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6B2" w:rsidRDefault="0087355B">
      <w:r>
        <w:rPr>
          <w:noProof/>
          <w:lang w:val="es-CL" w:eastAsia="es-CL"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-86360</wp:posOffset>
            </wp:positionH>
            <wp:positionV relativeFrom="page">
              <wp:posOffset>-113030</wp:posOffset>
            </wp:positionV>
            <wp:extent cx="7771765" cy="10010140"/>
            <wp:effectExtent l="0" t="0" r="0" b="0"/>
            <wp:wrapNone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10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/>
    <w:p w:rsidR="008A66B2" w:rsidRDefault="008A66B2">
      <w:pPr>
        <w:ind w:left="708" w:firstLine="212"/>
        <w:jc w:val="center"/>
      </w:pPr>
    </w:p>
    <w:p w:rsidR="008A66B2" w:rsidRDefault="008A66B2">
      <w:pPr>
        <w:ind w:left="708" w:firstLine="212"/>
        <w:jc w:val="center"/>
      </w:pPr>
    </w:p>
    <w:p w:rsidR="008A66B2" w:rsidRDefault="008A66B2">
      <w:pPr>
        <w:ind w:left="708" w:firstLine="212"/>
        <w:jc w:val="center"/>
      </w:pPr>
    </w:p>
    <w:p w:rsidR="008A66B2" w:rsidRDefault="008A66B2">
      <w:pPr>
        <w:ind w:left="708" w:firstLine="212"/>
        <w:jc w:val="center"/>
      </w:pPr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  <w:bookmarkStart w:id="0" w:name="_Toc476115577"/>
      <w:bookmarkEnd w:id="0"/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</w:p>
    <w:p w:rsidR="008A66B2" w:rsidRDefault="002D6B3D">
      <w:pPr>
        <w:ind w:left="708" w:firstLine="212"/>
        <w:jc w:val="center"/>
      </w:pPr>
      <w:r>
        <w:rPr>
          <w:rStyle w:val="Ttulo1Car"/>
          <w:sz w:val="48"/>
        </w:rPr>
        <w:t xml:space="preserve">Manual de Despliegue Web Api </w:t>
      </w:r>
      <w:proofErr w:type="spellStart"/>
      <w:r>
        <w:rPr>
          <w:rStyle w:val="Ttulo1Car"/>
          <w:sz w:val="48"/>
        </w:rPr>
        <w:t>SaludTIntegra</w:t>
      </w:r>
      <w:proofErr w:type="spellEnd"/>
    </w:p>
    <w:p w:rsidR="008A66B2" w:rsidRDefault="002D6B3D">
      <w:pPr>
        <w:pStyle w:val="Encabezadodelndice"/>
        <w:pageBreakBefore/>
      </w:pPr>
      <w:r>
        <w:lastRenderedPageBreak/>
        <w:t>Índice de contenido</w:t>
      </w:r>
    </w:p>
    <w:p w:rsidR="00135CDA" w:rsidRDefault="002D6B3D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</w:rPr>
        <w:fldChar w:fldCharType="begin"/>
      </w:r>
      <w:r w:rsidRPr="00846798">
        <w:rPr>
          <w:rFonts w:ascii="Tahoma" w:hAnsi="Tahoma" w:cs="Tahoma"/>
        </w:rPr>
        <w:instrText xml:space="preserve"> TOC \f \o "1-9" \o "1-9" \t "Encabezado 1,1,Encabezado,2,Encabezado 2,3" </w:instrText>
      </w:r>
      <w:r w:rsidRPr="00846798">
        <w:rPr>
          <w:rFonts w:ascii="Tahoma" w:hAnsi="Tahoma" w:cs="Tahoma"/>
        </w:rPr>
        <w:fldChar w:fldCharType="separate"/>
      </w:r>
      <w:bookmarkStart w:id="1" w:name="_GoBack"/>
      <w:bookmarkEnd w:id="1"/>
      <w:r w:rsidR="00135CDA" w:rsidRPr="00BB6620">
        <w:rPr>
          <w:noProof/>
          <w:color w:val="FFFFFF" w:themeColor="background1"/>
          <w:lang w:val="es-MX"/>
        </w:rPr>
        <w:t>Evolución del documento</w:t>
      </w:r>
      <w:r w:rsidR="00135CDA">
        <w:rPr>
          <w:noProof/>
        </w:rPr>
        <w:tab/>
      </w:r>
      <w:r w:rsidR="00135CDA">
        <w:rPr>
          <w:noProof/>
        </w:rPr>
        <w:fldChar w:fldCharType="begin"/>
      </w:r>
      <w:r w:rsidR="00135CDA">
        <w:rPr>
          <w:noProof/>
        </w:rPr>
        <w:instrText xml:space="preserve"> PAGEREF _Toc3295731 \h </w:instrText>
      </w:r>
      <w:r w:rsidR="00135CDA">
        <w:rPr>
          <w:noProof/>
        </w:rPr>
      </w:r>
      <w:r w:rsidR="00135CDA">
        <w:rPr>
          <w:noProof/>
        </w:rPr>
        <w:fldChar w:fldCharType="separate"/>
      </w:r>
      <w:r w:rsidR="00135CDA">
        <w:rPr>
          <w:noProof/>
        </w:rPr>
        <w:t>3</w:t>
      </w:r>
      <w:r w:rsidR="00135CDA">
        <w:rPr>
          <w:noProof/>
        </w:rPr>
        <w:fldChar w:fldCharType="end"/>
      </w:r>
    </w:p>
    <w:p w:rsidR="00135CDA" w:rsidRDefault="00135CDA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Requisitos previos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CDA" w:rsidRDefault="00135CDA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Pasos para la 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CDA" w:rsidRDefault="00135CDA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Instalación del Aplicativo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CDA" w:rsidRDefault="00135CDA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Configurando la Web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CDA" w:rsidRDefault="00135CDA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Archivo nlog.config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CDA" w:rsidRDefault="00135CDA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Archivo Web.config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CDA" w:rsidRDefault="00135CDA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Probando la web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CDA" w:rsidRDefault="00135CDA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Ejecución de los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5CDA" w:rsidRDefault="00135CDA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 w:bidi="ar-SA"/>
        </w:rPr>
      </w:pPr>
      <w:r>
        <w:rPr>
          <w:noProof/>
        </w:rPr>
        <w:t>Restauración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A66B2" w:rsidRDefault="002D6B3D">
      <w:pPr>
        <w:pStyle w:val="TDC2"/>
      </w:pPr>
      <w:r w:rsidRPr="00846798">
        <w:rPr>
          <w:rFonts w:ascii="Tahoma" w:hAnsi="Tahoma" w:cs="Tahoma"/>
        </w:rPr>
        <w:fldChar w:fldCharType="end"/>
      </w:r>
    </w:p>
    <w:p w:rsidR="008A66B2" w:rsidRDefault="008A66B2">
      <w:pPr>
        <w:pStyle w:val="Ttulo1"/>
      </w:pPr>
    </w:p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846798" w:rsidRPr="006337BD" w:rsidTr="009E4B16">
        <w:tc>
          <w:tcPr>
            <w:tcW w:w="9493" w:type="dxa"/>
            <w:gridSpan w:val="6"/>
            <w:shd w:val="clear" w:color="auto" w:fill="323E4F" w:themeFill="text2" w:themeFillShade="BF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pStyle w:val="Ttulo1"/>
              <w:jc w:val="center"/>
              <w:rPr>
                <w:lang w:val="es-MX"/>
              </w:rPr>
            </w:pPr>
            <w:bookmarkStart w:id="2" w:name="_Toc508785151"/>
            <w:bookmarkStart w:id="3" w:name="_Toc3295731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  <w:bookmarkEnd w:id="3"/>
          </w:p>
        </w:tc>
      </w:tr>
      <w:tr w:rsidR="00846798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p w:rsidR="008A66B2" w:rsidRDefault="002D6B3D">
      <w:pPr>
        <w:pStyle w:val="Ttulo1"/>
        <w:pageBreakBefore/>
      </w:pPr>
      <w:bookmarkStart w:id="4" w:name="_Toc3295732"/>
      <w:r>
        <w:lastRenderedPageBreak/>
        <w:t>Requisitos previos</w:t>
      </w:r>
      <w:bookmarkEnd w:id="4"/>
    </w:p>
    <w:p w:rsidR="008A66B2" w:rsidRDefault="002D6B3D">
      <w:pPr>
        <w:pStyle w:val="Textoindependiente"/>
        <w:numPr>
          <w:ilvl w:val="0"/>
          <w:numId w:val="2"/>
        </w:numPr>
      </w:pPr>
      <w:r>
        <w:t>Servidor con Windows instalado.</w:t>
      </w:r>
    </w:p>
    <w:p w:rsidR="008A66B2" w:rsidRDefault="002D6B3D">
      <w:pPr>
        <w:pStyle w:val="Textoindependiente"/>
        <w:numPr>
          <w:ilvl w:val="0"/>
          <w:numId w:val="2"/>
        </w:numPr>
      </w:pPr>
      <w:r>
        <w:t xml:space="preserve">Internet </w:t>
      </w:r>
      <w:proofErr w:type="spellStart"/>
      <w:r>
        <w:t>Information</w:t>
      </w:r>
      <w:proofErr w:type="spellEnd"/>
      <w:r>
        <w:t xml:space="preserve"> Server 7+</w:t>
      </w:r>
    </w:p>
    <w:p w:rsidR="008A66B2" w:rsidRDefault="002D6B3D">
      <w:pPr>
        <w:pStyle w:val="Textoindependiente"/>
        <w:numPr>
          <w:ilvl w:val="0"/>
          <w:numId w:val="2"/>
        </w:numPr>
      </w:pPr>
      <w:r>
        <w:t>Framework 4+ instalado</w:t>
      </w:r>
    </w:p>
    <w:p w:rsidR="008A66B2" w:rsidRDefault="002D6B3D">
      <w:pPr>
        <w:pStyle w:val="Textoindependiente"/>
        <w:numPr>
          <w:ilvl w:val="0"/>
          <w:numId w:val="2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 2015+</w:t>
      </w:r>
    </w:p>
    <w:p w:rsidR="008A66B2" w:rsidRDefault="002D6B3D">
      <w:pPr>
        <w:pStyle w:val="Ttulo1"/>
      </w:pPr>
      <w:bookmarkStart w:id="5" w:name="_Toc3295733"/>
      <w:r>
        <w:t>Pasos para la instalación</w:t>
      </w:r>
      <w:bookmarkEnd w:id="5"/>
    </w:p>
    <w:p w:rsidR="008A66B2" w:rsidRDefault="002D6B3D" w:rsidP="0087355B">
      <w:pPr>
        <w:pStyle w:val="Ttulo1"/>
      </w:pPr>
      <w:bookmarkStart w:id="6" w:name="_Toc3295734"/>
      <w:r>
        <w:t>Instalación del Aplicativo web</w:t>
      </w:r>
      <w:bookmarkEnd w:id="6"/>
    </w:p>
    <w:p w:rsidR="008A66B2" w:rsidRDefault="002D6B3D">
      <w:pPr>
        <w:pStyle w:val="Textoindependiente"/>
        <w:numPr>
          <w:ilvl w:val="0"/>
          <w:numId w:val="3"/>
        </w:numPr>
      </w:pPr>
      <w:r>
        <w:t xml:space="preserve">De la entrega busque la carpeta </w:t>
      </w:r>
      <w:proofErr w:type="spellStart"/>
      <w:r>
        <w:t>WebApi</w:t>
      </w:r>
      <w:proofErr w:type="spellEnd"/>
      <w:r>
        <w:t xml:space="preserve"> y cópiela </w:t>
      </w:r>
      <w:proofErr w:type="spellStart"/>
      <w:r>
        <w:t>fisicamente</w:t>
      </w:r>
      <w:proofErr w:type="spellEnd"/>
      <w:r>
        <w:t xml:space="preserve"> al Servidor donde realizará la publicación, para efectos del presente Manual quedará en la carpeta C:\inetpub\wwwroot, conforme a la imagen siguiente:</w:t>
      </w:r>
    </w:p>
    <w:p w:rsidR="008A66B2" w:rsidRDefault="0087355B">
      <w:pPr>
        <w:pStyle w:val="Textoindependiente"/>
      </w:pPr>
      <w:r>
        <w:rPr>
          <w:noProof/>
          <w:lang w:val="es-CL" w:eastAsia="es-CL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3175</wp:posOffset>
            </wp:positionV>
            <wp:extent cx="4505325" cy="948055"/>
            <wp:effectExtent l="0" t="0" r="0" b="0"/>
            <wp:wrapTopAndBottom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48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6B2" w:rsidRDefault="002D6B3D">
      <w:pPr>
        <w:pStyle w:val="Textoindependiente"/>
        <w:numPr>
          <w:ilvl w:val="0"/>
          <w:numId w:val="3"/>
        </w:numPr>
      </w:pPr>
      <w:r>
        <w:t xml:space="preserve">Abra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 Servidor de Instalación, y cree una nueva aplicación en el </w:t>
      </w:r>
      <w:proofErr w:type="spellStart"/>
      <w:r>
        <w:t>menu</w:t>
      </w:r>
      <w:proofErr w:type="spellEnd"/>
      <w:r>
        <w:t xml:space="preserve"> contextual “Agregar </w:t>
      </w:r>
      <w:proofErr w:type="gramStart"/>
      <w:r>
        <w:t>aplicación”...</w:t>
      </w:r>
      <w:proofErr w:type="gramEnd"/>
    </w:p>
    <w:p w:rsidR="008A66B2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t>Agregue la información de la nueva aplicación:</w:t>
      </w:r>
    </w:p>
    <w:p w:rsidR="008A66B2" w:rsidRDefault="002D6B3D">
      <w:pPr>
        <w:pStyle w:val="Textoindependiente"/>
        <w:tabs>
          <w:tab w:val="left" w:pos="720"/>
        </w:tabs>
      </w:pPr>
      <w:r>
        <w:t>3.1. Alias.</w:t>
      </w:r>
    </w:p>
    <w:p w:rsidR="008A66B2" w:rsidRDefault="002D6B3D">
      <w:pPr>
        <w:pStyle w:val="Textoindependiente"/>
        <w:tabs>
          <w:tab w:val="left" w:pos="720"/>
        </w:tabs>
      </w:pPr>
      <w:r>
        <w:t>3.2. Seleccione el grupo de aplicaciones al cual pertenecerá la aplicación.</w:t>
      </w:r>
    </w:p>
    <w:p w:rsidR="008A66B2" w:rsidRDefault="002D6B3D">
      <w:pPr>
        <w:pStyle w:val="Textoindependiente"/>
        <w:tabs>
          <w:tab w:val="left" w:pos="720"/>
        </w:tabs>
      </w:pPr>
      <w:r>
        <w:t>3.3. Seleccione la ruta física (en el caso del ejemplo está definida en el punto 1.</w:t>
      </w:r>
    </w:p>
    <w:p w:rsidR="008A66B2" w:rsidRDefault="002D6B3D">
      <w:pPr>
        <w:pStyle w:val="Textoindependiente"/>
        <w:tabs>
          <w:tab w:val="left" w:pos="720"/>
        </w:tabs>
      </w:pPr>
      <w:r>
        <w:t>3.4. Luego presione el botón “Aceptar”.</w:t>
      </w:r>
    </w:p>
    <w:p w:rsidR="008A66B2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0</wp:posOffset>
            </wp:positionV>
            <wp:extent cx="3376295" cy="2215515"/>
            <wp:effectExtent l="0" t="0" r="0" b="0"/>
            <wp:wrapTopAndBottom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215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6B2" w:rsidRDefault="008A66B2">
      <w:pPr>
        <w:pStyle w:val="Textoindependiente"/>
        <w:tabs>
          <w:tab w:val="left" w:pos="720"/>
        </w:tabs>
      </w:pPr>
    </w:p>
    <w:p w:rsidR="008A66B2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lastRenderedPageBreak/>
        <w:t xml:space="preserve">La aplicación quedará creada dentro de Internet </w:t>
      </w:r>
      <w:proofErr w:type="spellStart"/>
      <w:r>
        <w:t>Information</w:t>
      </w:r>
      <w:proofErr w:type="spellEnd"/>
      <w:r>
        <w:t xml:space="preserve"> Server y debería verse de la siguiente forma:</w:t>
      </w:r>
    </w:p>
    <w:p w:rsidR="008A66B2" w:rsidRPr="0087355B" w:rsidRDefault="0087355B" w:rsidP="0087355B">
      <w:pPr>
        <w:pStyle w:val="Ttulo2"/>
      </w:pPr>
      <w:bookmarkStart w:id="7" w:name="_Toc3295735"/>
      <w:r w:rsidRPr="0087355B">
        <w:rPr>
          <w:noProof/>
          <w:lang w:val="es-CL" w:eastAsia="es-CL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0</wp:posOffset>
            </wp:positionV>
            <wp:extent cx="1737360" cy="1922145"/>
            <wp:effectExtent l="0" t="0" r="0" b="0"/>
            <wp:wrapTopAndBottom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922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 w:rsidRPr="0087355B">
        <w:t>Configurando la Web Api</w:t>
      </w:r>
      <w:bookmarkEnd w:id="7"/>
    </w:p>
    <w:p w:rsidR="008A66B2" w:rsidRDefault="002D6B3D">
      <w:pPr>
        <w:pStyle w:val="Ttulo2"/>
      </w:pPr>
      <w:bookmarkStart w:id="8" w:name="_Toc3295736"/>
      <w:r>
        <w:t xml:space="preserve">Archivo </w:t>
      </w:r>
      <w:proofErr w:type="spellStart"/>
      <w:r>
        <w:t>nlog.config</w:t>
      </w:r>
      <w:bookmarkEnd w:id="8"/>
      <w:proofErr w:type="spellEnd"/>
    </w:p>
    <w:p w:rsidR="008A66B2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Diríjase a la Ruta de publicación mencionada en el Punto 1 del </w:t>
      </w:r>
      <w:proofErr w:type="spellStart"/>
      <w:r>
        <w:t>Item</w:t>
      </w:r>
      <w:proofErr w:type="spellEnd"/>
      <w:r>
        <w:t xml:space="preserve"> anterior, desde allí edite el archivo “</w:t>
      </w:r>
      <w:proofErr w:type="spellStart"/>
      <w:r>
        <w:t>nlog.config</w:t>
      </w:r>
      <w:proofErr w:type="spellEnd"/>
      <w:r>
        <w:t>”, con un editor de texto compatible.</w:t>
      </w:r>
    </w:p>
    <w:p w:rsidR="008A66B2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el elemento </w:t>
      </w:r>
      <w:proofErr w:type="spellStart"/>
      <w:r>
        <w:rPr>
          <w:shd w:val="clear" w:color="auto" w:fill="FFFF00"/>
        </w:rPr>
        <w:t>internalLogFile</w:t>
      </w:r>
      <w:proofErr w:type="spellEnd"/>
      <w:r>
        <w:rPr>
          <w:shd w:val="clear" w:color="auto" w:fill="FFFF00"/>
        </w:rPr>
        <w:t>="c:\temp\internal-nlog.txt</w:t>
      </w:r>
      <w:proofErr w:type="gramStart"/>
      <w:r>
        <w:rPr>
          <w:shd w:val="clear" w:color="auto" w:fill="FFFF00"/>
        </w:rPr>
        <w:t xml:space="preserve">" </w:t>
      </w:r>
      <w:r>
        <w:t xml:space="preserve"> y</w:t>
      </w:r>
      <w:proofErr w:type="gramEnd"/>
      <w:r>
        <w:t xml:space="preserve"> reemplace la ruta que se encuentra entre comillas por una ruta válida y accesible dentro del servidor donde se está instalando la aplicación, puede definir el nombre que desee siempre y cuando no cambie la extensión del archivo “.</w:t>
      </w:r>
      <w:proofErr w:type="spellStart"/>
      <w:r>
        <w:t>txt</w:t>
      </w:r>
      <w:proofErr w:type="spellEnd"/>
      <w:r>
        <w:t>”.</w:t>
      </w:r>
    </w:p>
    <w:p w:rsidR="008A66B2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dentro del archivo el elemento </w:t>
      </w:r>
      <w:r>
        <w:rPr>
          <w:shd w:val="clear" w:color="auto" w:fill="FFFF00"/>
        </w:rPr>
        <w:t xml:space="preserve">target </w:t>
      </w:r>
      <w:proofErr w:type="spellStart"/>
      <w:proofErr w:type="gramStart"/>
      <w:r>
        <w:rPr>
          <w:shd w:val="clear" w:color="auto" w:fill="FFFF00"/>
        </w:rPr>
        <w:t>xsi:type</w:t>
      </w:r>
      <w:proofErr w:type="spellEnd"/>
      <w:proofErr w:type="gramEnd"/>
      <w:r>
        <w:rPr>
          <w:shd w:val="clear" w:color="auto" w:fill="FFFF00"/>
        </w:rPr>
        <w:t xml:space="preserve">="File" </w:t>
      </w:r>
      <w:proofErr w:type="spell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>="</w:t>
      </w:r>
      <w:proofErr w:type="spellStart"/>
      <w:r>
        <w:rPr>
          <w:shd w:val="clear" w:color="auto" w:fill="FFFF00"/>
        </w:rPr>
        <w:t>allfile</w:t>
      </w:r>
      <w:proofErr w:type="spellEnd"/>
      <w:r>
        <w:rPr>
          <w:shd w:val="clear" w:color="auto" w:fill="FFFF00"/>
        </w:rPr>
        <w:t xml:space="preserve">" </w:t>
      </w:r>
      <w:proofErr w:type="spellStart"/>
      <w:r>
        <w:rPr>
          <w:shd w:val="clear" w:color="auto" w:fill="FFFF00"/>
        </w:rPr>
        <w:t>fileName</w:t>
      </w:r>
      <w:proofErr w:type="spellEnd"/>
      <w:r>
        <w:rPr>
          <w:shd w:val="clear" w:color="auto" w:fill="FFFF00"/>
        </w:rPr>
        <w:t xml:space="preserve">="c:\temp\nlog-all-${shortdate}.log" </w:t>
      </w:r>
      <w:r>
        <w:t xml:space="preserve"> y reemplace </w:t>
      </w:r>
      <w:r>
        <w:rPr>
          <w:shd w:val="clear" w:color="auto" w:fill="FFFF00"/>
        </w:rPr>
        <w:t>"c:\temp\”  por la ruta mencionada en el punto 2.</w:t>
      </w:r>
    </w:p>
    <w:p w:rsidR="008A66B2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 xml:space="preserve">Repita el punto 3 con el elemento &lt;target </w:t>
      </w:r>
      <w:proofErr w:type="spellStart"/>
      <w:proofErr w:type="gramStart"/>
      <w:r>
        <w:t>xsi:type</w:t>
      </w:r>
      <w:proofErr w:type="spellEnd"/>
      <w:proofErr w:type="gram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ownFile</w:t>
      </w:r>
      <w:proofErr w:type="spellEnd"/>
      <w:r>
        <w:t xml:space="preserve">-web" </w:t>
      </w:r>
      <w:proofErr w:type="spellStart"/>
      <w:r>
        <w:t>fileName</w:t>
      </w:r>
      <w:proofErr w:type="spellEnd"/>
      <w:r>
        <w:t>="</w:t>
      </w:r>
      <w:r>
        <w:rPr>
          <w:shd w:val="clear" w:color="auto" w:fill="FFFF00"/>
        </w:rPr>
        <w:t>c:\temp\</w:t>
      </w:r>
      <w:r>
        <w:t>nlog-own-${shortdate}.log".</w:t>
      </w:r>
    </w:p>
    <w:p w:rsidR="008A66B2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>Guarde los cambios en el archivo y cierre el editor de texto.</w:t>
      </w:r>
    </w:p>
    <w:p w:rsidR="008A66B2" w:rsidRDefault="002D6B3D">
      <w:pPr>
        <w:pStyle w:val="Ttulo2"/>
      </w:pPr>
      <w:bookmarkStart w:id="9" w:name="_Toc3295737"/>
      <w:r>
        <w:t xml:space="preserve">Archivo </w:t>
      </w:r>
      <w:proofErr w:type="spellStart"/>
      <w:r>
        <w:t>Web.config</w:t>
      </w:r>
      <w:bookmarkEnd w:id="9"/>
      <w:proofErr w:type="spellEnd"/>
    </w:p>
    <w:p w:rsidR="008A66B2" w:rsidRDefault="002D6B3D">
      <w:pPr>
        <w:pStyle w:val="Textoindependiente"/>
        <w:numPr>
          <w:ilvl w:val="0"/>
          <w:numId w:val="7"/>
        </w:numPr>
        <w:tabs>
          <w:tab w:val="left" w:pos="720"/>
        </w:tabs>
      </w:pPr>
      <w:r>
        <w:t xml:space="preserve">Diríjase a la ruta de </w:t>
      </w:r>
      <w:proofErr w:type="gramStart"/>
      <w:r>
        <w:t>publicación  mencionada</w:t>
      </w:r>
      <w:proofErr w:type="gramEnd"/>
      <w:r>
        <w:t xml:space="preserve"> en el Punto 1 del </w:t>
      </w:r>
      <w:proofErr w:type="spellStart"/>
      <w:r>
        <w:t>Item</w:t>
      </w:r>
      <w:proofErr w:type="spellEnd"/>
      <w:r>
        <w:t xml:space="preserve"> Instalación del Aplicativo Web, desde allí edite el archivo “</w:t>
      </w:r>
      <w:proofErr w:type="spellStart"/>
      <w:r>
        <w:t>Web.config</w:t>
      </w:r>
      <w:proofErr w:type="spellEnd"/>
      <w:r>
        <w:t>”, con un editor de texto compatible.</w:t>
      </w:r>
    </w:p>
    <w:p w:rsidR="008A66B2" w:rsidRDefault="002D6B3D">
      <w:pPr>
        <w:pStyle w:val="Textoindependiente"/>
        <w:numPr>
          <w:ilvl w:val="0"/>
          <w:numId w:val="7"/>
        </w:numPr>
        <w:rPr>
          <w:rFonts w:eastAsia="Consolas" w:cs="Consolas"/>
          <w:color w:val="000000"/>
        </w:rPr>
      </w:pPr>
      <w:r>
        <w:t xml:space="preserve">Ubique dentro del archivo el elemento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BDColegioSql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 xml:space="preserve">Data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Source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=172.16.0.146\mssqlserver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2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Initial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Catalog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=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SALUD_TE_INTEGRA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User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 xml:space="preserve"> ID=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sa;Password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=Saydex.2015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providerName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/&gt; </w:t>
      </w:r>
      <w:r>
        <w:rPr>
          <w:rFonts w:eastAsia="Consolas" w:cs="Consolas"/>
          <w:color w:val="000000"/>
        </w:rPr>
        <w:t>cambie los elementos destacados por los datos del Servidor de Base de Datos correspondiente.</w:t>
      </w:r>
    </w:p>
    <w:p w:rsidR="008A66B2" w:rsidRPr="00793F9D" w:rsidRDefault="002D6B3D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87355B">
        <w:rPr>
          <w:rFonts w:eastAsia="Consolas" w:cs="Consolas"/>
          <w:color w:val="000000"/>
          <w:lang w:val="en-US"/>
        </w:rPr>
        <w:t>Repita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87355B">
        <w:rPr>
          <w:rFonts w:eastAsia="Consolas" w:cs="Consolas"/>
          <w:color w:val="000000"/>
          <w:lang w:val="en-US"/>
        </w:rPr>
        <w:t>punto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87355B">
        <w:rPr>
          <w:rFonts w:eastAsia="Consolas" w:cs="Consolas"/>
          <w:color w:val="000000"/>
          <w:lang w:val="en-US"/>
        </w:rPr>
        <w:t>elemento</w:t>
      </w:r>
      <w:proofErr w:type="spellEnd"/>
      <w:r w:rsidRPr="0087355B">
        <w:rPr>
          <w:rFonts w:eastAsia="Consolas" w:cs="Consolas"/>
          <w:color w:val="0000FF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BDRyf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Data Source=172.16.0.146\mssqlserver2;Initial Catalog=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RYF;User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 xml:space="preserve"> ID=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sa;Password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=Saydex.2015</w:t>
      </w:r>
      <w:r w:rsidRPr="0087355B">
        <w:rPr>
          <w:rFonts w:ascii="Consolas" w:eastAsia="Consolas" w:hAnsi="Consolas" w:cs="Consolas"/>
          <w:color w:val="000000"/>
          <w:sz w:val="19"/>
          <w:szCs w:val="19"/>
          <w:shd w:val="clear" w:color="auto" w:fill="FFFF00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93F9D" w:rsidRPr="00793F9D" w:rsidRDefault="00793F9D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793F9D">
        <w:rPr>
          <w:rFonts w:eastAsia="Consolas" w:cs="Consolas"/>
          <w:color w:val="000000"/>
          <w:lang w:val="en-US"/>
        </w:rPr>
        <w:t>Repita</w:t>
      </w:r>
      <w:proofErr w:type="spellEnd"/>
      <w:r w:rsidRPr="00793F9D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793F9D">
        <w:rPr>
          <w:rFonts w:eastAsia="Consolas" w:cs="Consolas"/>
          <w:color w:val="000000"/>
          <w:lang w:val="en-US"/>
        </w:rPr>
        <w:t>punto</w:t>
      </w:r>
      <w:proofErr w:type="spellEnd"/>
      <w:r w:rsidRPr="00793F9D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793F9D">
        <w:rPr>
          <w:rFonts w:eastAsia="Consolas" w:cs="Consolas"/>
          <w:color w:val="000000"/>
          <w:lang w:val="en-US"/>
        </w:rPr>
        <w:t>elemento</w:t>
      </w:r>
      <w:proofErr w:type="spellEnd"/>
      <w:r w:rsidRPr="00793F9D">
        <w:rPr>
          <w:rFonts w:eastAsia="Consolas" w:cs="Consolas"/>
          <w:color w:val="000000"/>
          <w:lang w:val="en-US"/>
        </w:rPr>
        <w:t xml:space="preserve"> 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&lt;</w:t>
      </w:r>
      <w:r w:rsidRPr="00793F9D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CL" w:bidi="ar-SA"/>
        </w:rPr>
        <w:t>add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r w:rsidRPr="00793F9D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name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93F9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BDRayen</w:t>
      </w:r>
      <w:proofErr w:type="spellEnd"/>
      <w:r w:rsidRPr="00793F9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proofErr w:type="spellStart"/>
      <w:r w:rsidRPr="00793F9D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lastRenderedPageBreak/>
        <w:t>connectionString</w:t>
      </w:r>
      <w:proofErr w:type="spellEnd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93F9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Data Source=172.16.0.101\</w:t>
      </w:r>
      <w:proofErr w:type="spellStart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fabhotfix;Initial</w:t>
      </w:r>
      <w:proofErr w:type="spellEnd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Catalog=</w:t>
      </w:r>
      <w:proofErr w:type="spellStart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RYF;User</w:t>
      </w:r>
      <w:proofErr w:type="spellEnd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 xml:space="preserve"> ID=</w:t>
      </w:r>
      <w:proofErr w:type="spellStart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sa;Password</w:t>
      </w:r>
      <w:proofErr w:type="spellEnd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yellow"/>
          <w:lang w:val="en-US" w:eastAsia="es-CL" w:bidi="ar-SA"/>
        </w:rPr>
        <w:t>=Rayen.2017</w:t>
      </w:r>
      <w:r w:rsidRPr="00793F9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</w:t>
      </w:r>
      <w:proofErr w:type="spellStart"/>
      <w:r w:rsidRPr="00793F9D">
        <w:rPr>
          <w:rFonts w:ascii="Consolas" w:eastAsia="Times New Roman" w:hAnsi="Consolas" w:cs="Consolas"/>
          <w:color w:val="FF0000"/>
          <w:kern w:val="0"/>
          <w:sz w:val="19"/>
          <w:szCs w:val="19"/>
          <w:lang w:val="en-US" w:eastAsia="es-CL" w:bidi="ar-SA"/>
        </w:rPr>
        <w:t>providerName</w:t>
      </w:r>
      <w:proofErr w:type="spellEnd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=</w:t>
      </w:r>
      <w:r w:rsidRPr="00793F9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proofErr w:type="spellStart"/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>System.Data.SqlClient</w:t>
      </w:r>
      <w:proofErr w:type="spellEnd"/>
      <w:r w:rsidRPr="00793F9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es-CL" w:bidi="ar-SA"/>
        </w:rPr>
        <w:t>"</w:t>
      </w:r>
      <w:r w:rsidRPr="00793F9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CL" w:bidi="ar-SA"/>
        </w:rPr>
        <w:t xml:space="preserve"> /&gt;</w:t>
      </w:r>
      <w:r w:rsidRPr="00793F9D">
        <w:rPr>
          <w:rFonts w:eastAsia="Consolas" w:cs="Consolas"/>
          <w:color w:val="000000"/>
          <w:lang w:val="en-US"/>
        </w:rPr>
        <w:t xml:space="preserve"> </w:t>
      </w:r>
    </w:p>
    <w:p w:rsidR="008A66B2" w:rsidRDefault="002D6B3D">
      <w:pPr>
        <w:pStyle w:val="Textoindependiente"/>
        <w:numPr>
          <w:ilvl w:val="0"/>
          <w:numId w:val="8"/>
        </w:numPr>
        <w:tabs>
          <w:tab w:val="left" w:pos="720"/>
        </w:tabs>
      </w:pPr>
      <w:r>
        <w:t xml:space="preserve">Los elementos definidos en el </w:t>
      </w:r>
      <w:proofErr w:type="spellStart"/>
      <w:r>
        <w:t>tag</w:t>
      </w:r>
      <w:proofErr w:type="spellEnd"/>
      <w:r>
        <w:t xml:space="preserve"> 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appSettings</w:t>
      </w:r>
      <w:proofErr w:type="spellEnd"/>
      <w:r>
        <w:rPr>
          <w:shd w:val="clear" w:color="auto" w:fill="FFFF00"/>
        </w:rPr>
        <w:t>&gt;</w:t>
      </w:r>
      <w:r>
        <w:t xml:space="preserve"> se encuentran por defecto y no deberían ser modificados, estos elementos definen el servidor de correo electrónico utilizado para enviar los mensajes de creación de usuarios, recuperación de contraseña y cambio de contraseña.</w:t>
      </w:r>
    </w:p>
    <w:p w:rsidR="008A66B2" w:rsidRDefault="002D6B3D">
      <w:pPr>
        <w:pStyle w:val="Textoindependiente"/>
        <w:numPr>
          <w:ilvl w:val="0"/>
          <w:numId w:val="8"/>
        </w:numPr>
        <w:tabs>
          <w:tab w:val="left" w:pos="720"/>
        </w:tabs>
        <w:rPr>
          <w:rFonts w:ascii="Consolas" w:eastAsia="Consolas" w:hAnsi="Consolas" w:cs="Consolas"/>
          <w:color w:val="0000FF"/>
          <w:sz w:val="19"/>
          <w:szCs w:val="19"/>
        </w:rPr>
      </w:pPr>
      <w:r>
        <w:t xml:space="preserve">Dentro del </w:t>
      </w:r>
      <w:proofErr w:type="spellStart"/>
      <w:r>
        <w:t>tag</w:t>
      </w:r>
      <w:proofErr w:type="spellEnd"/>
      <w: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8A66B2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SaludTeIntegra.WebApi.Properties.Settings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8A66B2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setting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SaludTeIntegra_WebApi_ServicioVisor_visor_clService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8A66B2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value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  <w:r w:rsidRPr="0087355B">
        <w:rPr>
          <w:rFonts w:ascii="Consolas" w:eastAsia="Consolas" w:hAnsi="Consolas" w:cs="Consolas"/>
          <w:color w:val="000000"/>
          <w:sz w:val="19"/>
          <w:szCs w:val="19"/>
          <w:shd w:val="clear" w:color="auto" w:fill="FFFF00"/>
          <w:lang w:val="en-US"/>
        </w:rPr>
        <w:t>http://172.16.0.122:8111/services/Visor_CL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&lt;/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value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8A66B2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   &lt;/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setting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8A66B2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SaludTeIntegra.WebApi.Properties.Settings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8A66B2" w:rsidRPr="00793F9D" w:rsidRDefault="002D6B3D">
      <w:pPr>
        <w:autoSpaceDE w:val="0"/>
        <w:rPr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</w:t>
      </w:r>
      <w:r w:rsidRPr="00793F9D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93F9D">
        <w:rPr>
          <w:rFonts w:ascii="Consolas" w:eastAsia="Consolas" w:hAnsi="Consolas" w:cs="Consolas"/>
          <w:color w:val="A31515"/>
          <w:sz w:val="19"/>
          <w:szCs w:val="19"/>
          <w:lang w:val="en-US"/>
        </w:rPr>
        <w:t>applicationSettings</w:t>
      </w:r>
      <w:proofErr w:type="spellEnd"/>
      <w:r w:rsidRPr="00793F9D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8A66B2" w:rsidRDefault="002D6B3D">
      <w:pPr>
        <w:pStyle w:val="Textoindependiente"/>
        <w:tabs>
          <w:tab w:val="left" w:pos="720"/>
        </w:tabs>
      </w:pPr>
      <w:r w:rsidRPr="00793F9D">
        <w:rPr>
          <w:lang w:val="en-US"/>
        </w:rPr>
        <w:tab/>
      </w:r>
      <w:r>
        <w:t xml:space="preserve">el elemento destacado en amarillo corresponde a la </w:t>
      </w:r>
      <w:proofErr w:type="spellStart"/>
      <w:r>
        <w:t>url</w:t>
      </w:r>
      <w:proofErr w:type="spellEnd"/>
      <w:r>
        <w:t xml:space="preserve"> del servicio visor al cual va </w:t>
      </w:r>
      <w:r>
        <w:tab/>
        <w:t xml:space="preserve">a apuntar </w:t>
      </w:r>
      <w:proofErr w:type="gramStart"/>
      <w:r>
        <w:t>la web api</w:t>
      </w:r>
      <w:proofErr w:type="gramEnd"/>
      <w:r>
        <w:t>, solo ese elemento debe ser cambiado.</w:t>
      </w:r>
    </w:p>
    <w:p w:rsidR="008A66B2" w:rsidRDefault="002D6B3D">
      <w:pPr>
        <w:pStyle w:val="Ttulo2"/>
      </w:pPr>
      <w:bookmarkStart w:id="10" w:name="_Toc3295738"/>
      <w:r>
        <w:t>Probando la web Api</w:t>
      </w:r>
      <w:bookmarkEnd w:id="10"/>
    </w:p>
    <w:p w:rsidR="008A66B2" w:rsidRDefault="002D6B3D">
      <w:pPr>
        <w:pStyle w:val="Textoindependiente"/>
        <w:tabs>
          <w:tab w:val="left" w:pos="720"/>
        </w:tabs>
      </w:pPr>
      <w:r>
        <w:t xml:space="preserve">Una vez realizados los pasos anteriores, abrimos nuevamente Internet </w:t>
      </w:r>
      <w:proofErr w:type="spellStart"/>
      <w:r>
        <w:t>Information</w:t>
      </w:r>
      <w:proofErr w:type="spellEnd"/>
      <w:r>
        <w:t xml:space="preserve"> Server y realizamos las siguientes operaciones.</w:t>
      </w:r>
    </w:p>
    <w:p w:rsidR="008A66B2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>Seleccionar desde la pestaña “Conexiones” la aplicación recién creada.</w:t>
      </w:r>
    </w:p>
    <w:p w:rsidR="008A66B2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41275</wp:posOffset>
            </wp:positionV>
            <wp:extent cx="1694180" cy="1978660"/>
            <wp:effectExtent l="0" t="0" r="0" b="0"/>
            <wp:wrapTopAndBottom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978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6B2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 xml:space="preserve">  En el menú central hacemos doble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item</w:t>
      </w:r>
      <w:proofErr w:type="spellEnd"/>
      <w:r>
        <w:t xml:space="preserve"> “Examen de Directorios”, una vez abierta la característica, en el menú lateral pinchamos el link “Habilitar”.</w:t>
      </w:r>
    </w:p>
    <w:p w:rsidR="008A66B2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-21590</wp:posOffset>
            </wp:positionV>
            <wp:extent cx="1483995" cy="1685925"/>
            <wp:effectExtent l="0" t="0" r="0" b="0"/>
            <wp:wrapTopAndBottom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6B2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lastRenderedPageBreak/>
        <w:t>Acción que dejará habilitada el “Examen de Directorios” luego presionamos el botón superior izquierdo de la pantalla para volver atrás.</w:t>
      </w:r>
    </w:p>
    <w:p w:rsidR="008A66B2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27930" cy="162687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162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6B2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 xml:space="preserve"> Presione el link “Examinar” que se encuentra en el </w:t>
      </w:r>
      <w:proofErr w:type="spellStart"/>
      <w:r>
        <w:t>menu</w:t>
      </w:r>
      <w:proofErr w:type="spellEnd"/>
      <w:r>
        <w:t xml:space="preserve"> lateral derecho de la pantalla.</w:t>
      </w:r>
    </w:p>
    <w:p w:rsidR="008A66B2" w:rsidRDefault="0087355B">
      <w:pPr>
        <w:pStyle w:val="Textoindependiente"/>
        <w:numPr>
          <w:ilvl w:val="0"/>
          <w:numId w:val="11"/>
        </w:numPr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0</wp:posOffset>
            </wp:positionV>
            <wp:extent cx="2186305" cy="8407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840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>
        <w:t xml:space="preserve">si todo sale bien se debería levantar la </w:t>
      </w:r>
      <w:proofErr w:type="spellStart"/>
      <w:r w:rsidR="002D6B3D">
        <w:t>pagina</w:t>
      </w:r>
      <w:proofErr w:type="spellEnd"/>
      <w:r w:rsidR="002D6B3D">
        <w:t xml:space="preserve"> web de la Api.</w:t>
      </w:r>
    </w:p>
    <w:p w:rsidR="008A66B2" w:rsidRDefault="0087355B">
      <w:pPr>
        <w:pStyle w:val="Ttulo2"/>
      </w:pPr>
      <w:bookmarkStart w:id="11" w:name="_Toc3295739"/>
      <w:r>
        <w:rPr>
          <w:noProof/>
          <w:lang w:val="es-CL" w:eastAsia="es-CL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219065" cy="284988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849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>
        <w:t>Ejecución de los Scripts</w:t>
      </w:r>
      <w:bookmarkEnd w:id="11"/>
    </w:p>
    <w:p w:rsidR="008A66B2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Ubicar la carpeta “Scripts” en la entrega del producto.</w:t>
      </w:r>
    </w:p>
    <w:p w:rsidR="008A66B2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 xml:space="preserve">Abrir el administrador corporativo de su versión de </w:t>
      </w:r>
      <w:proofErr w:type="spellStart"/>
      <w:r>
        <w:t>Sql</w:t>
      </w:r>
      <w:proofErr w:type="spellEnd"/>
      <w:r>
        <w:t xml:space="preserve"> Server (ingresar con privilegios de </w:t>
      </w:r>
      <w:proofErr w:type="spellStart"/>
      <w:r>
        <w:t>owner</w:t>
      </w:r>
      <w:proofErr w:type="spellEnd"/>
      <w:r>
        <w:t>).</w:t>
      </w:r>
    </w:p>
    <w:p w:rsidR="008A66B2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Desde la carpeta scripts, ubicar el archivo “</w:t>
      </w:r>
      <w:proofErr w:type="spellStart"/>
      <w:r w:rsidR="00135CDA">
        <w:t>RYF</w:t>
      </w:r>
      <w:r>
        <w:t>.sql</w:t>
      </w:r>
      <w:proofErr w:type="spellEnd"/>
      <w:r>
        <w:t>” y abrirlo en el administrador corporativo, luego ejecutar el script.</w:t>
      </w:r>
    </w:p>
    <w:p w:rsidR="00135CDA" w:rsidRDefault="00135CDA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EJECUTAR EL SCRIPT.</w:t>
      </w:r>
    </w:p>
    <w:p w:rsidR="002D6B3D" w:rsidRDefault="00135CDA" w:rsidP="00135CDA">
      <w:pPr>
        <w:pStyle w:val="Ttulo2"/>
      </w:pPr>
      <w:bookmarkStart w:id="12" w:name="_Toc3295740"/>
      <w:r>
        <w:lastRenderedPageBreak/>
        <w:t>Restauración de Base de Datos</w:t>
      </w:r>
      <w:bookmarkEnd w:id="12"/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>Ubicar la carpeta “Base de datos” en la entrega del producto.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 xml:space="preserve">Abrir el administrador corporativo de </w:t>
      </w:r>
      <w:proofErr w:type="spellStart"/>
      <w:r>
        <w:t>sql</w:t>
      </w:r>
      <w:proofErr w:type="spellEnd"/>
      <w:r>
        <w:t xml:space="preserve"> server.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 xml:space="preserve">Desde la carpeta mencionada en el punto 1 ubicar el archivo </w:t>
      </w:r>
      <w:proofErr w:type="spellStart"/>
      <w:r>
        <w:t>SALUD_TE_INTEGRA_CHILE.bak</w:t>
      </w:r>
      <w:proofErr w:type="spellEnd"/>
      <w:r>
        <w:t>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 xml:space="preserve">Proceder a hacer </w:t>
      </w:r>
      <w:proofErr w:type="spellStart"/>
      <w:r>
        <w:t>click</w:t>
      </w:r>
      <w:proofErr w:type="spellEnd"/>
      <w:r>
        <w:t xml:space="preserve"> en el ítem </w:t>
      </w:r>
      <w:proofErr w:type="spellStart"/>
      <w:r>
        <w:t>Databases</w:t>
      </w:r>
      <w:proofErr w:type="spellEnd"/>
      <w:r>
        <w:t xml:space="preserve"> del administrador corporativo de </w:t>
      </w:r>
      <w:proofErr w:type="spellStart"/>
      <w:r>
        <w:t>sql</w:t>
      </w:r>
      <w:proofErr w:type="spellEnd"/>
      <w:r>
        <w:t xml:space="preserve"> server con el botón derecho del mouse.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 xml:space="preserve">Seleccionar la opción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 xml:space="preserve">En </w:t>
      </w:r>
      <w:proofErr w:type="spellStart"/>
      <w:r>
        <w:t>source</w:t>
      </w:r>
      <w:proofErr w:type="spellEnd"/>
      <w:r>
        <w:t xml:space="preserve"> seleccionar la opción </w:t>
      </w:r>
      <w:proofErr w:type="spellStart"/>
      <w:r>
        <w:t>Device</w:t>
      </w:r>
      <w:proofErr w:type="spellEnd"/>
      <w:r>
        <w:t xml:space="preserve"> y luego pinchar en los 3 puntos del costado derecho.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 xml:space="preserve">En la ventana emergente hacer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Add</w:t>
      </w:r>
      <w:proofErr w:type="spellEnd"/>
      <w:r>
        <w:t xml:space="preserve"> y buscar el archivo mencionado en el punto 3.</w:t>
      </w:r>
    </w:p>
    <w:p w:rsidR="00135CDA" w:rsidRDefault="00135CDA" w:rsidP="00135CDA">
      <w:pPr>
        <w:pStyle w:val="Textoindependiente"/>
        <w:numPr>
          <w:ilvl w:val="1"/>
          <w:numId w:val="12"/>
        </w:numPr>
        <w:tabs>
          <w:tab w:val="left" w:pos="720"/>
        </w:tabs>
      </w:pPr>
      <w:r>
        <w:t>Presionar ok y esperar a que el proceso termine.</w:t>
      </w:r>
    </w:p>
    <w:p w:rsidR="00135CDA" w:rsidRDefault="00135CDA" w:rsidP="00135CDA">
      <w:pPr>
        <w:pStyle w:val="Textoindependiente"/>
        <w:tabs>
          <w:tab w:val="left" w:pos="720"/>
        </w:tabs>
        <w:ind w:left="720"/>
      </w:pPr>
    </w:p>
    <w:sectPr w:rsidR="00135CDA">
      <w:headerReference w:type="default" r:id="rId15"/>
      <w:footerReference w:type="default" r:id="rId16"/>
      <w:pgSz w:w="12240" w:h="15840"/>
      <w:pgMar w:top="1267" w:right="1701" w:bottom="708" w:left="1701" w:header="708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9BF" w:rsidRDefault="00B179BF">
      <w:r>
        <w:separator/>
      </w:r>
    </w:p>
  </w:endnote>
  <w:endnote w:type="continuationSeparator" w:id="0">
    <w:p w:rsidR="00B179BF" w:rsidRDefault="00B1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268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6B2" w:rsidRDefault="0087355B">
    <w:r>
      <w:rPr>
        <w:noProof/>
        <w:lang w:val="es-CL" w:eastAsia="es-CL" w:bidi="ar-S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6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5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4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9BF" w:rsidRDefault="00B179BF">
      <w:r>
        <w:separator/>
      </w:r>
    </w:p>
  </w:footnote>
  <w:footnote w:type="continuationSeparator" w:id="0">
    <w:p w:rsidR="00B179BF" w:rsidRDefault="00B1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6B2" w:rsidRDefault="0087355B">
    <w:pPr>
      <w:pStyle w:val="Encabezado"/>
    </w:pPr>
    <w:r>
      <w:rPr>
        <w:noProof/>
        <w:lang w:val="es-CL" w:eastAsia="es-CL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-363855</wp:posOffset>
          </wp:positionH>
          <wp:positionV relativeFrom="paragraph">
            <wp:posOffset>-240030</wp:posOffset>
          </wp:positionV>
          <wp:extent cx="1264920" cy="403860"/>
          <wp:effectExtent l="0" t="0" r="0" b="0"/>
          <wp:wrapNone/>
          <wp:docPr id="7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salud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62" t="27103" r="13779" b="23312"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B"/>
    <w:rsid w:val="00135CDA"/>
    <w:rsid w:val="002D6B3D"/>
    <w:rsid w:val="00793F9D"/>
    <w:rsid w:val="00846798"/>
    <w:rsid w:val="0087355B"/>
    <w:rsid w:val="008A66B2"/>
    <w:rsid w:val="00A12DCD"/>
    <w:rsid w:val="00B179BF"/>
    <w:rsid w:val="00D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ADD1D04"/>
  <w15:chartTrackingRefBased/>
  <w15:docId w15:val="{60645436-676B-44BA-81BC-4DB8F20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s-ES"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bCs/>
      <w:sz w:val="32"/>
      <w:szCs w:val="32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Verdana" w:hAnsi="Verdana" w:cs="font268"/>
      <w:b/>
      <w:bCs/>
      <w:color w:val="00B05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Verdana" w:hAnsi="Verdana" w:cs="font268"/>
      <w:b/>
      <w:bCs/>
      <w:color w:val="6DA92D"/>
      <w:sz w:val="36"/>
      <w:szCs w:val="28"/>
    </w:rPr>
  </w:style>
  <w:style w:type="character" w:styleId="Hipervnculo">
    <w:name w:val="Hyperlink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Tahoma" w:hAnsi="Tahoma"/>
      <w:b/>
      <w:color w:val="FF6600"/>
      <w:sz w:val="28"/>
      <w:szCs w:val="28"/>
    </w:rPr>
  </w:style>
  <w:style w:type="paragraph" w:styleId="Textoindependiente">
    <w:name w:val="Body Text"/>
    <w:basedOn w:val="Normal"/>
    <w:pPr>
      <w:spacing w:after="120"/>
    </w:pPr>
    <w:rPr>
      <w:rFonts w:ascii="Tahoma" w:hAnsi="Tahoma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rafodelista1">
    <w:name w:val="Párrafo de lista1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uerpo">
    <w:name w:val="Cuerpo"/>
    <w:basedOn w:val="Textoindependiente"/>
  </w:style>
  <w:style w:type="paragraph" w:customStyle="1" w:styleId="Encabezadodelndice">
    <w:name w:val="Encabezado del índice"/>
    <w:basedOn w:val="Encabezado1"/>
    <w:pPr>
      <w:suppressLineNumbers/>
    </w:pPr>
    <w:rPr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638"/>
      </w:tabs>
      <w:ind w:left="283"/>
    </w:pPr>
  </w:style>
  <w:style w:type="paragraph" w:styleId="Piedepgina">
    <w:name w:val="footer"/>
    <w:basedOn w:val="Normal"/>
    <w:link w:val="PiedepginaCar"/>
    <w:uiPriority w:val="99"/>
    <w:unhideWhenUsed/>
    <w:rsid w:val="0087355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355B"/>
    <w:rPr>
      <w:rFonts w:eastAsia="Arial Unicode MS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cp:lastModifiedBy>Víctor Coronado</cp:lastModifiedBy>
  <cp:revision>3</cp:revision>
  <cp:lastPrinted>1900-01-01T03:00:00Z</cp:lastPrinted>
  <dcterms:created xsi:type="dcterms:W3CDTF">2019-03-12T13:42:00Z</dcterms:created>
  <dcterms:modified xsi:type="dcterms:W3CDTF">2019-03-12T18:08:00Z</dcterms:modified>
</cp:coreProperties>
</file>