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43D" w:rsidRPr="007C143C" w:rsidRDefault="00C7743D" w:rsidP="00C7743D">
      <w:pPr>
        <w:shd w:val="clear" w:color="auto" w:fill="FFFFFF"/>
        <w:spacing w:after="240" w:line="216" w:lineRule="atLeast"/>
        <w:rPr>
          <w:rFonts w:ascii="Helvetica" w:eastAsia="Times New Roman" w:hAnsi="Helvetica" w:cs="Helvetica"/>
          <w:color w:val="4B4B4B"/>
          <w:sz w:val="18"/>
          <w:szCs w:val="18"/>
          <w:lang w:eastAsia="es-CL"/>
        </w:rPr>
      </w:pPr>
      <w:r w:rsidRPr="007C143C">
        <w:rPr>
          <w:rFonts w:ascii="Helvetica" w:eastAsia="Times New Roman" w:hAnsi="Helvetica" w:cs="Helvetica"/>
          <w:color w:val="4B4B4B"/>
          <w:sz w:val="18"/>
          <w:szCs w:val="18"/>
          <w:lang w:eastAsia="es-CL"/>
        </w:rPr>
        <w:t>Considerando los puntos planteados en el libro “</w:t>
      </w:r>
      <w:proofErr w:type="spellStart"/>
      <w:r w:rsidRPr="007C143C">
        <w:rPr>
          <w:rFonts w:ascii="Helvetica" w:eastAsia="Times New Roman" w:hAnsi="Helvetica" w:cs="Helvetica"/>
          <w:color w:val="4B4B4B"/>
          <w:sz w:val="18"/>
          <w:szCs w:val="18"/>
          <w:lang w:eastAsia="es-CL"/>
        </w:rPr>
        <w:t>Echeverria</w:t>
      </w:r>
      <w:proofErr w:type="spellEnd"/>
      <w:r w:rsidRPr="007C143C">
        <w:rPr>
          <w:rFonts w:ascii="Helvetica" w:eastAsia="Times New Roman" w:hAnsi="Helvetica" w:cs="Helvetica"/>
          <w:color w:val="4B4B4B"/>
          <w:sz w:val="18"/>
          <w:szCs w:val="18"/>
          <w:lang w:eastAsia="es-CL"/>
        </w:rPr>
        <w:t xml:space="preserve"> Rafael - Ética Y Coaching Ontológico” desde las página 11 a la 15 y 40 a la 46,  cómo podríamos relacionar la crisis que hoy encara a la sociedad, qué relación tiene con la ética y la moral (</w:t>
      </w:r>
      <w:proofErr w:type="spellStart"/>
      <w:r w:rsidRPr="007C143C">
        <w:rPr>
          <w:rFonts w:ascii="Helvetica" w:eastAsia="Times New Roman" w:hAnsi="Helvetica" w:cs="Helvetica"/>
          <w:color w:val="4B4B4B"/>
          <w:sz w:val="18"/>
          <w:szCs w:val="18"/>
          <w:lang w:eastAsia="es-CL"/>
        </w:rPr>
        <w:t>ppt’s</w:t>
      </w:r>
      <w:proofErr w:type="spellEnd"/>
      <w:r w:rsidRPr="007C143C">
        <w:rPr>
          <w:rFonts w:ascii="Helvetica" w:eastAsia="Times New Roman" w:hAnsi="Helvetica" w:cs="Helvetica"/>
          <w:color w:val="4B4B4B"/>
          <w:sz w:val="18"/>
          <w:szCs w:val="18"/>
          <w:lang w:eastAsia="es-CL"/>
        </w:rPr>
        <w:t>) y cómo podría esto incidir en el caso seleccionado para </w:t>
      </w:r>
      <w:hyperlink r:id="rId5" w:tooltip="Ensayo" w:history="1">
        <w:r w:rsidRPr="007C143C">
          <w:rPr>
            <w:rFonts w:ascii="Helvetica" w:eastAsia="Times New Roman" w:hAnsi="Helvetica" w:cs="Helvetica"/>
            <w:color w:val="002C52"/>
            <w:sz w:val="18"/>
            <w:szCs w:val="18"/>
            <w:lang w:eastAsia="es-CL"/>
          </w:rPr>
          <w:t>ensayo</w:t>
        </w:r>
      </w:hyperlink>
      <w:r w:rsidRPr="007C143C">
        <w:rPr>
          <w:rFonts w:ascii="Helvetica" w:eastAsia="Times New Roman" w:hAnsi="Helvetica" w:cs="Helvetica"/>
          <w:color w:val="4B4B4B"/>
          <w:sz w:val="18"/>
          <w:szCs w:val="18"/>
          <w:lang w:eastAsia="es-CL"/>
        </w:rPr>
        <w:t>.</w:t>
      </w:r>
    </w:p>
    <w:p w:rsidR="00F76A53" w:rsidRDefault="00F71299">
      <w:r>
        <w:t>La crisis que hoy encara la sociedad según “Echeverría Rafael” y qué relación tiene con la ética y la moral (</w:t>
      </w:r>
      <w:proofErr w:type="spellStart"/>
      <w:r>
        <w:t>ppt</w:t>
      </w:r>
      <w:proofErr w:type="spellEnd"/>
      <w:r>
        <w:t>).</w:t>
      </w:r>
    </w:p>
    <w:p w:rsidR="00F71299" w:rsidRDefault="00F71299" w:rsidP="00F71299">
      <w:pPr>
        <w:pStyle w:val="Prrafodelista"/>
        <w:numPr>
          <w:ilvl w:val="0"/>
          <w:numId w:val="1"/>
        </w:numPr>
      </w:pPr>
      <w:r>
        <w:t xml:space="preserve">Desde el punto de vista del concepto Persona Moral de la </w:t>
      </w:r>
      <w:proofErr w:type="spellStart"/>
      <w:r>
        <w:t>ppt</w:t>
      </w:r>
      <w:proofErr w:type="spellEnd"/>
      <w:r>
        <w:t>.</w:t>
      </w:r>
    </w:p>
    <w:p w:rsidR="00F71299" w:rsidRDefault="00F71299" w:rsidP="00F71299">
      <w:pPr>
        <w:pStyle w:val="Prrafodelista"/>
      </w:pPr>
    </w:p>
    <w:p w:rsidR="00000000" w:rsidRPr="000355DC" w:rsidRDefault="00F71299" w:rsidP="006E7F3A">
      <w:pPr>
        <w:pStyle w:val="Prrafodelista"/>
      </w:pPr>
      <w:r>
        <w:t>Si evaluamos este concepto “</w:t>
      </w:r>
      <w:r w:rsidR="00646C20" w:rsidRPr="00F71299">
        <w:rPr>
          <w:b/>
        </w:rPr>
        <w:t>Es la que vive en concordancia con las costumbres de su sociedad y cuyo único castigo de la NO OBSERVANCIA de  dichas costumbres es la SEPARACION DE LA SOCIEDAD</w:t>
      </w:r>
      <w:r w:rsidR="00646C20" w:rsidRPr="00F71299">
        <w:t>.</w:t>
      </w:r>
      <w:r>
        <w:t xml:space="preserve">”, según “Echeverría”, encaramos dificultades para consolidar modalidades armoniosas de convivencia, en una sociedad que presiona por lograr niveles crecientes de equidad, </w:t>
      </w:r>
      <w:r>
        <w:rPr>
          <w:b/>
        </w:rPr>
        <w:t xml:space="preserve">observamos </w:t>
      </w:r>
      <w:r w:rsidR="000355DC">
        <w:rPr>
          <w:b/>
        </w:rPr>
        <w:t>cómo</w:t>
      </w:r>
      <w:r>
        <w:rPr>
          <w:b/>
        </w:rPr>
        <w:t xml:space="preserve"> se produce la desigualdad y la exclusión</w:t>
      </w:r>
      <w:r>
        <w:t xml:space="preserve">, tiene una relación directa, cada vez que el objetivo planteado es </w:t>
      </w:r>
      <w:r>
        <w:rPr>
          <w:b/>
        </w:rPr>
        <w:t>avanzar con urgencia a una nueva ética de convivencia que nos permita rectificar el camino al éxito de nuestra especie.</w:t>
      </w:r>
    </w:p>
    <w:p w:rsidR="000355DC" w:rsidRPr="000355DC" w:rsidRDefault="000355DC" w:rsidP="000355DC">
      <w:pPr>
        <w:pStyle w:val="Prrafodelista"/>
      </w:pPr>
      <w:r>
        <w:t xml:space="preserve">Bajo el mismo punto del párrafo anterior, la NO OBSERVANCIA, tiene directa relación con el OBSERVADOR, dado que todo OBSERVADOR tiene </w:t>
      </w:r>
      <w:r>
        <w:rPr>
          <w:b/>
        </w:rPr>
        <w:t>fortalezas y debilidades</w:t>
      </w:r>
      <w:r>
        <w:t xml:space="preserve">, pero, así como yo poseo debilidades, otro OBSERVADOR puede tener </w:t>
      </w:r>
      <w:r>
        <w:rPr>
          <w:b/>
        </w:rPr>
        <w:t>fortalezas que yo no tengo</w:t>
      </w:r>
      <w:r>
        <w:t xml:space="preserve"> y por lo tanto, al constatar nuestras diferencias en nuestras observaciones, ese otro diferente a mí quizás encierra una posibilidad de </w:t>
      </w:r>
      <w:r>
        <w:rPr>
          <w:b/>
        </w:rPr>
        <w:t>aprendizaje para mí, que me conduzca a ver aspectos que no veo y de actuar de una manera que hoy no puedo, “ESO NOS PERMITE AVANZAR HACIA UNA NUEVA ÉTICA DE LA CONVIVENCIA”.</w:t>
      </w:r>
    </w:p>
    <w:p w:rsidR="00F71299" w:rsidRDefault="00F71299" w:rsidP="00F71299">
      <w:pPr>
        <w:pStyle w:val="Prrafodelista"/>
      </w:pPr>
    </w:p>
    <w:p w:rsidR="00F71299" w:rsidRDefault="000355DC" w:rsidP="006E7F3A">
      <w:pPr>
        <w:pStyle w:val="Prrafodelista"/>
      </w:pPr>
      <w:r>
        <w:t xml:space="preserve">Ahora, según la </w:t>
      </w:r>
      <w:proofErr w:type="spellStart"/>
      <w:r>
        <w:t>ppt</w:t>
      </w:r>
      <w:proofErr w:type="spellEnd"/>
      <w:r>
        <w:t xml:space="preserve"> la frase “</w:t>
      </w:r>
      <w:r w:rsidRPr="000355DC">
        <w:rPr>
          <w:b/>
        </w:rPr>
        <w:t>La existencia de acciones y actividades susceptibles de valoración moral se fundamenta en el ser humano como sujeto de actos voluntarios. Abarca la acción de las personas en todas sus manifestaciones, además de que permite la introducción y referencia de los valores</w:t>
      </w:r>
      <w:r>
        <w:t>”</w:t>
      </w:r>
      <w:r w:rsidR="006E7F3A">
        <w:t xml:space="preserve">, bajo este punto “Echeverría” dice que </w:t>
      </w:r>
      <w:r w:rsidR="006E7F3A">
        <w:rPr>
          <w:b/>
        </w:rPr>
        <w:t xml:space="preserve">somos menos nosotros mismos de lo que usualmente creemos y más el resultado de sistemas sociales que nos constituyen, nuestras acciones afectan esos mismos sistemas que nos han constituido, </w:t>
      </w:r>
      <w:r w:rsidR="006E7F3A">
        <w:t xml:space="preserve">si evaluamos ambos términos nos podemos dar cuenta que al ser sujetos de actos voluntarios, NO NOS VALORAMOS EN NUESTRAS ACCIONES, generalmente </w:t>
      </w:r>
      <w:bookmarkStart w:id="0" w:name="_GoBack"/>
      <w:bookmarkEnd w:id="0"/>
      <w:r w:rsidR="006E7F3A">
        <w:t>tendemos a MAGNIFICAR NUESTRO PAPEL, generando con ello CULPAS EXAGERADAS Y AUTORECRIMINACIONES.</w:t>
      </w:r>
    </w:p>
    <w:p w:rsidR="006E7F3A" w:rsidRDefault="006E7F3A" w:rsidP="006E7F3A">
      <w:pPr>
        <w:pStyle w:val="Prrafodelista"/>
      </w:pPr>
    </w:p>
    <w:p w:rsidR="006E7F3A" w:rsidRDefault="006E7F3A" w:rsidP="006E7F3A">
      <w:pPr>
        <w:pStyle w:val="Prrafodelista"/>
      </w:pPr>
      <w:r>
        <w:t>ACA EXPLICAR INCIDENCIA CON MI ENSAYO…</w:t>
      </w:r>
    </w:p>
    <w:p w:rsidR="006E7F3A" w:rsidRDefault="006E7F3A" w:rsidP="006E7F3A">
      <w:pPr>
        <w:pStyle w:val="Prrafodelista"/>
      </w:pPr>
    </w:p>
    <w:p w:rsidR="006E7F3A" w:rsidRDefault="00646C20" w:rsidP="006E7F3A">
      <w:pPr>
        <w:pStyle w:val="Prrafodelista"/>
        <w:numPr>
          <w:ilvl w:val="0"/>
          <w:numId w:val="1"/>
        </w:numPr>
      </w:pPr>
      <w:r>
        <w:t>Desde el Punto de vista de las semejanzas entre la Ética y Moral.</w:t>
      </w:r>
    </w:p>
    <w:p w:rsidR="00646C20" w:rsidRDefault="00646C20" w:rsidP="00646C20">
      <w:pPr>
        <w:pStyle w:val="Prrafodelista"/>
      </w:pPr>
    </w:p>
    <w:p w:rsidR="00646C20" w:rsidRDefault="00646C20" w:rsidP="00646C20">
      <w:pPr>
        <w:pStyle w:val="Prrafodelista"/>
      </w:pPr>
      <w:r>
        <w:t>Desarrollo….</w:t>
      </w:r>
    </w:p>
    <w:p w:rsidR="00646C20" w:rsidRDefault="00646C20" w:rsidP="00646C20">
      <w:pPr>
        <w:pStyle w:val="Prrafodelista"/>
      </w:pPr>
    </w:p>
    <w:p w:rsidR="00646C20" w:rsidRDefault="00646C20" w:rsidP="00646C20">
      <w:pPr>
        <w:pStyle w:val="Prrafodelista"/>
        <w:numPr>
          <w:ilvl w:val="0"/>
          <w:numId w:val="1"/>
        </w:numPr>
      </w:pPr>
      <w:r>
        <w:t>Desde el punto de vista de las diferencias entre la Ética y Moral.</w:t>
      </w:r>
    </w:p>
    <w:p w:rsidR="00646C20" w:rsidRDefault="00646C20" w:rsidP="00646C20">
      <w:pPr>
        <w:pStyle w:val="Prrafodelista"/>
      </w:pPr>
    </w:p>
    <w:p w:rsidR="00646C20" w:rsidRDefault="00646C20" w:rsidP="00646C20">
      <w:pPr>
        <w:pStyle w:val="Prrafodelista"/>
      </w:pPr>
      <w:proofErr w:type="gramStart"/>
      <w:r>
        <w:t>Desarrollo ….</w:t>
      </w:r>
      <w:proofErr w:type="gramEnd"/>
    </w:p>
    <w:p w:rsidR="00646C20" w:rsidRDefault="00646C20" w:rsidP="00646C20">
      <w:pPr>
        <w:pStyle w:val="Prrafodelista"/>
      </w:pPr>
    </w:p>
    <w:p w:rsidR="00646C20" w:rsidRDefault="00646C20" w:rsidP="00646C20">
      <w:pPr>
        <w:pStyle w:val="Prrafodelista"/>
        <w:numPr>
          <w:ilvl w:val="0"/>
          <w:numId w:val="1"/>
        </w:numPr>
      </w:pPr>
      <w:r>
        <w:lastRenderedPageBreak/>
        <w:t>Desde el punto de vista del Valor Moral.</w:t>
      </w:r>
    </w:p>
    <w:p w:rsidR="00646C20" w:rsidRDefault="00646C20" w:rsidP="00646C20">
      <w:pPr>
        <w:pStyle w:val="Prrafodelista"/>
      </w:pPr>
    </w:p>
    <w:p w:rsidR="00646C20" w:rsidRPr="00F71299" w:rsidRDefault="00646C20" w:rsidP="00646C20">
      <w:pPr>
        <w:pStyle w:val="Prrafodelista"/>
      </w:pPr>
      <w:r>
        <w:t>Desarrollo….</w:t>
      </w:r>
    </w:p>
    <w:p w:rsidR="00F71299" w:rsidRDefault="00F71299" w:rsidP="00F71299">
      <w:pPr>
        <w:pStyle w:val="Prrafodelista"/>
      </w:pPr>
    </w:p>
    <w:sectPr w:rsidR="00F71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9584E"/>
    <w:multiLevelType w:val="hybridMultilevel"/>
    <w:tmpl w:val="8B2ED0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7E0639D"/>
    <w:multiLevelType w:val="hybridMultilevel"/>
    <w:tmpl w:val="83724C2C"/>
    <w:lvl w:ilvl="0" w:tplc="C6A8B474">
      <w:start w:val="1"/>
      <w:numFmt w:val="bullet"/>
      <w:lvlText w:val="▪"/>
      <w:lvlJc w:val="left"/>
      <w:pPr>
        <w:tabs>
          <w:tab w:val="num" w:pos="720"/>
        </w:tabs>
        <w:ind w:left="720" w:hanging="360"/>
      </w:pPr>
      <w:rPr>
        <w:rFonts w:ascii="Arial" w:hAnsi="Arial" w:hint="default"/>
      </w:rPr>
    </w:lvl>
    <w:lvl w:ilvl="1" w:tplc="60BEC0E0" w:tentative="1">
      <w:start w:val="1"/>
      <w:numFmt w:val="bullet"/>
      <w:lvlText w:val="▪"/>
      <w:lvlJc w:val="left"/>
      <w:pPr>
        <w:tabs>
          <w:tab w:val="num" w:pos="1440"/>
        </w:tabs>
        <w:ind w:left="1440" w:hanging="360"/>
      </w:pPr>
      <w:rPr>
        <w:rFonts w:ascii="Arial" w:hAnsi="Arial" w:hint="default"/>
      </w:rPr>
    </w:lvl>
    <w:lvl w:ilvl="2" w:tplc="EA6CF714" w:tentative="1">
      <w:start w:val="1"/>
      <w:numFmt w:val="bullet"/>
      <w:lvlText w:val="▪"/>
      <w:lvlJc w:val="left"/>
      <w:pPr>
        <w:tabs>
          <w:tab w:val="num" w:pos="2160"/>
        </w:tabs>
        <w:ind w:left="2160" w:hanging="360"/>
      </w:pPr>
      <w:rPr>
        <w:rFonts w:ascii="Arial" w:hAnsi="Arial" w:hint="default"/>
      </w:rPr>
    </w:lvl>
    <w:lvl w:ilvl="3" w:tplc="5BA8BDCE" w:tentative="1">
      <w:start w:val="1"/>
      <w:numFmt w:val="bullet"/>
      <w:lvlText w:val="▪"/>
      <w:lvlJc w:val="left"/>
      <w:pPr>
        <w:tabs>
          <w:tab w:val="num" w:pos="2880"/>
        </w:tabs>
        <w:ind w:left="2880" w:hanging="360"/>
      </w:pPr>
      <w:rPr>
        <w:rFonts w:ascii="Arial" w:hAnsi="Arial" w:hint="default"/>
      </w:rPr>
    </w:lvl>
    <w:lvl w:ilvl="4" w:tplc="22FC6E6E" w:tentative="1">
      <w:start w:val="1"/>
      <w:numFmt w:val="bullet"/>
      <w:lvlText w:val="▪"/>
      <w:lvlJc w:val="left"/>
      <w:pPr>
        <w:tabs>
          <w:tab w:val="num" w:pos="3600"/>
        </w:tabs>
        <w:ind w:left="3600" w:hanging="360"/>
      </w:pPr>
      <w:rPr>
        <w:rFonts w:ascii="Arial" w:hAnsi="Arial" w:hint="default"/>
      </w:rPr>
    </w:lvl>
    <w:lvl w:ilvl="5" w:tplc="D700CB74" w:tentative="1">
      <w:start w:val="1"/>
      <w:numFmt w:val="bullet"/>
      <w:lvlText w:val="▪"/>
      <w:lvlJc w:val="left"/>
      <w:pPr>
        <w:tabs>
          <w:tab w:val="num" w:pos="4320"/>
        </w:tabs>
        <w:ind w:left="4320" w:hanging="360"/>
      </w:pPr>
      <w:rPr>
        <w:rFonts w:ascii="Arial" w:hAnsi="Arial" w:hint="default"/>
      </w:rPr>
    </w:lvl>
    <w:lvl w:ilvl="6" w:tplc="C6E824E0" w:tentative="1">
      <w:start w:val="1"/>
      <w:numFmt w:val="bullet"/>
      <w:lvlText w:val="▪"/>
      <w:lvlJc w:val="left"/>
      <w:pPr>
        <w:tabs>
          <w:tab w:val="num" w:pos="5040"/>
        </w:tabs>
        <w:ind w:left="5040" w:hanging="360"/>
      </w:pPr>
      <w:rPr>
        <w:rFonts w:ascii="Arial" w:hAnsi="Arial" w:hint="default"/>
      </w:rPr>
    </w:lvl>
    <w:lvl w:ilvl="7" w:tplc="0994E7B0" w:tentative="1">
      <w:start w:val="1"/>
      <w:numFmt w:val="bullet"/>
      <w:lvlText w:val="▪"/>
      <w:lvlJc w:val="left"/>
      <w:pPr>
        <w:tabs>
          <w:tab w:val="num" w:pos="5760"/>
        </w:tabs>
        <w:ind w:left="5760" w:hanging="360"/>
      </w:pPr>
      <w:rPr>
        <w:rFonts w:ascii="Arial" w:hAnsi="Arial" w:hint="default"/>
      </w:rPr>
    </w:lvl>
    <w:lvl w:ilvl="8" w:tplc="0F1013E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3D"/>
    <w:rsid w:val="000355DC"/>
    <w:rsid w:val="00646C20"/>
    <w:rsid w:val="006E7F3A"/>
    <w:rsid w:val="00C7743D"/>
    <w:rsid w:val="00F71299"/>
    <w:rsid w:val="00F76A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60A98-8AEA-4C56-9C93-6398BE12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43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47924">
      <w:bodyDiv w:val="1"/>
      <w:marLeft w:val="0"/>
      <w:marRight w:val="0"/>
      <w:marTop w:val="0"/>
      <w:marBottom w:val="0"/>
      <w:divBdr>
        <w:top w:val="none" w:sz="0" w:space="0" w:color="auto"/>
        <w:left w:val="none" w:sz="0" w:space="0" w:color="auto"/>
        <w:bottom w:val="none" w:sz="0" w:space="0" w:color="auto"/>
        <w:right w:val="none" w:sz="0" w:space="0" w:color="auto"/>
      </w:divBdr>
      <w:divsChild>
        <w:div w:id="714886586">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me.unab.cl/Advance2/mod/assign/view.php?id=23654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Coronado</dc:creator>
  <cp:keywords/>
  <dc:description/>
  <cp:lastModifiedBy>Victor Coronado</cp:lastModifiedBy>
  <cp:revision>1</cp:revision>
  <dcterms:created xsi:type="dcterms:W3CDTF">2016-08-23T15:52:00Z</dcterms:created>
  <dcterms:modified xsi:type="dcterms:W3CDTF">2016-08-23T17:14:00Z</dcterms:modified>
</cp:coreProperties>
</file>