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1EB537" w14:textId="77777777" w:rsidR="008F11B5" w:rsidRDefault="003E5D5F">
      <w:r>
        <w:t>--- Missing introductory notes ---</w:t>
      </w:r>
    </w:p>
    <w:p w14:paraId="0E1AC33E" w14:textId="77777777" w:rsidR="003E5D5F" w:rsidRDefault="005171E8" w:rsidP="005171E8">
      <w:pPr>
        <w:pStyle w:val="ListParagraph"/>
        <w:numPr>
          <w:ilvl w:val="0"/>
          <w:numId w:val="1"/>
        </w:numPr>
      </w:pPr>
      <w:r>
        <w:t>Auto wiring</w:t>
      </w:r>
    </w:p>
    <w:p w14:paraId="33C0E735" w14:textId="77777777" w:rsidR="005171E8" w:rsidRDefault="005171E8" w:rsidP="005171E8">
      <w:pPr>
        <w:pStyle w:val="ListParagraph"/>
        <w:numPr>
          <w:ilvl w:val="1"/>
          <w:numId w:val="1"/>
        </w:numPr>
      </w:pPr>
      <w:r>
        <w:t>Components of an application are marked or highlighted as components using @Component annotation.</w:t>
      </w:r>
    </w:p>
    <w:p w14:paraId="0A72B340" w14:textId="77777777" w:rsidR="005171E8" w:rsidRDefault="005171E8" w:rsidP="005171E8">
      <w:pPr>
        <w:pStyle w:val="ListParagraph"/>
        <w:ind w:left="1440"/>
      </w:pPr>
      <w:r>
        <w:rPr>
          <w:noProof/>
        </w:rPr>
        <w:drawing>
          <wp:inline distT="0" distB="0" distL="0" distR="0" wp14:anchorId="2748E8DD" wp14:editId="331A2514">
            <wp:extent cx="541020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0200" cy="1028700"/>
                    </a:xfrm>
                    <a:prstGeom prst="rect">
                      <a:avLst/>
                    </a:prstGeom>
                  </pic:spPr>
                </pic:pic>
              </a:graphicData>
            </a:graphic>
          </wp:inline>
        </w:drawing>
      </w:r>
    </w:p>
    <w:p w14:paraId="6D534D4D" w14:textId="77777777" w:rsidR="005171E8" w:rsidRDefault="005171E8" w:rsidP="005171E8">
      <w:pPr>
        <w:pStyle w:val="ListParagraph"/>
        <w:numPr>
          <w:ilvl w:val="1"/>
          <w:numId w:val="1"/>
        </w:numPr>
      </w:pPr>
      <w:r>
        <w:t>Components can be mapped to members of other components using @AutoWiring annotation.</w:t>
      </w:r>
    </w:p>
    <w:p w14:paraId="2FC985E0" w14:textId="77777777" w:rsidR="005171E8" w:rsidRDefault="005171E8" w:rsidP="005171E8">
      <w:pPr>
        <w:pStyle w:val="ListParagraph"/>
        <w:ind w:left="1440"/>
      </w:pPr>
      <w:r>
        <w:rPr>
          <w:noProof/>
        </w:rPr>
        <w:drawing>
          <wp:inline distT="0" distB="0" distL="0" distR="0" wp14:anchorId="5D0DFCEE" wp14:editId="7CAD2281">
            <wp:extent cx="4212828" cy="7565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5061" cy="767733"/>
                    </a:xfrm>
                    <a:prstGeom prst="rect">
                      <a:avLst/>
                    </a:prstGeom>
                  </pic:spPr>
                </pic:pic>
              </a:graphicData>
            </a:graphic>
          </wp:inline>
        </w:drawing>
      </w:r>
    </w:p>
    <w:p w14:paraId="6121A270" w14:textId="77777777" w:rsidR="005171E8" w:rsidRDefault="005171E8" w:rsidP="005171E8">
      <w:pPr>
        <w:pStyle w:val="ListParagraph"/>
        <w:numPr>
          <w:ilvl w:val="1"/>
          <w:numId w:val="1"/>
        </w:numPr>
      </w:pPr>
      <w:r>
        <w:t>Auto wiring can be performed in two ways:</w:t>
      </w:r>
    </w:p>
    <w:p w14:paraId="62618823" w14:textId="77777777" w:rsidR="005171E8" w:rsidRDefault="005171E8" w:rsidP="005171E8">
      <w:pPr>
        <w:pStyle w:val="ListParagraph"/>
        <w:numPr>
          <w:ilvl w:val="2"/>
          <w:numId w:val="1"/>
        </w:numPr>
      </w:pPr>
      <w:r>
        <w:t>Directly to a member as show in the above screenshot.</w:t>
      </w:r>
    </w:p>
    <w:p w14:paraId="52B0A4AB" w14:textId="77777777" w:rsidR="00436D5E" w:rsidRDefault="005171E8" w:rsidP="00A307B0">
      <w:pPr>
        <w:pStyle w:val="ListParagraph"/>
        <w:numPr>
          <w:ilvl w:val="2"/>
          <w:numId w:val="1"/>
        </w:numPr>
      </w:pPr>
      <w:r>
        <w:t xml:space="preserve">Using a constructor. </w:t>
      </w:r>
      <w:r w:rsidR="0095793B">
        <w:t>This takes precedence over member auto</w:t>
      </w:r>
      <w:r w:rsidR="00436D5E">
        <w:t xml:space="preserve"> </w:t>
      </w:r>
      <w:r w:rsidR="0095793B">
        <w:t>wiring.</w:t>
      </w:r>
    </w:p>
    <w:p w14:paraId="5DAA1AEC" w14:textId="77777777" w:rsidR="00A307B0" w:rsidRDefault="00A307B0" w:rsidP="00436D5E">
      <w:r>
        <w:rPr>
          <w:noProof/>
        </w:rPr>
        <w:drawing>
          <wp:inline distT="0" distB="0" distL="0" distR="0" wp14:anchorId="47AF1BD0" wp14:editId="23CAD4DA">
            <wp:extent cx="6546025" cy="1104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6100" cy="1109976"/>
                    </a:xfrm>
                    <a:prstGeom prst="rect">
                      <a:avLst/>
                    </a:prstGeom>
                  </pic:spPr>
                </pic:pic>
              </a:graphicData>
            </a:graphic>
          </wp:inline>
        </w:drawing>
      </w:r>
    </w:p>
    <w:p w14:paraId="61D7B1AA" w14:textId="77777777" w:rsidR="00F54E40" w:rsidRDefault="00F54E40" w:rsidP="00F54E40">
      <w:pPr>
        <w:pStyle w:val="ListParagraph"/>
        <w:numPr>
          <w:ilvl w:val="1"/>
          <w:numId w:val="1"/>
        </w:numPr>
      </w:pPr>
      <w:r>
        <w:t xml:space="preserve">When there are more than one implementation for a bean; </w:t>
      </w:r>
      <w:r w:rsidR="00626A6C">
        <w:t>the</w:t>
      </w:r>
      <w:r>
        <w:t xml:space="preserve"> implementation to be used can be mandated by add @Primary annotation.</w:t>
      </w:r>
    </w:p>
    <w:p w14:paraId="2AC7B01C" w14:textId="77777777" w:rsidR="00F54E40" w:rsidRDefault="00F54E40" w:rsidP="00F54E40">
      <w:pPr>
        <w:ind w:left="1080"/>
      </w:pPr>
      <w:r>
        <w:rPr>
          <w:noProof/>
        </w:rPr>
        <w:drawing>
          <wp:inline distT="0" distB="0" distL="0" distR="0" wp14:anchorId="37548451" wp14:editId="4064D817">
            <wp:extent cx="4876800" cy="113912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7471" cy="1169648"/>
                    </a:xfrm>
                    <a:prstGeom prst="rect">
                      <a:avLst/>
                    </a:prstGeom>
                  </pic:spPr>
                </pic:pic>
              </a:graphicData>
            </a:graphic>
          </wp:inline>
        </w:drawing>
      </w:r>
    </w:p>
    <w:p w14:paraId="49BBE47C" w14:textId="77777777" w:rsidR="00F54E40" w:rsidRDefault="00626A6C" w:rsidP="00F54E40">
      <w:pPr>
        <w:pStyle w:val="ListParagraph"/>
        <w:numPr>
          <w:ilvl w:val="1"/>
          <w:numId w:val="1"/>
        </w:numPr>
      </w:pPr>
      <w:r>
        <w:t>Conflict with multiple bean implementation can also be resolved by using name based auto wiring. This is achieved by naming either the member or the constructor argument same as the implementing bean name.</w:t>
      </w:r>
    </w:p>
    <w:p w14:paraId="4839395F" w14:textId="77777777" w:rsidR="00626A6C" w:rsidRDefault="00626A6C" w:rsidP="00626A6C">
      <w:pPr>
        <w:pStyle w:val="ListParagraph"/>
        <w:ind w:left="1440"/>
      </w:pPr>
    </w:p>
    <w:p w14:paraId="565AC08F" w14:textId="77777777" w:rsidR="00626A6C" w:rsidRDefault="00626A6C" w:rsidP="00626A6C">
      <w:pPr>
        <w:pStyle w:val="ListParagraph"/>
        <w:ind w:left="1440"/>
      </w:pPr>
      <w:r>
        <w:t>In the below example, SortAlgorithm as QucikSort and BubbleSort implementation. The corresponding beans are auto wired by naming the constructor argument quickSort and bubbleSort.</w:t>
      </w:r>
    </w:p>
    <w:p w14:paraId="729A1FFD" w14:textId="77777777" w:rsidR="00626A6C" w:rsidRDefault="00626A6C" w:rsidP="00626A6C">
      <w:r>
        <w:rPr>
          <w:noProof/>
        </w:rPr>
        <w:drawing>
          <wp:inline distT="0" distB="0" distL="0" distR="0" wp14:anchorId="4443DA49" wp14:editId="7A19F430">
            <wp:extent cx="5733415" cy="7747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774700"/>
                    </a:xfrm>
                    <a:prstGeom prst="rect">
                      <a:avLst/>
                    </a:prstGeom>
                  </pic:spPr>
                </pic:pic>
              </a:graphicData>
            </a:graphic>
          </wp:inline>
        </w:drawing>
      </w:r>
    </w:p>
    <w:p w14:paraId="1DCA1849" w14:textId="77777777" w:rsidR="003A76BC" w:rsidRDefault="003A76BC" w:rsidP="00626A6C">
      <w:r>
        <w:lastRenderedPageBreak/>
        <w:tab/>
      </w:r>
      <w:r>
        <w:tab/>
        <w:t>Note: When a primary bean is defined, name based auto wiring will not work.</w:t>
      </w:r>
    </w:p>
    <w:p w14:paraId="6D12673B" w14:textId="77777777" w:rsidR="00626A6C" w:rsidRDefault="00AE7043" w:rsidP="00F54E40">
      <w:pPr>
        <w:pStyle w:val="ListParagraph"/>
        <w:numPr>
          <w:ilvl w:val="1"/>
          <w:numId w:val="1"/>
        </w:numPr>
      </w:pPr>
      <w:r>
        <w:t>Component names can be customized using @Qualifier annotation.</w:t>
      </w:r>
    </w:p>
    <w:p w14:paraId="760F43E8" w14:textId="77777777" w:rsidR="00AE7043" w:rsidRDefault="00AE7043" w:rsidP="00AE7043">
      <w:pPr>
        <w:ind w:left="1080"/>
      </w:pPr>
      <w:r>
        <w:rPr>
          <w:noProof/>
        </w:rPr>
        <w:drawing>
          <wp:inline distT="0" distB="0" distL="0" distR="0" wp14:anchorId="206F4CD4" wp14:editId="68E3347C">
            <wp:extent cx="5000625" cy="1466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0625" cy="1466850"/>
                    </a:xfrm>
                    <a:prstGeom prst="rect">
                      <a:avLst/>
                    </a:prstGeom>
                  </pic:spPr>
                </pic:pic>
              </a:graphicData>
            </a:graphic>
          </wp:inline>
        </w:drawing>
      </w:r>
    </w:p>
    <w:p w14:paraId="42AD16B0" w14:textId="77777777" w:rsidR="00AE7043" w:rsidRDefault="00AE7043" w:rsidP="00AE7043">
      <w:pPr>
        <w:ind w:left="1080"/>
      </w:pPr>
      <w:r>
        <w:t>Bean is auto wired to component by using same annotation.</w:t>
      </w:r>
    </w:p>
    <w:p w14:paraId="054C3E13" w14:textId="77777777" w:rsidR="00AE7043" w:rsidRDefault="00AE7043" w:rsidP="00AE7043">
      <w:pPr>
        <w:ind w:left="1080"/>
      </w:pPr>
      <w:r>
        <w:rPr>
          <w:noProof/>
        </w:rPr>
        <w:drawing>
          <wp:inline distT="0" distB="0" distL="0" distR="0" wp14:anchorId="6F616038" wp14:editId="05B5491F">
            <wp:extent cx="5733415" cy="1600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600200"/>
                    </a:xfrm>
                    <a:prstGeom prst="rect">
                      <a:avLst/>
                    </a:prstGeom>
                  </pic:spPr>
                </pic:pic>
              </a:graphicData>
            </a:graphic>
          </wp:inline>
        </w:drawing>
      </w:r>
    </w:p>
    <w:p w14:paraId="58F6141A" w14:textId="77777777" w:rsidR="00AE7043" w:rsidRDefault="00AE7043" w:rsidP="00AE7043">
      <w:pPr>
        <w:ind w:left="1080"/>
      </w:pPr>
      <w:r>
        <w:t>It is not mandatory to name a component using @Qualifier. During auto wiring we can use the class name to similar to named auto wiring.</w:t>
      </w:r>
    </w:p>
    <w:p w14:paraId="736E01EF" w14:textId="77777777" w:rsidR="00AE7043" w:rsidRDefault="00AE7043" w:rsidP="00AE7043">
      <w:pPr>
        <w:ind w:left="1080"/>
      </w:pPr>
      <w:r>
        <w:t>In the below example, QuickSort is set as primary bean and MergeSort has qualifier bean name “merge”.</w:t>
      </w:r>
    </w:p>
    <w:p w14:paraId="5E4D1B85" w14:textId="77777777" w:rsidR="00AE7043" w:rsidRDefault="00AE7043" w:rsidP="00AE7043">
      <w:pPr>
        <w:ind w:left="1080"/>
      </w:pPr>
      <w:r>
        <w:rPr>
          <w:noProof/>
        </w:rPr>
        <w:drawing>
          <wp:inline distT="0" distB="0" distL="0" distR="0" wp14:anchorId="16C2D8A5" wp14:editId="4BFDF620">
            <wp:extent cx="5733415" cy="9931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993140"/>
                    </a:xfrm>
                    <a:prstGeom prst="rect">
                      <a:avLst/>
                    </a:prstGeom>
                  </pic:spPr>
                </pic:pic>
              </a:graphicData>
            </a:graphic>
          </wp:inline>
        </w:drawing>
      </w:r>
    </w:p>
    <w:p w14:paraId="4F259428" w14:textId="77777777" w:rsidR="00AE7043" w:rsidRDefault="00AE7043" w:rsidP="00AE7043">
      <w:pPr>
        <w:pStyle w:val="ListParagraph"/>
        <w:numPr>
          <w:ilvl w:val="0"/>
          <w:numId w:val="2"/>
        </w:numPr>
      </w:pPr>
      <w:r>
        <w:t>quickSort is auto wired to instance of QuickSort – Since it is primary.</w:t>
      </w:r>
    </w:p>
    <w:p w14:paraId="6FB1B060" w14:textId="77777777" w:rsidR="00AE7043" w:rsidRDefault="00AE7043" w:rsidP="00AE7043">
      <w:pPr>
        <w:pStyle w:val="ListParagraph"/>
        <w:numPr>
          <w:ilvl w:val="0"/>
          <w:numId w:val="2"/>
        </w:numPr>
      </w:pPr>
      <w:r>
        <w:t>bubbleSort is auto wired to instance of BubbleSort – Because of @Qualifier</w:t>
      </w:r>
      <w:r w:rsidR="004F3839">
        <w:t>, even when BubbleSort does not have a @Qualifier annotation</w:t>
      </w:r>
      <w:r>
        <w:t>.</w:t>
      </w:r>
    </w:p>
    <w:p w14:paraId="0EC837A8" w14:textId="77777777" w:rsidR="004F3839" w:rsidRDefault="004F3839" w:rsidP="004F3839">
      <w:pPr>
        <w:pStyle w:val="ListParagraph"/>
        <w:ind w:left="1800"/>
      </w:pPr>
      <w:r>
        <w:rPr>
          <w:noProof/>
        </w:rPr>
        <w:drawing>
          <wp:inline distT="0" distB="0" distL="0" distR="0" wp14:anchorId="68D80EB3" wp14:editId="43B8EA81">
            <wp:extent cx="4191000" cy="1260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5846" cy="1264976"/>
                    </a:xfrm>
                    <a:prstGeom prst="rect">
                      <a:avLst/>
                    </a:prstGeom>
                  </pic:spPr>
                </pic:pic>
              </a:graphicData>
            </a:graphic>
          </wp:inline>
        </w:drawing>
      </w:r>
    </w:p>
    <w:p w14:paraId="320BE759" w14:textId="77777777" w:rsidR="00AE7043" w:rsidRDefault="00AE7043" w:rsidP="00AE7043">
      <w:pPr>
        <w:pStyle w:val="ListParagraph"/>
        <w:numPr>
          <w:ilvl w:val="0"/>
          <w:numId w:val="2"/>
        </w:numPr>
      </w:pPr>
      <w:r>
        <w:t>mergeSort is auto wired to instance of QuickSort – Because, quick sort is primary.</w:t>
      </w:r>
    </w:p>
    <w:p w14:paraId="0DB70778" w14:textId="77777777" w:rsidR="00AE7043" w:rsidRDefault="00AE7043" w:rsidP="00AE7043">
      <w:pPr>
        <w:pStyle w:val="ListParagraph"/>
        <w:numPr>
          <w:ilvl w:val="0"/>
          <w:numId w:val="2"/>
        </w:numPr>
      </w:pPr>
      <w:r>
        <w:t>merge is auto wired to instance of QuickSort – Because, quick sort is primary..</w:t>
      </w:r>
    </w:p>
    <w:p w14:paraId="41A63AAB" w14:textId="77777777" w:rsidR="00AE7043" w:rsidRDefault="00AE7043" w:rsidP="00AE7043">
      <w:pPr>
        <w:pStyle w:val="ListParagraph"/>
        <w:numPr>
          <w:ilvl w:val="0"/>
          <w:numId w:val="2"/>
        </w:numPr>
      </w:pPr>
      <w:r>
        <w:t>mergeSortObj is auto wired to instance of MergeSort – BEcaue of @Qualifier.</w:t>
      </w:r>
    </w:p>
    <w:p w14:paraId="2125952E" w14:textId="77777777" w:rsidR="00AE7043" w:rsidRDefault="00ED123E" w:rsidP="00352FED">
      <w:pPr>
        <w:pStyle w:val="ListParagraph"/>
        <w:numPr>
          <w:ilvl w:val="0"/>
          <w:numId w:val="1"/>
        </w:numPr>
        <w:rPr>
          <w:b/>
        </w:rPr>
      </w:pPr>
      <w:r w:rsidRPr="00ED123E">
        <w:rPr>
          <w:b/>
        </w:rPr>
        <w:lastRenderedPageBreak/>
        <w:t>Scope</w:t>
      </w:r>
    </w:p>
    <w:p w14:paraId="39D8BE22" w14:textId="77777777" w:rsidR="00ED123E" w:rsidRDefault="00C93D65" w:rsidP="00352FED">
      <w:pPr>
        <w:pStyle w:val="ListParagraph"/>
        <w:numPr>
          <w:ilvl w:val="1"/>
          <w:numId w:val="1"/>
        </w:numPr>
      </w:pPr>
      <w:r>
        <w:t>Available bean scope:</w:t>
      </w:r>
    </w:p>
    <w:p w14:paraId="4B02EF93" w14:textId="77777777" w:rsidR="00C93D65" w:rsidRDefault="00EA3C0C" w:rsidP="00C93D65">
      <w:pPr>
        <w:pStyle w:val="ListParagraph"/>
        <w:numPr>
          <w:ilvl w:val="0"/>
          <w:numId w:val="3"/>
        </w:numPr>
      </w:pPr>
      <w:r>
        <w:t>s</w:t>
      </w:r>
      <w:r w:rsidR="00C93D65">
        <w:t>ingleton – Default scope. Created beans are singleton in nature.</w:t>
      </w:r>
    </w:p>
    <w:p w14:paraId="4AADB058" w14:textId="77777777" w:rsidR="00C93D65" w:rsidRDefault="00EA3C0C" w:rsidP="00C93D65">
      <w:pPr>
        <w:pStyle w:val="ListParagraph"/>
        <w:numPr>
          <w:ilvl w:val="0"/>
          <w:numId w:val="3"/>
        </w:numPr>
      </w:pPr>
      <w:r>
        <w:t>p</w:t>
      </w:r>
      <w:r w:rsidR="00F61121">
        <w:t>rototype</w:t>
      </w:r>
      <w:r>
        <w:t xml:space="preserve"> –  </w:t>
      </w:r>
      <w:r w:rsidR="007B2AE2" w:rsidRPr="007B2AE2">
        <w:t>A new object created for each lookup.</w:t>
      </w:r>
    </w:p>
    <w:p w14:paraId="045306ED" w14:textId="77777777" w:rsidR="00C93D65" w:rsidRDefault="00EA3C0C" w:rsidP="00C93D65">
      <w:pPr>
        <w:pStyle w:val="ListParagraph"/>
        <w:numPr>
          <w:ilvl w:val="0"/>
          <w:numId w:val="3"/>
        </w:numPr>
      </w:pPr>
      <w:r>
        <w:t>r</w:t>
      </w:r>
      <w:r w:rsidR="00C93D65">
        <w:t>equest</w:t>
      </w:r>
      <w:r>
        <w:t xml:space="preserve"> – </w:t>
      </w:r>
      <w:r w:rsidR="007B2AE2" w:rsidRPr="007B2AE2">
        <w:t>A new bean is created for each request.</w:t>
      </w:r>
    </w:p>
    <w:p w14:paraId="003D553E" w14:textId="77777777" w:rsidR="00C93D65" w:rsidRDefault="00EA3C0C" w:rsidP="00C93D65">
      <w:pPr>
        <w:pStyle w:val="ListParagraph"/>
        <w:numPr>
          <w:ilvl w:val="0"/>
          <w:numId w:val="3"/>
        </w:numPr>
      </w:pPr>
      <w:r>
        <w:t>s</w:t>
      </w:r>
      <w:r w:rsidR="00C93D65">
        <w:t>ession</w:t>
      </w:r>
      <w:r>
        <w:t xml:space="preserve"> – </w:t>
      </w:r>
      <w:r w:rsidR="007B2AE2" w:rsidRPr="007B2AE2">
        <w:t>A new bean is created for each user session.</w:t>
      </w:r>
    </w:p>
    <w:p w14:paraId="4BFBE644" w14:textId="77777777" w:rsidR="00F61121" w:rsidRDefault="00F76E8C" w:rsidP="00F76E8C">
      <w:r>
        <w:rPr>
          <w:noProof/>
        </w:rPr>
        <w:drawing>
          <wp:inline distT="0" distB="0" distL="0" distR="0" wp14:anchorId="28092BE9" wp14:editId="02E64358">
            <wp:extent cx="5733415" cy="11671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167130"/>
                    </a:xfrm>
                    <a:prstGeom prst="rect">
                      <a:avLst/>
                    </a:prstGeom>
                  </pic:spPr>
                </pic:pic>
              </a:graphicData>
            </a:graphic>
          </wp:inline>
        </w:drawing>
      </w:r>
    </w:p>
    <w:p w14:paraId="19BDA822" w14:textId="77777777" w:rsidR="006E54C7" w:rsidRDefault="00C71C9B" w:rsidP="00352FED">
      <w:pPr>
        <w:pStyle w:val="ListParagraph"/>
        <w:numPr>
          <w:ilvl w:val="1"/>
          <w:numId w:val="1"/>
        </w:numPr>
      </w:pPr>
      <w:r>
        <w:t>If a prototype component is referring a singleton bean, all the instances of prototype bean will refer the same instance of singleton bean.</w:t>
      </w:r>
    </w:p>
    <w:p w14:paraId="1BE7D1A8" w14:textId="77777777" w:rsidR="00C71C9B" w:rsidRDefault="00C71C9B" w:rsidP="00352FED">
      <w:pPr>
        <w:pStyle w:val="ListParagraph"/>
        <w:numPr>
          <w:ilvl w:val="1"/>
          <w:numId w:val="1"/>
        </w:numPr>
      </w:pPr>
      <w:commentRangeStart w:id="0"/>
      <w:r>
        <w:t xml:space="preserve">If a singleton bean is referring a prototype bean. Prototype bean can be configured to create a new instance for every new instance of singleton bean setting the </w:t>
      </w:r>
      <w:r w:rsidRPr="00C71C9B">
        <w:rPr>
          <w:b/>
        </w:rPr>
        <w:t>proxy mode</w:t>
      </w:r>
      <w:r>
        <w:t xml:space="preserve"> of the </w:t>
      </w:r>
      <w:r w:rsidRPr="00C71C9B">
        <w:rPr>
          <w:b/>
        </w:rPr>
        <w:t>scope</w:t>
      </w:r>
      <w:r>
        <w:t xml:space="preserve"> to </w:t>
      </w:r>
      <w:r w:rsidRPr="00C71C9B">
        <w:rPr>
          <w:b/>
        </w:rPr>
        <w:t>target class</w:t>
      </w:r>
      <w:r w:rsidRPr="00C71C9B">
        <w:t>.</w:t>
      </w:r>
      <w:commentRangeEnd w:id="0"/>
      <w:r w:rsidR="00CC6B5A">
        <w:rPr>
          <w:rStyle w:val="CommentReference"/>
        </w:rPr>
        <w:commentReference w:id="0"/>
      </w:r>
    </w:p>
    <w:p w14:paraId="2762E171" w14:textId="4A8F91FD" w:rsidR="00C71C9B" w:rsidRDefault="00C71C9B" w:rsidP="00C71C9B">
      <w:r>
        <w:rPr>
          <w:noProof/>
        </w:rPr>
        <w:drawing>
          <wp:inline distT="0" distB="0" distL="0" distR="0" wp14:anchorId="56B23533" wp14:editId="0DAFC225">
            <wp:extent cx="571500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666875"/>
                    </a:xfrm>
                    <a:prstGeom prst="rect">
                      <a:avLst/>
                    </a:prstGeom>
                  </pic:spPr>
                </pic:pic>
              </a:graphicData>
            </a:graphic>
          </wp:inline>
        </w:drawing>
      </w:r>
    </w:p>
    <w:p w14:paraId="00E0740D" w14:textId="3DD0CD32" w:rsidR="0070008A" w:rsidRDefault="0070008A" w:rsidP="00C71C9B"/>
    <w:p w14:paraId="1664FD81" w14:textId="04874557" w:rsidR="0070008A" w:rsidRDefault="0070008A" w:rsidP="00C71C9B"/>
    <w:p w14:paraId="547BC46A" w14:textId="2B2AFDFC" w:rsidR="00352FED" w:rsidRDefault="00352FED" w:rsidP="00C71C9B"/>
    <w:p w14:paraId="2B5E8078" w14:textId="77777777" w:rsidR="00352FED" w:rsidRDefault="00352FED" w:rsidP="00C71C9B"/>
    <w:p w14:paraId="7D46A3D3" w14:textId="35D9EB62" w:rsidR="0070008A" w:rsidRDefault="0070008A" w:rsidP="00C71C9B"/>
    <w:p w14:paraId="0427D6FC" w14:textId="77777777" w:rsidR="00354CA3" w:rsidRDefault="00354CA3" w:rsidP="00C71C9B"/>
    <w:p w14:paraId="3B788F4D" w14:textId="1B1E50BF" w:rsidR="0070008A" w:rsidRDefault="0070008A" w:rsidP="00C71C9B"/>
    <w:p w14:paraId="750C65B5" w14:textId="77A6C50A" w:rsidR="0070008A" w:rsidRDefault="0070008A" w:rsidP="00C71C9B"/>
    <w:p w14:paraId="53E20D3D" w14:textId="2222B9B3" w:rsidR="0070008A" w:rsidRDefault="0070008A" w:rsidP="00C71C9B"/>
    <w:p w14:paraId="293AC805" w14:textId="4F181FF0" w:rsidR="0070008A" w:rsidRDefault="0070008A" w:rsidP="00C71C9B"/>
    <w:p w14:paraId="6B8E15E6" w14:textId="44EAFEFB" w:rsidR="0070008A" w:rsidRDefault="0070008A" w:rsidP="00C71C9B"/>
    <w:p w14:paraId="0644C8B7" w14:textId="77777777" w:rsidR="0070008A" w:rsidRDefault="0070008A" w:rsidP="00C71C9B"/>
    <w:p w14:paraId="176F6380" w14:textId="5F6D9637" w:rsidR="00C71C9B" w:rsidRPr="004D6E9F" w:rsidRDefault="004D6E9F" w:rsidP="00352FED">
      <w:pPr>
        <w:pStyle w:val="ListParagraph"/>
        <w:numPr>
          <w:ilvl w:val="0"/>
          <w:numId w:val="1"/>
        </w:numPr>
        <w:rPr>
          <w:b/>
        </w:rPr>
      </w:pPr>
      <w:r w:rsidRPr="004D6E9F">
        <w:rPr>
          <w:b/>
        </w:rPr>
        <w:lastRenderedPageBreak/>
        <w:t>Component Scan</w:t>
      </w:r>
    </w:p>
    <w:p w14:paraId="0A28ACFA" w14:textId="17AC4B32" w:rsidR="004D6E9F" w:rsidRDefault="00211D1F" w:rsidP="00352FED">
      <w:pPr>
        <w:ind w:left="720" w:firstLine="720"/>
      </w:pPr>
      <w:r>
        <w:t>If application class uses beans residing in different package then Spring’s component scan should be informed about the package it should scan for potential spring beans using @ComponentScan annotation to the application class.</w:t>
      </w:r>
    </w:p>
    <w:p w14:paraId="47CD6DA2" w14:textId="459CCE97" w:rsidR="00211D1F" w:rsidRDefault="00211D1F" w:rsidP="00211D1F">
      <w:r>
        <w:rPr>
          <w:noProof/>
        </w:rPr>
        <w:drawing>
          <wp:inline distT="0" distB="0" distL="0" distR="0" wp14:anchorId="3F6899F3" wp14:editId="79EA8B40">
            <wp:extent cx="5733415" cy="38887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888740"/>
                    </a:xfrm>
                    <a:prstGeom prst="rect">
                      <a:avLst/>
                    </a:prstGeom>
                  </pic:spPr>
                </pic:pic>
              </a:graphicData>
            </a:graphic>
          </wp:inline>
        </w:drawing>
      </w:r>
    </w:p>
    <w:p w14:paraId="2BAE3FC3" w14:textId="30803761" w:rsidR="00354CA3" w:rsidRPr="00354CA3" w:rsidRDefault="00354CA3" w:rsidP="00CE114A">
      <w:pPr>
        <w:pStyle w:val="ListParagraph"/>
        <w:numPr>
          <w:ilvl w:val="0"/>
          <w:numId w:val="1"/>
        </w:numPr>
        <w:rPr>
          <w:b/>
        </w:rPr>
      </w:pPr>
      <w:r w:rsidRPr="00354CA3">
        <w:rPr>
          <w:b/>
        </w:rPr>
        <w:t>Bean life cycle</w:t>
      </w:r>
    </w:p>
    <w:p w14:paraId="41D94FC4" w14:textId="6098829F" w:rsidR="00354CA3" w:rsidRDefault="00354CA3" w:rsidP="00CE114A">
      <w:pPr>
        <w:ind w:left="720" w:firstLine="720"/>
      </w:pPr>
      <w:r>
        <w:t xml:space="preserve">We can hookup methods during creation or destruction of a bean using </w:t>
      </w:r>
      <w:r w:rsidRPr="00354CA3">
        <w:rPr>
          <w:b/>
        </w:rPr>
        <w:t>@PostConstruct</w:t>
      </w:r>
      <w:r>
        <w:t xml:space="preserve"> and </w:t>
      </w:r>
      <w:r w:rsidRPr="00354CA3">
        <w:rPr>
          <w:b/>
        </w:rPr>
        <w:t>@PreDestroy</w:t>
      </w:r>
      <w:r>
        <w:t xml:space="preserve"> annotations.</w:t>
      </w:r>
    </w:p>
    <w:p w14:paraId="55D8001A" w14:textId="2E746DC1" w:rsidR="00013293" w:rsidRDefault="00013293" w:rsidP="00CE114A">
      <w:pPr>
        <w:ind w:left="720" w:firstLine="720"/>
      </w:pPr>
      <w:r>
        <w:t xml:space="preserve">@PostConstruct is executed soon after the bean constructor and before any other bean methods are </w:t>
      </w:r>
      <w:r>
        <w:t>executed</w:t>
      </w:r>
      <w:r>
        <w:t>.</w:t>
      </w:r>
    </w:p>
    <w:p w14:paraId="43A3440E" w14:textId="7A9665B8" w:rsidR="007D38D5" w:rsidRDefault="007D38D5" w:rsidP="00CE114A">
      <w:pPr>
        <w:ind w:left="720" w:firstLine="720"/>
      </w:pPr>
      <w:r w:rsidRPr="007D38D5">
        <w:rPr>
          <w:highlight w:val="yellow"/>
        </w:rPr>
        <w:t>@PreDestroy is executed when bean is unloaded from the memory.</w:t>
      </w:r>
    </w:p>
    <w:p w14:paraId="76C94671" w14:textId="0DE44DED" w:rsidR="00817BCB" w:rsidRDefault="00817BCB" w:rsidP="0059301D">
      <w:pPr>
        <w:jc w:val="center"/>
      </w:pPr>
      <w:r>
        <w:rPr>
          <w:noProof/>
        </w:rPr>
        <w:drawing>
          <wp:inline distT="0" distB="0" distL="0" distR="0" wp14:anchorId="72A9A199" wp14:editId="70A97186">
            <wp:extent cx="4914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1971675"/>
                    </a:xfrm>
                    <a:prstGeom prst="rect">
                      <a:avLst/>
                    </a:prstGeom>
                  </pic:spPr>
                </pic:pic>
              </a:graphicData>
            </a:graphic>
          </wp:inline>
        </w:drawing>
      </w:r>
    </w:p>
    <w:p w14:paraId="0A8E2EEE" w14:textId="77777777" w:rsidR="0059301D" w:rsidRDefault="0059301D" w:rsidP="00817BCB"/>
    <w:p w14:paraId="5D89C815" w14:textId="5148FB4B" w:rsidR="007D38D5" w:rsidRPr="0059301D" w:rsidRDefault="007D38D5" w:rsidP="00CE114A">
      <w:pPr>
        <w:ind w:left="1440"/>
        <w:rPr>
          <w:b/>
        </w:rPr>
      </w:pPr>
      <w:r w:rsidRPr="0059301D">
        <w:rPr>
          <w:b/>
        </w:rPr>
        <w:lastRenderedPageBreak/>
        <w:t>Observations:</w:t>
      </w:r>
    </w:p>
    <w:p w14:paraId="77DD5884" w14:textId="3C3260C8" w:rsidR="007D38D5" w:rsidRDefault="00022CCA" w:rsidP="007D38D5">
      <w:pPr>
        <w:pStyle w:val="ListParagraph"/>
        <w:numPr>
          <w:ilvl w:val="0"/>
          <w:numId w:val="4"/>
        </w:numPr>
      </w:pPr>
      <w:r>
        <w:t>In inheritance hierarchy, child</w:t>
      </w:r>
      <w:r w:rsidR="002B6C76">
        <w:t>’s</w:t>
      </w:r>
      <w:r>
        <w:t xml:space="preserve"> post constructor and pre destroy hooks are executed first.</w:t>
      </w:r>
    </w:p>
    <w:p w14:paraId="73B7B318" w14:textId="5AEAA79C" w:rsidR="002B6C76" w:rsidRDefault="002B6C76" w:rsidP="007D38D5">
      <w:pPr>
        <w:pStyle w:val="ListParagraph"/>
        <w:numPr>
          <w:ilvl w:val="0"/>
          <w:numId w:val="4"/>
        </w:numPr>
      </w:pPr>
      <w:r>
        <w:t>If beans scope is set to prototype and proxyMode is set to Target Class then it’s pre</w:t>
      </w:r>
      <w:r w:rsidR="008C3984">
        <w:t>construct</w:t>
      </w:r>
      <w:r>
        <w:t xml:space="preserve"> bean life cycle methods are not executed.</w:t>
      </w:r>
    </w:p>
    <w:p w14:paraId="51E88A74" w14:textId="1BF65305" w:rsidR="008C3984" w:rsidRDefault="008C3984" w:rsidP="007D38D5">
      <w:pPr>
        <w:pStyle w:val="ListParagraph"/>
        <w:numPr>
          <w:ilvl w:val="0"/>
          <w:numId w:val="4"/>
        </w:numPr>
      </w:pPr>
      <w:r>
        <w:t>If bean’s scope is set to prototype then it’s postDestroy lifecycle methods are not called.</w:t>
      </w:r>
    </w:p>
    <w:p w14:paraId="729E3D6E" w14:textId="0BC04AB1" w:rsidR="0093230C" w:rsidRDefault="00382A33" w:rsidP="00C57C01">
      <w:pPr>
        <w:pStyle w:val="ListParagraph"/>
        <w:numPr>
          <w:ilvl w:val="0"/>
          <w:numId w:val="4"/>
        </w:numPr>
      </w:pPr>
      <w:r>
        <w:t>If multiple pre and post hooks are present then they are executed in the order in which they appear in Class&lt;T&gt;.getMethods().</w:t>
      </w:r>
    </w:p>
    <w:p w14:paraId="6AFE2597" w14:textId="21866A4E" w:rsidR="00C04530" w:rsidRDefault="00C04530" w:rsidP="00C04530">
      <w:pPr>
        <w:pStyle w:val="ListParagraph"/>
        <w:numPr>
          <w:ilvl w:val="0"/>
          <w:numId w:val="1"/>
        </w:numPr>
      </w:pPr>
      <w:r>
        <w:t>Spring Core</w:t>
      </w:r>
    </w:p>
    <w:p w14:paraId="3CA8FBD7" w14:textId="18BBB781" w:rsidR="00930828" w:rsidRDefault="00930828" w:rsidP="00930828">
      <w:pPr>
        <w:ind w:left="720" w:firstLine="720"/>
      </w:pPr>
      <w:r>
        <w:t>Spring core provides bean initialization and bean mapping ability without the heavy weight of spring boot. We can use spring code by using the following dependency in pox.xml.</w:t>
      </w:r>
    </w:p>
    <w:p w14:paraId="747B8762" w14:textId="3ECD6305" w:rsidR="00930828" w:rsidRDefault="00930828" w:rsidP="005D7453">
      <w:pPr>
        <w:ind w:left="720" w:firstLine="720"/>
        <w:jc w:val="center"/>
      </w:pPr>
      <w:r>
        <w:rPr>
          <w:noProof/>
        </w:rPr>
        <w:drawing>
          <wp:inline distT="0" distB="0" distL="0" distR="0" wp14:anchorId="51B7CB98" wp14:editId="130A7437">
            <wp:extent cx="40671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581150"/>
                    </a:xfrm>
                    <a:prstGeom prst="rect">
                      <a:avLst/>
                    </a:prstGeom>
                  </pic:spPr>
                </pic:pic>
              </a:graphicData>
            </a:graphic>
          </wp:inline>
        </w:drawing>
      </w:r>
    </w:p>
    <w:p w14:paraId="685C7DFF" w14:textId="37C3D9D3" w:rsidR="005D7453" w:rsidRDefault="005D7453" w:rsidP="00930828">
      <w:pPr>
        <w:ind w:left="720" w:firstLine="720"/>
      </w:pPr>
      <w:r>
        <w:t xml:space="preserve">In case of spring boot, configuration bean is set by annotation </w:t>
      </w:r>
      <w:r w:rsidRPr="003D65C0">
        <w:rPr>
          <w:b/>
        </w:rPr>
        <w:t>@SpringBootApplication</w:t>
      </w:r>
      <w:r>
        <w:t xml:space="preserve">. In case of spring core, it is specified using </w:t>
      </w:r>
      <w:r w:rsidRPr="003D65C0">
        <w:rPr>
          <w:b/>
        </w:rPr>
        <w:t>@Configuration</w:t>
      </w:r>
      <w:r>
        <w:t>.</w:t>
      </w:r>
    </w:p>
    <w:p w14:paraId="6F883417" w14:textId="4147B63B" w:rsidR="005D7453" w:rsidRDefault="005D7453" w:rsidP="005D7453">
      <w:pPr>
        <w:ind w:left="720" w:firstLine="720"/>
        <w:jc w:val="center"/>
      </w:pPr>
      <w:r>
        <w:rPr>
          <w:noProof/>
        </w:rPr>
        <w:drawing>
          <wp:inline distT="0" distB="0" distL="0" distR="0" wp14:anchorId="7F04435A" wp14:editId="6198E2F5">
            <wp:extent cx="481965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685800"/>
                    </a:xfrm>
                    <a:prstGeom prst="rect">
                      <a:avLst/>
                    </a:prstGeom>
                  </pic:spPr>
                </pic:pic>
              </a:graphicData>
            </a:graphic>
          </wp:inline>
        </w:drawing>
      </w:r>
    </w:p>
    <w:p w14:paraId="223C3C72" w14:textId="77777777" w:rsidR="005D7453" w:rsidRDefault="005D7453" w:rsidP="005D7453">
      <w:pPr>
        <w:ind w:left="720" w:firstLine="720"/>
        <w:jc w:val="center"/>
      </w:pPr>
      <w:r>
        <w:rPr>
          <w:noProof/>
        </w:rPr>
        <w:drawing>
          <wp:inline distT="0" distB="0" distL="0" distR="0" wp14:anchorId="66F3E8BD" wp14:editId="36349984">
            <wp:extent cx="4572000" cy="138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381125"/>
                    </a:xfrm>
                    <a:prstGeom prst="rect">
                      <a:avLst/>
                    </a:prstGeom>
                  </pic:spPr>
                </pic:pic>
              </a:graphicData>
            </a:graphic>
          </wp:inline>
        </w:drawing>
      </w:r>
    </w:p>
    <w:p w14:paraId="4813503D" w14:textId="41E5A6C9" w:rsidR="00930828" w:rsidRDefault="005D7453" w:rsidP="005D7453">
      <w:pPr>
        <w:ind w:left="720" w:firstLine="720"/>
      </w:pPr>
      <w:r>
        <w:t xml:space="preserve">Spring core does not provide an implicit component scan like spring boot. So, component scan should be specified by the configuration bean using </w:t>
      </w:r>
      <w:r w:rsidRPr="003D65C0">
        <w:rPr>
          <w:b/>
        </w:rPr>
        <w:t>@ComponentScan</w:t>
      </w:r>
      <w:r>
        <w:t xml:space="preserve"> annotation.</w:t>
      </w:r>
    </w:p>
    <w:p w14:paraId="5666DB5C" w14:textId="7BAEA25A" w:rsidR="005D7453" w:rsidRDefault="00970C43" w:rsidP="00970C43">
      <w:pPr>
        <w:ind w:left="720" w:firstLine="720"/>
      </w:pPr>
      <w:r>
        <w:t>In spring boot, AnnotationConfigApplicationContext is initialized using SpringApplication.run. But, in case of spring core it is obtained directly instantiating the class.</w:t>
      </w:r>
    </w:p>
    <w:p w14:paraId="759753F9" w14:textId="72F0C38D" w:rsidR="00970C43" w:rsidRDefault="00970C43" w:rsidP="00970C43">
      <w:r>
        <w:rPr>
          <w:noProof/>
        </w:rPr>
        <w:lastRenderedPageBreak/>
        <w:drawing>
          <wp:inline distT="0" distB="0" distL="0" distR="0" wp14:anchorId="57761830" wp14:editId="04DB7A55">
            <wp:extent cx="5733415" cy="5943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594360"/>
                    </a:xfrm>
                    <a:prstGeom prst="rect">
                      <a:avLst/>
                    </a:prstGeom>
                  </pic:spPr>
                </pic:pic>
              </a:graphicData>
            </a:graphic>
          </wp:inline>
        </w:drawing>
      </w:r>
    </w:p>
    <w:p w14:paraId="198AECAA" w14:textId="7DFD42F0" w:rsidR="00970C43" w:rsidRDefault="00970C43" w:rsidP="00970C43">
      <w:r>
        <w:rPr>
          <w:noProof/>
        </w:rPr>
        <w:drawing>
          <wp:inline distT="0" distB="0" distL="0" distR="0" wp14:anchorId="3A43D842" wp14:editId="2802972C">
            <wp:extent cx="5733415" cy="6477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47700"/>
                    </a:xfrm>
                    <a:prstGeom prst="rect">
                      <a:avLst/>
                    </a:prstGeom>
                  </pic:spPr>
                </pic:pic>
              </a:graphicData>
            </a:graphic>
          </wp:inline>
        </w:drawing>
      </w:r>
    </w:p>
    <w:p w14:paraId="77FDE0C1" w14:textId="67229AFA" w:rsidR="00C10326" w:rsidRDefault="00C10326" w:rsidP="00C10326">
      <w:pPr>
        <w:ind w:left="720" w:firstLine="720"/>
      </w:pPr>
      <w:r>
        <w:t xml:space="preserve">If application XML is used for bean specification the </w:t>
      </w:r>
      <w:r w:rsidRPr="00C10326">
        <w:t>XmlServletWebServerApplicationContext</w:t>
      </w:r>
      <w:r>
        <w:t>.</w:t>
      </w:r>
    </w:p>
    <w:p w14:paraId="35A05132" w14:textId="039E4062" w:rsidR="00404FF3" w:rsidRPr="00404FF3" w:rsidRDefault="00404FF3" w:rsidP="00404FF3">
      <w:pPr>
        <w:pStyle w:val="ListParagraph"/>
        <w:numPr>
          <w:ilvl w:val="0"/>
          <w:numId w:val="1"/>
        </w:numPr>
        <w:rPr>
          <w:b/>
        </w:rPr>
      </w:pPr>
      <w:r w:rsidRPr="00404FF3">
        <w:rPr>
          <w:b/>
        </w:rPr>
        <w:t>IOC Containers</w:t>
      </w:r>
    </w:p>
    <w:p w14:paraId="0CF58E0E" w14:textId="745CA6F8" w:rsidR="00404FF3" w:rsidRDefault="00404FF3" w:rsidP="00404FF3">
      <w:pPr>
        <w:ind w:left="720" w:firstLine="720"/>
      </w:pPr>
      <w:r>
        <w:t>Auto wiring or bean lookup ability of spring is called Inversion of Control. Spring provide two ICO container:</w:t>
      </w:r>
    </w:p>
    <w:p w14:paraId="217E7C6B" w14:textId="65B4308A" w:rsidR="00404FF3" w:rsidRDefault="00404FF3" w:rsidP="00404FF3">
      <w:pPr>
        <w:pStyle w:val="ListParagraph"/>
        <w:numPr>
          <w:ilvl w:val="0"/>
          <w:numId w:val="4"/>
        </w:numPr>
      </w:pPr>
      <w:r>
        <w:t>Bean Factory</w:t>
      </w:r>
    </w:p>
    <w:p w14:paraId="4CB709CE" w14:textId="740BBEB5" w:rsidR="00404FF3" w:rsidRDefault="00404FF3" w:rsidP="00404FF3">
      <w:pPr>
        <w:pStyle w:val="ListParagraph"/>
        <w:ind w:left="2160"/>
      </w:pPr>
      <w:r>
        <w:t>Bean factory provided the ability to initialize beans and map dependencies.</w:t>
      </w:r>
    </w:p>
    <w:p w14:paraId="58D5CE07" w14:textId="01A0249D" w:rsidR="00404FF3" w:rsidRDefault="00404FF3" w:rsidP="00404FF3">
      <w:pPr>
        <w:pStyle w:val="ListParagraph"/>
        <w:numPr>
          <w:ilvl w:val="0"/>
          <w:numId w:val="4"/>
        </w:numPr>
      </w:pPr>
      <w:r>
        <w:t>Application Context</w:t>
      </w:r>
    </w:p>
    <w:p w14:paraId="77A93C13" w14:textId="403683E6" w:rsidR="00404FF3" w:rsidRDefault="00404FF3" w:rsidP="00404FF3">
      <w:pPr>
        <w:ind w:left="2160"/>
      </w:pPr>
      <w:r>
        <w:t>Along with the functionality of bean factory, application context provides all the ability an enterprise application needs.</w:t>
      </w:r>
    </w:p>
    <w:p w14:paraId="5F045CD2" w14:textId="712AAB2B" w:rsidR="00352FED" w:rsidRDefault="006D5BFB" w:rsidP="00352FED">
      <w:r>
        <w:rPr>
          <w:noProof/>
        </w:rPr>
        <w:drawing>
          <wp:inline distT="0" distB="0" distL="0" distR="0" wp14:anchorId="6AAA6F15" wp14:editId="2FE38D71">
            <wp:extent cx="5200153" cy="17011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539" r="9280" b="11163"/>
                    <a:stretch/>
                  </pic:blipFill>
                  <pic:spPr bwMode="auto">
                    <a:xfrm>
                      <a:off x="0" y="0"/>
                      <a:ext cx="5201345" cy="1701555"/>
                    </a:xfrm>
                    <a:prstGeom prst="rect">
                      <a:avLst/>
                    </a:prstGeom>
                    <a:ln>
                      <a:noFill/>
                    </a:ln>
                    <a:extLst>
                      <a:ext uri="{53640926-AAD7-44D8-BBD7-CCE9431645EC}">
                        <a14:shadowObscured xmlns:a14="http://schemas.microsoft.com/office/drawing/2010/main"/>
                      </a:ext>
                    </a:extLst>
                  </pic:spPr>
                </pic:pic>
              </a:graphicData>
            </a:graphic>
          </wp:inline>
        </w:drawing>
      </w:r>
    </w:p>
    <w:p w14:paraId="1D7E128B" w14:textId="371DA499" w:rsidR="006D5BFB" w:rsidRDefault="006D5BFB" w:rsidP="00352FED">
      <w:r>
        <w:rPr>
          <w:noProof/>
        </w:rPr>
        <w:lastRenderedPageBreak/>
        <w:drawing>
          <wp:inline distT="0" distB="0" distL="0" distR="0" wp14:anchorId="721A7BF0" wp14:editId="0CB03280">
            <wp:extent cx="3753016" cy="2527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88" t="7887" r="28808" b="2512"/>
                    <a:stretch/>
                  </pic:blipFill>
                  <pic:spPr bwMode="auto">
                    <a:xfrm>
                      <a:off x="0" y="0"/>
                      <a:ext cx="3755558" cy="2529647"/>
                    </a:xfrm>
                    <a:prstGeom prst="rect">
                      <a:avLst/>
                    </a:prstGeom>
                    <a:ln>
                      <a:noFill/>
                    </a:ln>
                    <a:extLst>
                      <a:ext uri="{53640926-AAD7-44D8-BBD7-CCE9431645EC}">
                        <a14:shadowObscured xmlns:a14="http://schemas.microsoft.com/office/drawing/2010/main"/>
                      </a:ext>
                    </a:extLst>
                  </pic:spPr>
                </pic:pic>
              </a:graphicData>
            </a:graphic>
          </wp:inline>
        </w:drawing>
      </w:r>
      <w:r w:rsidR="00916780">
        <w:rPr>
          <w:noProof/>
        </w:rPr>
        <w:drawing>
          <wp:inline distT="0" distB="0" distL="0" distR="0" wp14:anchorId="074042B3" wp14:editId="30752B31">
            <wp:extent cx="4738977" cy="18506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1881" cy="1851797"/>
                    </a:xfrm>
                    <a:prstGeom prst="rect">
                      <a:avLst/>
                    </a:prstGeom>
                  </pic:spPr>
                </pic:pic>
              </a:graphicData>
            </a:graphic>
          </wp:inline>
        </w:drawing>
      </w:r>
    </w:p>
    <w:p w14:paraId="2334675D" w14:textId="1F62839E" w:rsidR="00916780" w:rsidRPr="00916780" w:rsidRDefault="00916780" w:rsidP="00916780">
      <w:pPr>
        <w:pStyle w:val="ListParagraph"/>
        <w:numPr>
          <w:ilvl w:val="0"/>
          <w:numId w:val="1"/>
        </w:numPr>
        <w:rPr>
          <w:b/>
        </w:rPr>
      </w:pPr>
      <w:r w:rsidRPr="00916780">
        <w:rPr>
          <w:b/>
        </w:rPr>
        <w:t>Component Annotations</w:t>
      </w:r>
    </w:p>
    <w:p w14:paraId="21600A9C" w14:textId="4DBCE716" w:rsidR="00916780" w:rsidRDefault="00916780" w:rsidP="00916780">
      <w:pPr>
        <w:pStyle w:val="ListParagraph"/>
      </w:pPr>
      <w:r>
        <w:t>Component annotations are of four types:</w:t>
      </w:r>
    </w:p>
    <w:p w14:paraId="62FA1FAA" w14:textId="00AF51E4" w:rsidR="00916780" w:rsidRDefault="00916780" w:rsidP="00916780">
      <w:pPr>
        <w:pStyle w:val="ListParagraph"/>
        <w:numPr>
          <w:ilvl w:val="0"/>
          <w:numId w:val="4"/>
        </w:numPr>
      </w:pPr>
      <w:r w:rsidRPr="003958CB">
        <w:rPr>
          <w:b/>
        </w:rPr>
        <w:t>@Component</w:t>
      </w:r>
      <w:r>
        <w:t xml:space="preserve"> – Generic component</w:t>
      </w:r>
    </w:p>
    <w:p w14:paraId="0677EA8F" w14:textId="372CE222" w:rsidR="00916780" w:rsidRDefault="00916780" w:rsidP="00916780">
      <w:pPr>
        <w:pStyle w:val="ListParagraph"/>
        <w:numPr>
          <w:ilvl w:val="0"/>
          <w:numId w:val="4"/>
        </w:numPr>
      </w:pPr>
      <w:r w:rsidRPr="003958CB">
        <w:rPr>
          <w:b/>
        </w:rPr>
        <w:t>@Controller</w:t>
      </w:r>
      <w:r>
        <w:t xml:space="preserve"> – MVC controller in a web application</w:t>
      </w:r>
    </w:p>
    <w:p w14:paraId="47E54571" w14:textId="21486FD0" w:rsidR="00916780" w:rsidRDefault="00916780" w:rsidP="00916780">
      <w:pPr>
        <w:pStyle w:val="ListParagraph"/>
        <w:numPr>
          <w:ilvl w:val="0"/>
          <w:numId w:val="4"/>
        </w:numPr>
      </w:pPr>
      <w:r w:rsidRPr="003958CB">
        <w:rPr>
          <w:b/>
        </w:rPr>
        <w:t>@Repository</w:t>
      </w:r>
      <w:r>
        <w:t xml:space="preserve"> – Database component</w:t>
      </w:r>
    </w:p>
    <w:p w14:paraId="70A0CFB7" w14:textId="77A6E169" w:rsidR="00916780" w:rsidRDefault="00916780" w:rsidP="00916780">
      <w:pPr>
        <w:pStyle w:val="ListParagraph"/>
        <w:numPr>
          <w:ilvl w:val="0"/>
          <w:numId w:val="4"/>
        </w:numPr>
      </w:pPr>
      <w:r w:rsidRPr="003958CB">
        <w:rPr>
          <w:b/>
        </w:rPr>
        <w:t>@Service</w:t>
      </w:r>
      <w:r>
        <w:t xml:space="preserve"> – Business layer component.</w:t>
      </w:r>
    </w:p>
    <w:p w14:paraId="4CA26BCA" w14:textId="3356BADF" w:rsidR="006D5BFB" w:rsidRDefault="007769EB" w:rsidP="00352FED">
      <w:r>
        <w:rPr>
          <w:noProof/>
        </w:rPr>
        <w:drawing>
          <wp:inline distT="0" distB="0" distL="0" distR="0" wp14:anchorId="743EC51F" wp14:editId="7D277CB3">
            <wp:extent cx="5144494" cy="252865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7786" cy="2530277"/>
                    </a:xfrm>
                    <a:prstGeom prst="rect">
                      <a:avLst/>
                    </a:prstGeom>
                  </pic:spPr>
                </pic:pic>
              </a:graphicData>
            </a:graphic>
          </wp:inline>
        </w:drawing>
      </w:r>
    </w:p>
    <w:p w14:paraId="214BDE92" w14:textId="76A64D8B" w:rsidR="002904BB" w:rsidRDefault="002904BB" w:rsidP="00352FED"/>
    <w:p w14:paraId="64F9CAC6" w14:textId="77777777" w:rsidR="002904BB" w:rsidRDefault="002904BB" w:rsidP="00352FED"/>
    <w:p w14:paraId="02CD05C5" w14:textId="77777777" w:rsidR="008E5B34" w:rsidRPr="002904BB" w:rsidRDefault="008E5B34" w:rsidP="008E5B34">
      <w:pPr>
        <w:pStyle w:val="ListParagraph"/>
        <w:numPr>
          <w:ilvl w:val="0"/>
          <w:numId w:val="1"/>
        </w:numPr>
        <w:rPr>
          <w:b/>
        </w:rPr>
      </w:pPr>
      <w:r w:rsidRPr="002904BB">
        <w:rPr>
          <w:b/>
        </w:rPr>
        <w:lastRenderedPageBreak/>
        <w:t>Property files</w:t>
      </w:r>
    </w:p>
    <w:p w14:paraId="20894FB8" w14:textId="795C8933" w:rsidR="008E5B34" w:rsidRDefault="008E5B34" w:rsidP="008E5B34">
      <w:pPr>
        <w:pStyle w:val="ListParagraph"/>
        <w:ind w:firstLine="720"/>
      </w:pPr>
      <w:r>
        <w:t xml:space="preserve">External property files can be read using </w:t>
      </w:r>
      <w:r w:rsidRPr="008E5B34">
        <w:rPr>
          <w:b/>
        </w:rPr>
        <w:t>@PropertyScan</w:t>
      </w:r>
      <w:r w:rsidRPr="008E5B34">
        <w:t xml:space="preserve"> and </w:t>
      </w:r>
      <w:r>
        <w:rPr>
          <w:b/>
        </w:rPr>
        <w:t xml:space="preserve">@Value </w:t>
      </w:r>
      <w:r>
        <w:t>annotations.</w:t>
      </w:r>
    </w:p>
    <w:p w14:paraId="6E085652" w14:textId="412F48B4" w:rsidR="008E5B34" w:rsidRDefault="008E5B34" w:rsidP="008E5B34">
      <w:pPr>
        <w:pStyle w:val="ListParagraph"/>
      </w:pPr>
    </w:p>
    <w:p w14:paraId="4E04F216" w14:textId="74E2431F" w:rsidR="006606C4" w:rsidRDefault="006606C4" w:rsidP="008E5B34">
      <w:pPr>
        <w:pStyle w:val="ListParagraph"/>
      </w:pPr>
      <w:r>
        <w:rPr>
          <w:noProof/>
        </w:rPr>
        <w:drawing>
          <wp:inline distT="0" distB="0" distL="0" distR="0" wp14:anchorId="44033C7D" wp14:editId="7AE3FAFD">
            <wp:extent cx="5733415" cy="985520"/>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985520"/>
                    </a:xfrm>
                    <a:prstGeom prst="rect">
                      <a:avLst/>
                    </a:prstGeom>
                  </pic:spPr>
                </pic:pic>
              </a:graphicData>
            </a:graphic>
          </wp:inline>
        </w:drawing>
      </w:r>
    </w:p>
    <w:p w14:paraId="2735E743" w14:textId="77777777" w:rsidR="00960661" w:rsidRDefault="00960661" w:rsidP="008E5B34">
      <w:pPr>
        <w:pStyle w:val="ListParagraph"/>
      </w:pPr>
      <w:bookmarkStart w:id="1" w:name="_GoBack"/>
      <w:bookmarkEnd w:id="1"/>
    </w:p>
    <w:p w14:paraId="5F4D65BA" w14:textId="62376921" w:rsidR="006606C4" w:rsidRDefault="006606C4" w:rsidP="008E5B34">
      <w:pPr>
        <w:pStyle w:val="ListParagraph"/>
      </w:pPr>
      <w:r>
        <w:rPr>
          <w:noProof/>
        </w:rPr>
        <w:drawing>
          <wp:inline distT="0" distB="0" distL="0" distR="0" wp14:anchorId="1E00CAF2" wp14:editId="1F765E7D">
            <wp:extent cx="3962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1209675"/>
                    </a:xfrm>
                    <a:prstGeom prst="rect">
                      <a:avLst/>
                    </a:prstGeom>
                  </pic:spPr>
                </pic:pic>
              </a:graphicData>
            </a:graphic>
          </wp:inline>
        </w:drawing>
      </w:r>
    </w:p>
    <w:p w14:paraId="02C90570" w14:textId="77777777" w:rsidR="00960661" w:rsidRDefault="00960661" w:rsidP="008E5B34">
      <w:pPr>
        <w:pStyle w:val="ListParagraph"/>
      </w:pPr>
    </w:p>
    <w:p w14:paraId="5A0FB0F4" w14:textId="1A189C1A" w:rsidR="006606C4" w:rsidRDefault="006606C4" w:rsidP="008E5B34">
      <w:pPr>
        <w:pStyle w:val="ListParagraph"/>
      </w:pPr>
      <w:r>
        <w:rPr>
          <w:noProof/>
        </w:rPr>
        <w:drawing>
          <wp:inline distT="0" distB="0" distL="0" distR="0" wp14:anchorId="26FA23DB" wp14:editId="653E3F7B">
            <wp:extent cx="466725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809625"/>
                    </a:xfrm>
                    <a:prstGeom prst="rect">
                      <a:avLst/>
                    </a:prstGeom>
                  </pic:spPr>
                </pic:pic>
              </a:graphicData>
            </a:graphic>
          </wp:inline>
        </w:drawing>
      </w:r>
    </w:p>
    <w:p w14:paraId="3D295D7F" w14:textId="41590628" w:rsidR="00D0658D" w:rsidRDefault="00D0658D" w:rsidP="008E5B34">
      <w:pPr>
        <w:pStyle w:val="ListParagraph"/>
      </w:pPr>
    </w:p>
    <w:p w14:paraId="0F4E0EEA" w14:textId="77777777" w:rsidR="005640E1" w:rsidRPr="008E5B34" w:rsidRDefault="005640E1" w:rsidP="008E5B34">
      <w:pPr>
        <w:pStyle w:val="ListParagraph"/>
      </w:pPr>
    </w:p>
    <w:p w14:paraId="356C6B1C" w14:textId="0090385C" w:rsidR="00355922" w:rsidRDefault="00355922" w:rsidP="00352FED">
      <w:r>
        <w:rPr>
          <w:noProof/>
        </w:rPr>
        <w:drawing>
          <wp:inline distT="0" distB="0" distL="0" distR="0" wp14:anchorId="5CAD2425" wp14:editId="45680EFC">
            <wp:extent cx="5733415" cy="29019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901950"/>
                    </a:xfrm>
                    <a:prstGeom prst="rect">
                      <a:avLst/>
                    </a:prstGeom>
                  </pic:spPr>
                </pic:pic>
              </a:graphicData>
            </a:graphic>
          </wp:inline>
        </w:drawing>
      </w:r>
    </w:p>
    <w:p w14:paraId="1A95E74B" w14:textId="45338189" w:rsidR="00916780" w:rsidRPr="00C93D65" w:rsidRDefault="00916780" w:rsidP="00352FED"/>
    <w:sectPr w:rsidR="00916780" w:rsidRPr="00C93D65" w:rsidSect="008F11B5">
      <w:pgSz w:w="11909" w:h="16834"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kas K" w:date="2020-04-09T00:56:00Z" w:initials="VK">
    <w:p w14:paraId="6E2FC32A" w14:textId="1782DDB1" w:rsidR="00CC6B5A" w:rsidRDefault="00CC6B5A">
      <w:pPr>
        <w:pStyle w:val="CommentText"/>
      </w:pPr>
      <w:r>
        <w:rPr>
          <w:rStyle w:val="CommentReference"/>
        </w:rPr>
        <w:annotationRef/>
      </w:r>
      <w:r w:rsidR="005C27C2">
        <w:rPr>
          <w:rStyle w:val="CommentReference"/>
        </w:rPr>
        <w:t xml:space="preserve">Use case?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2FC32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05AC6"/>
    <w:multiLevelType w:val="hybridMultilevel"/>
    <w:tmpl w:val="3432D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CF5888"/>
    <w:multiLevelType w:val="hybridMultilevel"/>
    <w:tmpl w:val="552627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F7B21A0"/>
    <w:multiLevelType w:val="hybridMultilevel"/>
    <w:tmpl w:val="399C9BE2"/>
    <w:lvl w:ilvl="0" w:tplc="E20225E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7D21ED4"/>
    <w:multiLevelType w:val="hybridMultilevel"/>
    <w:tmpl w:val="ECC6F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9B88772">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kas K">
    <w15:presenceInfo w15:providerId="AD" w15:userId="S-1-5-21-3138815620-4253048750-3916773603-69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41"/>
    <w:rsid w:val="00005A41"/>
    <w:rsid w:val="00013293"/>
    <w:rsid w:val="00022CCA"/>
    <w:rsid w:val="00074C2F"/>
    <w:rsid w:val="00211D1F"/>
    <w:rsid w:val="002904BB"/>
    <w:rsid w:val="002A0463"/>
    <w:rsid w:val="002B6C76"/>
    <w:rsid w:val="00352FED"/>
    <w:rsid w:val="00354CA3"/>
    <w:rsid w:val="00355922"/>
    <w:rsid w:val="00382A33"/>
    <w:rsid w:val="003958CB"/>
    <w:rsid w:val="003A76BC"/>
    <w:rsid w:val="003D65C0"/>
    <w:rsid w:val="003E5D5F"/>
    <w:rsid w:val="00404FF3"/>
    <w:rsid w:val="00436D5E"/>
    <w:rsid w:val="004D6E9F"/>
    <w:rsid w:val="004F3839"/>
    <w:rsid w:val="005171E8"/>
    <w:rsid w:val="005640E1"/>
    <w:rsid w:val="005870C4"/>
    <w:rsid w:val="0059301D"/>
    <w:rsid w:val="005C27C2"/>
    <w:rsid w:val="005D7453"/>
    <w:rsid w:val="0060154F"/>
    <w:rsid w:val="00606DBB"/>
    <w:rsid w:val="00626A6C"/>
    <w:rsid w:val="006606C4"/>
    <w:rsid w:val="00684C28"/>
    <w:rsid w:val="006D5BFB"/>
    <w:rsid w:val="006E54C7"/>
    <w:rsid w:val="0070008A"/>
    <w:rsid w:val="007769EB"/>
    <w:rsid w:val="007B2AE2"/>
    <w:rsid w:val="007D38D5"/>
    <w:rsid w:val="00817BCB"/>
    <w:rsid w:val="008C3984"/>
    <w:rsid w:val="008E5B34"/>
    <w:rsid w:val="008F11B5"/>
    <w:rsid w:val="00916780"/>
    <w:rsid w:val="00930828"/>
    <w:rsid w:val="0093230C"/>
    <w:rsid w:val="0095793B"/>
    <w:rsid w:val="00960661"/>
    <w:rsid w:val="00970C43"/>
    <w:rsid w:val="00A307B0"/>
    <w:rsid w:val="00AE7043"/>
    <w:rsid w:val="00B43C4C"/>
    <w:rsid w:val="00C04530"/>
    <w:rsid w:val="00C10326"/>
    <w:rsid w:val="00C57C01"/>
    <w:rsid w:val="00C71C9B"/>
    <w:rsid w:val="00C93D65"/>
    <w:rsid w:val="00CC6B5A"/>
    <w:rsid w:val="00CE114A"/>
    <w:rsid w:val="00CE24EB"/>
    <w:rsid w:val="00D0658D"/>
    <w:rsid w:val="00DE3B4E"/>
    <w:rsid w:val="00DF5686"/>
    <w:rsid w:val="00E55E5E"/>
    <w:rsid w:val="00EA3C0C"/>
    <w:rsid w:val="00ED123E"/>
    <w:rsid w:val="00F54E40"/>
    <w:rsid w:val="00F61121"/>
    <w:rsid w:val="00F76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53A2"/>
  <w15:chartTrackingRefBased/>
  <w15:docId w15:val="{A8CE20AB-7315-443C-B362-B13762352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1E8"/>
    <w:pPr>
      <w:ind w:left="720"/>
      <w:contextualSpacing/>
    </w:pPr>
  </w:style>
  <w:style w:type="character" w:styleId="CommentReference">
    <w:name w:val="annotation reference"/>
    <w:basedOn w:val="DefaultParagraphFont"/>
    <w:uiPriority w:val="99"/>
    <w:semiHidden/>
    <w:unhideWhenUsed/>
    <w:rsid w:val="00CC6B5A"/>
    <w:rPr>
      <w:sz w:val="16"/>
      <w:szCs w:val="16"/>
    </w:rPr>
  </w:style>
  <w:style w:type="paragraph" w:styleId="CommentText">
    <w:name w:val="annotation text"/>
    <w:basedOn w:val="Normal"/>
    <w:link w:val="CommentTextChar"/>
    <w:uiPriority w:val="99"/>
    <w:semiHidden/>
    <w:unhideWhenUsed/>
    <w:rsid w:val="00CC6B5A"/>
    <w:pPr>
      <w:spacing w:line="240" w:lineRule="auto"/>
    </w:pPr>
    <w:rPr>
      <w:sz w:val="20"/>
      <w:szCs w:val="20"/>
    </w:rPr>
  </w:style>
  <w:style w:type="character" w:customStyle="1" w:styleId="CommentTextChar">
    <w:name w:val="Comment Text Char"/>
    <w:basedOn w:val="DefaultParagraphFont"/>
    <w:link w:val="CommentText"/>
    <w:uiPriority w:val="99"/>
    <w:semiHidden/>
    <w:rsid w:val="00CC6B5A"/>
    <w:rPr>
      <w:sz w:val="20"/>
      <w:szCs w:val="20"/>
    </w:rPr>
  </w:style>
  <w:style w:type="paragraph" w:styleId="CommentSubject">
    <w:name w:val="annotation subject"/>
    <w:basedOn w:val="CommentText"/>
    <w:next w:val="CommentText"/>
    <w:link w:val="CommentSubjectChar"/>
    <w:uiPriority w:val="99"/>
    <w:semiHidden/>
    <w:unhideWhenUsed/>
    <w:rsid w:val="00CC6B5A"/>
    <w:rPr>
      <w:b/>
      <w:bCs/>
    </w:rPr>
  </w:style>
  <w:style w:type="character" w:customStyle="1" w:styleId="CommentSubjectChar">
    <w:name w:val="Comment Subject Char"/>
    <w:basedOn w:val="CommentTextChar"/>
    <w:link w:val="CommentSubject"/>
    <w:uiPriority w:val="99"/>
    <w:semiHidden/>
    <w:rsid w:val="00CC6B5A"/>
    <w:rPr>
      <w:b/>
      <w:bCs/>
      <w:sz w:val="20"/>
      <w:szCs w:val="20"/>
    </w:rPr>
  </w:style>
  <w:style w:type="paragraph" w:styleId="BalloonText">
    <w:name w:val="Balloon Text"/>
    <w:basedOn w:val="Normal"/>
    <w:link w:val="BalloonTextChar"/>
    <w:uiPriority w:val="99"/>
    <w:semiHidden/>
    <w:unhideWhenUsed/>
    <w:rsid w:val="00CC6B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B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comments" Target="comments.xm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4405</TotalTime>
  <Pages>8</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K</dc:creator>
  <cp:keywords/>
  <dc:description/>
  <cp:lastModifiedBy>Vikas K</cp:lastModifiedBy>
  <cp:revision>62</cp:revision>
  <dcterms:created xsi:type="dcterms:W3CDTF">2020-04-07T21:04:00Z</dcterms:created>
  <dcterms:modified xsi:type="dcterms:W3CDTF">2020-04-19T20:25:00Z</dcterms:modified>
</cp:coreProperties>
</file>