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DCF2" w14:textId="77777777" w:rsidR="00FF1038" w:rsidRDefault="00000000">
      <w:pPr>
        <w:pStyle w:val="Title"/>
      </w:pPr>
      <w:r>
        <w:t>Task 20 – Customer Order Count</w:t>
      </w:r>
    </w:p>
    <w:p w14:paraId="2E52D120" w14:textId="77777777" w:rsidR="00FF1038" w:rsidRDefault="00000000">
      <w:pPr>
        <w:pStyle w:val="Heading1"/>
      </w:pPr>
      <w:r>
        <w:t>1. Objective</w:t>
      </w:r>
    </w:p>
    <w:p w14:paraId="3A2D8893" w14:textId="77777777" w:rsidR="00FF1038" w:rsidRDefault="00000000">
      <w:r>
        <w:t>Count unique orders per customer and identify frequent buyers.</w:t>
      </w:r>
    </w:p>
    <w:p w14:paraId="7FDD41F8" w14:textId="77777777" w:rsidR="00FF1038" w:rsidRDefault="00000000">
      <w:pPr>
        <w:pStyle w:val="Heading1"/>
      </w:pPr>
      <w:r>
        <w:t>2. Methodology</w:t>
      </w:r>
    </w:p>
    <w:p w14:paraId="6638CDBD" w14:textId="77777777" w:rsidR="00FF1038" w:rsidRDefault="00000000">
      <w:pPr>
        <w:pStyle w:val="ListBullet"/>
      </w:pPr>
      <w:r>
        <w:t>Use Customer ID to group transactions.</w:t>
      </w:r>
    </w:p>
    <w:p w14:paraId="2C39B53C" w14:textId="77777777" w:rsidR="00FF1038" w:rsidRDefault="00000000">
      <w:pPr>
        <w:pStyle w:val="ListBullet"/>
      </w:pPr>
      <w:r>
        <w:t>Count distinct Order IDs rather than transaction rows.</w:t>
      </w:r>
    </w:p>
    <w:p w14:paraId="3CEA9604" w14:textId="77777777" w:rsidR="00FF1038" w:rsidRDefault="00000000">
      <w:pPr>
        <w:pStyle w:val="ListBullet"/>
      </w:pPr>
      <w:r>
        <w:t>Sort customers by order frequency.</w:t>
      </w:r>
    </w:p>
    <w:p w14:paraId="0E89DB6B" w14:textId="77777777" w:rsidR="00FF1038" w:rsidRDefault="00000000">
      <w:pPr>
        <w:pStyle w:val="ListBullet"/>
      </w:pPr>
      <w:r>
        <w:t>Identify the Top 10 customers by unique order count.</w:t>
      </w:r>
    </w:p>
    <w:p w14:paraId="59B341AE" w14:textId="77777777" w:rsidR="00FF1038" w:rsidRDefault="00000000">
      <w:pPr>
        <w:pStyle w:val="ListBullet"/>
      </w:pPr>
      <w:r>
        <w:t>Classify buyers using documented frequency bands.</w:t>
      </w:r>
    </w:p>
    <w:p w14:paraId="4CEB97B0" w14:textId="77777777" w:rsidR="00FF1038" w:rsidRDefault="00000000">
      <w:pPr>
        <w:pStyle w:val="Heading1"/>
      </w:pPr>
      <w:r>
        <w:t>3. Key Analytical Principle</w:t>
      </w:r>
    </w:p>
    <w:p w14:paraId="05270EDC" w14:textId="77777777" w:rsidR="00FF1038" w:rsidRDefault="00000000">
      <w:r>
        <w:t>A single order may contain multiple line items. Therefore, repeated Order IDs should not be treated as separate orders. The analysis uses distinct Order IDs for each Customer ID.</w:t>
      </w:r>
    </w:p>
    <w:p w14:paraId="4671D22E" w14:textId="77777777" w:rsidR="00FF1038" w:rsidRDefault="00000000">
      <w:pPr>
        <w:pStyle w:val="Heading1"/>
      </w:pPr>
      <w:r>
        <w:t>4. Buyer Classification</w:t>
      </w:r>
    </w:p>
    <w:p w14:paraId="17991AC3" w14:textId="77777777" w:rsidR="00FF1038" w:rsidRDefault="00000000">
      <w:r>
        <w:t>Occasional: 1–2 orders; Regular Buyer: 3–4 orders; Frequent Buyer: 5 or more orders. These thresholds are analytical rules defined for this task.</w:t>
      </w:r>
    </w:p>
    <w:p w14:paraId="67A45B77" w14:textId="77777777" w:rsidR="00FF1038" w:rsidRDefault="00000000">
      <w:pPr>
        <w:pStyle w:val="Heading1"/>
      </w:pPr>
      <w:r>
        <w:t>5. SQL</w:t>
      </w:r>
    </w:p>
    <w:p w14:paraId="2755E004" w14:textId="77777777" w:rsidR="00FF1038" w:rsidRDefault="00000000">
      <w:r>
        <w:t>SELECT Customer_ID, Customer_Name, COUNT(DISTINCT Order_ID) AS Order_Count FROM SalesData GROUP BY Customer_ID, Customer_Name ORDER BY Order_Count DESC;</w:t>
      </w:r>
    </w:p>
    <w:p w14:paraId="247FAFA1" w14:textId="77777777" w:rsidR="00FF1038" w:rsidRDefault="00000000">
      <w:pPr>
        <w:pStyle w:val="Heading1"/>
      </w:pPr>
      <w:r>
        <w:t>6. Interview Questions</w:t>
      </w:r>
    </w:p>
    <w:p w14:paraId="56FD6E7D" w14:textId="77777777" w:rsidR="00D94886" w:rsidRPr="00D94886" w:rsidRDefault="00D94886" w:rsidP="00D94886">
      <w:pPr>
        <w:pStyle w:val="Heading1"/>
        <w:spacing w:before="0"/>
        <w:rPr>
          <w:rFonts w:asciiTheme="minorHAnsi" w:eastAsiaTheme="minorEastAsia" w:hAnsiTheme="minorHAnsi" w:cstheme="minorBidi"/>
          <w:color w:val="auto"/>
          <w:sz w:val="22"/>
          <w:szCs w:val="22"/>
        </w:rPr>
      </w:pPr>
      <w:r w:rsidRPr="00D94886">
        <w:rPr>
          <w:rFonts w:asciiTheme="minorHAnsi" w:eastAsiaTheme="minorEastAsia" w:hAnsiTheme="minorHAnsi" w:cstheme="minorBidi"/>
          <w:color w:val="auto"/>
          <w:sz w:val="22"/>
          <w:szCs w:val="22"/>
        </w:rPr>
        <w:t>1. Customer vs Order Count?</w:t>
      </w:r>
    </w:p>
    <w:p w14:paraId="538492E4" w14:textId="77777777" w:rsidR="00D94886" w:rsidRDefault="00D94886" w:rsidP="00D94886">
      <w:pPr>
        <w:pStyle w:val="Heading1"/>
        <w:spacing w:before="0"/>
        <w:rPr>
          <w:rFonts w:asciiTheme="minorHAnsi" w:eastAsiaTheme="minorEastAsia" w:hAnsiTheme="minorHAnsi" w:cstheme="minorBidi"/>
          <w:b w:val="0"/>
          <w:bCs w:val="0"/>
          <w:color w:val="auto"/>
          <w:sz w:val="22"/>
          <w:szCs w:val="22"/>
        </w:rPr>
      </w:pPr>
      <w:r w:rsidRPr="00D94886">
        <w:rPr>
          <w:rFonts w:asciiTheme="minorHAnsi" w:eastAsiaTheme="minorEastAsia" w:hAnsiTheme="minorHAnsi" w:cstheme="minorBidi"/>
          <w:b w:val="0"/>
          <w:bCs w:val="0"/>
          <w:color w:val="auto"/>
          <w:sz w:val="22"/>
          <w:szCs w:val="22"/>
        </w:rPr>
        <w:t>Answer: Customer count tells us how many unique customers we have. Order count tells us how many distinct orders were placed. For this task, we calculate distinct Order IDs for each Customer ID, because one order can contain multiple product lines.</w:t>
      </w:r>
    </w:p>
    <w:p w14:paraId="00A7F898" w14:textId="77777777" w:rsidR="00D94886" w:rsidRPr="00D94886" w:rsidRDefault="00D94886" w:rsidP="00D94886"/>
    <w:p w14:paraId="5A3A1F2F" w14:textId="77777777" w:rsidR="00D94886" w:rsidRPr="00D94886" w:rsidRDefault="00D94886" w:rsidP="00D94886">
      <w:pPr>
        <w:pStyle w:val="Heading1"/>
        <w:spacing w:before="0"/>
        <w:rPr>
          <w:rFonts w:asciiTheme="minorHAnsi" w:eastAsiaTheme="minorEastAsia" w:hAnsiTheme="minorHAnsi" w:cstheme="minorBidi"/>
          <w:color w:val="auto"/>
          <w:sz w:val="22"/>
          <w:szCs w:val="22"/>
        </w:rPr>
      </w:pPr>
      <w:r w:rsidRPr="00D94886">
        <w:rPr>
          <w:rFonts w:asciiTheme="minorHAnsi" w:eastAsiaTheme="minorEastAsia" w:hAnsiTheme="minorHAnsi" w:cstheme="minorBidi"/>
          <w:color w:val="auto"/>
          <w:sz w:val="22"/>
          <w:szCs w:val="22"/>
        </w:rPr>
        <w:lastRenderedPageBreak/>
        <w:t>2. Why is Customer ID important?</w:t>
      </w:r>
    </w:p>
    <w:p w14:paraId="02CB31CF" w14:textId="77777777" w:rsidR="00D94886" w:rsidRPr="00D94886" w:rsidRDefault="00D94886" w:rsidP="00D94886">
      <w:pPr>
        <w:pStyle w:val="Heading1"/>
        <w:spacing w:before="0"/>
        <w:rPr>
          <w:rFonts w:asciiTheme="minorHAnsi" w:eastAsiaTheme="minorEastAsia" w:hAnsiTheme="minorHAnsi" w:cstheme="minorBidi"/>
          <w:b w:val="0"/>
          <w:bCs w:val="0"/>
          <w:color w:val="auto"/>
          <w:sz w:val="22"/>
          <w:szCs w:val="22"/>
        </w:rPr>
      </w:pPr>
      <w:r w:rsidRPr="00D94886">
        <w:rPr>
          <w:rFonts w:asciiTheme="minorHAnsi" w:eastAsiaTheme="minorEastAsia" w:hAnsiTheme="minorHAnsi" w:cstheme="minorBidi"/>
          <w:b w:val="0"/>
          <w:bCs w:val="0"/>
          <w:color w:val="auto"/>
          <w:sz w:val="22"/>
          <w:szCs w:val="22"/>
        </w:rPr>
        <w:t>Answer: Customer ID uniquely identifies a customer and allows us to group transactions belonging to the same customer. It helps us analyze purchase frequency, repeat customers, and customer behavior without relying only on customer names.</w:t>
      </w:r>
    </w:p>
    <w:p w14:paraId="10B33E0D" w14:textId="2C8B44F1" w:rsidR="00FF1038" w:rsidRDefault="00000000" w:rsidP="00D94886">
      <w:pPr>
        <w:pStyle w:val="Heading1"/>
      </w:pPr>
      <w:r>
        <w:t>7. Conclusion</w:t>
      </w:r>
    </w:p>
    <w:p w14:paraId="476030EB" w14:textId="77777777" w:rsidR="00FF1038" w:rsidRDefault="00000000">
      <w:r>
        <w:t>This analysis demonstrates customer-level aggregation and repeat-purchase analysis using distinct order counts.</w:t>
      </w:r>
    </w:p>
    <w:sectPr w:rsidR="00FF10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554630">
    <w:abstractNumId w:val="8"/>
  </w:num>
  <w:num w:numId="2" w16cid:durableId="2134666278">
    <w:abstractNumId w:val="6"/>
  </w:num>
  <w:num w:numId="3" w16cid:durableId="1177354832">
    <w:abstractNumId w:val="5"/>
  </w:num>
  <w:num w:numId="4" w16cid:durableId="1522739101">
    <w:abstractNumId w:val="4"/>
  </w:num>
  <w:num w:numId="5" w16cid:durableId="899704938">
    <w:abstractNumId w:val="7"/>
  </w:num>
  <w:num w:numId="6" w16cid:durableId="1019283273">
    <w:abstractNumId w:val="3"/>
  </w:num>
  <w:num w:numId="7" w16cid:durableId="1493057897">
    <w:abstractNumId w:val="2"/>
  </w:num>
  <w:num w:numId="8" w16cid:durableId="128087693">
    <w:abstractNumId w:val="1"/>
  </w:num>
  <w:num w:numId="9" w16cid:durableId="23003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2CD"/>
    <w:rsid w:val="00AA1D8D"/>
    <w:rsid w:val="00B47730"/>
    <w:rsid w:val="00B939D6"/>
    <w:rsid w:val="00CB0664"/>
    <w:rsid w:val="00D94886"/>
    <w:rsid w:val="00FC693F"/>
    <w:rsid w:val="00FF103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5E9A9"/>
  <w14:defaultImageDpi w14:val="300"/>
  <w15:docId w15:val="{3F940416-5331-49DC-898E-E33D68A95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Vrushali Patil</cp:lastModifiedBy>
  <cp:revision>3</cp:revision>
  <dcterms:created xsi:type="dcterms:W3CDTF">2013-12-23T23:15:00Z</dcterms:created>
  <dcterms:modified xsi:type="dcterms:W3CDTF">2026-09-27T13:38:00Z</dcterms:modified>
  <cp:category/>
</cp:coreProperties>
</file>