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w:t>
      </w:r>
    </w:p>
    <w:p>
      <w:pPr>
        <w:spacing w:after="40"/>
        <w:jc w:val="center"/>
      </w:pPr>
      <w:r>
        <w:rPr>
          <w:rFonts w:ascii="Arial" w:hAnsi="Arial"/>
          <w:b/>
          <w:color w:val="000000"/>
          <w:sz w:val="21"/>
        </w:rPr>
        <w:t>IAM and OT Security Analyst | AI Security and Automation</w:t>
      </w:r>
    </w:p>
    <w:p>
      <w:pPr>
        <w:spacing w:after="100"/>
        <w:jc w:val="center"/>
      </w:pPr>
      <w:r>
        <w:rPr>
          <w:rFonts w:ascii="Arial" w:hAnsi="Arial"/>
          <w:b w:val="0"/>
          <w:color w:val="444444"/>
          <w:sz w:val="19"/>
        </w:rPr>
        <w:t xml:space="preserve">Chennai, Tamil Nadu, India | +91 96296 36733 | </w:t>
      </w:r>
      <w:hyperlink r:id="rId9">
        <w:r>
          <w:rPr>
            <w:color w:val="444444"/>
            <w:u w:val="none"/>
            <w:rFonts w:ascii="Arial" w:hAnsi="Arial"/>
            <w:sz w:val="19"/>
          </w:rPr>
          <w:t>vcrahulraj@gmail.com</w:t>
        </w:r>
      </w:hyperlink>
      <w:r>
        <w:rPr>
          <w:rFonts w:ascii="Arial" w:hAnsi="Arial"/>
          <w:b w:val="0"/>
          <w:color w:val="444444"/>
          <w:sz w:val="19"/>
        </w:rPr>
        <w:t xml:space="preserve"> | </w:t>
      </w:r>
      <w:hyperlink r:id="rId10">
        <w:r>
          <w:rPr>
            <w:color w:val="444444"/>
            <w:u w:val="none"/>
            <w:rFonts w:ascii="Arial" w:hAnsi="Arial"/>
            <w:sz w:val="19"/>
          </w:rPr>
          <w:t>github.com/vcrahulraj</w:t>
        </w:r>
      </w:hyperlink>
      <w:r>
        <w:rPr>
          <w:rFonts w:ascii="Arial" w:hAnsi="Arial"/>
          <w:b w:val="0"/>
          <w:color w:val="444444"/>
          <w:sz w:val="19"/>
        </w:rPr>
        <w:t xml:space="preserve"> | </w:t>
      </w:r>
      <w:hyperlink r:id="rId11">
        <w:r>
          <w:rPr>
            <w:color w:val="444444"/>
            <w:u w:val="none"/>
            <w:rFonts w:ascii="Arial" w:hAnsi="Arial"/>
            <w:sz w:val="19"/>
          </w:rPr>
          <w:t>vcrahulraj.github.io</w:t>
        </w:r>
      </w:hyperlink>
    </w:p>
    <w:p>
      <w:pPr>
        <w:pStyle w:val="Heading1"/>
      </w:pPr>
      <w:r>
        <w:t>Professional Summary</w:t>
      </w:r>
    </w:p>
    <w:p>
      <w:pPr>
        <w:spacing w:after="40"/>
      </w:pPr>
      <w:r>
        <w:rPr>
          <w:rFonts w:ascii="Arial" w:hAnsi="Arial"/>
          <w:b w:val="0"/>
          <w:color w:val="000000"/>
          <w:sz w:val="20"/>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Applying this operational security background to Generative AI, retrieval-augmented generation (RAG), and agentic AI portfolio projects built with Python and Streamlit, deterministic controls, prompt-injection safeguards, structured outputs, and human approval.</w:t>
      </w:r>
    </w:p>
    <w:p>
      <w:pPr>
        <w:pStyle w:val="Heading1"/>
      </w:pPr>
      <w:r>
        <w:t>Core Skills</w:t>
      </w:r>
    </w:p>
    <w:p>
      <w:pPr>
        <w:spacing w:after="30"/>
        <w:ind w:left="173" w:hanging="173"/>
      </w:pPr>
      <w:r>
        <w:rPr>
          <w:rFonts w:ascii="Arial" w:hAnsi="Arial"/>
          <w:b/>
          <w:color w:val="000000"/>
          <w:sz w:val="19"/>
        </w:rPr>
        <w:t xml:space="preserve">Identity and Access Management: </w:t>
      </w:r>
      <w:r>
        <w:rPr>
          <w:rFonts w:ascii="Arial" w:hAnsi="Arial"/>
          <w:b w:val="0"/>
          <w:color w:val="000000"/>
          <w:sz w:val="19"/>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19"/>
        </w:rPr>
        <w:t xml:space="preserve">OT and Security Operations: </w:t>
      </w:r>
      <w:r>
        <w:rPr>
          <w:rFonts w:ascii="Arial" w:hAnsi="Arial"/>
          <w:b w:val="0"/>
          <w:color w:val="000000"/>
          <w:sz w:val="19"/>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19"/>
        </w:rPr>
        <w:t xml:space="preserve">Automation and Administration: </w:t>
      </w:r>
      <w:r>
        <w:rPr>
          <w:rFonts w:ascii="Arial" w:hAnsi="Arial"/>
          <w:b w:val="0"/>
          <w:color w:val="000000"/>
          <w:sz w:val="19"/>
        </w:rPr>
        <w:t>Python, PowerShell, Streamlit, Pydantic, Microsoft 365, Exchange Online, on-premises Exchange, Excel reporting, Git, Docker, Linux, and VS Code</w:t>
      </w:r>
    </w:p>
    <w:p>
      <w:pPr>
        <w:spacing w:after="30"/>
        <w:ind w:left="173" w:hanging="173"/>
      </w:pPr>
      <w:r>
        <w:rPr>
          <w:rFonts w:ascii="Arial" w:hAnsi="Arial"/>
          <w:b/>
          <w:color w:val="000000"/>
          <w:sz w:val="19"/>
        </w:rPr>
        <w:t xml:space="preserve">Secure AI Engineering: </w:t>
      </w:r>
      <w:r>
        <w:rPr>
          <w:rFonts w:ascii="Arial" w:hAnsi="Arial"/>
          <w:b w:val="0"/>
          <w:color w:val="000000"/>
          <w:sz w:val="19"/>
        </w:rPr>
        <w:t>Generative AI, local TF-IDF retrieval-augmented generation (RAG), agentic AI concepts, structured LLM outputs, prompt-injection defenses, deterministic guardrails, human-in-the-loop review, privacy-aware audit logging, and AI-assisted development with Codex and Claude Code</w:t>
      </w:r>
    </w:p>
    <w:p>
      <w:pPr>
        <w:pStyle w:val="Heading1"/>
      </w:pPr>
      <w:r>
        <w:t>Professional Experience</w:t>
      </w:r>
    </w:p>
    <w:p>
      <w:pPr>
        <w:pStyle w:val="RoleHeader"/>
      </w:pPr>
      <w:r>
        <w:t>Associate Analyst | CDW</w:t>
      </w:r>
      <w:r>
        <w:tab/>
      </w:r>
      <w:r>
        <w:t>Apr 2024 - Present</w:t>
      </w:r>
    </w:p>
    <w:p>
      <w:pPr>
        <w:pStyle w:val="DetailLine"/>
        <w:keepNext/>
      </w:pPr>
      <w:r>
        <w:t>Chennai, Tamil Nadu, India</w:t>
      </w:r>
    </w:p>
    <w:p>
      <w:pPr>
        <w:pStyle w:val="ResumeBullet"/>
      </w:pPr>
      <w:r>
        <w:rPr>
          <w:rFonts w:ascii="Arial" w:hAnsi="Arial"/>
          <w:b w:val="0"/>
          <w:color w:val="000000"/>
          <w:sz w:val="19"/>
        </w:rPr>
        <w:t xml:space="preserve">• </w:t>
      </w:r>
      <w:r>
        <w:rPr>
          <w:rFonts w:ascii="Arial" w:hAnsi="Arial"/>
          <w:b w:val="0"/>
          <w:color w:val="000000"/>
          <w:sz w:val="19"/>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19"/>
        </w:rPr>
        <w:t xml:space="preserve">• </w:t>
      </w:r>
      <w:r>
        <w:rPr>
          <w:rFonts w:ascii="Arial" w:hAnsi="Arial"/>
          <w:b w:val="0"/>
          <w:color w:val="000000"/>
          <w:sz w:val="19"/>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19"/>
        </w:rPr>
        <w:t xml:space="preserve">• </w:t>
      </w:r>
      <w:r>
        <w:rPr>
          <w:rFonts w:ascii="Arial" w:hAnsi="Arial"/>
          <w:b w:val="0"/>
          <w:color w:val="000000"/>
          <w:sz w:val="19"/>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19"/>
        </w:rPr>
        <w:t xml:space="preserve">• </w:t>
      </w:r>
      <w:r>
        <w:rPr>
          <w:rFonts w:ascii="Arial" w:hAnsi="Arial"/>
          <w:b w:val="0"/>
          <w:color w:val="000000"/>
          <w:sz w:val="19"/>
        </w:rPr>
        <w:t>Review SailPoint entitlements for employee transfers, coordinate decisions with current and future managers, and raise ServiceNow requests when access should be removed.</w:t>
      </w:r>
    </w:p>
    <w:p>
      <w:pPr>
        <w:pStyle w:val="ResumeBullet"/>
      </w:pPr>
      <w:r>
        <w:rPr>
          <w:rFonts w:ascii="Arial" w:hAnsi="Arial"/>
          <w:b w:val="0"/>
          <w:color w:val="000000"/>
          <w:sz w:val="19"/>
        </w:rPr>
        <w:t xml:space="preserve">• </w:t>
      </w:r>
      <w:r>
        <w:rPr>
          <w:rFonts w:ascii="Arial" w:hAnsi="Arial"/>
          <w:b w:val="0"/>
          <w:color w:val="000000"/>
          <w:sz w:val="19"/>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Chennai, Tamil Nadu, India</w:t>
      </w:r>
    </w:p>
    <w:p>
      <w:pPr>
        <w:pStyle w:val="ResumeBullet"/>
      </w:pPr>
      <w:r>
        <w:rPr>
          <w:rFonts w:ascii="Arial" w:hAnsi="Arial"/>
          <w:b w:val="0"/>
          <w:color w:val="000000"/>
          <w:sz w:val="19"/>
        </w:rPr>
        <w:t xml:space="preserve">• </w:t>
      </w:r>
      <w:r>
        <w:rPr>
          <w:rFonts w:ascii="Arial" w:hAnsi="Arial"/>
          <w:b w:val="0"/>
          <w:color w:val="000000"/>
          <w:sz w:val="19"/>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19"/>
        </w:rPr>
        <w:t xml:space="preserve">• </w:t>
      </w:r>
      <w:r>
        <w:rPr>
          <w:rFonts w:ascii="Arial" w:hAnsi="Arial"/>
          <w:b w:val="0"/>
          <w:color w:val="000000"/>
          <w:sz w:val="19"/>
        </w:rPr>
        <w:t>Coordinated ownership changes for distribution lists, security groups, and service accounts when an employee departure left an ownership gap.</w:t>
      </w:r>
    </w:p>
    <w:p>
      <w:pPr>
        <w:pStyle w:val="ResumeBullet"/>
      </w:pPr>
      <w:r>
        <w:rPr>
          <w:rFonts w:ascii="Arial" w:hAnsi="Arial"/>
          <w:b w:val="0"/>
          <w:color w:val="000000"/>
          <w:sz w:val="19"/>
        </w:rPr>
        <w:t xml:space="preserve">• </w:t>
      </w:r>
      <w:r>
        <w:rPr>
          <w:rFonts w:ascii="Arial" w:hAnsi="Arial"/>
          <w:b w:val="0"/>
          <w:color w:val="000000"/>
          <w:sz w:val="19"/>
        </w:rPr>
        <w:t>Supported Active Directory groups and password administration, Okta password resets, Microsoft 365 licensing, and shared-mailbox and distribution-list requests through ServiceNow.</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19"/>
        </w:rPr>
        <w:t xml:space="preserve">• </w:t>
      </w:r>
      <w:r>
        <w:rPr>
          <w:rFonts w:ascii="Arial" w:hAnsi="Arial"/>
          <w:b w:val="0"/>
          <w:color w:val="000000"/>
          <w:sz w:val="19"/>
        </w:rPr>
        <w:t>Completed a six-month SOC-focused internship covering security monitoring, IBM QRadar SIEM fundamentals, and infrastructure security basics.</w:t>
      </w:r>
    </w:p>
    <w:p>
      <w:pPr>
        <w:pStyle w:val="ResumeBullet"/>
      </w:pPr>
      <w:r>
        <w:rPr>
          <w:rFonts w:ascii="Arial" w:hAnsi="Arial"/>
          <w:b w:val="0"/>
          <w:color w:val="000000"/>
          <w:sz w:val="19"/>
        </w:rPr>
        <w:t xml:space="preserve">• </w:t>
      </w:r>
      <w:r>
        <w:rPr>
          <w:rFonts w:ascii="Arial" w:hAnsi="Arial"/>
          <w:b w:val="0"/>
          <w:color w:val="000000"/>
          <w:sz w:val="19"/>
        </w:rPr>
        <w:t>Practiced DMZ design, server setup, and router and switch configuration through lab and training projects.</w:t>
      </w:r>
    </w:p>
    <w:p>
      <w:pPr>
        <w:pStyle w:val="ResumeBullet"/>
      </w:pPr>
      <w:r>
        <w:rPr>
          <w:rFonts w:ascii="Arial" w:hAnsi="Arial"/>
          <w:b w:val="0"/>
          <w:color w:val="000000"/>
          <w:sz w:val="19"/>
        </w:rPr>
        <w:t xml:space="preserve">• </w:t>
      </w:r>
      <w:r>
        <w:rPr>
          <w:rFonts w:ascii="Arial" w:hAnsi="Arial"/>
          <w:b w:val="0"/>
          <w:color w:val="000000"/>
          <w:sz w:val="19"/>
        </w:rPr>
        <w:t>Earned the IBM Certified Analyst - Security QRadar SIEM V7.4.3 credential during the internship.</w:t>
      </w:r>
    </w:p>
    <w:p>
      <w:pPr>
        <w:pStyle w:val="Heading1"/>
        <w:pageBreakBefore/>
      </w:pPr>
      <w:r>
        <w:t>Certifications</w:t>
      </w:r>
    </w:p>
    <w:p>
      <w:pPr>
        <w:pStyle w:val="ResumeBullet"/>
      </w:pPr>
      <w:r>
        <w:rPr>
          <w:rFonts w:ascii="Arial" w:hAnsi="Arial"/>
          <w:b w:val="0"/>
          <w:color w:val="000000"/>
          <w:sz w:val="19"/>
        </w:rPr>
        <w:t xml:space="preserve">• </w:t>
      </w:r>
      <w:r>
        <w:rPr>
          <w:rFonts w:ascii="Arial" w:hAnsi="Arial"/>
          <w:b w:val="0"/>
          <w:color w:val="000000"/>
          <w:sz w:val="19"/>
        </w:rPr>
        <w:t>SailPoint Certified IdentityIQ Associate | SailPoint | Jan 2025</w:t>
      </w:r>
    </w:p>
    <w:p>
      <w:pPr>
        <w:pStyle w:val="ResumeBullet"/>
      </w:pPr>
      <w:r>
        <w:rPr>
          <w:rFonts w:ascii="Arial" w:hAnsi="Arial"/>
          <w:b w:val="0"/>
          <w:color w:val="000000"/>
          <w:sz w:val="19"/>
        </w:rPr>
        <w:t xml:space="preserve">• </w:t>
      </w:r>
      <w:r>
        <w:rPr>
          <w:rFonts w:ascii="Arial" w:hAnsi="Arial"/>
          <w:b w:val="0"/>
          <w:color w:val="000000"/>
          <w:sz w:val="19"/>
        </w:rPr>
        <w:t>Claroty Cybersecurity Analyst | Claroty | May 2025</w:t>
      </w:r>
    </w:p>
    <w:p>
      <w:pPr>
        <w:pStyle w:val="ResumeBullet"/>
      </w:pPr>
      <w:r>
        <w:rPr>
          <w:rFonts w:ascii="Arial" w:hAnsi="Arial"/>
          <w:b w:val="0"/>
          <w:color w:val="000000"/>
          <w:sz w:val="19"/>
        </w:rPr>
        <w:t xml:space="preserve">• </w:t>
      </w:r>
      <w:r>
        <w:rPr>
          <w:rFonts w:ascii="Arial" w:hAnsi="Arial"/>
          <w:b w:val="0"/>
          <w:color w:val="000000"/>
          <w:sz w:val="19"/>
        </w:rPr>
        <w:t>Claroty Implementation Engineer - IND (CIE 401) | Claroty | Dec 2025</w:t>
      </w:r>
    </w:p>
    <w:p>
      <w:pPr>
        <w:pStyle w:val="ResumeBullet"/>
      </w:pPr>
      <w:r>
        <w:rPr>
          <w:rFonts w:ascii="Arial" w:hAnsi="Arial"/>
          <w:b w:val="0"/>
          <w:color w:val="000000"/>
          <w:sz w:val="19"/>
        </w:rPr>
        <w:t xml:space="preserve">• </w:t>
      </w:r>
      <w:r>
        <w:rPr>
          <w:rFonts w:ascii="Arial" w:hAnsi="Arial"/>
          <w:b w:val="0"/>
          <w:color w:val="000000"/>
          <w:sz w:val="19"/>
        </w:rPr>
        <w:t>IBM Certified Analyst - Security QRadar SIEM V7.4.3 | Exam code C9002900 | Aug 2022</w:t>
      </w:r>
    </w:p>
    <w:p>
      <w:pPr>
        <w:pStyle w:val="Heading1"/>
      </w:pPr>
      <w:r>
        <w:t>Education</w:t>
      </w:r>
    </w:p>
    <w:p>
      <w:pPr>
        <w:pStyle w:val="RoleHeader"/>
      </w:pPr>
      <w:r>
        <w:t>Bachelor of Engineering in Computer Science | Dhirajlal Gandhi College of Technology</w:t>
      </w:r>
      <w:r>
        <w:tab/>
      </w:r>
      <w:r>
        <w:t>2017 - 2021</w:t>
      </w:r>
    </w:p>
    <w:p>
      <w:pPr>
        <w:pStyle w:val="DetailLine"/>
        <w:keepNext/>
      </w:pPr>
      <w:r>
        <w:t>Salem, Tamil Nadu, India | CGPA 7.27/10</w:t>
      </w:r>
    </w:p>
    <w:p>
      <w:pPr>
        <w:pStyle w:val="Heading1"/>
      </w:pPr>
      <w:r>
        <w:t>Personal AI Security Projects</w:t>
      </w:r>
    </w:p>
    <w:p>
      <w:pPr>
        <w:pStyle w:val="RoleHeader"/>
      </w:pPr>
      <w:hyperlink r:id="rId12">
        <w:r>
          <w:rPr>
            <w:color w:val="444444"/>
            <w:u w:val="none"/>
            <w:rFonts w:ascii="Arial" w:hAnsi="Arial"/>
            <w:sz w:val="19"/>
          </w:rPr>
          <w:t>AccessLens Secure IAM Access Review Copilot</w:t>
        </w:r>
      </w:hyperlink>
      <w:r>
        <w:tab/>
        <w:t>Independent Portfolio Project</w:t>
      </w:r>
    </w:p>
    <w:p>
      <w:pPr>
        <w:pStyle w:val="DetailLine"/>
        <w:keepNext/>
      </w:pPr>
      <w:r>
        <w:t>Python | Streamlit | Pydantic | Local TF-IDF RAG | Docker</w:t>
      </w:r>
    </w:p>
    <w:p>
      <w:pPr>
        <w:pStyle w:val="ResumeBullet"/>
      </w:pPr>
      <w:r>
        <w:rPr>
          <w:rFonts w:ascii="Arial" w:hAnsi="Arial"/>
          <w:b w:val="0"/>
          <w:color w:val="000000"/>
          <w:sz w:val="19"/>
        </w:rPr>
        <w:t xml:space="preserve">• </w:t>
      </w:r>
      <w:r>
        <w:rPr>
          <w:rFonts w:ascii="Arial" w:hAnsi="Arial"/>
          <w:b w:val="0"/>
          <w:color w:val="000000"/>
          <w:sz w:val="19"/>
        </w:rPr>
        <w:t>Developed a local-first access-review prototype for synthetic SailPoint-style identity and entitlement data, with deterministic checks for least privilege, stale access, lifecycle status, privileged access, and segregation of duties.</w:t>
      </w:r>
    </w:p>
    <w:p>
      <w:pPr>
        <w:pStyle w:val="ResumeBullet"/>
      </w:pPr>
      <w:r>
        <w:rPr>
          <w:rFonts w:ascii="Arial" w:hAnsi="Arial"/>
          <w:b w:val="0"/>
          <w:color w:val="000000"/>
          <w:sz w:val="19"/>
        </w:rPr>
        <w:t xml:space="preserve">• </w:t>
      </w:r>
      <w:r>
        <w:rPr>
          <w:rFonts w:ascii="Arial" w:hAnsi="Arial"/>
          <w:b w:val="0"/>
          <w:color w:val="000000"/>
          <w:sz w:val="19"/>
        </w:rPr>
        <w:t>Kept authorization decisions outside the LLM path while adding local policy retrieval, prompt-injection quarantine, validated outputs, manager email and report exports, and privacy-aware audit events.</w:t>
      </w:r>
    </w:p>
    <w:p>
      <w:pPr>
        <w:pStyle w:val="ResumeBullet"/>
      </w:pPr>
      <w:r>
        <w:rPr>
          <w:rFonts w:ascii="Arial" w:hAnsi="Arial"/>
          <w:b w:val="0"/>
          <w:color w:val="000000"/>
          <w:sz w:val="19"/>
        </w:rPr>
        <w:t xml:space="preserve">• </w:t>
      </w:r>
      <w:r>
        <w:rPr>
          <w:rFonts w:ascii="Arial" w:hAnsi="Arial"/>
          <w:b w:val="0"/>
          <w:color w:val="000000"/>
          <w:sz w:val="19"/>
        </w:rPr>
        <w:t>Confirmed the workflow with 11 automated tests and four of four adversarial prompt-injection evaluations. The prototype has no production connector and cannot approve, revoke, or modify access.</w:t>
      </w:r>
    </w:p>
    <w:p>
      <w:pPr>
        <w:pStyle w:val="RoleHeader"/>
      </w:pPr>
      <w:hyperlink r:id="rId13">
        <w:r>
          <w:rPr>
            <w:color w:val="444444"/>
            <w:u w:val="none"/>
            <w:rFonts w:ascii="Arial" w:hAnsi="Arial"/>
            <w:sz w:val="19"/>
          </w:rPr>
          <w:t>OT Security Alert Triage Agent</w:t>
        </w:r>
      </w:hyperlink>
      <w:r>
        <w:tab/>
        <w:t>Independent Portfolio Project</w:t>
      </w:r>
    </w:p>
    <w:p>
      <w:pPr>
        <w:pStyle w:val="DetailLine"/>
        <w:keepNext/>
      </w:pPr>
      <w:r>
        <w:t>Python | Streamlit | CLI | Local TF-IDF RAG | JSONL Audit Logging</w:t>
      </w:r>
    </w:p>
    <w:p>
      <w:pPr>
        <w:pStyle w:val="ResumeBullet"/>
      </w:pPr>
      <w:r>
        <w:rPr>
          <w:rFonts w:ascii="Arial" w:hAnsi="Arial"/>
          <w:b w:val="0"/>
          <w:color w:val="000000"/>
          <w:sz w:val="19"/>
        </w:rPr>
        <w:t xml:space="preserve">• </w:t>
      </w:r>
      <w:r>
        <w:rPr>
          <w:rFonts w:ascii="Arial" w:hAnsi="Arial"/>
          <w:b w:val="0"/>
          <w:color w:val="000000"/>
          <w:sz w:val="19"/>
        </w:rPr>
        <w:t>Developed an OT alert-triage prototype that turns synthetic, vendor-neutral alerts into explainable risk assessments, cited runbook evidence, response plans, and analyst escalation drafts.</w:t>
      </w:r>
    </w:p>
    <w:p>
      <w:pPr>
        <w:pStyle w:val="ResumeBullet"/>
      </w:pPr>
      <w:r>
        <w:rPr>
          <w:rFonts w:ascii="Arial" w:hAnsi="Arial"/>
          <w:b w:val="0"/>
          <w:color w:val="000000"/>
          <w:sz w:val="19"/>
        </w:rPr>
        <w:t xml:space="preserve">• </w:t>
      </w:r>
      <w:r>
        <w:rPr>
          <w:rFonts w:ascii="Arial" w:hAnsi="Arial"/>
          <w:b w:val="0"/>
          <w:color w:val="000000"/>
          <w:sz w:val="19"/>
        </w:rPr>
        <w:t>Restricted model use with deterministic scoring, full-alert prompt-injection inspection, unsafe-action filtering, HTTPS endpoint allowlisting, fallback behavior, and human approval boundaries; the tool performs no autonomous remediation.</w:t>
      </w:r>
    </w:p>
    <w:p>
      <w:pPr>
        <w:pStyle w:val="ResumeBullet"/>
      </w:pPr>
      <w:r>
        <w:rPr>
          <w:rFonts w:ascii="Arial" w:hAnsi="Arial"/>
          <w:b w:val="0"/>
          <w:color w:val="000000"/>
          <w:sz w:val="19"/>
        </w:rPr>
        <w:t xml:space="preserve">• </w:t>
      </w:r>
      <w:r>
        <w:rPr>
          <w:rFonts w:ascii="Arial" w:hAnsi="Arial"/>
          <w:b w:val="0"/>
          <w:color w:val="000000"/>
          <w:sz w:val="19"/>
        </w:rPr>
        <w:t>Tested input validation, retrieval, scoring, safeguards, audit behavior, and fallback handling with 23 automated tests across five synthetic scenarios.</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5"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0"/>
    </w:rPr>
  </w:style>
  <w:style w:type="paragraph" w:customStyle="1" w:styleId="DetailLine">
    <w:name w:val="Detail Line"/>
    <w:pPr>
      <w:keepNext/>
      <w:spacing w:after="30"/>
    </w:pPr>
    <w:rPr>
      <w:rFonts w:ascii="Arial" w:hAnsi="Arial"/>
      <w:i/>
      <w:color w:val="444444"/>
      <w:sz w:val="19"/>
    </w:rPr>
  </w:style>
  <w:style w:type="paragraph" w:customStyle="1" w:styleId="ResumeBullet">
    <w:name w:val="Resume Bullet"/>
    <w:pPr>
      <w:spacing w:after="32" w:line="240" w:lineRule="auto"/>
      <w:ind w:left="259" w:hanging="230"/>
    </w:pPr>
    <w:rPr>
      <w:rFonts w:ascii="Arial" w:hAnsi="Arial"/>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github.com/vcrahulraj" TargetMode="External"/><Relationship Id="rId11" Type="http://schemas.openxmlformats.org/officeDocument/2006/relationships/hyperlink" Target="https://vcrahulraj.github.io/" TargetMode="External"/><Relationship Id="rId12" Type="http://schemas.openxmlformats.org/officeDocument/2006/relationships/hyperlink" Target="https://github.com/vcrahulraj/accesslens-iam-copilot" TargetMode="External"/><Relationship Id="rId13" Type="http://schemas.openxmlformats.org/officeDocument/2006/relationships/hyperlink" Target="https://github.com/vcrahulraj/ot-security-triage-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Resume</dc:title>
  <dc:subject>IAM OT Security AI Security and Automation</dc:subject>
  <dc:creator/>
  <cp:keywords/>
  <dc:description/>
  <cp:lastModifiedBy/>
  <cp:revision>1</cp:revision>
  <dcterms:created xsi:type="dcterms:W3CDTF">2013-12-23T23:15:00Z</dcterms:created>
  <dcterms:modified xsi:type="dcterms:W3CDTF">2013-12-23T23:15:00Z</dcterms:modified>
  <cp:category/>
</cp:coreProperties>
</file>