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Rahul Raj</w:t>
      </w:r>
    </w:p>
    <w:p>
      <w:pPr>
        <w:spacing w:after="40"/>
        <w:jc w:val="center"/>
      </w:pPr>
      <w:r>
        <w:rPr>
          <w:rFonts w:ascii="Arial" w:hAnsi="Arial"/>
          <w:b/>
          <w:color w:val="000000"/>
          <w:sz w:val="22"/>
        </w:rPr>
        <w:t>Identity and Security Analyst | IAM, OT Security and Automation</w:t>
      </w:r>
    </w:p>
    <w:p>
      <w:pPr>
        <w:spacing w:after="100"/>
        <w:jc w:val="center"/>
      </w:pPr>
      <w:r>
        <w:rPr>
          <w:rFonts w:ascii="Arial" w:hAnsi="Arial"/>
          <w:b w:val="0"/>
          <w:color w:val="444444"/>
          <w:sz w:val="19"/>
        </w:rPr>
        <w:t xml:space="preserve">Bangalore, Karnataka, India | +91 96296 36733 | </w:t>
      </w:r>
      <w:hyperlink r:id="rId9">
        <w:r>
          <w:rPr>
            <w:color w:val="444444"/>
            <w:u w:val="none"/>
            <w:rFonts w:ascii="Arial" w:hAnsi="Arial"/>
            <w:sz w:val="20"/>
          </w:rPr>
          <w:t>vcrahulraj@gmail.com</w:t>
        </w:r>
      </w:hyperlink>
      <w:r>
        <w:rPr>
          <w:rFonts w:ascii="Arial" w:hAnsi="Arial"/>
          <w:b w:val="0"/>
          <w:color w:val="444444"/>
          <w:sz w:val="19"/>
        </w:rPr>
        <w:t xml:space="preserve"> | </w:t>
      </w:r>
      <w:hyperlink r:id="rId10">
        <w:r>
          <w:rPr>
            <w:color w:val="444444"/>
            <w:u w:val="none"/>
            <w:rFonts w:ascii="Arial" w:hAnsi="Arial"/>
            <w:sz w:val="20"/>
          </w:rPr>
          <w:t>github.com/vcrahulraj</w:t>
        </w:r>
      </w:hyperlink>
    </w:p>
    <w:p>
      <w:pPr>
        <w:pStyle w:val="Heading1"/>
      </w:pPr>
      <w:r>
        <w:t>Professional Summary</w:t>
      </w:r>
    </w:p>
    <w:p>
      <w:pPr>
        <w:spacing w:after="40"/>
      </w:pPr>
      <w:r>
        <w:rPr>
          <w:rFonts w:ascii="Arial" w:hAnsi="Arial"/>
          <w:b w:val="0"/>
          <w:color w:val="000000"/>
          <w:sz w:val="21"/>
        </w:rPr>
        <w:t>Identity and security analyst with nearly four years of experience in identity and access management, access governance, OT security monitoring, and security automation. Promoted from IAM Trainee to Associate Analyst at CDW. Work spans SailPoint IdentityIQ, Active Directory, Okta, Microsoft Exchange, ServiceNow, and Claroty. Created internal web and PowerShell tools that shortened monthly IAM audit reporting from roughly three to four days to a few hours and reduced employee transfer-case preparation from about 45 minutes to five minutes. Now strengthening AI-assisted development and automation skills while seeking opportunities to grow into AI engineering, AI security, and intelligent automation roles.</w:t>
      </w:r>
    </w:p>
    <w:p>
      <w:pPr>
        <w:pStyle w:val="Heading1"/>
      </w:pPr>
      <w:r>
        <w:t>Core Skills</w:t>
      </w:r>
    </w:p>
    <w:p>
      <w:pPr>
        <w:spacing w:after="30"/>
        <w:ind w:left="173" w:hanging="173"/>
      </w:pPr>
      <w:r>
        <w:rPr>
          <w:rFonts w:ascii="Arial" w:hAnsi="Arial"/>
          <w:b/>
          <w:color w:val="000000"/>
          <w:sz w:val="20"/>
        </w:rPr>
        <w:t xml:space="preserve">Identity and Access Management: </w:t>
      </w:r>
      <w:r>
        <w:rPr>
          <w:rFonts w:ascii="Arial" w:hAnsi="Arial"/>
          <w:b w:val="0"/>
          <w:color w:val="000000"/>
          <w:sz w:val="20"/>
        </w:rPr>
        <w:t>SailPoint IdentityIQ, identity lifecycle operations, joiner-mover-leaver workflows, entitlement reviews, access governance, Active Directory, Okta, ServiceNow, distribution lists, security groups, and service accounts</w:t>
      </w:r>
    </w:p>
    <w:p>
      <w:pPr>
        <w:spacing w:after="30"/>
        <w:ind w:left="173" w:hanging="173"/>
      </w:pPr>
      <w:r>
        <w:rPr>
          <w:rFonts w:ascii="Arial" w:hAnsi="Arial"/>
          <w:b/>
          <w:color w:val="000000"/>
          <w:sz w:val="20"/>
        </w:rPr>
        <w:t xml:space="preserve">OT and Security Operations: </w:t>
      </w:r>
      <w:r>
        <w:rPr>
          <w:rFonts w:ascii="Arial" w:hAnsi="Arial"/>
          <w:b w:val="0"/>
          <w:color w:val="000000"/>
          <w:sz w:val="20"/>
        </w:rPr>
        <w:t>Claroty monitoring, vulnerability and alert triage, asset and service availability, connectivity monitoring, degraded network traffic analysis, escalation, and IBM QRadar SIEM</w:t>
      </w:r>
    </w:p>
    <w:p>
      <w:pPr>
        <w:spacing w:after="30"/>
        <w:ind w:left="173" w:hanging="173"/>
      </w:pPr>
      <w:r>
        <w:rPr>
          <w:rFonts w:ascii="Arial" w:hAnsi="Arial"/>
          <w:b/>
          <w:color w:val="000000"/>
          <w:sz w:val="20"/>
        </w:rPr>
        <w:t xml:space="preserve">Automation and Administration: </w:t>
      </w:r>
      <w:r>
        <w:rPr>
          <w:rFonts w:ascii="Arial" w:hAnsi="Arial"/>
          <w:b w:val="0"/>
          <w:color w:val="000000"/>
          <w:sz w:val="20"/>
        </w:rPr>
        <w:t>PowerShell, Microsoft 365, Exchange Online, on-premises Exchange, Excel reporting, ServiceNow, Git, Linux, and VS Code</w:t>
      </w:r>
    </w:p>
    <w:p>
      <w:pPr>
        <w:spacing w:after="30"/>
        <w:ind w:left="173" w:hanging="173"/>
      </w:pPr>
      <w:r>
        <w:rPr>
          <w:rFonts w:ascii="Arial" w:hAnsi="Arial"/>
          <w:b/>
          <w:color w:val="000000"/>
          <w:sz w:val="20"/>
        </w:rPr>
        <w:t xml:space="preserve">AI-Assisted Development: </w:t>
      </w:r>
      <w:r>
        <w:rPr>
          <w:rFonts w:ascii="Arial" w:hAnsi="Arial"/>
          <w:b w:val="0"/>
          <w:color w:val="000000"/>
          <w:sz w:val="20"/>
        </w:rPr>
        <w:t>Codex, Claude Code, Python-based web application prototyping, prompt-led development, output review, functional testing, documentation, and human approval</w:t>
      </w:r>
    </w:p>
    <w:p>
      <w:pPr>
        <w:pStyle w:val="Heading1"/>
      </w:pPr>
      <w:r>
        <w:t>Professional Experience</w:t>
      </w:r>
    </w:p>
    <w:p>
      <w:pPr>
        <w:pStyle w:val="RoleHeader"/>
      </w:pPr>
      <w:r>
        <w:t>Associate Analyst | CDW</w:t>
      </w:r>
      <w:r>
        <w:tab/>
      </w:r>
      <w:r>
        <w:t>Apr 2024 - Present</w:t>
      </w:r>
    </w:p>
    <w:p>
      <w:pPr>
        <w:pStyle w:val="DetailLine"/>
        <w:keepNext/>
      </w:pPr>
      <w:r>
        <w:t>Bangalore, Karnataka, India</w:t>
      </w:r>
    </w:p>
    <w:p>
      <w:pPr>
        <w:pStyle w:val="ResumeBullet"/>
      </w:pPr>
      <w:r>
        <w:rPr>
          <w:rFonts w:ascii="Arial" w:hAnsi="Arial"/>
          <w:b w:val="0"/>
          <w:color w:val="000000"/>
          <w:sz w:val="20"/>
        </w:rPr>
        <w:t xml:space="preserve">• </w:t>
      </w:r>
      <w:r>
        <w:rPr>
          <w:rFonts w:ascii="Arial" w:hAnsi="Arial"/>
          <w:b w:val="0"/>
          <w:color w:val="000000"/>
          <w:sz w:val="20"/>
        </w:rPr>
        <w:t>Created an internal web app for monthly IAM audit reporting through AI-assisted development. It replaced a paid commercial workflow and cut the cycle from roughly three to four days to a few hours; the four-member project team now uses it.</w:t>
      </w:r>
    </w:p>
    <w:p>
      <w:pPr>
        <w:pStyle w:val="ResumeBullet"/>
      </w:pPr>
      <w:r>
        <w:rPr>
          <w:rFonts w:ascii="Arial" w:hAnsi="Arial"/>
          <w:b w:val="0"/>
          <w:color w:val="000000"/>
          <w:sz w:val="20"/>
        </w:rPr>
        <w:t xml:space="preserve">• </w:t>
      </w:r>
      <w:r>
        <w:rPr>
          <w:rFonts w:ascii="Arial" w:hAnsi="Arial"/>
          <w:b w:val="0"/>
          <w:color w:val="000000"/>
          <w:sz w:val="20"/>
        </w:rPr>
        <w:t>Turned the employee-transfer SOP into a rule-based tool that cleans SailPoint IdentityIQ exports, formats the manager Excel report, and drafts the email. Case preparation dropped from about 45 minutes to five minutes.</w:t>
      </w:r>
    </w:p>
    <w:p>
      <w:pPr>
        <w:pStyle w:val="ResumeBullet"/>
      </w:pPr>
      <w:r>
        <w:rPr>
          <w:rFonts w:ascii="Arial" w:hAnsi="Arial"/>
          <w:b w:val="0"/>
          <w:color w:val="000000"/>
          <w:sz w:val="20"/>
        </w:rPr>
        <w:t xml:space="preserve">• </w:t>
      </w:r>
      <w:r>
        <w:rPr>
          <w:rFonts w:ascii="Arial" w:hAnsi="Arial"/>
          <w:b w:val="0"/>
          <w:color w:val="000000"/>
          <w:sz w:val="20"/>
        </w:rPr>
        <w:t>Wrote a web-based PowerShell command generator for bulk shared-mailbox permissions, including Full Access, Send As, and Send on Behalf, so analysts can prepare one Exchange Management Shell script instead of handling users one by one.</w:t>
      </w:r>
    </w:p>
    <w:p>
      <w:pPr>
        <w:pStyle w:val="ResumeBullet"/>
      </w:pPr>
      <w:r>
        <w:rPr>
          <w:rFonts w:ascii="Arial" w:hAnsi="Arial"/>
          <w:b w:val="0"/>
          <w:color w:val="000000"/>
          <w:sz w:val="20"/>
        </w:rPr>
        <w:t xml:space="preserve">• </w:t>
      </w:r>
      <w:r>
        <w:rPr>
          <w:rFonts w:ascii="Arial" w:hAnsi="Arial"/>
          <w:b w:val="0"/>
          <w:color w:val="000000"/>
          <w:sz w:val="20"/>
        </w:rPr>
        <w:t>Support Active Directory groups and password administration, Okta password resets, Microsoft 365 licensing, and shared-mailbox and distribution-list requests through ServiceNow.</w:t>
      </w:r>
    </w:p>
    <w:p>
      <w:pPr>
        <w:pStyle w:val="ResumeBullet"/>
      </w:pPr>
      <w:r>
        <w:rPr>
          <w:rFonts w:ascii="Arial" w:hAnsi="Arial"/>
          <w:b w:val="0"/>
          <w:color w:val="000000"/>
          <w:sz w:val="20"/>
        </w:rPr>
        <w:t xml:space="preserve">• </w:t>
      </w:r>
      <w:r>
        <w:rPr>
          <w:rFonts w:ascii="Arial" w:hAnsi="Arial"/>
          <w:b w:val="0"/>
          <w:color w:val="000000"/>
          <w:sz w:val="20"/>
        </w:rPr>
        <w:t>Track Claroty alerts, vulnerabilities, asset and service availability, lost connectivity, and degraded traffic, then document and route findings through email, Microsoft Teams, and Planner.</w:t>
      </w:r>
    </w:p>
    <w:p>
      <w:pPr>
        <w:pStyle w:val="RoleHeader"/>
      </w:pPr>
      <w:r>
        <w:t>IAM Trainee | CDW</w:t>
      </w:r>
      <w:r>
        <w:tab/>
      </w:r>
      <w:r>
        <w:t>Nov 2022 - Mar 2024</w:t>
      </w:r>
    </w:p>
    <w:p>
      <w:pPr>
        <w:pStyle w:val="DetailLine"/>
        <w:keepNext/>
      </w:pPr>
      <w:r>
        <w:t>Bangalore, Karnataka, India</w:t>
      </w:r>
    </w:p>
    <w:p>
      <w:pPr>
        <w:pStyle w:val="ResumeBullet"/>
      </w:pPr>
      <w:r>
        <w:rPr>
          <w:rFonts w:ascii="Arial" w:hAnsi="Arial"/>
          <w:b w:val="0"/>
          <w:color w:val="000000"/>
          <w:sz w:val="20"/>
        </w:rPr>
        <w:t xml:space="preserve">• </w:t>
      </w:r>
      <w:r>
        <w:rPr>
          <w:rFonts w:ascii="Arial" w:hAnsi="Arial"/>
          <w:b w:val="0"/>
          <w:color w:val="000000"/>
          <w:sz w:val="20"/>
        </w:rPr>
        <w:t>Handled identity lifecycle tasks for employee transfers and terminations, including entitlement review, manager validation, and access-removal coordination.</w:t>
      </w:r>
    </w:p>
    <w:p>
      <w:pPr>
        <w:pStyle w:val="ResumeBullet"/>
      </w:pPr>
      <w:r>
        <w:rPr>
          <w:rFonts w:ascii="Arial" w:hAnsi="Arial"/>
          <w:b w:val="0"/>
          <w:color w:val="000000"/>
          <w:sz w:val="20"/>
        </w:rPr>
        <w:t xml:space="preserve">• </w:t>
      </w:r>
      <w:r>
        <w:rPr>
          <w:rFonts w:ascii="Arial" w:hAnsi="Arial"/>
          <w:b w:val="0"/>
          <w:color w:val="000000"/>
          <w:sz w:val="20"/>
        </w:rPr>
        <w:t>Reviewed SailPoint entitlements for employee transfers, coordinated decisions with current and future managers, and raised ServiceNow requests when access had to be removed.</w:t>
      </w:r>
    </w:p>
    <w:p>
      <w:pPr>
        <w:pStyle w:val="ResumeBullet"/>
      </w:pPr>
      <w:r>
        <w:rPr>
          <w:rFonts w:ascii="Arial" w:hAnsi="Arial"/>
          <w:b w:val="0"/>
          <w:color w:val="000000"/>
          <w:sz w:val="20"/>
        </w:rPr>
        <w:t xml:space="preserve">• </w:t>
      </w:r>
      <w:r>
        <w:rPr>
          <w:rFonts w:ascii="Arial" w:hAnsi="Arial"/>
          <w:b w:val="0"/>
          <w:color w:val="000000"/>
          <w:sz w:val="20"/>
        </w:rPr>
        <w:t>Coordinated ownership changes for distribution lists, security groups, and service accounts when an employee departure left an ownership gap.</w:t>
      </w:r>
    </w:p>
    <w:p>
      <w:pPr>
        <w:pStyle w:val="RoleHeader"/>
      </w:pPr>
      <w:r>
        <w:t>Security Analyst Intern | Sirius Computer Solutions</w:t>
      </w:r>
      <w:r>
        <w:tab/>
      </w:r>
      <w:r>
        <w:t>Jun 2022 - Nov 2022</w:t>
      </w:r>
    </w:p>
    <w:p>
      <w:pPr>
        <w:pStyle w:val="DetailLine"/>
        <w:keepNext/>
      </w:pPr>
      <w:r>
        <w:t>India</w:t>
      </w:r>
    </w:p>
    <w:p>
      <w:pPr>
        <w:pStyle w:val="ResumeBullet"/>
      </w:pPr>
      <w:r>
        <w:rPr>
          <w:rFonts w:ascii="Arial" w:hAnsi="Arial"/>
          <w:b w:val="0"/>
          <w:color w:val="000000"/>
          <w:sz w:val="20"/>
        </w:rPr>
        <w:t xml:space="preserve">• </w:t>
      </w:r>
      <w:r>
        <w:rPr>
          <w:rFonts w:ascii="Arial" w:hAnsi="Arial"/>
          <w:b w:val="0"/>
          <w:color w:val="000000"/>
          <w:sz w:val="20"/>
        </w:rPr>
        <w:t>Completed a six-month SOC-focused internship covering security monitoring, IBM QRadar SIEM fundamentals, and infrastructure security basics.</w:t>
      </w:r>
    </w:p>
    <w:p>
      <w:pPr>
        <w:pStyle w:val="ResumeBullet"/>
      </w:pPr>
      <w:r>
        <w:rPr>
          <w:rFonts w:ascii="Arial" w:hAnsi="Arial"/>
          <w:b w:val="0"/>
          <w:color w:val="000000"/>
          <w:sz w:val="20"/>
        </w:rPr>
        <w:t xml:space="preserve">• </w:t>
      </w:r>
      <w:r>
        <w:rPr>
          <w:rFonts w:ascii="Arial" w:hAnsi="Arial"/>
          <w:b w:val="0"/>
          <w:color w:val="000000"/>
          <w:sz w:val="20"/>
        </w:rPr>
        <w:t>Practiced DMZ design, server setup, and router and switch configuration through lab and training projects.</w:t>
      </w:r>
    </w:p>
    <w:p>
      <w:pPr>
        <w:pStyle w:val="ResumeBullet"/>
      </w:pPr>
      <w:r>
        <w:rPr>
          <w:rFonts w:ascii="Arial" w:hAnsi="Arial"/>
          <w:b w:val="0"/>
          <w:color w:val="000000"/>
          <w:sz w:val="20"/>
        </w:rPr>
        <w:t xml:space="preserve">• </w:t>
      </w:r>
      <w:r>
        <w:rPr>
          <w:rFonts w:ascii="Arial" w:hAnsi="Arial"/>
          <w:b w:val="0"/>
          <w:color w:val="000000"/>
          <w:sz w:val="20"/>
        </w:rPr>
        <w:t>Earned the IBM Certified Analyst - Security QRadar SIEM V7.4.3 credential during the internship.</w:t>
      </w:r>
    </w:p>
    <w:p>
      <w:pPr>
        <w:pStyle w:val="Heading1"/>
        <w:pageBreakBefore/>
      </w:pPr>
      <w:r>
        <w:t>Certifications</w:t>
      </w:r>
    </w:p>
    <w:p>
      <w:pPr>
        <w:pStyle w:val="ResumeBullet"/>
        <w:spacing w:after="80" w:line="264" w:lineRule="auto"/>
      </w:pPr>
      <w:r>
        <w:rPr>
          <w:rFonts w:ascii="Arial" w:hAnsi="Arial"/>
          <w:b w:val="0"/>
          <w:color w:val="000000"/>
          <w:sz w:val="23"/>
        </w:rPr>
        <w:t xml:space="preserve">• </w:t>
      </w:r>
      <w:r>
        <w:rPr>
          <w:rFonts w:ascii="Arial" w:hAnsi="Arial"/>
          <w:b w:val="0"/>
          <w:color w:val="000000"/>
          <w:sz w:val="23"/>
        </w:rPr>
        <w:t>SailPoint Certified IdentityIQ Associate | SailPoint | Jan 2025</w:t>
      </w:r>
    </w:p>
    <w:p>
      <w:pPr>
        <w:pStyle w:val="ResumeBullet"/>
        <w:spacing w:after="80" w:line="264" w:lineRule="auto"/>
      </w:pPr>
      <w:r>
        <w:rPr>
          <w:rFonts w:ascii="Arial" w:hAnsi="Arial"/>
          <w:b w:val="0"/>
          <w:color w:val="000000"/>
          <w:sz w:val="23"/>
        </w:rPr>
        <w:t xml:space="preserve">• </w:t>
      </w:r>
      <w:r>
        <w:rPr>
          <w:rFonts w:ascii="Arial" w:hAnsi="Arial"/>
          <w:b w:val="0"/>
          <w:color w:val="000000"/>
          <w:sz w:val="23"/>
        </w:rPr>
        <w:t>Claroty Cybersecurity Analyst | Claroty | May 2025</w:t>
      </w:r>
    </w:p>
    <w:p>
      <w:pPr>
        <w:pStyle w:val="ResumeBullet"/>
        <w:spacing w:after="80" w:line="264" w:lineRule="auto"/>
      </w:pPr>
      <w:r>
        <w:rPr>
          <w:rFonts w:ascii="Arial" w:hAnsi="Arial"/>
          <w:b w:val="0"/>
          <w:color w:val="000000"/>
          <w:sz w:val="23"/>
        </w:rPr>
        <w:t xml:space="preserve">• </w:t>
      </w:r>
      <w:r>
        <w:rPr>
          <w:rFonts w:ascii="Arial" w:hAnsi="Arial"/>
          <w:b w:val="0"/>
          <w:color w:val="000000"/>
          <w:sz w:val="23"/>
        </w:rPr>
        <w:t>Claroty Implementation Engineer - IND (CIE 401) | Claroty | Dec 2025</w:t>
      </w:r>
    </w:p>
    <w:p>
      <w:pPr>
        <w:pStyle w:val="ResumeBullet"/>
        <w:spacing w:after="80" w:line="264" w:lineRule="auto"/>
      </w:pPr>
      <w:r>
        <w:rPr>
          <w:rFonts w:ascii="Arial" w:hAnsi="Arial"/>
          <w:b w:val="0"/>
          <w:color w:val="000000"/>
          <w:sz w:val="23"/>
        </w:rPr>
        <w:t xml:space="preserve">• </w:t>
      </w:r>
      <w:r>
        <w:rPr>
          <w:rFonts w:ascii="Arial" w:hAnsi="Arial"/>
          <w:b w:val="0"/>
          <w:color w:val="000000"/>
          <w:sz w:val="23"/>
        </w:rPr>
        <w:t>IBM Certified Analyst - Security QRadar SIEM V7.4.3 | Exam code C9002900 | Aug 2022</w:t>
      </w:r>
    </w:p>
    <w:p>
      <w:pPr>
        <w:pStyle w:val="Heading1"/>
      </w:pPr>
      <w:r>
        <w:t>Education</w:t>
      </w:r>
    </w:p>
    <w:p>
      <w:pPr>
        <w:pStyle w:val="RoleHeader"/>
      </w:pPr>
      <w:r>
        <w:rPr>
          <w:rFonts w:ascii="Arial" w:hAnsi="Arial"/>
          <w:b/>
          <w:color w:val="000000"/>
          <w:sz w:val="21"/>
        </w:rPr>
        <w:t>Bachelor of Engineering in Computer Science | Dhirajlal Gandhi College of Technology</w:t>
      </w:r>
      <w:r>
        <w:tab/>
      </w:r>
      <w:r>
        <w:rPr>
          <w:rFonts w:ascii="Arial" w:hAnsi="Arial"/>
          <w:b/>
          <w:color w:val="000000"/>
          <w:sz w:val="21"/>
        </w:rPr>
        <w:t>2017 - 2021</w:t>
      </w:r>
    </w:p>
    <w:p>
      <w:pPr>
        <w:pStyle w:val="DetailLine"/>
        <w:keepNext/>
        <w:spacing w:after="100"/>
      </w:pPr>
      <w:r>
        <w:rPr>
          <w:rFonts w:ascii="Arial" w:hAnsi="Arial"/>
          <w:b w:val="0"/>
          <w:i/>
          <w:color w:val="444444"/>
          <w:sz w:val="21"/>
        </w:rPr>
        <w:t>Salem, Tamil Nadu, India | CGPA 7.27/10</w:t>
      </w:r>
    </w:p>
    <w:p>
      <w:pPr>
        <w:pStyle w:val="Heading1"/>
      </w:pPr>
      <w:r>
        <w:t>AI-Assisted Security Portfolio Projects</w:t>
      </w:r>
    </w:p>
    <w:p>
      <w:pPr>
        <w:spacing w:after="120" w:line="269" w:lineRule="auto"/>
      </w:pPr>
      <w:r>
        <w:rPr>
          <w:rFonts w:ascii="Arial" w:hAnsi="Arial"/>
          <w:b w:val="0"/>
          <w:color w:val="000000"/>
          <w:sz w:val="22"/>
        </w:rPr>
        <w:t>Independent learning projects created with AI coding assistance and fictional data to explore practical IAM and OT security workflows.</w:t>
      </w:r>
    </w:p>
    <w:p>
      <w:pPr>
        <w:pStyle w:val="RoleHeader"/>
        <w:spacing w:before="160"/>
      </w:pPr>
      <w:hyperlink r:id="rId11">
        <w:r>
          <w:rPr>
            <w:color w:val="444444"/>
            <w:u w:val="none"/>
            <w:rFonts w:ascii="Arial" w:hAnsi="Arial"/>
            <w:sz w:val="23"/>
          </w:rPr>
          <w:t>AccessLens IAM Access Review Assistant</w:t>
        </w:r>
      </w:hyperlink>
      <w:r>
        <w:rPr>
          <w:rFonts w:ascii="Arial" w:hAnsi="Arial"/>
          <w:b/>
          <w:color w:val="000000"/>
          <w:sz w:val="22"/>
        </w:rPr>
        <w:tab/>
        <w:t>Independent Portfolio Project</w:t>
      </w:r>
    </w:p>
    <w:p>
      <w:pPr>
        <w:pStyle w:val="DetailLine"/>
        <w:keepNext/>
        <w:spacing w:after="80"/>
      </w:pPr>
      <w:r>
        <w:rPr>
          <w:rFonts w:ascii="Arial" w:hAnsi="Arial"/>
          <w:b w:val="0"/>
          <w:i/>
          <w:color w:val="444444"/>
          <w:sz w:val="22"/>
        </w:rPr>
        <w:t>AI-Assisted Development | Python-Based Web Application | IAM Workflow</w:t>
      </w:r>
    </w:p>
    <w:p>
      <w:pPr>
        <w:pStyle w:val="ResumeBullet"/>
        <w:spacing w:after="100" w:line="269" w:lineRule="auto"/>
      </w:pPr>
      <w:r>
        <w:rPr>
          <w:rFonts w:ascii="Arial" w:hAnsi="Arial"/>
          <w:b w:val="0"/>
          <w:color w:val="000000"/>
          <w:sz w:val="22"/>
        </w:rPr>
        <w:t xml:space="preserve">• </w:t>
      </w:r>
      <w:r>
        <w:rPr>
          <w:rFonts w:ascii="Arial" w:hAnsi="Arial"/>
          <w:b w:val="0"/>
          <w:color w:val="000000"/>
          <w:sz w:val="22"/>
        </w:rPr>
        <w:t>Created with AI coding assistance to review fictional SailPoint-style entitlement data, highlight common access risks, and prepare manager reports.</w:t>
      </w:r>
    </w:p>
    <w:p>
      <w:pPr>
        <w:pStyle w:val="ResumeBullet"/>
        <w:spacing w:after="100" w:line="269" w:lineRule="auto"/>
      </w:pPr>
      <w:r>
        <w:rPr>
          <w:rFonts w:ascii="Arial" w:hAnsi="Arial"/>
          <w:b w:val="0"/>
          <w:color w:val="000000"/>
          <w:sz w:val="22"/>
        </w:rPr>
        <w:t xml:space="preserve">• </w:t>
      </w:r>
      <w:r>
        <w:rPr>
          <w:rFonts w:ascii="Arial" w:hAnsi="Arial"/>
          <w:b w:val="0"/>
          <w:color w:val="000000"/>
          <w:sz w:val="22"/>
        </w:rPr>
        <w:t>Produces an easy-to-review risk summary while keeping every access decision with a person.</w:t>
      </w:r>
    </w:p>
    <w:p>
      <w:pPr>
        <w:pStyle w:val="ResumeBullet"/>
        <w:spacing w:after="100" w:line="269" w:lineRule="auto"/>
      </w:pPr>
      <w:r>
        <w:rPr>
          <w:rFonts w:ascii="Arial" w:hAnsi="Arial"/>
          <w:b w:val="0"/>
          <w:color w:val="000000"/>
          <w:sz w:val="22"/>
        </w:rPr>
        <w:t xml:space="preserve">• </w:t>
      </w:r>
      <w:r>
        <w:rPr>
          <w:rFonts w:ascii="Arial" w:hAnsi="Arial"/>
          <w:b w:val="0"/>
          <w:color w:val="000000"/>
          <w:sz w:val="22"/>
        </w:rPr>
        <w:t>Validated with 11 automated tests; the prototype uses no employer data and cannot connect to or change production access.</w:t>
      </w:r>
    </w:p>
    <w:p>
      <w:pPr>
        <w:pStyle w:val="RoleHeader"/>
        <w:spacing w:before="160"/>
      </w:pPr>
      <w:hyperlink r:id="rId12">
        <w:r>
          <w:rPr>
            <w:color w:val="444444"/>
            <w:u w:val="none"/>
            <w:rFonts w:ascii="Arial" w:hAnsi="Arial"/>
            <w:sz w:val="23"/>
          </w:rPr>
          <w:t>OT Security Alert Triage Assistant</w:t>
        </w:r>
      </w:hyperlink>
      <w:r>
        <w:rPr>
          <w:rFonts w:ascii="Arial" w:hAnsi="Arial"/>
          <w:b/>
          <w:color w:val="000000"/>
          <w:sz w:val="22"/>
        </w:rPr>
        <w:tab/>
        <w:t>Independent Portfolio Project</w:t>
      </w:r>
    </w:p>
    <w:p>
      <w:pPr>
        <w:pStyle w:val="DetailLine"/>
        <w:keepNext/>
        <w:spacing w:after="80"/>
      </w:pPr>
      <w:r>
        <w:rPr>
          <w:rFonts w:ascii="Arial" w:hAnsi="Arial"/>
          <w:b w:val="0"/>
          <w:i/>
          <w:color w:val="444444"/>
          <w:sz w:val="22"/>
        </w:rPr>
        <w:t>AI-Assisted Development | Python-Based Web Application | OT Workflow</w:t>
      </w:r>
    </w:p>
    <w:p>
      <w:pPr>
        <w:pStyle w:val="ResumeBullet"/>
        <w:spacing w:after="100" w:line="269" w:lineRule="auto"/>
      </w:pPr>
      <w:r>
        <w:rPr>
          <w:rFonts w:ascii="Arial" w:hAnsi="Arial"/>
          <w:b w:val="0"/>
          <w:color w:val="000000"/>
          <w:sz w:val="22"/>
        </w:rPr>
        <w:t xml:space="preserve">• </w:t>
      </w:r>
      <w:r>
        <w:rPr>
          <w:rFonts w:ascii="Arial" w:hAnsi="Arial"/>
          <w:b w:val="0"/>
          <w:color w:val="000000"/>
          <w:sz w:val="22"/>
        </w:rPr>
        <w:t>Created with AI coding assistance to turn fictional OT alerts into structured risk summaries, response steps, and analyst escalation drafts.</w:t>
      </w:r>
    </w:p>
    <w:p>
      <w:pPr>
        <w:pStyle w:val="ResumeBullet"/>
        <w:spacing w:after="100" w:line="269" w:lineRule="auto"/>
      </w:pPr>
      <w:r>
        <w:rPr>
          <w:rFonts w:ascii="Arial" w:hAnsi="Arial"/>
          <w:b w:val="0"/>
          <w:color w:val="000000"/>
          <w:sz w:val="22"/>
        </w:rPr>
        <w:t xml:space="preserve">• </w:t>
      </w:r>
      <w:r>
        <w:rPr>
          <w:rFonts w:ascii="Arial" w:hAnsi="Arial"/>
          <w:b w:val="0"/>
          <w:color w:val="000000"/>
          <w:sz w:val="22"/>
        </w:rPr>
        <w:t>Organizes alert details and recommended next steps so an analyst can review them before escalation.</w:t>
      </w:r>
    </w:p>
    <w:p>
      <w:pPr>
        <w:pStyle w:val="ResumeBullet"/>
        <w:spacing w:after="100" w:line="269" w:lineRule="auto"/>
      </w:pPr>
      <w:r>
        <w:rPr>
          <w:rFonts w:ascii="Arial" w:hAnsi="Arial"/>
          <w:b w:val="0"/>
          <w:color w:val="000000"/>
          <w:sz w:val="22"/>
        </w:rPr>
        <w:t xml:space="preserve">• </w:t>
      </w:r>
      <w:r>
        <w:rPr>
          <w:rFonts w:ascii="Arial" w:hAnsi="Arial"/>
          <w:b w:val="0"/>
          <w:color w:val="000000"/>
          <w:sz w:val="22"/>
        </w:rPr>
        <w:t>Validated with 23 automated tests; the prototype uses no employer data and cannot connect to or act on production systems.</w:t>
      </w:r>
    </w:p>
    <w:sectPr>
      <w:pgSz w:w="12240" w:h="15840"/>
      <w:pgMar w:top="749" w:right="893" w:bottom="749" w:left="893"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50"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leHeader">
    <w:name w:val="Role Header"/>
    <w:pPr>
      <w:keepNext/>
      <w:tabs>
        <w:tab w:pos="10339" w:val="right"/>
      </w:tabs>
      <w:spacing w:before="60" w:after="0"/>
    </w:pPr>
    <w:rPr>
      <w:rFonts w:ascii="Arial" w:hAnsi="Arial"/>
      <w:b/>
      <w:color w:val="000000"/>
      <w:sz w:val="21"/>
    </w:rPr>
  </w:style>
  <w:style w:type="paragraph" w:customStyle="1" w:styleId="DetailLine">
    <w:name w:val="Detail Line"/>
    <w:pPr>
      <w:keepNext/>
      <w:spacing w:after="30"/>
    </w:pPr>
    <w:rPr>
      <w:rFonts w:ascii="Arial" w:hAnsi="Arial"/>
      <w:i/>
      <w:color w:val="444444"/>
      <w:sz w:val="20"/>
    </w:rPr>
  </w:style>
  <w:style w:type="paragraph" w:customStyle="1" w:styleId="ResumeBullet">
    <w:name w:val="Resume Bullet"/>
    <w:pPr>
      <w:spacing w:after="38" w:line="247" w:lineRule="auto"/>
      <w:ind w:left="259" w:hanging="230"/>
    </w:pPr>
    <w:rPr>
      <w:rFonts w:ascii="Arial" w:hAnsi="Arial"/>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vcrahulraj@gmail.com" TargetMode="External"/><Relationship Id="rId10" Type="http://schemas.openxmlformats.org/officeDocument/2006/relationships/hyperlink" Target="https://github.com/vcrahulraj" TargetMode="External"/><Relationship Id="rId11" Type="http://schemas.openxmlformats.org/officeDocument/2006/relationships/hyperlink" Target="https://github.com/vcrahulraj/accesslens-iam-copilot" TargetMode="External"/><Relationship Id="rId12" Type="http://schemas.openxmlformats.org/officeDocument/2006/relationships/hyperlink" Target="https://github.com/vcrahulraj/ot-security-triage-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Rahul Raj Resume</dc:title>
  <dc:subject>Identity and Security Analyst IAM OT Security and Automation</dc:subject>
  <dc:creator/>
  <cp:keywords/>
  <dc:description/>
  <cp:lastModifiedBy/>
  <cp:revision>1</cp:revision>
  <dcterms:created xsi:type="dcterms:W3CDTF">2013-12-23T23:15:00Z</dcterms:created>
  <dcterms:modified xsi:type="dcterms:W3CDTF">2013-12-23T23:15:00Z</dcterms:modified>
  <cp:category/>
</cp:coreProperties>
</file>