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0DB" w14:textId="77777777" w:rsidR="00A3455F" w:rsidRPr="00DA453C" w:rsidRDefault="00A3455F" w:rsidP="00A3455F">
      <w:pPr>
        <w:spacing w:after="60" w:line="240" w:lineRule="auto"/>
        <w:rPr>
          <w:lang w:val="es-MX"/>
        </w:rPr>
      </w:pPr>
    </w:p>
    <w:p w14:paraId="26066A5A" w14:textId="77777777" w:rsidR="00A3455F" w:rsidRPr="00AA4E1B" w:rsidRDefault="00A3455F" w:rsidP="00A3455F">
      <w:pPr>
        <w:spacing w:after="60" w:line="240" w:lineRule="auto"/>
        <w:rPr>
          <w:color w:val="FF0000"/>
          <w:sz w:val="28"/>
          <w:szCs w:val="28"/>
          <w:lang w:val="es-MX"/>
        </w:rPr>
      </w:pPr>
      <w:r w:rsidRPr="00AA4E1B">
        <w:rPr>
          <w:color w:val="FF0000"/>
          <w:sz w:val="28"/>
          <w:szCs w:val="28"/>
          <w:lang w:val="es-MX"/>
        </w:rPr>
        <w:t xml:space="preserve">K75 – </w:t>
      </w:r>
      <w:r w:rsidRPr="00DA453C">
        <w:rPr>
          <w:color w:val="FF0000"/>
          <w:sz w:val="28"/>
          <w:szCs w:val="28"/>
          <w:lang w:val="es-MX"/>
        </w:rPr>
        <w:t>Sección</w:t>
      </w:r>
    </w:p>
    <w:p w14:paraId="5F2ABB89" w14:textId="77777777" w:rsidR="00A3455F" w:rsidRPr="00AA4E1B" w:rsidRDefault="00A3455F" w:rsidP="00A3455F">
      <w:pPr>
        <w:spacing w:after="60" w:line="240" w:lineRule="auto"/>
        <w:rPr>
          <w:lang w:val="es-MX"/>
        </w:rPr>
      </w:pPr>
    </w:p>
    <w:p w14:paraId="61C001D9" w14:textId="77777777" w:rsidR="00A3455F" w:rsidRPr="00AA4E1B" w:rsidRDefault="00A3455F" w:rsidP="00A3455F">
      <w:pPr>
        <w:spacing w:after="60" w:line="240" w:lineRule="auto"/>
        <w:rPr>
          <w:lang w:val="es-MX"/>
        </w:rPr>
      </w:pPr>
    </w:p>
    <w:p w14:paraId="78E7E690" w14:textId="37D406B6" w:rsidR="00A3455F" w:rsidRPr="00A3455F" w:rsidRDefault="00A3455F" w:rsidP="00A3455F">
      <w:pPr>
        <w:spacing w:after="60" w:line="240" w:lineRule="auto"/>
        <w:rPr>
          <w:lang w:val="es-MX"/>
        </w:rPr>
      </w:pPr>
    </w:p>
    <w:p w14:paraId="13BC3FCF" w14:textId="77777777" w:rsidR="00A3455F" w:rsidRPr="00DA453C" w:rsidRDefault="00A3455F" w:rsidP="00A3455F">
      <w:pPr>
        <w:spacing w:after="60" w:line="240" w:lineRule="auto"/>
        <w:rPr>
          <w:color w:val="FF0000"/>
          <w:sz w:val="24"/>
          <w:szCs w:val="24"/>
          <w:lang w:val="es-MX"/>
        </w:rPr>
      </w:pPr>
      <w:r w:rsidRPr="00DA453C">
        <w:rPr>
          <w:color w:val="FF0000"/>
          <w:sz w:val="28"/>
          <w:szCs w:val="28"/>
          <w:lang w:val="es-MX"/>
        </w:rPr>
        <w:t>TOY – Sección</w:t>
      </w:r>
    </w:p>
    <w:p w14:paraId="7A7074DF" w14:textId="11D71C0C" w:rsidR="00AA4E1B" w:rsidRPr="00AA4E1B" w:rsidRDefault="00AA4E1B" w:rsidP="00FB30B9">
      <w:pPr>
        <w:spacing w:after="60" w:line="240" w:lineRule="auto"/>
        <w:rPr>
          <w:color w:val="000000" w:themeColor="text1"/>
          <w:lang w:val="es-MX"/>
        </w:rPr>
      </w:pPr>
    </w:p>
    <w:p w14:paraId="432764F5" w14:textId="17015734" w:rsidR="00AA4E1B" w:rsidRPr="00AA4E1B" w:rsidRDefault="00AA4E1B" w:rsidP="00AA4E1B">
      <w:pPr>
        <w:spacing w:after="40" w:line="240" w:lineRule="auto"/>
        <w:rPr>
          <w:color w:val="000000" w:themeColor="text1"/>
          <w:lang w:val="es-MX"/>
        </w:rPr>
      </w:pPr>
      <w:r w:rsidRPr="00AA4E1B">
        <w:rPr>
          <w:color w:val="000000" w:themeColor="text1"/>
          <w:lang w:val="es-MX"/>
        </w:rPr>
        <w:t>TSM : Toyota Service Management</w:t>
      </w:r>
    </w:p>
    <w:p w14:paraId="76C1CC31" w14:textId="230B0E59" w:rsidR="00AA4E1B" w:rsidRDefault="00AA4E1B" w:rsidP="00AA4E1B">
      <w:pPr>
        <w:spacing w:after="40" w:line="240" w:lineRule="auto"/>
        <w:rPr>
          <w:color w:val="000000" w:themeColor="text1"/>
        </w:rPr>
      </w:pPr>
      <w:r w:rsidRPr="00AA4E1B">
        <w:rPr>
          <w:color w:val="000000" w:themeColor="text1"/>
        </w:rPr>
        <w:t>FIRM : Fix it right M</w:t>
      </w:r>
      <w:r>
        <w:rPr>
          <w:color w:val="000000" w:themeColor="text1"/>
        </w:rPr>
        <w:t>exico</w:t>
      </w:r>
    </w:p>
    <w:p w14:paraId="5C9B18CD" w14:textId="42B2C043" w:rsidR="00AA4E1B" w:rsidRDefault="00443051" w:rsidP="00AA4E1B">
      <w:pPr>
        <w:spacing w:after="40" w:line="240" w:lineRule="auto"/>
        <w:rPr>
          <w:color w:val="000000" w:themeColor="text1"/>
        </w:rPr>
      </w:pPr>
      <w:r>
        <w:rPr>
          <w:color w:val="000000" w:themeColor="text1"/>
        </w:rPr>
        <w:t>TPS : Toyota Production Service</w:t>
      </w:r>
    </w:p>
    <w:p w14:paraId="6BD16759" w14:textId="4674CEC0" w:rsidR="00443051" w:rsidRDefault="00443051" w:rsidP="00AA4E1B">
      <w:pPr>
        <w:spacing w:after="40" w:line="240" w:lineRule="auto"/>
        <w:rPr>
          <w:color w:val="000000" w:themeColor="text1"/>
          <w:lang w:val="es-MX"/>
        </w:rPr>
      </w:pPr>
      <w:r w:rsidRPr="00443051">
        <w:rPr>
          <w:color w:val="000000" w:themeColor="text1"/>
          <w:lang w:val="es-MX"/>
        </w:rPr>
        <w:t>Muda, Mura &amp; Muri : Desperdicio, I</w:t>
      </w:r>
      <w:r>
        <w:rPr>
          <w:color w:val="000000" w:themeColor="text1"/>
          <w:lang w:val="es-MX"/>
        </w:rPr>
        <w:t>rregularidad &amp; Sobrecarga</w:t>
      </w:r>
    </w:p>
    <w:p w14:paraId="65E47C52" w14:textId="70A8B5FF" w:rsidR="00443051" w:rsidRDefault="00443051" w:rsidP="00AA4E1B">
      <w:pPr>
        <w:spacing w:after="40" w:line="240" w:lineRule="auto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ET : Eficiencia Técnicos</w:t>
      </w:r>
    </w:p>
    <w:p w14:paraId="20310F7A" w14:textId="56D940B9" w:rsidR="00443051" w:rsidRDefault="00443051" w:rsidP="00AA4E1B">
      <w:pPr>
        <w:spacing w:after="40" w:line="240" w:lineRule="auto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TUS : Total de Unidades en Servicio</w:t>
      </w:r>
    </w:p>
    <w:p w14:paraId="537704C6" w14:textId="4B39F6E0" w:rsidR="00443051" w:rsidRDefault="00443051" w:rsidP="00AA4E1B">
      <w:pPr>
        <w:spacing w:after="40" w:line="240" w:lineRule="auto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UIO : Unidades en Operación (Unidades vendidas por el Distribuidor en los últimos 7 años)</w:t>
      </w:r>
    </w:p>
    <w:p w14:paraId="3DC6C9C3" w14:textId="41623876" w:rsidR="00443051" w:rsidRPr="00443051" w:rsidRDefault="00150557" w:rsidP="00AA4E1B">
      <w:pPr>
        <w:spacing w:after="40" w:line="240" w:lineRule="auto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>CPUS : Ordenes Pagadas por el Cliente</w:t>
      </w:r>
    </w:p>
    <w:p w14:paraId="4DB5AF94" w14:textId="230B0E59" w:rsidR="00A3455F" w:rsidRPr="00443051" w:rsidRDefault="00A3455F" w:rsidP="00FB30B9">
      <w:pPr>
        <w:spacing w:after="60" w:line="240" w:lineRule="auto"/>
        <w:rPr>
          <w:color w:val="FF0000"/>
          <w:sz w:val="28"/>
          <w:szCs w:val="28"/>
          <w:lang w:val="es-MX"/>
        </w:rPr>
      </w:pPr>
    </w:p>
    <w:p w14:paraId="21B90FE1" w14:textId="248998BF" w:rsidR="00FB30B9" w:rsidRPr="00DA453C" w:rsidRDefault="00FB30B9" w:rsidP="00FB30B9">
      <w:pPr>
        <w:spacing w:after="60" w:line="240" w:lineRule="auto"/>
        <w:rPr>
          <w:color w:val="FF0000"/>
          <w:sz w:val="28"/>
          <w:szCs w:val="28"/>
          <w:lang w:val="es-MX"/>
        </w:rPr>
      </w:pPr>
      <w:r w:rsidRPr="00DA453C">
        <w:rPr>
          <w:color w:val="FF0000"/>
          <w:sz w:val="28"/>
          <w:szCs w:val="28"/>
          <w:lang w:val="es-MX"/>
        </w:rPr>
        <w:t xml:space="preserve">AG – </w:t>
      </w:r>
      <w:r w:rsidR="00D45754" w:rsidRPr="00DA453C">
        <w:rPr>
          <w:color w:val="FF0000"/>
          <w:sz w:val="28"/>
          <w:szCs w:val="28"/>
          <w:lang w:val="es-MX"/>
        </w:rPr>
        <w:t>Sección</w:t>
      </w:r>
    </w:p>
    <w:p w14:paraId="754D428C" w14:textId="77777777" w:rsidR="00DA453C" w:rsidRPr="00DA453C" w:rsidRDefault="00DA453C" w:rsidP="00FB30B9">
      <w:pPr>
        <w:spacing w:after="60" w:line="240" w:lineRule="auto"/>
        <w:rPr>
          <w:color w:val="FF0000"/>
          <w:sz w:val="24"/>
          <w:szCs w:val="24"/>
          <w:lang w:val="es-MX"/>
        </w:rPr>
      </w:pPr>
    </w:p>
    <w:p w14:paraId="5506BA75" w14:textId="77BC6286" w:rsidR="00DA453C" w:rsidRPr="00DA453C" w:rsidRDefault="00DA453C" w:rsidP="00FB30B9">
      <w:pPr>
        <w:spacing w:after="60" w:line="240" w:lineRule="auto"/>
        <w:rPr>
          <w:color w:val="002060"/>
          <w:lang w:val="es-MX"/>
        </w:rPr>
      </w:pPr>
      <w:r w:rsidRPr="00DA453C">
        <w:rPr>
          <w:color w:val="002060"/>
          <w:lang w:val="es-MX"/>
        </w:rPr>
        <w:t>Líder</w:t>
      </w:r>
      <w:r w:rsidR="00FB30B9" w:rsidRPr="00DA453C">
        <w:rPr>
          <w:color w:val="002060"/>
          <w:lang w:val="es-MX"/>
        </w:rPr>
        <w:t xml:space="preserve"> de Servicio</w:t>
      </w:r>
      <w:r w:rsidR="002D679C">
        <w:rPr>
          <w:color w:val="002060"/>
          <w:lang w:val="es-MX"/>
        </w:rPr>
        <w:t xml:space="preserve"> ( Proceso Ctrl. Interno )</w:t>
      </w:r>
    </w:p>
    <w:p w14:paraId="61CEF297" w14:textId="51D4DCA0" w:rsidR="00FB30B9" w:rsidRDefault="00DA453C" w:rsidP="00DA453C">
      <w:pPr>
        <w:pStyle w:val="ListParagraph"/>
        <w:numPr>
          <w:ilvl w:val="0"/>
          <w:numId w:val="1"/>
        </w:numPr>
        <w:spacing w:after="60" w:line="240" w:lineRule="auto"/>
        <w:rPr>
          <w:lang w:val="es-MX"/>
        </w:rPr>
      </w:pPr>
      <w:r w:rsidRPr="00DA453C">
        <w:rPr>
          <w:lang w:val="es-MX"/>
        </w:rPr>
        <w:t>Es un asesor de soporte a las operaciones de servicio</w:t>
      </w:r>
    </w:p>
    <w:p w14:paraId="7C1D599F" w14:textId="714D0CA7" w:rsidR="00DA453C" w:rsidRDefault="00DA453C" w:rsidP="00DA453C">
      <w:pPr>
        <w:pStyle w:val="ListParagraph"/>
        <w:numPr>
          <w:ilvl w:val="0"/>
          <w:numId w:val="1"/>
        </w:numPr>
        <w:spacing w:after="60" w:line="240" w:lineRule="auto"/>
        <w:rPr>
          <w:lang w:val="es-MX"/>
        </w:rPr>
      </w:pPr>
      <w:r>
        <w:rPr>
          <w:lang w:val="es-MX"/>
        </w:rPr>
        <w:t>Contacto con el cliente vía WhatsApp</w:t>
      </w:r>
    </w:p>
    <w:p w14:paraId="26FAC1AF" w14:textId="4062CA3F" w:rsidR="00DA453C" w:rsidRPr="00DA453C" w:rsidRDefault="00DA453C" w:rsidP="00DA453C">
      <w:pPr>
        <w:pStyle w:val="ListParagraph"/>
        <w:numPr>
          <w:ilvl w:val="0"/>
          <w:numId w:val="1"/>
        </w:numPr>
        <w:spacing w:after="60" w:line="240" w:lineRule="auto"/>
        <w:rPr>
          <w:lang w:val="es-MX"/>
        </w:rPr>
      </w:pPr>
      <w:r>
        <w:rPr>
          <w:lang w:val="es-MX"/>
        </w:rPr>
        <w:t>Inicia con recepción y bienvenida</w:t>
      </w:r>
    </w:p>
    <w:p w14:paraId="51B9EFBA" w14:textId="56BFB359" w:rsidR="00DA453C" w:rsidRDefault="00DA453C" w:rsidP="00DA453C">
      <w:pPr>
        <w:pStyle w:val="ListParagraph"/>
        <w:numPr>
          <w:ilvl w:val="0"/>
          <w:numId w:val="1"/>
        </w:numPr>
        <w:spacing w:after="60" w:line="240" w:lineRule="auto"/>
        <w:rPr>
          <w:lang w:val="es-MX"/>
        </w:rPr>
      </w:pPr>
      <w:r>
        <w:rPr>
          <w:lang w:val="es-MX"/>
        </w:rPr>
        <w:t>Mantiene al cliente informado del Estatus de unidad en tiempo real en todo el proceso (puntos)</w:t>
      </w:r>
    </w:p>
    <w:p w14:paraId="4B151F90" w14:textId="2414D42C" w:rsidR="00FB30B9" w:rsidRPr="00DA453C" w:rsidRDefault="00DA453C" w:rsidP="00FB30B9">
      <w:pPr>
        <w:pStyle w:val="ListParagraph"/>
        <w:numPr>
          <w:ilvl w:val="0"/>
          <w:numId w:val="1"/>
        </w:numPr>
        <w:spacing w:after="60" w:line="240" w:lineRule="auto"/>
        <w:rPr>
          <w:lang w:val="es-MX"/>
        </w:rPr>
      </w:pPr>
      <w:r>
        <w:rPr>
          <w:lang w:val="es-MX"/>
        </w:rPr>
        <w:t>Si aplicara reporta hallazgos en el proceso, cotiza y gestiona autorización con el cliente</w:t>
      </w:r>
    </w:p>
    <w:p w14:paraId="3D2210B5" w14:textId="77777777" w:rsidR="00FB30B9" w:rsidRPr="00DA453C" w:rsidRDefault="00FB30B9" w:rsidP="00FB30B9">
      <w:pPr>
        <w:spacing w:after="60" w:line="240" w:lineRule="auto"/>
        <w:rPr>
          <w:lang w:val="es-MX"/>
        </w:rPr>
      </w:pPr>
    </w:p>
    <w:p w14:paraId="4E5B362F" w14:textId="77777777" w:rsidR="00D45754" w:rsidRPr="00AA4E1B" w:rsidRDefault="00D45754" w:rsidP="00FB30B9">
      <w:pPr>
        <w:spacing w:after="60" w:line="240" w:lineRule="auto"/>
        <w:rPr>
          <w:lang w:val="es-MX"/>
        </w:rPr>
      </w:pPr>
    </w:p>
    <w:sectPr w:rsidR="00D45754" w:rsidRPr="00AA4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C21"/>
    <w:multiLevelType w:val="hybridMultilevel"/>
    <w:tmpl w:val="B29E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B9"/>
    <w:rsid w:val="00150557"/>
    <w:rsid w:val="002D679C"/>
    <w:rsid w:val="00443051"/>
    <w:rsid w:val="00811CCE"/>
    <w:rsid w:val="00A3455F"/>
    <w:rsid w:val="00AA4E1B"/>
    <w:rsid w:val="00D45754"/>
    <w:rsid w:val="00D45BE8"/>
    <w:rsid w:val="00DA453C"/>
    <w:rsid w:val="00E740F3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74D"/>
  <w15:chartTrackingRefBased/>
  <w15:docId w15:val="{8191C9F4-DCCB-4483-8585-2A479C0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7</cp:revision>
  <dcterms:created xsi:type="dcterms:W3CDTF">2023-04-03T23:28:00Z</dcterms:created>
  <dcterms:modified xsi:type="dcterms:W3CDTF">2023-04-10T23:54:00Z</dcterms:modified>
</cp:coreProperties>
</file>