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F2A655" w:rsidP="1BF2A655" w:rsidRDefault="1BF2A655" w14:paraId="467E574E" w14:textId="6E3FCA6D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BF2A655" w:rsidR="1BF2A6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de Introdução as Tecnologias da Web</w:t>
      </w:r>
    </w:p>
    <w:p w:rsidR="1BF2A655" w:rsidP="1BF2A655" w:rsidRDefault="1BF2A655" w14:paraId="0908A8CA" w14:textId="605B0E6F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BF2A655" w:rsidP="1BF2A655" w:rsidRDefault="1BF2A655" w14:paraId="12BCD71C" w14:textId="6DEC2F6C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BF2A655" w:rsidR="1BF2A6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Aluno: Victor Hugo Oliveira Santiago - 1° </w:t>
      </w:r>
      <w:proofErr w:type="spellStart"/>
      <w:r w:rsidRPr="1BF2A655" w:rsidR="1BF2A6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Periodo</w:t>
      </w:r>
      <w:proofErr w:type="spellEnd"/>
      <w:r w:rsidRPr="1BF2A655" w:rsidR="1BF2A6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IFAL – Campus Maceió</w:t>
      </w:r>
    </w:p>
    <w:p w:rsidR="1BF2A655" w:rsidP="1BF2A655" w:rsidRDefault="1BF2A655" w14:paraId="44FE0030" w14:textId="017B215D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BF2A655" w:rsidP="1BF2A655" w:rsidRDefault="1BF2A655" w14:paraId="6C24B71F" w14:textId="3648E922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pt-BR"/>
        </w:rPr>
      </w:pPr>
    </w:p>
    <w:p w:rsidR="1BF2A655" w:rsidP="1BF2A655" w:rsidRDefault="1BF2A655" w14:paraId="270C6CF5" w14:textId="20DC51A9">
      <w:p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pt-BR"/>
        </w:rPr>
      </w:pPr>
      <w:r w:rsidRPr="1BF2A655" w:rsidR="1BF2A6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pt-BR"/>
        </w:rPr>
        <w:t>Foi realizado a nova parte do projeto [P3]:</w:t>
      </w:r>
    </w:p>
    <w:p w:rsidR="1BF2A655" w:rsidP="1BF2A655" w:rsidRDefault="1BF2A655" w14:paraId="68E546BD" w14:textId="091B21C8">
      <w:pPr>
        <w:pStyle w:val="Normal"/>
        <w:spacing w:after="160" w:line="259" w:lineRule="auto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>
        <w:br/>
      </w: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- Texto (títulos e parágrafos).</w:t>
      </w:r>
    </w:p>
    <w:p w:rsidR="1BF2A655" w:rsidP="1BF2A655" w:rsidRDefault="1BF2A655" w14:paraId="486E0648" w14:textId="67192DBA">
      <w:pPr>
        <w:pStyle w:val="Normal"/>
        <w:spacing w:after="160" w:line="259" w:lineRule="auto"/>
        <w:jc w:val="both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1BF2A655" w:rsidR="1BF2A65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Todas as páginas</w:t>
      </w:r>
    </w:p>
    <w:p w:rsidR="1BF2A655" w:rsidP="1BF2A655" w:rsidRDefault="1BF2A655" w14:paraId="1D35DF41" w14:textId="328E292C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>
        <w:br/>
      </w: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- Imagens (incluindo um </w:t>
      </w:r>
      <w:proofErr w:type="spellStart"/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favicon</w:t>
      </w:r>
      <w:proofErr w:type="spellEnd"/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).</w:t>
      </w:r>
    </w:p>
    <w:p w:rsidR="1BF2A655" w:rsidP="1BF2A655" w:rsidRDefault="1BF2A655" w14:paraId="5707F81F" w14:textId="5EB85F39">
      <w:pPr>
        <w:pStyle w:val="Normal"/>
        <w:spacing w:after="160" w:line="259" w:lineRule="auto"/>
        <w:jc w:val="both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1BF2A655" w:rsidR="1BF2A65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Ok</w:t>
      </w:r>
    </w:p>
    <w:p w:rsidR="1BF2A655" w:rsidP="1BF2A655" w:rsidRDefault="1BF2A655" w14:paraId="7331415E" w14:textId="7ABB5423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1BF2A655" w:rsidR="1BF2A6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 </w:t>
      </w:r>
      <w:r>
        <w:br/>
      </w: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- Ao menos 4 elementos diferentes de formatação, respeitando a semântica de cada elemento. Ou seja, deve haver um significado no uso dos elementos, além da questão meramente visual.</w:t>
      </w:r>
    </w:p>
    <w:p w:rsidR="1BF2A655" w:rsidP="1BF2A655" w:rsidRDefault="1BF2A655" w14:paraId="066F2006" w14:textId="4DC16FBA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&lt;em&gt;</w:t>
      </w:r>
      <w:r w:rsidRPr="1BF2A655" w:rsidR="1BF2A6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 Página Olinda (inicio)</w:t>
      </w:r>
    </w:p>
    <w:p w:rsidR="1BF2A655" w:rsidP="1BF2A655" w:rsidRDefault="1BF2A655" w14:paraId="1BB90F24" w14:textId="6F104173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&lt;</w:t>
      </w: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strong</w:t>
      </w: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&gt;</w:t>
      </w:r>
      <w:r w:rsidRPr="1BF2A655" w:rsidR="1BF2A6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 Página Carnaval  </w:t>
      </w:r>
    </w:p>
    <w:p w:rsidR="1BF2A655" w:rsidP="1BF2A655" w:rsidRDefault="1BF2A655" w14:paraId="5A6261FC" w14:textId="57D93736">
      <w:pPr>
        <w:pStyle w:val="Normal"/>
        <w:spacing w:after="160" w:line="259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&lt;</w:t>
      </w:r>
      <w:proofErr w:type="spellStart"/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mark</w:t>
      </w:r>
      <w:proofErr w:type="spellEnd"/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&gt;</w:t>
      </w:r>
      <w:r w:rsidRPr="1BF2A655" w:rsidR="1BF2A6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 Informações </w:t>
      </w:r>
      <w:proofErr w:type="gramStart"/>
      <w:r w:rsidRPr="1BF2A655" w:rsidR="1BF2A6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técnicas(</w:t>
      </w:r>
      <w:proofErr w:type="gramEnd"/>
      <w:r w:rsidRPr="1BF2A655" w:rsidR="1BF2A6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Téc. Olinda)</w:t>
      </w:r>
    </w:p>
    <w:p w:rsidR="1BF2A655" w:rsidP="1BF2A655" w:rsidRDefault="1BF2A655" w14:paraId="199378A6" w14:textId="32B565C1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&lt;sub&gt;</w:t>
      </w:r>
      <w:r w:rsidRPr="1BF2A655" w:rsidR="1BF2A6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 </w:t>
      </w:r>
      <w:r w:rsidRPr="1BF2A655" w:rsidR="1BF2A65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Página Como chegar </w:t>
      </w:r>
    </w:p>
    <w:p w:rsidR="1BF2A655" w:rsidP="1BF2A655" w:rsidRDefault="1BF2A655" w14:paraId="5AEAB686" w14:textId="4EBB0F6A">
      <w:pPr>
        <w:pStyle w:val="Normal"/>
        <w:spacing w:after="160" w:line="259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</w:p>
    <w:p w:rsidR="1BF2A655" w:rsidP="1BF2A655" w:rsidRDefault="1BF2A655" w14:paraId="743C368F" w14:textId="738699B5">
      <w:pPr>
        <w:pStyle w:val="Normal"/>
        <w:spacing w:after="160" w:line="259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</w:pPr>
      <w:r>
        <w:br/>
      </w:r>
      <w:r w:rsidRPr="1BF2A655" w:rsidR="1BF2A6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pt-BR"/>
        </w:rPr>
        <w:t>- Ao menos uma lista não ordenada e uma lista ordenada. Utilize uma das listas para indicar os componentes da equipe em uma das páginas.</w:t>
      </w:r>
      <w:r>
        <w:br/>
      </w:r>
    </w:p>
    <w:p w:rsidR="1BF2A655" w:rsidP="1BF2A655" w:rsidRDefault="1BF2A655" w14:paraId="24E2C6E2" w14:textId="0E20F234">
      <w:pPr>
        <w:pStyle w:val="Normal"/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</w:pPr>
      <w:proofErr w:type="spellStart"/>
      <w:r w:rsidRPr="1BF2A655" w:rsidR="1BF2A65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>Téc</w:t>
      </w:r>
      <w:proofErr w:type="spellEnd"/>
      <w:r w:rsidRPr="1BF2A655" w:rsidR="1BF2A65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3C4043"/>
          <w:sz w:val="21"/>
          <w:szCs w:val="21"/>
          <w:lang w:val="pt-BR"/>
        </w:rPr>
        <w:t xml:space="preserve"> Olinda (Informações técnicas)</w:t>
      </w:r>
    </w:p>
    <w:p w:rsidR="1BF2A655" w:rsidP="1BF2A655" w:rsidRDefault="1BF2A655" w14:paraId="70FBD18E" w14:textId="55E88E52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F4E79" w:themeColor="accent5" w:themeTint="FF" w:themeShade="8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9197B4"/>
    <w:rsid w:val="00854E52"/>
    <w:rsid w:val="1BF2A655"/>
    <w:rsid w:val="40938DBD"/>
    <w:rsid w:val="4F147D4B"/>
    <w:rsid w:val="52919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97B4"/>
  <w15:chartTrackingRefBased/>
  <w15:docId w15:val="{F13DDC66-2C54-46D0-94A5-566D4C5C8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2021-07-08T01:15:48.3069591Z</dcterms:created>
  <dcterms:modified xsi:type="dcterms:W3CDTF">2021-07-15T01:58:35.2693706Z</dcterms:modified>
  <dc:creator>' Victor '</dc:creator>
  <lastModifiedBy>' Victor '</lastModifiedBy>
</coreProperties>
</file>