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4E2BC" w14:textId="067E9092" w:rsidR="00EA72E9" w:rsidRDefault="00D35D7B" w:rsidP="00EA72E9">
      <w:r>
        <w:t>INSTRUCTIONS</w:t>
      </w:r>
      <w:r w:rsidR="00EA72E9">
        <w:t>:</w:t>
      </w:r>
    </w:p>
    <w:p w14:paraId="4822BAEC" w14:textId="338C4058" w:rsidR="00EA72E9" w:rsidRDefault="00EA72E9" w:rsidP="00EA72E9">
      <w:r>
        <w:t>1. Download the Python application "python-3.13.9-amd64.exe" (ONE-TIME only)</w:t>
      </w:r>
    </w:p>
    <w:p w14:paraId="7769BDF5" w14:textId="727ED033" w:rsidR="00EA72E9" w:rsidRPr="00D84609" w:rsidRDefault="00EA72E9" w:rsidP="00EA72E9">
      <w:pPr>
        <w:rPr>
          <w:b/>
          <w:bCs/>
        </w:rPr>
      </w:pPr>
      <w:r>
        <w:t xml:space="preserve">2. Double click on the file called </w:t>
      </w:r>
      <w:r w:rsidRPr="00D84609">
        <w:rPr>
          <w:b/>
          <w:bCs/>
        </w:rPr>
        <w:t>RUN.bat</w:t>
      </w:r>
    </w:p>
    <w:p w14:paraId="30C03B51" w14:textId="53AEC4B2" w:rsidR="00EA72E9" w:rsidRDefault="00EA72E9" w:rsidP="00EA72E9">
      <w:r>
        <w:t xml:space="preserve">3. </w:t>
      </w:r>
      <w:r w:rsidR="00B5698D">
        <w:t>In “One-Click (CSV No-Year Fix), b</w:t>
      </w:r>
      <w:r>
        <w:t xml:space="preserve">rowse and select </w:t>
      </w:r>
      <w:r w:rsidR="00B5698D">
        <w:t>2</w:t>
      </w:r>
      <w:r>
        <w:t xml:space="preserve"> files:</w:t>
      </w:r>
    </w:p>
    <w:p w14:paraId="5C900868" w14:textId="2C6F3C7E" w:rsidR="00EA72E9" w:rsidRDefault="00EA72E9" w:rsidP="00EA72E9">
      <w:r>
        <w:tab/>
        <w:t>3a. CV (.docx): the person’s original CV.</w:t>
      </w:r>
    </w:p>
    <w:p w14:paraId="510BCD57" w14:textId="4F862AC2" w:rsidR="00B5698D" w:rsidRDefault="00B5698D" w:rsidP="00EA72E9">
      <w:r>
        <w:tab/>
        <w:t>3b. CSV (.csv) file: A spreadsheet that contains 3 columns: year (column A), red label study (column B), and non-red label study (column C)</w:t>
      </w:r>
    </w:p>
    <w:p w14:paraId="07809669" w14:textId="32C96678" w:rsidR="00B5698D" w:rsidRDefault="00B5698D" w:rsidP="00EA72E9">
      <w:r w:rsidRPr="00B5698D">
        <w:rPr>
          <w:b/>
          <w:bCs/>
        </w:rPr>
        <w:t>Alternative (if no CSV file):</w:t>
      </w:r>
      <w:r>
        <w:t xml:space="preserve"> Use the “Three Files (+ Splitter)” tab that takes in 3 inputs:</w:t>
      </w:r>
    </w:p>
    <w:p w14:paraId="23FE4C3D" w14:textId="565392F5" w:rsidR="00B5698D" w:rsidRDefault="00B5698D" w:rsidP="00EA72E9">
      <w:r>
        <w:tab/>
        <w:t>a. CV (.docx): the person’s original CV.</w:t>
      </w:r>
    </w:p>
    <w:p w14:paraId="275EA708" w14:textId="5F3999B8" w:rsidR="00EA72E9" w:rsidRDefault="00EA72E9" w:rsidP="00EA72E9">
      <w:r>
        <w:tab/>
        <w:t>b. Unred master study list (.txt): the plain-text file containing all study records without red labels.</w:t>
      </w:r>
    </w:p>
    <w:p w14:paraId="65972F5D" w14:textId="3FCB0415" w:rsidR="00EA72E9" w:rsidRDefault="00EA72E9" w:rsidP="00EA72E9">
      <w:r>
        <w:tab/>
        <w:t>c. Red-labeled master study list (.docx): the Word document containing the same studies but with colored / formatted text (red protocol labels).</w:t>
      </w:r>
    </w:p>
    <w:p w14:paraId="7606E9B3" w14:textId="7F9518D0" w:rsidR="00673894" w:rsidRDefault="00673894" w:rsidP="00EA72E9">
      <w:r>
        <w:t>3.5. (Optional): Check the box to split the CV into two</w:t>
      </w:r>
      <w:r w:rsidR="00B5698D">
        <w:t xml:space="preserve"> pdf files</w:t>
      </w:r>
      <w:r>
        <w:t xml:space="preserve">: Abbrv and </w:t>
      </w:r>
      <w:r w:rsidR="00B5698D">
        <w:t>non-Abbrv</w:t>
      </w:r>
      <w:r>
        <w:t>.</w:t>
      </w:r>
    </w:p>
    <w:p w14:paraId="61EE62D8" w14:textId="7B3BCD54" w:rsidR="00EA72E9" w:rsidRDefault="00EA72E9" w:rsidP="00EA72E9">
      <w:r>
        <w:t>4. Click “</w:t>
      </w:r>
      <w:r w:rsidR="00B5698D">
        <w:t>Run</w:t>
      </w:r>
      <w:r>
        <w:t>”</w:t>
      </w:r>
    </w:p>
    <w:p w14:paraId="49A40BF9" w14:textId="3EC3068B" w:rsidR="00EA72E9" w:rsidRDefault="00EA72E9" w:rsidP="00EA72E9">
      <w:r>
        <w:t>5. When complete, the updated CV will appear in the</w:t>
      </w:r>
      <w:r w:rsidR="00673894">
        <w:t xml:space="preserve"> Output</w:t>
      </w:r>
      <w:r>
        <w:t xml:space="preserve"> folder.</w:t>
      </w:r>
    </w:p>
    <w:p w14:paraId="0018495C" w14:textId="77777777" w:rsidR="00D84609" w:rsidRDefault="00D84609" w:rsidP="00EA72E9"/>
    <w:p w14:paraId="12031414" w14:textId="511F243D" w:rsidR="00EA72E9" w:rsidRDefault="00354A9B" w:rsidP="00EA72E9">
      <w:r>
        <w:t>How it works: t</w:t>
      </w:r>
      <w:r w:rsidR="00EA72E9">
        <w:t>he program will automatically:</w:t>
      </w:r>
    </w:p>
    <w:p w14:paraId="198073D2" w14:textId="32C1D92B" w:rsidR="00EA72E9" w:rsidRDefault="00EA72E9" w:rsidP="00EA72E9">
      <w:r>
        <w:t>1. Extract studies from the CV (“Research Experience” section).</w:t>
      </w:r>
    </w:p>
    <w:p w14:paraId="31A68BE0" w14:textId="500043EE" w:rsidR="00EA72E9" w:rsidRDefault="00EA72E9" w:rsidP="00EA72E9">
      <w:r>
        <w:t>2. Sort and match them using the unred master study list (.txt).</w:t>
      </w:r>
    </w:p>
    <w:p w14:paraId="018430B2" w14:textId="51B5166B" w:rsidR="00EA72E9" w:rsidRDefault="00EA72E9" w:rsidP="00EA72E9">
      <w:r>
        <w:t>3. Merge in new studies and preserve red labels from the red master (.docx).</w:t>
      </w:r>
    </w:p>
    <w:p w14:paraId="67869602" w14:textId="2B29F1DF" w:rsidR="00EA72E9" w:rsidRDefault="00EA72E9" w:rsidP="00EA72E9">
      <w:r>
        <w:t>4. Inject the finalized list back into the original CV.</w:t>
      </w:r>
    </w:p>
    <w:p w14:paraId="34C2625F" w14:textId="77777777" w:rsidR="00673894" w:rsidRDefault="00EA72E9" w:rsidP="00EA72E9">
      <w:r>
        <w:t>5. When complete, the updated CV will appear in the folder</w:t>
      </w:r>
      <w:r w:rsidR="00673894">
        <w:t xml:space="preserve">. </w:t>
      </w:r>
    </w:p>
    <w:p w14:paraId="77804096" w14:textId="072D423F" w:rsidR="00EA72E9" w:rsidRDefault="00673894" w:rsidP="00673894">
      <w:pPr>
        <w:ind w:left="720"/>
      </w:pPr>
      <w:r>
        <w:t>- If the checkbox to split is checked, three .docx will appear in that folder: updated unsplit CV, the Abbrv CV (first half) and UnAbbrv CV (second half)</w:t>
      </w:r>
    </w:p>
    <w:p w14:paraId="1B758E30" w14:textId="77777777" w:rsidR="00673894" w:rsidRDefault="00673894" w:rsidP="00EA72E9"/>
    <w:p w14:paraId="1B9D30AA" w14:textId="77777777" w:rsidR="00B5698D" w:rsidRDefault="00B5698D" w:rsidP="00EA72E9"/>
    <w:p w14:paraId="699DF1E8" w14:textId="21529DDF" w:rsidR="00EA72E9" w:rsidRDefault="00EA72E9" w:rsidP="00EA72E9">
      <w:r>
        <w:lastRenderedPageBreak/>
        <w:t>Note &amp; Rules:</w:t>
      </w:r>
    </w:p>
    <w:p w14:paraId="68B4BCE6" w14:textId="14AB5CA1" w:rsidR="00EA72E9" w:rsidRDefault="00EA72E9" w:rsidP="00EA72E9">
      <w:r>
        <w:t>1. The script reads studies below “</w:t>
      </w:r>
      <w:r w:rsidRPr="00D84609">
        <w:rPr>
          <w:b/>
          <w:bCs/>
        </w:rPr>
        <w:t>Research Experience</w:t>
      </w:r>
      <w:r>
        <w:t>” and above this sentence in the CV:</w:t>
      </w:r>
    </w:p>
    <w:p w14:paraId="6D92547E" w14:textId="773E2620" w:rsidR="00EA72E9" w:rsidRDefault="00EA72E9" w:rsidP="00EA72E9">
      <w:r>
        <w:t>“By signing this form, I confirm that the information provided is accurate and reflects my current qualifications.”</w:t>
      </w:r>
    </w:p>
    <w:p w14:paraId="51167864" w14:textId="26497FAE" w:rsidR="00EA72E9" w:rsidRDefault="00EA72E9" w:rsidP="00354A9B">
      <w:pPr>
        <w:tabs>
          <w:tab w:val="left" w:pos="720"/>
        </w:tabs>
        <w:ind w:left="720"/>
      </w:pPr>
      <w:r>
        <w:t>* It removes the old list in between and injects the new studies in that same location.</w:t>
      </w:r>
    </w:p>
    <w:p w14:paraId="4F633C3A" w14:textId="77777777" w:rsidR="00354A9B" w:rsidRDefault="00354A9B" w:rsidP="00EA72E9"/>
    <w:p w14:paraId="5E0DE65A" w14:textId="2D0A59E8" w:rsidR="00EA72E9" w:rsidRDefault="00EA72E9" w:rsidP="00EA72E9">
      <w:r>
        <w:t xml:space="preserve">2. The non-red master study's must follow this rule: YEAR is followed by a TAB -&gt; the PROTOCOL followed by the colon ":". </w:t>
      </w:r>
    </w:p>
    <w:p w14:paraId="564B04AD" w14:textId="77777777" w:rsidR="00EA72E9" w:rsidRDefault="00EA72E9" w:rsidP="00EA72E9">
      <w:r>
        <w:t xml:space="preserve">For example: </w:t>
      </w:r>
    </w:p>
    <w:p w14:paraId="5C919489" w14:textId="0127F526" w:rsidR="00EA72E9" w:rsidRDefault="00EA72E9" w:rsidP="00354A9B">
      <w:r>
        <w:t>YEAR&lt;TAB&gt;PROTOCOL: Description of the study</w:t>
      </w:r>
    </w:p>
    <w:p w14:paraId="320242B3" w14:textId="74F45A70" w:rsidR="00EA72E9" w:rsidRDefault="00EA72E9" w:rsidP="00354A9B">
      <w:pPr>
        <w:ind w:left="1440" w:hanging="1440"/>
      </w:pPr>
      <w:r>
        <w:t>"2025</w:t>
      </w:r>
      <w:r>
        <w:tab/>
        <w:t>ABBVIE: A Phase 1 Multiple Ascending Dose, Drug-Drug Interaction, and Asian Pharmacokinetic Study of XXXX  "</w:t>
      </w:r>
    </w:p>
    <w:p w14:paraId="308C97BF" w14:textId="0F0CD8E1" w:rsidR="00EA72E9" w:rsidRDefault="00EA72E9" w:rsidP="00354A9B">
      <w:r>
        <w:t>- Look at the NO_RED_STUDYLIST in Editable folder as a sample</w:t>
      </w:r>
      <w:r w:rsidR="00354A9B">
        <w:t>.</w:t>
      </w:r>
    </w:p>
    <w:p w14:paraId="304E1108" w14:textId="7AE8E469" w:rsidR="00EA72E9" w:rsidRDefault="00EA72E9" w:rsidP="00EA72E9">
      <w:r>
        <w:t>3. The red master study must follow the same rule as above. Year -&gt; Protocol -&gt; ":" -&gt; Description.</w:t>
      </w:r>
    </w:p>
    <w:p w14:paraId="3DF03E2B" w14:textId="77777777" w:rsidR="00EA72E9" w:rsidRDefault="00EA72E9" w:rsidP="00354A9B">
      <w:pPr>
        <w:tabs>
          <w:tab w:val="left" w:pos="720"/>
        </w:tabs>
        <w:ind w:left="720"/>
      </w:pPr>
      <w:r>
        <w:t>* The red text (protocol name or study treatment) will be preserved when merged into the final CV.</w:t>
      </w:r>
    </w:p>
    <w:p w14:paraId="0CCF4E64" w14:textId="4845E546" w:rsidR="00EA72E9" w:rsidRDefault="00EA72E9" w:rsidP="00B87005">
      <w:pPr>
        <w:tabs>
          <w:tab w:val="left" w:pos="720"/>
        </w:tabs>
        <w:ind w:left="720"/>
      </w:pPr>
      <w:r>
        <w:t>* The final updated CV will follow the red text document format. If you see inconsistent spacing, fix it in the red document so it auto-updates when inserting.</w:t>
      </w:r>
    </w:p>
    <w:p w14:paraId="07FF104C" w14:textId="77777777" w:rsidR="00EA72E9" w:rsidRDefault="00EA72E9" w:rsidP="00EA72E9"/>
    <w:p w14:paraId="32FF8B52" w14:textId="4D12E0A2" w:rsidR="00D84609" w:rsidRDefault="00EA72E9" w:rsidP="00B5698D">
      <w:r>
        <w:t>4. If the CV doesn't have any studies under research experience, put the year of the CV last submitted (i.e. 2022) right under Research Experience and it will auto=populate studies after 2022 (so studies from 2023 to current).</w:t>
      </w:r>
      <w:r w:rsidR="00D84609">
        <w:t xml:space="preserve"> </w:t>
      </w:r>
    </w:p>
    <w:p w14:paraId="0369E5D6" w14:textId="55C41FEA" w:rsidR="00B87005" w:rsidRDefault="00B87005" w:rsidP="00B5698D"/>
    <w:p w14:paraId="37F60180" w14:textId="1BEEE88A" w:rsidR="00B87005" w:rsidRDefault="00312881" w:rsidP="00B5698D">
      <w:r>
        <w:t xml:space="preserve">5. </w:t>
      </w:r>
      <w:r w:rsidR="00B87005">
        <w:t xml:space="preserve">The file </w:t>
      </w:r>
      <w:r w:rsidR="00B87005" w:rsidRPr="00312881">
        <w:rPr>
          <w:b/>
          <w:bCs/>
        </w:rPr>
        <w:t>“</w:t>
      </w:r>
      <w:r w:rsidR="00B87005" w:rsidRPr="00312881">
        <w:rPr>
          <w:b/>
          <w:bCs/>
        </w:rPr>
        <w:t>.NO_RED_STUDYLIST (EDITABLE).txt</w:t>
      </w:r>
      <w:r w:rsidR="00B87005" w:rsidRPr="00312881">
        <w:rPr>
          <w:b/>
          <w:bCs/>
        </w:rPr>
        <w:t>”</w:t>
      </w:r>
      <w:r w:rsidR="00B87005">
        <w:t xml:space="preserve"> is used for sorting. It must be updated with new studies; with each studies correctly placed under the correct category.</w:t>
      </w:r>
    </w:p>
    <w:p w14:paraId="64B75B78" w14:textId="2D6CB5BF" w:rsidR="00B87005" w:rsidRDefault="00312881" w:rsidP="00B5698D">
      <w:r>
        <w:lastRenderedPageBreak/>
        <w:t xml:space="preserve">6. </w:t>
      </w:r>
      <w:r w:rsidR="00B87005">
        <w:t xml:space="preserve">The file </w:t>
      </w:r>
      <w:r w:rsidR="00B87005" w:rsidRPr="00312881">
        <w:rPr>
          <w:b/>
          <w:bCs/>
        </w:rPr>
        <w:t>“</w:t>
      </w:r>
      <w:r w:rsidR="00B87005" w:rsidRPr="00312881">
        <w:rPr>
          <w:b/>
          <w:bCs/>
        </w:rPr>
        <w:t>.YES_RED_STUDYLIST (EDITABLE).docx</w:t>
      </w:r>
      <w:r w:rsidR="00B87005" w:rsidRPr="00312881">
        <w:rPr>
          <w:b/>
          <w:bCs/>
        </w:rPr>
        <w:t>”</w:t>
      </w:r>
      <w:r w:rsidR="00B87005">
        <w:t xml:space="preserve"> is used to preserve red labels and run formatting when merging “new” studies into the CV. It must also be updated to correctly insert red-labeled studies under correct category.</w:t>
      </w:r>
    </w:p>
    <w:sectPr w:rsidR="00B870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063980"/>
    <w:multiLevelType w:val="hybridMultilevel"/>
    <w:tmpl w:val="01A461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8502D9"/>
    <w:multiLevelType w:val="hybridMultilevel"/>
    <w:tmpl w:val="10EEDB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6287775">
    <w:abstractNumId w:val="1"/>
  </w:num>
  <w:num w:numId="2" w16cid:durableId="6460151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ED2"/>
    <w:rsid w:val="002B13CA"/>
    <w:rsid w:val="00312881"/>
    <w:rsid w:val="00354A9B"/>
    <w:rsid w:val="003A1CBE"/>
    <w:rsid w:val="00625F20"/>
    <w:rsid w:val="00673894"/>
    <w:rsid w:val="00686367"/>
    <w:rsid w:val="00787ED2"/>
    <w:rsid w:val="007F3A6D"/>
    <w:rsid w:val="00A4334D"/>
    <w:rsid w:val="00A663AE"/>
    <w:rsid w:val="00B5698D"/>
    <w:rsid w:val="00B64784"/>
    <w:rsid w:val="00B87005"/>
    <w:rsid w:val="00D35D7B"/>
    <w:rsid w:val="00D84609"/>
    <w:rsid w:val="00EA057D"/>
    <w:rsid w:val="00EA72E9"/>
    <w:rsid w:val="00F14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4118D"/>
  <w15:chartTrackingRefBased/>
  <w15:docId w15:val="{E2F06AFF-FADB-4A16-8893-4DC8D8981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698D"/>
  </w:style>
  <w:style w:type="paragraph" w:styleId="Heading1">
    <w:name w:val="heading 1"/>
    <w:basedOn w:val="Normal"/>
    <w:next w:val="Normal"/>
    <w:link w:val="Heading1Char"/>
    <w:uiPriority w:val="9"/>
    <w:qFormat/>
    <w:rsid w:val="00787E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7E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7E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7E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E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7E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7E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7E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7E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7E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7E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7E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7E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E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7E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7E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7E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7E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7E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7E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7E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7E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7E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7E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7E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7E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7E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7E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7E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3</Pages>
  <Words>465</Words>
  <Characters>2651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Vinh Truong</dc:creator>
  <cp:keywords/>
  <dc:description/>
  <cp:lastModifiedBy>Vinh Truong</cp:lastModifiedBy>
  <cp:revision>9</cp:revision>
  <dcterms:created xsi:type="dcterms:W3CDTF">2025-10-29T23:09:00Z</dcterms:created>
  <dcterms:modified xsi:type="dcterms:W3CDTF">2025-11-05T18:58:00Z</dcterms:modified>
</cp:coreProperties>
</file>