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7" w:type="dxa"/>
        <w:jc w:val="center"/>
        <w:tblLayout w:type="fixed"/>
        <w:tblLook w:val="0420" w:firstRow="1" w:lastRow="0" w:firstColumn="0" w:lastColumn="0" w:noHBand="0" w:noVBand="1"/>
      </w:tblPr>
      <w:tblGrid>
        <w:gridCol w:w="630"/>
        <w:gridCol w:w="1260"/>
        <w:gridCol w:w="1530"/>
        <w:gridCol w:w="1620"/>
        <w:gridCol w:w="1530"/>
        <w:gridCol w:w="1620"/>
        <w:gridCol w:w="1637"/>
      </w:tblGrid>
      <w:tr w:rsidR="00AD33E0" w:rsidRPr="00AD33E0" w14:paraId="7BA002DE" w14:textId="77777777" w:rsidTr="00AD33E0">
        <w:trPr>
          <w:trHeight w:val="308"/>
          <w:tblHeader/>
          <w:jc w:val="center"/>
        </w:trPr>
        <w:tc>
          <w:tcPr>
            <w:tcW w:w="6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62D2F" w14:textId="6E80B8D1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06421" w14:textId="5B3F2A94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5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DE09BA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LeidenU</w:t>
            </w:r>
          </w:p>
        </w:tc>
        <w:tc>
          <w:tcPr>
            <w:tcW w:w="16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7DFD7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Sciensano</w:t>
            </w:r>
          </w:p>
        </w:tc>
        <w:tc>
          <w:tcPr>
            <w:tcW w:w="153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30895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GhentU</w:t>
            </w:r>
          </w:p>
        </w:tc>
        <w:tc>
          <w:tcPr>
            <w:tcW w:w="16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D0EE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BPI</w:t>
            </w:r>
          </w:p>
        </w:tc>
        <w:tc>
          <w:tcPr>
            <w:tcW w:w="163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A268E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AristotleU</w:t>
            </w:r>
          </w:p>
        </w:tc>
      </w:tr>
      <w:tr w:rsidR="00AD33E0" w:rsidRPr="00AD33E0" w14:paraId="7A8A8749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AF66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4h</w:t>
            </w:r>
          </w:p>
        </w:tc>
        <w:tc>
          <w:tcPr>
            <w:tcW w:w="126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AF1A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5th percentile</w:t>
            </w:r>
          </w:p>
        </w:tc>
        <w:tc>
          <w:tcPr>
            <w:tcW w:w="153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449A2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0.99 (0.23–2.36)</w:t>
            </w:r>
          </w:p>
        </w:tc>
        <w:tc>
          <w:tcPr>
            <w:tcW w:w="16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9F2B9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5.17 (1.12–7.35)</w:t>
            </w:r>
          </w:p>
        </w:tc>
        <w:tc>
          <w:tcPr>
            <w:tcW w:w="153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1A46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0.06 (0.04–0.32)</w:t>
            </w:r>
          </w:p>
        </w:tc>
        <w:tc>
          <w:tcPr>
            <w:tcW w:w="16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C232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1.14 (1.04–1.28)</w:t>
            </w:r>
          </w:p>
        </w:tc>
        <w:tc>
          <w:tcPr>
            <w:tcW w:w="163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CBFE5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0.47 (0.05–0.87)</w:t>
            </w:r>
          </w:p>
        </w:tc>
      </w:tr>
      <w:tr w:rsidR="00AD33E0" w:rsidRPr="00AD33E0" w14:paraId="2F240DA7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74E638" w14:textId="09729D00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B0BEFF" w14:textId="4B374DAD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25th ranked 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C0F8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9.95 (7.36–11.84)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0BC406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13.99 (11.19–15.82)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6BCCD5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0.45 (0.09–0.77)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DD92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0.19 (0.11–0.53)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F80FC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2.17 (1.56–11.27)</w:t>
            </w:r>
          </w:p>
        </w:tc>
      </w:tr>
      <w:tr w:rsidR="00AD33E0" w:rsidRPr="00AD33E0" w14:paraId="44C34624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C8BCC" w14:textId="0008C568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BD990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LCRD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D65BF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0.73 (0.73–7.3)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92760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4.2 (4.2–6.9)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6FB4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0.03 (0.03–7.26)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3B67A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0.04 (0.04–0.47)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C49A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5.9 (5.9–10.75)</w:t>
            </w:r>
          </w:p>
        </w:tc>
      </w:tr>
      <w:tr w:rsidR="00AD33E0" w:rsidRPr="00AD33E0" w14:paraId="0D5BC147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6BA2F" w14:textId="220E2D15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4E2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First mode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20070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12.12 (1.87–14.44)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AA815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10.08 (1.17–15.32)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CEEFF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1.17 (1.04–1.3)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D7C0E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1.18 (1.02–1.26)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F206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1.28 (1.04–1.59)</w:t>
            </w:r>
          </w:p>
        </w:tc>
      </w:tr>
      <w:tr w:rsidR="00AD33E0" w:rsidRPr="00AD33E0" w14:paraId="7D291212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285C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8h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3EE7A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5th percentile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0927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2.76 (2.05–3.31)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FB865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3.27 (2.76–3.93)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51DA6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0.84 (0.77–0.91)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36CF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2.9 (2.6–3.35)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9172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 (0.92–1.14)</w:t>
            </w:r>
          </w:p>
        </w:tc>
      </w:tr>
      <w:tr w:rsidR="00AD33E0" w:rsidRPr="00AD33E0" w14:paraId="27F329E9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72883" w14:textId="1653CE94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9F9B0" w14:textId="23ABCE4D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25th ranked 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7CB57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1.84 (1.44–2.76)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49AE7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2.75 (1.97–3.28)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6826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0.23 (0.11–0.38)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4FF8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0.94 (0.75–1.24)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BF00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0.39 (0.23–0.67)</w:t>
            </w:r>
          </w:p>
        </w:tc>
      </w:tr>
      <w:tr w:rsidR="00AD33E0" w:rsidRPr="00AD33E0" w14:paraId="4E408E1C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B976D" w14:textId="41322758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D0AE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LCRD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77B96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0.49 (0.49–0.97)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CEA27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0.45 (0.45–1.4)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FD10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0.01 (0.01–0.21)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1F059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0.15 (0.15–0.75)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9E702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0.04 (0.04–0.18)</w:t>
            </w:r>
          </w:p>
        </w:tc>
      </w:tr>
      <w:tr w:rsidR="00AD33E0" w:rsidRPr="00AD33E0" w14:paraId="49623858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8A636" w14:textId="22872AD6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D1786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First mode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C221B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9.89 (8.85–10.7)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490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10.08 (8.96–10.88)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EE4D0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1.55 (1.47–1.64)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CC88C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4.06 (3.53–4.46)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76533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1.78 (1.66–1.88)</w:t>
            </w:r>
          </w:p>
        </w:tc>
      </w:tr>
      <w:tr w:rsidR="00AD33E0" w:rsidRPr="00AD33E0" w14:paraId="384C00B4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874F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16h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CF2C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5th percentile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A0F69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3.18 (2.81–3.51)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E108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3.89 (3.34–4.38)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DD029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4.64 (4.02–5.19)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B76DB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4.56 (3.91–5.02)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F7ED00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4.69 (4.32–5.21)</w:t>
            </w:r>
          </w:p>
        </w:tc>
      </w:tr>
      <w:tr w:rsidR="00AD33E0" w:rsidRPr="00AD33E0" w14:paraId="7B94F63C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3BBDA" w14:textId="2BE30673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A7875" w14:textId="11161B65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25th ranked 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BE74F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1.25 (0.92–1.54)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5B47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1.88 (1.5–2.58)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0A03B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0.64 (0.29–1.71)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E4BD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0.41 (0.17–0.96)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EF68D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1.13 (0.47–2.09)</w:t>
            </w:r>
          </w:p>
        </w:tc>
      </w:tr>
      <w:tr w:rsidR="00AD33E0" w:rsidRPr="00AD33E0" w14:paraId="791649E7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B7539C" w14:textId="66A425D9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F57C5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LCRD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7011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0.55 (0.55–0.62)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10DF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0.57 (0.57–0.95)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0C0CC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0.02 (0.02–1.65)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141A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0.02 (0.02–0.95)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517585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0.16 (0.16–1.07)</w:t>
            </w:r>
          </w:p>
        </w:tc>
      </w:tr>
      <w:tr w:rsidR="00AD33E0" w:rsidRPr="00AD33E0" w14:paraId="1D518090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E13E8" w14:textId="1B1C8D81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EA83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First mode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70B6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9.58 (8.97–10.21)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D8A0C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10.03 (9.31–10.71)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5AC1B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19.67 (9.85–20.66)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82EB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19.89 (9.19–20.67)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446EC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18.7 (10.56–19.33)</w:t>
            </w:r>
          </w:p>
        </w:tc>
      </w:tr>
      <w:tr w:rsidR="00AD33E0" w:rsidRPr="00AD33E0" w14:paraId="1BEF7DC0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BDC9F6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24h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9BE4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5th percentile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068B4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0.55 (0.39–0.77)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B086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2.24 (1.95–2.62)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F165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0.02 (0.01–0.02)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7D74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0.01 (0.01–0.02)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B6F7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0.02 (0.02–0.02)</w:t>
            </w:r>
          </w:p>
        </w:tc>
      </w:tr>
      <w:tr w:rsidR="00AD33E0" w:rsidRPr="00AD33E0" w14:paraId="2233AFB4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B7E2AD" w14:textId="4E70A8F3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FDBF8" w14:textId="1825A6BE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25th ranked 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679C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0.03 (0.02–0.04)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19D7F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0.08 (0.01–0.24)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E624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C8E2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5C0D6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(0–0)</w:t>
            </w:r>
          </w:p>
        </w:tc>
      </w:tr>
      <w:tr w:rsidR="00AD33E0" w:rsidRPr="00AD33E0" w14:paraId="6F483558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85DB0" w14:textId="7A643C36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F05D9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LCRD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038A9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0.01 (0.01–0.01)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A9BB5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0.04 (0.04–0.24)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7479B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F6C21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3FC70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(0–0)</w:t>
            </w:r>
          </w:p>
        </w:tc>
      </w:tr>
      <w:tr w:rsidR="00AD33E0" w:rsidRPr="00AD33E0" w14:paraId="7BBB5F15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356F2" w14:textId="5FD62E6E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B6400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First mode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57FE8F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7.96 (6.54–9.39)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D946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8.74 (7.34–9.81)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244A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0.4 (0.37–0.52)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168DB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0.43 (0.35–0.49)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0626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0.42 (0.39–0.54)</w:t>
            </w:r>
          </w:p>
        </w:tc>
      </w:tr>
      <w:tr w:rsidR="00AD33E0" w:rsidRPr="00AD33E0" w14:paraId="5CF06DDF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B90C7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48h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E0EB7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5th percentile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F755F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1.54 (1.41–1.67)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A93275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1.49 (1.38–1.61)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16A8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0.62 (0.52–0.75)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177F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0.62 (0.52–0.76)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44294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0.69 (0.6–0.79)</w:t>
            </w:r>
          </w:p>
        </w:tc>
      </w:tr>
      <w:tr w:rsidR="00AD33E0" w:rsidRPr="00AD33E0" w14:paraId="633221FB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3DF21" w14:textId="30B10DD8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3A3AC" w14:textId="777A9193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25th ranked 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AB72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0.32 (0.24–0.44)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2344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0.51 (0.44–0.61)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5D70F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0.03 (0.02–0.03)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2E13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0.02 (0.02–0.03)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79529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0.02 (0.01–0.04)</w:t>
            </w:r>
          </w:p>
        </w:tc>
      </w:tr>
      <w:tr w:rsidR="00AD33E0" w:rsidRPr="00AD33E0" w14:paraId="4FD7F655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E7D18" w14:textId="0E6A55D8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1AC3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LCRD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8205B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0.03 (0.03–0.19)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E186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0.04 (0.04–0.35)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DAFCFC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(0–0.01)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83A06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(0–0.01)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6AFE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(0–0.02)</w:t>
            </w:r>
          </w:p>
        </w:tc>
      </w:tr>
      <w:tr w:rsidR="00AD33E0" w:rsidRPr="00AD33E0" w14:paraId="05B74CC1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1EF8D" w14:textId="0ED98929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FB170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First mode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E6FEE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3.97 (3.72–4.14)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D253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3.91 (3.68–4.18)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9147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2.74 (2.49–2.91)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29AC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2.72 (2.51–2.9)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9A3A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2.77 (2.6–2.97)</w:t>
            </w:r>
          </w:p>
        </w:tc>
      </w:tr>
      <w:tr w:rsidR="00AD33E0" w:rsidRPr="00AD33E0" w14:paraId="3EE43442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845DA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72h</w:t>
            </w: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CAFD0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5th percentile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17C7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1.82 (1.7–1.93)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04954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1.78 (1.67–1.91)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9F78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1.24 (1.09–1.39)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19D1FC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1.25 (1.11–1.43)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95F27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1.19 (1.05–1.36)</w:t>
            </w:r>
          </w:p>
        </w:tc>
      </w:tr>
      <w:tr w:rsidR="00AD33E0" w:rsidRPr="00AD33E0" w14:paraId="0C0D7BF4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5A0B1" w14:textId="3C1641C0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28289" w14:textId="342FAA5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25th ranked 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6B29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0.4 (0.3–0.53)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EEF9CA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0.6 (0.49–0.82)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1A289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0.05 (0.04–0.07)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F53EAE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0.05 (0.04–0.07)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727C0A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0.04 (0.02–0.07)</w:t>
            </w:r>
          </w:p>
        </w:tc>
      </w:tr>
      <w:tr w:rsidR="00AD33E0" w:rsidRPr="00AD33E0" w14:paraId="1A0B1326" w14:textId="77777777" w:rsidTr="00AD33E0">
        <w:trPr>
          <w:trHeight w:val="296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8FDD4" w14:textId="248AC0CD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EA513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LCRD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FBBDF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0.18 (0.18–0.21)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371820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0.11 (0.11–0.32)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573B8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(0–0.04)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5297F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(0–0.04)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5A3D6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0 (0–0.04)</w:t>
            </w:r>
          </w:p>
        </w:tc>
      </w:tr>
      <w:tr w:rsidR="00AD33E0" w:rsidRPr="00AD33E0" w14:paraId="37870084" w14:textId="77777777" w:rsidTr="00AD33E0">
        <w:trPr>
          <w:trHeight w:val="308"/>
          <w:jc w:val="center"/>
        </w:trPr>
        <w:tc>
          <w:tcPr>
            <w:tcW w:w="63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EA5A71" w14:textId="0CD55092" w:rsidR="00C83AD9" w:rsidRPr="00AD33E0" w:rsidRDefault="00C83AD9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C7F6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 w:rsidRPr="00AD33E0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First mode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FC6BD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4.86 (4.67–5.07)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82F7B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4.45 (4.22–4.66)</w:t>
            </w:r>
          </w:p>
        </w:tc>
        <w:tc>
          <w:tcPr>
            <w:tcW w:w="153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24DF6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5.13 (4.53–6)</w:t>
            </w:r>
          </w:p>
        </w:tc>
        <w:tc>
          <w:tcPr>
            <w:tcW w:w="16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45ACC2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4.94 (4.48–5.73)</w:t>
            </w:r>
          </w:p>
        </w:tc>
        <w:tc>
          <w:tcPr>
            <w:tcW w:w="163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178E0" w14:textId="77777777" w:rsidR="00C83AD9" w:rsidRPr="00AD33E0" w:rsidRDefault="00AD33E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 w:rsidRPr="00AD33E0">
              <w:rPr>
                <w:rFonts w:ascii="Arial" w:eastAsia="Arial" w:hAnsi="Arial" w:cs="Arial"/>
                <w:color w:val="000000"/>
                <w:sz w:val="14"/>
                <w:szCs w:val="14"/>
              </w:rPr>
              <w:t>4.03 (3.73–4.47)</w:t>
            </w:r>
          </w:p>
        </w:tc>
      </w:tr>
    </w:tbl>
    <w:p w14:paraId="512BAB4F" w14:textId="77777777" w:rsidR="00AD33E0" w:rsidRDefault="00AD33E0"/>
    <w:sectPr w:rsidR="00000000" w:rsidSect="00747CCE">
      <w:footerReference w:type="even" r:id="rId7"/>
      <w:footerReference w:type="default" r:id="rId8"/>
      <w:footerReference w:type="firs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DA2ED" w14:textId="77777777" w:rsidR="00AD33E0" w:rsidRDefault="00AD33E0" w:rsidP="00AD33E0">
      <w:r>
        <w:separator/>
      </w:r>
    </w:p>
  </w:endnote>
  <w:endnote w:type="continuationSeparator" w:id="0">
    <w:p w14:paraId="031F15C3" w14:textId="77777777" w:rsidR="00AD33E0" w:rsidRDefault="00AD33E0" w:rsidP="00AD33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32152" w14:textId="60BE3B8B" w:rsidR="00AD33E0" w:rsidRDefault="00AD33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CFF256D" wp14:editId="699258D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120209212" name="Text Box 2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2D93EC" w14:textId="5F908B8A" w:rsidR="00AD33E0" w:rsidRPr="00AD33E0" w:rsidRDefault="00AD33E0" w:rsidP="00AD33E0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D33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FF256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ed as Internal | Intern" style="position:absolute;margin-left:0;margin-top:0;width:143.1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302D93EC" w14:textId="5F908B8A" w:rsidR="00AD33E0" w:rsidRPr="00AD33E0" w:rsidRDefault="00AD33E0" w:rsidP="00AD33E0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D33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A1BEE" w14:textId="6EF37460" w:rsidR="00AD33E0" w:rsidRDefault="00AD33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CC475C6" wp14:editId="4CA234FD">
              <wp:simplePos x="904875" y="1006792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773155622" name="Text Box 3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2B2026" w14:textId="707D4BC9" w:rsidR="00AD33E0" w:rsidRPr="00AD33E0" w:rsidRDefault="00AD33E0" w:rsidP="00AD33E0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D33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475C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ed as Internal | Intern" style="position:absolute;margin-left:0;margin-top:0;width:143.1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" filled="f" stroked="f">
              <v:fill o:detectmouseclick="t"/>
              <v:textbox style="mso-fit-shape-to-text:t" inset="20pt,0,0,15pt">
                <w:txbxContent>
                  <w:p w14:paraId="6B2B2026" w14:textId="707D4BC9" w:rsidR="00AD33E0" w:rsidRPr="00AD33E0" w:rsidRDefault="00AD33E0" w:rsidP="00AD33E0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D33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C6C4A" w14:textId="6A91FCF4" w:rsidR="00AD33E0" w:rsidRDefault="00AD33E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DA1FB46" wp14:editId="4E1D874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817370" cy="345440"/>
              <wp:effectExtent l="0" t="0" r="11430" b="0"/>
              <wp:wrapNone/>
              <wp:docPr id="1695946348" name="Text Box 1" descr="Classified as Internal | Inter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73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61F0B9" w14:textId="755CB1A9" w:rsidR="00AD33E0" w:rsidRPr="00AD33E0" w:rsidRDefault="00AD33E0" w:rsidP="00AD33E0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D33E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Internal | Intern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A1FB4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ed as Internal | Intern" style="position:absolute;margin-left:0;margin-top:0;width:143.1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1161F0B9" w14:textId="755CB1A9" w:rsidR="00AD33E0" w:rsidRPr="00AD33E0" w:rsidRDefault="00AD33E0" w:rsidP="00AD33E0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D33E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Classified as Internal | Intern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840A3" w14:textId="77777777" w:rsidR="00AD33E0" w:rsidRDefault="00AD33E0" w:rsidP="00AD33E0">
      <w:r>
        <w:separator/>
      </w:r>
    </w:p>
  </w:footnote>
  <w:footnote w:type="continuationSeparator" w:id="0">
    <w:p w14:paraId="6B50C43C" w14:textId="77777777" w:rsidR="00AD33E0" w:rsidRDefault="00AD33E0" w:rsidP="00AD33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70472707">
    <w:abstractNumId w:val="1"/>
  </w:num>
  <w:num w:numId="2" w16cid:durableId="1751734153">
    <w:abstractNumId w:val="2"/>
  </w:num>
  <w:num w:numId="3" w16cid:durableId="457072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AD9"/>
    <w:rsid w:val="00AD33E0"/>
    <w:rsid w:val="00C83AD9"/>
    <w:rsid w:val="00ED0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6EA4A"/>
  <w15:docId w15:val="{CA8E409C-44A4-4D94-A313-71B004DB6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Footer">
    <w:name w:val="footer"/>
    <w:basedOn w:val="Normal"/>
    <w:link w:val="FooterChar"/>
    <w:uiPriority w:val="99"/>
    <w:unhideWhenUsed/>
    <w:rsid w:val="00AD33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3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d465f887-04a9-4c17-8b62-103eddccf68b}" enabled="1" method="Standard" siteId="{ca2a7f76-dbd7-4ec0-9108-6b3d524fb7c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345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Bruns, I.B. (Imke)</dc:creator>
  <cp:keywords/>
  <dc:description/>
  <cp:lastModifiedBy>Bruns, I.B. (Imke)</cp:lastModifiedBy>
  <cp:revision>2</cp:revision>
  <dcterms:created xsi:type="dcterms:W3CDTF">2025-12-01T11:10:00Z</dcterms:created>
  <dcterms:modified xsi:type="dcterms:W3CDTF">2025-12-01T11:10:00Z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6516166c,72a3f3c,2e156b26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Classified as Internal | Intern</vt:lpwstr>
  </property>
</Properties>
</file>