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2CCA2" w14:textId="77777777" w:rsidR="002662FF" w:rsidRPr="007A47C4" w:rsidRDefault="002662FF" w:rsidP="002662FF">
      <w:pPr>
        <w:pStyle w:val="TitleBar"/>
        <w:rPr>
          <w:noProof/>
          <w:lang w:val="en-GB"/>
        </w:rPr>
      </w:pPr>
    </w:p>
    <w:p w14:paraId="21A15079" w14:textId="77777777" w:rsidR="002662FF" w:rsidRPr="007A47C4" w:rsidRDefault="002662FF" w:rsidP="002662FF">
      <w:pPr>
        <w:pStyle w:val="BodyText"/>
        <w:rPr>
          <w:noProof/>
          <w:lang w:val="en-GB"/>
        </w:rPr>
      </w:pPr>
    </w:p>
    <w:p w14:paraId="449901E8" w14:textId="77777777" w:rsidR="002662FF" w:rsidRPr="007A47C4" w:rsidRDefault="002662FF" w:rsidP="002662FF">
      <w:pPr>
        <w:pStyle w:val="Title-Major"/>
        <w:rPr>
          <w:noProof/>
          <w:lang w:val="en-GB"/>
        </w:rPr>
      </w:pPr>
      <w:r w:rsidRPr="007A47C4">
        <w:rPr>
          <w:noProof/>
          <w:lang w:val="en-GB"/>
        </w:rPr>
        <w:t>Administrator Guide</w:t>
      </w:r>
    </w:p>
    <w:p w14:paraId="3CEAF3DA" w14:textId="2BB4D612" w:rsidR="002662FF" w:rsidRPr="007A47C4" w:rsidRDefault="002662FF" w:rsidP="002662FF">
      <w:pPr>
        <w:pStyle w:val="Title"/>
        <w:rPr>
          <w:noProof/>
          <w:lang w:val="en-GB"/>
        </w:rPr>
      </w:pPr>
      <w:r w:rsidRPr="007A47C4">
        <w:rPr>
          <w:rStyle w:val="HighlightedVariable"/>
          <w:noProof/>
          <w:lang w:val="en-GB"/>
        </w:rPr>
        <w:t>IM.LDAP Delete Reconciliation</w:t>
      </w:r>
    </w:p>
    <w:p w14:paraId="1C99D27B" w14:textId="77777777" w:rsidR="002662FF" w:rsidRPr="007A47C4" w:rsidRDefault="002662FF" w:rsidP="002662FF">
      <w:pPr>
        <w:pStyle w:val="BodyText"/>
        <w:rPr>
          <w:noProof/>
          <w:lang w:val="en-GB"/>
        </w:rPr>
      </w:pPr>
    </w:p>
    <w:p w14:paraId="542C7BD2" w14:textId="77777777" w:rsidR="002662FF" w:rsidRPr="007A47C4" w:rsidRDefault="002662FF" w:rsidP="002662FF">
      <w:pPr>
        <w:pStyle w:val="BodyText"/>
        <w:rPr>
          <w:noProof/>
          <w:lang w:val="en-GB"/>
        </w:rPr>
      </w:pPr>
    </w:p>
    <w:p w14:paraId="4996F789" w14:textId="77777777" w:rsidR="002662FF" w:rsidRPr="007A47C4" w:rsidRDefault="002662FF" w:rsidP="002662FF">
      <w:pPr>
        <w:pStyle w:val="BodyText"/>
        <w:rPr>
          <w:noProof/>
          <w:lang w:val="en-GB"/>
        </w:rPr>
      </w:pPr>
    </w:p>
    <w:p w14:paraId="3FA33137" w14:textId="77777777" w:rsidR="002662FF" w:rsidRPr="007A47C4" w:rsidRDefault="002662FF" w:rsidP="002662FF">
      <w:pPr>
        <w:pStyle w:val="BodyText"/>
        <w:rPr>
          <w:noProof/>
          <w:lang w:val="en-GB"/>
        </w:rPr>
      </w:pPr>
    </w:p>
    <w:p w14:paraId="72A3DAC7" w14:textId="77777777" w:rsidR="002662FF" w:rsidRPr="007A47C4" w:rsidRDefault="002662FF" w:rsidP="002662FF">
      <w:pPr>
        <w:pStyle w:val="BodyText"/>
        <w:rPr>
          <w:noProof/>
          <w:lang w:val="en-GB"/>
        </w:rPr>
      </w:pPr>
    </w:p>
    <w:p w14:paraId="130CEF4B" w14:textId="77777777" w:rsidR="002662FF" w:rsidRPr="007A47C4" w:rsidRDefault="002662FF" w:rsidP="002662FF">
      <w:pPr>
        <w:pStyle w:val="BodyText"/>
        <w:rPr>
          <w:noProof/>
          <w:lang w:val="en-GB"/>
        </w:rPr>
      </w:pPr>
    </w:p>
    <w:p w14:paraId="7244D268" w14:textId="52DF44E9" w:rsidR="002662FF" w:rsidRPr="007A47C4" w:rsidRDefault="002662FF" w:rsidP="002662FF">
      <w:pPr>
        <w:pStyle w:val="BodyText"/>
        <w:tabs>
          <w:tab w:val="left" w:pos="4321"/>
        </w:tabs>
        <w:rPr>
          <w:noProof/>
          <w:lang w:val="en-GB"/>
        </w:rPr>
      </w:pPr>
      <w:r w:rsidRPr="007A47C4">
        <w:rPr>
          <w:noProof/>
          <w:lang w:val="en-GB"/>
        </w:rPr>
        <w:t>Autor:</w:t>
      </w:r>
      <w:r w:rsidRPr="007A47C4">
        <w:rPr>
          <w:noProof/>
          <w:lang w:val="en-GB"/>
        </w:rPr>
        <w:tab/>
      </w:r>
    </w:p>
    <w:p w14:paraId="5548C888" w14:textId="1FE7BED2" w:rsidR="002662FF" w:rsidRPr="007A47C4" w:rsidRDefault="002662FF" w:rsidP="002662FF">
      <w:pPr>
        <w:pStyle w:val="BodyText"/>
        <w:tabs>
          <w:tab w:val="left" w:pos="4321"/>
        </w:tabs>
        <w:rPr>
          <w:noProof/>
          <w:lang w:val="en-GB"/>
        </w:rPr>
      </w:pPr>
      <w:r w:rsidRPr="007A47C4">
        <w:rPr>
          <w:noProof/>
          <w:lang w:val="en-GB"/>
        </w:rPr>
        <w:t>Erstelldatum:</w:t>
      </w:r>
      <w:r w:rsidRPr="007A47C4">
        <w:rPr>
          <w:noProof/>
          <w:lang w:val="en-GB"/>
        </w:rPr>
        <w:tab/>
      </w:r>
      <w:r w:rsidRPr="007A47C4">
        <w:rPr>
          <w:noProof/>
          <w:lang w:val="en-GB"/>
        </w:rPr>
        <w:fldChar w:fldCharType="begin"/>
      </w:r>
      <w:r w:rsidRPr="007A47C4">
        <w:rPr>
          <w:noProof/>
          <w:lang w:val="en-GB"/>
        </w:rPr>
        <w:instrText xml:space="preserve"> CREATEDATE \@ "dd-MM-yyyy" \* MERGEFORMAT </w:instrText>
      </w:r>
      <w:r w:rsidRPr="007A47C4">
        <w:rPr>
          <w:noProof/>
          <w:lang w:val="en-GB"/>
        </w:rPr>
        <w:fldChar w:fldCharType="separate"/>
      </w:r>
      <w:r w:rsidRPr="007A47C4">
        <w:rPr>
          <w:noProof/>
          <w:lang w:val="en-GB"/>
        </w:rPr>
        <w:t>05-04-2024</w:t>
      </w:r>
      <w:r w:rsidRPr="007A47C4">
        <w:rPr>
          <w:noProof/>
          <w:lang w:val="en-GB"/>
        </w:rPr>
        <w:fldChar w:fldCharType="end"/>
      </w:r>
    </w:p>
    <w:p w14:paraId="6441E0B2" w14:textId="6B2725D1" w:rsidR="002662FF" w:rsidRPr="007A47C4" w:rsidRDefault="002662FF" w:rsidP="002662FF">
      <w:pPr>
        <w:pStyle w:val="BodyText"/>
        <w:tabs>
          <w:tab w:val="left" w:pos="4321"/>
        </w:tabs>
        <w:rPr>
          <w:noProof/>
          <w:lang w:val="en-GB"/>
        </w:rPr>
      </w:pPr>
      <w:r w:rsidRPr="007A47C4">
        <w:rPr>
          <w:noProof/>
          <w:lang w:val="en-GB"/>
        </w:rPr>
        <w:t>Letzte Änderung:</w:t>
      </w:r>
      <w:r w:rsidRPr="007A47C4">
        <w:rPr>
          <w:noProof/>
          <w:lang w:val="en-GB"/>
        </w:rPr>
        <w:tab/>
      </w:r>
    </w:p>
    <w:p w14:paraId="4E55FDF5" w14:textId="0BEC8935" w:rsidR="002662FF" w:rsidRPr="007A47C4" w:rsidRDefault="002662FF" w:rsidP="002662FF">
      <w:pPr>
        <w:pStyle w:val="BodyText"/>
        <w:tabs>
          <w:tab w:val="left" w:pos="4321"/>
        </w:tabs>
        <w:rPr>
          <w:noProof/>
          <w:lang w:val="en-GB"/>
        </w:rPr>
      </w:pPr>
      <w:r w:rsidRPr="007A47C4">
        <w:rPr>
          <w:noProof/>
          <w:lang w:val="en-GB"/>
        </w:rPr>
        <w:t>Kontrollnummer:</w:t>
      </w:r>
      <w:r w:rsidRPr="007A47C4">
        <w:rPr>
          <w:noProof/>
          <w:lang w:val="en-GB"/>
        </w:rPr>
        <w:tab/>
      </w:r>
    </w:p>
    <w:p w14:paraId="53FC6C0E" w14:textId="77777777" w:rsidR="002662FF" w:rsidRPr="007A47C4" w:rsidRDefault="002662FF" w:rsidP="002662FF">
      <w:pPr>
        <w:pStyle w:val="BodyText"/>
        <w:tabs>
          <w:tab w:val="left" w:pos="4321"/>
        </w:tabs>
        <w:rPr>
          <w:noProof/>
          <w:lang w:val="en-GB"/>
        </w:rPr>
      </w:pPr>
      <w:r w:rsidRPr="007A47C4">
        <w:rPr>
          <w:noProof/>
          <w:lang w:val="en-GB"/>
        </w:rPr>
        <w:t>Version:</w:t>
      </w:r>
      <w:r w:rsidRPr="007A47C4">
        <w:rPr>
          <w:noProof/>
          <w:lang w:val="en-GB"/>
        </w:rPr>
        <w:tab/>
      </w:r>
      <w:bookmarkStart w:id="0" w:name="DocVersion"/>
      <w:r w:rsidRPr="007A47C4">
        <w:rPr>
          <w:noProof/>
          <w:lang w:val="en-GB"/>
        </w:rPr>
        <w:t>1.0</w:t>
      </w:r>
      <w:bookmarkEnd w:id="0"/>
    </w:p>
    <w:p w14:paraId="15CA3CF0" w14:textId="77777777" w:rsidR="002662FF" w:rsidRPr="007A47C4" w:rsidRDefault="002662FF" w:rsidP="002662FF">
      <w:pPr>
        <w:pStyle w:val="BodyText"/>
        <w:rPr>
          <w:noProof/>
          <w:lang w:val="en-GB"/>
        </w:rPr>
      </w:pPr>
    </w:p>
    <w:p w14:paraId="0A909397" w14:textId="77777777" w:rsidR="002662FF" w:rsidRPr="007A47C4" w:rsidRDefault="002662FF" w:rsidP="002662FF">
      <w:pPr>
        <w:pStyle w:val="BodyText"/>
        <w:rPr>
          <w:noProof/>
          <w:lang w:val="en-GB"/>
        </w:rPr>
      </w:pPr>
    </w:p>
    <w:p w14:paraId="677AB782" w14:textId="77777777" w:rsidR="002662FF" w:rsidRPr="007A47C4" w:rsidRDefault="002662FF" w:rsidP="002662FF">
      <w:pPr>
        <w:pStyle w:val="BodyText"/>
        <w:rPr>
          <w:noProof/>
          <w:lang w:val="en-GB"/>
        </w:rPr>
      </w:pPr>
    </w:p>
    <w:p w14:paraId="69DEE425" w14:textId="77777777" w:rsidR="002662FF" w:rsidRPr="007A47C4" w:rsidRDefault="002662FF" w:rsidP="002662FF">
      <w:pPr>
        <w:pStyle w:val="BodyText"/>
        <w:rPr>
          <w:noProof/>
          <w:lang w:val="en-GB"/>
        </w:rPr>
      </w:pPr>
    </w:p>
    <w:p w14:paraId="26E34B31" w14:textId="77777777" w:rsidR="002662FF" w:rsidRPr="007A47C4" w:rsidRDefault="002662FF" w:rsidP="002662FF">
      <w:pPr>
        <w:pStyle w:val="BodyText"/>
        <w:rPr>
          <w:noProof/>
          <w:lang w:val="en-GB"/>
        </w:rPr>
      </w:pPr>
    </w:p>
    <w:p w14:paraId="78C851EB" w14:textId="77777777" w:rsidR="002662FF" w:rsidRPr="007A47C4" w:rsidRDefault="002662FF" w:rsidP="002662FF">
      <w:pPr>
        <w:pStyle w:val="BodyText"/>
        <w:rPr>
          <w:noProof/>
          <w:lang w:val="en-GB"/>
        </w:rPr>
      </w:pPr>
    </w:p>
    <w:p w14:paraId="37FB8A46" w14:textId="77777777" w:rsidR="002662FF" w:rsidRPr="007A47C4" w:rsidRDefault="002662FF" w:rsidP="002662FF">
      <w:pPr>
        <w:pStyle w:val="BodyText"/>
        <w:rPr>
          <w:noProof/>
          <w:lang w:val="en-GB"/>
        </w:rPr>
      </w:pPr>
    </w:p>
    <w:p w14:paraId="47F47A78" w14:textId="77777777" w:rsidR="002662FF" w:rsidRPr="007A47C4" w:rsidRDefault="002662FF" w:rsidP="002662FF">
      <w:pPr>
        <w:pStyle w:val="BodyText"/>
        <w:rPr>
          <w:b/>
          <w:noProof/>
          <w:lang w:val="en-GB"/>
        </w:rPr>
      </w:pPr>
      <w:r w:rsidRPr="007A47C4">
        <w:rPr>
          <w:b/>
          <w:noProof/>
          <w:lang w:val="en-GB"/>
        </w:rPr>
        <w:t>Freigabe:</w:t>
      </w:r>
    </w:p>
    <w:tbl>
      <w:tblPr>
        <w:tblW w:w="7261" w:type="dxa"/>
        <w:tblInd w:w="2520" w:type="dxa"/>
        <w:tblLayout w:type="fixed"/>
        <w:tblLook w:val="0000" w:firstRow="0" w:lastRow="0" w:firstColumn="0" w:lastColumn="0" w:noHBand="0" w:noVBand="0"/>
      </w:tblPr>
      <w:tblGrid>
        <w:gridCol w:w="2880"/>
        <w:gridCol w:w="4381"/>
      </w:tblGrid>
      <w:tr w:rsidR="002662FF" w:rsidRPr="007A47C4" w14:paraId="21558532" w14:textId="77777777" w:rsidTr="002662FF">
        <w:trPr>
          <w:cantSplit/>
        </w:trPr>
        <w:tc>
          <w:tcPr>
            <w:tcW w:w="2880" w:type="dxa"/>
          </w:tcPr>
          <w:p w14:paraId="090B1BAC" w14:textId="77777777" w:rsidR="002662FF" w:rsidRPr="007A47C4" w:rsidRDefault="002662FF" w:rsidP="00C6692E">
            <w:pPr>
              <w:pStyle w:val="BodyText"/>
              <w:ind w:left="0"/>
              <w:rPr>
                <w:rStyle w:val="HighlightedVariable"/>
                <w:noProof/>
                <w:lang w:val="en-GB"/>
              </w:rPr>
            </w:pPr>
            <w:r w:rsidRPr="007A47C4">
              <w:rPr>
                <w:rStyle w:val="HighlightedVariable"/>
                <w:noProof/>
                <w:lang w:val="en-GB"/>
              </w:rPr>
              <w:t>Bundeskriminalamt</w:t>
            </w:r>
          </w:p>
        </w:tc>
        <w:tc>
          <w:tcPr>
            <w:tcW w:w="4381" w:type="dxa"/>
            <w:tcBorders>
              <w:bottom w:val="single" w:sz="6" w:space="0" w:color="000000"/>
            </w:tcBorders>
          </w:tcPr>
          <w:p w14:paraId="0A31534E" w14:textId="77777777" w:rsidR="002662FF" w:rsidRPr="007A47C4" w:rsidRDefault="002662FF" w:rsidP="00C6692E">
            <w:pPr>
              <w:pStyle w:val="BodyText"/>
              <w:ind w:left="0"/>
              <w:rPr>
                <w:noProof/>
                <w:lang w:val="en-GB"/>
              </w:rPr>
            </w:pPr>
          </w:p>
        </w:tc>
      </w:tr>
      <w:tr w:rsidR="002662FF" w:rsidRPr="007A47C4" w14:paraId="035FF276" w14:textId="77777777" w:rsidTr="002662FF">
        <w:trPr>
          <w:cantSplit/>
        </w:trPr>
        <w:tc>
          <w:tcPr>
            <w:tcW w:w="2880" w:type="dxa"/>
          </w:tcPr>
          <w:p w14:paraId="68E388EE" w14:textId="77777777" w:rsidR="002662FF" w:rsidRPr="007A47C4" w:rsidRDefault="002662FF" w:rsidP="00C6692E">
            <w:pPr>
              <w:pStyle w:val="BodyText"/>
              <w:ind w:left="0"/>
              <w:rPr>
                <w:rStyle w:val="HighlightedVariable"/>
                <w:noProof/>
                <w:lang w:val="en-GB"/>
              </w:rPr>
            </w:pPr>
            <w:r w:rsidRPr="007A47C4">
              <w:rPr>
                <w:rStyle w:val="HighlightedVariable"/>
                <w:noProof/>
                <w:lang w:val="en-GB"/>
              </w:rPr>
              <w:t>Oracle Consulting</w:t>
            </w:r>
          </w:p>
        </w:tc>
        <w:tc>
          <w:tcPr>
            <w:tcW w:w="4381" w:type="dxa"/>
            <w:tcBorders>
              <w:top w:val="single" w:sz="6" w:space="0" w:color="000000"/>
              <w:bottom w:val="single" w:sz="6" w:space="0" w:color="000000"/>
            </w:tcBorders>
          </w:tcPr>
          <w:p w14:paraId="7C091462" w14:textId="77777777" w:rsidR="002662FF" w:rsidRPr="007A47C4" w:rsidRDefault="002662FF" w:rsidP="00C6692E">
            <w:pPr>
              <w:pStyle w:val="BodyText"/>
              <w:ind w:left="0"/>
              <w:rPr>
                <w:noProof/>
                <w:lang w:val="en-GB"/>
              </w:rPr>
            </w:pPr>
          </w:p>
        </w:tc>
      </w:tr>
    </w:tbl>
    <w:p w14:paraId="12E539EA" w14:textId="77777777" w:rsidR="002662FF" w:rsidRPr="007A47C4" w:rsidRDefault="002662FF" w:rsidP="002662FF">
      <w:pPr>
        <w:pStyle w:val="BodyText"/>
        <w:rPr>
          <w:noProof/>
          <w:lang w:val="en-GB"/>
        </w:rPr>
      </w:pPr>
      <w:r w:rsidRPr="007A47C4">
        <w:rPr>
          <w:noProof/>
          <w:lang w:val="en-GB" w:eastAsia="de-DE"/>
        </w:rPr>
        <w:drawing>
          <wp:inline distT="0" distB="0" distL="0" distR="0" wp14:anchorId="7EEB7D74" wp14:editId="2B38B4DE">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Pr="007A47C4">
        <w:rPr>
          <w:noProof/>
          <w:lang w:val="en-GB"/>
        </w:rPr>
        <w:tab/>
        <w:t>Kopie-Nr.</w:t>
      </w:r>
      <w:r w:rsidRPr="007A47C4">
        <w:rPr>
          <w:noProof/>
          <w:lang w:val="en-GB"/>
        </w:rPr>
        <w:tab/>
        <w:t>_____</w:t>
      </w:r>
    </w:p>
    <w:p w14:paraId="3D543D5D" w14:textId="7C7FB625" w:rsidR="002662FF" w:rsidRPr="007A47C4" w:rsidRDefault="002662FF">
      <w:pPr>
        <w:rPr>
          <w:noProof/>
          <w:lang w:val="en-GB"/>
        </w:rPr>
      </w:pPr>
      <w:r w:rsidRPr="007A47C4">
        <w:rPr>
          <w:noProof/>
          <w:lang w:val="en-GB"/>
        </w:rPr>
        <w:br w:type="page"/>
      </w:r>
    </w:p>
    <w:p w14:paraId="06B77EA4" w14:textId="77777777" w:rsidR="002662FF" w:rsidRPr="007A47C4" w:rsidRDefault="002662FF" w:rsidP="002662FF">
      <w:pPr>
        <w:pStyle w:val="Heading2"/>
        <w:rPr>
          <w:noProof/>
          <w:lang w:val="en-GB"/>
        </w:rPr>
      </w:pPr>
      <w:bookmarkStart w:id="1" w:name="_Toc57197721"/>
      <w:bookmarkStart w:id="2" w:name="_Toc163213027"/>
      <w:r w:rsidRPr="007A47C4">
        <w:rPr>
          <w:noProof/>
          <w:lang w:val="en-GB"/>
        </w:rPr>
        <w:lastRenderedPageBreak/>
        <w:t>Dokumentenkontrolle</w:t>
      </w:r>
      <w:bookmarkEnd w:id="1"/>
      <w:bookmarkEnd w:id="2"/>
    </w:p>
    <w:p w14:paraId="48820F3A" w14:textId="77777777" w:rsidR="002662FF" w:rsidRPr="007A47C4" w:rsidRDefault="002662FF" w:rsidP="002662FF">
      <w:pPr>
        <w:pStyle w:val="HeadingBar"/>
        <w:rPr>
          <w:noProof/>
          <w:lang w:val="en-GB"/>
        </w:rPr>
      </w:pPr>
    </w:p>
    <w:p w14:paraId="408F0002" w14:textId="77777777" w:rsidR="002662FF" w:rsidRPr="007A47C4" w:rsidRDefault="002662FF" w:rsidP="002662FF">
      <w:pPr>
        <w:pStyle w:val="Heading3"/>
        <w:rPr>
          <w:noProof/>
          <w:lang w:val="en-GB"/>
        </w:rPr>
      </w:pPr>
      <w:bookmarkStart w:id="3" w:name="_Toc57197722"/>
      <w:bookmarkStart w:id="4" w:name="_Toc163213028"/>
      <w:r w:rsidRPr="007A47C4">
        <w:rPr>
          <w:noProof/>
          <w:lang w:val="en-GB"/>
        </w:rPr>
        <w:t>Änderungshistorie</w:t>
      </w:r>
      <w:bookmarkEnd w:id="3"/>
      <w:bookmarkEnd w:id="4"/>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2662FF" w:rsidRPr="007A47C4" w14:paraId="4CC17317" w14:textId="77777777" w:rsidTr="00C6692E">
        <w:trPr>
          <w:cantSplit/>
          <w:tblHeader/>
        </w:trPr>
        <w:tc>
          <w:tcPr>
            <w:tcW w:w="992" w:type="dxa"/>
            <w:tcBorders>
              <w:top w:val="single" w:sz="12" w:space="0" w:color="auto"/>
              <w:bottom w:val="single" w:sz="6" w:space="0" w:color="auto"/>
              <w:right w:val="nil"/>
            </w:tcBorders>
            <w:shd w:val="pct10" w:color="auto" w:fill="auto"/>
          </w:tcPr>
          <w:p w14:paraId="490021B2" w14:textId="77777777" w:rsidR="002662FF" w:rsidRPr="007A47C4" w:rsidRDefault="002662FF" w:rsidP="00C6692E">
            <w:pPr>
              <w:pStyle w:val="TableHeading"/>
              <w:rPr>
                <w:noProof/>
                <w:lang w:val="en-GB"/>
              </w:rPr>
            </w:pPr>
            <w:r w:rsidRPr="007A47C4">
              <w:rPr>
                <w:noProof/>
                <w:lang w:val="en-GB"/>
              </w:rPr>
              <w:t>Datum</w:t>
            </w:r>
          </w:p>
        </w:tc>
        <w:tc>
          <w:tcPr>
            <w:tcW w:w="1871" w:type="dxa"/>
            <w:tcBorders>
              <w:top w:val="single" w:sz="12" w:space="0" w:color="auto"/>
              <w:left w:val="nil"/>
              <w:bottom w:val="single" w:sz="6" w:space="0" w:color="auto"/>
              <w:right w:val="nil"/>
            </w:tcBorders>
            <w:shd w:val="pct10" w:color="auto" w:fill="auto"/>
          </w:tcPr>
          <w:p w14:paraId="251982C1" w14:textId="77777777" w:rsidR="002662FF" w:rsidRPr="007A47C4" w:rsidRDefault="002662FF" w:rsidP="00C6692E">
            <w:pPr>
              <w:pStyle w:val="TableHeading"/>
              <w:rPr>
                <w:noProof/>
                <w:lang w:val="en-GB"/>
              </w:rPr>
            </w:pPr>
            <w:r w:rsidRPr="007A47C4">
              <w:rPr>
                <w:noProof/>
                <w:lang w:val="en-GB"/>
              </w:rPr>
              <w:t>Autor</w:t>
            </w:r>
          </w:p>
        </w:tc>
        <w:tc>
          <w:tcPr>
            <w:tcW w:w="965" w:type="dxa"/>
            <w:gridSpan w:val="2"/>
            <w:tcBorders>
              <w:top w:val="single" w:sz="12" w:space="0" w:color="auto"/>
              <w:left w:val="nil"/>
              <w:bottom w:val="single" w:sz="6" w:space="0" w:color="auto"/>
              <w:right w:val="nil"/>
            </w:tcBorders>
            <w:shd w:val="pct10" w:color="auto" w:fill="auto"/>
          </w:tcPr>
          <w:p w14:paraId="5EB9FED4" w14:textId="77777777" w:rsidR="002662FF" w:rsidRPr="007A47C4" w:rsidRDefault="002662FF" w:rsidP="00C6692E">
            <w:pPr>
              <w:pStyle w:val="TableHeading"/>
              <w:rPr>
                <w:noProof/>
                <w:lang w:val="en-GB"/>
              </w:rPr>
            </w:pPr>
            <w:r w:rsidRPr="007A47C4">
              <w:rPr>
                <w:noProof/>
                <w:lang w:val="en-GB"/>
              </w:rPr>
              <w:t>Version</w:t>
            </w:r>
          </w:p>
        </w:tc>
        <w:tc>
          <w:tcPr>
            <w:tcW w:w="4081" w:type="dxa"/>
            <w:tcBorders>
              <w:top w:val="single" w:sz="12" w:space="0" w:color="auto"/>
              <w:left w:val="nil"/>
              <w:bottom w:val="single" w:sz="6" w:space="0" w:color="auto"/>
            </w:tcBorders>
            <w:shd w:val="pct10" w:color="auto" w:fill="auto"/>
          </w:tcPr>
          <w:p w14:paraId="2071E741" w14:textId="77777777" w:rsidR="002662FF" w:rsidRPr="007A47C4" w:rsidRDefault="002662FF" w:rsidP="00C6692E">
            <w:pPr>
              <w:pStyle w:val="TableHeading"/>
              <w:rPr>
                <w:noProof/>
                <w:lang w:val="en-GB"/>
              </w:rPr>
            </w:pPr>
            <w:r w:rsidRPr="007A47C4">
              <w:rPr>
                <w:noProof/>
                <w:lang w:val="en-GB"/>
              </w:rPr>
              <w:t>Änderungsreferenz</w:t>
            </w:r>
          </w:p>
        </w:tc>
      </w:tr>
      <w:tr w:rsidR="002662FF" w:rsidRPr="007A47C4" w14:paraId="2D435694" w14:textId="77777777" w:rsidTr="00C6692E">
        <w:trPr>
          <w:cantSplit/>
          <w:trHeight w:hRule="exact" w:val="60"/>
          <w:tblHeader/>
        </w:trPr>
        <w:tc>
          <w:tcPr>
            <w:tcW w:w="992" w:type="dxa"/>
            <w:tcBorders>
              <w:top w:val="single" w:sz="6" w:space="0" w:color="auto"/>
              <w:left w:val="nil"/>
              <w:bottom w:val="single" w:sz="6" w:space="0" w:color="auto"/>
              <w:right w:val="nil"/>
            </w:tcBorders>
            <w:shd w:val="pct50" w:color="auto" w:fill="auto"/>
          </w:tcPr>
          <w:p w14:paraId="34692853" w14:textId="77777777" w:rsidR="002662FF" w:rsidRPr="007A47C4" w:rsidRDefault="002662FF" w:rsidP="00C6692E">
            <w:pPr>
              <w:pStyle w:val="TableText"/>
              <w:rPr>
                <w:noProof/>
                <w:lang w:val="en-GB"/>
              </w:rPr>
            </w:pPr>
          </w:p>
        </w:tc>
        <w:tc>
          <w:tcPr>
            <w:tcW w:w="1871" w:type="dxa"/>
            <w:tcBorders>
              <w:top w:val="single" w:sz="6" w:space="0" w:color="auto"/>
              <w:left w:val="nil"/>
              <w:bottom w:val="single" w:sz="6" w:space="0" w:color="auto"/>
              <w:right w:val="nil"/>
            </w:tcBorders>
            <w:shd w:val="pct50" w:color="auto" w:fill="auto"/>
          </w:tcPr>
          <w:p w14:paraId="413CD25E" w14:textId="77777777" w:rsidR="002662FF" w:rsidRPr="007A47C4" w:rsidRDefault="002662FF" w:rsidP="00C6692E">
            <w:pPr>
              <w:pStyle w:val="TableText"/>
              <w:rPr>
                <w:noProof/>
                <w:lang w:val="en-GB"/>
              </w:rPr>
            </w:pPr>
          </w:p>
        </w:tc>
        <w:tc>
          <w:tcPr>
            <w:tcW w:w="811" w:type="dxa"/>
            <w:tcBorders>
              <w:top w:val="single" w:sz="6" w:space="0" w:color="auto"/>
              <w:left w:val="nil"/>
              <w:bottom w:val="single" w:sz="6" w:space="0" w:color="auto"/>
              <w:right w:val="nil"/>
            </w:tcBorders>
            <w:shd w:val="pct50" w:color="auto" w:fill="auto"/>
          </w:tcPr>
          <w:p w14:paraId="555F2E4C" w14:textId="77777777" w:rsidR="002662FF" w:rsidRPr="007A47C4" w:rsidRDefault="002662FF" w:rsidP="00C6692E">
            <w:pPr>
              <w:pStyle w:val="TableText"/>
              <w:rPr>
                <w:noProof/>
                <w:lang w:val="en-GB"/>
              </w:rPr>
            </w:pPr>
          </w:p>
        </w:tc>
        <w:tc>
          <w:tcPr>
            <w:tcW w:w="4235" w:type="dxa"/>
            <w:gridSpan w:val="2"/>
            <w:tcBorders>
              <w:top w:val="single" w:sz="6" w:space="0" w:color="auto"/>
              <w:left w:val="nil"/>
              <w:bottom w:val="single" w:sz="6" w:space="0" w:color="auto"/>
              <w:right w:val="nil"/>
            </w:tcBorders>
            <w:shd w:val="pct50" w:color="auto" w:fill="auto"/>
          </w:tcPr>
          <w:p w14:paraId="3F8004C2" w14:textId="77777777" w:rsidR="002662FF" w:rsidRPr="007A47C4" w:rsidRDefault="002662FF" w:rsidP="00C6692E">
            <w:pPr>
              <w:pStyle w:val="TableText"/>
              <w:rPr>
                <w:noProof/>
                <w:lang w:val="en-GB"/>
              </w:rPr>
            </w:pPr>
          </w:p>
        </w:tc>
      </w:tr>
      <w:tr w:rsidR="002662FF" w:rsidRPr="007A47C4" w14:paraId="0397A229" w14:textId="77777777" w:rsidTr="00C6692E">
        <w:trPr>
          <w:cantSplit/>
        </w:trPr>
        <w:tc>
          <w:tcPr>
            <w:tcW w:w="992" w:type="dxa"/>
            <w:tcBorders>
              <w:top w:val="single" w:sz="6" w:space="0" w:color="auto"/>
            </w:tcBorders>
          </w:tcPr>
          <w:p w14:paraId="0B5D25EA" w14:textId="65546202" w:rsidR="002662FF" w:rsidRPr="007A47C4" w:rsidRDefault="002662FF" w:rsidP="00C6692E">
            <w:pPr>
              <w:pStyle w:val="TableText"/>
              <w:rPr>
                <w:noProof/>
                <w:lang w:val="en-GB"/>
              </w:rPr>
            </w:pPr>
            <w:r w:rsidRPr="007A47C4">
              <w:rPr>
                <w:noProof/>
                <w:lang w:val="en-GB"/>
              </w:rPr>
              <w:fldChar w:fldCharType="begin"/>
            </w:r>
            <w:r w:rsidRPr="007A47C4">
              <w:rPr>
                <w:noProof/>
                <w:lang w:val="en-GB"/>
              </w:rPr>
              <w:instrText xml:space="preserve"> CREATEDATE \@"DD-MM-YY" \* MERGEFORMAT </w:instrText>
            </w:r>
            <w:r w:rsidR="00000000">
              <w:rPr>
                <w:noProof/>
                <w:lang w:val="en-GB"/>
              </w:rPr>
              <w:fldChar w:fldCharType="separate"/>
            </w:r>
            <w:r w:rsidRPr="007A47C4">
              <w:rPr>
                <w:noProof/>
                <w:lang w:val="en-GB"/>
              </w:rPr>
              <w:fldChar w:fldCharType="end"/>
            </w:r>
          </w:p>
        </w:tc>
        <w:tc>
          <w:tcPr>
            <w:tcW w:w="1871" w:type="dxa"/>
            <w:tcBorders>
              <w:top w:val="single" w:sz="6" w:space="0" w:color="auto"/>
            </w:tcBorders>
          </w:tcPr>
          <w:p w14:paraId="0F8433B0" w14:textId="20EF00EE" w:rsidR="002662FF" w:rsidRPr="007A47C4" w:rsidRDefault="002662FF" w:rsidP="00C6692E">
            <w:pPr>
              <w:pStyle w:val="TableText"/>
              <w:rPr>
                <w:noProof/>
                <w:lang w:val="en-GB"/>
              </w:rPr>
            </w:pPr>
            <w:r w:rsidRPr="007A47C4">
              <w:rPr>
                <w:noProof/>
                <w:lang w:val="en-GB"/>
              </w:rPr>
              <w:fldChar w:fldCharType="begin"/>
            </w:r>
            <w:r w:rsidRPr="007A47C4">
              <w:rPr>
                <w:noProof/>
                <w:lang w:val="en-GB"/>
              </w:rPr>
              <w:instrText xml:space="preserve"> AUTHOR  \* MERGEFORMAT </w:instrText>
            </w:r>
            <w:r w:rsidR="00000000">
              <w:rPr>
                <w:noProof/>
                <w:lang w:val="en-GB"/>
              </w:rPr>
              <w:fldChar w:fldCharType="separate"/>
            </w:r>
            <w:r w:rsidRPr="007A47C4">
              <w:rPr>
                <w:noProof/>
                <w:lang w:val="en-GB"/>
              </w:rPr>
              <w:fldChar w:fldCharType="end"/>
            </w:r>
          </w:p>
        </w:tc>
        <w:tc>
          <w:tcPr>
            <w:tcW w:w="811" w:type="dxa"/>
            <w:tcBorders>
              <w:top w:val="single" w:sz="6" w:space="0" w:color="auto"/>
            </w:tcBorders>
          </w:tcPr>
          <w:p w14:paraId="5DBFAAD2" w14:textId="0C03795D" w:rsidR="002662FF" w:rsidRPr="007A47C4" w:rsidRDefault="002662FF" w:rsidP="00C6692E">
            <w:pPr>
              <w:pStyle w:val="TableText"/>
              <w:rPr>
                <w:noProof/>
                <w:lang w:val="en-GB"/>
              </w:rPr>
            </w:pPr>
          </w:p>
        </w:tc>
        <w:tc>
          <w:tcPr>
            <w:tcW w:w="4235" w:type="dxa"/>
            <w:gridSpan w:val="2"/>
            <w:tcBorders>
              <w:top w:val="single" w:sz="6" w:space="0" w:color="auto"/>
            </w:tcBorders>
          </w:tcPr>
          <w:p w14:paraId="1D0929DC" w14:textId="7C53A286" w:rsidR="002662FF" w:rsidRPr="007A47C4" w:rsidRDefault="002662FF" w:rsidP="00C6692E">
            <w:pPr>
              <w:pStyle w:val="TableText"/>
              <w:rPr>
                <w:noProof/>
                <w:lang w:val="en-GB"/>
              </w:rPr>
            </w:pPr>
          </w:p>
        </w:tc>
      </w:tr>
      <w:tr w:rsidR="002662FF" w:rsidRPr="007A47C4" w14:paraId="10B77C44" w14:textId="77777777" w:rsidTr="00C6692E">
        <w:trPr>
          <w:cantSplit/>
        </w:trPr>
        <w:tc>
          <w:tcPr>
            <w:tcW w:w="992" w:type="dxa"/>
          </w:tcPr>
          <w:p w14:paraId="6B34AC13" w14:textId="77777777" w:rsidR="002662FF" w:rsidRPr="007A47C4" w:rsidRDefault="002662FF" w:rsidP="00C6692E">
            <w:pPr>
              <w:pStyle w:val="TableText"/>
              <w:rPr>
                <w:noProof/>
                <w:lang w:val="en-GB"/>
              </w:rPr>
            </w:pPr>
          </w:p>
        </w:tc>
        <w:tc>
          <w:tcPr>
            <w:tcW w:w="1871" w:type="dxa"/>
          </w:tcPr>
          <w:p w14:paraId="5EBA430C" w14:textId="77777777" w:rsidR="002662FF" w:rsidRPr="007A47C4" w:rsidRDefault="002662FF" w:rsidP="00C6692E">
            <w:pPr>
              <w:pStyle w:val="TableText"/>
              <w:rPr>
                <w:noProof/>
                <w:lang w:val="en-GB"/>
              </w:rPr>
            </w:pPr>
          </w:p>
        </w:tc>
        <w:tc>
          <w:tcPr>
            <w:tcW w:w="811" w:type="dxa"/>
          </w:tcPr>
          <w:p w14:paraId="2AAAFDA6" w14:textId="77777777" w:rsidR="002662FF" w:rsidRPr="007A47C4" w:rsidRDefault="002662FF" w:rsidP="00C6692E">
            <w:pPr>
              <w:pStyle w:val="TableText"/>
              <w:rPr>
                <w:noProof/>
                <w:lang w:val="en-GB"/>
              </w:rPr>
            </w:pPr>
          </w:p>
        </w:tc>
        <w:tc>
          <w:tcPr>
            <w:tcW w:w="4235" w:type="dxa"/>
            <w:gridSpan w:val="2"/>
          </w:tcPr>
          <w:p w14:paraId="7CD19E6B" w14:textId="77777777" w:rsidR="002662FF" w:rsidRPr="007A47C4" w:rsidRDefault="002662FF" w:rsidP="00C6692E">
            <w:pPr>
              <w:pStyle w:val="TableText"/>
              <w:rPr>
                <w:noProof/>
                <w:lang w:val="en-GB"/>
              </w:rPr>
            </w:pPr>
          </w:p>
        </w:tc>
      </w:tr>
      <w:tr w:rsidR="002662FF" w:rsidRPr="007A47C4" w14:paraId="2B9B745F" w14:textId="77777777" w:rsidTr="00C6692E">
        <w:trPr>
          <w:cantSplit/>
        </w:trPr>
        <w:tc>
          <w:tcPr>
            <w:tcW w:w="992" w:type="dxa"/>
          </w:tcPr>
          <w:p w14:paraId="6A26E6E3" w14:textId="77777777" w:rsidR="002662FF" w:rsidRPr="007A47C4" w:rsidRDefault="002662FF" w:rsidP="00C6692E">
            <w:pPr>
              <w:pStyle w:val="TableText"/>
              <w:rPr>
                <w:noProof/>
                <w:lang w:val="en-GB"/>
              </w:rPr>
            </w:pPr>
          </w:p>
        </w:tc>
        <w:tc>
          <w:tcPr>
            <w:tcW w:w="1871" w:type="dxa"/>
          </w:tcPr>
          <w:p w14:paraId="7174766B" w14:textId="77777777" w:rsidR="002662FF" w:rsidRPr="007A47C4" w:rsidRDefault="002662FF" w:rsidP="00C6692E">
            <w:pPr>
              <w:pStyle w:val="TableText"/>
              <w:rPr>
                <w:noProof/>
                <w:lang w:val="en-GB"/>
              </w:rPr>
            </w:pPr>
          </w:p>
        </w:tc>
        <w:tc>
          <w:tcPr>
            <w:tcW w:w="811" w:type="dxa"/>
          </w:tcPr>
          <w:p w14:paraId="1BEFCC8D" w14:textId="77777777" w:rsidR="002662FF" w:rsidRPr="007A47C4" w:rsidRDefault="002662FF" w:rsidP="00C6692E">
            <w:pPr>
              <w:pStyle w:val="TableText"/>
              <w:rPr>
                <w:noProof/>
                <w:lang w:val="en-GB"/>
              </w:rPr>
            </w:pPr>
          </w:p>
        </w:tc>
        <w:tc>
          <w:tcPr>
            <w:tcW w:w="4235" w:type="dxa"/>
            <w:gridSpan w:val="2"/>
          </w:tcPr>
          <w:p w14:paraId="5987036E" w14:textId="77777777" w:rsidR="002662FF" w:rsidRPr="007A47C4" w:rsidRDefault="002662FF" w:rsidP="00C6692E">
            <w:pPr>
              <w:pStyle w:val="TableText"/>
              <w:rPr>
                <w:noProof/>
                <w:lang w:val="en-GB"/>
              </w:rPr>
            </w:pPr>
          </w:p>
        </w:tc>
      </w:tr>
      <w:tr w:rsidR="002662FF" w:rsidRPr="007A47C4" w14:paraId="70D4B757" w14:textId="77777777" w:rsidTr="00C6692E">
        <w:trPr>
          <w:cantSplit/>
        </w:trPr>
        <w:tc>
          <w:tcPr>
            <w:tcW w:w="992" w:type="dxa"/>
          </w:tcPr>
          <w:p w14:paraId="05CC1916" w14:textId="77777777" w:rsidR="002662FF" w:rsidRPr="007A47C4" w:rsidRDefault="002662FF" w:rsidP="00C6692E">
            <w:pPr>
              <w:pStyle w:val="TableText"/>
              <w:rPr>
                <w:noProof/>
                <w:lang w:val="en-GB"/>
              </w:rPr>
            </w:pPr>
          </w:p>
        </w:tc>
        <w:tc>
          <w:tcPr>
            <w:tcW w:w="1871" w:type="dxa"/>
          </w:tcPr>
          <w:p w14:paraId="01EB19CB" w14:textId="77777777" w:rsidR="002662FF" w:rsidRPr="007A47C4" w:rsidRDefault="002662FF" w:rsidP="00C6692E">
            <w:pPr>
              <w:pStyle w:val="TableText"/>
              <w:rPr>
                <w:noProof/>
                <w:lang w:val="en-GB"/>
              </w:rPr>
            </w:pPr>
          </w:p>
        </w:tc>
        <w:tc>
          <w:tcPr>
            <w:tcW w:w="811" w:type="dxa"/>
          </w:tcPr>
          <w:p w14:paraId="33492816" w14:textId="77777777" w:rsidR="002662FF" w:rsidRPr="007A47C4" w:rsidRDefault="002662FF" w:rsidP="00C6692E">
            <w:pPr>
              <w:pStyle w:val="TableText"/>
              <w:rPr>
                <w:noProof/>
                <w:lang w:val="en-GB"/>
              </w:rPr>
            </w:pPr>
          </w:p>
        </w:tc>
        <w:tc>
          <w:tcPr>
            <w:tcW w:w="4235" w:type="dxa"/>
            <w:gridSpan w:val="2"/>
          </w:tcPr>
          <w:p w14:paraId="18939556" w14:textId="77777777" w:rsidR="002662FF" w:rsidRPr="007A47C4" w:rsidRDefault="002662FF" w:rsidP="00C6692E">
            <w:pPr>
              <w:pStyle w:val="TableText"/>
              <w:rPr>
                <w:noProof/>
                <w:lang w:val="en-GB"/>
              </w:rPr>
            </w:pPr>
          </w:p>
        </w:tc>
      </w:tr>
    </w:tbl>
    <w:p w14:paraId="2B8A802A" w14:textId="77777777" w:rsidR="002662FF" w:rsidRPr="007A47C4" w:rsidRDefault="002662FF" w:rsidP="002662FF">
      <w:pPr>
        <w:pStyle w:val="BodyText"/>
        <w:rPr>
          <w:noProof/>
          <w:lang w:val="en-GB"/>
        </w:rPr>
      </w:pPr>
    </w:p>
    <w:p w14:paraId="7B6392F6" w14:textId="77777777" w:rsidR="002662FF" w:rsidRPr="007A47C4" w:rsidRDefault="002662FF" w:rsidP="002662FF">
      <w:pPr>
        <w:pStyle w:val="HeadingBar"/>
        <w:rPr>
          <w:noProof/>
          <w:lang w:val="en-GB"/>
        </w:rPr>
      </w:pPr>
    </w:p>
    <w:p w14:paraId="3609E10D" w14:textId="77777777" w:rsidR="002662FF" w:rsidRPr="007A47C4" w:rsidRDefault="002662FF" w:rsidP="002662FF">
      <w:pPr>
        <w:pStyle w:val="Heading3"/>
        <w:rPr>
          <w:noProof/>
          <w:lang w:val="en-GB"/>
        </w:rPr>
      </w:pPr>
      <w:bookmarkStart w:id="5" w:name="_Toc20108736"/>
      <w:bookmarkStart w:id="6" w:name="_Toc57197723"/>
      <w:bookmarkStart w:id="7" w:name="_Toc163213029"/>
      <w:r w:rsidRPr="007A47C4">
        <w:rPr>
          <w:noProof/>
          <w:lang w:val="en-GB"/>
        </w:rPr>
        <w:t>Reviewer</w:t>
      </w:r>
      <w:bookmarkEnd w:id="5"/>
      <w:bookmarkEnd w:id="6"/>
      <w:bookmarkEnd w:id="7"/>
    </w:p>
    <w:p w14:paraId="340B88F7" w14:textId="77777777" w:rsidR="002662FF" w:rsidRPr="007A47C4" w:rsidRDefault="002662FF" w:rsidP="002662FF">
      <w:pPr>
        <w:pStyle w:val="BodyText"/>
        <w:rPr>
          <w:noProof/>
          <w:lang w:val="en-GB"/>
        </w:rP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2662FF" w:rsidRPr="007A47C4" w14:paraId="652CE9CA" w14:textId="77777777" w:rsidTr="00C6692E">
        <w:trPr>
          <w:cantSplit/>
          <w:tblHeader/>
        </w:trPr>
        <w:tc>
          <w:tcPr>
            <w:tcW w:w="3687" w:type="dxa"/>
            <w:tcBorders>
              <w:top w:val="single" w:sz="12" w:space="0" w:color="auto"/>
              <w:bottom w:val="single" w:sz="6" w:space="0" w:color="auto"/>
              <w:right w:val="nil"/>
            </w:tcBorders>
            <w:shd w:val="pct10" w:color="auto" w:fill="auto"/>
          </w:tcPr>
          <w:p w14:paraId="39922C05" w14:textId="77777777" w:rsidR="002662FF" w:rsidRPr="007A47C4" w:rsidRDefault="002662FF" w:rsidP="00C6692E">
            <w:pPr>
              <w:pStyle w:val="TableHeading"/>
              <w:rPr>
                <w:noProof/>
                <w:lang w:val="en-GB"/>
              </w:rPr>
            </w:pPr>
            <w:r w:rsidRPr="007A47C4">
              <w:rPr>
                <w:noProof/>
                <w:lang w:val="en-GB"/>
              </w:rPr>
              <w:t>Name</w:t>
            </w:r>
          </w:p>
        </w:tc>
        <w:tc>
          <w:tcPr>
            <w:tcW w:w="4229" w:type="dxa"/>
            <w:tcBorders>
              <w:top w:val="single" w:sz="12" w:space="0" w:color="auto"/>
              <w:left w:val="nil"/>
              <w:bottom w:val="single" w:sz="6" w:space="0" w:color="auto"/>
            </w:tcBorders>
            <w:shd w:val="pct10" w:color="auto" w:fill="auto"/>
          </w:tcPr>
          <w:p w14:paraId="37AF8FD0" w14:textId="77777777" w:rsidR="002662FF" w:rsidRPr="007A47C4" w:rsidRDefault="002662FF" w:rsidP="00C6692E">
            <w:pPr>
              <w:pStyle w:val="TableHeading"/>
              <w:rPr>
                <w:noProof/>
                <w:lang w:val="en-GB"/>
              </w:rPr>
            </w:pPr>
            <w:r w:rsidRPr="007A47C4">
              <w:rPr>
                <w:noProof/>
                <w:lang w:val="en-GB"/>
              </w:rPr>
              <w:t>Position</w:t>
            </w:r>
          </w:p>
        </w:tc>
      </w:tr>
      <w:tr w:rsidR="002662FF" w:rsidRPr="007A47C4" w14:paraId="7FE27612" w14:textId="77777777" w:rsidTr="00C6692E">
        <w:trPr>
          <w:cantSplit/>
          <w:trHeight w:hRule="exact" w:val="60"/>
          <w:tblHeader/>
        </w:trPr>
        <w:tc>
          <w:tcPr>
            <w:tcW w:w="3687" w:type="dxa"/>
            <w:tcBorders>
              <w:top w:val="single" w:sz="6" w:space="0" w:color="auto"/>
              <w:left w:val="nil"/>
              <w:bottom w:val="single" w:sz="6" w:space="0" w:color="auto"/>
              <w:right w:val="nil"/>
            </w:tcBorders>
            <w:shd w:val="pct50" w:color="auto" w:fill="auto"/>
          </w:tcPr>
          <w:p w14:paraId="0711D250" w14:textId="77777777" w:rsidR="002662FF" w:rsidRPr="007A47C4" w:rsidRDefault="002662FF" w:rsidP="00C6692E">
            <w:pPr>
              <w:pStyle w:val="TableText"/>
              <w:rPr>
                <w:noProof/>
                <w:lang w:val="en-GB"/>
              </w:rPr>
            </w:pPr>
          </w:p>
        </w:tc>
        <w:tc>
          <w:tcPr>
            <w:tcW w:w="4229" w:type="dxa"/>
            <w:tcBorders>
              <w:top w:val="single" w:sz="6" w:space="0" w:color="auto"/>
              <w:left w:val="nil"/>
              <w:bottom w:val="single" w:sz="6" w:space="0" w:color="auto"/>
              <w:right w:val="nil"/>
            </w:tcBorders>
            <w:shd w:val="pct50" w:color="auto" w:fill="auto"/>
          </w:tcPr>
          <w:p w14:paraId="51BDF811" w14:textId="77777777" w:rsidR="002662FF" w:rsidRPr="007A47C4" w:rsidRDefault="002662FF" w:rsidP="00C6692E">
            <w:pPr>
              <w:pStyle w:val="TableText"/>
              <w:rPr>
                <w:noProof/>
                <w:lang w:val="en-GB"/>
              </w:rPr>
            </w:pPr>
          </w:p>
        </w:tc>
      </w:tr>
      <w:tr w:rsidR="002662FF" w:rsidRPr="007A47C4" w14:paraId="77BF9C2F" w14:textId="77777777" w:rsidTr="00C6692E">
        <w:trPr>
          <w:cantSplit/>
        </w:trPr>
        <w:tc>
          <w:tcPr>
            <w:tcW w:w="3687" w:type="dxa"/>
            <w:tcBorders>
              <w:top w:val="single" w:sz="6" w:space="0" w:color="auto"/>
            </w:tcBorders>
          </w:tcPr>
          <w:p w14:paraId="2DD87ED6" w14:textId="77777777" w:rsidR="002662FF" w:rsidRPr="007A47C4" w:rsidRDefault="002662FF" w:rsidP="00C6692E">
            <w:pPr>
              <w:pStyle w:val="TableText"/>
              <w:rPr>
                <w:noProof/>
                <w:lang w:val="en-GB"/>
              </w:rPr>
            </w:pPr>
          </w:p>
        </w:tc>
        <w:tc>
          <w:tcPr>
            <w:tcW w:w="4229" w:type="dxa"/>
            <w:tcBorders>
              <w:top w:val="single" w:sz="6" w:space="0" w:color="auto"/>
            </w:tcBorders>
          </w:tcPr>
          <w:p w14:paraId="6586999A" w14:textId="77777777" w:rsidR="002662FF" w:rsidRPr="007A47C4" w:rsidRDefault="002662FF" w:rsidP="00C6692E">
            <w:pPr>
              <w:pStyle w:val="TableText"/>
              <w:rPr>
                <w:noProof/>
                <w:lang w:val="en-GB"/>
              </w:rPr>
            </w:pPr>
          </w:p>
        </w:tc>
      </w:tr>
      <w:tr w:rsidR="002662FF" w:rsidRPr="007A47C4" w14:paraId="60D3E622" w14:textId="77777777" w:rsidTr="00C6692E">
        <w:trPr>
          <w:cantSplit/>
        </w:trPr>
        <w:tc>
          <w:tcPr>
            <w:tcW w:w="3687" w:type="dxa"/>
          </w:tcPr>
          <w:p w14:paraId="0CD79EDA" w14:textId="77777777" w:rsidR="002662FF" w:rsidRPr="007A47C4" w:rsidRDefault="002662FF" w:rsidP="00C6692E">
            <w:pPr>
              <w:pStyle w:val="TableText"/>
              <w:rPr>
                <w:noProof/>
                <w:lang w:val="en-GB"/>
              </w:rPr>
            </w:pPr>
          </w:p>
        </w:tc>
        <w:tc>
          <w:tcPr>
            <w:tcW w:w="4229" w:type="dxa"/>
          </w:tcPr>
          <w:p w14:paraId="46F5DAB3" w14:textId="77777777" w:rsidR="002662FF" w:rsidRPr="007A47C4" w:rsidRDefault="002662FF" w:rsidP="00C6692E">
            <w:pPr>
              <w:pStyle w:val="TableText"/>
              <w:rPr>
                <w:noProof/>
                <w:lang w:val="en-GB"/>
              </w:rPr>
            </w:pPr>
          </w:p>
        </w:tc>
      </w:tr>
      <w:tr w:rsidR="002662FF" w:rsidRPr="007A47C4" w14:paraId="1952699B" w14:textId="77777777" w:rsidTr="00C6692E">
        <w:trPr>
          <w:cantSplit/>
        </w:trPr>
        <w:tc>
          <w:tcPr>
            <w:tcW w:w="3687" w:type="dxa"/>
          </w:tcPr>
          <w:p w14:paraId="3C308FC7" w14:textId="77777777" w:rsidR="002662FF" w:rsidRPr="007A47C4" w:rsidRDefault="002662FF" w:rsidP="00C6692E">
            <w:pPr>
              <w:pStyle w:val="TableText"/>
              <w:rPr>
                <w:noProof/>
                <w:lang w:val="en-GB"/>
              </w:rPr>
            </w:pPr>
          </w:p>
        </w:tc>
        <w:tc>
          <w:tcPr>
            <w:tcW w:w="4229" w:type="dxa"/>
          </w:tcPr>
          <w:p w14:paraId="2E088E93" w14:textId="77777777" w:rsidR="002662FF" w:rsidRPr="007A47C4" w:rsidRDefault="002662FF" w:rsidP="00C6692E">
            <w:pPr>
              <w:pStyle w:val="TableText"/>
              <w:rPr>
                <w:noProof/>
                <w:lang w:val="en-GB"/>
              </w:rPr>
            </w:pPr>
          </w:p>
        </w:tc>
      </w:tr>
      <w:tr w:rsidR="002662FF" w:rsidRPr="007A47C4" w14:paraId="19CAFAE9" w14:textId="77777777" w:rsidTr="00C6692E">
        <w:trPr>
          <w:cantSplit/>
        </w:trPr>
        <w:tc>
          <w:tcPr>
            <w:tcW w:w="3687" w:type="dxa"/>
          </w:tcPr>
          <w:p w14:paraId="09AA2EBC" w14:textId="77777777" w:rsidR="002662FF" w:rsidRPr="007A47C4" w:rsidRDefault="002662FF" w:rsidP="00C6692E">
            <w:pPr>
              <w:pStyle w:val="TableText"/>
              <w:rPr>
                <w:noProof/>
                <w:lang w:val="en-GB"/>
              </w:rPr>
            </w:pPr>
          </w:p>
        </w:tc>
        <w:tc>
          <w:tcPr>
            <w:tcW w:w="4229" w:type="dxa"/>
          </w:tcPr>
          <w:p w14:paraId="60CFAA73" w14:textId="77777777" w:rsidR="002662FF" w:rsidRPr="007A47C4" w:rsidRDefault="002662FF" w:rsidP="00C6692E">
            <w:pPr>
              <w:pStyle w:val="TableText"/>
              <w:rPr>
                <w:noProof/>
                <w:lang w:val="en-GB"/>
              </w:rPr>
            </w:pPr>
          </w:p>
        </w:tc>
      </w:tr>
    </w:tbl>
    <w:p w14:paraId="1B087D29" w14:textId="77777777" w:rsidR="002662FF" w:rsidRPr="007A47C4" w:rsidRDefault="002662FF" w:rsidP="002662FF">
      <w:pPr>
        <w:pStyle w:val="BodyText"/>
        <w:rPr>
          <w:noProof/>
          <w:lang w:val="en-GB"/>
        </w:rPr>
      </w:pPr>
    </w:p>
    <w:p w14:paraId="4A7BB40F" w14:textId="77777777" w:rsidR="00BB0654" w:rsidRPr="007A47C4" w:rsidRDefault="00BB0654">
      <w:pPr>
        <w:rPr>
          <w:noProof/>
          <w:lang w:val="en-GB"/>
        </w:rPr>
      </w:pPr>
    </w:p>
    <w:p w14:paraId="3CC8AFA4" w14:textId="77777777" w:rsidR="002662FF" w:rsidRPr="007A47C4" w:rsidRDefault="002662FF" w:rsidP="002662FF">
      <w:pPr>
        <w:rPr>
          <w:noProof/>
          <w:lang w:val="en-GB"/>
        </w:rPr>
      </w:pPr>
    </w:p>
    <w:p w14:paraId="774C35B3" w14:textId="77777777" w:rsidR="002662FF" w:rsidRPr="007A47C4" w:rsidRDefault="002662FF" w:rsidP="002662FF">
      <w:pPr>
        <w:rPr>
          <w:noProof/>
          <w:lang w:val="en-GB"/>
        </w:rPr>
      </w:pPr>
    </w:p>
    <w:p w14:paraId="583B0B2F" w14:textId="77777777" w:rsidR="002662FF" w:rsidRPr="007A47C4" w:rsidRDefault="002662FF" w:rsidP="002662FF">
      <w:pPr>
        <w:rPr>
          <w:noProof/>
          <w:lang w:val="en-GB"/>
        </w:rPr>
      </w:pPr>
    </w:p>
    <w:p w14:paraId="78437399" w14:textId="77777777" w:rsidR="002662FF" w:rsidRPr="007A47C4" w:rsidRDefault="002662FF" w:rsidP="002662FF">
      <w:pPr>
        <w:rPr>
          <w:noProof/>
          <w:lang w:val="en-GB"/>
        </w:rPr>
      </w:pPr>
    </w:p>
    <w:p w14:paraId="51EC18A5" w14:textId="77777777" w:rsidR="002662FF" w:rsidRPr="007A47C4" w:rsidRDefault="002662FF" w:rsidP="002662FF">
      <w:pPr>
        <w:rPr>
          <w:noProof/>
          <w:lang w:val="en-GB"/>
        </w:rPr>
      </w:pPr>
    </w:p>
    <w:p w14:paraId="15FBCF56" w14:textId="77777777" w:rsidR="002662FF" w:rsidRPr="007A47C4" w:rsidRDefault="002662FF" w:rsidP="002662FF">
      <w:pPr>
        <w:rPr>
          <w:noProof/>
          <w:lang w:val="en-GB"/>
        </w:rPr>
      </w:pPr>
    </w:p>
    <w:p w14:paraId="5D87EF43" w14:textId="77777777" w:rsidR="002662FF" w:rsidRPr="007A47C4" w:rsidRDefault="002662FF" w:rsidP="002662FF">
      <w:pPr>
        <w:rPr>
          <w:noProof/>
          <w:lang w:val="en-GB"/>
        </w:rPr>
      </w:pPr>
    </w:p>
    <w:p w14:paraId="75786539" w14:textId="77777777" w:rsidR="002662FF" w:rsidRPr="007A47C4" w:rsidRDefault="002662FF" w:rsidP="002662FF">
      <w:pPr>
        <w:rPr>
          <w:noProof/>
          <w:lang w:val="en-GB"/>
        </w:rPr>
      </w:pPr>
    </w:p>
    <w:p w14:paraId="1CF632A3" w14:textId="77777777" w:rsidR="002662FF" w:rsidRPr="007A47C4" w:rsidRDefault="002662FF" w:rsidP="002662FF">
      <w:pPr>
        <w:rPr>
          <w:noProof/>
          <w:lang w:val="en-GB"/>
        </w:rPr>
      </w:pPr>
    </w:p>
    <w:p w14:paraId="49AC4DB0" w14:textId="77777777" w:rsidR="002662FF" w:rsidRPr="007A47C4" w:rsidRDefault="002662FF" w:rsidP="002662FF">
      <w:pPr>
        <w:rPr>
          <w:noProof/>
          <w:lang w:val="en-GB"/>
        </w:rPr>
      </w:pPr>
    </w:p>
    <w:p w14:paraId="49C2BC52" w14:textId="77777777" w:rsidR="002662FF" w:rsidRPr="007A47C4" w:rsidRDefault="002662FF" w:rsidP="002662FF">
      <w:pPr>
        <w:rPr>
          <w:noProof/>
          <w:lang w:val="en-GB"/>
        </w:rPr>
      </w:pPr>
    </w:p>
    <w:p w14:paraId="20ABCADA" w14:textId="77777777" w:rsidR="002662FF" w:rsidRPr="007A47C4" w:rsidRDefault="002662FF" w:rsidP="002662FF">
      <w:pPr>
        <w:rPr>
          <w:noProof/>
          <w:lang w:val="en-GB"/>
        </w:rPr>
      </w:pPr>
    </w:p>
    <w:p w14:paraId="6BB568D2" w14:textId="77777777" w:rsidR="002662FF" w:rsidRPr="007A47C4" w:rsidRDefault="002662FF" w:rsidP="002662FF">
      <w:pPr>
        <w:rPr>
          <w:noProof/>
          <w:lang w:val="en-GB"/>
        </w:rPr>
      </w:pPr>
    </w:p>
    <w:p w14:paraId="296B0940" w14:textId="77777777" w:rsidR="002662FF" w:rsidRPr="007A47C4" w:rsidRDefault="002662FF" w:rsidP="002662FF">
      <w:pPr>
        <w:rPr>
          <w:noProof/>
          <w:lang w:val="en-GB"/>
        </w:rPr>
      </w:pPr>
    </w:p>
    <w:p w14:paraId="042BB5E4" w14:textId="77777777" w:rsidR="002662FF" w:rsidRPr="007A47C4" w:rsidRDefault="002662FF" w:rsidP="002662FF">
      <w:pPr>
        <w:rPr>
          <w:noProof/>
          <w:lang w:val="en-GB"/>
        </w:rPr>
      </w:pPr>
    </w:p>
    <w:p w14:paraId="066420BE" w14:textId="77777777" w:rsidR="002662FF" w:rsidRPr="007A47C4" w:rsidRDefault="002662FF" w:rsidP="002662FF">
      <w:pPr>
        <w:rPr>
          <w:noProof/>
          <w:lang w:val="en-GB"/>
        </w:rPr>
      </w:pPr>
    </w:p>
    <w:p w14:paraId="68669ED0" w14:textId="77777777" w:rsidR="002662FF" w:rsidRPr="007A47C4" w:rsidRDefault="002662FF" w:rsidP="002662FF">
      <w:pPr>
        <w:rPr>
          <w:noProof/>
          <w:lang w:val="en-GB"/>
        </w:rPr>
      </w:pPr>
    </w:p>
    <w:p w14:paraId="23885821" w14:textId="77777777" w:rsidR="002662FF" w:rsidRPr="007A47C4" w:rsidRDefault="002662FF" w:rsidP="002662FF">
      <w:pPr>
        <w:rPr>
          <w:noProof/>
          <w:lang w:val="en-GB"/>
        </w:rPr>
      </w:pPr>
    </w:p>
    <w:p w14:paraId="4A9C9B44" w14:textId="77777777" w:rsidR="002662FF" w:rsidRPr="007A47C4" w:rsidRDefault="002662FF" w:rsidP="002662FF">
      <w:pPr>
        <w:rPr>
          <w:noProof/>
          <w:lang w:val="en-GB"/>
        </w:rPr>
      </w:pPr>
    </w:p>
    <w:p w14:paraId="37EAC973" w14:textId="77777777" w:rsidR="002662FF" w:rsidRPr="007A47C4" w:rsidRDefault="002662FF" w:rsidP="002662FF">
      <w:pPr>
        <w:rPr>
          <w:noProof/>
          <w:lang w:val="en-GB"/>
        </w:rPr>
      </w:pPr>
    </w:p>
    <w:p w14:paraId="227F5EF7" w14:textId="77777777" w:rsidR="002662FF" w:rsidRPr="007A47C4" w:rsidRDefault="002662FF" w:rsidP="002662FF">
      <w:pPr>
        <w:rPr>
          <w:noProof/>
          <w:lang w:val="en-GB"/>
        </w:rPr>
      </w:pPr>
    </w:p>
    <w:p w14:paraId="232A0D13" w14:textId="77777777" w:rsidR="002662FF" w:rsidRPr="007A47C4" w:rsidRDefault="002662FF" w:rsidP="002662FF">
      <w:pPr>
        <w:rPr>
          <w:noProof/>
          <w:lang w:val="en-GB"/>
        </w:rPr>
      </w:pPr>
    </w:p>
    <w:p w14:paraId="1DA4382F" w14:textId="77777777" w:rsidR="002662FF" w:rsidRPr="007A47C4" w:rsidRDefault="002662FF" w:rsidP="002662FF">
      <w:pPr>
        <w:rPr>
          <w:noProof/>
          <w:lang w:val="en-GB"/>
        </w:rPr>
      </w:pPr>
    </w:p>
    <w:p w14:paraId="2AE6AF9A" w14:textId="77777777" w:rsidR="002662FF" w:rsidRPr="007A47C4" w:rsidRDefault="002662FF" w:rsidP="002662FF">
      <w:pPr>
        <w:rPr>
          <w:noProof/>
          <w:lang w:val="en-GB"/>
        </w:rPr>
      </w:pPr>
    </w:p>
    <w:p w14:paraId="5B39F661" w14:textId="77777777" w:rsidR="002662FF" w:rsidRPr="007A47C4" w:rsidRDefault="002662FF" w:rsidP="002662FF">
      <w:pPr>
        <w:rPr>
          <w:noProof/>
          <w:lang w:val="en-GB"/>
        </w:rPr>
      </w:pPr>
    </w:p>
    <w:p w14:paraId="7DF0FE9A" w14:textId="77777777" w:rsidR="002662FF" w:rsidRPr="007A47C4" w:rsidRDefault="002662FF" w:rsidP="002662FF">
      <w:pPr>
        <w:rPr>
          <w:noProof/>
          <w:lang w:val="en-GB"/>
        </w:rPr>
      </w:pPr>
    </w:p>
    <w:p w14:paraId="20004B48" w14:textId="77777777" w:rsidR="002662FF" w:rsidRPr="007A47C4" w:rsidRDefault="002662FF" w:rsidP="002662FF">
      <w:pPr>
        <w:rPr>
          <w:noProof/>
          <w:lang w:val="en-GB"/>
        </w:rPr>
      </w:pPr>
    </w:p>
    <w:p w14:paraId="79C0FF06" w14:textId="77777777" w:rsidR="00FE2E39" w:rsidRDefault="00FE2E39" w:rsidP="00FE2E39">
      <w:pPr>
        <w:rPr>
          <w:lang w:val="en-GB"/>
        </w:rPr>
      </w:pPr>
    </w:p>
    <w:sdt>
      <w:sdtPr>
        <w:rPr>
          <w:rFonts w:asciiTheme="minorHAnsi" w:eastAsia="Times New Roman" w:hAnsiTheme="minorHAnsi" w:cs="Times New Roman"/>
          <w:b w:val="0"/>
          <w:bCs w:val="0"/>
          <w:kern w:val="0"/>
          <w:sz w:val="20"/>
          <w:szCs w:val="20"/>
        </w:rPr>
        <w:id w:val="172071174"/>
        <w:docPartObj>
          <w:docPartGallery w:val="Table of Contents"/>
          <w:docPartUnique/>
        </w:docPartObj>
      </w:sdtPr>
      <w:sdtEndPr>
        <w:rPr>
          <w:noProof/>
        </w:rPr>
      </w:sdtEndPr>
      <w:sdtContent>
        <w:p w14:paraId="5613C0BA" w14:textId="77D36D99" w:rsidR="00FE2E39" w:rsidRDefault="00FE2E39">
          <w:pPr>
            <w:pStyle w:val="TOCHeading"/>
          </w:pPr>
          <w:r>
            <w:t xml:space="preserve">Table </w:t>
          </w:r>
          <w:proofErr w:type="spellStart"/>
          <w:r>
            <w:t>of</w:t>
          </w:r>
          <w:proofErr w:type="spellEnd"/>
          <w:r>
            <w:t xml:space="preserve"> Contents</w:t>
          </w:r>
        </w:p>
        <w:p w14:paraId="030D64C0" w14:textId="797B9D67" w:rsidR="00FE2E39" w:rsidRDefault="00FE2E39">
          <w:pPr>
            <w:pStyle w:val="TOC2"/>
            <w:tabs>
              <w:tab w:val="right" w:leader="dot" w:pos="10099"/>
            </w:tabs>
            <w:rPr>
              <w:rFonts w:eastAsiaTheme="minorEastAsia" w:cstheme="minorBidi"/>
              <w:smallCaps/>
              <w:noProof/>
              <w:kern w:val="2"/>
              <w:sz w:val="24"/>
              <w:szCs w:val="24"/>
              <w:lang w:val="en-HU" w:eastAsia="en-GB"/>
              <w14:ligatures w14:val="standardContextual"/>
            </w:rPr>
          </w:pPr>
          <w:r>
            <w:fldChar w:fldCharType="begin"/>
          </w:r>
          <w:r>
            <w:instrText xml:space="preserve"> TOC \o "1-3" \h \z \u </w:instrText>
          </w:r>
          <w:r>
            <w:fldChar w:fldCharType="separate"/>
          </w:r>
          <w:hyperlink w:anchor="_Toc163213027" w:history="1">
            <w:r w:rsidRPr="00CB3A4B">
              <w:rPr>
                <w:rStyle w:val="Hyperlink"/>
                <w:noProof/>
                <w:lang w:val="en-GB"/>
              </w:rPr>
              <w:t>Dokumentenkontrolle</w:t>
            </w:r>
            <w:r>
              <w:rPr>
                <w:noProof/>
                <w:webHidden/>
              </w:rPr>
              <w:tab/>
            </w:r>
            <w:r>
              <w:rPr>
                <w:noProof/>
                <w:webHidden/>
              </w:rPr>
              <w:fldChar w:fldCharType="begin"/>
            </w:r>
            <w:r>
              <w:rPr>
                <w:noProof/>
                <w:webHidden/>
              </w:rPr>
              <w:instrText xml:space="preserve"> PAGEREF _Toc163213027 \h </w:instrText>
            </w:r>
            <w:r>
              <w:rPr>
                <w:noProof/>
                <w:webHidden/>
              </w:rPr>
            </w:r>
            <w:r>
              <w:rPr>
                <w:noProof/>
                <w:webHidden/>
              </w:rPr>
              <w:fldChar w:fldCharType="separate"/>
            </w:r>
            <w:r>
              <w:rPr>
                <w:noProof/>
                <w:webHidden/>
              </w:rPr>
              <w:t>2</w:t>
            </w:r>
            <w:r>
              <w:rPr>
                <w:noProof/>
                <w:webHidden/>
              </w:rPr>
              <w:fldChar w:fldCharType="end"/>
            </w:r>
          </w:hyperlink>
        </w:p>
        <w:p w14:paraId="33DED2EC" w14:textId="29CB8E94" w:rsidR="00FE2E39" w:rsidRDefault="00000000">
          <w:pPr>
            <w:pStyle w:val="TOC3"/>
            <w:tabs>
              <w:tab w:val="right" w:leader="dot" w:pos="10099"/>
            </w:tabs>
            <w:rPr>
              <w:rFonts w:eastAsiaTheme="minorEastAsia" w:cstheme="minorBidi"/>
              <w:i/>
              <w:iCs/>
              <w:noProof/>
              <w:kern w:val="2"/>
              <w:sz w:val="24"/>
              <w:szCs w:val="24"/>
              <w:lang w:val="en-HU" w:eastAsia="en-GB"/>
              <w14:ligatures w14:val="standardContextual"/>
            </w:rPr>
          </w:pPr>
          <w:hyperlink w:anchor="_Toc163213028" w:history="1">
            <w:r w:rsidR="00FE2E39" w:rsidRPr="00CB3A4B">
              <w:rPr>
                <w:rStyle w:val="Hyperlink"/>
                <w:noProof/>
                <w:lang w:val="en-GB"/>
              </w:rPr>
              <w:t>Änderungshistorie</w:t>
            </w:r>
            <w:r w:rsidR="00FE2E39">
              <w:rPr>
                <w:noProof/>
                <w:webHidden/>
              </w:rPr>
              <w:tab/>
            </w:r>
            <w:r w:rsidR="00FE2E39">
              <w:rPr>
                <w:noProof/>
                <w:webHidden/>
              </w:rPr>
              <w:fldChar w:fldCharType="begin"/>
            </w:r>
            <w:r w:rsidR="00FE2E39">
              <w:rPr>
                <w:noProof/>
                <w:webHidden/>
              </w:rPr>
              <w:instrText xml:space="preserve"> PAGEREF _Toc163213028 \h </w:instrText>
            </w:r>
            <w:r w:rsidR="00FE2E39">
              <w:rPr>
                <w:noProof/>
                <w:webHidden/>
              </w:rPr>
            </w:r>
            <w:r w:rsidR="00FE2E39">
              <w:rPr>
                <w:noProof/>
                <w:webHidden/>
              </w:rPr>
              <w:fldChar w:fldCharType="separate"/>
            </w:r>
            <w:r w:rsidR="00FE2E39">
              <w:rPr>
                <w:noProof/>
                <w:webHidden/>
              </w:rPr>
              <w:t>2</w:t>
            </w:r>
            <w:r w:rsidR="00FE2E39">
              <w:rPr>
                <w:noProof/>
                <w:webHidden/>
              </w:rPr>
              <w:fldChar w:fldCharType="end"/>
            </w:r>
          </w:hyperlink>
        </w:p>
        <w:p w14:paraId="064E71EB" w14:textId="57B366D2" w:rsidR="00FE2E39" w:rsidRDefault="00000000">
          <w:pPr>
            <w:pStyle w:val="TOC3"/>
            <w:tabs>
              <w:tab w:val="right" w:leader="dot" w:pos="10099"/>
            </w:tabs>
            <w:rPr>
              <w:rFonts w:eastAsiaTheme="minorEastAsia" w:cstheme="minorBidi"/>
              <w:i/>
              <w:iCs/>
              <w:noProof/>
              <w:kern w:val="2"/>
              <w:sz w:val="24"/>
              <w:szCs w:val="24"/>
              <w:lang w:val="en-HU" w:eastAsia="en-GB"/>
              <w14:ligatures w14:val="standardContextual"/>
            </w:rPr>
          </w:pPr>
          <w:hyperlink w:anchor="_Toc163213029" w:history="1">
            <w:r w:rsidR="00FE2E39" w:rsidRPr="00CB3A4B">
              <w:rPr>
                <w:rStyle w:val="Hyperlink"/>
                <w:noProof/>
                <w:lang w:val="en-GB"/>
              </w:rPr>
              <w:t>Reviewer</w:t>
            </w:r>
            <w:r w:rsidR="00FE2E39">
              <w:rPr>
                <w:noProof/>
                <w:webHidden/>
              </w:rPr>
              <w:tab/>
            </w:r>
            <w:r w:rsidR="00FE2E39">
              <w:rPr>
                <w:noProof/>
                <w:webHidden/>
              </w:rPr>
              <w:fldChar w:fldCharType="begin"/>
            </w:r>
            <w:r w:rsidR="00FE2E39">
              <w:rPr>
                <w:noProof/>
                <w:webHidden/>
              </w:rPr>
              <w:instrText xml:space="preserve"> PAGEREF _Toc163213029 \h </w:instrText>
            </w:r>
            <w:r w:rsidR="00FE2E39">
              <w:rPr>
                <w:noProof/>
                <w:webHidden/>
              </w:rPr>
            </w:r>
            <w:r w:rsidR="00FE2E39">
              <w:rPr>
                <w:noProof/>
                <w:webHidden/>
              </w:rPr>
              <w:fldChar w:fldCharType="separate"/>
            </w:r>
            <w:r w:rsidR="00FE2E39">
              <w:rPr>
                <w:noProof/>
                <w:webHidden/>
              </w:rPr>
              <w:t>2</w:t>
            </w:r>
            <w:r w:rsidR="00FE2E39">
              <w:rPr>
                <w:noProof/>
                <w:webHidden/>
              </w:rPr>
              <w:fldChar w:fldCharType="end"/>
            </w:r>
          </w:hyperlink>
        </w:p>
        <w:p w14:paraId="0A75081C" w14:textId="6D775A21" w:rsidR="00FE2E39" w:rsidRDefault="00000000">
          <w:pPr>
            <w:pStyle w:val="TOC2"/>
            <w:tabs>
              <w:tab w:val="right" w:leader="dot" w:pos="10099"/>
            </w:tabs>
            <w:rPr>
              <w:rFonts w:eastAsiaTheme="minorEastAsia" w:cstheme="minorBidi"/>
              <w:smallCaps/>
              <w:noProof/>
              <w:kern w:val="2"/>
              <w:sz w:val="24"/>
              <w:szCs w:val="24"/>
              <w:lang w:val="en-HU" w:eastAsia="en-GB"/>
              <w14:ligatures w14:val="standardContextual"/>
            </w:rPr>
          </w:pPr>
          <w:hyperlink w:anchor="_Toc163213030" w:history="1">
            <w:r w:rsidR="00FE2E39" w:rsidRPr="00CB3A4B">
              <w:rPr>
                <w:rStyle w:val="Hyperlink"/>
                <w:noProof/>
                <w:lang w:val="en-GB"/>
              </w:rPr>
              <w:t>Einführung</w:t>
            </w:r>
            <w:r w:rsidR="00FE2E39">
              <w:rPr>
                <w:noProof/>
                <w:webHidden/>
              </w:rPr>
              <w:tab/>
            </w:r>
            <w:r w:rsidR="00FE2E39">
              <w:rPr>
                <w:noProof/>
                <w:webHidden/>
              </w:rPr>
              <w:fldChar w:fldCharType="begin"/>
            </w:r>
            <w:r w:rsidR="00FE2E39">
              <w:rPr>
                <w:noProof/>
                <w:webHidden/>
              </w:rPr>
              <w:instrText xml:space="preserve"> PAGEREF _Toc163213030 \h </w:instrText>
            </w:r>
            <w:r w:rsidR="00FE2E39">
              <w:rPr>
                <w:noProof/>
                <w:webHidden/>
              </w:rPr>
            </w:r>
            <w:r w:rsidR="00FE2E39">
              <w:rPr>
                <w:noProof/>
                <w:webHidden/>
              </w:rPr>
              <w:fldChar w:fldCharType="separate"/>
            </w:r>
            <w:r w:rsidR="00FE2E39">
              <w:rPr>
                <w:noProof/>
                <w:webHidden/>
              </w:rPr>
              <w:t>4</w:t>
            </w:r>
            <w:r w:rsidR="00FE2E39">
              <w:rPr>
                <w:noProof/>
                <w:webHidden/>
              </w:rPr>
              <w:fldChar w:fldCharType="end"/>
            </w:r>
          </w:hyperlink>
        </w:p>
        <w:p w14:paraId="46C4D571" w14:textId="1A148B3F" w:rsidR="00FE2E39" w:rsidRDefault="00000000">
          <w:pPr>
            <w:pStyle w:val="TOC3"/>
            <w:tabs>
              <w:tab w:val="right" w:leader="dot" w:pos="10099"/>
            </w:tabs>
            <w:rPr>
              <w:rFonts w:eastAsiaTheme="minorEastAsia" w:cstheme="minorBidi"/>
              <w:i/>
              <w:iCs/>
              <w:noProof/>
              <w:kern w:val="2"/>
              <w:sz w:val="24"/>
              <w:szCs w:val="24"/>
              <w:lang w:val="en-HU" w:eastAsia="en-GB"/>
              <w14:ligatures w14:val="standardContextual"/>
            </w:rPr>
          </w:pPr>
          <w:hyperlink w:anchor="_Toc163213031" w:history="1">
            <w:r w:rsidR="00FE2E39" w:rsidRPr="00CB3A4B">
              <w:rPr>
                <w:rStyle w:val="Hyperlink"/>
                <w:noProof/>
                <w:lang w:val="en-GB"/>
              </w:rPr>
              <w:t>Leserkreis</w:t>
            </w:r>
            <w:r w:rsidR="00FE2E39">
              <w:rPr>
                <w:noProof/>
                <w:webHidden/>
              </w:rPr>
              <w:tab/>
            </w:r>
            <w:r w:rsidR="00FE2E39">
              <w:rPr>
                <w:noProof/>
                <w:webHidden/>
              </w:rPr>
              <w:fldChar w:fldCharType="begin"/>
            </w:r>
            <w:r w:rsidR="00FE2E39">
              <w:rPr>
                <w:noProof/>
                <w:webHidden/>
              </w:rPr>
              <w:instrText xml:space="preserve"> PAGEREF _Toc163213031 \h </w:instrText>
            </w:r>
            <w:r w:rsidR="00FE2E39">
              <w:rPr>
                <w:noProof/>
                <w:webHidden/>
              </w:rPr>
            </w:r>
            <w:r w:rsidR="00FE2E39">
              <w:rPr>
                <w:noProof/>
                <w:webHidden/>
              </w:rPr>
              <w:fldChar w:fldCharType="separate"/>
            </w:r>
            <w:r w:rsidR="00FE2E39">
              <w:rPr>
                <w:noProof/>
                <w:webHidden/>
              </w:rPr>
              <w:t>4</w:t>
            </w:r>
            <w:r w:rsidR="00FE2E39">
              <w:rPr>
                <w:noProof/>
                <w:webHidden/>
              </w:rPr>
              <w:fldChar w:fldCharType="end"/>
            </w:r>
          </w:hyperlink>
        </w:p>
        <w:p w14:paraId="083D1D88" w14:textId="660A5004" w:rsidR="00FE2E39" w:rsidRDefault="00000000">
          <w:pPr>
            <w:pStyle w:val="TOC3"/>
            <w:tabs>
              <w:tab w:val="right" w:leader="dot" w:pos="10099"/>
            </w:tabs>
            <w:rPr>
              <w:rFonts w:eastAsiaTheme="minorEastAsia" w:cstheme="minorBidi"/>
              <w:i/>
              <w:iCs/>
              <w:noProof/>
              <w:kern w:val="2"/>
              <w:sz w:val="24"/>
              <w:szCs w:val="24"/>
              <w:lang w:val="en-HU" w:eastAsia="en-GB"/>
              <w14:ligatures w14:val="standardContextual"/>
            </w:rPr>
          </w:pPr>
          <w:hyperlink w:anchor="_Toc163213032" w:history="1">
            <w:r w:rsidR="00FE2E39" w:rsidRPr="00CB3A4B">
              <w:rPr>
                <w:rStyle w:val="Hyperlink"/>
                <w:noProof/>
                <w:lang w:val="en-GB"/>
              </w:rPr>
              <w:t>Bezugsdokumente</w:t>
            </w:r>
            <w:r w:rsidR="00FE2E39">
              <w:rPr>
                <w:noProof/>
                <w:webHidden/>
              </w:rPr>
              <w:tab/>
            </w:r>
            <w:r w:rsidR="00FE2E39">
              <w:rPr>
                <w:noProof/>
                <w:webHidden/>
              </w:rPr>
              <w:fldChar w:fldCharType="begin"/>
            </w:r>
            <w:r w:rsidR="00FE2E39">
              <w:rPr>
                <w:noProof/>
                <w:webHidden/>
              </w:rPr>
              <w:instrText xml:space="preserve"> PAGEREF _Toc163213032 \h </w:instrText>
            </w:r>
            <w:r w:rsidR="00FE2E39">
              <w:rPr>
                <w:noProof/>
                <w:webHidden/>
              </w:rPr>
            </w:r>
            <w:r w:rsidR="00FE2E39">
              <w:rPr>
                <w:noProof/>
                <w:webHidden/>
              </w:rPr>
              <w:fldChar w:fldCharType="separate"/>
            </w:r>
            <w:r w:rsidR="00FE2E39">
              <w:rPr>
                <w:noProof/>
                <w:webHidden/>
              </w:rPr>
              <w:t>4</w:t>
            </w:r>
            <w:r w:rsidR="00FE2E39">
              <w:rPr>
                <w:noProof/>
                <w:webHidden/>
              </w:rPr>
              <w:fldChar w:fldCharType="end"/>
            </w:r>
          </w:hyperlink>
        </w:p>
        <w:p w14:paraId="2BA296D7" w14:textId="2558DB58" w:rsidR="00FE2E39" w:rsidRDefault="00000000">
          <w:pPr>
            <w:pStyle w:val="TOC3"/>
            <w:tabs>
              <w:tab w:val="right" w:leader="dot" w:pos="10099"/>
            </w:tabs>
            <w:rPr>
              <w:rFonts w:eastAsiaTheme="minorEastAsia" w:cstheme="minorBidi"/>
              <w:i/>
              <w:iCs/>
              <w:noProof/>
              <w:kern w:val="2"/>
              <w:sz w:val="24"/>
              <w:szCs w:val="24"/>
              <w:lang w:val="en-HU" w:eastAsia="en-GB"/>
              <w14:ligatures w14:val="standardContextual"/>
            </w:rPr>
          </w:pPr>
          <w:hyperlink w:anchor="_Toc163213033" w:history="1">
            <w:r w:rsidR="00FE2E39" w:rsidRPr="00CB3A4B">
              <w:rPr>
                <w:rStyle w:val="Hyperlink"/>
                <w:noProof/>
                <w:lang w:val="en-GB"/>
              </w:rPr>
              <w:t>Vertraulichkeit</w:t>
            </w:r>
            <w:r w:rsidR="00FE2E39">
              <w:rPr>
                <w:noProof/>
                <w:webHidden/>
              </w:rPr>
              <w:tab/>
            </w:r>
            <w:r w:rsidR="00FE2E39">
              <w:rPr>
                <w:noProof/>
                <w:webHidden/>
              </w:rPr>
              <w:fldChar w:fldCharType="begin"/>
            </w:r>
            <w:r w:rsidR="00FE2E39">
              <w:rPr>
                <w:noProof/>
                <w:webHidden/>
              </w:rPr>
              <w:instrText xml:space="preserve"> PAGEREF _Toc163213033 \h </w:instrText>
            </w:r>
            <w:r w:rsidR="00FE2E39">
              <w:rPr>
                <w:noProof/>
                <w:webHidden/>
              </w:rPr>
            </w:r>
            <w:r w:rsidR="00FE2E39">
              <w:rPr>
                <w:noProof/>
                <w:webHidden/>
              </w:rPr>
              <w:fldChar w:fldCharType="separate"/>
            </w:r>
            <w:r w:rsidR="00FE2E39">
              <w:rPr>
                <w:noProof/>
                <w:webHidden/>
              </w:rPr>
              <w:t>4</w:t>
            </w:r>
            <w:r w:rsidR="00FE2E39">
              <w:rPr>
                <w:noProof/>
                <w:webHidden/>
              </w:rPr>
              <w:fldChar w:fldCharType="end"/>
            </w:r>
          </w:hyperlink>
        </w:p>
        <w:p w14:paraId="178184EF" w14:textId="6038B53C" w:rsidR="00FE2E39" w:rsidRDefault="00000000">
          <w:pPr>
            <w:pStyle w:val="TOC3"/>
            <w:tabs>
              <w:tab w:val="right" w:leader="dot" w:pos="10099"/>
            </w:tabs>
            <w:rPr>
              <w:rFonts w:eastAsiaTheme="minorEastAsia" w:cstheme="minorBidi"/>
              <w:i/>
              <w:iCs/>
              <w:noProof/>
              <w:kern w:val="2"/>
              <w:sz w:val="24"/>
              <w:szCs w:val="24"/>
              <w:lang w:val="en-HU" w:eastAsia="en-GB"/>
              <w14:ligatures w14:val="standardContextual"/>
            </w:rPr>
          </w:pPr>
          <w:hyperlink w:anchor="_Toc163213034" w:history="1">
            <w:r w:rsidR="00FE2E39" w:rsidRPr="00CB3A4B">
              <w:rPr>
                <w:rStyle w:val="Hyperlink"/>
                <w:noProof/>
                <w:lang w:val="en-GB"/>
              </w:rPr>
              <w:t>Typografische Konventionen</w:t>
            </w:r>
            <w:r w:rsidR="00FE2E39">
              <w:rPr>
                <w:noProof/>
                <w:webHidden/>
              </w:rPr>
              <w:tab/>
            </w:r>
            <w:r w:rsidR="00FE2E39">
              <w:rPr>
                <w:noProof/>
                <w:webHidden/>
              </w:rPr>
              <w:fldChar w:fldCharType="begin"/>
            </w:r>
            <w:r w:rsidR="00FE2E39">
              <w:rPr>
                <w:noProof/>
                <w:webHidden/>
              </w:rPr>
              <w:instrText xml:space="preserve"> PAGEREF _Toc163213034 \h </w:instrText>
            </w:r>
            <w:r w:rsidR="00FE2E39">
              <w:rPr>
                <w:noProof/>
                <w:webHidden/>
              </w:rPr>
            </w:r>
            <w:r w:rsidR="00FE2E39">
              <w:rPr>
                <w:noProof/>
                <w:webHidden/>
              </w:rPr>
              <w:fldChar w:fldCharType="separate"/>
            </w:r>
            <w:r w:rsidR="00FE2E39">
              <w:rPr>
                <w:noProof/>
                <w:webHidden/>
              </w:rPr>
              <w:t>4</w:t>
            </w:r>
            <w:r w:rsidR="00FE2E39">
              <w:rPr>
                <w:noProof/>
                <w:webHidden/>
              </w:rPr>
              <w:fldChar w:fldCharType="end"/>
            </w:r>
          </w:hyperlink>
        </w:p>
        <w:p w14:paraId="5ED57B98" w14:textId="2B54BD1A" w:rsidR="00FE2E39" w:rsidRDefault="00000000">
          <w:pPr>
            <w:pStyle w:val="TOC2"/>
            <w:tabs>
              <w:tab w:val="right" w:leader="dot" w:pos="10099"/>
            </w:tabs>
            <w:rPr>
              <w:rFonts w:eastAsiaTheme="minorEastAsia" w:cstheme="minorBidi"/>
              <w:smallCaps/>
              <w:noProof/>
              <w:kern w:val="2"/>
              <w:sz w:val="24"/>
              <w:szCs w:val="24"/>
              <w:lang w:val="en-HU" w:eastAsia="en-GB"/>
              <w14:ligatures w14:val="standardContextual"/>
            </w:rPr>
          </w:pPr>
          <w:hyperlink w:anchor="_Toc163213035" w:history="1">
            <w:r w:rsidR="00FE2E39" w:rsidRPr="00CB3A4B">
              <w:rPr>
                <w:rStyle w:val="Hyperlink"/>
                <w:noProof/>
                <w:lang w:val="en-GB"/>
              </w:rPr>
              <w:t>Anforderungen</w:t>
            </w:r>
            <w:r w:rsidR="00FE2E39">
              <w:rPr>
                <w:noProof/>
                <w:webHidden/>
              </w:rPr>
              <w:tab/>
            </w:r>
            <w:r w:rsidR="00FE2E39">
              <w:rPr>
                <w:noProof/>
                <w:webHidden/>
              </w:rPr>
              <w:fldChar w:fldCharType="begin"/>
            </w:r>
            <w:r w:rsidR="00FE2E39">
              <w:rPr>
                <w:noProof/>
                <w:webHidden/>
              </w:rPr>
              <w:instrText xml:space="preserve"> PAGEREF _Toc163213035 \h </w:instrText>
            </w:r>
            <w:r w:rsidR="00FE2E39">
              <w:rPr>
                <w:noProof/>
                <w:webHidden/>
              </w:rPr>
            </w:r>
            <w:r w:rsidR="00FE2E39">
              <w:rPr>
                <w:noProof/>
                <w:webHidden/>
              </w:rPr>
              <w:fldChar w:fldCharType="separate"/>
            </w:r>
            <w:r w:rsidR="00FE2E39">
              <w:rPr>
                <w:noProof/>
                <w:webHidden/>
              </w:rPr>
              <w:t>5</w:t>
            </w:r>
            <w:r w:rsidR="00FE2E39">
              <w:rPr>
                <w:noProof/>
                <w:webHidden/>
              </w:rPr>
              <w:fldChar w:fldCharType="end"/>
            </w:r>
          </w:hyperlink>
        </w:p>
        <w:p w14:paraId="3EF36DF4" w14:textId="400AB3E6" w:rsidR="00FE2E39" w:rsidRDefault="00000000">
          <w:pPr>
            <w:pStyle w:val="TOC2"/>
            <w:tabs>
              <w:tab w:val="right" w:leader="dot" w:pos="10099"/>
            </w:tabs>
            <w:rPr>
              <w:rFonts w:eastAsiaTheme="minorEastAsia" w:cstheme="minorBidi"/>
              <w:smallCaps/>
              <w:noProof/>
              <w:kern w:val="2"/>
              <w:sz w:val="24"/>
              <w:szCs w:val="24"/>
              <w:lang w:val="en-HU" w:eastAsia="en-GB"/>
              <w14:ligatures w14:val="standardContextual"/>
            </w:rPr>
          </w:pPr>
          <w:hyperlink w:anchor="_Toc163213036" w:history="1">
            <w:r w:rsidR="00FE2E39" w:rsidRPr="00CB3A4B">
              <w:rPr>
                <w:rStyle w:val="Hyperlink"/>
                <w:noProof/>
                <w:lang w:val="en-GB"/>
              </w:rPr>
              <w:t>About the documentation</w:t>
            </w:r>
            <w:r w:rsidR="00FE2E39">
              <w:rPr>
                <w:noProof/>
                <w:webHidden/>
              </w:rPr>
              <w:tab/>
            </w:r>
            <w:r w:rsidR="00FE2E39">
              <w:rPr>
                <w:noProof/>
                <w:webHidden/>
              </w:rPr>
              <w:fldChar w:fldCharType="begin"/>
            </w:r>
            <w:r w:rsidR="00FE2E39">
              <w:rPr>
                <w:noProof/>
                <w:webHidden/>
              </w:rPr>
              <w:instrText xml:space="preserve"> PAGEREF _Toc163213036 \h </w:instrText>
            </w:r>
            <w:r w:rsidR="00FE2E39">
              <w:rPr>
                <w:noProof/>
                <w:webHidden/>
              </w:rPr>
            </w:r>
            <w:r w:rsidR="00FE2E39">
              <w:rPr>
                <w:noProof/>
                <w:webHidden/>
              </w:rPr>
              <w:fldChar w:fldCharType="separate"/>
            </w:r>
            <w:r w:rsidR="00FE2E39">
              <w:rPr>
                <w:noProof/>
                <w:webHidden/>
              </w:rPr>
              <w:t>6</w:t>
            </w:r>
            <w:r w:rsidR="00FE2E39">
              <w:rPr>
                <w:noProof/>
                <w:webHidden/>
              </w:rPr>
              <w:fldChar w:fldCharType="end"/>
            </w:r>
          </w:hyperlink>
        </w:p>
        <w:p w14:paraId="1BCE0D86" w14:textId="06D9CB75" w:rsidR="00FE2E39" w:rsidRDefault="00000000">
          <w:pPr>
            <w:pStyle w:val="TOC3"/>
            <w:tabs>
              <w:tab w:val="right" w:leader="dot" w:pos="10099"/>
            </w:tabs>
            <w:rPr>
              <w:rFonts w:eastAsiaTheme="minorEastAsia" w:cstheme="minorBidi"/>
              <w:i/>
              <w:iCs/>
              <w:noProof/>
              <w:kern w:val="2"/>
              <w:sz w:val="24"/>
              <w:szCs w:val="24"/>
              <w:lang w:val="en-HU" w:eastAsia="en-GB"/>
              <w14:ligatures w14:val="standardContextual"/>
            </w:rPr>
          </w:pPr>
          <w:hyperlink w:anchor="_Toc163213037" w:history="1">
            <w:r w:rsidR="00FE2E39" w:rsidRPr="00CB3A4B">
              <w:rPr>
                <w:rStyle w:val="Hyperlink"/>
                <w:noProof/>
                <w:lang w:val="en-GB"/>
              </w:rPr>
              <w:t>About the reconcilable objects</w:t>
            </w:r>
            <w:r w:rsidR="00FE2E39">
              <w:rPr>
                <w:noProof/>
                <w:webHidden/>
              </w:rPr>
              <w:tab/>
            </w:r>
            <w:r w:rsidR="00FE2E39">
              <w:rPr>
                <w:noProof/>
                <w:webHidden/>
              </w:rPr>
              <w:fldChar w:fldCharType="begin"/>
            </w:r>
            <w:r w:rsidR="00FE2E39">
              <w:rPr>
                <w:noProof/>
                <w:webHidden/>
              </w:rPr>
              <w:instrText xml:space="preserve"> PAGEREF _Toc163213037 \h </w:instrText>
            </w:r>
            <w:r w:rsidR="00FE2E39">
              <w:rPr>
                <w:noProof/>
                <w:webHidden/>
              </w:rPr>
            </w:r>
            <w:r w:rsidR="00FE2E39">
              <w:rPr>
                <w:noProof/>
                <w:webHidden/>
              </w:rPr>
              <w:fldChar w:fldCharType="separate"/>
            </w:r>
            <w:r w:rsidR="00FE2E39">
              <w:rPr>
                <w:noProof/>
                <w:webHidden/>
              </w:rPr>
              <w:t>6</w:t>
            </w:r>
            <w:r w:rsidR="00FE2E39">
              <w:rPr>
                <w:noProof/>
                <w:webHidden/>
              </w:rPr>
              <w:fldChar w:fldCharType="end"/>
            </w:r>
          </w:hyperlink>
        </w:p>
        <w:p w14:paraId="4AE98607" w14:textId="7ECB28B1" w:rsidR="00FE2E39" w:rsidRDefault="00000000">
          <w:pPr>
            <w:pStyle w:val="TOC2"/>
            <w:tabs>
              <w:tab w:val="right" w:leader="dot" w:pos="10099"/>
            </w:tabs>
            <w:rPr>
              <w:rFonts w:eastAsiaTheme="minorEastAsia" w:cstheme="minorBidi"/>
              <w:smallCaps/>
              <w:noProof/>
              <w:kern w:val="2"/>
              <w:sz w:val="24"/>
              <w:szCs w:val="24"/>
              <w:lang w:val="en-HU" w:eastAsia="en-GB"/>
              <w14:ligatures w14:val="standardContextual"/>
            </w:rPr>
          </w:pPr>
          <w:hyperlink w:anchor="_Toc163213038" w:history="1">
            <w:r w:rsidR="00FE2E39" w:rsidRPr="00CB3A4B">
              <w:rPr>
                <w:rStyle w:val="Hyperlink"/>
                <w:noProof/>
                <w:lang w:val="en-GB"/>
              </w:rPr>
              <w:t>Configuration</w:t>
            </w:r>
            <w:r w:rsidR="00FE2E39">
              <w:rPr>
                <w:noProof/>
                <w:webHidden/>
              </w:rPr>
              <w:tab/>
            </w:r>
            <w:r w:rsidR="00FE2E39">
              <w:rPr>
                <w:noProof/>
                <w:webHidden/>
              </w:rPr>
              <w:fldChar w:fldCharType="begin"/>
            </w:r>
            <w:r w:rsidR="00FE2E39">
              <w:rPr>
                <w:noProof/>
                <w:webHidden/>
              </w:rPr>
              <w:instrText xml:space="preserve"> PAGEREF _Toc163213038 \h </w:instrText>
            </w:r>
            <w:r w:rsidR="00FE2E39">
              <w:rPr>
                <w:noProof/>
                <w:webHidden/>
              </w:rPr>
            </w:r>
            <w:r w:rsidR="00FE2E39">
              <w:rPr>
                <w:noProof/>
                <w:webHidden/>
              </w:rPr>
              <w:fldChar w:fldCharType="separate"/>
            </w:r>
            <w:r w:rsidR="00FE2E39">
              <w:rPr>
                <w:noProof/>
                <w:webHidden/>
              </w:rPr>
              <w:t>7</w:t>
            </w:r>
            <w:r w:rsidR="00FE2E39">
              <w:rPr>
                <w:noProof/>
                <w:webHidden/>
              </w:rPr>
              <w:fldChar w:fldCharType="end"/>
            </w:r>
          </w:hyperlink>
        </w:p>
        <w:p w14:paraId="7BC784CB" w14:textId="1FB3BC4D" w:rsidR="00FE2E39" w:rsidRDefault="00000000">
          <w:pPr>
            <w:pStyle w:val="TOC3"/>
            <w:tabs>
              <w:tab w:val="right" w:leader="dot" w:pos="10099"/>
            </w:tabs>
            <w:rPr>
              <w:rFonts w:eastAsiaTheme="minorEastAsia" w:cstheme="minorBidi"/>
              <w:i/>
              <w:iCs/>
              <w:noProof/>
              <w:kern w:val="2"/>
              <w:sz w:val="24"/>
              <w:szCs w:val="24"/>
              <w:lang w:val="en-HU" w:eastAsia="en-GB"/>
              <w14:ligatures w14:val="standardContextual"/>
            </w:rPr>
          </w:pPr>
          <w:hyperlink w:anchor="_Toc163213039" w:history="1">
            <w:r w:rsidR="00FE2E39" w:rsidRPr="00CB3A4B">
              <w:rPr>
                <w:rStyle w:val="Hyperlink"/>
                <w:noProof/>
                <w:lang w:val="en-GB"/>
              </w:rPr>
              <w:t>Version 12.2.1.4</w:t>
            </w:r>
            <w:r w:rsidR="00FE2E39">
              <w:rPr>
                <w:noProof/>
                <w:webHidden/>
              </w:rPr>
              <w:tab/>
            </w:r>
            <w:r w:rsidR="00FE2E39">
              <w:rPr>
                <w:noProof/>
                <w:webHidden/>
              </w:rPr>
              <w:fldChar w:fldCharType="begin"/>
            </w:r>
            <w:r w:rsidR="00FE2E39">
              <w:rPr>
                <w:noProof/>
                <w:webHidden/>
              </w:rPr>
              <w:instrText xml:space="preserve"> PAGEREF _Toc163213039 \h </w:instrText>
            </w:r>
            <w:r w:rsidR="00FE2E39">
              <w:rPr>
                <w:noProof/>
                <w:webHidden/>
              </w:rPr>
            </w:r>
            <w:r w:rsidR="00FE2E39">
              <w:rPr>
                <w:noProof/>
                <w:webHidden/>
              </w:rPr>
              <w:fldChar w:fldCharType="separate"/>
            </w:r>
            <w:r w:rsidR="00FE2E39">
              <w:rPr>
                <w:noProof/>
                <w:webHidden/>
              </w:rPr>
              <w:t>7</w:t>
            </w:r>
            <w:r w:rsidR="00FE2E39">
              <w:rPr>
                <w:noProof/>
                <w:webHidden/>
              </w:rPr>
              <w:fldChar w:fldCharType="end"/>
            </w:r>
          </w:hyperlink>
        </w:p>
        <w:p w14:paraId="303E602D" w14:textId="23F8D5D4" w:rsidR="00FE2E39" w:rsidRDefault="00000000">
          <w:pPr>
            <w:pStyle w:val="TOC3"/>
            <w:tabs>
              <w:tab w:val="right" w:leader="dot" w:pos="10099"/>
            </w:tabs>
            <w:rPr>
              <w:rFonts w:eastAsiaTheme="minorEastAsia" w:cstheme="minorBidi"/>
              <w:i/>
              <w:iCs/>
              <w:noProof/>
              <w:kern w:val="2"/>
              <w:sz w:val="24"/>
              <w:szCs w:val="24"/>
              <w:lang w:val="en-HU" w:eastAsia="en-GB"/>
              <w14:ligatures w14:val="standardContextual"/>
            </w:rPr>
          </w:pPr>
          <w:hyperlink w:anchor="_Toc163213040" w:history="1">
            <w:r w:rsidR="00FE2E39" w:rsidRPr="00CB3A4B">
              <w:rPr>
                <w:rStyle w:val="Hyperlink"/>
                <w:noProof/>
                <w:lang w:val="en-GB"/>
              </w:rPr>
              <w:t>Version 12.2.1.3</w:t>
            </w:r>
            <w:r w:rsidR="00FE2E39">
              <w:rPr>
                <w:noProof/>
                <w:webHidden/>
              </w:rPr>
              <w:tab/>
            </w:r>
            <w:r w:rsidR="00FE2E39">
              <w:rPr>
                <w:noProof/>
                <w:webHidden/>
              </w:rPr>
              <w:fldChar w:fldCharType="begin"/>
            </w:r>
            <w:r w:rsidR="00FE2E39">
              <w:rPr>
                <w:noProof/>
                <w:webHidden/>
              </w:rPr>
              <w:instrText xml:space="preserve"> PAGEREF _Toc163213040 \h </w:instrText>
            </w:r>
            <w:r w:rsidR="00FE2E39">
              <w:rPr>
                <w:noProof/>
                <w:webHidden/>
              </w:rPr>
            </w:r>
            <w:r w:rsidR="00FE2E39">
              <w:rPr>
                <w:noProof/>
                <w:webHidden/>
              </w:rPr>
              <w:fldChar w:fldCharType="separate"/>
            </w:r>
            <w:r w:rsidR="00FE2E39">
              <w:rPr>
                <w:noProof/>
                <w:webHidden/>
              </w:rPr>
              <w:t>8</w:t>
            </w:r>
            <w:r w:rsidR="00FE2E39">
              <w:rPr>
                <w:noProof/>
                <w:webHidden/>
              </w:rPr>
              <w:fldChar w:fldCharType="end"/>
            </w:r>
          </w:hyperlink>
        </w:p>
        <w:p w14:paraId="4ED586BF" w14:textId="1C2FFB96" w:rsidR="00FE2E39" w:rsidRDefault="00FE2E39">
          <w:r>
            <w:rPr>
              <w:b/>
              <w:bCs/>
              <w:noProof/>
            </w:rPr>
            <w:fldChar w:fldCharType="end"/>
          </w:r>
        </w:p>
      </w:sdtContent>
    </w:sdt>
    <w:p w14:paraId="67235C0D" w14:textId="77777777" w:rsidR="00FE2E39" w:rsidRPr="00FE2E39" w:rsidRDefault="00FE2E39" w:rsidP="00FE2E39">
      <w:pPr>
        <w:rPr>
          <w:lang w:val="en-GB"/>
        </w:rPr>
      </w:pPr>
    </w:p>
    <w:p w14:paraId="07DC4F4E" w14:textId="77777777" w:rsidR="00B35DC1" w:rsidRPr="007A47C4" w:rsidRDefault="00B35DC1">
      <w:pPr>
        <w:rPr>
          <w:noProof/>
          <w:lang w:val="en-GB"/>
        </w:rPr>
      </w:pPr>
      <w:r w:rsidRPr="007A47C4">
        <w:rPr>
          <w:noProof/>
          <w:lang w:val="en-GB"/>
        </w:rPr>
        <w:br w:type="page"/>
      </w:r>
    </w:p>
    <w:p w14:paraId="3F81F6F4" w14:textId="77777777" w:rsidR="00B35DC1" w:rsidRPr="007A47C4" w:rsidRDefault="00B35DC1" w:rsidP="00B35DC1">
      <w:pPr>
        <w:pStyle w:val="Heading2"/>
        <w:rPr>
          <w:noProof/>
          <w:lang w:val="en-GB"/>
        </w:rPr>
      </w:pPr>
      <w:bookmarkStart w:id="8" w:name="_Toc57197724"/>
      <w:bookmarkStart w:id="9" w:name="_Toc163213030"/>
      <w:r w:rsidRPr="007A47C4">
        <w:rPr>
          <w:noProof/>
          <w:lang w:val="en-GB"/>
        </w:rPr>
        <w:lastRenderedPageBreak/>
        <w:t>Einführung</w:t>
      </w:r>
      <w:bookmarkEnd w:id="8"/>
      <w:bookmarkEnd w:id="9"/>
    </w:p>
    <w:p w14:paraId="77EBC149" w14:textId="77777777" w:rsidR="00B35DC1" w:rsidRPr="007A47C4" w:rsidRDefault="00B35DC1" w:rsidP="00B35DC1">
      <w:pPr>
        <w:pStyle w:val="HeadingBar"/>
        <w:rPr>
          <w:noProof/>
          <w:lang w:val="en-GB"/>
        </w:rPr>
      </w:pPr>
    </w:p>
    <w:p w14:paraId="2A62F4C6" w14:textId="77777777" w:rsidR="00B35DC1" w:rsidRPr="007A47C4" w:rsidRDefault="00B35DC1" w:rsidP="00B35DC1">
      <w:pPr>
        <w:pStyle w:val="Heading3"/>
        <w:rPr>
          <w:noProof/>
          <w:lang w:val="en-GB"/>
        </w:rPr>
      </w:pPr>
      <w:bookmarkStart w:id="10" w:name="_Toc10655003"/>
      <w:bookmarkStart w:id="11" w:name="_Toc57197725"/>
      <w:bookmarkStart w:id="12" w:name="_Toc163213031"/>
      <w:r w:rsidRPr="007A47C4">
        <w:rPr>
          <w:noProof/>
          <w:lang w:val="en-GB"/>
        </w:rPr>
        <w:t>Leserkreis</w:t>
      </w:r>
      <w:bookmarkEnd w:id="10"/>
      <w:bookmarkEnd w:id="11"/>
      <w:bookmarkEnd w:id="12"/>
    </w:p>
    <w:p w14:paraId="5CD9E693" w14:textId="0E641CF1" w:rsidR="00B35DC1" w:rsidRPr="007A47C4" w:rsidRDefault="00B35DC1" w:rsidP="00B35DC1">
      <w:pPr>
        <w:pStyle w:val="BodyText"/>
        <w:rPr>
          <w:noProof/>
          <w:lang w:val="en-GB"/>
        </w:rPr>
      </w:pPr>
      <w:r w:rsidRPr="007A47C4">
        <w:rPr>
          <w:noProof/>
          <w:lang w:val="en-GB"/>
        </w:rPr>
        <w:t>This document is for those who are configuring the Oracle Identity Management system’s scheduled tasks.</w:t>
      </w:r>
    </w:p>
    <w:p w14:paraId="57DDE5D7" w14:textId="77777777" w:rsidR="00B35DC1" w:rsidRPr="007A47C4" w:rsidRDefault="00B35DC1" w:rsidP="00B35DC1">
      <w:pPr>
        <w:pStyle w:val="HeadingBar"/>
        <w:rPr>
          <w:noProof/>
          <w:lang w:val="en-GB"/>
        </w:rPr>
      </w:pPr>
    </w:p>
    <w:p w14:paraId="76C74903" w14:textId="77777777" w:rsidR="00B35DC1" w:rsidRPr="007A47C4" w:rsidRDefault="00B35DC1" w:rsidP="00B35DC1">
      <w:pPr>
        <w:pStyle w:val="Heading3"/>
        <w:rPr>
          <w:noProof/>
          <w:lang w:val="en-GB"/>
        </w:rPr>
      </w:pPr>
      <w:bookmarkStart w:id="13" w:name="_Toc57197726"/>
      <w:bookmarkStart w:id="14" w:name="_Toc163213032"/>
      <w:r w:rsidRPr="007A47C4">
        <w:rPr>
          <w:noProof/>
          <w:lang w:val="en-GB"/>
        </w:rPr>
        <w:t>Bezugsdokumente</w:t>
      </w:r>
      <w:bookmarkEnd w:id="13"/>
      <w:bookmarkEnd w:id="14"/>
    </w:p>
    <w:p w14:paraId="5648E51C" w14:textId="77777777" w:rsidR="00B35DC1" w:rsidRPr="007A47C4" w:rsidRDefault="00B35DC1" w:rsidP="00B35DC1">
      <w:pPr>
        <w:pStyle w:val="BodyText"/>
        <w:rPr>
          <w:noProof/>
          <w:lang w:val="en-GB"/>
        </w:rPr>
      </w:pPr>
      <w:r w:rsidRPr="007A47C4">
        <w:rPr>
          <w:noProof/>
          <w:lang w:val="en-GB"/>
        </w:rPr>
        <w:t>Informationen zur Installation und Verwendung von Oracle Identity und Access Management finden Sie auf der folgenden Oracle-Hilfeseite:</w:t>
      </w:r>
    </w:p>
    <w:p w14:paraId="458A481A" w14:textId="77777777" w:rsidR="00B35DC1" w:rsidRPr="007A47C4" w:rsidRDefault="00B35DC1" w:rsidP="00B35DC1">
      <w:pPr>
        <w:pStyle w:val="BodyText"/>
        <w:numPr>
          <w:ilvl w:val="0"/>
          <w:numId w:val="1"/>
        </w:numPr>
        <w:ind w:left="3096" w:hanging="216"/>
        <w:rPr>
          <w:noProof/>
          <w:lang w:val="en-GB"/>
        </w:rPr>
      </w:pPr>
      <w:r w:rsidRPr="007A47C4">
        <w:rPr>
          <w:noProof/>
          <w:lang w:val="en-GB"/>
        </w:rPr>
        <w:t>https://docs.oracle.com/en/middleware/idm/suite/12.2.1.3/index.html</w:t>
      </w:r>
    </w:p>
    <w:p w14:paraId="64FCDA9F" w14:textId="77777777" w:rsidR="00B35DC1" w:rsidRPr="007A47C4" w:rsidRDefault="00B35DC1" w:rsidP="00B35DC1">
      <w:pPr>
        <w:pStyle w:val="HeadingBar"/>
        <w:rPr>
          <w:noProof/>
          <w:lang w:val="en-GB"/>
        </w:rPr>
      </w:pPr>
    </w:p>
    <w:p w14:paraId="535BE30C" w14:textId="77777777" w:rsidR="00B35DC1" w:rsidRPr="007A47C4" w:rsidRDefault="00B35DC1" w:rsidP="00B35DC1">
      <w:pPr>
        <w:pStyle w:val="Heading3"/>
        <w:rPr>
          <w:noProof/>
          <w:lang w:val="en-GB"/>
        </w:rPr>
      </w:pPr>
      <w:bookmarkStart w:id="15" w:name="_Toc57197727"/>
      <w:bookmarkStart w:id="16" w:name="_Toc163213033"/>
      <w:r w:rsidRPr="007A47C4">
        <w:rPr>
          <w:noProof/>
          <w:lang w:val="en-GB"/>
        </w:rPr>
        <w:t>Vertraulichkeit</w:t>
      </w:r>
      <w:bookmarkEnd w:id="15"/>
      <w:bookmarkEnd w:id="16"/>
    </w:p>
    <w:p w14:paraId="072222AC" w14:textId="77777777" w:rsidR="00B35DC1" w:rsidRPr="007A47C4" w:rsidRDefault="00B35DC1" w:rsidP="00B35DC1">
      <w:pPr>
        <w:pStyle w:val="BodyText"/>
        <w:rPr>
          <w:noProof/>
          <w:lang w:val="en-GB"/>
        </w:rPr>
      </w:pPr>
      <w:r w:rsidRPr="007A47C4">
        <w:rPr>
          <w:noProof/>
          <w:lang w:val="en-GB"/>
        </w:rPr>
        <w:t>Das in dieser Dokumentation enthaltene Material enthält geschützte, vertrauliche Informationen zu Oracle-Produkten und –Methoden.</w:t>
      </w:r>
    </w:p>
    <w:p w14:paraId="4398D5C2" w14:textId="77777777" w:rsidR="00B35DC1" w:rsidRPr="007A47C4" w:rsidRDefault="00B35DC1" w:rsidP="00B35DC1">
      <w:pPr>
        <w:pStyle w:val="BodyText"/>
        <w:rPr>
          <w:noProof/>
          <w:lang w:val="en-GB"/>
        </w:rPr>
      </w:pPr>
      <w:r w:rsidRPr="007A47C4">
        <w:rPr>
          <w:noProof/>
          <w:lang w:val="en-GB"/>
        </w:rPr>
        <w:t>Die Leserschaft erklärt sich damit einverstanden, dass die Informationen in dieser Dokumentation nicht nach außerhalb weitergegeben und nicht für andere Zwecke als zur Bewertung dieses Verfahrens vervielfältigt, verwendet oder weitergegeben werden.</w:t>
      </w:r>
    </w:p>
    <w:p w14:paraId="594D52EF" w14:textId="77777777" w:rsidR="00B35DC1" w:rsidRPr="007A47C4" w:rsidRDefault="00B35DC1" w:rsidP="00B35DC1">
      <w:pPr>
        <w:pStyle w:val="HeadingBar"/>
        <w:rPr>
          <w:noProof/>
          <w:lang w:val="en-GB"/>
        </w:rPr>
      </w:pPr>
      <w:bookmarkStart w:id="17" w:name="_Toc160113282"/>
    </w:p>
    <w:p w14:paraId="06738467" w14:textId="77777777" w:rsidR="00B35DC1" w:rsidRPr="007A47C4" w:rsidRDefault="00B35DC1" w:rsidP="00B35DC1">
      <w:pPr>
        <w:pStyle w:val="Heading3"/>
        <w:rPr>
          <w:noProof/>
          <w:lang w:val="en-GB"/>
        </w:rPr>
      </w:pPr>
      <w:bookmarkStart w:id="18" w:name="_Toc57197728"/>
      <w:bookmarkStart w:id="19" w:name="_Toc163213034"/>
      <w:bookmarkEnd w:id="17"/>
      <w:r w:rsidRPr="007A47C4">
        <w:rPr>
          <w:noProof/>
          <w:lang w:val="en-GB"/>
        </w:rPr>
        <w:t>Typografische Konventionen</w:t>
      </w:r>
      <w:bookmarkEnd w:id="18"/>
      <w:bookmarkEnd w:id="19"/>
    </w:p>
    <w:p w14:paraId="18AB1446" w14:textId="77777777" w:rsidR="00B35DC1" w:rsidRPr="007A47C4" w:rsidRDefault="00B35DC1" w:rsidP="00B35DC1">
      <w:pPr>
        <w:pStyle w:val="BodyText"/>
        <w:rPr>
          <w:noProof/>
          <w:lang w:val="en-GB"/>
        </w:rPr>
      </w:pPr>
      <w:r w:rsidRPr="007A47C4">
        <w:rPr>
          <w:noProof/>
          <w:lang w:val="en-GB"/>
        </w:rPr>
        <w:t>Die folgenden typografischen Konventionen werden in diesem Dokument verwendet.</w:t>
      </w:r>
    </w:p>
    <w:tbl>
      <w:tblPr>
        <w:tblW w:w="7920" w:type="dxa"/>
        <w:tblInd w:w="2520" w:type="dxa"/>
        <w:tblLayout w:type="fixed"/>
        <w:tblLook w:val="0000" w:firstRow="0" w:lastRow="0" w:firstColumn="0" w:lastColumn="0" w:noHBand="0" w:noVBand="0"/>
      </w:tblPr>
      <w:tblGrid>
        <w:gridCol w:w="1488"/>
        <w:gridCol w:w="6432"/>
      </w:tblGrid>
      <w:tr w:rsidR="00B35DC1" w:rsidRPr="007A47C4" w14:paraId="22B79EFA" w14:textId="77777777" w:rsidTr="00C6692E">
        <w:trPr>
          <w:cantSplit/>
        </w:trPr>
        <w:tc>
          <w:tcPr>
            <w:tcW w:w="1488" w:type="dxa"/>
            <w:tcBorders>
              <w:top w:val="thinThickSmallGap" w:sz="24" w:space="0" w:color="auto"/>
              <w:bottom w:val="single" w:sz="12" w:space="0" w:color="auto"/>
            </w:tcBorders>
          </w:tcPr>
          <w:p w14:paraId="76358563" w14:textId="77777777" w:rsidR="00B35DC1" w:rsidRPr="007A47C4" w:rsidRDefault="00B35DC1" w:rsidP="00C6692E">
            <w:pPr>
              <w:pStyle w:val="BodyText"/>
              <w:ind w:left="0"/>
              <w:rPr>
                <w:b/>
                <w:noProof/>
                <w:lang w:val="en-GB"/>
              </w:rPr>
            </w:pPr>
            <w:r w:rsidRPr="007A47C4">
              <w:rPr>
                <w:b/>
                <w:noProof/>
                <w:lang w:val="en-GB"/>
              </w:rPr>
              <w:t>Konvention</w:t>
            </w:r>
          </w:p>
        </w:tc>
        <w:tc>
          <w:tcPr>
            <w:tcW w:w="6432" w:type="dxa"/>
            <w:tcBorders>
              <w:top w:val="thinThickSmallGap" w:sz="24" w:space="0" w:color="auto"/>
              <w:bottom w:val="single" w:sz="12" w:space="0" w:color="auto"/>
            </w:tcBorders>
          </w:tcPr>
          <w:p w14:paraId="7E4B1D7F" w14:textId="77777777" w:rsidR="00B35DC1" w:rsidRPr="007A47C4" w:rsidRDefault="00B35DC1" w:rsidP="00C6692E">
            <w:pPr>
              <w:pStyle w:val="BodyText"/>
              <w:ind w:left="0"/>
              <w:rPr>
                <w:b/>
                <w:bCs/>
                <w:noProof/>
                <w:lang w:val="en-GB"/>
              </w:rPr>
            </w:pPr>
            <w:r w:rsidRPr="007A47C4">
              <w:rPr>
                <w:b/>
                <w:bCs/>
                <w:noProof/>
                <w:lang w:val="en-GB"/>
              </w:rPr>
              <w:t>Bedeutung</w:t>
            </w:r>
          </w:p>
        </w:tc>
      </w:tr>
      <w:tr w:rsidR="00B35DC1" w:rsidRPr="007A47C4" w14:paraId="128B7919" w14:textId="77777777" w:rsidTr="00C6692E">
        <w:trPr>
          <w:cantSplit/>
        </w:trPr>
        <w:tc>
          <w:tcPr>
            <w:tcW w:w="1488" w:type="dxa"/>
            <w:tcBorders>
              <w:top w:val="single" w:sz="12" w:space="0" w:color="auto"/>
            </w:tcBorders>
          </w:tcPr>
          <w:p w14:paraId="795AB0D0" w14:textId="77777777" w:rsidR="00B35DC1" w:rsidRPr="007A47C4" w:rsidRDefault="00B35DC1" w:rsidP="00C6692E">
            <w:pPr>
              <w:pStyle w:val="BodyText"/>
              <w:ind w:left="0"/>
              <w:rPr>
                <w:b/>
                <w:noProof/>
                <w:lang w:val="en-GB"/>
              </w:rPr>
            </w:pPr>
            <w:r w:rsidRPr="007A47C4">
              <w:rPr>
                <w:b/>
                <w:noProof/>
                <w:lang w:val="en-GB"/>
              </w:rPr>
              <w:t>Fettdruck</w:t>
            </w:r>
          </w:p>
        </w:tc>
        <w:tc>
          <w:tcPr>
            <w:tcW w:w="6432" w:type="dxa"/>
            <w:tcBorders>
              <w:top w:val="single" w:sz="12" w:space="0" w:color="auto"/>
            </w:tcBorders>
          </w:tcPr>
          <w:p w14:paraId="273E0D28" w14:textId="77777777" w:rsidR="00B35DC1" w:rsidRPr="007A47C4" w:rsidRDefault="00B35DC1" w:rsidP="00C6692E">
            <w:pPr>
              <w:pStyle w:val="BodyText"/>
              <w:ind w:left="0"/>
              <w:rPr>
                <w:noProof/>
                <w:lang w:val="en-GB"/>
              </w:rPr>
            </w:pPr>
            <w:r w:rsidRPr="007A47C4">
              <w:rPr>
                <w:noProof/>
                <w:lang w:val="en-GB"/>
              </w:rPr>
              <w:t>Fettdruck kennzeichnet Elemente der grafischen Benutzeroberfläche, die einer Aktion zugeordnet sind, oder Begriffe, die im Text oder im Glossar definiert sind.</w:t>
            </w:r>
          </w:p>
        </w:tc>
      </w:tr>
      <w:tr w:rsidR="00B35DC1" w:rsidRPr="007A47C4" w14:paraId="5530C8C2" w14:textId="77777777" w:rsidTr="00C6692E">
        <w:trPr>
          <w:cantSplit/>
        </w:trPr>
        <w:tc>
          <w:tcPr>
            <w:tcW w:w="1488" w:type="dxa"/>
          </w:tcPr>
          <w:p w14:paraId="0BB16517" w14:textId="77777777" w:rsidR="00B35DC1" w:rsidRPr="007A47C4" w:rsidRDefault="00B35DC1" w:rsidP="00C6692E">
            <w:pPr>
              <w:pStyle w:val="BodyText"/>
              <w:ind w:left="0"/>
              <w:rPr>
                <w:bCs/>
                <w:i/>
                <w:iCs/>
                <w:noProof/>
                <w:lang w:val="en-GB"/>
              </w:rPr>
            </w:pPr>
            <w:r w:rsidRPr="007A47C4">
              <w:rPr>
                <w:bCs/>
                <w:i/>
                <w:iCs/>
                <w:noProof/>
                <w:lang w:val="en-GB"/>
              </w:rPr>
              <w:t>kursiv</w:t>
            </w:r>
          </w:p>
        </w:tc>
        <w:tc>
          <w:tcPr>
            <w:tcW w:w="6432" w:type="dxa"/>
          </w:tcPr>
          <w:p w14:paraId="2F7FCEE4" w14:textId="77777777" w:rsidR="00B35DC1" w:rsidRPr="007A47C4" w:rsidRDefault="00B35DC1" w:rsidP="00C6692E">
            <w:pPr>
              <w:pStyle w:val="BodyText"/>
              <w:ind w:left="0"/>
              <w:rPr>
                <w:noProof/>
                <w:lang w:val="en-GB"/>
              </w:rPr>
            </w:pPr>
            <w:r w:rsidRPr="007A47C4">
              <w:rPr>
                <w:rStyle w:val="tlid-translation"/>
                <w:noProof/>
                <w:lang w:val="en-GB"/>
              </w:rPr>
              <w:t>Kursivschrift kennzeichnet Buchtitel, Hervorhebungen oder Platzhalter, für die Sie bestimmte Werte angeben</w:t>
            </w:r>
            <w:r w:rsidRPr="007A47C4">
              <w:rPr>
                <w:noProof/>
                <w:lang w:val="en-GB"/>
              </w:rPr>
              <w:t>.</w:t>
            </w:r>
          </w:p>
        </w:tc>
      </w:tr>
      <w:tr w:rsidR="00B35DC1" w:rsidRPr="007A47C4" w14:paraId="55A9387A" w14:textId="77777777" w:rsidTr="00C6692E">
        <w:trPr>
          <w:cantSplit/>
        </w:trPr>
        <w:tc>
          <w:tcPr>
            <w:tcW w:w="1488" w:type="dxa"/>
            <w:tcBorders>
              <w:bottom w:val="single" w:sz="6" w:space="0" w:color="auto"/>
            </w:tcBorders>
          </w:tcPr>
          <w:p w14:paraId="4B92A2B4" w14:textId="77777777" w:rsidR="00B35DC1" w:rsidRPr="007A47C4" w:rsidRDefault="00B35DC1" w:rsidP="00C6692E">
            <w:pPr>
              <w:pStyle w:val="BodyText"/>
              <w:ind w:left="0"/>
              <w:rPr>
                <w:rFonts w:ascii="Courier New" w:hAnsi="Courier New" w:cs="Courier New"/>
                <w:bCs/>
                <w:noProof/>
                <w:lang w:val="en-GB"/>
              </w:rPr>
            </w:pPr>
            <w:r w:rsidRPr="007A47C4">
              <w:rPr>
                <w:rFonts w:ascii="Courier New" w:hAnsi="Courier New" w:cs="Courier New"/>
                <w:bCs/>
                <w:noProof/>
                <w:lang w:val="en-GB"/>
              </w:rPr>
              <w:t>monospace</w:t>
            </w:r>
          </w:p>
        </w:tc>
        <w:tc>
          <w:tcPr>
            <w:tcW w:w="6432" w:type="dxa"/>
            <w:tcBorders>
              <w:bottom w:val="single" w:sz="6" w:space="0" w:color="auto"/>
            </w:tcBorders>
          </w:tcPr>
          <w:p w14:paraId="5378A044" w14:textId="77777777" w:rsidR="00B35DC1" w:rsidRPr="007A47C4" w:rsidRDefault="00B35DC1" w:rsidP="00C6692E">
            <w:pPr>
              <w:pStyle w:val="BodyText"/>
              <w:ind w:left="0"/>
              <w:rPr>
                <w:noProof/>
                <w:lang w:val="en-GB"/>
              </w:rPr>
            </w:pPr>
            <w:r w:rsidRPr="007A47C4">
              <w:rPr>
                <w:noProof/>
                <w:lang w:val="en-GB"/>
              </w:rPr>
              <w:t>Monospace kennzeichnet in einem Absatz Befehle, URLs, Code-Beispiele, Text, der auf dem Bildschirm angezeigt wird, oder Text, den Sie eingeben..</w:t>
            </w:r>
          </w:p>
        </w:tc>
      </w:tr>
    </w:tbl>
    <w:p w14:paraId="615C2F5E" w14:textId="65B56556" w:rsidR="00B35DC1" w:rsidRPr="007A47C4" w:rsidRDefault="00B35DC1" w:rsidP="00B35DC1">
      <w:pPr>
        <w:rPr>
          <w:noProof/>
          <w:lang w:val="en-GB"/>
        </w:rPr>
      </w:pPr>
    </w:p>
    <w:p w14:paraId="7AFD86F4" w14:textId="77777777" w:rsidR="00B35DC1" w:rsidRPr="007A47C4" w:rsidRDefault="00B35DC1">
      <w:pPr>
        <w:rPr>
          <w:noProof/>
          <w:lang w:val="en-GB"/>
        </w:rPr>
      </w:pPr>
      <w:r w:rsidRPr="007A47C4">
        <w:rPr>
          <w:noProof/>
          <w:lang w:val="en-GB"/>
        </w:rPr>
        <w:br w:type="page"/>
      </w:r>
    </w:p>
    <w:p w14:paraId="140302DB" w14:textId="77777777" w:rsidR="00B35DC1" w:rsidRDefault="00B35DC1" w:rsidP="00B35DC1">
      <w:pPr>
        <w:pStyle w:val="Heading2"/>
        <w:rPr>
          <w:noProof/>
          <w:lang w:val="en-GB"/>
        </w:rPr>
      </w:pPr>
      <w:bookmarkStart w:id="20" w:name="_Toc57197729"/>
      <w:bookmarkStart w:id="21" w:name="_Toc163213035"/>
      <w:r w:rsidRPr="007A47C4">
        <w:rPr>
          <w:noProof/>
          <w:lang w:val="en-GB"/>
        </w:rPr>
        <w:lastRenderedPageBreak/>
        <w:t>Anforderungen</w:t>
      </w:r>
      <w:bookmarkEnd w:id="20"/>
      <w:bookmarkEnd w:id="21"/>
    </w:p>
    <w:p w14:paraId="69CCB74E" w14:textId="17C19A18" w:rsidR="000122E0" w:rsidRPr="000122E0" w:rsidRDefault="00DC3C6F" w:rsidP="000122E0">
      <w:pPr>
        <w:pStyle w:val="BodyText"/>
        <w:rPr>
          <w:lang w:val="en-GB"/>
        </w:rPr>
      </w:pPr>
      <w:r>
        <w:rPr>
          <w:lang w:val="en-GB"/>
        </w:rPr>
        <w:t xml:space="preserve">The development package has been successfully installed to the </w:t>
      </w:r>
      <w:r w:rsidRPr="00DC3C6F">
        <w:rPr>
          <w:lang w:val="en-GB"/>
        </w:rPr>
        <w:t>concerning</w:t>
      </w:r>
      <w:r>
        <w:rPr>
          <w:lang w:val="en-GB"/>
        </w:rPr>
        <w:t xml:space="preserve"> Oracle Identity Manager server containing the </w:t>
      </w:r>
      <w:r w:rsidRPr="00DC3C6F">
        <w:rPr>
          <w:lang w:val="en-GB"/>
        </w:rPr>
        <w:t>LDAP Connector Search Delete Reconciliation</w:t>
      </w:r>
      <w:r>
        <w:rPr>
          <w:lang w:val="en-GB"/>
        </w:rPr>
        <w:t xml:space="preserve"> task definition. The related IT Resources and Resource Objects are existing and have been configured properly.</w:t>
      </w:r>
    </w:p>
    <w:p w14:paraId="4E992F38" w14:textId="4C66EF51" w:rsidR="00B35DC1" w:rsidRPr="007A47C4" w:rsidRDefault="00B35DC1">
      <w:pPr>
        <w:rPr>
          <w:noProof/>
          <w:lang w:val="en-GB"/>
        </w:rPr>
      </w:pPr>
      <w:r w:rsidRPr="007A47C4">
        <w:rPr>
          <w:noProof/>
          <w:lang w:val="en-GB"/>
        </w:rPr>
        <w:br w:type="page"/>
      </w:r>
    </w:p>
    <w:p w14:paraId="23F7CCE5" w14:textId="2657A181" w:rsidR="002662FF" w:rsidRPr="007A47C4" w:rsidRDefault="00B35DC1" w:rsidP="00B35DC1">
      <w:pPr>
        <w:pStyle w:val="Heading2"/>
        <w:rPr>
          <w:noProof/>
          <w:lang w:val="en-GB"/>
        </w:rPr>
      </w:pPr>
      <w:bookmarkStart w:id="22" w:name="_Toc163213036"/>
      <w:r w:rsidRPr="007A47C4">
        <w:rPr>
          <w:noProof/>
          <w:lang w:val="en-GB"/>
        </w:rPr>
        <w:lastRenderedPageBreak/>
        <w:t>About the documentation</w:t>
      </w:r>
      <w:bookmarkEnd w:id="22"/>
    </w:p>
    <w:p w14:paraId="22268957" w14:textId="77777777" w:rsidR="00B35DC1" w:rsidRPr="007A47C4" w:rsidRDefault="00B35DC1" w:rsidP="00B35DC1">
      <w:pPr>
        <w:pStyle w:val="BodyText"/>
        <w:rPr>
          <w:noProof/>
          <w:lang w:val="en-GB"/>
        </w:rPr>
      </w:pPr>
    </w:p>
    <w:p w14:paraId="12E175B8" w14:textId="31E51332" w:rsidR="00B35DC1" w:rsidRPr="007A47C4" w:rsidRDefault="00B35DC1" w:rsidP="00B35DC1">
      <w:pPr>
        <w:pStyle w:val="BodyText"/>
        <w:rPr>
          <w:noProof/>
          <w:lang w:val="en-GB"/>
        </w:rPr>
      </w:pPr>
      <w:r w:rsidRPr="007A47C4">
        <w:rPr>
          <w:noProof/>
          <w:lang w:val="en-GB"/>
        </w:rPr>
        <w:t>The purpose of this documentation is to show you how to create and configure a User Delete Reconciliation Job for LDAP in Oracle Identity Manager 12.2.1.3 and 12.2.1.4.</w:t>
      </w:r>
    </w:p>
    <w:p w14:paraId="4E64C078" w14:textId="77777777" w:rsidR="00BF4C78" w:rsidRPr="006A5FC0" w:rsidRDefault="00BF4C78" w:rsidP="00BF4C78">
      <w:pPr>
        <w:pStyle w:val="HeadingBar"/>
      </w:pPr>
    </w:p>
    <w:p w14:paraId="0A38A2A0" w14:textId="1884335E" w:rsidR="00BF4C78" w:rsidRDefault="00BF4C78" w:rsidP="00BF4C78">
      <w:pPr>
        <w:pStyle w:val="Heading3"/>
        <w:rPr>
          <w:lang w:val="en-GB"/>
        </w:rPr>
      </w:pPr>
      <w:bookmarkStart w:id="23" w:name="_Toc163213037"/>
      <w:r w:rsidRPr="00BF4C78">
        <w:rPr>
          <w:lang w:val="en-GB"/>
        </w:rPr>
        <w:t>About the reconcilable objects</w:t>
      </w:r>
      <w:bookmarkEnd w:id="23"/>
    </w:p>
    <w:p w14:paraId="0F42FBDE" w14:textId="37E6AB62" w:rsidR="00BF4C78" w:rsidRPr="00BF4C78" w:rsidRDefault="00741654" w:rsidP="00BF4C78">
      <w:pPr>
        <w:pStyle w:val="BodyText"/>
        <w:rPr>
          <w:lang w:val="en-GB"/>
        </w:rPr>
      </w:pPr>
      <w:r>
        <w:rPr>
          <w:lang w:val="en-GB"/>
        </w:rPr>
        <w:t>Possible values for the LDAP Trusted Delete Reconciliation. The values were collected from the actual deployment configuration, t</w:t>
      </w:r>
      <w:r w:rsidRPr="00741654">
        <w:rPr>
          <w:lang w:val="en-GB"/>
        </w:rPr>
        <w:t>he list may not be complete</w:t>
      </w:r>
      <w:r>
        <w:rPr>
          <w:lang w:val="en-GB"/>
        </w:rPr>
        <w:t>.</w:t>
      </w:r>
    </w:p>
    <w:p w14:paraId="268A5D75" w14:textId="57549C5C" w:rsidR="00BF4C78" w:rsidRPr="00BF4C78" w:rsidRDefault="00BF4C78" w:rsidP="00BF4C78">
      <w:pPr>
        <w:keepNext/>
        <w:keepLines/>
        <w:pBdr>
          <w:bottom w:val="single" w:sz="6" w:space="1" w:color="auto"/>
        </w:pBdr>
        <w:tabs>
          <w:tab w:val="center" w:pos="6480"/>
          <w:tab w:val="right" w:pos="10440"/>
        </w:tabs>
        <w:spacing w:before="240" w:after="60"/>
        <w:ind w:left="2517"/>
        <w:outlineLvl w:val="3"/>
        <w:rPr>
          <w:rFonts w:ascii="Calibri Light" w:hAnsi="Calibri Light"/>
          <w:b/>
          <w:lang w:val="en-GB"/>
        </w:rPr>
      </w:pPr>
      <w:r w:rsidRPr="00BF4C78">
        <w:rPr>
          <w:rFonts w:ascii="Calibri Light" w:hAnsi="Calibri Light"/>
          <w:b/>
          <w:lang w:val="en-GB"/>
        </w:rPr>
        <w:t>Reconcilable object mapping</w:t>
      </w:r>
    </w:p>
    <w:p w14:paraId="5752243F" w14:textId="77777777" w:rsidR="00BF4C78" w:rsidRDefault="00BF4C78" w:rsidP="00BF4C78">
      <w:pPr>
        <w:pStyle w:val="BodyText"/>
        <w:rPr>
          <w:noProof/>
          <w:lang w:val="en-GB"/>
        </w:rPr>
      </w:pPr>
    </w:p>
    <w:tbl>
      <w:tblPr>
        <w:tblW w:w="7920" w:type="dxa"/>
        <w:tblInd w:w="2520" w:type="dxa"/>
        <w:tblLayout w:type="fixed"/>
        <w:tblLook w:val="0000" w:firstRow="0" w:lastRow="0" w:firstColumn="0" w:lastColumn="0" w:noHBand="0" w:noVBand="0"/>
      </w:tblPr>
      <w:tblGrid>
        <w:gridCol w:w="3150"/>
        <w:gridCol w:w="4770"/>
      </w:tblGrid>
      <w:tr w:rsidR="00BF4C78" w:rsidRPr="007A47C4" w14:paraId="2958FC19" w14:textId="77777777" w:rsidTr="00BF4C78">
        <w:trPr>
          <w:cantSplit/>
        </w:trPr>
        <w:tc>
          <w:tcPr>
            <w:tcW w:w="3150" w:type="dxa"/>
            <w:tcBorders>
              <w:top w:val="thinThickSmallGap" w:sz="24" w:space="0" w:color="auto"/>
              <w:bottom w:val="single" w:sz="12" w:space="0" w:color="auto"/>
            </w:tcBorders>
          </w:tcPr>
          <w:p w14:paraId="485D47E6" w14:textId="0BE3C960" w:rsidR="00BF4C78" w:rsidRPr="007A47C4" w:rsidRDefault="00BF4C78" w:rsidP="00C6692E">
            <w:pPr>
              <w:pStyle w:val="BodyText"/>
              <w:ind w:left="720" w:hanging="720"/>
              <w:rPr>
                <w:b/>
                <w:noProof/>
                <w:lang w:val="en-GB"/>
              </w:rPr>
            </w:pPr>
            <w:r>
              <w:rPr>
                <w:b/>
                <w:noProof/>
                <w:lang w:val="en-GB"/>
              </w:rPr>
              <w:t>IT Resource</w:t>
            </w:r>
          </w:p>
        </w:tc>
        <w:tc>
          <w:tcPr>
            <w:tcW w:w="4770" w:type="dxa"/>
            <w:tcBorders>
              <w:top w:val="thinThickSmallGap" w:sz="24" w:space="0" w:color="auto"/>
              <w:bottom w:val="single" w:sz="12" w:space="0" w:color="auto"/>
            </w:tcBorders>
          </w:tcPr>
          <w:p w14:paraId="3D9C1EDE" w14:textId="7FB7B680" w:rsidR="00BF4C78" w:rsidRPr="007A47C4" w:rsidRDefault="00BF4C78" w:rsidP="00C6692E">
            <w:pPr>
              <w:pStyle w:val="BodyText"/>
              <w:ind w:left="720" w:hanging="720"/>
              <w:rPr>
                <w:b/>
                <w:bCs/>
                <w:noProof/>
                <w:lang w:val="en-GB"/>
              </w:rPr>
            </w:pPr>
            <w:r>
              <w:rPr>
                <w:b/>
                <w:bCs/>
                <w:noProof/>
                <w:lang w:val="en-GB"/>
              </w:rPr>
              <w:t>Resource Object</w:t>
            </w:r>
          </w:p>
        </w:tc>
      </w:tr>
      <w:tr w:rsidR="00BF4C78" w:rsidRPr="007A47C4" w14:paraId="4E0FE355" w14:textId="77777777" w:rsidTr="00BF4C78">
        <w:trPr>
          <w:cantSplit/>
        </w:trPr>
        <w:tc>
          <w:tcPr>
            <w:tcW w:w="3150" w:type="dxa"/>
            <w:tcBorders>
              <w:top w:val="single" w:sz="12" w:space="0" w:color="auto"/>
            </w:tcBorders>
          </w:tcPr>
          <w:p w14:paraId="55CC0F91" w14:textId="674694AA" w:rsidR="00BF4C78" w:rsidRPr="00741654" w:rsidRDefault="00741654" w:rsidP="00C6692E">
            <w:pPr>
              <w:pStyle w:val="BodyText"/>
              <w:ind w:left="0"/>
              <w:rPr>
                <w:rFonts w:asciiTheme="minorHAnsi" w:hAnsiTheme="minorHAnsi" w:cstheme="minorHAnsi"/>
                <w:i/>
                <w:iCs/>
                <w:noProof/>
                <w:lang w:val="en-GB"/>
              </w:rPr>
            </w:pPr>
            <w:r w:rsidRPr="00741654">
              <w:rPr>
                <w:i/>
                <w:iCs/>
                <w:noProof/>
                <w:lang w:val="en-GB"/>
              </w:rPr>
              <w:t>BB.LDS Endpoint</w:t>
            </w:r>
          </w:p>
        </w:tc>
        <w:tc>
          <w:tcPr>
            <w:tcW w:w="4770" w:type="dxa"/>
            <w:tcBorders>
              <w:top w:val="single" w:sz="12" w:space="0" w:color="auto"/>
            </w:tcBorders>
          </w:tcPr>
          <w:p w14:paraId="107E0844" w14:textId="59F299B7" w:rsidR="00BF4C78" w:rsidRPr="00741654" w:rsidRDefault="00741654" w:rsidP="00C6692E">
            <w:pPr>
              <w:pStyle w:val="BodyText"/>
              <w:ind w:left="0"/>
              <w:rPr>
                <w:i/>
                <w:iCs/>
                <w:noProof/>
                <w:lang w:val="en-HU"/>
              </w:rPr>
            </w:pPr>
            <w:r w:rsidRPr="00741654">
              <w:rPr>
                <w:i/>
                <w:iCs/>
                <w:noProof/>
                <w:lang w:val="en-HU"/>
              </w:rPr>
              <w:t>BB LDS Identity</w:t>
            </w:r>
          </w:p>
        </w:tc>
      </w:tr>
      <w:tr w:rsidR="00BF4C78" w:rsidRPr="007A47C4" w14:paraId="2106F728" w14:textId="77777777" w:rsidTr="00BF4C78">
        <w:trPr>
          <w:cantSplit/>
        </w:trPr>
        <w:tc>
          <w:tcPr>
            <w:tcW w:w="3150" w:type="dxa"/>
          </w:tcPr>
          <w:p w14:paraId="52910A6C" w14:textId="6E00ED73" w:rsidR="00BF4C78" w:rsidRPr="00741654" w:rsidRDefault="00741654" w:rsidP="00C6692E">
            <w:pPr>
              <w:pStyle w:val="BodyText"/>
              <w:ind w:left="0"/>
              <w:rPr>
                <w:rFonts w:asciiTheme="minorHAnsi" w:hAnsiTheme="minorHAnsi" w:cstheme="minorHAnsi"/>
                <w:bCs/>
                <w:i/>
                <w:iCs/>
                <w:noProof/>
                <w:lang w:val="en-GB"/>
              </w:rPr>
            </w:pPr>
            <w:r w:rsidRPr="00741654">
              <w:rPr>
                <w:i/>
                <w:iCs/>
                <w:noProof/>
                <w:lang w:val="en-GB"/>
              </w:rPr>
              <w:t>BK.LDS Endpoint</w:t>
            </w:r>
          </w:p>
        </w:tc>
        <w:tc>
          <w:tcPr>
            <w:tcW w:w="4770" w:type="dxa"/>
          </w:tcPr>
          <w:p w14:paraId="2149A335" w14:textId="05893CDF" w:rsidR="00BF4C78" w:rsidRPr="00741654" w:rsidRDefault="00741654" w:rsidP="00C6692E">
            <w:pPr>
              <w:pStyle w:val="BodyText"/>
              <w:ind w:left="0"/>
              <w:rPr>
                <w:i/>
                <w:iCs/>
                <w:noProof/>
                <w:lang w:val="en-HU"/>
              </w:rPr>
            </w:pPr>
            <w:r w:rsidRPr="00741654">
              <w:rPr>
                <w:i/>
                <w:iCs/>
                <w:noProof/>
                <w:lang w:val="en-HU"/>
              </w:rPr>
              <w:t>B</w:t>
            </w:r>
            <w:r w:rsidRPr="00741654">
              <w:rPr>
                <w:i/>
                <w:iCs/>
                <w:noProof/>
                <w:lang w:val="hu-HU"/>
              </w:rPr>
              <w:t>K</w:t>
            </w:r>
            <w:r w:rsidRPr="00741654">
              <w:rPr>
                <w:i/>
                <w:iCs/>
                <w:noProof/>
                <w:lang w:val="en-HU"/>
              </w:rPr>
              <w:t xml:space="preserve"> LDS Identity</w:t>
            </w:r>
          </w:p>
        </w:tc>
      </w:tr>
      <w:tr w:rsidR="00741654" w:rsidRPr="007A47C4" w14:paraId="74DE4752" w14:textId="77777777" w:rsidTr="00BF4C78">
        <w:trPr>
          <w:cantSplit/>
        </w:trPr>
        <w:tc>
          <w:tcPr>
            <w:tcW w:w="3150" w:type="dxa"/>
          </w:tcPr>
          <w:p w14:paraId="33E27DC4" w14:textId="56B52DD9" w:rsidR="00741654" w:rsidRPr="00741654" w:rsidRDefault="00741654" w:rsidP="00C6692E">
            <w:pPr>
              <w:pStyle w:val="BodyText"/>
              <w:ind w:left="0"/>
              <w:rPr>
                <w:i/>
                <w:iCs/>
                <w:noProof/>
                <w:lang w:val="en-GB"/>
              </w:rPr>
            </w:pPr>
            <w:r w:rsidRPr="00741654">
              <w:rPr>
                <w:i/>
                <w:iCs/>
                <w:noProof/>
                <w:lang w:val="en-GB"/>
              </w:rPr>
              <w:t>BP.LDS Endpoint</w:t>
            </w:r>
          </w:p>
        </w:tc>
        <w:tc>
          <w:tcPr>
            <w:tcW w:w="4770" w:type="dxa"/>
          </w:tcPr>
          <w:p w14:paraId="12FFA80A" w14:textId="1E5F1747" w:rsidR="00741654" w:rsidRPr="00741654" w:rsidRDefault="00741654" w:rsidP="00C6692E">
            <w:pPr>
              <w:pStyle w:val="BodyText"/>
              <w:ind w:left="0"/>
              <w:rPr>
                <w:i/>
                <w:iCs/>
                <w:noProof/>
                <w:lang w:val="en-HU"/>
              </w:rPr>
            </w:pPr>
            <w:r w:rsidRPr="00741654">
              <w:rPr>
                <w:i/>
                <w:iCs/>
                <w:noProof/>
                <w:lang w:val="en-HU"/>
              </w:rPr>
              <w:t>B</w:t>
            </w:r>
            <w:r w:rsidRPr="00741654">
              <w:rPr>
                <w:i/>
                <w:iCs/>
                <w:noProof/>
                <w:lang w:val="hu-HU"/>
              </w:rPr>
              <w:t>P</w:t>
            </w:r>
            <w:r w:rsidRPr="00741654">
              <w:rPr>
                <w:i/>
                <w:iCs/>
                <w:noProof/>
                <w:lang w:val="en-HU"/>
              </w:rPr>
              <w:t xml:space="preserve"> LDS Identity</w:t>
            </w:r>
          </w:p>
        </w:tc>
      </w:tr>
      <w:tr w:rsidR="00741654" w:rsidRPr="007A47C4" w14:paraId="09B93A38" w14:textId="77777777" w:rsidTr="00BF4C78">
        <w:trPr>
          <w:cantSplit/>
        </w:trPr>
        <w:tc>
          <w:tcPr>
            <w:tcW w:w="3150" w:type="dxa"/>
          </w:tcPr>
          <w:p w14:paraId="09EFBEB9" w14:textId="30A3F51F" w:rsidR="00741654" w:rsidRPr="00741654" w:rsidRDefault="00741654" w:rsidP="00C6692E">
            <w:pPr>
              <w:pStyle w:val="BodyText"/>
              <w:ind w:left="0"/>
              <w:rPr>
                <w:i/>
                <w:iCs/>
                <w:noProof/>
                <w:lang w:val="en-GB"/>
              </w:rPr>
            </w:pPr>
            <w:r w:rsidRPr="00741654">
              <w:rPr>
                <w:i/>
                <w:iCs/>
                <w:noProof/>
                <w:lang w:val="en-GB"/>
              </w:rPr>
              <w:t>BW.LDS Endpoint</w:t>
            </w:r>
          </w:p>
        </w:tc>
        <w:tc>
          <w:tcPr>
            <w:tcW w:w="4770" w:type="dxa"/>
          </w:tcPr>
          <w:p w14:paraId="4D748258" w14:textId="0CB94C8F" w:rsidR="00741654" w:rsidRPr="00741654" w:rsidRDefault="00741654" w:rsidP="00C6692E">
            <w:pPr>
              <w:pStyle w:val="BodyText"/>
              <w:ind w:left="0"/>
              <w:rPr>
                <w:i/>
                <w:iCs/>
                <w:noProof/>
                <w:lang w:val="en-HU"/>
              </w:rPr>
            </w:pPr>
            <w:r w:rsidRPr="00741654">
              <w:rPr>
                <w:i/>
                <w:iCs/>
                <w:noProof/>
                <w:lang w:val="en-HU"/>
              </w:rPr>
              <w:t>B</w:t>
            </w:r>
            <w:r w:rsidRPr="00741654">
              <w:rPr>
                <w:i/>
                <w:iCs/>
                <w:noProof/>
                <w:lang w:val="hu-HU"/>
              </w:rPr>
              <w:t>W</w:t>
            </w:r>
            <w:r w:rsidRPr="00741654">
              <w:rPr>
                <w:i/>
                <w:iCs/>
                <w:noProof/>
                <w:lang w:val="en-HU"/>
              </w:rPr>
              <w:t xml:space="preserve"> LDS Identity</w:t>
            </w:r>
          </w:p>
        </w:tc>
      </w:tr>
      <w:tr w:rsidR="00741654" w:rsidRPr="007A47C4" w14:paraId="0EC43A01" w14:textId="77777777" w:rsidTr="00BF4C78">
        <w:trPr>
          <w:cantSplit/>
        </w:trPr>
        <w:tc>
          <w:tcPr>
            <w:tcW w:w="3150" w:type="dxa"/>
          </w:tcPr>
          <w:p w14:paraId="09224671" w14:textId="75293799" w:rsidR="00741654" w:rsidRPr="00741654" w:rsidRDefault="00741654" w:rsidP="00C6692E">
            <w:pPr>
              <w:pStyle w:val="BodyText"/>
              <w:ind w:left="0"/>
              <w:rPr>
                <w:i/>
                <w:iCs/>
                <w:noProof/>
                <w:lang w:val="en-GB"/>
              </w:rPr>
            </w:pPr>
            <w:r w:rsidRPr="00741654">
              <w:rPr>
                <w:i/>
                <w:iCs/>
                <w:noProof/>
                <w:lang w:val="en-GB"/>
              </w:rPr>
              <w:t>HE.LDS Endpoint</w:t>
            </w:r>
          </w:p>
        </w:tc>
        <w:tc>
          <w:tcPr>
            <w:tcW w:w="4770" w:type="dxa"/>
          </w:tcPr>
          <w:p w14:paraId="02F5121B" w14:textId="5E3BB750" w:rsidR="00741654" w:rsidRPr="00741654" w:rsidRDefault="00741654" w:rsidP="00C6692E">
            <w:pPr>
              <w:pStyle w:val="BodyText"/>
              <w:ind w:left="0"/>
              <w:rPr>
                <w:i/>
                <w:iCs/>
                <w:noProof/>
                <w:lang w:val="en-HU"/>
              </w:rPr>
            </w:pPr>
            <w:r w:rsidRPr="00741654">
              <w:rPr>
                <w:i/>
                <w:iCs/>
                <w:noProof/>
                <w:lang w:val="hu-HU"/>
              </w:rPr>
              <w:t>HE</w:t>
            </w:r>
            <w:r w:rsidRPr="00741654">
              <w:rPr>
                <w:i/>
                <w:iCs/>
                <w:noProof/>
                <w:lang w:val="en-HU"/>
              </w:rPr>
              <w:t xml:space="preserve"> LDS Identity</w:t>
            </w:r>
          </w:p>
        </w:tc>
      </w:tr>
      <w:tr w:rsidR="00BF4C78" w:rsidRPr="007A47C4" w14:paraId="3029D86B" w14:textId="77777777" w:rsidTr="00BF4C78">
        <w:trPr>
          <w:cantSplit/>
        </w:trPr>
        <w:tc>
          <w:tcPr>
            <w:tcW w:w="3150" w:type="dxa"/>
            <w:tcBorders>
              <w:bottom w:val="single" w:sz="4" w:space="0" w:color="auto"/>
            </w:tcBorders>
          </w:tcPr>
          <w:p w14:paraId="23447746" w14:textId="1036A5D5" w:rsidR="00BF4C78" w:rsidRPr="00741654" w:rsidRDefault="00741654" w:rsidP="00C6692E">
            <w:pPr>
              <w:pStyle w:val="BodyText"/>
              <w:ind w:left="0"/>
              <w:rPr>
                <w:rFonts w:asciiTheme="minorHAnsi" w:hAnsiTheme="minorHAnsi" w:cstheme="minorHAnsi"/>
                <w:bCs/>
                <w:i/>
                <w:iCs/>
                <w:noProof/>
                <w:lang w:val="en-GB"/>
              </w:rPr>
            </w:pPr>
            <w:r w:rsidRPr="00741654">
              <w:rPr>
                <w:i/>
                <w:iCs/>
                <w:noProof/>
                <w:lang w:val="en-GB"/>
              </w:rPr>
              <w:t>HH.LDS Endpoint</w:t>
            </w:r>
          </w:p>
        </w:tc>
        <w:tc>
          <w:tcPr>
            <w:tcW w:w="4770" w:type="dxa"/>
            <w:tcBorders>
              <w:bottom w:val="single" w:sz="4" w:space="0" w:color="auto"/>
            </w:tcBorders>
          </w:tcPr>
          <w:p w14:paraId="6D354876" w14:textId="7AFA444E" w:rsidR="00BF4C78" w:rsidRPr="00741654" w:rsidRDefault="00741654" w:rsidP="00C6692E">
            <w:pPr>
              <w:pStyle w:val="BodyText"/>
              <w:ind w:left="0"/>
              <w:rPr>
                <w:i/>
                <w:iCs/>
                <w:noProof/>
                <w:lang w:val="en-HU"/>
              </w:rPr>
            </w:pPr>
            <w:r w:rsidRPr="00741654">
              <w:rPr>
                <w:i/>
                <w:iCs/>
                <w:noProof/>
                <w:lang w:val="hu-HU"/>
              </w:rPr>
              <w:t>HH</w:t>
            </w:r>
            <w:r w:rsidRPr="00741654">
              <w:rPr>
                <w:i/>
                <w:iCs/>
                <w:noProof/>
                <w:lang w:val="en-HU"/>
              </w:rPr>
              <w:t xml:space="preserve"> LDS Identity</w:t>
            </w:r>
          </w:p>
        </w:tc>
      </w:tr>
    </w:tbl>
    <w:p w14:paraId="321F8ED8" w14:textId="77777777" w:rsidR="00BF4C78" w:rsidRPr="00BF4C78" w:rsidRDefault="00BF4C78" w:rsidP="00741654">
      <w:pPr>
        <w:pStyle w:val="BodyText"/>
        <w:ind w:left="0"/>
        <w:rPr>
          <w:lang w:val="en-GB"/>
        </w:rPr>
      </w:pPr>
    </w:p>
    <w:p w14:paraId="2B7B77DA" w14:textId="305CE395" w:rsidR="00C335A2" w:rsidRPr="007A47C4" w:rsidRDefault="00C335A2">
      <w:pPr>
        <w:rPr>
          <w:rFonts w:asciiTheme="majorHAnsi" w:hAnsiTheme="majorHAnsi"/>
          <w:noProof/>
          <w:lang w:val="en-GB"/>
        </w:rPr>
      </w:pPr>
      <w:r w:rsidRPr="007A47C4">
        <w:rPr>
          <w:noProof/>
          <w:lang w:val="en-GB"/>
        </w:rPr>
        <w:br w:type="page"/>
      </w:r>
    </w:p>
    <w:p w14:paraId="064C19E4" w14:textId="6DBD852D" w:rsidR="00C335A2" w:rsidRPr="007A47C4" w:rsidRDefault="00C335A2" w:rsidP="00C335A2">
      <w:pPr>
        <w:pStyle w:val="Heading2"/>
        <w:rPr>
          <w:noProof/>
          <w:lang w:val="en-GB"/>
        </w:rPr>
      </w:pPr>
      <w:bookmarkStart w:id="24" w:name="_Toc163213038"/>
      <w:r w:rsidRPr="007A47C4">
        <w:rPr>
          <w:noProof/>
          <w:lang w:val="en-GB"/>
        </w:rPr>
        <w:lastRenderedPageBreak/>
        <w:t>Configuration</w:t>
      </w:r>
      <w:bookmarkEnd w:id="24"/>
    </w:p>
    <w:p w14:paraId="0E2981CD" w14:textId="77777777" w:rsidR="00C335A2" w:rsidRPr="007A47C4" w:rsidRDefault="00C335A2" w:rsidP="00C335A2">
      <w:pPr>
        <w:pStyle w:val="HeadingBar"/>
        <w:rPr>
          <w:noProof/>
          <w:lang w:val="en-GB"/>
        </w:rPr>
      </w:pPr>
    </w:p>
    <w:p w14:paraId="69655CA7" w14:textId="7C7AEF4E" w:rsidR="00C335A2" w:rsidRPr="007A47C4" w:rsidRDefault="00C335A2" w:rsidP="00C335A2">
      <w:pPr>
        <w:pStyle w:val="Heading3"/>
        <w:rPr>
          <w:noProof/>
          <w:lang w:val="en-GB"/>
        </w:rPr>
      </w:pPr>
      <w:bookmarkStart w:id="25" w:name="_Toc163213039"/>
      <w:r w:rsidRPr="007A47C4">
        <w:rPr>
          <w:noProof/>
          <w:lang w:val="en-GB"/>
        </w:rPr>
        <w:t>Version 12.2.1.4</w:t>
      </w:r>
      <w:bookmarkEnd w:id="25"/>
    </w:p>
    <w:p w14:paraId="2C844A59" w14:textId="6AFE3C62" w:rsidR="00C335A2" w:rsidRPr="007A47C4" w:rsidRDefault="00C335A2" w:rsidP="00C335A2">
      <w:pPr>
        <w:pStyle w:val="BodyText"/>
        <w:rPr>
          <w:noProof/>
          <w:lang w:val="en-GB"/>
        </w:rPr>
      </w:pPr>
      <w:r w:rsidRPr="007A47C4">
        <w:rPr>
          <w:noProof/>
          <w:lang w:val="en-GB"/>
        </w:rPr>
        <w:t>Open the scheduler:</w:t>
      </w:r>
    </w:p>
    <w:p w14:paraId="2E0508A4" w14:textId="177C70B9" w:rsidR="00C335A2" w:rsidRPr="007A47C4" w:rsidRDefault="00C335A2" w:rsidP="00C335A2">
      <w:pPr>
        <w:pStyle w:val="BodyText"/>
        <w:numPr>
          <w:ilvl w:val="0"/>
          <w:numId w:val="2"/>
        </w:numPr>
        <w:rPr>
          <w:noProof/>
          <w:lang w:val="en-GB"/>
        </w:rPr>
      </w:pPr>
      <w:r w:rsidRPr="007A47C4">
        <w:rPr>
          <w:noProof/>
          <w:lang w:val="en-GB"/>
        </w:rPr>
        <w:t>Navigate to the self-service portal (</w:t>
      </w:r>
      <w:r w:rsidRPr="007A47C4">
        <w:rPr>
          <w:i/>
          <w:iCs/>
          <w:noProof/>
          <w:lang w:val="en-GB"/>
        </w:rPr>
        <w:t>/identity</w:t>
      </w:r>
      <w:r w:rsidRPr="007A47C4">
        <w:rPr>
          <w:noProof/>
          <w:lang w:val="en-GB"/>
        </w:rPr>
        <w:t>) and log in with a user who has capability to manage scheduled jobs in OIM,</w:t>
      </w:r>
    </w:p>
    <w:p w14:paraId="1C98F82D" w14:textId="77E0297F" w:rsidR="00C335A2" w:rsidRPr="007A47C4" w:rsidRDefault="005D2131" w:rsidP="00C335A2">
      <w:pPr>
        <w:pStyle w:val="BodyText"/>
        <w:numPr>
          <w:ilvl w:val="0"/>
          <w:numId w:val="2"/>
        </w:numPr>
        <w:rPr>
          <w:noProof/>
          <w:lang w:val="en-GB"/>
        </w:rPr>
      </w:pPr>
      <w:r w:rsidRPr="007A47C4">
        <w:rPr>
          <w:noProof/>
          <w:lang w:val="en-GB"/>
        </w:rPr>
        <w:t xml:space="preserve">From the menu bar, the menu item </w:t>
      </w:r>
      <w:r w:rsidRPr="007A47C4">
        <w:rPr>
          <w:b/>
          <w:bCs/>
          <w:noProof/>
          <w:lang w:val="en-GB"/>
        </w:rPr>
        <w:t xml:space="preserve">Manage </w:t>
      </w:r>
      <w:r w:rsidRPr="007A47C4">
        <w:rPr>
          <w:noProof/>
          <w:lang w:val="en-GB"/>
        </w:rPr>
        <w:t>must be selected,</w:t>
      </w:r>
    </w:p>
    <w:p w14:paraId="7BAC8D2C" w14:textId="2A85679D" w:rsidR="005D2131" w:rsidRPr="007A47C4" w:rsidRDefault="005D2131" w:rsidP="00C335A2">
      <w:pPr>
        <w:pStyle w:val="BodyText"/>
        <w:numPr>
          <w:ilvl w:val="0"/>
          <w:numId w:val="2"/>
        </w:numPr>
        <w:rPr>
          <w:noProof/>
          <w:lang w:val="en-GB"/>
        </w:rPr>
      </w:pPr>
      <w:r w:rsidRPr="007A47C4">
        <w:rPr>
          <w:noProof/>
          <w:lang w:val="en-GB"/>
        </w:rPr>
        <w:t xml:space="preserve">From the page, the tile </w:t>
      </w:r>
      <w:r w:rsidRPr="007A47C4">
        <w:rPr>
          <w:b/>
          <w:bCs/>
          <w:noProof/>
          <w:lang w:val="en-GB"/>
        </w:rPr>
        <w:t>System Configuration</w:t>
      </w:r>
      <w:r w:rsidRPr="007A47C4">
        <w:rPr>
          <w:noProof/>
          <w:lang w:val="en-GB"/>
        </w:rPr>
        <w:t xml:space="preserve"> must be selected,</w:t>
      </w:r>
    </w:p>
    <w:p w14:paraId="79D86DA7" w14:textId="4545198C" w:rsidR="005D2131" w:rsidRPr="007A47C4" w:rsidRDefault="005D2131" w:rsidP="00C335A2">
      <w:pPr>
        <w:pStyle w:val="BodyText"/>
        <w:numPr>
          <w:ilvl w:val="0"/>
          <w:numId w:val="2"/>
        </w:numPr>
        <w:rPr>
          <w:noProof/>
          <w:lang w:val="en-GB"/>
        </w:rPr>
      </w:pPr>
      <w:r w:rsidRPr="007A47C4">
        <w:rPr>
          <w:noProof/>
          <w:lang w:val="en-GB"/>
        </w:rPr>
        <w:t xml:space="preserve">From the opening context menu, the </w:t>
      </w:r>
      <w:r w:rsidRPr="007A47C4">
        <w:rPr>
          <w:b/>
          <w:bCs/>
          <w:noProof/>
          <w:lang w:val="en-GB"/>
        </w:rPr>
        <w:t xml:space="preserve">Scheduler </w:t>
      </w:r>
      <w:r w:rsidRPr="007A47C4">
        <w:rPr>
          <w:noProof/>
          <w:lang w:val="en-GB"/>
        </w:rPr>
        <w:t>item must be selected.</w:t>
      </w:r>
    </w:p>
    <w:p w14:paraId="160E9599" w14:textId="77777777" w:rsidR="00C335A2" w:rsidRPr="007A47C4" w:rsidRDefault="00C335A2" w:rsidP="00C335A2">
      <w:pPr>
        <w:pStyle w:val="BodyText"/>
        <w:rPr>
          <w:noProof/>
          <w:lang w:val="en-GB"/>
        </w:rPr>
      </w:pPr>
    </w:p>
    <w:p w14:paraId="4D3CAD06" w14:textId="639BE8B6" w:rsidR="005D2131" w:rsidRPr="007A47C4" w:rsidRDefault="005D2131" w:rsidP="00C335A2">
      <w:pPr>
        <w:pStyle w:val="BodyText"/>
        <w:rPr>
          <w:noProof/>
          <w:lang w:val="en-GB"/>
        </w:rPr>
      </w:pPr>
      <w:r w:rsidRPr="007A47C4">
        <w:rPr>
          <w:noProof/>
          <w:lang w:val="en-GB"/>
        </w:rPr>
        <w:t xml:space="preserve">A new job can be created by clicking the </w:t>
      </w:r>
      <w:r w:rsidRPr="007A47C4">
        <w:rPr>
          <w:b/>
          <w:bCs/>
          <w:noProof/>
          <w:lang w:val="en-GB"/>
        </w:rPr>
        <w:t xml:space="preserve">Create Job </w:t>
      </w:r>
      <w:r w:rsidRPr="007A47C4">
        <w:rPr>
          <w:noProof/>
          <w:lang w:val="en-GB"/>
        </w:rPr>
        <w:t xml:space="preserve">button on the top right corner of the tab. </w:t>
      </w:r>
      <w:r w:rsidR="007A47C4" w:rsidRPr="007A47C4">
        <w:rPr>
          <w:noProof/>
          <w:lang w:val="en-GB"/>
        </w:rPr>
        <w:t>A wizard is opened to guide through the necessary steps.</w:t>
      </w:r>
    </w:p>
    <w:p w14:paraId="785E15B3" w14:textId="418D19F8" w:rsidR="007A47C4" w:rsidRPr="007A47C4" w:rsidRDefault="007A47C4" w:rsidP="007A47C4">
      <w:pPr>
        <w:keepNext/>
        <w:keepLines/>
        <w:pBdr>
          <w:bottom w:val="single" w:sz="6" w:space="1" w:color="auto"/>
        </w:pBdr>
        <w:tabs>
          <w:tab w:val="center" w:pos="6480"/>
          <w:tab w:val="right" w:pos="10440"/>
        </w:tabs>
        <w:spacing w:before="240" w:after="60"/>
        <w:ind w:left="2517"/>
        <w:outlineLvl w:val="3"/>
        <w:rPr>
          <w:rFonts w:ascii="Calibri Light" w:hAnsi="Calibri Light"/>
          <w:b/>
          <w:noProof/>
          <w:lang w:val="en-GB"/>
        </w:rPr>
      </w:pPr>
      <w:r w:rsidRPr="007A47C4">
        <w:rPr>
          <w:rFonts w:ascii="Calibri Light" w:hAnsi="Calibri Light"/>
          <w:b/>
          <w:noProof/>
          <w:lang w:val="en-GB"/>
        </w:rPr>
        <w:t>Details</w:t>
      </w:r>
    </w:p>
    <w:p w14:paraId="172A6587" w14:textId="05D2D496" w:rsidR="007A47C4" w:rsidRPr="007A47C4" w:rsidRDefault="007A47C4" w:rsidP="008949D7">
      <w:pPr>
        <w:pStyle w:val="BodyText"/>
        <w:rPr>
          <w:noProof/>
          <w:lang w:val="en-GB"/>
        </w:rPr>
      </w:pPr>
      <w:r w:rsidRPr="007A47C4">
        <w:rPr>
          <w:noProof/>
          <w:lang w:val="en-GB"/>
        </w:rPr>
        <w:t>In this section the basic parameter for the job can be set.</w:t>
      </w:r>
    </w:p>
    <w:tbl>
      <w:tblPr>
        <w:tblW w:w="7920" w:type="dxa"/>
        <w:tblInd w:w="2520" w:type="dxa"/>
        <w:tblLayout w:type="fixed"/>
        <w:tblLook w:val="0000" w:firstRow="0" w:lastRow="0" w:firstColumn="0" w:lastColumn="0" w:noHBand="0" w:noVBand="0"/>
      </w:tblPr>
      <w:tblGrid>
        <w:gridCol w:w="2442"/>
        <w:gridCol w:w="5478"/>
      </w:tblGrid>
      <w:tr w:rsidR="007A47C4" w:rsidRPr="007A47C4" w14:paraId="33CED997" w14:textId="77777777" w:rsidTr="00C6692E">
        <w:trPr>
          <w:cantSplit/>
        </w:trPr>
        <w:tc>
          <w:tcPr>
            <w:tcW w:w="2442" w:type="dxa"/>
            <w:tcBorders>
              <w:top w:val="thinThickSmallGap" w:sz="24" w:space="0" w:color="auto"/>
              <w:bottom w:val="single" w:sz="12" w:space="0" w:color="auto"/>
            </w:tcBorders>
          </w:tcPr>
          <w:p w14:paraId="6A9DA86B" w14:textId="54C02347" w:rsidR="007A47C4" w:rsidRPr="007A47C4" w:rsidRDefault="00BF4C78" w:rsidP="00C6692E">
            <w:pPr>
              <w:pStyle w:val="BodyText"/>
              <w:ind w:left="0"/>
              <w:rPr>
                <w:b/>
                <w:noProof/>
                <w:lang w:val="en-GB"/>
              </w:rPr>
            </w:pPr>
            <w:r>
              <w:rPr>
                <w:b/>
                <w:noProof/>
                <w:lang w:val="en-GB"/>
              </w:rPr>
              <w:t>Attribute</w:t>
            </w:r>
          </w:p>
        </w:tc>
        <w:tc>
          <w:tcPr>
            <w:tcW w:w="5478" w:type="dxa"/>
            <w:tcBorders>
              <w:top w:val="thinThickSmallGap" w:sz="24" w:space="0" w:color="auto"/>
              <w:bottom w:val="single" w:sz="12" w:space="0" w:color="auto"/>
            </w:tcBorders>
          </w:tcPr>
          <w:p w14:paraId="3D52FD5E" w14:textId="4C33FCAC" w:rsidR="007A47C4" w:rsidRPr="007A47C4" w:rsidRDefault="00BF4C78" w:rsidP="00C6692E">
            <w:pPr>
              <w:pStyle w:val="BodyText"/>
              <w:ind w:left="0"/>
              <w:rPr>
                <w:b/>
                <w:bCs/>
                <w:noProof/>
                <w:lang w:val="en-GB"/>
              </w:rPr>
            </w:pPr>
            <w:r w:rsidRPr="00BF4C78">
              <w:rPr>
                <w:b/>
                <w:bCs/>
                <w:noProof/>
                <w:lang w:val="en-GB"/>
              </w:rPr>
              <w:t>Description</w:t>
            </w:r>
          </w:p>
        </w:tc>
      </w:tr>
      <w:tr w:rsidR="007A47C4" w:rsidRPr="007A47C4" w14:paraId="41A6A22A" w14:textId="77777777" w:rsidTr="00C6692E">
        <w:trPr>
          <w:cantSplit/>
        </w:trPr>
        <w:tc>
          <w:tcPr>
            <w:tcW w:w="2442" w:type="dxa"/>
            <w:tcBorders>
              <w:top w:val="single" w:sz="12" w:space="0" w:color="auto"/>
            </w:tcBorders>
          </w:tcPr>
          <w:p w14:paraId="217E328D" w14:textId="7EDCB660" w:rsidR="007A47C4" w:rsidRPr="007A47C4" w:rsidRDefault="007A47C4" w:rsidP="00C6692E">
            <w:pPr>
              <w:pStyle w:val="BodyText"/>
              <w:ind w:left="0"/>
              <w:rPr>
                <w:rFonts w:asciiTheme="minorHAnsi" w:hAnsiTheme="minorHAnsi" w:cstheme="minorHAnsi"/>
                <w:i/>
                <w:iCs/>
                <w:noProof/>
                <w:lang w:val="en-GB"/>
              </w:rPr>
            </w:pPr>
            <w:r w:rsidRPr="007A47C4">
              <w:rPr>
                <w:i/>
                <w:iCs/>
                <w:noProof/>
                <w:lang w:val="en-GB"/>
              </w:rPr>
              <w:t>Name</w:t>
            </w:r>
          </w:p>
        </w:tc>
        <w:tc>
          <w:tcPr>
            <w:tcW w:w="5478" w:type="dxa"/>
            <w:tcBorders>
              <w:top w:val="single" w:sz="12" w:space="0" w:color="auto"/>
            </w:tcBorders>
          </w:tcPr>
          <w:p w14:paraId="016603A6" w14:textId="219EFF7E" w:rsidR="007A47C4" w:rsidRPr="007A47C4" w:rsidRDefault="008949D7" w:rsidP="00C6692E">
            <w:pPr>
              <w:pStyle w:val="BodyText"/>
              <w:ind w:left="0"/>
              <w:rPr>
                <w:noProof/>
                <w:lang w:val="en-GB"/>
              </w:rPr>
            </w:pPr>
            <w:r>
              <w:rPr>
                <w:noProof/>
                <w:lang w:val="en-GB"/>
              </w:rPr>
              <w:t>Name of the job</w:t>
            </w:r>
            <w:r w:rsidR="007A47C4" w:rsidRPr="007A47C4">
              <w:rPr>
                <w:noProof/>
                <w:lang w:val="en-GB"/>
              </w:rPr>
              <w:t>. Enter 80 or fewer characters. Job name must only contain alpha-numeric characters seperated by space, backslash, hyphen or underscore character</w:t>
            </w:r>
          </w:p>
        </w:tc>
      </w:tr>
      <w:tr w:rsidR="007A47C4" w:rsidRPr="007A47C4" w14:paraId="7D229666" w14:textId="77777777" w:rsidTr="00C6692E">
        <w:trPr>
          <w:cantSplit/>
        </w:trPr>
        <w:tc>
          <w:tcPr>
            <w:tcW w:w="2442" w:type="dxa"/>
          </w:tcPr>
          <w:p w14:paraId="30A7FB34" w14:textId="0C235DFC" w:rsidR="007A47C4" w:rsidRPr="007A47C4" w:rsidRDefault="008949D7" w:rsidP="00C6692E">
            <w:pPr>
              <w:pStyle w:val="BodyText"/>
              <w:ind w:left="0"/>
              <w:rPr>
                <w:rFonts w:asciiTheme="minorHAnsi" w:hAnsiTheme="minorHAnsi" w:cstheme="minorHAnsi"/>
                <w:bCs/>
                <w:i/>
                <w:iCs/>
                <w:noProof/>
                <w:lang w:val="en-GB"/>
              </w:rPr>
            </w:pPr>
            <w:r w:rsidRPr="007A47C4">
              <w:rPr>
                <w:i/>
                <w:iCs/>
                <w:noProof/>
                <w:lang w:val="en-GB"/>
              </w:rPr>
              <w:t>Retries</w:t>
            </w:r>
          </w:p>
        </w:tc>
        <w:tc>
          <w:tcPr>
            <w:tcW w:w="5478" w:type="dxa"/>
          </w:tcPr>
          <w:p w14:paraId="375CC5F2" w14:textId="17D2F2B8" w:rsidR="007A47C4" w:rsidRPr="007A47C4" w:rsidRDefault="008949D7" w:rsidP="00C6692E">
            <w:pPr>
              <w:pStyle w:val="BodyText"/>
              <w:ind w:left="0"/>
              <w:rPr>
                <w:noProof/>
                <w:lang w:val="en-GB"/>
              </w:rPr>
            </w:pPr>
            <w:r w:rsidRPr="008949D7">
              <w:rPr>
                <w:rStyle w:val="tlid-translation"/>
                <w:noProof/>
                <w:lang w:val="en-GB"/>
              </w:rPr>
              <w:t>Enter a number greater than or equal to 0.</w:t>
            </w:r>
            <w:r>
              <w:rPr>
                <w:rStyle w:val="tlid-translation"/>
                <w:noProof/>
                <w:lang w:val="en-GB"/>
              </w:rPr>
              <w:t xml:space="preserve"> Suggested value: 0.</w:t>
            </w:r>
          </w:p>
        </w:tc>
      </w:tr>
      <w:tr w:rsidR="007A47C4" w:rsidRPr="007A47C4" w14:paraId="45957B57" w14:textId="77777777" w:rsidTr="008949D7">
        <w:trPr>
          <w:cantSplit/>
        </w:trPr>
        <w:tc>
          <w:tcPr>
            <w:tcW w:w="2442" w:type="dxa"/>
            <w:tcBorders>
              <w:bottom w:val="single" w:sz="4" w:space="0" w:color="auto"/>
            </w:tcBorders>
          </w:tcPr>
          <w:p w14:paraId="32F0BDD1" w14:textId="5D9948EE" w:rsidR="007A47C4" w:rsidRPr="007A47C4" w:rsidRDefault="008949D7" w:rsidP="00C6692E">
            <w:pPr>
              <w:pStyle w:val="BodyText"/>
              <w:ind w:left="0"/>
              <w:rPr>
                <w:rFonts w:asciiTheme="minorHAnsi" w:hAnsiTheme="minorHAnsi" w:cstheme="minorHAnsi"/>
                <w:bCs/>
                <w:i/>
                <w:iCs/>
                <w:noProof/>
                <w:lang w:val="en-GB"/>
              </w:rPr>
            </w:pPr>
            <w:r w:rsidRPr="007A47C4">
              <w:rPr>
                <w:i/>
                <w:iCs/>
                <w:noProof/>
                <w:lang w:val="en-GB"/>
              </w:rPr>
              <w:t>Template</w:t>
            </w:r>
          </w:p>
        </w:tc>
        <w:tc>
          <w:tcPr>
            <w:tcW w:w="5478" w:type="dxa"/>
            <w:tcBorders>
              <w:bottom w:val="single" w:sz="4" w:space="0" w:color="auto"/>
            </w:tcBorders>
          </w:tcPr>
          <w:p w14:paraId="58AED104" w14:textId="33452190" w:rsidR="007A47C4" w:rsidRPr="00BF4C78" w:rsidRDefault="00BF4C78" w:rsidP="00C6692E">
            <w:pPr>
              <w:pStyle w:val="BodyText"/>
              <w:ind w:left="0"/>
              <w:rPr>
                <w:noProof/>
                <w:lang w:val="en-GB"/>
              </w:rPr>
            </w:pPr>
            <w:r w:rsidRPr="00BF4C78">
              <w:rPr>
                <w:noProof/>
                <w:lang w:val="en-GB"/>
              </w:rPr>
              <w:t>Value</w:t>
            </w:r>
            <w:r>
              <w:rPr>
                <w:noProof/>
                <w:lang w:val="en-GB"/>
              </w:rPr>
              <w:t xml:space="preserve"> must be</w:t>
            </w:r>
            <w:r>
              <w:rPr>
                <w:b/>
                <w:bCs/>
                <w:noProof/>
                <w:lang w:val="en-GB"/>
              </w:rPr>
              <w:t xml:space="preserve"> </w:t>
            </w:r>
            <w:r w:rsidR="008949D7" w:rsidRPr="008949D7">
              <w:rPr>
                <w:b/>
                <w:bCs/>
                <w:noProof/>
                <w:lang w:val="en-GB"/>
              </w:rPr>
              <w:t>LDAP Connector Search Delete Reconciliation</w:t>
            </w:r>
            <w:r>
              <w:rPr>
                <w:noProof/>
                <w:lang w:val="en-GB"/>
              </w:rPr>
              <w:t>.</w:t>
            </w:r>
          </w:p>
        </w:tc>
      </w:tr>
    </w:tbl>
    <w:p w14:paraId="251EB7EF" w14:textId="77777777" w:rsidR="007A47C4" w:rsidRDefault="007A47C4" w:rsidP="008949D7">
      <w:pPr>
        <w:pStyle w:val="BodyText"/>
        <w:ind w:left="0"/>
        <w:rPr>
          <w:noProof/>
          <w:lang w:val="en-GB"/>
        </w:rPr>
      </w:pPr>
    </w:p>
    <w:p w14:paraId="2050DCCD" w14:textId="0E86D377" w:rsidR="008949D7" w:rsidRDefault="008949D7" w:rsidP="00B35DC1">
      <w:pPr>
        <w:pStyle w:val="BodyText"/>
        <w:rPr>
          <w:noProof/>
          <w:lang w:val="en-GB"/>
        </w:rPr>
      </w:pPr>
      <w:r>
        <w:rPr>
          <w:noProof/>
          <w:lang w:val="en-GB"/>
        </w:rPr>
        <w:t>After selecting the Template, a new section named Parameters will be visable below.</w:t>
      </w:r>
    </w:p>
    <w:tbl>
      <w:tblPr>
        <w:tblW w:w="7920" w:type="dxa"/>
        <w:tblInd w:w="2520" w:type="dxa"/>
        <w:tblLayout w:type="fixed"/>
        <w:tblLook w:val="0000" w:firstRow="0" w:lastRow="0" w:firstColumn="0" w:lastColumn="0" w:noHBand="0" w:noVBand="0"/>
      </w:tblPr>
      <w:tblGrid>
        <w:gridCol w:w="2442"/>
        <w:gridCol w:w="5478"/>
      </w:tblGrid>
      <w:tr w:rsidR="008949D7" w:rsidRPr="007A47C4" w14:paraId="23FBA054" w14:textId="77777777" w:rsidTr="00C6692E">
        <w:trPr>
          <w:cantSplit/>
        </w:trPr>
        <w:tc>
          <w:tcPr>
            <w:tcW w:w="2442" w:type="dxa"/>
            <w:tcBorders>
              <w:top w:val="thinThickSmallGap" w:sz="24" w:space="0" w:color="auto"/>
              <w:bottom w:val="single" w:sz="12" w:space="0" w:color="auto"/>
            </w:tcBorders>
          </w:tcPr>
          <w:p w14:paraId="223D5E85" w14:textId="25F887F5" w:rsidR="008949D7" w:rsidRPr="007A47C4" w:rsidRDefault="00BF4C78" w:rsidP="008949D7">
            <w:pPr>
              <w:pStyle w:val="BodyText"/>
              <w:ind w:left="720" w:hanging="720"/>
              <w:rPr>
                <w:b/>
                <w:noProof/>
                <w:lang w:val="en-GB"/>
              </w:rPr>
            </w:pPr>
            <w:r>
              <w:rPr>
                <w:b/>
                <w:noProof/>
                <w:lang w:val="en-GB"/>
              </w:rPr>
              <w:t>Attribute</w:t>
            </w:r>
          </w:p>
        </w:tc>
        <w:tc>
          <w:tcPr>
            <w:tcW w:w="5478" w:type="dxa"/>
            <w:tcBorders>
              <w:top w:val="thinThickSmallGap" w:sz="24" w:space="0" w:color="auto"/>
              <w:bottom w:val="single" w:sz="12" w:space="0" w:color="auto"/>
            </w:tcBorders>
          </w:tcPr>
          <w:p w14:paraId="275FDF06" w14:textId="4ADF9C0D" w:rsidR="008949D7" w:rsidRPr="007A47C4" w:rsidRDefault="00BF4C78" w:rsidP="008949D7">
            <w:pPr>
              <w:pStyle w:val="BodyText"/>
              <w:ind w:left="720" w:hanging="720"/>
              <w:rPr>
                <w:b/>
                <w:bCs/>
                <w:noProof/>
                <w:lang w:val="en-GB"/>
              </w:rPr>
            </w:pPr>
            <w:r w:rsidRPr="00BF4C78">
              <w:rPr>
                <w:b/>
                <w:bCs/>
                <w:noProof/>
                <w:lang w:val="en-GB"/>
              </w:rPr>
              <w:t>Description</w:t>
            </w:r>
          </w:p>
        </w:tc>
      </w:tr>
      <w:tr w:rsidR="008949D7" w:rsidRPr="007A47C4" w14:paraId="3C8DE4D1" w14:textId="77777777" w:rsidTr="00C6692E">
        <w:trPr>
          <w:cantSplit/>
        </w:trPr>
        <w:tc>
          <w:tcPr>
            <w:tcW w:w="2442" w:type="dxa"/>
            <w:tcBorders>
              <w:top w:val="single" w:sz="12" w:space="0" w:color="auto"/>
            </w:tcBorders>
          </w:tcPr>
          <w:p w14:paraId="0742845F" w14:textId="3701F841" w:rsidR="008949D7" w:rsidRPr="007A47C4" w:rsidRDefault="008949D7" w:rsidP="00C6692E">
            <w:pPr>
              <w:pStyle w:val="BodyText"/>
              <w:ind w:left="0"/>
              <w:rPr>
                <w:rFonts w:asciiTheme="minorHAnsi" w:hAnsiTheme="minorHAnsi" w:cstheme="minorHAnsi"/>
                <w:i/>
                <w:iCs/>
                <w:noProof/>
                <w:lang w:val="en-GB"/>
              </w:rPr>
            </w:pPr>
            <w:r w:rsidRPr="008949D7">
              <w:rPr>
                <w:i/>
                <w:iCs/>
                <w:noProof/>
                <w:lang w:val="en-GB"/>
              </w:rPr>
              <w:t>Resource Object Name</w:t>
            </w:r>
          </w:p>
        </w:tc>
        <w:tc>
          <w:tcPr>
            <w:tcW w:w="5478" w:type="dxa"/>
            <w:tcBorders>
              <w:top w:val="single" w:sz="12" w:space="0" w:color="auto"/>
            </w:tcBorders>
          </w:tcPr>
          <w:p w14:paraId="1DDCD96D" w14:textId="2A626663" w:rsidR="008949D7" w:rsidRPr="007A47C4" w:rsidRDefault="00BF4C78" w:rsidP="00C6692E">
            <w:pPr>
              <w:pStyle w:val="BodyText"/>
              <w:ind w:left="0"/>
              <w:rPr>
                <w:noProof/>
                <w:lang w:val="en-GB"/>
              </w:rPr>
            </w:pPr>
            <w:r w:rsidRPr="00BF4C78">
              <w:rPr>
                <w:noProof/>
              </w:rPr>
              <w:t>Enter the name of the resource object against which reconciliation runs must be performed.</w:t>
            </w:r>
          </w:p>
        </w:tc>
      </w:tr>
      <w:tr w:rsidR="008949D7" w:rsidRPr="007A47C4" w14:paraId="70EE9C38" w14:textId="77777777" w:rsidTr="00C6692E">
        <w:trPr>
          <w:cantSplit/>
        </w:trPr>
        <w:tc>
          <w:tcPr>
            <w:tcW w:w="2442" w:type="dxa"/>
          </w:tcPr>
          <w:p w14:paraId="2A9004F0" w14:textId="3DD4BFC3" w:rsidR="008949D7" w:rsidRPr="007A47C4" w:rsidRDefault="008949D7" w:rsidP="00C6692E">
            <w:pPr>
              <w:pStyle w:val="BodyText"/>
              <w:ind w:left="0"/>
              <w:rPr>
                <w:rFonts w:asciiTheme="minorHAnsi" w:hAnsiTheme="minorHAnsi" w:cstheme="minorHAnsi"/>
                <w:bCs/>
                <w:i/>
                <w:iCs/>
                <w:noProof/>
                <w:lang w:val="en-GB"/>
              </w:rPr>
            </w:pPr>
            <w:r w:rsidRPr="008949D7">
              <w:rPr>
                <w:i/>
                <w:iCs/>
                <w:noProof/>
                <w:lang w:val="en-GB"/>
              </w:rPr>
              <w:t>IT Resource Name</w:t>
            </w:r>
          </w:p>
        </w:tc>
        <w:tc>
          <w:tcPr>
            <w:tcW w:w="5478" w:type="dxa"/>
          </w:tcPr>
          <w:p w14:paraId="721A2AF3" w14:textId="784F31FC" w:rsidR="008949D7" w:rsidRPr="007A47C4" w:rsidRDefault="00BF4C78" w:rsidP="00C6692E">
            <w:pPr>
              <w:pStyle w:val="BodyText"/>
              <w:ind w:left="0"/>
              <w:rPr>
                <w:noProof/>
                <w:lang w:val="en-GB"/>
              </w:rPr>
            </w:pPr>
            <w:r w:rsidRPr="00BF4C78">
              <w:rPr>
                <w:noProof/>
              </w:rPr>
              <w:t>Enter the name of the IT resource instance that the connector must use to reconcile data.</w:t>
            </w:r>
          </w:p>
        </w:tc>
      </w:tr>
      <w:tr w:rsidR="008949D7" w:rsidRPr="007A47C4" w14:paraId="234A95E0" w14:textId="77777777" w:rsidTr="00C6692E">
        <w:trPr>
          <w:cantSplit/>
        </w:trPr>
        <w:tc>
          <w:tcPr>
            <w:tcW w:w="2442" w:type="dxa"/>
            <w:tcBorders>
              <w:bottom w:val="single" w:sz="4" w:space="0" w:color="auto"/>
            </w:tcBorders>
          </w:tcPr>
          <w:p w14:paraId="0CEBF86C" w14:textId="355EED71" w:rsidR="008949D7" w:rsidRPr="007A47C4" w:rsidRDefault="008949D7" w:rsidP="00C6692E">
            <w:pPr>
              <w:pStyle w:val="BodyText"/>
              <w:ind w:left="0"/>
              <w:rPr>
                <w:rFonts w:asciiTheme="minorHAnsi" w:hAnsiTheme="minorHAnsi" w:cstheme="minorHAnsi"/>
                <w:bCs/>
                <w:i/>
                <w:iCs/>
                <w:noProof/>
                <w:lang w:val="en-GB"/>
              </w:rPr>
            </w:pPr>
            <w:r w:rsidRPr="008949D7">
              <w:rPr>
                <w:i/>
                <w:iCs/>
                <w:noProof/>
                <w:lang w:val="en-GB"/>
              </w:rPr>
              <w:t>Object Type</w:t>
            </w:r>
          </w:p>
        </w:tc>
        <w:tc>
          <w:tcPr>
            <w:tcW w:w="5478" w:type="dxa"/>
            <w:tcBorders>
              <w:bottom w:val="single" w:sz="4" w:space="0" w:color="auto"/>
            </w:tcBorders>
          </w:tcPr>
          <w:p w14:paraId="35D78926" w14:textId="77777777" w:rsidR="008949D7" w:rsidRDefault="00BF4C78" w:rsidP="00C6692E">
            <w:pPr>
              <w:pStyle w:val="BodyText"/>
              <w:ind w:left="0"/>
              <w:rPr>
                <w:noProof/>
              </w:rPr>
            </w:pPr>
            <w:r w:rsidRPr="00BF4C78">
              <w:rPr>
                <w:noProof/>
              </w:rPr>
              <w:t>This attribute holds the type of object you want to reconcile.</w:t>
            </w:r>
            <w:r>
              <w:rPr>
                <w:noProof/>
              </w:rPr>
              <w:t xml:space="preserve"> </w:t>
            </w:r>
          </w:p>
          <w:p w14:paraId="53A60640" w14:textId="2AE4627E" w:rsidR="00BF4C78" w:rsidRPr="00BF4C78" w:rsidRDefault="00BF4C78" w:rsidP="00C6692E">
            <w:pPr>
              <w:pStyle w:val="BodyText"/>
              <w:ind w:left="0"/>
              <w:rPr>
                <w:noProof/>
                <w:lang w:val="en-GB"/>
              </w:rPr>
            </w:pPr>
            <w:r w:rsidRPr="00BF4C78">
              <w:rPr>
                <w:b/>
                <w:bCs/>
                <w:noProof/>
              </w:rPr>
              <w:t>Value:</w:t>
            </w:r>
            <w:r>
              <w:rPr>
                <w:noProof/>
              </w:rPr>
              <w:t xml:space="preserve"> User</w:t>
            </w:r>
          </w:p>
        </w:tc>
      </w:tr>
    </w:tbl>
    <w:p w14:paraId="57958CF2" w14:textId="06233BC8" w:rsidR="000122E0" w:rsidRDefault="000122E0" w:rsidP="00922A9F">
      <w:pPr>
        <w:pStyle w:val="BodyText"/>
        <w:ind w:left="1797" w:firstLine="720"/>
        <w:rPr>
          <w:noProof/>
          <w:lang w:val="en-GB"/>
        </w:rPr>
      </w:pPr>
      <w:r>
        <w:rPr>
          <w:noProof/>
          <w:lang w:val="en-GB"/>
        </w:rPr>
        <w:t xml:space="preserve">Values can be chosen from the section </w:t>
      </w:r>
      <w:r w:rsidRPr="000122E0">
        <w:rPr>
          <w:b/>
          <w:bCs/>
          <w:noProof/>
          <w:lang w:val="en-GB"/>
        </w:rPr>
        <w:t>Reconcilable object mapping</w:t>
      </w:r>
      <w:r>
        <w:rPr>
          <w:b/>
          <w:bCs/>
          <w:noProof/>
          <w:lang w:val="en-GB"/>
        </w:rPr>
        <w:t xml:space="preserve"> </w:t>
      </w:r>
      <w:r>
        <w:rPr>
          <w:noProof/>
          <w:lang w:val="en-GB"/>
        </w:rPr>
        <w:t xml:space="preserve">or can be set freely. </w:t>
      </w:r>
    </w:p>
    <w:p w14:paraId="67DDE2DA" w14:textId="4CFE6C82" w:rsidR="000122E0" w:rsidRDefault="000122E0" w:rsidP="00B35DC1">
      <w:pPr>
        <w:pStyle w:val="BodyText"/>
        <w:rPr>
          <w:noProof/>
          <w:lang w:val="en-GB"/>
        </w:rPr>
      </w:pPr>
      <w:r>
        <w:rPr>
          <w:noProof/>
          <w:lang w:val="en-GB"/>
        </w:rPr>
        <w:t xml:space="preserve">After the parameter setup the creation can be continued by clicking the </w:t>
      </w:r>
      <w:r w:rsidRPr="000122E0">
        <w:rPr>
          <w:b/>
          <w:bCs/>
          <w:noProof/>
          <w:lang w:val="en-GB"/>
        </w:rPr>
        <w:t>Next</w:t>
      </w:r>
      <w:r>
        <w:rPr>
          <w:noProof/>
          <w:lang w:val="en-GB"/>
        </w:rPr>
        <w:t xml:space="preserve"> button on the top right corner.</w:t>
      </w:r>
    </w:p>
    <w:p w14:paraId="2203D66D" w14:textId="77777777" w:rsidR="000122E0" w:rsidRDefault="000122E0" w:rsidP="00B35DC1">
      <w:pPr>
        <w:pStyle w:val="BodyText"/>
        <w:rPr>
          <w:noProof/>
          <w:lang w:val="en-GB"/>
        </w:rPr>
      </w:pPr>
    </w:p>
    <w:p w14:paraId="35202E97" w14:textId="77777777" w:rsidR="000122E0" w:rsidRDefault="000122E0">
      <w:pPr>
        <w:rPr>
          <w:rFonts w:ascii="Calibri Light" w:hAnsi="Calibri Light"/>
          <w:b/>
          <w:noProof/>
          <w:lang w:val="en-GB"/>
        </w:rPr>
      </w:pPr>
      <w:r>
        <w:rPr>
          <w:rFonts w:ascii="Calibri Light" w:hAnsi="Calibri Light"/>
          <w:b/>
          <w:noProof/>
          <w:lang w:val="en-GB"/>
        </w:rPr>
        <w:br w:type="page"/>
      </w:r>
    </w:p>
    <w:p w14:paraId="67EB5DCB" w14:textId="0FC935C3" w:rsidR="000122E0" w:rsidRPr="007A47C4" w:rsidRDefault="000122E0" w:rsidP="000122E0">
      <w:pPr>
        <w:keepNext/>
        <w:keepLines/>
        <w:pBdr>
          <w:bottom w:val="single" w:sz="6" w:space="1" w:color="auto"/>
        </w:pBdr>
        <w:tabs>
          <w:tab w:val="center" w:pos="6480"/>
          <w:tab w:val="right" w:pos="10440"/>
        </w:tabs>
        <w:spacing w:before="240" w:after="60"/>
        <w:ind w:left="2517"/>
        <w:outlineLvl w:val="3"/>
        <w:rPr>
          <w:rFonts w:ascii="Calibri Light" w:hAnsi="Calibri Light"/>
          <w:b/>
          <w:noProof/>
          <w:lang w:val="en-GB"/>
        </w:rPr>
      </w:pPr>
      <w:r>
        <w:rPr>
          <w:rFonts w:ascii="Calibri Light" w:hAnsi="Calibri Light"/>
          <w:b/>
          <w:noProof/>
          <w:lang w:val="en-GB"/>
        </w:rPr>
        <w:lastRenderedPageBreak/>
        <w:t>Notification</w:t>
      </w:r>
    </w:p>
    <w:p w14:paraId="27070BAA" w14:textId="5CB7AA74" w:rsidR="000122E0" w:rsidRDefault="00B93141" w:rsidP="000122E0">
      <w:pPr>
        <w:pStyle w:val="BodyText"/>
        <w:rPr>
          <w:noProof/>
          <w:lang w:val="en-GB"/>
        </w:rPr>
      </w:pPr>
      <w:r>
        <w:rPr>
          <w:noProof/>
          <w:lang w:val="en-GB"/>
        </w:rPr>
        <w:t>A notification receivers can be configured whom will be notified in case of the reconciliation job failure.</w:t>
      </w:r>
    </w:p>
    <w:tbl>
      <w:tblPr>
        <w:tblW w:w="7920" w:type="dxa"/>
        <w:tblInd w:w="2520" w:type="dxa"/>
        <w:tblLayout w:type="fixed"/>
        <w:tblLook w:val="0000" w:firstRow="0" w:lastRow="0" w:firstColumn="0" w:lastColumn="0" w:noHBand="0" w:noVBand="0"/>
      </w:tblPr>
      <w:tblGrid>
        <w:gridCol w:w="2442"/>
        <w:gridCol w:w="5478"/>
      </w:tblGrid>
      <w:tr w:rsidR="000122E0" w:rsidRPr="007A47C4" w14:paraId="5796777F" w14:textId="77777777" w:rsidTr="00C6692E">
        <w:trPr>
          <w:cantSplit/>
        </w:trPr>
        <w:tc>
          <w:tcPr>
            <w:tcW w:w="2442" w:type="dxa"/>
            <w:tcBorders>
              <w:top w:val="thinThickSmallGap" w:sz="24" w:space="0" w:color="auto"/>
              <w:bottom w:val="single" w:sz="12" w:space="0" w:color="auto"/>
            </w:tcBorders>
          </w:tcPr>
          <w:p w14:paraId="54573004" w14:textId="77777777" w:rsidR="000122E0" w:rsidRPr="007A47C4" w:rsidRDefault="000122E0" w:rsidP="00C6692E">
            <w:pPr>
              <w:pStyle w:val="BodyText"/>
              <w:ind w:left="720" w:hanging="720"/>
              <w:rPr>
                <w:b/>
                <w:noProof/>
                <w:lang w:val="en-GB"/>
              </w:rPr>
            </w:pPr>
            <w:r>
              <w:rPr>
                <w:b/>
                <w:noProof/>
                <w:lang w:val="en-GB"/>
              </w:rPr>
              <w:t>Attribute</w:t>
            </w:r>
          </w:p>
        </w:tc>
        <w:tc>
          <w:tcPr>
            <w:tcW w:w="5478" w:type="dxa"/>
            <w:tcBorders>
              <w:top w:val="thinThickSmallGap" w:sz="24" w:space="0" w:color="auto"/>
              <w:bottom w:val="single" w:sz="12" w:space="0" w:color="auto"/>
            </w:tcBorders>
          </w:tcPr>
          <w:p w14:paraId="2FD9F4F0" w14:textId="77777777" w:rsidR="000122E0" w:rsidRPr="007A47C4" w:rsidRDefault="000122E0" w:rsidP="00C6692E">
            <w:pPr>
              <w:pStyle w:val="BodyText"/>
              <w:ind w:left="720" w:hanging="720"/>
              <w:rPr>
                <w:b/>
                <w:bCs/>
                <w:noProof/>
                <w:lang w:val="en-GB"/>
              </w:rPr>
            </w:pPr>
            <w:r w:rsidRPr="00BF4C78">
              <w:rPr>
                <w:b/>
                <w:bCs/>
                <w:noProof/>
                <w:lang w:val="en-GB"/>
              </w:rPr>
              <w:t>Description</w:t>
            </w:r>
          </w:p>
        </w:tc>
      </w:tr>
      <w:tr w:rsidR="000122E0" w:rsidRPr="007A47C4" w14:paraId="4D26536D" w14:textId="77777777" w:rsidTr="00C6692E">
        <w:trPr>
          <w:cantSplit/>
        </w:trPr>
        <w:tc>
          <w:tcPr>
            <w:tcW w:w="2442" w:type="dxa"/>
            <w:tcBorders>
              <w:top w:val="single" w:sz="12" w:space="0" w:color="auto"/>
            </w:tcBorders>
          </w:tcPr>
          <w:p w14:paraId="42733AF2" w14:textId="1118AAC9" w:rsidR="000122E0" w:rsidRPr="000122E0" w:rsidRDefault="000122E0" w:rsidP="00C6692E">
            <w:pPr>
              <w:pStyle w:val="BodyText"/>
              <w:ind w:left="0"/>
              <w:rPr>
                <w:rFonts w:asciiTheme="minorHAnsi" w:hAnsiTheme="minorHAnsi" w:cstheme="minorHAnsi"/>
                <w:i/>
                <w:iCs/>
                <w:noProof/>
                <w:lang w:val="en-GB"/>
              </w:rPr>
            </w:pPr>
            <w:r w:rsidRPr="000122E0">
              <w:rPr>
                <w:i/>
                <w:iCs/>
                <w:noProof/>
              </w:rPr>
              <w:t>Beneficiary</w:t>
            </w:r>
          </w:p>
        </w:tc>
        <w:tc>
          <w:tcPr>
            <w:tcW w:w="5478" w:type="dxa"/>
            <w:tcBorders>
              <w:top w:val="single" w:sz="12" w:space="0" w:color="auto"/>
            </w:tcBorders>
          </w:tcPr>
          <w:p w14:paraId="59A940C3" w14:textId="37B8480C" w:rsidR="000122E0" w:rsidRPr="007A47C4" w:rsidRDefault="00B93141" w:rsidP="00C6692E">
            <w:pPr>
              <w:pStyle w:val="BodyText"/>
              <w:ind w:left="0"/>
              <w:rPr>
                <w:noProof/>
                <w:lang w:val="en-GB"/>
              </w:rPr>
            </w:pPr>
            <w:r w:rsidRPr="00B93141">
              <w:rPr>
                <w:noProof/>
              </w:rPr>
              <w:t>Select the Beneficiary type to whom the scheduled job failure notification email is sent.</w:t>
            </w:r>
          </w:p>
        </w:tc>
      </w:tr>
      <w:tr w:rsidR="000122E0" w:rsidRPr="007A47C4" w14:paraId="36E9EB07" w14:textId="77777777" w:rsidTr="00B93141">
        <w:trPr>
          <w:cantSplit/>
        </w:trPr>
        <w:tc>
          <w:tcPr>
            <w:tcW w:w="2442" w:type="dxa"/>
            <w:tcBorders>
              <w:bottom w:val="single" w:sz="4" w:space="0" w:color="auto"/>
            </w:tcBorders>
          </w:tcPr>
          <w:p w14:paraId="525B6D97" w14:textId="35B65093" w:rsidR="000122E0" w:rsidRPr="000122E0" w:rsidRDefault="000122E0" w:rsidP="00C6692E">
            <w:pPr>
              <w:pStyle w:val="BodyText"/>
              <w:ind w:left="0"/>
              <w:rPr>
                <w:rFonts w:asciiTheme="minorHAnsi" w:hAnsiTheme="minorHAnsi" w:cstheme="minorHAnsi"/>
                <w:i/>
                <w:iCs/>
                <w:noProof/>
                <w:lang w:val="en-GB"/>
              </w:rPr>
            </w:pPr>
            <w:r w:rsidRPr="000122E0">
              <w:rPr>
                <w:i/>
                <w:iCs/>
                <w:noProof/>
              </w:rPr>
              <w:t>Send To</w:t>
            </w:r>
          </w:p>
        </w:tc>
        <w:tc>
          <w:tcPr>
            <w:tcW w:w="5478" w:type="dxa"/>
            <w:tcBorders>
              <w:bottom w:val="single" w:sz="4" w:space="0" w:color="auto"/>
            </w:tcBorders>
          </w:tcPr>
          <w:p w14:paraId="18881066" w14:textId="24229E87" w:rsidR="000122E0" w:rsidRPr="007A47C4" w:rsidRDefault="00B93141" w:rsidP="00C6692E">
            <w:pPr>
              <w:pStyle w:val="BodyText"/>
              <w:ind w:left="0"/>
              <w:rPr>
                <w:noProof/>
                <w:lang w:val="en-GB"/>
              </w:rPr>
            </w:pPr>
            <w:r w:rsidRPr="00B93141">
              <w:rPr>
                <w:noProof/>
              </w:rPr>
              <w:t>Enter the User Login, Role name or specific email id to which scheduled job failure notification email is sent.</w:t>
            </w:r>
          </w:p>
        </w:tc>
      </w:tr>
    </w:tbl>
    <w:p w14:paraId="08DA4412" w14:textId="2E96DB99" w:rsidR="000122E0" w:rsidRDefault="00B93141" w:rsidP="00922A9F">
      <w:pPr>
        <w:pStyle w:val="BodyText"/>
        <w:rPr>
          <w:noProof/>
          <w:lang w:val="en-GB"/>
        </w:rPr>
      </w:pPr>
      <w:r>
        <w:rPr>
          <w:noProof/>
          <w:lang w:val="en-GB"/>
        </w:rPr>
        <w:t xml:space="preserve">When the notication configuration is finished the creation can be continued by clicking the </w:t>
      </w:r>
      <w:r w:rsidRPr="000122E0">
        <w:rPr>
          <w:b/>
          <w:bCs/>
          <w:noProof/>
          <w:lang w:val="en-GB"/>
        </w:rPr>
        <w:t>Next</w:t>
      </w:r>
      <w:r>
        <w:rPr>
          <w:noProof/>
          <w:lang w:val="en-GB"/>
        </w:rPr>
        <w:t xml:space="preserve"> button on the top right corner.</w:t>
      </w:r>
    </w:p>
    <w:p w14:paraId="341ADD76" w14:textId="0AFAEC9E" w:rsidR="00B93141" w:rsidRPr="007A47C4" w:rsidRDefault="00B93141" w:rsidP="00B93141">
      <w:pPr>
        <w:keepNext/>
        <w:keepLines/>
        <w:pBdr>
          <w:bottom w:val="single" w:sz="6" w:space="1" w:color="auto"/>
        </w:pBdr>
        <w:tabs>
          <w:tab w:val="center" w:pos="6480"/>
          <w:tab w:val="right" w:pos="10440"/>
        </w:tabs>
        <w:spacing w:before="240" w:after="60"/>
        <w:ind w:left="2517"/>
        <w:outlineLvl w:val="3"/>
        <w:rPr>
          <w:rFonts w:ascii="Calibri Light" w:hAnsi="Calibri Light"/>
          <w:b/>
          <w:noProof/>
          <w:lang w:val="en-GB"/>
        </w:rPr>
      </w:pPr>
      <w:r>
        <w:rPr>
          <w:rFonts w:ascii="Calibri Light" w:hAnsi="Calibri Light"/>
          <w:b/>
          <w:noProof/>
          <w:lang w:val="en-GB"/>
        </w:rPr>
        <w:t>Schedule</w:t>
      </w:r>
    </w:p>
    <w:p w14:paraId="0F0F2035" w14:textId="77777777" w:rsidR="00B93141" w:rsidRPr="00B93141" w:rsidRDefault="00B93141" w:rsidP="00B93141">
      <w:pPr>
        <w:pStyle w:val="BodyText"/>
        <w:rPr>
          <w:noProof/>
          <w:lang w:val="en-HU"/>
        </w:rPr>
      </w:pPr>
      <w:r w:rsidRPr="00B93141">
        <w:rPr>
          <w:b/>
          <w:bCs/>
          <w:noProof/>
          <w:lang w:val="en-HU"/>
        </w:rPr>
        <w:t>Schedule Type:</w:t>
      </w:r>
      <w:r w:rsidRPr="00B93141">
        <w:rPr>
          <w:noProof/>
          <w:lang w:val="en-HU"/>
        </w:rPr>
        <w:t> Depending on the frequency at which you want the job to run, select one of the following schedule types:</w:t>
      </w:r>
    </w:p>
    <w:p w14:paraId="525349F9" w14:textId="727356AF" w:rsidR="00B93141" w:rsidRPr="00B93141" w:rsidRDefault="00B93141" w:rsidP="00B93141">
      <w:pPr>
        <w:pStyle w:val="BodyText"/>
        <w:numPr>
          <w:ilvl w:val="1"/>
          <w:numId w:val="4"/>
        </w:numPr>
        <w:tabs>
          <w:tab w:val="clear" w:pos="1440"/>
          <w:tab w:val="num" w:pos="3597"/>
        </w:tabs>
        <w:ind w:left="3597"/>
        <w:rPr>
          <w:noProof/>
          <w:lang w:val="en-HU"/>
        </w:rPr>
      </w:pPr>
      <w:r w:rsidRPr="00B93141">
        <w:rPr>
          <w:b/>
          <w:bCs/>
          <w:noProof/>
          <w:lang w:val="en-HU"/>
        </w:rPr>
        <w:t>Periodic:</w:t>
      </w:r>
      <w:r w:rsidRPr="00B93141">
        <w:rPr>
          <w:noProof/>
          <w:lang w:val="en-HU"/>
        </w:rPr>
        <w:t> Select this option if you want the job to be run at a time that you specify, on a repeating basis. If you select this option, then you must enter a</w:t>
      </w:r>
      <w:r w:rsidR="00922A9F">
        <w:rPr>
          <w:noProof/>
          <w:lang w:val="hu-HU"/>
        </w:rPr>
        <w:t xml:space="preserve"> Start Time and Interval values.</w:t>
      </w:r>
    </w:p>
    <w:p w14:paraId="0FEDAF97" w14:textId="77777777" w:rsidR="00B93141" w:rsidRPr="00B93141" w:rsidRDefault="00B93141" w:rsidP="00B93141">
      <w:pPr>
        <w:pStyle w:val="BodyText"/>
        <w:numPr>
          <w:ilvl w:val="1"/>
          <w:numId w:val="4"/>
        </w:numPr>
        <w:tabs>
          <w:tab w:val="clear" w:pos="1440"/>
          <w:tab w:val="num" w:pos="3597"/>
        </w:tabs>
        <w:ind w:left="3597"/>
        <w:rPr>
          <w:noProof/>
          <w:lang w:val="en-HU"/>
        </w:rPr>
      </w:pPr>
      <w:r w:rsidRPr="00B93141">
        <w:rPr>
          <w:b/>
          <w:bCs/>
          <w:noProof/>
          <w:lang w:val="en-HU"/>
        </w:rPr>
        <w:t>Single:</w:t>
      </w:r>
      <w:r w:rsidRPr="00B93141">
        <w:rPr>
          <w:noProof/>
          <w:lang w:val="en-HU"/>
        </w:rPr>
        <w:t> Select this option if the job is to be run only once at the specified start date and time.</w:t>
      </w:r>
    </w:p>
    <w:p w14:paraId="0831BF00" w14:textId="33C901B4" w:rsidR="00B93141" w:rsidRPr="00171EF6" w:rsidRDefault="00922A9F" w:rsidP="00171EF6">
      <w:pPr>
        <w:pStyle w:val="BodyText"/>
        <w:numPr>
          <w:ilvl w:val="1"/>
          <w:numId w:val="4"/>
        </w:numPr>
        <w:tabs>
          <w:tab w:val="clear" w:pos="1440"/>
          <w:tab w:val="num" w:pos="3597"/>
        </w:tabs>
        <w:ind w:left="3597"/>
        <w:rPr>
          <w:noProof/>
          <w:lang w:val="en-HU"/>
        </w:rPr>
      </w:pPr>
      <w:r>
        <w:rPr>
          <w:b/>
          <w:bCs/>
          <w:noProof/>
          <w:lang w:val="hu-HU"/>
        </w:rPr>
        <w:t>None</w:t>
      </w:r>
      <w:r w:rsidR="00B93141" w:rsidRPr="00B93141">
        <w:rPr>
          <w:b/>
          <w:bCs/>
          <w:noProof/>
          <w:lang w:val="en-HU"/>
        </w:rPr>
        <w:t>:</w:t>
      </w:r>
      <w:r w:rsidR="00B93141" w:rsidRPr="00B93141">
        <w:rPr>
          <w:noProof/>
          <w:lang w:val="en-HU"/>
        </w:rPr>
        <w:t> This option specifies that no schedule is attached to the job you are creating, and therefore, it is not triggered automatically. As a result, the only option to trigger the job is by clicking </w:t>
      </w:r>
      <w:r w:rsidR="00B93141" w:rsidRPr="00B93141">
        <w:rPr>
          <w:b/>
          <w:bCs/>
          <w:noProof/>
          <w:lang w:val="en-HU"/>
        </w:rPr>
        <w:t>Save and Run Now</w:t>
      </w:r>
      <w:r w:rsidR="00B93141" w:rsidRPr="00B93141">
        <w:rPr>
          <w:noProof/>
          <w:lang w:val="en-HU"/>
        </w:rPr>
        <w:t>.</w:t>
      </w:r>
    </w:p>
    <w:p w14:paraId="00A1AEAF" w14:textId="00DA4839" w:rsidR="00922A9F" w:rsidRDefault="00922A9F" w:rsidP="00922A9F">
      <w:pPr>
        <w:pStyle w:val="BodyText"/>
        <w:rPr>
          <w:noProof/>
          <w:lang w:val="en-GB"/>
        </w:rPr>
      </w:pPr>
      <w:r>
        <w:rPr>
          <w:noProof/>
          <w:lang w:val="en-GB"/>
        </w:rPr>
        <w:t xml:space="preserve">When the schedule configuration is done the creation can be continued by clicking the </w:t>
      </w:r>
      <w:r w:rsidRPr="000122E0">
        <w:rPr>
          <w:b/>
          <w:bCs/>
          <w:noProof/>
          <w:lang w:val="en-GB"/>
        </w:rPr>
        <w:t>Next</w:t>
      </w:r>
      <w:r>
        <w:rPr>
          <w:noProof/>
          <w:lang w:val="en-GB"/>
        </w:rPr>
        <w:t xml:space="preserve"> button on the top right corner.</w:t>
      </w:r>
    </w:p>
    <w:p w14:paraId="4BC4C4A4" w14:textId="616BC283" w:rsidR="00922A9F" w:rsidRPr="007A47C4" w:rsidRDefault="00922A9F" w:rsidP="00922A9F">
      <w:pPr>
        <w:keepNext/>
        <w:keepLines/>
        <w:pBdr>
          <w:bottom w:val="single" w:sz="6" w:space="1" w:color="auto"/>
        </w:pBdr>
        <w:tabs>
          <w:tab w:val="center" w:pos="6480"/>
          <w:tab w:val="right" w:pos="10440"/>
        </w:tabs>
        <w:spacing w:before="240" w:after="60"/>
        <w:ind w:left="2517"/>
        <w:outlineLvl w:val="3"/>
        <w:rPr>
          <w:rFonts w:ascii="Calibri Light" w:hAnsi="Calibri Light"/>
          <w:b/>
          <w:noProof/>
          <w:lang w:val="en-GB"/>
        </w:rPr>
      </w:pPr>
      <w:r>
        <w:rPr>
          <w:rFonts w:ascii="Calibri Light" w:hAnsi="Calibri Light"/>
          <w:b/>
          <w:noProof/>
          <w:lang w:val="en-GB"/>
        </w:rPr>
        <w:t>Summary</w:t>
      </w:r>
    </w:p>
    <w:p w14:paraId="274D69F3" w14:textId="06977A49" w:rsidR="00922A9F" w:rsidRDefault="00922A9F" w:rsidP="00B35DC1">
      <w:pPr>
        <w:pStyle w:val="BodyText"/>
        <w:rPr>
          <w:noProof/>
          <w:lang w:val="en-GB"/>
        </w:rPr>
      </w:pPr>
      <w:r w:rsidRPr="00922A9F">
        <w:rPr>
          <w:noProof/>
          <w:lang w:val="en-GB"/>
        </w:rPr>
        <w:t>The final page where the whole job configuration can be reviewed</w:t>
      </w:r>
      <w:r>
        <w:rPr>
          <w:noProof/>
          <w:lang w:val="en-GB"/>
        </w:rPr>
        <w:t>.</w:t>
      </w:r>
      <w:r w:rsidR="00171EF6">
        <w:rPr>
          <w:noProof/>
          <w:lang w:val="en-GB"/>
        </w:rPr>
        <w:t xml:space="preserve"> If everything is all right, a job can be created by clicking the </w:t>
      </w:r>
      <w:r w:rsidR="00171EF6" w:rsidRPr="00171EF6">
        <w:rPr>
          <w:b/>
          <w:bCs/>
          <w:noProof/>
          <w:lang w:val="en-GB"/>
        </w:rPr>
        <w:t>Create</w:t>
      </w:r>
      <w:r w:rsidR="00171EF6">
        <w:rPr>
          <w:noProof/>
          <w:lang w:val="en-GB"/>
        </w:rPr>
        <w:t xml:space="preserve"> button. A confirmation window will be appeared where the button </w:t>
      </w:r>
      <w:r w:rsidR="00171EF6" w:rsidRPr="00171EF6">
        <w:rPr>
          <w:b/>
          <w:bCs/>
          <w:noProof/>
          <w:lang w:val="en-GB"/>
        </w:rPr>
        <w:t>Yes</w:t>
      </w:r>
      <w:r w:rsidR="00171EF6">
        <w:rPr>
          <w:noProof/>
          <w:lang w:val="en-GB"/>
        </w:rPr>
        <w:t xml:space="preserve"> must be chosen. </w:t>
      </w:r>
    </w:p>
    <w:p w14:paraId="29BDDC00" w14:textId="77777777" w:rsidR="00171EF6" w:rsidRDefault="00171EF6" w:rsidP="00B35DC1">
      <w:pPr>
        <w:pStyle w:val="BodyText"/>
        <w:rPr>
          <w:noProof/>
          <w:lang w:val="en-GB"/>
        </w:rPr>
      </w:pPr>
    </w:p>
    <w:p w14:paraId="11DEE43F" w14:textId="77777777" w:rsidR="00171EF6" w:rsidRPr="007A47C4" w:rsidRDefault="00171EF6" w:rsidP="00171EF6">
      <w:pPr>
        <w:pStyle w:val="HeadingBar"/>
        <w:rPr>
          <w:noProof/>
          <w:lang w:val="en-GB"/>
        </w:rPr>
      </w:pPr>
    </w:p>
    <w:p w14:paraId="2EE6F152" w14:textId="0447B151" w:rsidR="00171EF6" w:rsidRPr="007A47C4" w:rsidRDefault="00171EF6" w:rsidP="00171EF6">
      <w:pPr>
        <w:pStyle w:val="Heading3"/>
        <w:rPr>
          <w:noProof/>
          <w:lang w:val="en-GB"/>
        </w:rPr>
      </w:pPr>
      <w:bookmarkStart w:id="26" w:name="_Toc163213040"/>
      <w:r w:rsidRPr="007A47C4">
        <w:rPr>
          <w:noProof/>
          <w:lang w:val="en-GB"/>
        </w:rPr>
        <w:t>Version 12.2.1.</w:t>
      </w:r>
      <w:r>
        <w:rPr>
          <w:noProof/>
          <w:lang w:val="en-GB"/>
        </w:rPr>
        <w:t>3</w:t>
      </w:r>
      <w:bookmarkEnd w:id="26"/>
    </w:p>
    <w:p w14:paraId="1FCB2C0E" w14:textId="06E4AFF1" w:rsidR="00171EF6" w:rsidRDefault="00171EF6" w:rsidP="00B35DC1">
      <w:pPr>
        <w:pStyle w:val="BodyText"/>
        <w:rPr>
          <w:noProof/>
          <w:lang w:val="en-GB"/>
        </w:rPr>
      </w:pPr>
      <w:r>
        <w:rPr>
          <w:noProof/>
          <w:lang w:val="en-GB"/>
        </w:rPr>
        <w:t>In the version of 12.2.1.3 and the earlier versions of 12.2.1.4 the scheduler was not moved to the self-service portal yet. In these cases the scheduler can be opened by:</w:t>
      </w:r>
    </w:p>
    <w:p w14:paraId="73100F2B" w14:textId="5C50A79F" w:rsidR="00171EF6" w:rsidRPr="007A47C4" w:rsidRDefault="00171EF6" w:rsidP="00171EF6">
      <w:pPr>
        <w:pStyle w:val="BodyText"/>
        <w:numPr>
          <w:ilvl w:val="0"/>
          <w:numId w:val="5"/>
        </w:numPr>
        <w:rPr>
          <w:noProof/>
          <w:lang w:val="en-GB"/>
        </w:rPr>
      </w:pPr>
      <w:r w:rsidRPr="007A47C4">
        <w:rPr>
          <w:noProof/>
          <w:lang w:val="en-GB"/>
        </w:rPr>
        <w:t xml:space="preserve">Navigate to the </w:t>
      </w:r>
      <w:r>
        <w:rPr>
          <w:noProof/>
          <w:lang w:val="en-GB"/>
        </w:rPr>
        <w:t>sysadmin</w:t>
      </w:r>
      <w:r w:rsidRPr="007A47C4">
        <w:rPr>
          <w:noProof/>
          <w:lang w:val="en-GB"/>
        </w:rPr>
        <w:t xml:space="preserve"> portal (</w:t>
      </w:r>
      <w:r w:rsidRPr="007A47C4">
        <w:rPr>
          <w:i/>
          <w:iCs/>
          <w:noProof/>
          <w:lang w:val="en-GB"/>
        </w:rPr>
        <w:t>/</w:t>
      </w:r>
      <w:r w:rsidRPr="00171EF6">
        <w:rPr>
          <w:i/>
          <w:iCs/>
          <w:noProof/>
          <w:lang w:val="en-GB"/>
        </w:rPr>
        <w:t>sysadmin</w:t>
      </w:r>
      <w:r w:rsidRPr="007A47C4">
        <w:rPr>
          <w:noProof/>
          <w:lang w:val="en-GB"/>
        </w:rPr>
        <w:t>) and log in with a user who has capability to manage scheduled jobs in OIM,</w:t>
      </w:r>
    </w:p>
    <w:p w14:paraId="17317998" w14:textId="39230631" w:rsidR="00171EF6" w:rsidRDefault="00171EF6" w:rsidP="00171EF6">
      <w:pPr>
        <w:pStyle w:val="BodyText"/>
        <w:numPr>
          <w:ilvl w:val="0"/>
          <w:numId w:val="5"/>
        </w:numPr>
        <w:rPr>
          <w:noProof/>
          <w:lang w:val="en-GB"/>
        </w:rPr>
      </w:pPr>
      <w:r w:rsidRPr="007A47C4">
        <w:rPr>
          <w:noProof/>
          <w:lang w:val="en-GB"/>
        </w:rPr>
        <w:t>From the</w:t>
      </w:r>
      <w:r>
        <w:rPr>
          <w:noProof/>
          <w:lang w:val="en-GB"/>
        </w:rPr>
        <w:t xml:space="preserve"> left side</w:t>
      </w:r>
      <w:r w:rsidRPr="007A47C4">
        <w:rPr>
          <w:noProof/>
          <w:lang w:val="en-GB"/>
        </w:rPr>
        <w:t xml:space="preserve"> bar, the menu item </w:t>
      </w:r>
      <w:r w:rsidRPr="007A47C4">
        <w:rPr>
          <w:b/>
          <w:bCs/>
          <w:noProof/>
          <w:lang w:val="en-GB"/>
        </w:rPr>
        <w:t xml:space="preserve">Scheduler </w:t>
      </w:r>
      <w:r w:rsidRPr="007A47C4">
        <w:rPr>
          <w:noProof/>
          <w:lang w:val="en-GB"/>
        </w:rPr>
        <w:t>must be selected</w:t>
      </w:r>
      <w:r>
        <w:rPr>
          <w:noProof/>
          <w:lang w:val="en-GB"/>
        </w:rPr>
        <w:t>.</w:t>
      </w:r>
    </w:p>
    <w:p w14:paraId="664ACA1B" w14:textId="1A390FBE" w:rsidR="00171EF6" w:rsidRPr="00171EF6" w:rsidRDefault="00171EF6" w:rsidP="00171EF6">
      <w:pPr>
        <w:pStyle w:val="BodyText"/>
        <w:rPr>
          <w:noProof/>
          <w:lang w:val="en-GB"/>
        </w:rPr>
      </w:pPr>
      <w:r>
        <w:rPr>
          <w:noProof/>
          <w:lang w:val="en-GB"/>
        </w:rPr>
        <w:t>A pop-up window will be appeared, where the job creation can be performed</w:t>
      </w:r>
      <w:r w:rsidR="00DC3C6F">
        <w:rPr>
          <w:noProof/>
          <w:lang w:val="en-GB"/>
        </w:rPr>
        <w:t xml:space="preserve">, </w:t>
      </w:r>
      <w:r w:rsidR="00DC3C6F" w:rsidRPr="00DC3C6F">
        <w:rPr>
          <w:noProof/>
          <w:lang w:val="en-GB"/>
        </w:rPr>
        <w:t>the following steps are the same as above</w:t>
      </w:r>
      <w:r w:rsidR="00DC3C6F">
        <w:rPr>
          <w:noProof/>
          <w:lang w:val="en-GB"/>
        </w:rPr>
        <w:t>.</w:t>
      </w:r>
    </w:p>
    <w:sectPr w:rsidR="00171EF6" w:rsidRPr="00171EF6" w:rsidSect="00B35DC1">
      <w:footerReference w:type="even" r:id="rId9"/>
      <w:footerReference w:type="default" r:id="rId10"/>
      <w:pgSz w:w="11906" w:h="16838"/>
      <w:pgMar w:top="720" w:right="720" w:bottom="1298" w:left="720" w:header="709" w:footer="709" w:gutter="35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BD333" w14:textId="77777777" w:rsidR="003A654E" w:rsidRDefault="003A654E" w:rsidP="002662FF">
      <w:r>
        <w:separator/>
      </w:r>
    </w:p>
  </w:endnote>
  <w:endnote w:type="continuationSeparator" w:id="0">
    <w:p w14:paraId="296DA476" w14:textId="77777777" w:rsidR="003A654E" w:rsidRDefault="003A654E" w:rsidP="00266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4481161"/>
      <w:docPartObj>
        <w:docPartGallery w:val="Page Numbers (Bottom of Page)"/>
        <w:docPartUnique/>
      </w:docPartObj>
    </w:sdtPr>
    <w:sdtContent>
      <w:p w14:paraId="1B6CC4D8" w14:textId="3B726F1F" w:rsidR="002662FF" w:rsidRDefault="002662FF" w:rsidP="007F51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9671E" w14:textId="77777777" w:rsidR="002662FF" w:rsidRDefault="002662FF" w:rsidP="002662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1827560"/>
      <w:docPartObj>
        <w:docPartGallery w:val="Page Numbers (Bottom of Page)"/>
        <w:docPartUnique/>
      </w:docPartObj>
    </w:sdtPr>
    <w:sdtContent>
      <w:p w14:paraId="1FC240EB" w14:textId="5CEC0EE4" w:rsidR="002662FF" w:rsidRDefault="002662FF" w:rsidP="007F51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6C1A7CE4" w14:textId="2E8682CF" w:rsidR="002662FF" w:rsidRPr="002662FF" w:rsidRDefault="002662FF" w:rsidP="00B35DC1">
    <w:pPr>
      <w:pStyle w:val="Footer"/>
      <w:tabs>
        <w:tab w:val="clear" w:pos="9026"/>
        <w:tab w:val="center" w:pos="5131"/>
        <w:tab w:val="left" w:pos="7464"/>
      </w:tabs>
      <w:ind w:right="360"/>
      <w:rPr>
        <w:sz w:val="16"/>
        <w:szCs w:val="16"/>
        <w:lang w:val="en-US"/>
      </w:rPr>
    </w:pPr>
    <w:r w:rsidRPr="002662FF">
      <w:rPr>
        <w:sz w:val="16"/>
        <w:szCs w:val="16"/>
        <w:lang w:val="en-US"/>
      </w:rPr>
      <w:fldChar w:fldCharType="begin"/>
    </w:r>
    <w:r w:rsidRPr="002662FF">
      <w:rPr>
        <w:sz w:val="16"/>
        <w:szCs w:val="16"/>
        <w:lang w:val="en-US"/>
      </w:rPr>
      <w:instrText xml:space="preserve"> FILENAME  \* MERGEFORMAT </w:instrText>
    </w:r>
    <w:r w:rsidRPr="002662FF">
      <w:rPr>
        <w:sz w:val="16"/>
        <w:szCs w:val="16"/>
        <w:lang w:val="en-US"/>
      </w:rPr>
      <w:fldChar w:fldCharType="separate"/>
    </w:r>
    <w:r w:rsidRPr="002662FF">
      <w:rPr>
        <w:noProof/>
        <w:sz w:val="16"/>
        <w:szCs w:val="16"/>
        <w:lang w:val="en-US"/>
      </w:rPr>
      <w:t>IM.LDAP Delete Recon Configuration.docx</w:t>
    </w:r>
    <w:r w:rsidRPr="002662FF">
      <w:rPr>
        <w:sz w:val="16"/>
        <w:szCs w:val="16"/>
        <w:lang w:val="en-US"/>
      </w:rPr>
      <w:fldChar w:fldCharType="end"/>
    </w:r>
    <w:r w:rsidRPr="002662FF">
      <w:rPr>
        <w:sz w:val="16"/>
        <w:szCs w:val="16"/>
        <w:lang w:val="en-US"/>
      </w:rPr>
      <w:t xml:space="preserve"> </w:t>
    </w:r>
    <w:r w:rsidRPr="002662FF">
      <w:rPr>
        <w:sz w:val="16"/>
        <w:szCs w:val="16"/>
        <w:lang w:val="en-US"/>
      </w:rPr>
      <w:fldChar w:fldCharType="begin"/>
    </w:r>
    <w:r w:rsidRPr="002662FF">
      <w:rPr>
        <w:sz w:val="16"/>
        <w:szCs w:val="16"/>
        <w:lang w:val="en-US"/>
      </w:rPr>
      <w:instrText xml:space="preserve"> IF "</w:instrText>
    </w:r>
    <w:r w:rsidRPr="002662FF">
      <w:rPr>
        <w:sz w:val="16"/>
        <w:szCs w:val="16"/>
        <w:lang w:val="en-US"/>
      </w:rPr>
      <w:fldChar w:fldCharType="begin"/>
    </w:r>
    <w:r w:rsidRPr="002662FF">
      <w:rPr>
        <w:sz w:val="16"/>
        <w:szCs w:val="16"/>
        <w:lang w:val="en-US"/>
      </w:rPr>
      <w:instrText xml:space="preserve"> REF DocVersion </w:instrText>
    </w:r>
    <w:r>
      <w:rPr>
        <w:sz w:val="16"/>
        <w:szCs w:val="16"/>
        <w:lang w:val="en-US"/>
      </w:rPr>
      <w:instrText xml:space="preserve"> \* MERGEFORMAT </w:instrText>
    </w:r>
    <w:r w:rsidRPr="002662FF">
      <w:rPr>
        <w:sz w:val="16"/>
        <w:szCs w:val="16"/>
        <w:lang w:val="en-US"/>
      </w:rPr>
      <w:fldChar w:fldCharType="separate"/>
    </w:r>
    <w:r w:rsidRPr="002662FF">
      <w:rPr>
        <w:sz w:val="16"/>
        <w:szCs w:val="16"/>
      </w:rPr>
      <w:instrText>1.0</w:instrText>
    </w:r>
    <w:r w:rsidRPr="002662FF">
      <w:rPr>
        <w:sz w:val="16"/>
        <w:szCs w:val="16"/>
        <w:lang w:val="en-US"/>
      </w:rPr>
      <w:fldChar w:fldCharType="end"/>
    </w:r>
    <w:r w:rsidRPr="002662FF">
      <w:rPr>
        <w:sz w:val="16"/>
        <w:szCs w:val="16"/>
        <w:lang w:val="en-US"/>
      </w:rPr>
      <w:instrText xml:space="preserve">" = "Error! Reference source not found." "" "(V. </w:instrText>
    </w:r>
    <w:r w:rsidRPr="002662FF">
      <w:rPr>
        <w:sz w:val="16"/>
        <w:szCs w:val="16"/>
        <w:lang w:val="en-US"/>
      </w:rPr>
      <w:fldChar w:fldCharType="begin"/>
    </w:r>
    <w:r w:rsidRPr="002662FF">
      <w:rPr>
        <w:sz w:val="16"/>
        <w:szCs w:val="16"/>
        <w:lang w:val="en-US"/>
      </w:rPr>
      <w:instrText xml:space="preserve"> REF DocVersion </w:instrText>
    </w:r>
    <w:r>
      <w:rPr>
        <w:sz w:val="16"/>
        <w:szCs w:val="16"/>
        <w:lang w:val="en-US"/>
      </w:rPr>
      <w:instrText xml:space="preserve"> \* MERGEFORMAT </w:instrText>
    </w:r>
    <w:r w:rsidRPr="002662FF">
      <w:rPr>
        <w:sz w:val="16"/>
        <w:szCs w:val="16"/>
        <w:lang w:val="en-US"/>
      </w:rPr>
      <w:fldChar w:fldCharType="separate"/>
    </w:r>
    <w:r w:rsidRPr="002662FF">
      <w:rPr>
        <w:sz w:val="16"/>
        <w:szCs w:val="16"/>
      </w:rPr>
      <w:instrText>1.0</w:instrText>
    </w:r>
    <w:r w:rsidRPr="002662FF">
      <w:rPr>
        <w:sz w:val="16"/>
        <w:szCs w:val="16"/>
        <w:lang w:val="en-US"/>
      </w:rPr>
      <w:fldChar w:fldCharType="end"/>
    </w:r>
    <w:r w:rsidRPr="002662FF">
      <w:rPr>
        <w:sz w:val="16"/>
        <w:szCs w:val="16"/>
        <w:lang w:val="en-US"/>
      </w:rPr>
      <w:instrText>)</w:instrText>
    </w:r>
    <w:r w:rsidRPr="002662FF">
      <w:rPr>
        <w:sz w:val="16"/>
        <w:szCs w:val="16"/>
        <w:lang w:val="en-US"/>
      </w:rPr>
      <w:fldChar w:fldCharType="separate"/>
    </w:r>
    <w:r w:rsidRPr="002662FF">
      <w:rPr>
        <w:noProof/>
        <w:sz w:val="16"/>
        <w:szCs w:val="16"/>
        <w:lang w:val="en-US"/>
      </w:rPr>
      <w:t xml:space="preserve">(V. </w:t>
    </w:r>
    <w:r w:rsidRPr="002662FF">
      <w:rPr>
        <w:noProof/>
        <w:sz w:val="16"/>
        <w:szCs w:val="16"/>
      </w:rPr>
      <w:t>1.0</w:t>
    </w:r>
    <w:r w:rsidRPr="002662FF">
      <w:rPr>
        <w:noProof/>
        <w:sz w:val="16"/>
        <w:szCs w:val="16"/>
        <w:lang w:val="en-US"/>
      </w:rPr>
      <w:t>)</w:t>
    </w:r>
    <w:r w:rsidRPr="002662FF">
      <w:rPr>
        <w:sz w:val="16"/>
        <w:szCs w:val="16"/>
        <w:lang w:val="en-US"/>
      </w:rPr>
      <w:fldChar w:fldCharType="end"/>
    </w:r>
    <w:r w:rsidRPr="002662FF">
      <w:rPr>
        <w:sz w:val="16"/>
        <w:szCs w:val="16"/>
        <w:lang w:val="en-US"/>
      </w:rPr>
      <w:fldChar w:fldCharType="begin"/>
    </w:r>
    <w:r w:rsidRPr="002662FF">
      <w:rPr>
        <w:sz w:val="16"/>
        <w:szCs w:val="16"/>
        <w:lang w:val="en-US"/>
      </w:rPr>
      <w:instrText xml:space="preserve"> IF </w:instrText>
    </w:r>
    <w:r w:rsidRPr="002662FF">
      <w:rPr>
        <w:sz w:val="16"/>
        <w:szCs w:val="16"/>
        <w:lang w:val="en-US"/>
      </w:rPr>
      <w:fldChar w:fldCharType="begin"/>
    </w:r>
    <w:r w:rsidRPr="002662FF">
      <w:rPr>
        <w:sz w:val="16"/>
        <w:szCs w:val="16"/>
        <w:lang w:val="en-US"/>
      </w:rPr>
      <w:instrText xml:space="preserve"> STYLEREF Title \* MERGEFORMAT </w:instrText>
    </w:r>
    <w:r w:rsidRPr="002662FF">
      <w:rPr>
        <w:sz w:val="16"/>
        <w:szCs w:val="16"/>
        <w:lang w:val="en-US"/>
      </w:rPr>
      <w:fldChar w:fldCharType="separate"/>
    </w:r>
    <w:r w:rsidR="00D22180" w:rsidRPr="00D22180">
      <w:rPr>
        <w:b/>
        <w:bCs/>
        <w:noProof/>
        <w:sz w:val="16"/>
        <w:szCs w:val="16"/>
      </w:rPr>
      <w:instrText>IM.LDAP Delete</w:instrText>
    </w:r>
    <w:r w:rsidR="00D22180">
      <w:rPr>
        <w:noProof/>
        <w:sz w:val="16"/>
        <w:szCs w:val="16"/>
        <w:lang w:val="en-US"/>
      </w:rPr>
      <w:instrText xml:space="preserve"> Reconciliation</w:instrText>
    </w:r>
    <w:r w:rsidRPr="002662FF">
      <w:rPr>
        <w:sz w:val="16"/>
        <w:szCs w:val="16"/>
        <w:lang w:val="en-US"/>
      </w:rPr>
      <w:fldChar w:fldCharType="end"/>
    </w:r>
    <w:r w:rsidRPr="002662FF">
      <w:rPr>
        <w:sz w:val="16"/>
        <w:szCs w:val="16"/>
        <w:lang w:val="en-US"/>
      </w:rPr>
      <w:instrText xml:space="preserve"> = "Error! No text of specified style in document "" </w:instrText>
    </w:r>
    <w:r w:rsidRPr="002662FF">
      <w:rPr>
        <w:sz w:val="16"/>
        <w:szCs w:val="16"/>
        <w:lang w:val="en-US"/>
      </w:rPr>
      <w:fldChar w:fldCharType="begin"/>
    </w:r>
    <w:r w:rsidRPr="002662FF">
      <w:rPr>
        <w:sz w:val="16"/>
        <w:szCs w:val="16"/>
        <w:lang w:val="en-US"/>
      </w:rPr>
      <w:instrText xml:space="preserve"> STYLEREF Title \* MERGEFORMAT </w:instrText>
    </w:r>
    <w:r w:rsidRPr="002662FF">
      <w:rPr>
        <w:sz w:val="16"/>
        <w:szCs w:val="16"/>
        <w:lang w:val="en-US"/>
      </w:rPr>
      <w:fldChar w:fldCharType="separate"/>
    </w:r>
    <w:r w:rsidRPr="002662FF">
      <w:rPr>
        <w:noProof/>
        <w:sz w:val="16"/>
        <w:szCs w:val="16"/>
        <w:lang w:val="en-US"/>
      </w:rPr>
      <w:instrText>&lt;Vollständiger Name der Firma&gt;</w:instrText>
    </w:r>
    <w:r w:rsidRPr="002662FF">
      <w:rPr>
        <w:sz w:val="16"/>
        <w:szCs w:val="16"/>
        <w:lang w:val="en-US"/>
      </w:rPr>
      <w:fldChar w:fldCharType="end"/>
    </w:r>
    <w:r w:rsidRPr="002662FF">
      <w:rPr>
        <w:sz w:val="16"/>
        <w:szCs w:val="16"/>
        <w:lang w:val="en-US"/>
      </w:rPr>
      <w:fldChar w:fldCharType="end"/>
    </w:r>
    <w:r w:rsidRPr="002662FF">
      <w:rPr>
        <w:sz w:val="16"/>
        <w:szCs w:val="16"/>
        <w:lang w:val="en-US"/>
      </w:rPr>
      <w:tab/>
      <w:t>Confidential – For internal use only</w:t>
    </w:r>
    <w:r w:rsidR="00B35DC1">
      <w:rPr>
        <w:sz w:val="16"/>
        <w:szCs w:val="16"/>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96C9B" w14:textId="77777777" w:rsidR="003A654E" w:rsidRDefault="003A654E" w:rsidP="002662FF">
      <w:r>
        <w:separator/>
      </w:r>
    </w:p>
  </w:footnote>
  <w:footnote w:type="continuationSeparator" w:id="0">
    <w:p w14:paraId="56C9AC40" w14:textId="77777777" w:rsidR="003A654E" w:rsidRDefault="003A654E" w:rsidP="00266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1E2"/>
    <w:multiLevelType w:val="multilevel"/>
    <w:tmpl w:val="D61C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301B439C"/>
    <w:multiLevelType w:val="hybridMultilevel"/>
    <w:tmpl w:val="142E7B28"/>
    <w:lvl w:ilvl="0" w:tplc="0809000F">
      <w:start w:val="1"/>
      <w:numFmt w:val="decimal"/>
      <w:lvlText w:val="%1."/>
      <w:lvlJc w:val="left"/>
      <w:pPr>
        <w:ind w:left="3283" w:hanging="360"/>
      </w:pPr>
    </w:lvl>
    <w:lvl w:ilvl="1" w:tplc="08090019" w:tentative="1">
      <w:start w:val="1"/>
      <w:numFmt w:val="lowerLetter"/>
      <w:lvlText w:val="%2."/>
      <w:lvlJc w:val="left"/>
      <w:pPr>
        <w:ind w:left="4003" w:hanging="360"/>
      </w:pPr>
    </w:lvl>
    <w:lvl w:ilvl="2" w:tplc="0809001B" w:tentative="1">
      <w:start w:val="1"/>
      <w:numFmt w:val="lowerRoman"/>
      <w:lvlText w:val="%3."/>
      <w:lvlJc w:val="right"/>
      <w:pPr>
        <w:ind w:left="4723" w:hanging="180"/>
      </w:pPr>
    </w:lvl>
    <w:lvl w:ilvl="3" w:tplc="0809000F" w:tentative="1">
      <w:start w:val="1"/>
      <w:numFmt w:val="decimal"/>
      <w:lvlText w:val="%4."/>
      <w:lvlJc w:val="left"/>
      <w:pPr>
        <w:ind w:left="5443" w:hanging="360"/>
      </w:pPr>
    </w:lvl>
    <w:lvl w:ilvl="4" w:tplc="08090019" w:tentative="1">
      <w:start w:val="1"/>
      <w:numFmt w:val="lowerLetter"/>
      <w:lvlText w:val="%5."/>
      <w:lvlJc w:val="left"/>
      <w:pPr>
        <w:ind w:left="6163" w:hanging="360"/>
      </w:pPr>
    </w:lvl>
    <w:lvl w:ilvl="5" w:tplc="0809001B" w:tentative="1">
      <w:start w:val="1"/>
      <w:numFmt w:val="lowerRoman"/>
      <w:lvlText w:val="%6."/>
      <w:lvlJc w:val="right"/>
      <w:pPr>
        <w:ind w:left="6883" w:hanging="180"/>
      </w:pPr>
    </w:lvl>
    <w:lvl w:ilvl="6" w:tplc="0809000F" w:tentative="1">
      <w:start w:val="1"/>
      <w:numFmt w:val="decimal"/>
      <w:lvlText w:val="%7."/>
      <w:lvlJc w:val="left"/>
      <w:pPr>
        <w:ind w:left="7603" w:hanging="360"/>
      </w:pPr>
    </w:lvl>
    <w:lvl w:ilvl="7" w:tplc="08090019" w:tentative="1">
      <w:start w:val="1"/>
      <w:numFmt w:val="lowerLetter"/>
      <w:lvlText w:val="%8."/>
      <w:lvlJc w:val="left"/>
      <w:pPr>
        <w:ind w:left="8323" w:hanging="360"/>
      </w:pPr>
    </w:lvl>
    <w:lvl w:ilvl="8" w:tplc="0809001B" w:tentative="1">
      <w:start w:val="1"/>
      <w:numFmt w:val="lowerRoman"/>
      <w:lvlText w:val="%9."/>
      <w:lvlJc w:val="right"/>
      <w:pPr>
        <w:ind w:left="9043" w:hanging="180"/>
      </w:pPr>
    </w:lvl>
  </w:abstractNum>
  <w:abstractNum w:abstractNumId="3" w15:restartNumberingAfterBreak="0">
    <w:nsid w:val="608765B0"/>
    <w:multiLevelType w:val="hybridMultilevel"/>
    <w:tmpl w:val="142E7B28"/>
    <w:lvl w:ilvl="0" w:tplc="FFFFFFFF">
      <w:start w:val="1"/>
      <w:numFmt w:val="decimal"/>
      <w:lvlText w:val="%1."/>
      <w:lvlJc w:val="left"/>
      <w:pPr>
        <w:ind w:left="3283" w:hanging="360"/>
      </w:pPr>
    </w:lvl>
    <w:lvl w:ilvl="1" w:tplc="FFFFFFFF" w:tentative="1">
      <w:start w:val="1"/>
      <w:numFmt w:val="lowerLetter"/>
      <w:lvlText w:val="%2."/>
      <w:lvlJc w:val="left"/>
      <w:pPr>
        <w:ind w:left="4003" w:hanging="360"/>
      </w:pPr>
    </w:lvl>
    <w:lvl w:ilvl="2" w:tplc="FFFFFFFF" w:tentative="1">
      <w:start w:val="1"/>
      <w:numFmt w:val="lowerRoman"/>
      <w:lvlText w:val="%3."/>
      <w:lvlJc w:val="right"/>
      <w:pPr>
        <w:ind w:left="4723" w:hanging="180"/>
      </w:pPr>
    </w:lvl>
    <w:lvl w:ilvl="3" w:tplc="FFFFFFFF" w:tentative="1">
      <w:start w:val="1"/>
      <w:numFmt w:val="decimal"/>
      <w:lvlText w:val="%4."/>
      <w:lvlJc w:val="left"/>
      <w:pPr>
        <w:ind w:left="5443" w:hanging="360"/>
      </w:pPr>
    </w:lvl>
    <w:lvl w:ilvl="4" w:tplc="FFFFFFFF" w:tentative="1">
      <w:start w:val="1"/>
      <w:numFmt w:val="lowerLetter"/>
      <w:lvlText w:val="%5."/>
      <w:lvlJc w:val="left"/>
      <w:pPr>
        <w:ind w:left="6163" w:hanging="360"/>
      </w:pPr>
    </w:lvl>
    <w:lvl w:ilvl="5" w:tplc="FFFFFFFF" w:tentative="1">
      <w:start w:val="1"/>
      <w:numFmt w:val="lowerRoman"/>
      <w:lvlText w:val="%6."/>
      <w:lvlJc w:val="right"/>
      <w:pPr>
        <w:ind w:left="6883" w:hanging="180"/>
      </w:pPr>
    </w:lvl>
    <w:lvl w:ilvl="6" w:tplc="FFFFFFFF" w:tentative="1">
      <w:start w:val="1"/>
      <w:numFmt w:val="decimal"/>
      <w:lvlText w:val="%7."/>
      <w:lvlJc w:val="left"/>
      <w:pPr>
        <w:ind w:left="7603" w:hanging="360"/>
      </w:pPr>
    </w:lvl>
    <w:lvl w:ilvl="7" w:tplc="FFFFFFFF" w:tentative="1">
      <w:start w:val="1"/>
      <w:numFmt w:val="lowerLetter"/>
      <w:lvlText w:val="%8."/>
      <w:lvlJc w:val="left"/>
      <w:pPr>
        <w:ind w:left="8323" w:hanging="360"/>
      </w:pPr>
    </w:lvl>
    <w:lvl w:ilvl="8" w:tplc="FFFFFFFF" w:tentative="1">
      <w:start w:val="1"/>
      <w:numFmt w:val="lowerRoman"/>
      <w:lvlText w:val="%9."/>
      <w:lvlJc w:val="right"/>
      <w:pPr>
        <w:ind w:left="9043" w:hanging="180"/>
      </w:pPr>
    </w:lvl>
  </w:abstractNum>
  <w:abstractNum w:abstractNumId="4" w15:restartNumberingAfterBreak="0">
    <w:nsid w:val="7A8812F0"/>
    <w:multiLevelType w:val="multilevel"/>
    <w:tmpl w:val="83802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3177251">
    <w:abstractNumId w:val="1"/>
  </w:num>
  <w:num w:numId="2" w16cid:durableId="2118480794">
    <w:abstractNumId w:val="2"/>
  </w:num>
  <w:num w:numId="3" w16cid:durableId="792866816">
    <w:abstractNumId w:val="0"/>
  </w:num>
  <w:num w:numId="4" w16cid:durableId="1553231766">
    <w:abstractNumId w:val="4"/>
  </w:num>
  <w:num w:numId="5" w16cid:durableId="1262028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654"/>
    <w:rsid w:val="000122E0"/>
    <w:rsid w:val="001709CB"/>
    <w:rsid w:val="00171EF6"/>
    <w:rsid w:val="002662FF"/>
    <w:rsid w:val="003A654E"/>
    <w:rsid w:val="005D2131"/>
    <w:rsid w:val="00741654"/>
    <w:rsid w:val="007A47C4"/>
    <w:rsid w:val="008949D7"/>
    <w:rsid w:val="00922A9F"/>
    <w:rsid w:val="00B35DC1"/>
    <w:rsid w:val="00B93141"/>
    <w:rsid w:val="00BB0654"/>
    <w:rsid w:val="00BF4C78"/>
    <w:rsid w:val="00C335A2"/>
    <w:rsid w:val="00D22180"/>
    <w:rsid w:val="00DC3C6F"/>
    <w:rsid w:val="00FE2E39"/>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7DD1"/>
  <w15:chartTrackingRefBased/>
  <w15:docId w15:val="{258EB86C-0778-CC4E-BE5D-FC3470A6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662FF"/>
    <w:rPr>
      <w:rFonts w:eastAsia="Times New Roman" w:cs="Times New Roman"/>
      <w:kern w:val="0"/>
      <w:sz w:val="20"/>
      <w:szCs w:val="20"/>
      <w:lang w:val="de-DE"/>
      <w14:ligatures w14:val="none"/>
    </w:rPr>
  </w:style>
  <w:style w:type="paragraph" w:styleId="Heading1">
    <w:name w:val="heading 1"/>
    <w:basedOn w:val="Normal"/>
    <w:next w:val="Normal"/>
    <w:link w:val="Heading1Char"/>
    <w:uiPriority w:val="9"/>
    <w:qFormat/>
    <w:rsid w:val="00B35D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BodyText"/>
    <w:next w:val="BodyText"/>
    <w:link w:val="Heading2Char"/>
    <w:qFormat/>
    <w:rsid w:val="002662FF"/>
    <w:pPr>
      <w:keepNext/>
      <w:keepLines/>
      <w:pageBreakBefore/>
      <w:pBdr>
        <w:top w:val="single" w:sz="48" w:space="4" w:color="auto"/>
      </w:pBdr>
      <w:ind w:left="0"/>
      <w:outlineLvl w:val="1"/>
    </w:pPr>
    <w:rPr>
      <w:b/>
      <w:sz w:val="28"/>
    </w:rPr>
  </w:style>
  <w:style w:type="paragraph" w:styleId="Heading3">
    <w:name w:val="heading 3"/>
    <w:basedOn w:val="BodyText"/>
    <w:next w:val="BodyText"/>
    <w:link w:val="Heading3Char"/>
    <w:qFormat/>
    <w:rsid w:val="002662FF"/>
    <w:pPr>
      <w:keepNext/>
      <w:keepLines/>
      <w:ind w:left="0"/>
      <w:outlineLvl w:val="2"/>
    </w:pPr>
    <w:rPr>
      <w:b/>
      <w:sz w:val="24"/>
    </w:rPr>
  </w:style>
  <w:style w:type="paragraph" w:styleId="Heading4">
    <w:name w:val="heading 4"/>
    <w:basedOn w:val="Normal"/>
    <w:next w:val="Normal"/>
    <w:link w:val="Heading4Char"/>
    <w:uiPriority w:val="9"/>
    <w:semiHidden/>
    <w:unhideWhenUsed/>
    <w:qFormat/>
    <w:rsid w:val="007A47C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213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662FF"/>
    <w:pPr>
      <w:spacing w:before="120" w:after="60"/>
      <w:ind w:left="2517"/>
    </w:pPr>
    <w:rPr>
      <w:rFonts w:asciiTheme="majorHAnsi" w:hAnsiTheme="majorHAnsi"/>
    </w:rPr>
  </w:style>
  <w:style w:type="character" w:customStyle="1" w:styleId="BodyTextChar">
    <w:name w:val="Body Text Char"/>
    <w:basedOn w:val="DefaultParagraphFont"/>
    <w:link w:val="BodyText"/>
    <w:semiHidden/>
    <w:rsid w:val="002662FF"/>
    <w:rPr>
      <w:rFonts w:asciiTheme="majorHAnsi" w:eastAsia="Times New Roman" w:hAnsiTheme="majorHAnsi" w:cs="Times New Roman"/>
      <w:kern w:val="0"/>
      <w:sz w:val="20"/>
      <w:szCs w:val="20"/>
      <w:lang w:val="de-DE"/>
      <w14:ligatures w14:val="none"/>
    </w:rPr>
  </w:style>
  <w:style w:type="paragraph" w:styleId="Title">
    <w:name w:val="Title"/>
    <w:basedOn w:val="Normal"/>
    <w:link w:val="TitleChar"/>
    <w:qFormat/>
    <w:rsid w:val="002662FF"/>
    <w:pPr>
      <w:keepLines/>
      <w:spacing w:after="120"/>
      <w:ind w:left="2520" w:right="720"/>
    </w:pPr>
    <w:rPr>
      <w:sz w:val="48"/>
    </w:rPr>
  </w:style>
  <w:style w:type="character" w:customStyle="1" w:styleId="TitleChar">
    <w:name w:val="Title Char"/>
    <w:basedOn w:val="DefaultParagraphFont"/>
    <w:link w:val="Title"/>
    <w:rsid w:val="002662FF"/>
    <w:rPr>
      <w:rFonts w:eastAsia="Times New Roman" w:cs="Times New Roman"/>
      <w:kern w:val="0"/>
      <w:sz w:val="48"/>
      <w:szCs w:val="20"/>
      <w:lang w:val="de-DE"/>
      <w14:ligatures w14:val="none"/>
    </w:rPr>
  </w:style>
  <w:style w:type="paragraph" w:customStyle="1" w:styleId="TitleBar">
    <w:name w:val="Title Bar"/>
    <w:basedOn w:val="Normal"/>
    <w:rsid w:val="002662FF"/>
    <w:pPr>
      <w:keepNext/>
      <w:pageBreakBefore/>
      <w:shd w:val="solid" w:color="auto" w:fill="auto"/>
      <w:spacing w:before="1680"/>
      <w:ind w:left="2520" w:right="720"/>
    </w:pPr>
    <w:rPr>
      <w:sz w:val="36"/>
    </w:rPr>
  </w:style>
  <w:style w:type="character" w:customStyle="1" w:styleId="HighlightedVariable">
    <w:name w:val="Highlighted Variable"/>
    <w:rsid w:val="002662FF"/>
    <w:rPr>
      <w:rFonts w:asciiTheme="minorHAnsi" w:hAnsiTheme="minorHAnsi"/>
      <w:color w:val="0000FF"/>
    </w:rPr>
  </w:style>
  <w:style w:type="paragraph" w:customStyle="1" w:styleId="Title-Major">
    <w:name w:val="Title-Major"/>
    <w:basedOn w:val="Title"/>
    <w:rsid w:val="002662FF"/>
    <w:rPr>
      <w:smallCaps/>
    </w:rPr>
  </w:style>
  <w:style w:type="character" w:customStyle="1" w:styleId="Heading2Char">
    <w:name w:val="Heading 2 Char"/>
    <w:basedOn w:val="DefaultParagraphFont"/>
    <w:link w:val="Heading2"/>
    <w:rsid w:val="002662FF"/>
    <w:rPr>
      <w:rFonts w:asciiTheme="majorHAnsi" w:eastAsia="Times New Roman" w:hAnsiTheme="majorHAnsi" w:cs="Times New Roman"/>
      <w:b/>
      <w:kern w:val="0"/>
      <w:sz w:val="28"/>
      <w:szCs w:val="20"/>
      <w:lang w:val="de-DE"/>
      <w14:ligatures w14:val="none"/>
    </w:rPr>
  </w:style>
  <w:style w:type="character" w:customStyle="1" w:styleId="Heading3Char">
    <w:name w:val="Heading 3 Char"/>
    <w:basedOn w:val="DefaultParagraphFont"/>
    <w:link w:val="Heading3"/>
    <w:rsid w:val="002662FF"/>
    <w:rPr>
      <w:rFonts w:asciiTheme="majorHAnsi" w:eastAsia="Times New Roman" w:hAnsiTheme="majorHAnsi" w:cs="Times New Roman"/>
      <w:b/>
      <w:kern w:val="0"/>
      <w:szCs w:val="20"/>
      <w:lang w:val="de-DE"/>
      <w14:ligatures w14:val="none"/>
    </w:rPr>
  </w:style>
  <w:style w:type="paragraph" w:customStyle="1" w:styleId="TableText">
    <w:name w:val="Table Text"/>
    <w:basedOn w:val="BodyText"/>
    <w:rsid w:val="002662FF"/>
    <w:pPr>
      <w:spacing w:before="60"/>
      <w:ind w:left="0"/>
    </w:pPr>
    <w:rPr>
      <w:lang w:val="en-US"/>
    </w:rPr>
  </w:style>
  <w:style w:type="paragraph" w:customStyle="1" w:styleId="HeadingBar">
    <w:name w:val="Heading Bar"/>
    <w:basedOn w:val="Normal"/>
    <w:next w:val="Heading3"/>
    <w:rsid w:val="002662FF"/>
    <w:pPr>
      <w:keepNext/>
      <w:keepLines/>
      <w:shd w:val="clear" w:color="auto" w:fill="000000" w:themeFill="text1"/>
      <w:spacing w:before="240"/>
      <w:ind w:right="7920"/>
    </w:pPr>
    <w:rPr>
      <w:color w:val="FFFFFF" w:themeColor="background1"/>
      <w:sz w:val="8"/>
    </w:rPr>
  </w:style>
  <w:style w:type="paragraph" w:customStyle="1" w:styleId="TableHeading">
    <w:name w:val="Table Heading"/>
    <w:basedOn w:val="TableText"/>
    <w:rsid w:val="002662FF"/>
    <w:pPr>
      <w:spacing w:before="120" w:after="120"/>
    </w:pPr>
    <w:rPr>
      <w:b/>
    </w:rPr>
  </w:style>
  <w:style w:type="paragraph" w:styleId="Header">
    <w:name w:val="header"/>
    <w:basedOn w:val="Normal"/>
    <w:link w:val="HeaderChar"/>
    <w:uiPriority w:val="99"/>
    <w:unhideWhenUsed/>
    <w:rsid w:val="002662FF"/>
    <w:pPr>
      <w:tabs>
        <w:tab w:val="center" w:pos="4513"/>
        <w:tab w:val="right" w:pos="9026"/>
      </w:tabs>
    </w:pPr>
  </w:style>
  <w:style w:type="character" w:customStyle="1" w:styleId="HeaderChar">
    <w:name w:val="Header Char"/>
    <w:basedOn w:val="DefaultParagraphFont"/>
    <w:link w:val="Header"/>
    <w:uiPriority w:val="99"/>
    <w:rsid w:val="002662FF"/>
    <w:rPr>
      <w:rFonts w:eastAsia="Times New Roman" w:cs="Times New Roman"/>
      <w:kern w:val="0"/>
      <w:sz w:val="20"/>
      <w:szCs w:val="20"/>
      <w:lang w:val="de-DE"/>
      <w14:ligatures w14:val="none"/>
    </w:rPr>
  </w:style>
  <w:style w:type="paragraph" w:styleId="Footer">
    <w:name w:val="footer"/>
    <w:basedOn w:val="Normal"/>
    <w:link w:val="FooterChar"/>
    <w:unhideWhenUsed/>
    <w:rsid w:val="002662FF"/>
    <w:pPr>
      <w:tabs>
        <w:tab w:val="center" w:pos="4513"/>
        <w:tab w:val="right" w:pos="9026"/>
      </w:tabs>
    </w:pPr>
  </w:style>
  <w:style w:type="character" w:customStyle="1" w:styleId="FooterChar">
    <w:name w:val="Footer Char"/>
    <w:basedOn w:val="DefaultParagraphFont"/>
    <w:link w:val="Footer"/>
    <w:uiPriority w:val="99"/>
    <w:rsid w:val="002662FF"/>
    <w:rPr>
      <w:rFonts w:eastAsia="Times New Roman" w:cs="Times New Roman"/>
      <w:kern w:val="0"/>
      <w:sz w:val="20"/>
      <w:szCs w:val="20"/>
      <w:lang w:val="de-DE"/>
      <w14:ligatures w14:val="none"/>
    </w:rPr>
  </w:style>
  <w:style w:type="character" w:styleId="PageNumber">
    <w:name w:val="page number"/>
    <w:semiHidden/>
    <w:rsid w:val="002662FF"/>
    <w:rPr>
      <w:rFonts w:ascii="Book Antiqua" w:hAnsi="Book Antiqua"/>
    </w:rPr>
  </w:style>
  <w:style w:type="paragraph" w:styleId="TOC3">
    <w:name w:val="toc 3"/>
    <w:basedOn w:val="Normal"/>
    <w:next w:val="Normal"/>
    <w:uiPriority w:val="39"/>
    <w:rsid w:val="00B35DC1"/>
    <w:pPr>
      <w:ind w:left="400"/>
    </w:pPr>
    <w:rPr>
      <w:rFonts w:cstheme="minorHAnsi"/>
    </w:rPr>
  </w:style>
  <w:style w:type="paragraph" w:styleId="TOC2">
    <w:name w:val="toc 2"/>
    <w:basedOn w:val="Normal"/>
    <w:next w:val="Normal"/>
    <w:uiPriority w:val="39"/>
    <w:rsid w:val="00B35DC1"/>
    <w:pPr>
      <w:spacing w:before="120"/>
      <w:ind w:left="200"/>
    </w:pPr>
    <w:rPr>
      <w:rFonts w:cstheme="minorHAnsi"/>
      <w:i/>
      <w:iCs/>
    </w:rPr>
  </w:style>
  <w:style w:type="character" w:styleId="Hyperlink">
    <w:name w:val="Hyperlink"/>
    <w:basedOn w:val="DefaultParagraphFont"/>
    <w:uiPriority w:val="99"/>
    <w:unhideWhenUsed/>
    <w:rsid w:val="00B35DC1"/>
    <w:rPr>
      <w:color w:val="0563C1" w:themeColor="hyperlink"/>
      <w:u w:val="single"/>
    </w:rPr>
  </w:style>
  <w:style w:type="character" w:customStyle="1" w:styleId="Heading1Char">
    <w:name w:val="Heading 1 Char"/>
    <w:basedOn w:val="DefaultParagraphFont"/>
    <w:link w:val="Heading1"/>
    <w:uiPriority w:val="9"/>
    <w:rsid w:val="00B35DC1"/>
    <w:rPr>
      <w:rFonts w:asciiTheme="majorHAnsi" w:eastAsiaTheme="majorEastAsia" w:hAnsiTheme="majorHAnsi" w:cstheme="majorBidi"/>
      <w:color w:val="2F5496" w:themeColor="accent1" w:themeShade="BF"/>
      <w:kern w:val="0"/>
      <w:sz w:val="32"/>
      <w:szCs w:val="32"/>
      <w:lang w:val="de-DE"/>
      <w14:ligatures w14:val="none"/>
    </w:rPr>
  </w:style>
  <w:style w:type="paragraph" w:styleId="TOCHeading">
    <w:name w:val="TOC Heading"/>
    <w:basedOn w:val="Heading1"/>
    <w:next w:val="Normal"/>
    <w:uiPriority w:val="39"/>
    <w:unhideWhenUsed/>
    <w:qFormat/>
    <w:rsid w:val="00B35DC1"/>
    <w:pPr>
      <w:keepLines w:val="0"/>
      <w:pageBreakBefore/>
      <w:pBdr>
        <w:top w:val="single" w:sz="48" w:space="1" w:color="auto"/>
      </w:pBdr>
      <w:spacing w:after="60"/>
      <w:outlineLvl w:val="9"/>
    </w:pPr>
    <w:rPr>
      <w:b/>
      <w:bCs/>
      <w:color w:val="auto"/>
      <w:kern w:val="32"/>
    </w:rPr>
  </w:style>
  <w:style w:type="paragraph" w:styleId="TOC4">
    <w:name w:val="toc 4"/>
    <w:basedOn w:val="Normal"/>
    <w:next w:val="Normal"/>
    <w:uiPriority w:val="39"/>
    <w:rsid w:val="00B35DC1"/>
    <w:pPr>
      <w:ind w:left="600"/>
    </w:pPr>
    <w:rPr>
      <w:rFonts w:cstheme="minorHAnsi"/>
    </w:rPr>
  </w:style>
  <w:style w:type="character" w:customStyle="1" w:styleId="tlid-translation">
    <w:name w:val="tlid-translation"/>
    <w:basedOn w:val="DefaultParagraphFont"/>
    <w:rsid w:val="00B35DC1"/>
  </w:style>
  <w:style w:type="character" w:customStyle="1" w:styleId="Heading5Char">
    <w:name w:val="Heading 5 Char"/>
    <w:basedOn w:val="DefaultParagraphFont"/>
    <w:link w:val="Heading5"/>
    <w:uiPriority w:val="9"/>
    <w:semiHidden/>
    <w:rsid w:val="005D2131"/>
    <w:rPr>
      <w:rFonts w:asciiTheme="majorHAnsi" w:eastAsiaTheme="majorEastAsia" w:hAnsiTheme="majorHAnsi" w:cstheme="majorBidi"/>
      <w:color w:val="2F5496" w:themeColor="accent1" w:themeShade="BF"/>
      <w:kern w:val="0"/>
      <w:sz w:val="20"/>
      <w:szCs w:val="20"/>
      <w:lang w:val="de-DE"/>
      <w14:ligatures w14:val="none"/>
    </w:rPr>
  </w:style>
  <w:style w:type="character" w:customStyle="1" w:styleId="Heading4Char">
    <w:name w:val="Heading 4 Char"/>
    <w:basedOn w:val="DefaultParagraphFont"/>
    <w:link w:val="Heading4"/>
    <w:uiPriority w:val="9"/>
    <w:semiHidden/>
    <w:rsid w:val="007A47C4"/>
    <w:rPr>
      <w:rFonts w:asciiTheme="majorHAnsi" w:eastAsiaTheme="majorEastAsia" w:hAnsiTheme="majorHAnsi" w:cstheme="majorBidi"/>
      <w:i/>
      <w:iCs/>
      <w:color w:val="2F5496" w:themeColor="accent1" w:themeShade="BF"/>
      <w:kern w:val="0"/>
      <w:sz w:val="20"/>
      <w:szCs w:val="20"/>
      <w:lang w:val="de-DE"/>
      <w14:ligatures w14:val="none"/>
    </w:rPr>
  </w:style>
  <w:style w:type="character" w:customStyle="1" w:styleId="italic">
    <w:name w:val="italic"/>
    <w:basedOn w:val="DefaultParagraphFont"/>
    <w:rsid w:val="007A47C4"/>
  </w:style>
  <w:style w:type="paragraph" w:styleId="TOC1">
    <w:name w:val="toc 1"/>
    <w:basedOn w:val="Normal"/>
    <w:next w:val="Normal"/>
    <w:autoRedefine/>
    <w:uiPriority w:val="39"/>
    <w:unhideWhenUsed/>
    <w:rsid w:val="00FE2E39"/>
    <w:pPr>
      <w:spacing w:before="240" w:after="120"/>
    </w:pPr>
    <w:rPr>
      <w:rFonts w:cstheme="minorHAnsi"/>
      <w:b/>
      <w:bCs/>
    </w:rPr>
  </w:style>
  <w:style w:type="paragraph" w:styleId="TOC5">
    <w:name w:val="toc 5"/>
    <w:basedOn w:val="Normal"/>
    <w:next w:val="Normal"/>
    <w:autoRedefine/>
    <w:uiPriority w:val="39"/>
    <w:semiHidden/>
    <w:unhideWhenUsed/>
    <w:rsid w:val="00FE2E39"/>
    <w:pPr>
      <w:ind w:left="800"/>
    </w:pPr>
    <w:rPr>
      <w:rFonts w:cstheme="minorHAnsi"/>
    </w:rPr>
  </w:style>
  <w:style w:type="paragraph" w:styleId="TOC6">
    <w:name w:val="toc 6"/>
    <w:basedOn w:val="Normal"/>
    <w:next w:val="Normal"/>
    <w:autoRedefine/>
    <w:uiPriority w:val="39"/>
    <w:semiHidden/>
    <w:unhideWhenUsed/>
    <w:rsid w:val="00FE2E39"/>
    <w:pPr>
      <w:ind w:left="1000"/>
    </w:pPr>
    <w:rPr>
      <w:rFonts w:cstheme="minorHAnsi"/>
    </w:rPr>
  </w:style>
  <w:style w:type="paragraph" w:styleId="TOC7">
    <w:name w:val="toc 7"/>
    <w:basedOn w:val="Normal"/>
    <w:next w:val="Normal"/>
    <w:autoRedefine/>
    <w:uiPriority w:val="39"/>
    <w:semiHidden/>
    <w:unhideWhenUsed/>
    <w:rsid w:val="00FE2E39"/>
    <w:pPr>
      <w:ind w:left="1200"/>
    </w:pPr>
    <w:rPr>
      <w:rFonts w:cstheme="minorHAnsi"/>
    </w:rPr>
  </w:style>
  <w:style w:type="paragraph" w:styleId="TOC8">
    <w:name w:val="toc 8"/>
    <w:basedOn w:val="Normal"/>
    <w:next w:val="Normal"/>
    <w:autoRedefine/>
    <w:uiPriority w:val="39"/>
    <w:semiHidden/>
    <w:unhideWhenUsed/>
    <w:rsid w:val="00FE2E39"/>
    <w:pPr>
      <w:ind w:left="1400"/>
    </w:pPr>
    <w:rPr>
      <w:rFonts w:cstheme="minorHAnsi"/>
    </w:rPr>
  </w:style>
  <w:style w:type="paragraph" w:styleId="TOC9">
    <w:name w:val="toc 9"/>
    <w:basedOn w:val="Normal"/>
    <w:next w:val="Normal"/>
    <w:autoRedefine/>
    <w:uiPriority w:val="39"/>
    <w:semiHidden/>
    <w:unhideWhenUsed/>
    <w:rsid w:val="00FE2E39"/>
    <w:pPr>
      <w:ind w:left="160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97373">
      <w:bodyDiv w:val="1"/>
      <w:marLeft w:val="0"/>
      <w:marRight w:val="0"/>
      <w:marTop w:val="0"/>
      <w:marBottom w:val="0"/>
      <w:divBdr>
        <w:top w:val="none" w:sz="0" w:space="0" w:color="auto"/>
        <w:left w:val="none" w:sz="0" w:space="0" w:color="auto"/>
        <w:bottom w:val="none" w:sz="0" w:space="0" w:color="auto"/>
        <w:right w:val="none" w:sz="0" w:space="0" w:color="auto"/>
      </w:divBdr>
      <w:divsChild>
        <w:div w:id="1092051204">
          <w:marLeft w:val="0"/>
          <w:marRight w:val="0"/>
          <w:marTop w:val="0"/>
          <w:marBottom w:val="0"/>
          <w:divBdr>
            <w:top w:val="none" w:sz="0" w:space="0" w:color="auto"/>
            <w:left w:val="none" w:sz="0" w:space="0" w:color="auto"/>
            <w:bottom w:val="none" w:sz="0" w:space="0" w:color="auto"/>
            <w:right w:val="none" w:sz="0" w:space="0" w:color="auto"/>
          </w:divBdr>
        </w:div>
      </w:divsChild>
    </w:div>
    <w:div w:id="155532436">
      <w:bodyDiv w:val="1"/>
      <w:marLeft w:val="0"/>
      <w:marRight w:val="0"/>
      <w:marTop w:val="0"/>
      <w:marBottom w:val="0"/>
      <w:divBdr>
        <w:top w:val="none" w:sz="0" w:space="0" w:color="auto"/>
        <w:left w:val="none" w:sz="0" w:space="0" w:color="auto"/>
        <w:bottom w:val="none" w:sz="0" w:space="0" w:color="auto"/>
        <w:right w:val="none" w:sz="0" w:space="0" w:color="auto"/>
      </w:divBdr>
      <w:divsChild>
        <w:div w:id="1281255688">
          <w:marLeft w:val="0"/>
          <w:marRight w:val="0"/>
          <w:marTop w:val="0"/>
          <w:marBottom w:val="0"/>
          <w:divBdr>
            <w:top w:val="none" w:sz="0" w:space="0" w:color="auto"/>
            <w:left w:val="none" w:sz="0" w:space="0" w:color="auto"/>
            <w:bottom w:val="none" w:sz="0" w:space="0" w:color="auto"/>
            <w:right w:val="none" w:sz="0" w:space="0" w:color="auto"/>
          </w:divBdr>
        </w:div>
      </w:divsChild>
    </w:div>
    <w:div w:id="190263129">
      <w:bodyDiv w:val="1"/>
      <w:marLeft w:val="0"/>
      <w:marRight w:val="0"/>
      <w:marTop w:val="0"/>
      <w:marBottom w:val="0"/>
      <w:divBdr>
        <w:top w:val="none" w:sz="0" w:space="0" w:color="auto"/>
        <w:left w:val="none" w:sz="0" w:space="0" w:color="auto"/>
        <w:bottom w:val="none" w:sz="0" w:space="0" w:color="auto"/>
        <w:right w:val="none" w:sz="0" w:space="0" w:color="auto"/>
      </w:divBdr>
      <w:divsChild>
        <w:div w:id="103497636">
          <w:marLeft w:val="0"/>
          <w:marRight w:val="0"/>
          <w:marTop w:val="0"/>
          <w:marBottom w:val="0"/>
          <w:divBdr>
            <w:top w:val="none" w:sz="0" w:space="0" w:color="auto"/>
            <w:left w:val="none" w:sz="0" w:space="0" w:color="auto"/>
            <w:bottom w:val="none" w:sz="0" w:space="0" w:color="auto"/>
            <w:right w:val="none" w:sz="0" w:space="0" w:color="auto"/>
          </w:divBdr>
        </w:div>
      </w:divsChild>
    </w:div>
    <w:div w:id="237134480">
      <w:bodyDiv w:val="1"/>
      <w:marLeft w:val="0"/>
      <w:marRight w:val="0"/>
      <w:marTop w:val="0"/>
      <w:marBottom w:val="0"/>
      <w:divBdr>
        <w:top w:val="none" w:sz="0" w:space="0" w:color="auto"/>
        <w:left w:val="none" w:sz="0" w:space="0" w:color="auto"/>
        <w:bottom w:val="none" w:sz="0" w:space="0" w:color="auto"/>
        <w:right w:val="none" w:sz="0" w:space="0" w:color="auto"/>
      </w:divBdr>
      <w:divsChild>
        <w:div w:id="1271279299">
          <w:marLeft w:val="0"/>
          <w:marRight w:val="0"/>
          <w:marTop w:val="0"/>
          <w:marBottom w:val="0"/>
          <w:divBdr>
            <w:top w:val="none" w:sz="0" w:space="0" w:color="auto"/>
            <w:left w:val="none" w:sz="0" w:space="0" w:color="auto"/>
            <w:bottom w:val="none" w:sz="0" w:space="0" w:color="auto"/>
            <w:right w:val="none" w:sz="0" w:space="0" w:color="auto"/>
          </w:divBdr>
        </w:div>
      </w:divsChild>
    </w:div>
    <w:div w:id="254214768">
      <w:bodyDiv w:val="1"/>
      <w:marLeft w:val="0"/>
      <w:marRight w:val="0"/>
      <w:marTop w:val="0"/>
      <w:marBottom w:val="0"/>
      <w:divBdr>
        <w:top w:val="none" w:sz="0" w:space="0" w:color="auto"/>
        <w:left w:val="none" w:sz="0" w:space="0" w:color="auto"/>
        <w:bottom w:val="none" w:sz="0" w:space="0" w:color="auto"/>
        <w:right w:val="none" w:sz="0" w:space="0" w:color="auto"/>
      </w:divBdr>
    </w:div>
    <w:div w:id="307441529">
      <w:bodyDiv w:val="1"/>
      <w:marLeft w:val="0"/>
      <w:marRight w:val="0"/>
      <w:marTop w:val="0"/>
      <w:marBottom w:val="0"/>
      <w:divBdr>
        <w:top w:val="none" w:sz="0" w:space="0" w:color="auto"/>
        <w:left w:val="none" w:sz="0" w:space="0" w:color="auto"/>
        <w:bottom w:val="none" w:sz="0" w:space="0" w:color="auto"/>
        <w:right w:val="none" w:sz="0" w:space="0" w:color="auto"/>
      </w:divBdr>
      <w:divsChild>
        <w:div w:id="148131289">
          <w:marLeft w:val="0"/>
          <w:marRight w:val="0"/>
          <w:marTop w:val="0"/>
          <w:marBottom w:val="0"/>
          <w:divBdr>
            <w:top w:val="none" w:sz="0" w:space="0" w:color="auto"/>
            <w:left w:val="none" w:sz="0" w:space="0" w:color="auto"/>
            <w:bottom w:val="none" w:sz="0" w:space="0" w:color="auto"/>
            <w:right w:val="none" w:sz="0" w:space="0" w:color="auto"/>
          </w:divBdr>
          <w:divsChild>
            <w:div w:id="1376736769">
              <w:marLeft w:val="0"/>
              <w:marRight w:val="0"/>
              <w:marTop w:val="0"/>
              <w:marBottom w:val="0"/>
              <w:divBdr>
                <w:top w:val="none" w:sz="0" w:space="0" w:color="auto"/>
                <w:left w:val="none" w:sz="0" w:space="0" w:color="auto"/>
                <w:bottom w:val="none" w:sz="0" w:space="0" w:color="auto"/>
                <w:right w:val="none" w:sz="0" w:space="0" w:color="auto"/>
              </w:divBdr>
              <w:divsChild>
                <w:div w:id="608009517">
                  <w:marLeft w:val="0"/>
                  <w:marRight w:val="0"/>
                  <w:marTop w:val="0"/>
                  <w:marBottom w:val="0"/>
                  <w:divBdr>
                    <w:top w:val="none" w:sz="0" w:space="0" w:color="auto"/>
                    <w:left w:val="none" w:sz="0" w:space="0" w:color="auto"/>
                    <w:bottom w:val="none" w:sz="0" w:space="0" w:color="auto"/>
                    <w:right w:val="none" w:sz="0" w:space="0" w:color="auto"/>
                  </w:divBdr>
                  <w:divsChild>
                    <w:div w:id="1730231434">
                      <w:marLeft w:val="0"/>
                      <w:marRight w:val="0"/>
                      <w:marTop w:val="0"/>
                      <w:marBottom w:val="0"/>
                      <w:divBdr>
                        <w:top w:val="none" w:sz="0" w:space="0" w:color="auto"/>
                        <w:left w:val="none" w:sz="0" w:space="0" w:color="auto"/>
                        <w:bottom w:val="none" w:sz="0" w:space="0" w:color="auto"/>
                        <w:right w:val="none" w:sz="0" w:space="0" w:color="auto"/>
                      </w:divBdr>
                    </w:div>
                    <w:div w:id="705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21498">
      <w:bodyDiv w:val="1"/>
      <w:marLeft w:val="0"/>
      <w:marRight w:val="0"/>
      <w:marTop w:val="0"/>
      <w:marBottom w:val="0"/>
      <w:divBdr>
        <w:top w:val="none" w:sz="0" w:space="0" w:color="auto"/>
        <w:left w:val="none" w:sz="0" w:space="0" w:color="auto"/>
        <w:bottom w:val="none" w:sz="0" w:space="0" w:color="auto"/>
        <w:right w:val="none" w:sz="0" w:space="0" w:color="auto"/>
      </w:divBdr>
    </w:div>
    <w:div w:id="571357623">
      <w:bodyDiv w:val="1"/>
      <w:marLeft w:val="0"/>
      <w:marRight w:val="0"/>
      <w:marTop w:val="0"/>
      <w:marBottom w:val="0"/>
      <w:divBdr>
        <w:top w:val="none" w:sz="0" w:space="0" w:color="auto"/>
        <w:left w:val="none" w:sz="0" w:space="0" w:color="auto"/>
        <w:bottom w:val="none" w:sz="0" w:space="0" w:color="auto"/>
        <w:right w:val="none" w:sz="0" w:space="0" w:color="auto"/>
      </w:divBdr>
      <w:divsChild>
        <w:div w:id="2098400174">
          <w:marLeft w:val="0"/>
          <w:marRight w:val="0"/>
          <w:marTop w:val="0"/>
          <w:marBottom w:val="0"/>
          <w:divBdr>
            <w:top w:val="none" w:sz="0" w:space="0" w:color="auto"/>
            <w:left w:val="none" w:sz="0" w:space="0" w:color="auto"/>
            <w:bottom w:val="none" w:sz="0" w:space="0" w:color="auto"/>
            <w:right w:val="none" w:sz="0" w:space="0" w:color="auto"/>
          </w:divBdr>
        </w:div>
      </w:divsChild>
    </w:div>
    <w:div w:id="762065367">
      <w:bodyDiv w:val="1"/>
      <w:marLeft w:val="0"/>
      <w:marRight w:val="0"/>
      <w:marTop w:val="0"/>
      <w:marBottom w:val="0"/>
      <w:divBdr>
        <w:top w:val="none" w:sz="0" w:space="0" w:color="auto"/>
        <w:left w:val="none" w:sz="0" w:space="0" w:color="auto"/>
        <w:bottom w:val="none" w:sz="0" w:space="0" w:color="auto"/>
        <w:right w:val="none" w:sz="0" w:space="0" w:color="auto"/>
      </w:divBdr>
    </w:div>
    <w:div w:id="849174120">
      <w:bodyDiv w:val="1"/>
      <w:marLeft w:val="0"/>
      <w:marRight w:val="0"/>
      <w:marTop w:val="0"/>
      <w:marBottom w:val="0"/>
      <w:divBdr>
        <w:top w:val="none" w:sz="0" w:space="0" w:color="auto"/>
        <w:left w:val="none" w:sz="0" w:space="0" w:color="auto"/>
        <w:bottom w:val="none" w:sz="0" w:space="0" w:color="auto"/>
        <w:right w:val="none" w:sz="0" w:space="0" w:color="auto"/>
      </w:divBdr>
    </w:div>
    <w:div w:id="1239515044">
      <w:bodyDiv w:val="1"/>
      <w:marLeft w:val="0"/>
      <w:marRight w:val="0"/>
      <w:marTop w:val="0"/>
      <w:marBottom w:val="0"/>
      <w:divBdr>
        <w:top w:val="none" w:sz="0" w:space="0" w:color="auto"/>
        <w:left w:val="none" w:sz="0" w:space="0" w:color="auto"/>
        <w:bottom w:val="none" w:sz="0" w:space="0" w:color="auto"/>
        <w:right w:val="none" w:sz="0" w:space="0" w:color="auto"/>
      </w:divBdr>
    </w:div>
    <w:div w:id="1321886197">
      <w:bodyDiv w:val="1"/>
      <w:marLeft w:val="0"/>
      <w:marRight w:val="0"/>
      <w:marTop w:val="0"/>
      <w:marBottom w:val="0"/>
      <w:divBdr>
        <w:top w:val="none" w:sz="0" w:space="0" w:color="auto"/>
        <w:left w:val="none" w:sz="0" w:space="0" w:color="auto"/>
        <w:bottom w:val="none" w:sz="0" w:space="0" w:color="auto"/>
        <w:right w:val="none" w:sz="0" w:space="0" w:color="auto"/>
      </w:divBdr>
      <w:divsChild>
        <w:div w:id="1393389244">
          <w:marLeft w:val="0"/>
          <w:marRight w:val="0"/>
          <w:marTop w:val="0"/>
          <w:marBottom w:val="0"/>
          <w:divBdr>
            <w:top w:val="none" w:sz="0" w:space="0" w:color="auto"/>
            <w:left w:val="none" w:sz="0" w:space="0" w:color="auto"/>
            <w:bottom w:val="none" w:sz="0" w:space="0" w:color="auto"/>
            <w:right w:val="none" w:sz="0" w:space="0" w:color="auto"/>
          </w:divBdr>
        </w:div>
      </w:divsChild>
    </w:div>
    <w:div w:id="1332101280">
      <w:bodyDiv w:val="1"/>
      <w:marLeft w:val="0"/>
      <w:marRight w:val="0"/>
      <w:marTop w:val="0"/>
      <w:marBottom w:val="0"/>
      <w:divBdr>
        <w:top w:val="none" w:sz="0" w:space="0" w:color="auto"/>
        <w:left w:val="none" w:sz="0" w:space="0" w:color="auto"/>
        <w:bottom w:val="none" w:sz="0" w:space="0" w:color="auto"/>
        <w:right w:val="none" w:sz="0" w:space="0" w:color="auto"/>
      </w:divBdr>
    </w:div>
    <w:div w:id="1434544921">
      <w:bodyDiv w:val="1"/>
      <w:marLeft w:val="0"/>
      <w:marRight w:val="0"/>
      <w:marTop w:val="0"/>
      <w:marBottom w:val="0"/>
      <w:divBdr>
        <w:top w:val="none" w:sz="0" w:space="0" w:color="auto"/>
        <w:left w:val="none" w:sz="0" w:space="0" w:color="auto"/>
        <w:bottom w:val="none" w:sz="0" w:space="0" w:color="auto"/>
        <w:right w:val="none" w:sz="0" w:space="0" w:color="auto"/>
      </w:divBdr>
    </w:div>
    <w:div w:id="1595240312">
      <w:bodyDiv w:val="1"/>
      <w:marLeft w:val="0"/>
      <w:marRight w:val="0"/>
      <w:marTop w:val="0"/>
      <w:marBottom w:val="0"/>
      <w:divBdr>
        <w:top w:val="none" w:sz="0" w:space="0" w:color="auto"/>
        <w:left w:val="none" w:sz="0" w:space="0" w:color="auto"/>
        <w:bottom w:val="none" w:sz="0" w:space="0" w:color="auto"/>
        <w:right w:val="none" w:sz="0" w:space="0" w:color="auto"/>
      </w:divBdr>
      <w:divsChild>
        <w:div w:id="322856699">
          <w:marLeft w:val="0"/>
          <w:marRight w:val="0"/>
          <w:marTop w:val="0"/>
          <w:marBottom w:val="0"/>
          <w:divBdr>
            <w:top w:val="none" w:sz="0" w:space="0" w:color="auto"/>
            <w:left w:val="none" w:sz="0" w:space="0" w:color="auto"/>
            <w:bottom w:val="none" w:sz="0" w:space="0" w:color="auto"/>
            <w:right w:val="none" w:sz="0" w:space="0" w:color="auto"/>
          </w:divBdr>
        </w:div>
      </w:divsChild>
    </w:div>
    <w:div w:id="210641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A9649-98D2-0048-95B6-83FCB8D17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1048</Words>
  <Characters>6417</Characters>
  <Application>Microsoft Office Word</Application>
  <DocSecurity>0</DocSecurity>
  <Lines>305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Vincze</dc:creator>
  <cp:keywords/>
  <dc:description/>
  <cp:lastModifiedBy>Ádám Vincze</cp:lastModifiedBy>
  <cp:revision>3</cp:revision>
  <dcterms:created xsi:type="dcterms:W3CDTF">2024-04-05T08:00:00Z</dcterms:created>
  <dcterms:modified xsi:type="dcterms:W3CDTF">2024-04-05T10:39:00Z</dcterms:modified>
</cp:coreProperties>
</file>