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>being studied for the course, “Higher Diploma In Science In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Project is to be submitted on or before end of </w:t>
      </w:r>
      <w:proofErr w:type="spellStart"/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wk</w:t>
      </w:r>
      <w:proofErr w:type="spellEnd"/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a </w:t>
      </w:r>
      <w:r w:rsidR="0009139F">
        <w:rPr>
          <w:lang w:val="en-US"/>
        </w:rPr>
        <w:t xml:space="preserve"> Use Case Diagram</w:t>
      </w:r>
      <w:r w:rsidR="00DF58BF">
        <w:rPr>
          <w:lang w:val="en-US"/>
        </w:rPr>
        <w:t xml:space="preserve"> ( High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57AEDAC5" wp14:editId="6A0B9C3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with Minecraft server.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in, The player has option to Create or Update  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Starts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buys add 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6C75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</w:t>
      </w:r>
      <w:proofErr w:type="spellStart"/>
      <w:r w:rsidR="009901DD">
        <w:rPr>
          <w:rFonts w:eastAsia="Times New Roman"/>
        </w:rPr>
        <w:t>Contributor:Vinit</w:t>
      </w:r>
      <w:proofErr w:type="spellEnd"/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0" w:name="SECTION00533000000000000000"/>
      <w:r>
        <w:t>Pre-</w:t>
      </w:r>
      <w:r w:rsidRPr="00023568">
        <w:rPr>
          <w:rStyle w:val="Heading4Char"/>
        </w:rPr>
        <w:t>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4F4E97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D061C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182A61" w:rsidRDefault="00182A6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E5315D" w:rsidRDefault="00E5315D" w:rsidP="00E5315D">
      <w:pPr>
        <w:pStyle w:val="Heading3"/>
        <w:rPr>
          <w:rFonts w:eastAsia="Times New Roman"/>
        </w:rPr>
      </w:pPr>
      <w:r>
        <w:rPr>
          <w:rFonts w:eastAsia="Times New Roman"/>
        </w:rPr>
        <w:t>Detai</w:t>
      </w:r>
      <w:r w:rsidR="00845B2D">
        <w:rPr>
          <w:rFonts w:eastAsia="Times New Roman"/>
        </w:rPr>
        <w:t>led Use Case Diagram for “Collaborate</w:t>
      </w:r>
      <w:r w:rsidR="00845B2D">
        <w:rPr>
          <w:rStyle w:val="FootnoteReference"/>
          <w:rFonts w:eastAsia="Times New Roman"/>
        </w:rPr>
        <w:footnoteReference w:id="1"/>
      </w:r>
      <w:r>
        <w:rPr>
          <w:rFonts w:eastAsia="Times New Roman"/>
        </w:rPr>
        <w:t>” use case (Contributor: Carl Mohn)</w:t>
      </w:r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>
        <w:rPr>
          <w:rFonts w:ascii="Times New Roman" w:eastAsia="Times New Roman" w:hAnsi="Times New Roman"/>
          <w:sz w:val="28"/>
        </w:rPr>
        <w:t xml:space="preserve"> x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y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has a container, such as a strongbox available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845B2D">
        <w:rPr>
          <w:rFonts w:ascii="Times New Roman" w:eastAsia="Times New Roman" w:hAnsi="Times New Roman"/>
          <w:sz w:val="28"/>
        </w:rPr>
        <w:t>opens the container, and the personal inventory window pops up automatically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container or inventory window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If another player wants to acquire the stored resource, repeat the same function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P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t>Alternative Flow of Event</w:t>
      </w:r>
    </w:p>
    <w:p w:rsidR="00C31312" w:rsidRDefault="00C31312" w:rsidP="00C3131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drops an object outside either the container content window or outside the inventory window</w:t>
      </w:r>
    </w:p>
    <w:p w:rsidR="00C31312" w:rsidRPr="00C31312" w:rsidRDefault="00C31312" w:rsidP="00C3131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object being dragged will drop to the floor level, thus removed from its container or inventory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subtraction of resource weight</w:t>
      </w:r>
    </w:p>
    <w:p w:rsidR="00C31312" w:rsidRDefault="00C31312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Render the object in-world on the floor level</w:t>
      </w: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Pr="00E5315D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object w:dxaOrig="36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1.5pt;height:40.5pt" o:ole="">
            <v:imagedata r:id="rId14" o:title=""/>
          </v:shape>
          <o:OLEObject Type="Embed" ProgID="Package" ShapeID="_x0000_i1028" DrawAspect="Content" ObjectID="_1552396711" r:id="rId15"/>
        </w:object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>For each use case acceptance criteria is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>Player Logs in, The player has option to Create or Update  world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>
      <w:bookmarkStart w:id="3" w:name="_GoBack"/>
      <w:bookmarkEnd w:id="3"/>
    </w:p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 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ABF" w:rsidRDefault="00D54ABF" w:rsidP="00845B2D">
      <w:pPr>
        <w:spacing w:after="0" w:line="240" w:lineRule="auto"/>
      </w:pPr>
      <w:r>
        <w:separator/>
      </w:r>
    </w:p>
  </w:endnote>
  <w:endnote w:type="continuationSeparator" w:id="0">
    <w:p w:rsidR="00D54ABF" w:rsidRDefault="00D54ABF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ABF" w:rsidRDefault="00D54ABF" w:rsidP="00845B2D">
      <w:pPr>
        <w:spacing w:after="0" w:line="240" w:lineRule="auto"/>
      </w:pPr>
      <w:r>
        <w:separator/>
      </w:r>
    </w:p>
  </w:footnote>
  <w:footnote w:type="continuationSeparator" w:id="0">
    <w:p w:rsidR="00D54ABF" w:rsidRDefault="00D54ABF" w:rsidP="00845B2D">
      <w:pPr>
        <w:spacing w:after="0" w:line="240" w:lineRule="auto"/>
      </w:pPr>
      <w:r>
        <w:continuationSeparator/>
      </w:r>
    </w:p>
  </w:footnote>
  <w:footnote w:id="1">
    <w:p w:rsidR="00845B2D" w:rsidRPr="00845B2D" w:rsidRDefault="00845B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5B2D">
        <w:t>In this case, share resources with another player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24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21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25"/>
  </w:num>
  <w:num w:numId="17">
    <w:abstractNumId w:val="7"/>
  </w:num>
  <w:num w:numId="18">
    <w:abstractNumId w:val="15"/>
  </w:num>
  <w:num w:numId="19">
    <w:abstractNumId w:val="19"/>
  </w:num>
  <w:num w:numId="20">
    <w:abstractNumId w:val="17"/>
  </w:num>
  <w:num w:numId="21">
    <w:abstractNumId w:val="3"/>
  </w:num>
  <w:num w:numId="22">
    <w:abstractNumId w:val="4"/>
  </w:num>
  <w:num w:numId="23">
    <w:abstractNumId w:val="18"/>
  </w:num>
  <w:num w:numId="24">
    <w:abstractNumId w:val="23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82416"/>
    <w:rsid w:val="0009139F"/>
    <w:rsid w:val="00110643"/>
    <w:rsid w:val="00142F84"/>
    <w:rsid w:val="00182A61"/>
    <w:rsid w:val="001A1022"/>
    <w:rsid w:val="001E36F1"/>
    <w:rsid w:val="001F13EA"/>
    <w:rsid w:val="00284671"/>
    <w:rsid w:val="002C5E8E"/>
    <w:rsid w:val="002F162E"/>
    <w:rsid w:val="002F178D"/>
    <w:rsid w:val="00371039"/>
    <w:rsid w:val="00381C1B"/>
    <w:rsid w:val="00387A6B"/>
    <w:rsid w:val="003C4DD7"/>
    <w:rsid w:val="003E2ECC"/>
    <w:rsid w:val="004F4E97"/>
    <w:rsid w:val="005065A7"/>
    <w:rsid w:val="00506B6E"/>
    <w:rsid w:val="005313EE"/>
    <w:rsid w:val="005A5D05"/>
    <w:rsid w:val="005C012F"/>
    <w:rsid w:val="005E4AEE"/>
    <w:rsid w:val="005E666D"/>
    <w:rsid w:val="00632C27"/>
    <w:rsid w:val="006370BC"/>
    <w:rsid w:val="0065654F"/>
    <w:rsid w:val="006855AC"/>
    <w:rsid w:val="006C75D1"/>
    <w:rsid w:val="006D0E58"/>
    <w:rsid w:val="006D4AEE"/>
    <w:rsid w:val="006E65EB"/>
    <w:rsid w:val="006F7004"/>
    <w:rsid w:val="00712EE3"/>
    <w:rsid w:val="007E5FB3"/>
    <w:rsid w:val="007F5BC8"/>
    <w:rsid w:val="00825E1A"/>
    <w:rsid w:val="00845B2D"/>
    <w:rsid w:val="0085410A"/>
    <w:rsid w:val="00913236"/>
    <w:rsid w:val="009901DD"/>
    <w:rsid w:val="009902CA"/>
    <w:rsid w:val="009A5037"/>
    <w:rsid w:val="009E2E4B"/>
    <w:rsid w:val="009E3441"/>
    <w:rsid w:val="00A0110F"/>
    <w:rsid w:val="00AB2B6F"/>
    <w:rsid w:val="00AC3D18"/>
    <w:rsid w:val="00AE0E4D"/>
    <w:rsid w:val="00B05069"/>
    <w:rsid w:val="00B12F0A"/>
    <w:rsid w:val="00B546B8"/>
    <w:rsid w:val="00B70CA1"/>
    <w:rsid w:val="00BB5620"/>
    <w:rsid w:val="00BB7700"/>
    <w:rsid w:val="00C056A4"/>
    <w:rsid w:val="00C31312"/>
    <w:rsid w:val="00C750A0"/>
    <w:rsid w:val="00C80C21"/>
    <w:rsid w:val="00CA4461"/>
    <w:rsid w:val="00D061CA"/>
    <w:rsid w:val="00D54ABF"/>
    <w:rsid w:val="00D70F38"/>
    <w:rsid w:val="00D86BEF"/>
    <w:rsid w:val="00DD4933"/>
    <w:rsid w:val="00DE135D"/>
    <w:rsid w:val="00DF58B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83388"/>
    <w:rsid w:val="00F84C57"/>
    <w:rsid w:val="00F96392"/>
    <w:rsid w:val="00FA298B"/>
    <w:rsid w:val="00FB06A8"/>
    <w:rsid w:val="00FB0FF4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53D2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moodle.ncirl.ie/mod/resource/view.php?id=102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C339-368E-4EFD-9495-B7B60447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13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vdate</cp:lastModifiedBy>
  <cp:revision>47</cp:revision>
  <dcterms:created xsi:type="dcterms:W3CDTF">2017-03-28T18:53:00Z</dcterms:created>
  <dcterms:modified xsi:type="dcterms:W3CDTF">2017-03-30T15:32:00Z</dcterms:modified>
</cp:coreProperties>
</file>