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2.5.  </w:t>
      </w:r>
      <w:hyperlink r:id="rId6">
        <w:r w:rsidDel="00000000" w:rsidR="00000000" w:rsidRPr="00000000">
          <w:rPr>
            <w:color w:val="1155cc"/>
            <w:u w:val="single"/>
            <w:rtl w:val="0"/>
          </w:rPr>
          <w:t xml:space="preserve">https://play.picoctf.org/practice/challenge/26?category=4&amp;page=3</w:t>
        </w:r>
      </w:hyperlink>
      <w:r w:rsidDel="00000000" w:rsidR="00000000" w:rsidRPr="00000000">
        <w:rPr>
          <w:rtl w:val="0"/>
        </w:rPr>
        <w:t xml:space="preserve"> </w:t>
      </w:r>
    </w:p>
    <w:p w:rsidR="00000000" w:rsidDel="00000000" w:rsidP="00000000" w:rsidRDefault="00000000" w:rsidRPr="00000000" w14:paraId="00000002">
      <w:pPr>
        <w:pStyle w:val="Heading3"/>
        <w:keepNext w:val="0"/>
        <w:keepLines w:val="0"/>
        <w:spacing w:before="280" w:line="360" w:lineRule="auto"/>
        <w:rPr>
          <w:b w:val="1"/>
          <w:color w:val="000000"/>
          <w:sz w:val="22"/>
          <w:szCs w:val="22"/>
        </w:rPr>
      </w:pPr>
      <w:bookmarkStart w:colFirst="0" w:colLast="0" w:name="_6ecd3mwun7bc" w:id="0"/>
      <w:bookmarkEnd w:id="0"/>
      <w:r w:rsidDel="00000000" w:rsidR="00000000" w:rsidRPr="00000000">
        <w:rPr>
          <w:b w:val="1"/>
          <w:color w:val="000000"/>
          <w:sz w:val="22"/>
          <w:szCs w:val="22"/>
          <w:rtl w:val="0"/>
        </w:rPr>
        <w:t xml:space="preserve">m00nwalk</w:t>
      </w:r>
    </w:p>
    <w:p w:rsidR="00000000" w:rsidDel="00000000" w:rsidP="00000000" w:rsidRDefault="00000000" w:rsidRPr="00000000" w14:paraId="00000003">
      <w:pPr>
        <w:pStyle w:val="Heading4"/>
        <w:keepNext w:val="0"/>
        <w:keepLines w:val="0"/>
        <w:spacing w:after="40" w:before="240" w:line="360" w:lineRule="auto"/>
        <w:rPr>
          <w:b w:val="1"/>
          <w:color w:val="000000"/>
          <w:sz w:val="22"/>
          <w:szCs w:val="22"/>
        </w:rPr>
      </w:pPr>
      <w:bookmarkStart w:colFirst="0" w:colLast="0" w:name="_ays01idj88jk" w:id="1"/>
      <w:bookmarkEnd w:id="1"/>
      <w:r w:rsidDel="00000000" w:rsidR="00000000" w:rsidRPr="00000000">
        <w:rPr>
          <w:b w:val="1"/>
          <w:color w:val="000000"/>
          <w:sz w:val="22"/>
          <w:szCs w:val="22"/>
          <w:rtl w:val="0"/>
        </w:rPr>
        <w:t xml:space="preserve">Description</w:t>
      </w:r>
    </w:p>
    <w:p w:rsidR="00000000" w:rsidDel="00000000" w:rsidP="00000000" w:rsidRDefault="00000000" w:rsidRPr="00000000" w14:paraId="00000004">
      <w:pPr>
        <w:spacing w:line="360" w:lineRule="auto"/>
        <w:rPr/>
      </w:pPr>
      <w:r w:rsidDel="00000000" w:rsidR="00000000" w:rsidRPr="00000000">
        <w:rPr>
          <w:rtl w:val="0"/>
        </w:rPr>
        <w:t xml:space="preserve">Decode this</w:t>
      </w:r>
      <w:hyperlink r:id="rId7">
        <w:r w:rsidDel="00000000" w:rsidR="00000000" w:rsidRPr="00000000">
          <w:rPr>
            <w:rtl w:val="0"/>
          </w:rPr>
          <w:t xml:space="preserve"> </w:t>
        </w:r>
      </w:hyperlink>
      <w:hyperlink r:id="rId8">
        <w:r w:rsidDel="00000000" w:rsidR="00000000" w:rsidRPr="00000000">
          <w:rPr>
            <w:color w:val="1155cc"/>
            <w:u w:val="single"/>
            <w:rtl w:val="0"/>
          </w:rPr>
          <w:t xml:space="preserve">message</w:t>
        </w:r>
      </w:hyperlink>
      <w:r w:rsidDel="00000000" w:rsidR="00000000" w:rsidRPr="00000000">
        <w:rPr>
          <w:rtl w:val="0"/>
        </w:rPr>
        <w:t xml:space="preserve"> from the moon.</w:t>
      </w:r>
    </w:p>
    <w:p w:rsidR="00000000" w:rsidDel="00000000" w:rsidP="00000000" w:rsidRDefault="00000000" w:rsidRPr="00000000" w14:paraId="00000005">
      <w:pPr>
        <w:spacing w:line="360" w:lineRule="auto"/>
        <w:rPr/>
      </w:pPr>
      <w:r w:rsidDel="00000000" w:rsidR="00000000" w:rsidRPr="00000000">
        <w:rPr>
          <w:rtl w:val="0"/>
        </w:rPr>
        <w:t xml:space="preserve">Hint1: How did pictures from the moon landing get sent back to Earth?</w:t>
      </w:r>
    </w:p>
    <w:p w:rsidR="00000000" w:rsidDel="00000000" w:rsidP="00000000" w:rsidRDefault="00000000" w:rsidRPr="00000000" w14:paraId="00000006">
      <w:pPr>
        <w:spacing w:line="360" w:lineRule="auto"/>
        <w:rPr/>
      </w:pPr>
      <w:r w:rsidDel="00000000" w:rsidR="00000000" w:rsidRPr="00000000">
        <w:rPr>
          <w:rtl w:val="0"/>
        </w:rPr>
        <w:t xml:space="preserve">Hint2: What is the CMU mascot?, that might help select a RX option</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Solution</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Solution:</w:t>
      </w:r>
    </w:p>
    <w:p w:rsidR="00000000" w:rsidDel="00000000" w:rsidP="00000000" w:rsidRDefault="00000000" w:rsidRPr="00000000" w14:paraId="0000000B">
      <w:pPr>
        <w:spacing w:line="360" w:lineRule="auto"/>
        <w:rPr/>
      </w:pPr>
      <w:r w:rsidDel="00000000" w:rsidR="00000000" w:rsidRPr="00000000">
        <w:rPr>
          <w:rtl w:val="0"/>
        </w:rPr>
        <w:t xml:space="preserve">Nothing meaningful can be identified by listening to the file. Also visualizing the file didn't lead anywhere. The hint suggests that this is related to how images from the moon landing were transmitted back to earth. Some research leads to SSTV.</w:t>
      </w:r>
    </w:p>
    <w:p w:rsidR="00000000" w:rsidDel="00000000" w:rsidP="00000000" w:rsidRDefault="00000000" w:rsidRPr="00000000" w14:paraId="0000000C">
      <w:pPr>
        <w:spacing w:line="360" w:lineRule="auto"/>
        <w:rPr/>
      </w:pPr>
      <w:r w:rsidDel="00000000" w:rsidR="00000000" w:rsidRPr="00000000">
        <w:rPr>
          <w:rtl w:val="0"/>
        </w:rPr>
        <w:t xml:space="preserve">I ran the following commands:</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b w:val="1"/>
          <w:color w:val="0000ff"/>
        </w:rPr>
      </w:pPr>
      <w:r w:rsidDel="00000000" w:rsidR="00000000" w:rsidRPr="00000000">
        <w:rPr>
          <w:b w:val="1"/>
          <w:color w:val="0000ff"/>
          <w:rtl w:val="0"/>
        </w:rPr>
        <w:t xml:space="preserve">apt-get install qsstv</w:t>
      </w:r>
    </w:p>
    <w:p w:rsidR="00000000" w:rsidDel="00000000" w:rsidP="00000000" w:rsidRDefault="00000000" w:rsidRPr="00000000" w14:paraId="0000000F">
      <w:pPr>
        <w:spacing w:line="360" w:lineRule="auto"/>
        <w:rPr>
          <w:color w:val="0000ff"/>
        </w:rPr>
      </w:pPr>
      <w:r w:rsidDel="00000000" w:rsidR="00000000" w:rsidRPr="00000000">
        <w:rPr>
          <w:rtl w:val="0"/>
        </w:rPr>
      </w:r>
    </w:p>
    <w:p w:rsidR="00000000" w:rsidDel="00000000" w:rsidP="00000000" w:rsidRDefault="00000000" w:rsidRPr="00000000" w14:paraId="00000010">
      <w:pPr>
        <w:spacing w:line="360" w:lineRule="auto"/>
        <w:rPr>
          <w:b w:val="1"/>
          <w:color w:val="0000ff"/>
        </w:rPr>
      </w:pPr>
      <w:r w:rsidDel="00000000" w:rsidR="00000000" w:rsidRPr="00000000">
        <w:rPr>
          <w:b w:val="1"/>
          <w:color w:val="0000ff"/>
          <w:rtl w:val="0"/>
        </w:rPr>
        <w:t xml:space="preserve">pactl load-module module-null-sink sink_name=virtual-cable</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b w:val="1"/>
          <w:color w:val="0000ff"/>
          <w:rtl w:val="0"/>
        </w:rPr>
        <w:t xml:space="preserve">pavucontrol </w:t>
      </w:r>
      <w:r w:rsidDel="00000000" w:rsidR="00000000" w:rsidRPr="00000000">
        <w:rPr>
          <w:rtl w:val="0"/>
        </w:rPr>
        <w:t xml:space="preserve">   </w:t>
      </w:r>
    </w:p>
    <w:p w:rsidR="00000000" w:rsidDel="00000000" w:rsidP="00000000" w:rsidRDefault="00000000" w:rsidRPr="00000000" w14:paraId="00000013">
      <w:pPr>
        <w:spacing w:line="360" w:lineRule="auto"/>
        <w:rPr/>
      </w:pPr>
      <w:r w:rsidDel="00000000" w:rsidR="00000000" w:rsidRPr="00000000">
        <w:rPr>
          <w:rtl w:val="0"/>
        </w:rPr>
        <w:t xml:space="preserve"># A GUI will pop-up, go to the "Output Devices" tab to verify that you have the "Null Output" device</w:t>
      </w:r>
    </w:p>
    <w:p w:rsidR="00000000" w:rsidDel="00000000" w:rsidP="00000000" w:rsidRDefault="00000000" w:rsidRPr="00000000" w14:paraId="00000014">
      <w:pPr>
        <w:spacing w:line="360" w:lineRule="auto"/>
        <w:rPr/>
      </w:pPr>
      <w:r w:rsidDel="00000000" w:rsidR="00000000" w:rsidRPr="00000000">
        <w:rPr/>
        <w:drawing>
          <wp:inline distB="114300" distT="114300" distL="114300" distR="114300">
            <wp:extent cx="5943600" cy="279558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color w:val="0000ff"/>
        </w:rPr>
      </w:pPr>
      <w:r w:rsidDel="00000000" w:rsidR="00000000" w:rsidRPr="00000000">
        <w:rPr>
          <w:color w:val="0000ff"/>
          <w:rtl w:val="0"/>
        </w:rPr>
        <w:t xml:space="preserve">qsstv </w:t>
      </w:r>
    </w:p>
    <w:p w:rsidR="00000000" w:rsidDel="00000000" w:rsidP="00000000" w:rsidRDefault="00000000" w:rsidRPr="00000000" w14:paraId="00000017">
      <w:pPr>
        <w:spacing w:line="360" w:lineRule="auto"/>
        <w:rPr/>
      </w:pPr>
      <w:r w:rsidDel="00000000" w:rsidR="00000000" w:rsidRPr="00000000">
        <w:rPr>
          <w:rtl w:val="0"/>
        </w:rPr>
        <w:t xml:space="preserve"># The program GUI will pop-up, go to "Options" -&gt; "Configuration" -&gt; "Sound" and select the "PulseAudio" Audio Interface</w:t>
      </w:r>
    </w:p>
    <w:p w:rsidR="00000000" w:rsidDel="00000000" w:rsidP="00000000" w:rsidRDefault="00000000" w:rsidRPr="00000000" w14:paraId="00000018">
      <w:pPr>
        <w:spacing w:line="360" w:lineRule="auto"/>
        <w:rPr/>
      </w:pPr>
      <w:r w:rsidDel="00000000" w:rsidR="00000000" w:rsidRPr="00000000">
        <w:rPr/>
        <w:drawing>
          <wp:inline distB="114300" distT="114300" distL="114300" distR="114300">
            <wp:extent cx="5943600" cy="3568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 Back in the pavucontrol GUI, select the "Recording" tab and specify that QSSTV should capture audio from the Null Output</w:t>
      </w:r>
    </w:p>
    <w:p w:rsidR="00000000" w:rsidDel="00000000" w:rsidP="00000000" w:rsidRDefault="00000000" w:rsidRPr="00000000" w14:paraId="0000001A">
      <w:pPr>
        <w:spacing w:line="360" w:lineRule="auto"/>
        <w:rPr/>
      </w:pPr>
      <w:r w:rsidDel="00000000" w:rsidR="00000000" w:rsidRPr="00000000">
        <w:rPr/>
        <w:drawing>
          <wp:inline distB="114300" distT="114300" distL="114300" distR="114300">
            <wp:extent cx="5943600" cy="16764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The hint asked "What is the CMU mascot?" - the answer is "Scotty the Scottie Dog". This hinted that we should select "Scottie 1" as QSSTV's "Mode". I also had to select "Auto Slant" via trial and error.</w:t>
      </w:r>
    </w:p>
    <w:p w:rsidR="00000000" w:rsidDel="00000000" w:rsidP="00000000" w:rsidRDefault="00000000" w:rsidRPr="00000000" w14:paraId="0000001C">
      <w:pPr>
        <w:spacing w:line="360" w:lineRule="auto"/>
        <w:rPr/>
      </w:pPr>
      <w:r w:rsidDel="00000000" w:rsidR="00000000" w:rsidRPr="00000000">
        <w:rPr/>
        <w:drawing>
          <wp:inline distB="114300" distT="114300" distL="114300" distR="114300">
            <wp:extent cx="5310188" cy="298132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10188"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At this point we can click the "Play" button in QSSTV to start the receiver, and then play the audio file by running this command</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color w:val="0000ff"/>
        </w:rPr>
      </w:pPr>
      <w:r w:rsidDel="00000000" w:rsidR="00000000" w:rsidRPr="00000000">
        <w:rPr>
          <w:color w:val="0000ff"/>
          <w:rtl w:val="0"/>
        </w:rPr>
        <w:t xml:space="preserve">paplay -d virtual-cable message.wav</w:t>
      </w:r>
    </w:p>
    <w:p w:rsidR="00000000" w:rsidDel="00000000" w:rsidP="00000000" w:rsidRDefault="00000000" w:rsidRPr="00000000" w14:paraId="00000020">
      <w:pPr>
        <w:spacing w:line="360" w:lineRule="auto"/>
        <w:rPr/>
      </w:pPr>
      <w:r w:rsidDel="00000000" w:rsidR="00000000" w:rsidRPr="00000000">
        <w:rPr/>
        <w:drawing>
          <wp:inline distB="114300" distT="114300" distL="114300" distR="114300">
            <wp:extent cx="5915025" cy="128587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150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2">
      <w:pP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15000" cy="2395538"/>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1500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Fonts w:ascii="Roboto Mono" w:cs="Roboto Mono" w:eastAsia="Roboto Mono" w:hAnsi="Roboto Mono"/>
          <w:color w:val="188038"/>
          <w:rtl w:val="0"/>
        </w:rPr>
        <w:t xml:space="preserve">picoCTF{beep_boop_im_in_space}</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play.picoctf.org/practice/challenge/26?category=4&amp;page=3" TargetMode="External"/><Relationship Id="rId7" Type="http://schemas.openxmlformats.org/officeDocument/2006/relationships/hyperlink" Target="https://jupiter.challenges.picoctf.org/static/d6fcea5e3c6433680ea4f914e24fab61/message.wav" TargetMode="External"/><Relationship Id="rId8" Type="http://schemas.openxmlformats.org/officeDocument/2006/relationships/hyperlink" Target="https://jupiter.challenges.picoctf.org/static/d6fcea5e3c6433680ea4f914e24fab61/message.wa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