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3C5" w:rsidRPr="00441EB3" w:rsidRDefault="00BD53C5" w:rsidP="00BD53C5"/>
    <w:p w:rsidR="002D14B6" w:rsidRPr="00441EB3" w:rsidRDefault="002D14B6" w:rsidP="002D14B6"/>
    <w:p w:rsidR="000102FF" w:rsidRPr="00441EB3" w:rsidRDefault="000102FF" w:rsidP="002D14B6"/>
    <w:p w:rsidR="000102FF" w:rsidRPr="00441EB3" w:rsidRDefault="000102FF" w:rsidP="002D14B6"/>
    <w:p w:rsidR="000102FF" w:rsidRPr="00441EB3" w:rsidRDefault="000102FF" w:rsidP="002D14B6"/>
    <w:p w:rsidR="000102FF" w:rsidRPr="00441EB3" w:rsidRDefault="000102FF" w:rsidP="002D14B6"/>
    <w:p w:rsidR="00D850E0" w:rsidRPr="00441EB3" w:rsidRDefault="00D850E0" w:rsidP="00D850E0">
      <w:pPr>
        <w:pStyle w:val="Title"/>
      </w:pPr>
    </w:p>
    <w:p w:rsidR="00F42558" w:rsidRPr="00441EB3" w:rsidRDefault="00517720" w:rsidP="007A4B2D">
      <w:pPr>
        <w:pStyle w:val="Title"/>
        <w:rPr>
          <w:b w:val="0"/>
          <w:sz w:val="32"/>
          <w:szCs w:val="32"/>
        </w:rPr>
      </w:pPr>
      <w:fldSimple w:instr=" TITLE   \* MERGEFORMAT ">
        <w:r w:rsidR="00985EEE">
          <w:t>EAVB Release Notes</w:t>
        </w:r>
      </w:fldSimple>
      <w:r>
        <w:rPr>
          <w:sz w:val="32"/>
          <w:szCs w:val="32"/>
        </w:rPr>
        <w:br/>
      </w:r>
      <w:r>
        <w:t>Release 1.2.2</w:t>
      </w:r>
    </w:p>
    <w:p w:rsidR="00D850E0" w:rsidRPr="00441EB3" w:rsidRDefault="00D850E0" w:rsidP="00943689"/>
    <w:p w:rsidR="002D14B6" w:rsidRPr="00441EB3" w:rsidRDefault="002D14B6" w:rsidP="00BF6DD7">
      <w:pPr>
        <w:pStyle w:val="HeadingTOC"/>
        <w:rPr>
          <w:lang w:val="en-US"/>
        </w:rPr>
      </w:pPr>
    </w:p>
    <w:p w:rsidR="002D14B6" w:rsidRPr="00441EB3" w:rsidRDefault="002D14B6" w:rsidP="00BF6DD7">
      <w:pPr>
        <w:pStyle w:val="HeadingTOC"/>
        <w:rPr>
          <w:lang w:val="en-US"/>
        </w:rPr>
      </w:pPr>
    </w:p>
    <w:p w:rsidR="002D14B6" w:rsidRPr="00441EB3" w:rsidRDefault="002D14B6" w:rsidP="00BF6DD7">
      <w:pPr>
        <w:pStyle w:val="HeadingTOC"/>
        <w:rPr>
          <w:lang w:val="en-US"/>
        </w:rPr>
      </w:pPr>
    </w:p>
    <w:p w:rsidR="002D14B6" w:rsidRPr="00441EB3" w:rsidRDefault="002D14B6" w:rsidP="00BF6DD7">
      <w:pPr>
        <w:pStyle w:val="HeadingTOC"/>
        <w:rPr>
          <w:lang w:val="en-US"/>
        </w:rPr>
      </w:pPr>
    </w:p>
    <w:p w:rsidR="00D850E0" w:rsidRPr="00441EB3" w:rsidRDefault="00D850E0" w:rsidP="00BF6DD7">
      <w:pPr>
        <w:pStyle w:val="HeadingTOC"/>
        <w:rPr>
          <w:lang w:val="en-US"/>
        </w:rPr>
      </w:pPr>
    </w:p>
    <w:p w:rsidR="00BD7A99" w:rsidRPr="00441EB3" w:rsidRDefault="00BD7A99" w:rsidP="00BF6DD7">
      <w:pPr>
        <w:pStyle w:val="HeadingTOC"/>
        <w:rPr>
          <w:lang w:val="en-US"/>
        </w:rPr>
      </w:pPr>
    </w:p>
    <w:p w:rsidR="00852001" w:rsidRPr="00441EB3" w:rsidRDefault="00852001" w:rsidP="00BF6DD7">
      <w:pPr>
        <w:pStyle w:val="HeadingTOC"/>
        <w:rPr>
          <w:lang w:val="en-US"/>
        </w:rPr>
      </w:pPr>
    </w:p>
    <w:p w:rsidR="00852001" w:rsidRPr="00441EB3" w:rsidRDefault="00852001" w:rsidP="00BF6DD7">
      <w:pPr>
        <w:pStyle w:val="HeadingTOC"/>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09"/>
        <w:gridCol w:w="8044"/>
      </w:tblGrid>
      <w:tr w:rsidR="00D850E0" w:rsidRPr="00441EB3" w:rsidTr="002D14B6">
        <w:trPr>
          <w:cnfStyle w:val="100000000000"/>
        </w:trPr>
        <w:tc>
          <w:tcPr>
            <w:tcW w:w="1809" w:type="dxa"/>
            <w:shd w:val="clear" w:color="auto" w:fill="auto"/>
          </w:tcPr>
          <w:p w:rsidR="00D850E0" w:rsidRPr="00441EB3" w:rsidRDefault="00517720" w:rsidP="000102FF">
            <w:pPr>
              <w:pStyle w:val="HeadingTOC"/>
              <w:spacing w:before="0" w:after="60" w:line="240" w:lineRule="auto"/>
              <w:rPr>
                <w:bCs/>
                <w:sz w:val="20"/>
                <w:szCs w:val="20"/>
                <w:lang w:val="en-US"/>
              </w:rPr>
            </w:pPr>
            <w:r>
              <w:rPr>
                <w:bCs/>
                <w:sz w:val="20"/>
                <w:lang w:val="en-US"/>
              </w:rPr>
              <w:t>Version</w:t>
            </w:r>
          </w:p>
        </w:tc>
        <w:tc>
          <w:tcPr>
            <w:tcW w:w="8044" w:type="dxa"/>
            <w:shd w:val="clear" w:color="auto" w:fill="auto"/>
          </w:tcPr>
          <w:p w:rsidR="00D850E0" w:rsidRPr="00441EB3" w:rsidRDefault="00517720" w:rsidP="000102FF">
            <w:pPr>
              <w:pStyle w:val="HeadingTOC"/>
              <w:spacing w:before="0" w:after="60" w:line="240" w:lineRule="auto"/>
              <w:rPr>
                <w:sz w:val="20"/>
                <w:szCs w:val="20"/>
                <w:lang w:val="en-US"/>
              </w:rPr>
            </w:pPr>
            <w:fldSimple w:instr=" DOCPROPERTY  Version  \* MERGEFORMAT ">
              <w:r w:rsidR="00985EEE" w:rsidRPr="00985EEE">
                <w:rPr>
                  <w:sz w:val="20"/>
                  <w:lang w:val="en-US"/>
                </w:rPr>
                <w:t>1.3</w:t>
              </w:r>
            </w:fldSimple>
          </w:p>
        </w:tc>
      </w:tr>
      <w:tr w:rsidR="00D850E0" w:rsidRPr="00441EB3" w:rsidTr="002D14B6">
        <w:tc>
          <w:tcPr>
            <w:tcW w:w="1809" w:type="dxa"/>
            <w:shd w:val="clear" w:color="auto" w:fill="auto"/>
          </w:tcPr>
          <w:p w:rsidR="00D850E0" w:rsidRPr="00441EB3" w:rsidRDefault="00517720" w:rsidP="000102FF">
            <w:pPr>
              <w:pStyle w:val="HeadingTOC"/>
              <w:spacing w:before="0" w:after="60" w:line="240" w:lineRule="auto"/>
              <w:rPr>
                <w:bCs/>
                <w:sz w:val="20"/>
                <w:szCs w:val="20"/>
                <w:lang w:val="en-US"/>
              </w:rPr>
            </w:pPr>
            <w:r>
              <w:rPr>
                <w:bCs/>
                <w:sz w:val="20"/>
                <w:lang w:val="en-US"/>
              </w:rPr>
              <w:t>Date</w:t>
            </w:r>
          </w:p>
        </w:tc>
        <w:tc>
          <w:tcPr>
            <w:tcW w:w="8044" w:type="dxa"/>
            <w:shd w:val="clear" w:color="auto" w:fill="auto"/>
          </w:tcPr>
          <w:p w:rsidR="00D850E0" w:rsidRPr="00441EB3" w:rsidRDefault="00517720" w:rsidP="000102FF">
            <w:pPr>
              <w:pStyle w:val="HeadingTOC"/>
              <w:spacing w:before="0" w:after="60" w:line="240" w:lineRule="auto"/>
              <w:rPr>
                <w:b w:val="0"/>
                <w:sz w:val="20"/>
                <w:szCs w:val="20"/>
                <w:lang w:val="en-US"/>
              </w:rPr>
            </w:pPr>
            <w:fldSimple w:instr=" DOCPROPERTY  Date  \* MERGEFORMAT ">
              <w:r w:rsidR="00985EEE" w:rsidRPr="00985EEE">
                <w:rPr>
                  <w:b w:val="0"/>
                  <w:sz w:val="20"/>
                  <w:lang w:val="en-US"/>
                </w:rPr>
                <w:t>10.13.2014</w:t>
              </w:r>
            </w:fldSimple>
          </w:p>
        </w:tc>
      </w:tr>
      <w:tr w:rsidR="00D850E0" w:rsidRPr="00441EB3" w:rsidTr="002D14B6">
        <w:tc>
          <w:tcPr>
            <w:tcW w:w="1809" w:type="dxa"/>
            <w:shd w:val="clear" w:color="auto" w:fill="auto"/>
          </w:tcPr>
          <w:p w:rsidR="00D850E0" w:rsidRPr="00441EB3" w:rsidRDefault="00517720" w:rsidP="000102FF">
            <w:pPr>
              <w:pStyle w:val="HeadingTOC"/>
              <w:spacing w:before="0" w:after="60" w:line="240" w:lineRule="auto"/>
              <w:rPr>
                <w:bCs/>
                <w:sz w:val="20"/>
                <w:szCs w:val="20"/>
                <w:lang w:val="en-US"/>
              </w:rPr>
            </w:pPr>
            <w:r>
              <w:rPr>
                <w:bCs/>
                <w:sz w:val="20"/>
                <w:lang w:val="en-US"/>
              </w:rPr>
              <w:t>Status</w:t>
            </w:r>
          </w:p>
        </w:tc>
        <w:tc>
          <w:tcPr>
            <w:tcW w:w="8044" w:type="dxa"/>
            <w:shd w:val="clear" w:color="auto" w:fill="auto"/>
          </w:tcPr>
          <w:p w:rsidR="00D850E0" w:rsidRPr="00441EB3" w:rsidRDefault="00517720" w:rsidP="000102FF">
            <w:pPr>
              <w:pStyle w:val="HeadingTOC"/>
              <w:spacing w:before="0" w:after="60" w:line="240" w:lineRule="auto"/>
              <w:rPr>
                <w:b w:val="0"/>
                <w:sz w:val="20"/>
                <w:szCs w:val="20"/>
                <w:lang w:val="en-US"/>
              </w:rPr>
            </w:pPr>
            <w:fldSimple w:instr=" DOCPROPERTY  Status  \* MERGEFORMAT ">
              <w:r w:rsidR="00985EEE" w:rsidRPr="00985EEE">
                <w:rPr>
                  <w:b w:val="0"/>
                  <w:sz w:val="20"/>
                  <w:lang w:val="en-US"/>
                </w:rPr>
                <w:t>Draft</w:t>
              </w:r>
            </w:fldSimple>
          </w:p>
        </w:tc>
      </w:tr>
      <w:tr w:rsidR="00D850E0" w:rsidRPr="00441EB3" w:rsidTr="002D14B6">
        <w:tc>
          <w:tcPr>
            <w:tcW w:w="1809" w:type="dxa"/>
            <w:shd w:val="clear" w:color="auto" w:fill="auto"/>
          </w:tcPr>
          <w:p w:rsidR="00D850E0" w:rsidRPr="00441EB3" w:rsidRDefault="00517720" w:rsidP="000102FF">
            <w:pPr>
              <w:pStyle w:val="HeadingTOC"/>
              <w:spacing w:before="0" w:after="60" w:line="240" w:lineRule="auto"/>
              <w:rPr>
                <w:bCs/>
                <w:sz w:val="20"/>
                <w:szCs w:val="20"/>
                <w:lang w:val="en-US"/>
              </w:rPr>
            </w:pPr>
            <w:r>
              <w:rPr>
                <w:bCs/>
                <w:sz w:val="20"/>
                <w:lang w:val="en-US"/>
              </w:rPr>
              <w:t>Document ID</w:t>
            </w:r>
          </w:p>
        </w:tc>
        <w:tc>
          <w:tcPr>
            <w:tcW w:w="8044" w:type="dxa"/>
            <w:shd w:val="clear" w:color="auto" w:fill="auto"/>
          </w:tcPr>
          <w:p w:rsidR="00D850E0" w:rsidRPr="00441EB3" w:rsidRDefault="00517720" w:rsidP="000102FF">
            <w:pPr>
              <w:pStyle w:val="HeadingTOC"/>
              <w:spacing w:before="0" w:after="60" w:line="240" w:lineRule="auto"/>
              <w:rPr>
                <w:b w:val="0"/>
                <w:sz w:val="20"/>
                <w:szCs w:val="20"/>
                <w:lang w:val="en-US"/>
              </w:rPr>
            </w:pPr>
            <w:fldSimple w:instr=" DOCPROPERTY  DocumentNumber  \* MERGEFORMAT ">
              <w:r w:rsidR="00985EEE" w:rsidRPr="00985EEE">
                <w:rPr>
                  <w:b w:val="0"/>
                  <w:sz w:val="20"/>
                  <w:lang w:val="en-US"/>
                </w:rPr>
                <w:t>ST13-01064</w:t>
              </w:r>
            </w:fldSimple>
          </w:p>
        </w:tc>
      </w:tr>
      <w:tr w:rsidR="00D850E0" w:rsidRPr="00441EB3" w:rsidTr="002D14B6">
        <w:tc>
          <w:tcPr>
            <w:tcW w:w="1809" w:type="dxa"/>
            <w:shd w:val="clear" w:color="auto" w:fill="auto"/>
          </w:tcPr>
          <w:p w:rsidR="00D850E0" w:rsidRPr="00441EB3" w:rsidRDefault="00517720" w:rsidP="000102FF">
            <w:pPr>
              <w:pStyle w:val="HeadingTOC"/>
              <w:spacing w:before="0" w:after="60" w:line="240" w:lineRule="auto"/>
              <w:rPr>
                <w:bCs/>
                <w:sz w:val="20"/>
                <w:szCs w:val="20"/>
                <w:lang w:val="en-US"/>
              </w:rPr>
            </w:pPr>
            <w:r>
              <w:rPr>
                <w:bCs/>
                <w:sz w:val="20"/>
                <w:lang w:val="en-US"/>
              </w:rPr>
              <w:t>Owner</w:t>
            </w:r>
          </w:p>
        </w:tc>
        <w:tc>
          <w:tcPr>
            <w:tcW w:w="8044" w:type="dxa"/>
            <w:shd w:val="clear" w:color="auto" w:fill="auto"/>
          </w:tcPr>
          <w:p w:rsidR="00D850E0" w:rsidRPr="00441EB3" w:rsidRDefault="00517720" w:rsidP="000102FF">
            <w:pPr>
              <w:pStyle w:val="HeadingTOC"/>
              <w:spacing w:before="0" w:after="60" w:line="240" w:lineRule="auto"/>
              <w:rPr>
                <w:b w:val="0"/>
                <w:sz w:val="20"/>
                <w:szCs w:val="20"/>
                <w:lang w:val="en-US"/>
              </w:rPr>
            </w:pPr>
            <w:fldSimple w:instr=" DOCPROPERTY  Owner  \* MERGEFORMAT ">
              <w:r w:rsidR="00985EEE" w:rsidRPr="00985EEE">
                <w:rPr>
                  <w:b w:val="0"/>
                  <w:sz w:val="20"/>
                  <w:lang w:val="en-US"/>
                </w:rPr>
                <w:t>Rafal Wawrzyniak</w:t>
              </w:r>
            </w:fldSimple>
          </w:p>
        </w:tc>
      </w:tr>
      <w:tr w:rsidR="00D850E0" w:rsidRPr="00441EB3" w:rsidTr="002D14B6">
        <w:tc>
          <w:tcPr>
            <w:tcW w:w="1809" w:type="dxa"/>
            <w:shd w:val="clear" w:color="auto" w:fill="auto"/>
          </w:tcPr>
          <w:p w:rsidR="00D850E0" w:rsidRPr="00441EB3" w:rsidRDefault="00517720" w:rsidP="000102FF">
            <w:pPr>
              <w:pStyle w:val="HeadingTOC"/>
              <w:spacing w:before="0" w:after="60" w:line="240" w:lineRule="auto"/>
              <w:rPr>
                <w:bCs/>
                <w:sz w:val="20"/>
                <w:szCs w:val="20"/>
                <w:lang w:val="en-US"/>
              </w:rPr>
            </w:pPr>
            <w:r>
              <w:rPr>
                <w:bCs/>
                <w:sz w:val="20"/>
                <w:lang w:val="en-US"/>
              </w:rPr>
              <w:t>Approved</w:t>
            </w:r>
          </w:p>
        </w:tc>
        <w:tc>
          <w:tcPr>
            <w:tcW w:w="8044" w:type="dxa"/>
            <w:shd w:val="clear" w:color="auto" w:fill="auto"/>
          </w:tcPr>
          <w:p w:rsidR="00D850E0" w:rsidRPr="00441EB3" w:rsidRDefault="00517720" w:rsidP="000102FF">
            <w:pPr>
              <w:pStyle w:val="HeadingTOC"/>
              <w:spacing w:before="0" w:after="60" w:line="240" w:lineRule="auto"/>
              <w:rPr>
                <w:b w:val="0"/>
                <w:sz w:val="20"/>
                <w:szCs w:val="20"/>
                <w:lang w:val="en-US"/>
              </w:rPr>
            </w:pPr>
            <w:fldSimple w:instr=" DOCPROPERTY  Approved  \* MERGEFORMAT ">
              <w:r w:rsidR="00985EEE" w:rsidRPr="00985EEE">
                <w:rPr>
                  <w:b w:val="0"/>
                  <w:sz w:val="20"/>
                  <w:lang w:val="en-US"/>
                </w:rPr>
                <w:t>Draft</w:t>
              </w:r>
            </w:fldSimple>
          </w:p>
        </w:tc>
      </w:tr>
      <w:tr w:rsidR="00364CF4" w:rsidRPr="00441EB3" w:rsidTr="002D14B6">
        <w:tc>
          <w:tcPr>
            <w:tcW w:w="1809" w:type="dxa"/>
            <w:shd w:val="clear" w:color="auto" w:fill="auto"/>
          </w:tcPr>
          <w:p w:rsidR="00364CF4" w:rsidRPr="00441EB3" w:rsidRDefault="00517720" w:rsidP="000102FF">
            <w:pPr>
              <w:pStyle w:val="HeadingTOC"/>
              <w:spacing w:before="0" w:after="60" w:line="240" w:lineRule="auto"/>
              <w:rPr>
                <w:bCs/>
                <w:sz w:val="20"/>
                <w:lang w:val="en-US"/>
              </w:rPr>
            </w:pPr>
            <w:r>
              <w:rPr>
                <w:bCs/>
                <w:sz w:val="20"/>
                <w:lang w:val="en-US"/>
              </w:rPr>
              <w:t>Template</w:t>
            </w:r>
          </w:p>
        </w:tc>
        <w:tc>
          <w:tcPr>
            <w:tcW w:w="8044" w:type="dxa"/>
            <w:shd w:val="clear" w:color="auto" w:fill="auto"/>
          </w:tcPr>
          <w:p w:rsidR="00364CF4" w:rsidRPr="00441EB3" w:rsidRDefault="00517720" w:rsidP="00FD01C1">
            <w:pPr>
              <w:pStyle w:val="HeadingTOC"/>
              <w:spacing w:before="0" w:after="60" w:line="240" w:lineRule="auto"/>
              <w:rPr>
                <w:b w:val="0"/>
                <w:sz w:val="20"/>
                <w:szCs w:val="20"/>
                <w:lang w:val="en-US"/>
              </w:rPr>
            </w:pPr>
            <w:r w:rsidRPr="00517720">
              <w:rPr>
                <w:b w:val="0"/>
                <w:sz w:val="20"/>
                <w:lang w:val="en-US"/>
              </w:rPr>
              <w:t xml:space="preserve">TSP00048 – </w:t>
            </w:r>
            <w:proofErr w:type="spellStart"/>
            <w:r w:rsidRPr="00517720">
              <w:rPr>
                <w:b w:val="0"/>
                <w:sz w:val="20"/>
                <w:lang w:val="en-US"/>
              </w:rPr>
              <w:t>Szczepan</w:t>
            </w:r>
            <w:proofErr w:type="spellEnd"/>
            <w:r w:rsidRPr="00517720">
              <w:rPr>
                <w:b w:val="0"/>
                <w:sz w:val="20"/>
                <w:lang w:val="en-US"/>
              </w:rPr>
              <w:t xml:space="preserve"> </w:t>
            </w:r>
            <w:proofErr w:type="spellStart"/>
            <w:r w:rsidRPr="00517720">
              <w:rPr>
                <w:b w:val="0"/>
                <w:sz w:val="20"/>
                <w:lang w:val="en-US"/>
              </w:rPr>
              <w:t>Piastka</w:t>
            </w:r>
            <w:proofErr w:type="spellEnd"/>
            <w:r w:rsidRPr="00517720">
              <w:rPr>
                <w:b w:val="0"/>
                <w:sz w:val="20"/>
                <w:lang w:val="en-US"/>
              </w:rPr>
              <w:t xml:space="preserve"> / </w:t>
            </w:r>
            <w:proofErr w:type="spellStart"/>
            <w:r w:rsidRPr="00517720">
              <w:rPr>
                <w:b w:val="0"/>
                <w:sz w:val="20"/>
                <w:lang w:val="en-US"/>
              </w:rPr>
              <w:t>Andrey</w:t>
            </w:r>
            <w:proofErr w:type="spellEnd"/>
            <w:r w:rsidRPr="00517720">
              <w:rPr>
                <w:b w:val="0"/>
                <w:sz w:val="20"/>
                <w:lang w:val="en-US"/>
              </w:rPr>
              <w:t xml:space="preserve"> </w:t>
            </w:r>
            <w:proofErr w:type="spellStart"/>
            <w:r w:rsidRPr="00517720">
              <w:rPr>
                <w:b w:val="0"/>
                <w:sz w:val="20"/>
                <w:lang w:val="en-US"/>
              </w:rPr>
              <w:t>Ponomarev</w:t>
            </w:r>
            <w:proofErr w:type="spellEnd"/>
            <w:r w:rsidRPr="00517720">
              <w:rPr>
                <w:b w:val="0"/>
                <w:sz w:val="20"/>
                <w:lang w:val="en-US"/>
              </w:rPr>
              <w:t xml:space="preserve">  – V2.0</w:t>
            </w:r>
          </w:p>
        </w:tc>
      </w:tr>
    </w:tbl>
    <w:p w:rsidR="00292F2C" w:rsidRPr="00441EB3" w:rsidRDefault="00517720" w:rsidP="00EF39CB">
      <w:pPr>
        <w:pStyle w:val="BodyText"/>
      </w:pPr>
      <w:r w:rsidRPr="00517720">
        <w:br w:type="page"/>
      </w:r>
      <w:bookmarkStart w:id="0" w:name="_Toc178152148"/>
    </w:p>
    <w:p w:rsidR="00292F2C" w:rsidRPr="00441EB3" w:rsidRDefault="00517720" w:rsidP="00292F2C">
      <w:pPr>
        <w:pStyle w:val="HeadingTOC"/>
        <w:rPr>
          <w:lang w:val="en-US"/>
        </w:rPr>
      </w:pPr>
      <w:r>
        <w:rPr>
          <w:lang w:val="en-US"/>
        </w:rPr>
        <w:lastRenderedPageBreak/>
        <w:t>Table of contents</w:t>
      </w:r>
    </w:p>
    <w:p w:rsidR="00300A91" w:rsidRDefault="00517720">
      <w:pPr>
        <w:pStyle w:val="TOC1"/>
        <w:tabs>
          <w:tab w:val="left" w:pos="880"/>
        </w:tabs>
        <w:rPr>
          <w:rFonts w:asciiTheme="minorHAnsi" w:eastAsiaTheme="minorEastAsia" w:hAnsiTheme="minorHAnsi" w:cstheme="minorBidi"/>
          <w:b w:val="0"/>
          <w:noProof/>
          <w:sz w:val="22"/>
          <w:szCs w:val="22"/>
          <w:lang w:val="en-US"/>
        </w:rPr>
      </w:pPr>
      <w:r w:rsidRPr="00517720">
        <w:rPr>
          <w:b w:val="0"/>
          <w:lang w:val="en-US"/>
        </w:rPr>
        <w:fldChar w:fldCharType="begin"/>
      </w:r>
      <w:r>
        <w:rPr>
          <w:b w:val="0"/>
          <w:lang w:val="en-US"/>
        </w:rPr>
        <w:instrText xml:space="preserve"> TOC \o "1-3" \h \z \u </w:instrText>
      </w:r>
      <w:r w:rsidRPr="00517720">
        <w:rPr>
          <w:b w:val="0"/>
          <w:lang w:val="en-US"/>
        </w:rPr>
        <w:fldChar w:fldCharType="separate"/>
      </w:r>
      <w:hyperlink w:anchor="_Toc400973892" w:history="1">
        <w:r w:rsidR="00300A91" w:rsidRPr="00A12032">
          <w:rPr>
            <w:rStyle w:val="Hyperlink"/>
            <w:noProof/>
            <w:lang w:val="en-US"/>
          </w:rPr>
          <w:t>1</w:t>
        </w:r>
        <w:r w:rsidR="00300A91">
          <w:rPr>
            <w:rFonts w:asciiTheme="minorHAnsi" w:eastAsiaTheme="minorEastAsia" w:hAnsiTheme="minorHAnsi" w:cstheme="minorBidi"/>
            <w:b w:val="0"/>
            <w:noProof/>
            <w:sz w:val="22"/>
            <w:szCs w:val="22"/>
            <w:lang w:val="en-US"/>
          </w:rPr>
          <w:tab/>
        </w:r>
        <w:r w:rsidR="00300A91" w:rsidRPr="00A12032">
          <w:rPr>
            <w:rStyle w:val="Hyperlink"/>
            <w:noProof/>
            <w:lang w:val="en-US"/>
          </w:rPr>
          <w:t>Introduction</w:t>
        </w:r>
        <w:r w:rsidR="00300A91">
          <w:rPr>
            <w:noProof/>
            <w:webHidden/>
          </w:rPr>
          <w:tab/>
        </w:r>
        <w:r w:rsidR="00300A91">
          <w:rPr>
            <w:noProof/>
            <w:webHidden/>
          </w:rPr>
          <w:fldChar w:fldCharType="begin"/>
        </w:r>
        <w:r w:rsidR="00300A91">
          <w:rPr>
            <w:noProof/>
            <w:webHidden/>
          </w:rPr>
          <w:instrText xml:space="preserve"> PAGEREF _Toc400973892 \h </w:instrText>
        </w:r>
        <w:r w:rsidR="00300A91">
          <w:rPr>
            <w:noProof/>
            <w:webHidden/>
          </w:rPr>
        </w:r>
        <w:r w:rsidR="00300A91">
          <w:rPr>
            <w:noProof/>
            <w:webHidden/>
          </w:rPr>
          <w:fldChar w:fldCharType="separate"/>
        </w:r>
        <w:r w:rsidR="00300A91">
          <w:rPr>
            <w:noProof/>
            <w:webHidden/>
          </w:rPr>
          <w:t>3</w:t>
        </w:r>
        <w:r w:rsidR="00300A91">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893" w:history="1">
        <w:r w:rsidRPr="00A12032">
          <w:rPr>
            <w:rStyle w:val="Hyperlink"/>
            <w:noProof/>
            <w:lang w:val="en-US"/>
          </w:rPr>
          <w:t>1.1</w:t>
        </w:r>
        <w:r>
          <w:rPr>
            <w:rFonts w:asciiTheme="minorHAnsi" w:eastAsiaTheme="minorEastAsia" w:hAnsiTheme="minorHAnsi" w:cstheme="minorBidi"/>
            <w:noProof/>
            <w:sz w:val="22"/>
            <w:szCs w:val="22"/>
            <w:lang w:val="en-US"/>
          </w:rPr>
          <w:tab/>
        </w:r>
        <w:r w:rsidRPr="00A12032">
          <w:rPr>
            <w:rStyle w:val="Hyperlink"/>
            <w:noProof/>
            <w:lang w:val="en-US"/>
          </w:rPr>
          <w:t>Portability</w:t>
        </w:r>
        <w:r>
          <w:rPr>
            <w:noProof/>
            <w:webHidden/>
          </w:rPr>
          <w:tab/>
        </w:r>
        <w:r>
          <w:rPr>
            <w:noProof/>
            <w:webHidden/>
          </w:rPr>
          <w:fldChar w:fldCharType="begin"/>
        </w:r>
        <w:r>
          <w:rPr>
            <w:noProof/>
            <w:webHidden/>
          </w:rPr>
          <w:instrText xml:space="preserve"> PAGEREF _Toc400973893 \h </w:instrText>
        </w:r>
        <w:r>
          <w:rPr>
            <w:noProof/>
            <w:webHidden/>
          </w:rPr>
        </w:r>
        <w:r>
          <w:rPr>
            <w:noProof/>
            <w:webHidden/>
          </w:rPr>
          <w:fldChar w:fldCharType="separate"/>
        </w:r>
        <w:r>
          <w:rPr>
            <w:noProof/>
            <w:webHidden/>
          </w:rPr>
          <w:t>3</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894" w:history="1">
        <w:r w:rsidRPr="00A12032">
          <w:rPr>
            <w:rStyle w:val="Hyperlink"/>
            <w:noProof/>
            <w:lang w:val="en-US"/>
          </w:rPr>
          <w:t>1.2</w:t>
        </w:r>
        <w:r>
          <w:rPr>
            <w:rFonts w:asciiTheme="minorHAnsi" w:eastAsiaTheme="minorEastAsia" w:hAnsiTheme="minorHAnsi" w:cstheme="minorBidi"/>
            <w:noProof/>
            <w:sz w:val="22"/>
            <w:szCs w:val="22"/>
            <w:lang w:val="en-US"/>
          </w:rPr>
          <w:tab/>
        </w:r>
        <w:r w:rsidRPr="00A12032">
          <w:rPr>
            <w:rStyle w:val="Hyperlink"/>
            <w:noProof/>
            <w:lang w:val="en-US"/>
          </w:rPr>
          <w:t>High Performance</w:t>
        </w:r>
        <w:r>
          <w:rPr>
            <w:noProof/>
            <w:webHidden/>
          </w:rPr>
          <w:tab/>
        </w:r>
        <w:r>
          <w:rPr>
            <w:noProof/>
            <w:webHidden/>
          </w:rPr>
          <w:fldChar w:fldCharType="begin"/>
        </w:r>
        <w:r>
          <w:rPr>
            <w:noProof/>
            <w:webHidden/>
          </w:rPr>
          <w:instrText xml:space="preserve"> PAGEREF _Toc400973894 \h </w:instrText>
        </w:r>
        <w:r>
          <w:rPr>
            <w:noProof/>
            <w:webHidden/>
          </w:rPr>
        </w:r>
        <w:r>
          <w:rPr>
            <w:noProof/>
            <w:webHidden/>
          </w:rPr>
          <w:fldChar w:fldCharType="separate"/>
        </w:r>
        <w:r>
          <w:rPr>
            <w:noProof/>
            <w:webHidden/>
          </w:rPr>
          <w:t>3</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895" w:history="1">
        <w:r w:rsidRPr="00A12032">
          <w:rPr>
            <w:rStyle w:val="Hyperlink"/>
            <w:noProof/>
            <w:lang w:val="en-US"/>
          </w:rPr>
          <w:t>1.3</w:t>
        </w:r>
        <w:r>
          <w:rPr>
            <w:rFonts w:asciiTheme="minorHAnsi" w:eastAsiaTheme="minorEastAsia" w:hAnsiTheme="minorHAnsi" w:cstheme="minorBidi"/>
            <w:noProof/>
            <w:sz w:val="22"/>
            <w:szCs w:val="22"/>
            <w:lang w:val="en-US"/>
          </w:rPr>
          <w:tab/>
        </w:r>
        <w:r w:rsidRPr="00A12032">
          <w:rPr>
            <w:rStyle w:val="Hyperlink"/>
            <w:noProof/>
            <w:lang w:val="en-US"/>
          </w:rPr>
          <w:t>Extensibility</w:t>
        </w:r>
        <w:r>
          <w:rPr>
            <w:noProof/>
            <w:webHidden/>
          </w:rPr>
          <w:tab/>
        </w:r>
        <w:r>
          <w:rPr>
            <w:noProof/>
            <w:webHidden/>
          </w:rPr>
          <w:fldChar w:fldCharType="begin"/>
        </w:r>
        <w:r>
          <w:rPr>
            <w:noProof/>
            <w:webHidden/>
          </w:rPr>
          <w:instrText xml:space="preserve"> PAGEREF _Toc400973895 \h </w:instrText>
        </w:r>
        <w:r>
          <w:rPr>
            <w:noProof/>
            <w:webHidden/>
          </w:rPr>
        </w:r>
        <w:r>
          <w:rPr>
            <w:noProof/>
            <w:webHidden/>
          </w:rPr>
          <w:fldChar w:fldCharType="separate"/>
        </w:r>
        <w:r>
          <w:rPr>
            <w:noProof/>
            <w:webHidden/>
          </w:rPr>
          <w:t>3</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896" w:history="1">
        <w:r w:rsidRPr="00A12032">
          <w:rPr>
            <w:rStyle w:val="Hyperlink"/>
            <w:noProof/>
            <w:lang w:val="en-US"/>
          </w:rPr>
          <w:t>1.4</w:t>
        </w:r>
        <w:r>
          <w:rPr>
            <w:rFonts w:asciiTheme="minorHAnsi" w:eastAsiaTheme="minorEastAsia" w:hAnsiTheme="minorHAnsi" w:cstheme="minorBidi"/>
            <w:noProof/>
            <w:sz w:val="22"/>
            <w:szCs w:val="22"/>
            <w:lang w:val="en-US"/>
          </w:rPr>
          <w:tab/>
        </w:r>
        <w:r w:rsidRPr="00A12032">
          <w:rPr>
            <w:rStyle w:val="Hyperlink"/>
            <w:noProof/>
            <w:lang w:val="en-US"/>
          </w:rPr>
          <w:t>Conformance to Standards</w:t>
        </w:r>
        <w:r>
          <w:rPr>
            <w:noProof/>
            <w:webHidden/>
          </w:rPr>
          <w:tab/>
        </w:r>
        <w:r>
          <w:rPr>
            <w:noProof/>
            <w:webHidden/>
          </w:rPr>
          <w:fldChar w:fldCharType="begin"/>
        </w:r>
        <w:r>
          <w:rPr>
            <w:noProof/>
            <w:webHidden/>
          </w:rPr>
          <w:instrText xml:space="preserve"> PAGEREF _Toc400973896 \h </w:instrText>
        </w:r>
        <w:r>
          <w:rPr>
            <w:noProof/>
            <w:webHidden/>
          </w:rPr>
        </w:r>
        <w:r>
          <w:rPr>
            <w:noProof/>
            <w:webHidden/>
          </w:rPr>
          <w:fldChar w:fldCharType="separate"/>
        </w:r>
        <w:r>
          <w:rPr>
            <w:noProof/>
            <w:webHidden/>
          </w:rPr>
          <w:t>3</w:t>
        </w:r>
        <w:r>
          <w:rPr>
            <w:noProof/>
            <w:webHidden/>
          </w:rPr>
          <w:fldChar w:fldCharType="end"/>
        </w:r>
      </w:hyperlink>
    </w:p>
    <w:p w:rsidR="00300A91" w:rsidRDefault="00300A91">
      <w:pPr>
        <w:pStyle w:val="TOC1"/>
        <w:tabs>
          <w:tab w:val="left" w:pos="880"/>
        </w:tabs>
        <w:rPr>
          <w:rFonts w:asciiTheme="minorHAnsi" w:eastAsiaTheme="minorEastAsia" w:hAnsiTheme="minorHAnsi" w:cstheme="minorBidi"/>
          <w:b w:val="0"/>
          <w:noProof/>
          <w:sz w:val="22"/>
          <w:szCs w:val="22"/>
          <w:lang w:val="en-US"/>
        </w:rPr>
      </w:pPr>
      <w:hyperlink w:anchor="_Toc400973897" w:history="1">
        <w:r w:rsidRPr="00A12032">
          <w:rPr>
            <w:rStyle w:val="Hyperlink"/>
            <w:noProof/>
            <w:lang w:val="en-US"/>
          </w:rPr>
          <w:t>2</w:t>
        </w:r>
        <w:r>
          <w:rPr>
            <w:rFonts w:asciiTheme="minorHAnsi" w:eastAsiaTheme="minorEastAsia" w:hAnsiTheme="minorHAnsi" w:cstheme="minorBidi"/>
            <w:b w:val="0"/>
            <w:noProof/>
            <w:sz w:val="22"/>
            <w:szCs w:val="22"/>
            <w:lang w:val="en-US"/>
          </w:rPr>
          <w:tab/>
        </w:r>
        <w:r w:rsidRPr="00A12032">
          <w:rPr>
            <w:rStyle w:val="Hyperlink"/>
            <w:noProof/>
            <w:lang w:val="en-US"/>
          </w:rPr>
          <w:t>Release Details</w:t>
        </w:r>
        <w:r>
          <w:rPr>
            <w:noProof/>
            <w:webHidden/>
          </w:rPr>
          <w:tab/>
        </w:r>
        <w:r>
          <w:rPr>
            <w:noProof/>
            <w:webHidden/>
          </w:rPr>
          <w:fldChar w:fldCharType="begin"/>
        </w:r>
        <w:r>
          <w:rPr>
            <w:noProof/>
            <w:webHidden/>
          </w:rPr>
          <w:instrText xml:space="preserve"> PAGEREF _Toc400973897 \h </w:instrText>
        </w:r>
        <w:r>
          <w:rPr>
            <w:noProof/>
            <w:webHidden/>
          </w:rPr>
        </w:r>
        <w:r>
          <w:rPr>
            <w:noProof/>
            <w:webHidden/>
          </w:rPr>
          <w:fldChar w:fldCharType="separate"/>
        </w:r>
        <w:r>
          <w:rPr>
            <w:noProof/>
            <w:webHidden/>
          </w:rPr>
          <w:t>4</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898" w:history="1">
        <w:r w:rsidRPr="00A12032">
          <w:rPr>
            <w:rStyle w:val="Hyperlink"/>
            <w:noProof/>
            <w:lang w:val="en-US"/>
          </w:rPr>
          <w:t>2.1</w:t>
        </w:r>
        <w:r>
          <w:rPr>
            <w:rFonts w:asciiTheme="minorHAnsi" w:eastAsiaTheme="minorEastAsia" w:hAnsiTheme="minorHAnsi" w:cstheme="minorBidi"/>
            <w:noProof/>
            <w:sz w:val="22"/>
            <w:szCs w:val="22"/>
            <w:lang w:val="en-US"/>
          </w:rPr>
          <w:tab/>
        </w:r>
        <w:r w:rsidRPr="00A12032">
          <w:rPr>
            <w:rStyle w:val="Hyperlink"/>
            <w:noProof/>
            <w:lang w:val="en-US"/>
          </w:rPr>
          <w:t>Reference Implementation</w:t>
        </w:r>
        <w:r>
          <w:rPr>
            <w:noProof/>
            <w:webHidden/>
          </w:rPr>
          <w:tab/>
        </w:r>
        <w:r>
          <w:rPr>
            <w:noProof/>
            <w:webHidden/>
          </w:rPr>
          <w:fldChar w:fldCharType="begin"/>
        </w:r>
        <w:r>
          <w:rPr>
            <w:noProof/>
            <w:webHidden/>
          </w:rPr>
          <w:instrText xml:space="preserve"> PAGEREF _Toc400973898 \h </w:instrText>
        </w:r>
        <w:r>
          <w:rPr>
            <w:noProof/>
            <w:webHidden/>
          </w:rPr>
        </w:r>
        <w:r>
          <w:rPr>
            <w:noProof/>
            <w:webHidden/>
          </w:rPr>
          <w:fldChar w:fldCharType="separate"/>
        </w:r>
        <w:r>
          <w:rPr>
            <w:noProof/>
            <w:webHidden/>
          </w:rPr>
          <w:t>4</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899" w:history="1">
        <w:r w:rsidRPr="00A12032">
          <w:rPr>
            <w:rStyle w:val="Hyperlink"/>
            <w:noProof/>
            <w:lang w:val="en-US"/>
          </w:rPr>
          <w:t>2.2</w:t>
        </w:r>
        <w:r>
          <w:rPr>
            <w:rFonts w:asciiTheme="minorHAnsi" w:eastAsiaTheme="minorEastAsia" w:hAnsiTheme="minorHAnsi" w:cstheme="minorBidi"/>
            <w:noProof/>
            <w:sz w:val="22"/>
            <w:szCs w:val="22"/>
            <w:lang w:val="en-US"/>
          </w:rPr>
          <w:tab/>
        </w:r>
        <w:r w:rsidRPr="00A12032">
          <w:rPr>
            <w:rStyle w:val="Hyperlink"/>
            <w:noProof/>
            <w:lang w:val="en-US"/>
          </w:rPr>
          <w:t>Packaging and Availability</w:t>
        </w:r>
        <w:r>
          <w:rPr>
            <w:noProof/>
            <w:webHidden/>
          </w:rPr>
          <w:tab/>
        </w:r>
        <w:r>
          <w:rPr>
            <w:noProof/>
            <w:webHidden/>
          </w:rPr>
          <w:fldChar w:fldCharType="begin"/>
        </w:r>
        <w:r>
          <w:rPr>
            <w:noProof/>
            <w:webHidden/>
          </w:rPr>
          <w:instrText xml:space="preserve"> PAGEREF _Toc400973899 \h </w:instrText>
        </w:r>
        <w:r>
          <w:rPr>
            <w:noProof/>
            <w:webHidden/>
          </w:rPr>
        </w:r>
        <w:r>
          <w:rPr>
            <w:noProof/>
            <w:webHidden/>
          </w:rPr>
          <w:fldChar w:fldCharType="separate"/>
        </w:r>
        <w:r>
          <w:rPr>
            <w:noProof/>
            <w:webHidden/>
          </w:rPr>
          <w:t>4</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00" w:history="1">
        <w:r w:rsidRPr="00A12032">
          <w:rPr>
            <w:rStyle w:val="Hyperlink"/>
            <w:noProof/>
            <w:lang w:val="en-US"/>
          </w:rPr>
          <w:t>2.3</w:t>
        </w:r>
        <w:r>
          <w:rPr>
            <w:rFonts w:asciiTheme="minorHAnsi" w:eastAsiaTheme="minorEastAsia" w:hAnsiTheme="minorHAnsi" w:cstheme="minorBidi"/>
            <w:noProof/>
            <w:sz w:val="22"/>
            <w:szCs w:val="22"/>
            <w:lang w:val="en-US"/>
          </w:rPr>
          <w:tab/>
        </w:r>
        <w:r w:rsidRPr="00A12032">
          <w:rPr>
            <w:rStyle w:val="Hyperlink"/>
            <w:noProof/>
            <w:lang w:val="en-US"/>
          </w:rPr>
          <w:t>Release Contents</w:t>
        </w:r>
        <w:r>
          <w:rPr>
            <w:noProof/>
            <w:webHidden/>
          </w:rPr>
          <w:tab/>
        </w:r>
        <w:r>
          <w:rPr>
            <w:noProof/>
            <w:webHidden/>
          </w:rPr>
          <w:fldChar w:fldCharType="begin"/>
        </w:r>
        <w:r>
          <w:rPr>
            <w:noProof/>
            <w:webHidden/>
          </w:rPr>
          <w:instrText xml:space="preserve"> PAGEREF _Toc400973900 \h </w:instrText>
        </w:r>
        <w:r>
          <w:rPr>
            <w:noProof/>
            <w:webHidden/>
          </w:rPr>
        </w:r>
        <w:r>
          <w:rPr>
            <w:noProof/>
            <w:webHidden/>
          </w:rPr>
          <w:fldChar w:fldCharType="separate"/>
        </w:r>
        <w:r>
          <w:rPr>
            <w:noProof/>
            <w:webHidden/>
          </w:rPr>
          <w:t>4</w:t>
        </w:r>
        <w:r>
          <w:rPr>
            <w:noProof/>
            <w:webHidden/>
          </w:rPr>
          <w:fldChar w:fldCharType="end"/>
        </w:r>
      </w:hyperlink>
    </w:p>
    <w:p w:rsidR="00300A91" w:rsidRDefault="00300A91">
      <w:pPr>
        <w:pStyle w:val="TOC3"/>
        <w:tabs>
          <w:tab w:val="left" w:pos="880"/>
        </w:tabs>
        <w:rPr>
          <w:rFonts w:asciiTheme="minorHAnsi" w:eastAsiaTheme="minorEastAsia" w:hAnsiTheme="minorHAnsi" w:cstheme="minorBidi"/>
          <w:noProof/>
          <w:sz w:val="22"/>
          <w:szCs w:val="22"/>
          <w:lang w:val="en-US"/>
        </w:rPr>
      </w:pPr>
      <w:hyperlink w:anchor="_Toc400973901" w:history="1">
        <w:r w:rsidRPr="00A12032">
          <w:rPr>
            <w:rStyle w:val="Hyperlink"/>
            <w:noProof/>
            <w:lang w:val="en-US"/>
          </w:rPr>
          <w:t>2.3.1</w:t>
        </w:r>
        <w:r>
          <w:rPr>
            <w:rFonts w:asciiTheme="minorHAnsi" w:eastAsiaTheme="minorEastAsia" w:hAnsiTheme="minorHAnsi" w:cstheme="minorBidi"/>
            <w:noProof/>
            <w:sz w:val="22"/>
            <w:szCs w:val="22"/>
            <w:lang w:val="en-US"/>
          </w:rPr>
          <w:tab/>
        </w:r>
        <w:r w:rsidRPr="00A12032">
          <w:rPr>
            <w:rStyle w:val="Hyperlink"/>
            <w:noProof/>
            <w:lang w:val="en-US"/>
          </w:rPr>
          <w:t>Software Components</w:t>
        </w:r>
        <w:r>
          <w:rPr>
            <w:noProof/>
            <w:webHidden/>
          </w:rPr>
          <w:tab/>
        </w:r>
        <w:r>
          <w:rPr>
            <w:noProof/>
            <w:webHidden/>
          </w:rPr>
          <w:fldChar w:fldCharType="begin"/>
        </w:r>
        <w:r>
          <w:rPr>
            <w:noProof/>
            <w:webHidden/>
          </w:rPr>
          <w:instrText xml:space="preserve"> PAGEREF _Toc400973901 \h </w:instrText>
        </w:r>
        <w:r>
          <w:rPr>
            <w:noProof/>
            <w:webHidden/>
          </w:rPr>
        </w:r>
        <w:r>
          <w:rPr>
            <w:noProof/>
            <w:webHidden/>
          </w:rPr>
          <w:fldChar w:fldCharType="separate"/>
        </w:r>
        <w:r>
          <w:rPr>
            <w:noProof/>
            <w:webHidden/>
          </w:rPr>
          <w:t>4</w:t>
        </w:r>
        <w:r>
          <w:rPr>
            <w:noProof/>
            <w:webHidden/>
          </w:rPr>
          <w:fldChar w:fldCharType="end"/>
        </w:r>
      </w:hyperlink>
    </w:p>
    <w:p w:rsidR="00300A91" w:rsidRDefault="00300A91">
      <w:pPr>
        <w:pStyle w:val="TOC3"/>
        <w:tabs>
          <w:tab w:val="left" w:pos="880"/>
        </w:tabs>
        <w:rPr>
          <w:rFonts w:asciiTheme="minorHAnsi" w:eastAsiaTheme="minorEastAsia" w:hAnsiTheme="minorHAnsi" w:cstheme="minorBidi"/>
          <w:noProof/>
          <w:sz w:val="22"/>
          <w:szCs w:val="22"/>
          <w:lang w:val="en-US"/>
        </w:rPr>
      </w:pPr>
      <w:hyperlink w:anchor="_Toc400973902" w:history="1">
        <w:r w:rsidRPr="00A12032">
          <w:rPr>
            <w:rStyle w:val="Hyperlink"/>
            <w:noProof/>
            <w:lang w:val="en-US"/>
          </w:rPr>
          <w:t>2.3.2</w:t>
        </w:r>
        <w:r>
          <w:rPr>
            <w:rFonts w:asciiTheme="minorHAnsi" w:eastAsiaTheme="minorEastAsia" w:hAnsiTheme="minorHAnsi" w:cstheme="minorBidi"/>
            <w:noProof/>
            <w:sz w:val="22"/>
            <w:szCs w:val="22"/>
            <w:lang w:val="en-US"/>
          </w:rPr>
          <w:tab/>
        </w:r>
        <w:r w:rsidRPr="00A12032">
          <w:rPr>
            <w:rStyle w:val="Hyperlink"/>
            <w:noProof/>
            <w:lang w:val="en-US"/>
          </w:rPr>
          <w:t>SDK</w:t>
        </w:r>
        <w:r>
          <w:rPr>
            <w:noProof/>
            <w:webHidden/>
          </w:rPr>
          <w:tab/>
        </w:r>
        <w:r>
          <w:rPr>
            <w:noProof/>
            <w:webHidden/>
          </w:rPr>
          <w:fldChar w:fldCharType="begin"/>
        </w:r>
        <w:r>
          <w:rPr>
            <w:noProof/>
            <w:webHidden/>
          </w:rPr>
          <w:instrText xml:space="preserve"> PAGEREF _Toc400973902 \h </w:instrText>
        </w:r>
        <w:r>
          <w:rPr>
            <w:noProof/>
            <w:webHidden/>
          </w:rPr>
        </w:r>
        <w:r>
          <w:rPr>
            <w:noProof/>
            <w:webHidden/>
          </w:rPr>
          <w:fldChar w:fldCharType="separate"/>
        </w:r>
        <w:r>
          <w:rPr>
            <w:noProof/>
            <w:webHidden/>
          </w:rPr>
          <w:t>4</w:t>
        </w:r>
        <w:r>
          <w:rPr>
            <w:noProof/>
            <w:webHidden/>
          </w:rPr>
          <w:fldChar w:fldCharType="end"/>
        </w:r>
      </w:hyperlink>
    </w:p>
    <w:p w:rsidR="00300A91" w:rsidRDefault="00300A91">
      <w:pPr>
        <w:pStyle w:val="TOC3"/>
        <w:tabs>
          <w:tab w:val="left" w:pos="880"/>
        </w:tabs>
        <w:rPr>
          <w:rFonts w:asciiTheme="minorHAnsi" w:eastAsiaTheme="minorEastAsia" w:hAnsiTheme="minorHAnsi" w:cstheme="minorBidi"/>
          <w:noProof/>
          <w:sz w:val="22"/>
          <w:szCs w:val="22"/>
          <w:lang w:val="en-US"/>
        </w:rPr>
      </w:pPr>
      <w:hyperlink w:anchor="_Toc400973903" w:history="1">
        <w:r w:rsidRPr="00A12032">
          <w:rPr>
            <w:rStyle w:val="Hyperlink"/>
            <w:noProof/>
            <w:lang w:val="en-US"/>
          </w:rPr>
          <w:t>2.3.3</w:t>
        </w:r>
        <w:r>
          <w:rPr>
            <w:rFonts w:asciiTheme="minorHAnsi" w:eastAsiaTheme="minorEastAsia" w:hAnsiTheme="minorHAnsi" w:cstheme="minorBidi"/>
            <w:noProof/>
            <w:sz w:val="22"/>
            <w:szCs w:val="22"/>
            <w:lang w:val="en-US"/>
          </w:rPr>
          <w:tab/>
        </w:r>
        <w:r w:rsidRPr="00A12032">
          <w:rPr>
            <w:rStyle w:val="Hyperlink"/>
            <w:noProof/>
            <w:lang w:val="en-US"/>
          </w:rPr>
          <w:t>Documentation</w:t>
        </w:r>
        <w:r>
          <w:rPr>
            <w:noProof/>
            <w:webHidden/>
          </w:rPr>
          <w:tab/>
        </w:r>
        <w:r>
          <w:rPr>
            <w:noProof/>
            <w:webHidden/>
          </w:rPr>
          <w:fldChar w:fldCharType="begin"/>
        </w:r>
        <w:r>
          <w:rPr>
            <w:noProof/>
            <w:webHidden/>
          </w:rPr>
          <w:instrText xml:space="preserve"> PAGEREF _Toc400973903 \h </w:instrText>
        </w:r>
        <w:r>
          <w:rPr>
            <w:noProof/>
            <w:webHidden/>
          </w:rPr>
        </w:r>
        <w:r>
          <w:rPr>
            <w:noProof/>
            <w:webHidden/>
          </w:rPr>
          <w:fldChar w:fldCharType="separate"/>
        </w:r>
        <w:r>
          <w:rPr>
            <w:noProof/>
            <w:webHidden/>
          </w:rPr>
          <w:t>5</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04" w:history="1">
        <w:r w:rsidRPr="00A12032">
          <w:rPr>
            <w:rStyle w:val="Hyperlink"/>
            <w:noProof/>
            <w:lang w:val="en-US"/>
          </w:rPr>
          <w:t>2.4</w:t>
        </w:r>
        <w:r>
          <w:rPr>
            <w:rFonts w:asciiTheme="minorHAnsi" w:eastAsiaTheme="minorEastAsia" w:hAnsiTheme="minorHAnsi" w:cstheme="minorBidi"/>
            <w:noProof/>
            <w:sz w:val="22"/>
            <w:szCs w:val="22"/>
            <w:lang w:val="en-US"/>
          </w:rPr>
          <w:tab/>
        </w:r>
        <w:r w:rsidRPr="00A12032">
          <w:rPr>
            <w:rStyle w:val="Hyperlink"/>
            <w:noProof/>
            <w:lang w:val="en-US"/>
          </w:rPr>
          <w:t>New Features, Enhancements and Changes</w:t>
        </w:r>
        <w:r>
          <w:rPr>
            <w:noProof/>
            <w:webHidden/>
          </w:rPr>
          <w:tab/>
        </w:r>
        <w:r>
          <w:rPr>
            <w:noProof/>
            <w:webHidden/>
          </w:rPr>
          <w:fldChar w:fldCharType="begin"/>
        </w:r>
        <w:r>
          <w:rPr>
            <w:noProof/>
            <w:webHidden/>
          </w:rPr>
          <w:instrText xml:space="preserve"> PAGEREF _Toc400973904 \h </w:instrText>
        </w:r>
        <w:r>
          <w:rPr>
            <w:noProof/>
            <w:webHidden/>
          </w:rPr>
        </w:r>
        <w:r>
          <w:rPr>
            <w:noProof/>
            <w:webHidden/>
          </w:rPr>
          <w:fldChar w:fldCharType="separate"/>
        </w:r>
        <w:r>
          <w:rPr>
            <w:noProof/>
            <w:webHidden/>
          </w:rPr>
          <w:t>5</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05" w:history="1">
        <w:r w:rsidRPr="00A12032">
          <w:rPr>
            <w:rStyle w:val="Hyperlink"/>
            <w:noProof/>
            <w:lang w:val="en-US"/>
          </w:rPr>
          <w:t>2.5</w:t>
        </w:r>
        <w:r>
          <w:rPr>
            <w:rFonts w:asciiTheme="minorHAnsi" w:eastAsiaTheme="minorEastAsia" w:hAnsiTheme="minorHAnsi" w:cstheme="minorBidi"/>
            <w:noProof/>
            <w:sz w:val="22"/>
            <w:szCs w:val="22"/>
            <w:lang w:val="en-US"/>
          </w:rPr>
          <w:tab/>
        </w:r>
        <w:r w:rsidRPr="00A12032">
          <w:rPr>
            <w:rStyle w:val="Hyperlink"/>
            <w:noProof/>
            <w:lang w:val="en-US"/>
          </w:rPr>
          <w:t>Issues Fixed</w:t>
        </w:r>
        <w:r>
          <w:rPr>
            <w:noProof/>
            <w:webHidden/>
          </w:rPr>
          <w:tab/>
        </w:r>
        <w:r>
          <w:rPr>
            <w:noProof/>
            <w:webHidden/>
          </w:rPr>
          <w:fldChar w:fldCharType="begin"/>
        </w:r>
        <w:r>
          <w:rPr>
            <w:noProof/>
            <w:webHidden/>
          </w:rPr>
          <w:instrText xml:space="preserve"> PAGEREF _Toc400973905 \h </w:instrText>
        </w:r>
        <w:r>
          <w:rPr>
            <w:noProof/>
            <w:webHidden/>
          </w:rPr>
        </w:r>
        <w:r>
          <w:rPr>
            <w:noProof/>
            <w:webHidden/>
          </w:rPr>
          <w:fldChar w:fldCharType="separate"/>
        </w:r>
        <w:r>
          <w:rPr>
            <w:noProof/>
            <w:webHidden/>
          </w:rPr>
          <w:t>5</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06" w:history="1">
        <w:r w:rsidRPr="00A12032">
          <w:rPr>
            <w:rStyle w:val="Hyperlink"/>
            <w:noProof/>
            <w:lang w:val="en-US"/>
          </w:rPr>
          <w:t>2.6</w:t>
        </w:r>
        <w:r>
          <w:rPr>
            <w:rFonts w:asciiTheme="minorHAnsi" w:eastAsiaTheme="minorEastAsia" w:hAnsiTheme="minorHAnsi" w:cstheme="minorBidi"/>
            <w:noProof/>
            <w:sz w:val="22"/>
            <w:szCs w:val="22"/>
            <w:lang w:val="en-US"/>
          </w:rPr>
          <w:tab/>
        </w:r>
        <w:r w:rsidRPr="00A12032">
          <w:rPr>
            <w:rStyle w:val="Hyperlink"/>
            <w:noProof/>
            <w:lang w:val="en-US"/>
          </w:rPr>
          <w:t>Known Issues</w:t>
        </w:r>
        <w:r>
          <w:rPr>
            <w:noProof/>
            <w:webHidden/>
          </w:rPr>
          <w:tab/>
        </w:r>
        <w:r>
          <w:rPr>
            <w:noProof/>
            <w:webHidden/>
          </w:rPr>
          <w:fldChar w:fldCharType="begin"/>
        </w:r>
        <w:r>
          <w:rPr>
            <w:noProof/>
            <w:webHidden/>
          </w:rPr>
          <w:instrText xml:space="preserve"> PAGEREF _Toc400973906 \h </w:instrText>
        </w:r>
        <w:r>
          <w:rPr>
            <w:noProof/>
            <w:webHidden/>
          </w:rPr>
        </w:r>
        <w:r>
          <w:rPr>
            <w:noProof/>
            <w:webHidden/>
          </w:rPr>
          <w:fldChar w:fldCharType="separate"/>
        </w:r>
        <w:r>
          <w:rPr>
            <w:noProof/>
            <w:webHidden/>
          </w:rPr>
          <w:t>5</w:t>
        </w:r>
        <w:r>
          <w:rPr>
            <w:noProof/>
            <w:webHidden/>
          </w:rPr>
          <w:fldChar w:fldCharType="end"/>
        </w:r>
      </w:hyperlink>
    </w:p>
    <w:p w:rsidR="00300A91" w:rsidRDefault="00300A91">
      <w:pPr>
        <w:pStyle w:val="TOC1"/>
        <w:tabs>
          <w:tab w:val="left" w:pos="880"/>
        </w:tabs>
        <w:rPr>
          <w:rFonts w:asciiTheme="minorHAnsi" w:eastAsiaTheme="minorEastAsia" w:hAnsiTheme="minorHAnsi" w:cstheme="minorBidi"/>
          <w:b w:val="0"/>
          <w:noProof/>
          <w:sz w:val="22"/>
          <w:szCs w:val="22"/>
          <w:lang w:val="en-US"/>
        </w:rPr>
      </w:pPr>
      <w:hyperlink w:anchor="_Toc400973907" w:history="1">
        <w:r w:rsidRPr="00A12032">
          <w:rPr>
            <w:rStyle w:val="Hyperlink"/>
            <w:noProof/>
          </w:rPr>
          <w:t>3</w:t>
        </w:r>
        <w:r>
          <w:rPr>
            <w:rFonts w:asciiTheme="minorHAnsi" w:eastAsiaTheme="minorEastAsia" w:hAnsiTheme="minorHAnsi" w:cstheme="minorBidi"/>
            <w:b w:val="0"/>
            <w:noProof/>
            <w:sz w:val="22"/>
            <w:szCs w:val="22"/>
            <w:lang w:val="en-US"/>
          </w:rPr>
          <w:tab/>
        </w:r>
        <w:r w:rsidRPr="00A12032">
          <w:rPr>
            <w:rStyle w:val="Hyperlink"/>
            <w:noProof/>
          </w:rPr>
          <w:t>Description</w:t>
        </w:r>
        <w:r>
          <w:rPr>
            <w:noProof/>
            <w:webHidden/>
          </w:rPr>
          <w:tab/>
        </w:r>
        <w:r>
          <w:rPr>
            <w:noProof/>
            <w:webHidden/>
          </w:rPr>
          <w:fldChar w:fldCharType="begin"/>
        </w:r>
        <w:r>
          <w:rPr>
            <w:noProof/>
            <w:webHidden/>
          </w:rPr>
          <w:instrText xml:space="preserve"> PAGEREF _Toc400973907 \h </w:instrText>
        </w:r>
        <w:r>
          <w:rPr>
            <w:noProof/>
            <w:webHidden/>
          </w:rPr>
        </w:r>
        <w:r>
          <w:rPr>
            <w:noProof/>
            <w:webHidden/>
          </w:rPr>
          <w:fldChar w:fldCharType="separate"/>
        </w:r>
        <w:r>
          <w:rPr>
            <w:noProof/>
            <w:webHidden/>
          </w:rPr>
          <w:t>5</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08" w:history="1">
        <w:r w:rsidRPr="00A12032">
          <w:rPr>
            <w:rStyle w:val="Hyperlink"/>
            <w:noProof/>
            <w:lang w:val="en-US"/>
          </w:rPr>
          <w:t>3.1</w:t>
        </w:r>
        <w:r>
          <w:rPr>
            <w:rFonts w:asciiTheme="minorHAnsi" w:eastAsiaTheme="minorEastAsia" w:hAnsiTheme="minorHAnsi" w:cstheme="minorBidi"/>
            <w:noProof/>
            <w:sz w:val="22"/>
            <w:szCs w:val="22"/>
            <w:lang w:val="en-US"/>
          </w:rPr>
          <w:tab/>
        </w:r>
        <w:r w:rsidRPr="00A12032">
          <w:rPr>
            <w:rStyle w:val="Hyperlink"/>
            <w:noProof/>
            <w:lang w:val="en-US"/>
          </w:rPr>
          <w:t>Test Report</w:t>
        </w:r>
        <w:r>
          <w:rPr>
            <w:noProof/>
            <w:webHidden/>
          </w:rPr>
          <w:tab/>
        </w:r>
        <w:r>
          <w:rPr>
            <w:noProof/>
            <w:webHidden/>
          </w:rPr>
          <w:fldChar w:fldCharType="begin"/>
        </w:r>
        <w:r>
          <w:rPr>
            <w:noProof/>
            <w:webHidden/>
          </w:rPr>
          <w:instrText xml:space="preserve"> PAGEREF _Toc400973908 \h </w:instrText>
        </w:r>
        <w:r>
          <w:rPr>
            <w:noProof/>
            <w:webHidden/>
          </w:rPr>
        </w:r>
        <w:r>
          <w:rPr>
            <w:noProof/>
            <w:webHidden/>
          </w:rPr>
          <w:fldChar w:fldCharType="separate"/>
        </w:r>
        <w:r>
          <w:rPr>
            <w:noProof/>
            <w:webHidden/>
          </w:rPr>
          <w:t>6</w:t>
        </w:r>
        <w:r>
          <w:rPr>
            <w:noProof/>
            <w:webHidden/>
          </w:rPr>
          <w:fldChar w:fldCharType="end"/>
        </w:r>
      </w:hyperlink>
    </w:p>
    <w:p w:rsidR="00300A91" w:rsidRDefault="00300A91">
      <w:pPr>
        <w:pStyle w:val="TOC1"/>
        <w:tabs>
          <w:tab w:val="left" w:pos="880"/>
        </w:tabs>
        <w:rPr>
          <w:rFonts w:asciiTheme="minorHAnsi" w:eastAsiaTheme="minorEastAsia" w:hAnsiTheme="minorHAnsi" w:cstheme="minorBidi"/>
          <w:b w:val="0"/>
          <w:noProof/>
          <w:sz w:val="22"/>
          <w:szCs w:val="22"/>
          <w:lang w:val="en-US"/>
        </w:rPr>
      </w:pPr>
      <w:hyperlink w:anchor="_Toc400973909" w:history="1">
        <w:r w:rsidRPr="00A12032">
          <w:rPr>
            <w:rStyle w:val="Hyperlink"/>
            <w:noProof/>
            <w:lang w:val="en-US"/>
          </w:rPr>
          <w:t>4</w:t>
        </w:r>
        <w:r>
          <w:rPr>
            <w:rFonts w:asciiTheme="minorHAnsi" w:eastAsiaTheme="minorEastAsia" w:hAnsiTheme="minorHAnsi" w:cstheme="minorBidi"/>
            <w:b w:val="0"/>
            <w:noProof/>
            <w:sz w:val="22"/>
            <w:szCs w:val="22"/>
            <w:lang w:val="en-US"/>
          </w:rPr>
          <w:tab/>
        </w:r>
        <w:r w:rsidRPr="00A12032">
          <w:rPr>
            <w:rStyle w:val="Hyperlink"/>
            <w:noProof/>
            <w:lang w:val="en-US"/>
          </w:rPr>
          <w:t>Usage Guide</w:t>
        </w:r>
        <w:r>
          <w:rPr>
            <w:noProof/>
            <w:webHidden/>
          </w:rPr>
          <w:tab/>
        </w:r>
        <w:r>
          <w:rPr>
            <w:noProof/>
            <w:webHidden/>
          </w:rPr>
          <w:fldChar w:fldCharType="begin"/>
        </w:r>
        <w:r>
          <w:rPr>
            <w:noProof/>
            <w:webHidden/>
          </w:rPr>
          <w:instrText xml:space="preserve"> PAGEREF _Toc400973909 \h </w:instrText>
        </w:r>
        <w:r>
          <w:rPr>
            <w:noProof/>
            <w:webHidden/>
          </w:rPr>
        </w:r>
        <w:r>
          <w:rPr>
            <w:noProof/>
            <w:webHidden/>
          </w:rPr>
          <w:fldChar w:fldCharType="separate"/>
        </w:r>
        <w:r>
          <w:rPr>
            <w:noProof/>
            <w:webHidden/>
          </w:rPr>
          <w:t>6</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10" w:history="1">
        <w:r w:rsidRPr="00A12032">
          <w:rPr>
            <w:rStyle w:val="Hyperlink"/>
            <w:noProof/>
            <w:lang w:val="en-US"/>
          </w:rPr>
          <w:t>4.1</w:t>
        </w:r>
        <w:r>
          <w:rPr>
            <w:rFonts w:asciiTheme="minorHAnsi" w:eastAsiaTheme="minorEastAsia" w:hAnsiTheme="minorHAnsi" w:cstheme="minorBidi"/>
            <w:noProof/>
            <w:sz w:val="22"/>
            <w:szCs w:val="22"/>
            <w:lang w:val="en-US"/>
          </w:rPr>
          <w:tab/>
        </w:r>
        <w:r w:rsidRPr="00A12032">
          <w:rPr>
            <w:rStyle w:val="Hyperlink"/>
            <w:noProof/>
            <w:lang w:val="en-US"/>
          </w:rPr>
          <w:t>Build Information</w:t>
        </w:r>
        <w:r>
          <w:rPr>
            <w:noProof/>
            <w:webHidden/>
          </w:rPr>
          <w:tab/>
        </w:r>
        <w:r>
          <w:rPr>
            <w:noProof/>
            <w:webHidden/>
          </w:rPr>
          <w:fldChar w:fldCharType="begin"/>
        </w:r>
        <w:r>
          <w:rPr>
            <w:noProof/>
            <w:webHidden/>
          </w:rPr>
          <w:instrText xml:space="preserve"> PAGEREF _Toc400973910 \h </w:instrText>
        </w:r>
        <w:r>
          <w:rPr>
            <w:noProof/>
            <w:webHidden/>
          </w:rPr>
        </w:r>
        <w:r>
          <w:rPr>
            <w:noProof/>
            <w:webHidden/>
          </w:rPr>
          <w:fldChar w:fldCharType="separate"/>
        </w:r>
        <w:r>
          <w:rPr>
            <w:noProof/>
            <w:webHidden/>
          </w:rPr>
          <w:t>6</w:t>
        </w:r>
        <w:r>
          <w:rPr>
            <w:noProof/>
            <w:webHidden/>
          </w:rPr>
          <w:fldChar w:fldCharType="end"/>
        </w:r>
      </w:hyperlink>
    </w:p>
    <w:p w:rsidR="00300A91" w:rsidRDefault="00300A91">
      <w:pPr>
        <w:pStyle w:val="TOC3"/>
        <w:tabs>
          <w:tab w:val="left" w:pos="880"/>
        </w:tabs>
        <w:rPr>
          <w:rFonts w:asciiTheme="minorHAnsi" w:eastAsiaTheme="minorEastAsia" w:hAnsiTheme="minorHAnsi" w:cstheme="minorBidi"/>
          <w:noProof/>
          <w:sz w:val="22"/>
          <w:szCs w:val="22"/>
          <w:lang w:val="en-US"/>
        </w:rPr>
      </w:pPr>
      <w:hyperlink w:anchor="_Toc400973911" w:history="1">
        <w:r w:rsidRPr="00A12032">
          <w:rPr>
            <w:rStyle w:val="Hyperlink"/>
            <w:noProof/>
            <w:lang w:val="en-US"/>
          </w:rPr>
          <w:t>4.1.1</w:t>
        </w:r>
        <w:r>
          <w:rPr>
            <w:rFonts w:asciiTheme="minorHAnsi" w:eastAsiaTheme="minorEastAsia" w:hAnsiTheme="minorHAnsi" w:cstheme="minorBidi"/>
            <w:noProof/>
            <w:sz w:val="22"/>
            <w:szCs w:val="22"/>
            <w:lang w:val="en-US"/>
          </w:rPr>
          <w:tab/>
        </w:r>
        <w:r w:rsidRPr="00A12032">
          <w:rPr>
            <w:rStyle w:val="Hyperlink"/>
            <w:noProof/>
            <w:lang w:val="en-US"/>
          </w:rPr>
          <w:t>For target environment</w:t>
        </w:r>
        <w:r>
          <w:rPr>
            <w:noProof/>
            <w:webHidden/>
          </w:rPr>
          <w:tab/>
        </w:r>
        <w:r>
          <w:rPr>
            <w:noProof/>
            <w:webHidden/>
          </w:rPr>
          <w:fldChar w:fldCharType="begin"/>
        </w:r>
        <w:r>
          <w:rPr>
            <w:noProof/>
            <w:webHidden/>
          </w:rPr>
          <w:instrText xml:space="preserve"> PAGEREF _Toc400973911 \h </w:instrText>
        </w:r>
        <w:r>
          <w:rPr>
            <w:noProof/>
            <w:webHidden/>
          </w:rPr>
        </w:r>
        <w:r>
          <w:rPr>
            <w:noProof/>
            <w:webHidden/>
          </w:rPr>
          <w:fldChar w:fldCharType="separate"/>
        </w:r>
        <w:r>
          <w:rPr>
            <w:noProof/>
            <w:webHidden/>
          </w:rPr>
          <w:t>6</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12" w:history="1">
        <w:r w:rsidRPr="00A12032">
          <w:rPr>
            <w:rStyle w:val="Hyperlink"/>
            <w:noProof/>
            <w:lang w:val="en-US"/>
          </w:rPr>
          <w:t>4.2</w:t>
        </w:r>
        <w:r>
          <w:rPr>
            <w:rFonts w:asciiTheme="minorHAnsi" w:eastAsiaTheme="minorEastAsia" w:hAnsiTheme="minorHAnsi" w:cstheme="minorBidi"/>
            <w:noProof/>
            <w:sz w:val="22"/>
            <w:szCs w:val="22"/>
            <w:lang w:val="en-US"/>
          </w:rPr>
          <w:tab/>
        </w:r>
        <w:r w:rsidRPr="00A12032">
          <w:rPr>
            <w:rStyle w:val="Hyperlink"/>
            <w:noProof/>
            <w:lang w:val="en-US"/>
          </w:rPr>
          <w:t>Code under GPL license</w:t>
        </w:r>
        <w:r>
          <w:rPr>
            <w:noProof/>
            <w:webHidden/>
          </w:rPr>
          <w:tab/>
        </w:r>
        <w:r>
          <w:rPr>
            <w:noProof/>
            <w:webHidden/>
          </w:rPr>
          <w:fldChar w:fldCharType="begin"/>
        </w:r>
        <w:r>
          <w:rPr>
            <w:noProof/>
            <w:webHidden/>
          </w:rPr>
          <w:instrText xml:space="preserve"> PAGEREF _Toc400973912 \h </w:instrText>
        </w:r>
        <w:r>
          <w:rPr>
            <w:noProof/>
            <w:webHidden/>
          </w:rPr>
        </w:r>
        <w:r>
          <w:rPr>
            <w:noProof/>
            <w:webHidden/>
          </w:rPr>
          <w:fldChar w:fldCharType="separate"/>
        </w:r>
        <w:r>
          <w:rPr>
            <w:noProof/>
            <w:webHidden/>
          </w:rPr>
          <w:t>6</w:t>
        </w:r>
        <w:r>
          <w:rPr>
            <w:noProof/>
            <w:webHidden/>
          </w:rPr>
          <w:fldChar w:fldCharType="end"/>
        </w:r>
      </w:hyperlink>
    </w:p>
    <w:p w:rsidR="00300A91" w:rsidRDefault="00300A91">
      <w:pPr>
        <w:pStyle w:val="TOC2"/>
        <w:tabs>
          <w:tab w:val="left" w:pos="880"/>
        </w:tabs>
        <w:rPr>
          <w:rFonts w:asciiTheme="minorHAnsi" w:eastAsiaTheme="minorEastAsia" w:hAnsiTheme="minorHAnsi" w:cstheme="minorBidi"/>
          <w:noProof/>
          <w:sz w:val="22"/>
          <w:szCs w:val="22"/>
          <w:lang w:val="en-US"/>
        </w:rPr>
      </w:pPr>
      <w:hyperlink w:anchor="_Toc400973913" w:history="1">
        <w:r w:rsidRPr="00A12032">
          <w:rPr>
            <w:rStyle w:val="Hyperlink"/>
            <w:noProof/>
            <w:lang w:val="en-US"/>
          </w:rPr>
          <w:t>4.3</w:t>
        </w:r>
        <w:r>
          <w:rPr>
            <w:rFonts w:asciiTheme="minorHAnsi" w:eastAsiaTheme="minorEastAsia" w:hAnsiTheme="minorHAnsi" w:cstheme="minorBidi"/>
            <w:noProof/>
            <w:sz w:val="22"/>
            <w:szCs w:val="22"/>
            <w:lang w:val="en-US"/>
          </w:rPr>
          <w:tab/>
        </w:r>
        <w:r w:rsidRPr="00A12032">
          <w:rPr>
            <w:rStyle w:val="Hyperlink"/>
            <w:noProof/>
            <w:lang w:val="en-US"/>
          </w:rPr>
          <w:t>Running the EAVB Stack</w:t>
        </w:r>
        <w:r>
          <w:rPr>
            <w:noProof/>
            <w:webHidden/>
          </w:rPr>
          <w:tab/>
        </w:r>
        <w:r>
          <w:rPr>
            <w:noProof/>
            <w:webHidden/>
          </w:rPr>
          <w:fldChar w:fldCharType="begin"/>
        </w:r>
        <w:r>
          <w:rPr>
            <w:noProof/>
            <w:webHidden/>
          </w:rPr>
          <w:instrText xml:space="preserve"> PAGEREF _Toc400973913 \h </w:instrText>
        </w:r>
        <w:r>
          <w:rPr>
            <w:noProof/>
            <w:webHidden/>
          </w:rPr>
        </w:r>
        <w:r>
          <w:rPr>
            <w:noProof/>
            <w:webHidden/>
          </w:rPr>
          <w:fldChar w:fldCharType="separate"/>
        </w:r>
        <w:r>
          <w:rPr>
            <w:noProof/>
            <w:webHidden/>
          </w:rPr>
          <w:t>6</w:t>
        </w:r>
        <w:r>
          <w:rPr>
            <w:noProof/>
            <w:webHidden/>
          </w:rPr>
          <w:fldChar w:fldCharType="end"/>
        </w:r>
      </w:hyperlink>
    </w:p>
    <w:p w:rsidR="00300A91" w:rsidRDefault="00300A91">
      <w:pPr>
        <w:pStyle w:val="TOC3"/>
        <w:tabs>
          <w:tab w:val="left" w:pos="880"/>
        </w:tabs>
        <w:rPr>
          <w:rFonts w:asciiTheme="minorHAnsi" w:eastAsiaTheme="minorEastAsia" w:hAnsiTheme="minorHAnsi" w:cstheme="minorBidi"/>
          <w:noProof/>
          <w:sz w:val="22"/>
          <w:szCs w:val="22"/>
          <w:lang w:val="en-US"/>
        </w:rPr>
      </w:pPr>
      <w:hyperlink w:anchor="_Toc400973914" w:history="1">
        <w:r w:rsidRPr="00A12032">
          <w:rPr>
            <w:rStyle w:val="Hyperlink"/>
            <w:noProof/>
          </w:rPr>
          <w:t>4.3.1</w:t>
        </w:r>
        <w:r>
          <w:rPr>
            <w:rFonts w:asciiTheme="minorHAnsi" w:eastAsiaTheme="minorEastAsia" w:hAnsiTheme="minorHAnsi" w:cstheme="minorBidi"/>
            <w:noProof/>
            <w:sz w:val="22"/>
            <w:szCs w:val="22"/>
            <w:lang w:val="en-US"/>
          </w:rPr>
          <w:tab/>
        </w:r>
        <w:r w:rsidRPr="00A12032">
          <w:rPr>
            <w:rStyle w:val="Hyperlink"/>
            <w:noProof/>
          </w:rPr>
          <w:t>Configuring the EAVB Stack</w:t>
        </w:r>
        <w:r>
          <w:rPr>
            <w:noProof/>
            <w:webHidden/>
          </w:rPr>
          <w:tab/>
        </w:r>
        <w:r>
          <w:rPr>
            <w:noProof/>
            <w:webHidden/>
          </w:rPr>
          <w:fldChar w:fldCharType="begin"/>
        </w:r>
        <w:r>
          <w:rPr>
            <w:noProof/>
            <w:webHidden/>
          </w:rPr>
          <w:instrText xml:space="preserve"> PAGEREF _Toc400973914 \h </w:instrText>
        </w:r>
        <w:r>
          <w:rPr>
            <w:noProof/>
            <w:webHidden/>
          </w:rPr>
        </w:r>
        <w:r>
          <w:rPr>
            <w:noProof/>
            <w:webHidden/>
          </w:rPr>
          <w:fldChar w:fldCharType="separate"/>
        </w:r>
        <w:r>
          <w:rPr>
            <w:noProof/>
            <w:webHidden/>
          </w:rPr>
          <w:t>7</w:t>
        </w:r>
        <w:r>
          <w:rPr>
            <w:noProof/>
            <w:webHidden/>
          </w:rPr>
          <w:fldChar w:fldCharType="end"/>
        </w:r>
      </w:hyperlink>
    </w:p>
    <w:p w:rsidR="00300A91" w:rsidRDefault="00300A91">
      <w:pPr>
        <w:pStyle w:val="TOC3"/>
        <w:tabs>
          <w:tab w:val="left" w:pos="880"/>
        </w:tabs>
        <w:rPr>
          <w:rFonts w:asciiTheme="minorHAnsi" w:eastAsiaTheme="minorEastAsia" w:hAnsiTheme="minorHAnsi" w:cstheme="minorBidi"/>
          <w:noProof/>
          <w:sz w:val="22"/>
          <w:szCs w:val="22"/>
          <w:lang w:val="en-US"/>
        </w:rPr>
      </w:pPr>
      <w:hyperlink w:anchor="_Toc400973915" w:history="1">
        <w:r w:rsidRPr="00A12032">
          <w:rPr>
            <w:rStyle w:val="Hyperlink"/>
            <w:noProof/>
          </w:rPr>
          <w:t>4.3.2</w:t>
        </w:r>
        <w:r>
          <w:rPr>
            <w:rFonts w:asciiTheme="minorHAnsi" w:eastAsiaTheme="minorEastAsia" w:hAnsiTheme="minorHAnsi" w:cstheme="minorBidi"/>
            <w:noProof/>
            <w:sz w:val="22"/>
            <w:szCs w:val="22"/>
            <w:lang w:val="en-US"/>
          </w:rPr>
          <w:tab/>
        </w:r>
        <w:r w:rsidRPr="00A12032">
          <w:rPr>
            <w:rStyle w:val="Hyperlink"/>
            <w:noProof/>
          </w:rPr>
          <w:t>Running the EAVB Stack</w:t>
        </w:r>
        <w:r>
          <w:rPr>
            <w:noProof/>
            <w:webHidden/>
          </w:rPr>
          <w:tab/>
        </w:r>
        <w:r>
          <w:rPr>
            <w:noProof/>
            <w:webHidden/>
          </w:rPr>
          <w:fldChar w:fldCharType="begin"/>
        </w:r>
        <w:r>
          <w:rPr>
            <w:noProof/>
            <w:webHidden/>
          </w:rPr>
          <w:instrText xml:space="preserve"> PAGEREF _Toc400973915 \h </w:instrText>
        </w:r>
        <w:r>
          <w:rPr>
            <w:noProof/>
            <w:webHidden/>
          </w:rPr>
        </w:r>
        <w:r>
          <w:rPr>
            <w:noProof/>
            <w:webHidden/>
          </w:rPr>
          <w:fldChar w:fldCharType="separate"/>
        </w:r>
        <w:r>
          <w:rPr>
            <w:noProof/>
            <w:webHidden/>
          </w:rPr>
          <w:t>7</w:t>
        </w:r>
        <w:r>
          <w:rPr>
            <w:noProof/>
            <w:webHidden/>
          </w:rPr>
          <w:fldChar w:fldCharType="end"/>
        </w:r>
      </w:hyperlink>
    </w:p>
    <w:p w:rsidR="00300A91" w:rsidRDefault="00300A91">
      <w:pPr>
        <w:pStyle w:val="TOC1"/>
        <w:tabs>
          <w:tab w:val="left" w:pos="880"/>
        </w:tabs>
        <w:rPr>
          <w:rFonts w:asciiTheme="minorHAnsi" w:eastAsiaTheme="minorEastAsia" w:hAnsiTheme="minorHAnsi" w:cstheme="minorBidi"/>
          <w:b w:val="0"/>
          <w:noProof/>
          <w:sz w:val="22"/>
          <w:szCs w:val="22"/>
          <w:lang w:val="en-US"/>
        </w:rPr>
      </w:pPr>
      <w:hyperlink w:anchor="_Toc400973916" w:history="1">
        <w:r w:rsidRPr="00A12032">
          <w:rPr>
            <w:rStyle w:val="Hyperlink"/>
            <w:noProof/>
            <w:lang w:val="en-US"/>
          </w:rPr>
          <w:t>5</w:t>
        </w:r>
        <w:r>
          <w:rPr>
            <w:rFonts w:asciiTheme="minorHAnsi" w:eastAsiaTheme="minorEastAsia" w:hAnsiTheme="minorHAnsi" w:cstheme="minorBidi"/>
            <w:b w:val="0"/>
            <w:noProof/>
            <w:sz w:val="22"/>
            <w:szCs w:val="22"/>
            <w:lang w:val="en-US"/>
          </w:rPr>
          <w:tab/>
        </w:r>
        <w:r w:rsidRPr="00A12032">
          <w:rPr>
            <w:rStyle w:val="Hyperlink"/>
            <w:noProof/>
            <w:lang w:val="en-US"/>
          </w:rPr>
          <w:t>Release History</w:t>
        </w:r>
        <w:r>
          <w:rPr>
            <w:noProof/>
            <w:webHidden/>
          </w:rPr>
          <w:tab/>
        </w:r>
        <w:r>
          <w:rPr>
            <w:noProof/>
            <w:webHidden/>
          </w:rPr>
          <w:fldChar w:fldCharType="begin"/>
        </w:r>
        <w:r>
          <w:rPr>
            <w:noProof/>
            <w:webHidden/>
          </w:rPr>
          <w:instrText xml:space="preserve"> PAGEREF _Toc400973916 \h </w:instrText>
        </w:r>
        <w:r>
          <w:rPr>
            <w:noProof/>
            <w:webHidden/>
          </w:rPr>
        </w:r>
        <w:r>
          <w:rPr>
            <w:noProof/>
            <w:webHidden/>
          </w:rPr>
          <w:fldChar w:fldCharType="separate"/>
        </w:r>
        <w:r>
          <w:rPr>
            <w:noProof/>
            <w:webHidden/>
          </w:rPr>
          <w:t>7</w:t>
        </w:r>
        <w:r>
          <w:rPr>
            <w:noProof/>
            <w:webHidden/>
          </w:rPr>
          <w:fldChar w:fldCharType="end"/>
        </w:r>
      </w:hyperlink>
    </w:p>
    <w:p w:rsidR="00300A91" w:rsidRDefault="00300A91">
      <w:pPr>
        <w:pStyle w:val="TOC1"/>
        <w:tabs>
          <w:tab w:val="left" w:pos="880"/>
        </w:tabs>
        <w:rPr>
          <w:rFonts w:asciiTheme="minorHAnsi" w:eastAsiaTheme="minorEastAsia" w:hAnsiTheme="minorHAnsi" w:cstheme="minorBidi"/>
          <w:b w:val="0"/>
          <w:noProof/>
          <w:sz w:val="22"/>
          <w:szCs w:val="22"/>
          <w:lang w:val="en-US"/>
        </w:rPr>
      </w:pPr>
      <w:hyperlink w:anchor="_Toc400973917" w:history="1">
        <w:r w:rsidRPr="00A12032">
          <w:rPr>
            <w:rStyle w:val="Hyperlink"/>
            <w:noProof/>
            <w:lang w:val="en-US"/>
          </w:rPr>
          <w:t>6</w:t>
        </w:r>
        <w:r>
          <w:rPr>
            <w:rFonts w:asciiTheme="minorHAnsi" w:eastAsiaTheme="minorEastAsia" w:hAnsiTheme="minorHAnsi" w:cstheme="minorBidi"/>
            <w:b w:val="0"/>
            <w:noProof/>
            <w:sz w:val="22"/>
            <w:szCs w:val="22"/>
            <w:lang w:val="en-US"/>
          </w:rPr>
          <w:tab/>
        </w:r>
        <w:r w:rsidRPr="00A12032">
          <w:rPr>
            <w:rStyle w:val="Hyperlink"/>
            <w:noProof/>
            <w:lang w:val="en-US"/>
          </w:rPr>
          <w:t>References</w:t>
        </w:r>
        <w:r>
          <w:rPr>
            <w:noProof/>
            <w:webHidden/>
          </w:rPr>
          <w:tab/>
        </w:r>
        <w:r>
          <w:rPr>
            <w:noProof/>
            <w:webHidden/>
          </w:rPr>
          <w:fldChar w:fldCharType="begin"/>
        </w:r>
        <w:r>
          <w:rPr>
            <w:noProof/>
            <w:webHidden/>
          </w:rPr>
          <w:instrText xml:space="preserve"> PAGEREF _Toc400973917 \h </w:instrText>
        </w:r>
        <w:r>
          <w:rPr>
            <w:noProof/>
            <w:webHidden/>
          </w:rPr>
        </w:r>
        <w:r>
          <w:rPr>
            <w:noProof/>
            <w:webHidden/>
          </w:rPr>
          <w:fldChar w:fldCharType="separate"/>
        </w:r>
        <w:r>
          <w:rPr>
            <w:noProof/>
            <w:webHidden/>
          </w:rPr>
          <w:t>9</w:t>
        </w:r>
        <w:r>
          <w:rPr>
            <w:noProof/>
            <w:webHidden/>
          </w:rPr>
          <w:fldChar w:fldCharType="end"/>
        </w:r>
      </w:hyperlink>
    </w:p>
    <w:p w:rsidR="00300A91" w:rsidRDefault="00300A91">
      <w:pPr>
        <w:pStyle w:val="TOC1"/>
        <w:tabs>
          <w:tab w:val="left" w:pos="880"/>
        </w:tabs>
        <w:rPr>
          <w:rFonts w:asciiTheme="minorHAnsi" w:eastAsiaTheme="minorEastAsia" w:hAnsiTheme="minorHAnsi" w:cstheme="minorBidi"/>
          <w:b w:val="0"/>
          <w:noProof/>
          <w:sz w:val="22"/>
          <w:szCs w:val="22"/>
          <w:lang w:val="en-US"/>
        </w:rPr>
      </w:pPr>
      <w:hyperlink w:anchor="_Toc400973918" w:history="1">
        <w:r w:rsidRPr="00A12032">
          <w:rPr>
            <w:rStyle w:val="Hyperlink"/>
            <w:noProof/>
            <w:lang w:val="en-US"/>
          </w:rPr>
          <w:t>7</w:t>
        </w:r>
        <w:r>
          <w:rPr>
            <w:rFonts w:asciiTheme="minorHAnsi" w:eastAsiaTheme="minorEastAsia" w:hAnsiTheme="minorHAnsi" w:cstheme="minorBidi"/>
            <w:b w:val="0"/>
            <w:noProof/>
            <w:sz w:val="22"/>
            <w:szCs w:val="22"/>
            <w:lang w:val="en-US"/>
          </w:rPr>
          <w:tab/>
        </w:r>
        <w:r w:rsidRPr="00A12032">
          <w:rPr>
            <w:rStyle w:val="Hyperlink"/>
            <w:noProof/>
            <w:lang w:val="en-US"/>
          </w:rPr>
          <w:t>Change History</w:t>
        </w:r>
        <w:r>
          <w:rPr>
            <w:noProof/>
            <w:webHidden/>
          </w:rPr>
          <w:tab/>
        </w:r>
        <w:r>
          <w:rPr>
            <w:noProof/>
            <w:webHidden/>
          </w:rPr>
          <w:fldChar w:fldCharType="begin"/>
        </w:r>
        <w:r>
          <w:rPr>
            <w:noProof/>
            <w:webHidden/>
          </w:rPr>
          <w:instrText xml:space="preserve"> PAGEREF _Toc400973918 \h </w:instrText>
        </w:r>
        <w:r>
          <w:rPr>
            <w:noProof/>
            <w:webHidden/>
          </w:rPr>
        </w:r>
        <w:r>
          <w:rPr>
            <w:noProof/>
            <w:webHidden/>
          </w:rPr>
          <w:fldChar w:fldCharType="separate"/>
        </w:r>
        <w:r>
          <w:rPr>
            <w:noProof/>
            <w:webHidden/>
          </w:rPr>
          <w:t>9</w:t>
        </w:r>
        <w:r>
          <w:rPr>
            <w:noProof/>
            <w:webHidden/>
          </w:rPr>
          <w:fldChar w:fldCharType="end"/>
        </w:r>
      </w:hyperlink>
    </w:p>
    <w:p w:rsidR="00292F2C" w:rsidRPr="00441EB3" w:rsidRDefault="00517720" w:rsidP="00292F2C">
      <w:pPr>
        <w:rPr>
          <w:sz w:val="32"/>
        </w:rPr>
      </w:pPr>
      <w:r w:rsidRPr="00517720">
        <w:fldChar w:fldCharType="end"/>
      </w:r>
    </w:p>
    <w:p w:rsidR="0048248C" w:rsidRPr="00441EB3" w:rsidRDefault="00517720" w:rsidP="0048248C">
      <w:pPr>
        <w:pStyle w:val="Heading1"/>
        <w:rPr>
          <w:lang w:val="en-US"/>
        </w:rPr>
      </w:pPr>
      <w:r w:rsidRPr="00517720">
        <w:rPr>
          <w:lang w:val="en-US"/>
        </w:rPr>
        <w:br w:type="page"/>
      </w:r>
      <w:bookmarkStart w:id="1" w:name="_Toc400973892"/>
      <w:r w:rsidRPr="00517720">
        <w:rPr>
          <w:lang w:val="en-US"/>
        </w:rPr>
        <w:lastRenderedPageBreak/>
        <w:t>Introduction</w:t>
      </w:r>
      <w:bookmarkEnd w:id="1"/>
    </w:p>
    <w:p w:rsidR="00F55037" w:rsidRDefault="00517720">
      <w:r w:rsidRPr="00517720">
        <w:t>The Symphony Teleca (STC) Ethernet AVB (EAVB or AVB) stack is a portable core implementation of EAVB protocols suitable for a wide range of hardware and software solutions. These release notes cover both the core STC EAVB stack and also the reference implementation on select target platforms that can be used for evaluation.</w:t>
      </w:r>
    </w:p>
    <w:p w:rsidR="00F55037" w:rsidRDefault="00517720">
      <w:r w:rsidRPr="00517720">
        <w:t xml:space="preserve">Portability, high performance, extensibility and conformance to standards are key overriding features of the STC EAVB stack. </w:t>
      </w:r>
    </w:p>
    <w:p w:rsidR="00F55037" w:rsidRDefault="00F55037"/>
    <w:p w:rsidR="00567827" w:rsidRPr="00441EB3" w:rsidRDefault="00517720" w:rsidP="00567827">
      <w:pPr>
        <w:pStyle w:val="Heading2"/>
        <w:rPr>
          <w:lang w:val="en-US"/>
        </w:rPr>
      </w:pPr>
      <w:bookmarkStart w:id="2" w:name="_Toc400973893"/>
      <w:r w:rsidRPr="00517720">
        <w:rPr>
          <w:lang w:val="en-US"/>
        </w:rPr>
        <w:t>Portability</w:t>
      </w:r>
      <w:bookmarkEnd w:id="2"/>
    </w:p>
    <w:p w:rsidR="00F55037" w:rsidRDefault="00517720">
      <w:pPr>
        <w:rPr>
          <w:rFonts w:cs="Arial"/>
        </w:rPr>
      </w:pPr>
      <w:r w:rsidRPr="00517720">
        <w:t>The EAVB core is implemented in highly portable C language suitable for the wide range of hardware and operating systems platforms. This core is isolated from the OS and hardware by an OSAL (Operating System Abstraction Layer) and a HAL (Hardware Abstraction Layer) which is customized for each HW/OS combination. See the "</w:t>
      </w:r>
      <w:r w:rsidRPr="00517720">
        <w:rPr>
          <w:rFonts w:cs="Arial"/>
        </w:rPr>
        <w:t>ST13-01059 Ethernet Audio Video Bridging (AVB) High Level Specification" [5] for more architecture details.</w:t>
      </w:r>
    </w:p>
    <w:p w:rsidR="00F55037" w:rsidRDefault="00517720">
      <w:r w:rsidRPr="00517720">
        <w:t>Here is a list of current ports of the STC EAVB stack.</w:t>
      </w:r>
    </w:p>
    <w:p w:rsidR="00F55037" w:rsidRDefault="00517720">
      <w:pPr>
        <w:pStyle w:val="ListParagraph"/>
        <w:numPr>
          <w:ilvl w:val="0"/>
          <w:numId w:val="37"/>
        </w:numPr>
      </w:pPr>
      <w:r w:rsidRPr="00517720">
        <w:t>Linux (various kernel versions)</w:t>
      </w:r>
    </w:p>
    <w:p w:rsidR="00F55037" w:rsidRDefault="00517720">
      <w:pPr>
        <w:pStyle w:val="ListParagraph"/>
        <w:numPr>
          <w:ilvl w:val="0"/>
          <w:numId w:val="37"/>
        </w:numPr>
      </w:pPr>
      <w:r w:rsidRPr="00517720">
        <w:t>Android (demo level)</w:t>
      </w:r>
    </w:p>
    <w:p w:rsidR="00F55037" w:rsidRDefault="00517720">
      <w:pPr>
        <w:pStyle w:val="ListParagraph"/>
        <w:numPr>
          <w:ilvl w:val="0"/>
          <w:numId w:val="37"/>
        </w:numPr>
      </w:pPr>
      <w:r w:rsidRPr="00517720">
        <w:t>QNX</w:t>
      </w:r>
    </w:p>
    <w:p w:rsidR="00F55037" w:rsidRDefault="00517720">
      <w:pPr>
        <w:pStyle w:val="ListParagraph"/>
        <w:numPr>
          <w:ilvl w:val="0"/>
          <w:numId w:val="37"/>
        </w:numPr>
      </w:pPr>
      <w:r w:rsidRPr="00517720">
        <w:t xml:space="preserve">FreeRTOS / </w:t>
      </w:r>
      <w:proofErr w:type="spellStart"/>
      <w:r w:rsidRPr="00517720">
        <w:t>OpenRTOS</w:t>
      </w:r>
      <w:proofErr w:type="spellEnd"/>
    </w:p>
    <w:p w:rsidR="00F55037" w:rsidRDefault="00517720">
      <w:pPr>
        <w:pStyle w:val="ListParagraph"/>
        <w:numPr>
          <w:ilvl w:val="0"/>
          <w:numId w:val="37"/>
        </w:numPr>
      </w:pPr>
      <w:proofErr w:type="spellStart"/>
      <w:r w:rsidRPr="00517720">
        <w:t>uC</w:t>
      </w:r>
      <w:proofErr w:type="spellEnd"/>
      <w:r w:rsidRPr="00517720">
        <w:t>/OS III (Micrium)</w:t>
      </w:r>
    </w:p>
    <w:p w:rsidR="00F55037" w:rsidRDefault="00F55037"/>
    <w:p w:rsidR="00567827" w:rsidRPr="00441EB3" w:rsidRDefault="00517720" w:rsidP="00567827">
      <w:pPr>
        <w:pStyle w:val="Heading2"/>
        <w:rPr>
          <w:lang w:val="en-US"/>
        </w:rPr>
      </w:pPr>
      <w:bookmarkStart w:id="3" w:name="_Toc400973894"/>
      <w:r w:rsidRPr="00517720">
        <w:rPr>
          <w:lang w:val="en-US"/>
        </w:rPr>
        <w:t>High Performance</w:t>
      </w:r>
      <w:bookmarkEnd w:id="3"/>
    </w:p>
    <w:p w:rsidR="00F55037" w:rsidRDefault="00517720">
      <w:r w:rsidRPr="00517720">
        <w:t xml:space="preserve">AVB standards dictate requirements for delivery and transport latency which the STC EAVB stack fully meet. Real world solutions commonly require running many AVB streams on a single end-station. This is where performance becomes even more important. Please request our performance report for details of the STC EAVB stack performance and capacity. </w:t>
      </w:r>
    </w:p>
    <w:p w:rsidR="00F55037" w:rsidRDefault="00F55037"/>
    <w:p w:rsidR="00567827" w:rsidRPr="00441EB3" w:rsidRDefault="00517720" w:rsidP="00567827">
      <w:pPr>
        <w:pStyle w:val="Heading2"/>
        <w:rPr>
          <w:lang w:val="en-US"/>
        </w:rPr>
      </w:pPr>
      <w:bookmarkStart w:id="4" w:name="_Toc400973895"/>
      <w:r w:rsidRPr="00517720">
        <w:rPr>
          <w:lang w:val="en-US"/>
        </w:rPr>
        <w:t>Extensibility</w:t>
      </w:r>
      <w:bookmarkEnd w:id="4"/>
    </w:p>
    <w:p w:rsidR="00F55037" w:rsidRDefault="00517720">
      <w:r w:rsidRPr="00517720">
        <w:t xml:space="preserve">In addition to efficient porting, it is just as important that the STC EAVB stack integrate with media services on the hardware as well as into host applications. The STC EAVB </w:t>
      </w:r>
      <w:r w:rsidR="00441EB3">
        <w:t xml:space="preserve">stack </w:t>
      </w:r>
      <w:r w:rsidRPr="00517720">
        <w:t>define</w:t>
      </w:r>
      <w:r w:rsidR="00441EB3">
        <w:t>s</w:t>
      </w:r>
      <w:r w:rsidRPr="00517720">
        <w:t xml:space="preserve"> two sets of APIs that allow these integrations without requiring source code to the core EAVB stack. </w:t>
      </w:r>
    </w:p>
    <w:p w:rsidR="00F55037" w:rsidRDefault="00517720">
      <w:r w:rsidRPr="00517720">
        <w:t>The "STC EAVB SDK" is the set of header files, samples and documentation that is used to integrate the STC EAVB stack into a host application. See the "ST13-00672 STC EAVB SDK Developer Guide" [1] for more details.</w:t>
      </w:r>
    </w:p>
    <w:p w:rsidR="00F55037" w:rsidRDefault="00517720">
      <w:r w:rsidRPr="00517720">
        <w:t>The "STC AVTP Interface Module SDK" is the set of header files, samples and documentation that is used to create modules (Interface Modules) that are source or sinks to the AVB data streams. See the "ST13-00669 STC AVTP Interface Module SDK Developer Guide" [2] for more details.</w:t>
      </w:r>
    </w:p>
    <w:p w:rsidR="00F55037" w:rsidRDefault="00F55037"/>
    <w:p w:rsidR="00567827" w:rsidRPr="00441EB3" w:rsidRDefault="00517720" w:rsidP="00567827">
      <w:pPr>
        <w:pStyle w:val="Heading2"/>
        <w:rPr>
          <w:lang w:val="en-US"/>
        </w:rPr>
      </w:pPr>
      <w:bookmarkStart w:id="5" w:name="_Toc400973896"/>
      <w:r w:rsidRPr="00517720">
        <w:rPr>
          <w:lang w:val="en-US"/>
        </w:rPr>
        <w:t>Conformance to Standards</w:t>
      </w:r>
      <w:bookmarkEnd w:id="5"/>
    </w:p>
    <w:p w:rsidR="00F55037" w:rsidRDefault="00517720">
      <w:r w:rsidRPr="00517720">
        <w:t>The following are the primary large feature sets supported in the STC EAVB stack.</w:t>
      </w:r>
    </w:p>
    <w:p w:rsidR="00F55037" w:rsidRDefault="00F55037"/>
    <w:tbl>
      <w:tblPr>
        <w:tblW w:w="0" w:type="auto"/>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tblPr>
      <w:tblGrid>
        <w:gridCol w:w="3828"/>
        <w:gridCol w:w="4178"/>
      </w:tblGrid>
      <w:tr w:rsidR="002F2031" w:rsidRPr="00441EB3" w:rsidTr="00780AE0">
        <w:trPr>
          <w:tblHeader/>
        </w:trPr>
        <w:tc>
          <w:tcPr>
            <w:tcW w:w="3828" w:type="dxa"/>
          </w:tcPr>
          <w:p w:rsidR="002F2031" w:rsidRPr="00441EB3" w:rsidRDefault="00517720" w:rsidP="00780AE0">
            <w:pPr>
              <w:rPr>
                <w:b/>
              </w:rPr>
            </w:pPr>
            <w:r w:rsidRPr="00517720">
              <w:rPr>
                <w:b/>
              </w:rPr>
              <w:t>Feature (or functionality)</w:t>
            </w:r>
          </w:p>
        </w:tc>
        <w:tc>
          <w:tcPr>
            <w:tcW w:w="4178" w:type="dxa"/>
          </w:tcPr>
          <w:p w:rsidR="002F2031" w:rsidRPr="00441EB3" w:rsidRDefault="00517720" w:rsidP="002F2031">
            <w:pPr>
              <w:rPr>
                <w:b/>
              </w:rPr>
            </w:pPr>
            <w:r w:rsidRPr="00517720">
              <w:rPr>
                <w:b/>
              </w:rPr>
              <w:t>Standard</w:t>
            </w:r>
          </w:p>
        </w:tc>
      </w:tr>
      <w:tr w:rsidR="002F2031" w:rsidRPr="00441EB3" w:rsidTr="00780AE0">
        <w:tc>
          <w:tcPr>
            <w:tcW w:w="3828" w:type="dxa"/>
          </w:tcPr>
          <w:p w:rsidR="002F2031" w:rsidRPr="00441EB3" w:rsidRDefault="00517720" w:rsidP="00780AE0">
            <w:r w:rsidRPr="00517720">
              <w:lastRenderedPageBreak/>
              <w:t>gPTP</w:t>
            </w:r>
          </w:p>
        </w:tc>
        <w:tc>
          <w:tcPr>
            <w:tcW w:w="4178" w:type="dxa"/>
          </w:tcPr>
          <w:p w:rsidR="002F2031" w:rsidRPr="00441EB3" w:rsidRDefault="00441EB3" w:rsidP="00780AE0">
            <w:r>
              <w:t xml:space="preserve">IEEE </w:t>
            </w:r>
            <w:r w:rsidR="00517720" w:rsidRPr="00517720">
              <w:t>802.1AS</w:t>
            </w:r>
          </w:p>
        </w:tc>
      </w:tr>
      <w:tr w:rsidR="00CA20EA" w:rsidRPr="00153833" w:rsidTr="006D1286">
        <w:tc>
          <w:tcPr>
            <w:tcW w:w="3828" w:type="dxa"/>
          </w:tcPr>
          <w:p w:rsidR="00CA20EA" w:rsidRPr="00153833" w:rsidRDefault="00CA20EA" w:rsidP="006D1286">
            <w:r w:rsidRPr="00153833">
              <w:t>FQTSS</w:t>
            </w:r>
          </w:p>
        </w:tc>
        <w:tc>
          <w:tcPr>
            <w:tcW w:w="4178" w:type="dxa"/>
          </w:tcPr>
          <w:p w:rsidR="00CA20EA" w:rsidRPr="00153833" w:rsidRDefault="00CA20EA" w:rsidP="006D1286">
            <w:r>
              <w:t xml:space="preserve">IEEE </w:t>
            </w:r>
            <w:r w:rsidRPr="00153833">
              <w:t>802.1Q</w:t>
            </w:r>
            <w:r>
              <w:t xml:space="preserve">-2011, Clause 34 (Previously </w:t>
            </w:r>
            <w:r w:rsidRPr="00153833">
              <w:t>802.1Qav</w:t>
            </w:r>
            <w:r>
              <w:t>)</w:t>
            </w:r>
          </w:p>
        </w:tc>
      </w:tr>
      <w:tr w:rsidR="002F2031" w:rsidRPr="00441EB3" w:rsidTr="00780AE0">
        <w:tc>
          <w:tcPr>
            <w:tcW w:w="3828" w:type="dxa"/>
          </w:tcPr>
          <w:p w:rsidR="002F2031" w:rsidRPr="00441EB3" w:rsidRDefault="00517720" w:rsidP="00780AE0">
            <w:r w:rsidRPr="00517720">
              <w:t>SRP</w:t>
            </w:r>
          </w:p>
        </w:tc>
        <w:tc>
          <w:tcPr>
            <w:tcW w:w="4178" w:type="dxa"/>
          </w:tcPr>
          <w:p w:rsidR="002F2031" w:rsidRPr="00441EB3" w:rsidRDefault="00441EB3" w:rsidP="00780AE0">
            <w:r>
              <w:t xml:space="preserve">IEEE </w:t>
            </w:r>
            <w:r w:rsidR="00517720" w:rsidRPr="00517720">
              <w:t>802.1Q</w:t>
            </w:r>
            <w:r>
              <w:t>-2011, Clause 35 (Previously 802.1Q</w:t>
            </w:r>
            <w:r w:rsidR="00517720" w:rsidRPr="00517720">
              <w:t>at</w:t>
            </w:r>
            <w:r w:rsidR="00EA2C31">
              <w:t>)</w:t>
            </w:r>
          </w:p>
        </w:tc>
      </w:tr>
      <w:tr w:rsidR="002F2031" w:rsidRPr="00441EB3" w:rsidTr="00780AE0">
        <w:tc>
          <w:tcPr>
            <w:tcW w:w="3828" w:type="dxa"/>
          </w:tcPr>
          <w:p w:rsidR="002F2031" w:rsidRPr="00441EB3" w:rsidRDefault="00517720" w:rsidP="00780AE0">
            <w:r w:rsidRPr="00517720">
              <w:t>MAAP</w:t>
            </w:r>
          </w:p>
        </w:tc>
        <w:tc>
          <w:tcPr>
            <w:tcW w:w="4178" w:type="dxa"/>
          </w:tcPr>
          <w:p w:rsidR="002F2031" w:rsidRPr="00441EB3" w:rsidRDefault="00517720" w:rsidP="00780AE0">
            <w:r w:rsidRPr="00517720">
              <w:t>IEEE1722</w:t>
            </w:r>
          </w:p>
        </w:tc>
      </w:tr>
      <w:tr w:rsidR="002F2031" w:rsidRPr="00441EB3" w:rsidTr="00780AE0">
        <w:tc>
          <w:tcPr>
            <w:tcW w:w="3828" w:type="dxa"/>
          </w:tcPr>
          <w:p w:rsidR="002F2031" w:rsidRPr="00441EB3" w:rsidRDefault="00517720" w:rsidP="00780AE0">
            <w:r w:rsidRPr="00517720">
              <w:t>AVTP</w:t>
            </w:r>
          </w:p>
        </w:tc>
        <w:tc>
          <w:tcPr>
            <w:tcW w:w="4178" w:type="dxa"/>
          </w:tcPr>
          <w:p w:rsidR="002F2031" w:rsidRPr="00441EB3" w:rsidRDefault="00517720" w:rsidP="00780AE0">
            <w:r w:rsidRPr="00517720">
              <w:t>IEEE1722 and IEEE 1722a</w:t>
            </w:r>
          </w:p>
        </w:tc>
      </w:tr>
      <w:tr w:rsidR="002F2031" w:rsidRPr="00441EB3" w:rsidTr="00780AE0">
        <w:tc>
          <w:tcPr>
            <w:tcW w:w="3828" w:type="dxa"/>
          </w:tcPr>
          <w:p w:rsidR="002F2031" w:rsidRPr="00441EB3" w:rsidRDefault="00517720" w:rsidP="002F2031">
            <w:r w:rsidRPr="00517720">
              <w:t>AVDECC (internal beta)</w:t>
            </w:r>
          </w:p>
        </w:tc>
        <w:tc>
          <w:tcPr>
            <w:tcW w:w="4178" w:type="dxa"/>
          </w:tcPr>
          <w:p w:rsidR="002F2031" w:rsidRPr="00441EB3" w:rsidRDefault="00517720">
            <w:r w:rsidRPr="00517720">
              <w:t>IEEE1722.1</w:t>
            </w:r>
          </w:p>
        </w:tc>
      </w:tr>
    </w:tbl>
    <w:p w:rsidR="00F55037" w:rsidRDefault="00F55037"/>
    <w:p w:rsidR="00F55037" w:rsidRDefault="00517720">
      <w:r w:rsidRPr="00517720">
        <w:t>Testing details can be found in the document "STC_test_report_L.1.2.2" [4].</w:t>
      </w:r>
    </w:p>
    <w:p w:rsidR="00F55037" w:rsidRDefault="00F55037">
      <w:pPr>
        <w:pStyle w:val="BodyText"/>
      </w:pPr>
      <w:bookmarkStart w:id="6" w:name="_Toc400368124"/>
      <w:bookmarkStart w:id="7" w:name="_Toc400369514"/>
      <w:bookmarkStart w:id="8" w:name="_Toc400369570"/>
      <w:bookmarkStart w:id="9" w:name="_Toc400369619"/>
      <w:bookmarkStart w:id="10" w:name="_Toc400369668"/>
      <w:bookmarkStart w:id="11" w:name="_Toc400369718"/>
      <w:bookmarkStart w:id="12" w:name="_Toc400369766"/>
      <w:bookmarkStart w:id="13" w:name="_Toc400372476"/>
      <w:bookmarkStart w:id="14" w:name="_Toc400373822"/>
      <w:bookmarkStart w:id="15" w:name="_Toc400376166"/>
      <w:bookmarkStart w:id="16" w:name="_Toc400376970"/>
      <w:bookmarkStart w:id="17" w:name="_Toc400377039"/>
      <w:bookmarkStart w:id="18" w:name="_Toc400377082"/>
      <w:bookmarkStart w:id="19" w:name="_Toc400377234"/>
      <w:bookmarkStart w:id="20" w:name="_Toc400377312"/>
      <w:bookmarkStart w:id="21" w:name="_Toc40037798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92F2C" w:rsidRPr="00441EB3" w:rsidRDefault="00517720" w:rsidP="00680782">
      <w:pPr>
        <w:pStyle w:val="Heading1"/>
        <w:rPr>
          <w:lang w:val="en-US"/>
        </w:rPr>
      </w:pPr>
      <w:bookmarkStart w:id="22" w:name="_Toc400368125"/>
      <w:bookmarkStart w:id="23" w:name="_Toc400369515"/>
      <w:bookmarkStart w:id="24" w:name="_Toc400369571"/>
      <w:bookmarkStart w:id="25" w:name="_Toc400369620"/>
      <w:bookmarkStart w:id="26" w:name="_Toc400369669"/>
      <w:bookmarkStart w:id="27" w:name="_Toc400369719"/>
      <w:bookmarkStart w:id="28" w:name="_Toc400369767"/>
      <w:bookmarkStart w:id="29" w:name="_Toc400372477"/>
      <w:bookmarkStart w:id="30" w:name="_Toc400373823"/>
      <w:bookmarkStart w:id="31" w:name="_Toc400376167"/>
      <w:bookmarkStart w:id="32" w:name="_Toc400376971"/>
      <w:bookmarkStart w:id="33" w:name="_Toc400377040"/>
      <w:bookmarkStart w:id="34" w:name="_Toc400377083"/>
      <w:bookmarkStart w:id="35" w:name="_Toc400377235"/>
      <w:bookmarkStart w:id="36" w:name="_Toc400377313"/>
      <w:bookmarkStart w:id="37" w:name="_Toc400377989"/>
      <w:bookmarkStart w:id="38" w:name="_Toc400959453"/>
      <w:bookmarkStart w:id="39" w:name="_Toc400368126"/>
      <w:bookmarkStart w:id="40" w:name="_Toc400369516"/>
      <w:bookmarkStart w:id="41" w:name="_Toc400369572"/>
      <w:bookmarkStart w:id="42" w:name="_Toc400369621"/>
      <w:bookmarkStart w:id="43" w:name="_Toc400369670"/>
      <w:bookmarkStart w:id="44" w:name="_Toc400369720"/>
      <w:bookmarkStart w:id="45" w:name="_Toc400369768"/>
      <w:bookmarkStart w:id="46" w:name="_Toc400372478"/>
      <w:bookmarkStart w:id="47" w:name="_Toc400373824"/>
      <w:bookmarkStart w:id="48" w:name="_Toc400376168"/>
      <w:bookmarkStart w:id="49" w:name="_Toc400376972"/>
      <w:bookmarkStart w:id="50" w:name="_Toc400377041"/>
      <w:bookmarkStart w:id="51" w:name="_Toc400377084"/>
      <w:bookmarkStart w:id="52" w:name="_Toc400377236"/>
      <w:bookmarkStart w:id="53" w:name="_Toc400377314"/>
      <w:bookmarkStart w:id="54" w:name="_Toc400377990"/>
      <w:bookmarkStart w:id="55" w:name="_Toc400959454"/>
      <w:bookmarkStart w:id="56" w:name="_Toc400368127"/>
      <w:bookmarkStart w:id="57" w:name="_Toc400369517"/>
      <w:bookmarkStart w:id="58" w:name="_Toc400369573"/>
      <w:bookmarkStart w:id="59" w:name="_Toc400369622"/>
      <w:bookmarkStart w:id="60" w:name="_Toc400369671"/>
      <w:bookmarkStart w:id="61" w:name="_Toc400369721"/>
      <w:bookmarkStart w:id="62" w:name="_Toc400369769"/>
      <w:bookmarkStart w:id="63" w:name="_Toc400372479"/>
      <w:bookmarkStart w:id="64" w:name="_Toc400373825"/>
      <w:bookmarkStart w:id="65" w:name="_Toc400376169"/>
      <w:bookmarkStart w:id="66" w:name="_Toc400376973"/>
      <w:bookmarkStart w:id="67" w:name="_Toc400377042"/>
      <w:bookmarkStart w:id="68" w:name="_Toc400377085"/>
      <w:bookmarkStart w:id="69" w:name="_Toc400377237"/>
      <w:bookmarkStart w:id="70" w:name="_Toc400377315"/>
      <w:bookmarkStart w:id="71" w:name="_Toc400377991"/>
      <w:bookmarkStart w:id="72" w:name="_Toc400959455"/>
      <w:bookmarkStart w:id="73" w:name="_Toc119984538"/>
      <w:bookmarkStart w:id="74" w:name="_Toc40097389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517720">
        <w:rPr>
          <w:lang w:val="en-US"/>
        </w:rPr>
        <w:t xml:space="preserve">Release </w:t>
      </w:r>
      <w:bookmarkEnd w:id="73"/>
      <w:r w:rsidRPr="00517720">
        <w:rPr>
          <w:lang w:val="en-US"/>
        </w:rPr>
        <w:t>Details</w:t>
      </w:r>
      <w:bookmarkEnd w:id="74"/>
    </w:p>
    <w:p w:rsidR="008901FF" w:rsidRPr="00441EB3" w:rsidRDefault="00517720" w:rsidP="008901FF">
      <w:pPr>
        <w:pStyle w:val="Heading2"/>
        <w:rPr>
          <w:lang w:val="en-US"/>
        </w:rPr>
      </w:pPr>
      <w:bookmarkStart w:id="75" w:name="_Toc400973898"/>
      <w:r w:rsidRPr="00517720">
        <w:rPr>
          <w:lang w:val="en-US"/>
        </w:rPr>
        <w:t>Reference Implementation</w:t>
      </w:r>
      <w:bookmarkEnd w:id="75"/>
    </w:p>
    <w:p w:rsidR="008901FF" w:rsidRPr="00441EB3" w:rsidRDefault="00517720" w:rsidP="008901FF">
      <w:pPr>
        <w:pStyle w:val="BodyText"/>
      </w:pPr>
      <w:r w:rsidRPr="00517720">
        <w:t>This STC core EAVB version is released as a reference implementation on these platforms:</w:t>
      </w:r>
    </w:p>
    <w:p w:rsidR="00F55037" w:rsidRDefault="00517720">
      <w:pPr>
        <w:pStyle w:val="ListParagraph"/>
        <w:numPr>
          <w:ilvl w:val="0"/>
          <w:numId w:val="38"/>
        </w:numPr>
      </w:pPr>
      <w:r w:rsidRPr="00517720">
        <w:t>Texas Instruments Jacinto 5 (J5) with Linux OS</w:t>
      </w:r>
    </w:p>
    <w:p w:rsidR="00F55037" w:rsidRDefault="00517720">
      <w:pPr>
        <w:pStyle w:val="ListParagraph"/>
        <w:numPr>
          <w:ilvl w:val="0"/>
          <w:numId w:val="38"/>
        </w:numPr>
      </w:pPr>
      <w:r w:rsidRPr="00517720">
        <w:t>Freescale i.MX 6 with Linux OS</w:t>
      </w:r>
    </w:p>
    <w:p w:rsidR="00F55037" w:rsidRDefault="00F55037">
      <w:pPr>
        <w:pStyle w:val="BodyText"/>
      </w:pPr>
    </w:p>
    <w:p w:rsidR="00C96C5C" w:rsidRPr="00441EB3" w:rsidRDefault="00517720">
      <w:pPr>
        <w:pStyle w:val="Heading2"/>
        <w:rPr>
          <w:lang w:val="en-US"/>
        </w:rPr>
      </w:pPr>
      <w:bookmarkStart w:id="76" w:name="_Toc119984539"/>
      <w:bookmarkStart w:id="77" w:name="_Toc400973899"/>
      <w:r w:rsidRPr="00517720">
        <w:rPr>
          <w:lang w:val="en-US"/>
        </w:rPr>
        <w:t>Packaging and Availability</w:t>
      </w:r>
      <w:bookmarkEnd w:id="77"/>
    </w:p>
    <w:p w:rsidR="00331675" w:rsidRPr="00441EB3" w:rsidRDefault="00517720" w:rsidP="00C96C5C">
      <w:pPr>
        <w:pStyle w:val="BodyText"/>
      </w:pPr>
      <w:r w:rsidRPr="00517720">
        <w:t>This release is available as part of an evaluation license agreement or custom SoW agreement and it packaged as an archive that includes binaries as well as the SDKs previously mentioned.</w:t>
      </w:r>
    </w:p>
    <w:p w:rsidR="002972E1" w:rsidRPr="00441EB3" w:rsidRDefault="002972E1" w:rsidP="00C96C5C">
      <w:pPr>
        <w:pStyle w:val="BodyText"/>
      </w:pPr>
    </w:p>
    <w:p w:rsidR="00292F2C" w:rsidRPr="00441EB3" w:rsidRDefault="00517720" w:rsidP="00680782">
      <w:pPr>
        <w:pStyle w:val="Heading2"/>
        <w:rPr>
          <w:lang w:val="en-US"/>
        </w:rPr>
      </w:pPr>
      <w:bookmarkStart w:id="78" w:name="_Toc400368131"/>
      <w:bookmarkStart w:id="79" w:name="_Toc400369521"/>
      <w:bookmarkStart w:id="80" w:name="_Toc400369577"/>
      <w:bookmarkStart w:id="81" w:name="_Toc400369626"/>
      <w:bookmarkStart w:id="82" w:name="_Toc400369675"/>
      <w:bookmarkStart w:id="83" w:name="_Toc400369725"/>
      <w:bookmarkStart w:id="84" w:name="_Toc400369773"/>
      <w:bookmarkStart w:id="85" w:name="_Toc400372483"/>
      <w:bookmarkStart w:id="86" w:name="_Toc400373829"/>
      <w:bookmarkStart w:id="87" w:name="_Toc400376173"/>
      <w:bookmarkStart w:id="88" w:name="_Toc400376977"/>
      <w:bookmarkStart w:id="89" w:name="_Toc400377046"/>
      <w:bookmarkStart w:id="90" w:name="_Toc400377089"/>
      <w:bookmarkStart w:id="91" w:name="_Toc400377241"/>
      <w:bookmarkStart w:id="92" w:name="_Toc400377319"/>
      <w:bookmarkStart w:id="93" w:name="_Toc400377995"/>
      <w:bookmarkStart w:id="94" w:name="_Toc400959459"/>
      <w:bookmarkStart w:id="95" w:name="_Toc40097390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517720">
        <w:rPr>
          <w:lang w:val="en-US"/>
        </w:rPr>
        <w:t>Release</w:t>
      </w:r>
      <w:bookmarkEnd w:id="76"/>
      <w:r w:rsidRPr="00517720">
        <w:rPr>
          <w:lang w:val="en-US"/>
        </w:rPr>
        <w:t xml:space="preserve"> Contents</w:t>
      </w:r>
      <w:bookmarkEnd w:id="95"/>
    </w:p>
    <w:p w:rsidR="00BE4CAB" w:rsidRPr="00441EB3" w:rsidRDefault="00517720" w:rsidP="00680782">
      <w:pPr>
        <w:pStyle w:val="Heading3"/>
        <w:rPr>
          <w:lang w:val="en-US"/>
        </w:rPr>
      </w:pPr>
      <w:bookmarkStart w:id="96" w:name="_Toc119984541"/>
      <w:bookmarkStart w:id="97" w:name="_Toc400973901"/>
      <w:r w:rsidRPr="00517720">
        <w:rPr>
          <w:lang w:val="en-US"/>
        </w:rPr>
        <w:t>Software Components</w:t>
      </w:r>
      <w:bookmarkEnd w:id="97"/>
      <w:r w:rsidRPr="00517720">
        <w:rPr>
          <w:lang w:val="en-US"/>
        </w:rPr>
        <w:t xml:space="preserve"> </w:t>
      </w:r>
      <w:bookmarkEnd w:id="96"/>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tblPr>
      <w:tblGrid>
        <w:gridCol w:w="4767"/>
        <w:gridCol w:w="5010"/>
      </w:tblGrid>
      <w:tr w:rsidR="00B6405A" w:rsidRPr="00441EB3" w:rsidTr="00B6405A">
        <w:trPr>
          <w:tblHeader/>
        </w:trPr>
        <w:tc>
          <w:tcPr>
            <w:tcW w:w="2438" w:type="pct"/>
          </w:tcPr>
          <w:p w:rsidR="00B6405A" w:rsidRPr="00441EB3" w:rsidRDefault="00517720" w:rsidP="008A5240">
            <w:pPr>
              <w:rPr>
                <w:b/>
              </w:rPr>
            </w:pPr>
            <w:r w:rsidRPr="00517720">
              <w:rPr>
                <w:b/>
              </w:rPr>
              <w:t>Component Name</w:t>
            </w:r>
          </w:p>
        </w:tc>
        <w:tc>
          <w:tcPr>
            <w:tcW w:w="2562" w:type="pct"/>
          </w:tcPr>
          <w:p w:rsidR="00B6405A" w:rsidRPr="00441EB3" w:rsidRDefault="00517720" w:rsidP="008A5240">
            <w:pPr>
              <w:rPr>
                <w:b/>
              </w:rPr>
            </w:pPr>
            <w:r w:rsidRPr="00517720">
              <w:rPr>
                <w:b/>
              </w:rPr>
              <w:t xml:space="preserve">Version </w:t>
            </w:r>
          </w:p>
        </w:tc>
      </w:tr>
      <w:tr w:rsidR="00B6405A" w:rsidRPr="00441EB3" w:rsidTr="00B6405A">
        <w:tc>
          <w:tcPr>
            <w:tcW w:w="2438" w:type="pct"/>
          </w:tcPr>
          <w:p w:rsidR="00B6405A" w:rsidRPr="00441EB3" w:rsidRDefault="001210C2" w:rsidP="00680AB4">
            <w:r>
              <w:t>STC Core EAVB Stack</w:t>
            </w:r>
          </w:p>
        </w:tc>
        <w:tc>
          <w:tcPr>
            <w:tcW w:w="2562" w:type="pct"/>
          </w:tcPr>
          <w:p w:rsidR="00B6405A" w:rsidRPr="00441EB3" w:rsidRDefault="00517720" w:rsidP="00A76B70">
            <w:r w:rsidRPr="00517720">
              <w:t>1.2.2</w:t>
            </w:r>
          </w:p>
        </w:tc>
      </w:tr>
    </w:tbl>
    <w:p w:rsidR="00F55037" w:rsidRDefault="00F55037">
      <w:bookmarkStart w:id="98" w:name="_Toc119984540"/>
    </w:p>
    <w:p w:rsidR="00CF5E5D" w:rsidRPr="00441EB3" w:rsidRDefault="00517720" w:rsidP="00CF5E5D">
      <w:pPr>
        <w:pStyle w:val="Heading3"/>
        <w:rPr>
          <w:lang w:val="en-US"/>
        </w:rPr>
      </w:pPr>
      <w:bookmarkStart w:id="99" w:name="_Toc400973902"/>
      <w:r w:rsidRPr="00517720">
        <w:rPr>
          <w:lang w:val="en-US"/>
        </w:rPr>
        <w:t>SDK</w:t>
      </w:r>
      <w:bookmarkEnd w:id="99"/>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tblPr>
      <w:tblGrid>
        <w:gridCol w:w="7077"/>
        <w:gridCol w:w="2700"/>
      </w:tblGrid>
      <w:tr w:rsidR="00CF5E5D" w:rsidRPr="00441EB3" w:rsidTr="00441EB3">
        <w:trPr>
          <w:tblHeader/>
        </w:trPr>
        <w:tc>
          <w:tcPr>
            <w:tcW w:w="3619" w:type="pct"/>
          </w:tcPr>
          <w:p w:rsidR="00CF5E5D" w:rsidRPr="00441EB3" w:rsidRDefault="00517720" w:rsidP="00441EB3">
            <w:pPr>
              <w:rPr>
                <w:b/>
              </w:rPr>
            </w:pPr>
            <w:r w:rsidRPr="00517720">
              <w:rPr>
                <w:b/>
              </w:rPr>
              <w:t>Title</w:t>
            </w:r>
          </w:p>
        </w:tc>
        <w:tc>
          <w:tcPr>
            <w:tcW w:w="1381" w:type="pct"/>
          </w:tcPr>
          <w:p w:rsidR="00CF5E5D" w:rsidRPr="00441EB3" w:rsidRDefault="00517720" w:rsidP="00441EB3">
            <w:pPr>
              <w:rPr>
                <w:b/>
              </w:rPr>
            </w:pPr>
            <w:r w:rsidRPr="00517720">
              <w:rPr>
                <w:b/>
              </w:rPr>
              <w:t xml:space="preserve">Version </w:t>
            </w:r>
          </w:p>
        </w:tc>
      </w:tr>
      <w:tr w:rsidR="00CF5E5D" w:rsidRPr="00441EB3" w:rsidTr="00441EB3">
        <w:tc>
          <w:tcPr>
            <w:tcW w:w="3619" w:type="pct"/>
          </w:tcPr>
          <w:p w:rsidR="00CF5E5D" w:rsidRPr="00441EB3" w:rsidRDefault="00517720">
            <w:r w:rsidRPr="00517720">
              <w:t>STC AVTP Interface Module SDK</w:t>
            </w:r>
          </w:p>
        </w:tc>
        <w:tc>
          <w:tcPr>
            <w:tcW w:w="1381" w:type="pct"/>
          </w:tcPr>
          <w:p w:rsidR="00CF5E5D" w:rsidRPr="00441EB3" w:rsidRDefault="00517720" w:rsidP="00441EB3">
            <w:r w:rsidRPr="00517720">
              <w:t>1.2</w:t>
            </w:r>
          </w:p>
        </w:tc>
      </w:tr>
      <w:tr w:rsidR="00CF5E5D" w:rsidRPr="00441EB3" w:rsidTr="00441EB3">
        <w:tc>
          <w:tcPr>
            <w:tcW w:w="3619" w:type="pct"/>
          </w:tcPr>
          <w:p w:rsidR="00CF5E5D" w:rsidRPr="00441EB3" w:rsidRDefault="00517720">
            <w:r w:rsidRPr="00517720">
              <w:t>STC EAVB SDK</w:t>
            </w:r>
          </w:p>
        </w:tc>
        <w:tc>
          <w:tcPr>
            <w:tcW w:w="1381" w:type="pct"/>
          </w:tcPr>
          <w:p w:rsidR="00CF5E5D" w:rsidRPr="00441EB3" w:rsidRDefault="00517720" w:rsidP="00441EB3">
            <w:r w:rsidRPr="00517720">
              <w:t>1.3</w:t>
            </w:r>
          </w:p>
        </w:tc>
      </w:tr>
    </w:tbl>
    <w:p w:rsidR="00F55037" w:rsidRDefault="00F55037"/>
    <w:p w:rsidR="003A16F2" w:rsidRPr="00441EB3" w:rsidRDefault="00517720">
      <w:pPr>
        <w:pStyle w:val="Heading3"/>
        <w:rPr>
          <w:lang w:val="en-US"/>
        </w:rPr>
      </w:pPr>
      <w:bookmarkStart w:id="100" w:name="_Toc400973903"/>
      <w:r w:rsidRPr="00517720">
        <w:rPr>
          <w:lang w:val="en-US"/>
        </w:rPr>
        <w:lastRenderedPageBreak/>
        <w:t>Documentation</w:t>
      </w:r>
      <w:bookmarkEnd w:id="100"/>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tblPr>
      <w:tblGrid>
        <w:gridCol w:w="7077"/>
        <w:gridCol w:w="2700"/>
      </w:tblGrid>
      <w:tr w:rsidR="00CD10FB" w:rsidRPr="00441EB3" w:rsidTr="00CD10FB">
        <w:trPr>
          <w:tblHeader/>
        </w:trPr>
        <w:tc>
          <w:tcPr>
            <w:tcW w:w="3619" w:type="pct"/>
          </w:tcPr>
          <w:p w:rsidR="00CD10FB" w:rsidRPr="00441EB3" w:rsidRDefault="00517720" w:rsidP="000A4528">
            <w:pPr>
              <w:rPr>
                <w:b/>
              </w:rPr>
            </w:pPr>
            <w:r w:rsidRPr="00517720">
              <w:rPr>
                <w:b/>
              </w:rPr>
              <w:t>Title</w:t>
            </w:r>
          </w:p>
        </w:tc>
        <w:tc>
          <w:tcPr>
            <w:tcW w:w="1381" w:type="pct"/>
          </w:tcPr>
          <w:p w:rsidR="00CD10FB" w:rsidRPr="00441EB3" w:rsidRDefault="00517720" w:rsidP="000A4528">
            <w:pPr>
              <w:rPr>
                <w:b/>
              </w:rPr>
            </w:pPr>
            <w:r w:rsidRPr="00517720">
              <w:rPr>
                <w:b/>
              </w:rPr>
              <w:t xml:space="preserve">Version </w:t>
            </w:r>
          </w:p>
        </w:tc>
      </w:tr>
      <w:tr w:rsidR="00CD10FB" w:rsidRPr="00441EB3" w:rsidTr="00CD10FB">
        <w:tc>
          <w:tcPr>
            <w:tcW w:w="3619" w:type="pct"/>
          </w:tcPr>
          <w:p w:rsidR="00CD10FB" w:rsidRPr="00441EB3" w:rsidRDefault="00517720" w:rsidP="000A4528">
            <w:r w:rsidRPr="00517720">
              <w:t>STC AVTP Interface Module SDK Developer Guide[2] (Part of SDK)</w:t>
            </w:r>
          </w:p>
        </w:tc>
        <w:tc>
          <w:tcPr>
            <w:tcW w:w="1381" w:type="pct"/>
          </w:tcPr>
          <w:p w:rsidR="00CD10FB" w:rsidRPr="00441EB3" w:rsidRDefault="00517720" w:rsidP="000A4528">
            <w:r w:rsidRPr="00517720">
              <w:t>1.2</w:t>
            </w:r>
          </w:p>
        </w:tc>
      </w:tr>
      <w:tr w:rsidR="00CD10FB" w:rsidRPr="00441EB3" w:rsidTr="00CD10FB">
        <w:tc>
          <w:tcPr>
            <w:tcW w:w="3619" w:type="pct"/>
          </w:tcPr>
          <w:p w:rsidR="00CD10FB" w:rsidRPr="00441EB3" w:rsidRDefault="00517720" w:rsidP="000A4528">
            <w:r w:rsidRPr="00517720">
              <w:t>STC EAVB SDK Developer Guide.doc [1] (Part of SDK)</w:t>
            </w:r>
          </w:p>
        </w:tc>
        <w:tc>
          <w:tcPr>
            <w:tcW w:w="1381" w:type="pct"/>
          </w:tcPr>
          <w:p w:rsidR="00CD10FB" w:rsidRPr="00441EB3" w:rsidRDefault="00517720" w:rsidP="000A4528">
            <w:r w:rsidRPr="00517720">
              <w:t>1.3</w:t>
            </w:r>
          </w:p>
        </w:tc>
      </w:tr>
      <w:tr w:rsidR="00CF5E5D" w:rsidRPr="00441EB3" w:rsidTr="00CD10FB">
        <w:tc>
          <w:tcPr>
            <w:tcW w:w="3619" w:type="pct"/>
          </w:tcPr>
          <w:p w:rsidR="00CF5E5D" w:rsidRPr="00441EB3" w:rsidRDefault="00517720" w:rsidP="000A4528">
            <w:r w:rsidRPr="00517720">
              <w:t>Release Notes</w:t>
            </w:r>
            <w:r w:rsidR="00DC75B2">
              <w:t xml:space="preserve"> for Release L.1.2.2</w:t>
            </w:r>
          </w:p>
        </w:tc>
        <w:tc>
          <w:tcPr>
            <w:tcW w:w="1381" w:type="pct"/>
          </w:tcPr>
          <w:p w:rsidR="00CF5E5D" w:rsidRPr="00441EB3" w:rsidRDefault="00517720" w:rsidP="000A4528">
            <w:r w:rsidRPr="00517720">
              <w:t>1.</w:t>
            </w:r>
            <w:r w:rsidR="006C4599">
              <w:t>2</w:t>
            </w:r>
          </w:p>
        </w:tc>
      </w:tr>
    </w:tbl>
    <w:p w:rsidR="00F55037" w:rsidRDefault="00F55037">
      <w:pPr>
        <w:pStyle w:val="Heading2"/>
        <w:numPr>
          <w:ilvl w:val="0"/>
          <w:numId w:val="0"/>
        </w:numPr>
        <w:rPr>
          <w:lang w:val="en-US"/>
        </w:rPr>
      </w:pPr>
    </w:p>
    <w:p w:rsidR="008825B1" w:rsidRDefault="00517720" w:rsidP="008825B1">
      <w:pPr>
        <w:pStyle w:val="Heading2"/>
        <w:rPr>
          <w:lang w:val="en-US"/>
        </w:rPr>
      </w:pPr>
      <w:bookmarkStart w:id="101" w:name="_Toc400973904"/>
      <w:r w:rsidRPr="00517720">
        <w:rPr>
          <w:lang w:val="en-US"/>
        </w:rPr>
        <w:t>New Features, Enhancements and Changes</w:t>
      </w:r>
      <w:bookmarkEnd w:id="101"/>
    </w:p>
    <w:p w:rsidR="00F55037" w:rsidRDefault="004925D6">
      <w:pPr>
        <w:pStyle w:val="BodyText"/>
      </w:pPr>
      <w:r>
        <w:t>These are the primary feature enhancements and changes implemented since the last public release of the STC EAVB stack.</w:t>
      </w:r>
    </w:p>
    <w:p w:rsidR="00F55037" w:rsidRDefault="00517720">
      <w:pPr>
        <w:pStyle w:val="ListParagraph"/>
        <w:numPr>
          <w:ilvl w:val="0"/>
          <w:numId w:val="50"/>
        </w:numPr>
        <w:tabs>
          <w:tab w:val="left" w:pos="921"/>
        </w:tabs>
        <w:rPr>
          <w:rFonts w:cs="Arial"/>
          <w:iCs/>
          <w:color w:val="000000"/>
        </w:rPr>
      </w:pPr>
      <w:r w:rsidRPr="00517720">
        <w:rPr>
          <w:rFonts w:cs="Arial"/>
          <w:iCs/>
          <w:color w:val="000000"/>
        </w:rPr>
        <w:t>Implementation of OSAL / HAL: Significant internal architecture changes to separate the platform independent elements of the core EAVB stack from those elements that are platform dependent. This results in reduced time to port to new platforms, improved stability on new platforms and reduced maintenance costs.</w:t>
      </w:r>
    </w:p>
    <w:p w:rsidR="00F55037" w:rsidRDefault="00517720">
      <w:pPr>
        <w:pStyle w:val="ListParagraph"/>
        <w:numPr>
          <w:ilvl w:val="0"/>
          <w:numId w:val="50"/>
        </w:numPr>
        <w:tabs>
          <w:tab w:val="left" w:pos="921"/>
        </w:tabs>
        <w:rPr>
          <w:rFonts w:cs="Arial"/>
          <w:iCs/>
          <w:color w:val="000000"/>
        </w:rPr>
      </w:pPr>
      <w:r w:rsidRPr="00517720">
        <w:rPr>
          <w:rFonts w:cs="Arial"/>
          <w:iCs/>
          <w:color w:val="000000"/>
        </w:rPr>
        <w:t>AVTP Interface Module API changes: See the "</w:t>
      </w:r>
      <w:r w:rsidR="00B738E4" w:rsidRPr="00961771">
        <w:t>ST13-00669 STC AVTP Interface Module SDK Developer Guide" [2] for details.</w:t>
      </w:r>
      <w:r w:rsidRPr="00517720">
        <w:rPr>
          <w:rFonts w:cs="Arial"/>
          <w:iCs/>
          <w:color w:val="000000"/>
        </w:rPr>
        <w:t xml:space="preserve"> </w:t>
      </w:r>
    </w:p>
    <w:p w:rsidR="00F55037" w:rsidRDefault="00F55037">
      <w:pPr>
        <w:pStyle w:val="BodyText"/>
      </w:pPr>
    </w:p>
    <w:p w:rsidR="00680AB4" w:rsidRPr="00441EB3" w:rsidRDefault="00517720" w:rsidP="00680AB4">
      <w:pPr>
        <w:pStyle w:val="Heading2"/>
        <w:rPr>
          <w:lang w:val="en-US"/>
        </w:rPr>
      </w:pPr>
      <w:bookmarkStart w:id="102" w:name="_Toc400369525"/>
      <w:bookmarkStart w:id="103" w:name="_Toc400369581"/>
      <w:bookmarkStart w:id="104" w:name="_Toc400369630"/>
      <w:bookmarkStart w:id="105" w:name="_Toc400369679"/>
      <w:bookmarkStart w:id="106" w:name="_Toc400369729"/>
      <w:bookmarkStart w:id="107" w:name="_Toc400369777"/>
      <w:bookmarkStart w:id="108" w:name="_Toc400372487"/>
      <w:bookmarkStart w:id="109" w:name="_Toc400373833"/>
      <w:bookmarkStart w:id="110" w:name="_Toc400376178"/>
      <w:bookmarkStart w:id="111" w:name="_Toc400376982"/>
      <w:bookmarkStart w:id="112" w:name="_Toc400377051"/>
      <w:bookmarkStart w:id="113" w:name="_Toc400377094"/>
      <w:bookmarkStart w:id="114" w:name="_Toc400377246"/>
      <w:bookmarkStart w:id="115" w:name="_Toc400377324"/>
      <w:bookmarkStart w:id="116" w:name="_Toc400378001"/>
      <w:bookmarkStart w:id="117" w:name="_Toc400959465"/>
      <w:bookmarkStart w:id="118" w:name="_Toc400369526"/>
      <w:bookmarkStart w:id="119" w:name="_Toc400369582"/>
      <w:bookmarkStart w:id="120" w:name="_Toc400369631"/>
      <w:bookmarkStart w:id="121" w:name="_Toc400369680"/>
      <w:bookmarkStart w:id="122" w:name="_Toc400369730"/>
      <w:bookmarkStart w:id="123" w:name="_Toc400369778"/>
      <w:bookmarkStart w:id="124" w:name="_Toc400372488"/>
      <w:bookmarkStart w:id="125" w:name="_Toc400373834"/>
      <w:bookmarkStart w:id="126" w:name="_Toc400376179"/>
      <w:bookmarkStart w:id="127" w:name="_Toc400376983"/>
      <w:bookmarkStart w:id="128" w:name="_Toc400377052"/>
      <w:bookmarkStart w:id="129" w:name="_Toc400377095"/>
      <w:bookmarkStart w:id="130" w:name="_Toc400377247"/>
      <w:bookmarkStart w:id="131" w:name="_Toc400377325"/>
      <w:bookmarkStart w:id="132" w:name="_Toc400378002"/>
      <w:bookmarkStart w:id="133" w:name="_Toc400959466"/>
      <w:bookmarkStart w:id="134" w:name="_Toc400369527"/>
      <w:bookmarkStart w:id="135" w:name="_Toc400369583"/>
      <w:bookmarkStart w:id="136" w:name="_Toc400369632"/>
      <w:bookmarkStart w:id="137" w:name="_Toc400369681"/>
      <w:bookmarkStart w:id="138" w:name="_Toc400369731"/>
      <w:bookmarkStart w:id="139" w:name="_Toc400369779"/>
      <w:bookmarkStart w:id="140" w:name="_Toc400372489"/>
      <w:bookmarkStart w:id="141" w:name="_Toc400373835"/>
      <w:bookmarkStart w:id="142" w:name="_Toc400376180"/>
      <w:bookmarkStart w:id="143" w:name="_Toc400376984"/>
      <w:bookmarkStart w:id="144" w:name="_Toc400377053"/>
      <w:bookmarkStart w:id="145" w:name="_Toc400377096"/>
      <w:bookmarkStart w:id="146" w:name="_Toc400377248"/>
      <w:bookmarkStart w:id="147" w:name="_Toc400377326"/>
      <w:bookmarkStart w:id="148" w:name="_Toc400378003"/>
      <w:bookmarkStart w:id="149" w:name="_Toc400959467"/>
      <w:bookmarkStart w:id="150" w:name="_Toc400959468"/>
      <w:bookmarkStart w:id="151" w:name="_Toc400959469"/>
      <w:bookmarkStart w:id="152" w:name="_Toc400959470"/>
      <w:bookmarkStart w:id="153" w:name="_Toc400973905"/>
      <w:bookmarkEnd w:id="9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517720">
        <w:rPr>
          <w:lang w:val="en-US"/>
        </w:rPr>
        <w:t>Issues Fixed</w:t>
      </w:r>
      <w:bookmarkEnd w:id="153"/>
    </w:p>
    <w:p w:rsidR="00F55037" w:rsidRDefault="00517720">
      <w:pPr>
        <w:pStyle w:val="BodyText"/>
      </w:pPr>
      <w:r w:rsidRPr="00517720">
        <w:t>These are issues that have been fixed since the last public release of the STC EAVB stack.</w:t>
      </w:r>
    </w:p>
    <w:p w:rsidR="00F55037" w:rsidRDefault="004925D6">
      <w:pPr>
        <w:pStyle w:val="ListParagraph"/>
        <w:numPr>
          <w:ilvl w:val="0"/>
          <w:numId w:val="51"/>
        </w:numPr>
        <w:tabs>
          <w:tab w:val="left" w:pos="921"/>
        </w:tabs>
        <w:rPr>
          <w:rFonts w:cs="Arial"/>
          <w:iCs/>
          <w:color w:val="000000"/>
        </w:rPr>
      </w:pPr>
      <w:r w:rsidRPr="003E1513">
        <w:t>Add PTP_SETUP_SIGNAL_HANDLER</w:t>
      </w:r>
    </w:p>
    <w:p w:rsidR="00F55037" w:rsidRDefault="004925D6">
      <w:pPr>
        <w:pStyle w:val="ListParagraph"/>
        <w:numPr>
          <w:ilvl w:val="0"/>
          <w:numId w:val="51"/>
        </w:numPr>
        <w:tabs>
          <w:tab w:val="left" w:pos="921"/>
        </w:tabs>
      </w:pPr>
      <w:r w:rsidRPr="003E1513">
        <w:t>Fix PTP shutdown</w:t>
      </w:r>
    </w:p>
    <w:p w:rsidR="00F55037" w:rsidRDefault="004925D6">
      <w:pPr>
        <w:pStyle w:val="ListParagraph"/>
        <w:numPr>
          <w:ilvl w:val="0"/>
          <w:numId w:val="51"/>
        </w:numPr>
        <w:tabs>
          <w:tab w:val="left" w:pos="921"/>
        </w:tabs>
      </w:pPr>
      <w:r w:rsidRPr="003E1513">
        <w:t>Fixed AVB_TRACE_MODE_FUNC_TIME mode in trace system</w:t>
      </w:r>
    </w:p>
    <w:p w:rsidR="00F55037" w:rsidRDefault="004925D6">
      <w:pPr>
        <w:pStyle w:val="ListParagraph"/>
        <w:numPr>
          <w:ilvl w:val="0"/>
          <w:numId w:val="51"/>
        </w:numPr>
        <w:tabs>
          <w:tab w:val="left" w:pos="921"/>
        </w:tabs>
      </w:pPr>
      <w:r w:rsidRPr="003E1513">
        <w:t xml:space="preserve">Eliminate </w:t>
      </w:r>
      <w:proofErr w:type="spellStart"/>
      <w:r w:rsidRPr="003E1513">
        <w:t>mediaq</w:t>
      </w:r>
      <w:proofErr w:type="spellEnd"/>
      <w:r w:rsidRPr="003E1513">
        <w:t xml:space="preserve"> and </w:t>
      </w:r>
      <w:proofErr w:type="spellStart"/>
      <w:r w:rsidRPr="003E1513">
        <w:t>avtp_time</w:t>
      </w:r>
      <w:proofErr w:type="spellEnd"/>
      <w:r w:rsidRPr="003E1513">
        <w:t xml:space="preserve"> function pointers</w:t>
      </w:r>
    </w:p>
    <w:p w:rsidR="00F55037" w:rsidRDefault="004925D6">
      <w:pPr>
        <w:pStyle w:val="ListParagraph"/>
        <w:numPr>
          <w:ilvl w:val="0"/>
          <w:numId w:val="51"/>
        </w:numPr>
        <w:tabs>
          <w:tab w:val="left" w:pos="921"/>
        </w:tabs>
      </w:pPr>
      <w:r w:rsidRPr="003E1513">
        <w:t xml:space="preserve">Change </w:t>
      </w:r>
      <w:proofErr w:type="spellStart"/>
      <w:r w:rsidRPr="003E1513">
        <w:t>stcptp</w:t>
      </w:r>
      <w:proofErr w:type="spellEnd"/>
      <w:r w:rsidRPr="003E1513">
        <w:t xml:space="preserve"> to </w:t>
      </w:r>
      <w:proofErr w:type="spellStart"/>
      <w:r w:rsidRPr="003E1513">
        <w:t>stcPTP</w:t>
      </w:r>
      <w:proofErr w:type="spellEnd"/>
    </w:p>
    <w:p w:rsidR="00F55037" w:rsidRDefault="004925D6">
      <w:pPr>
        <w:pStyle w:val="ListParagraph"/>
        <w:numPr>
          <w:ilvl w:val="0"/>
          <w:numId w:val="51"/>
        </w:numPr>
        <w:tabs>
          <w:tab w:val="left" w:pos="921"/>
        </w:tabs>
      </w:pPr>
      <w:r w:rsidRPr="003E1513">
        <w:t xml:space="preserve">Move </w:t>
      </w:r>
      <w:proofErr w:type="spellStart"/>
      <w:r w:rsidRPr="003E1513">
        <w:t>stcPtpSigHandler</w:t>
      </w:r>
      <w:proofErr w:type="spellEnd"/>
      <w:r w:rsidRPr="003E1513">
        <w:t xml:space="preserve"> prototype</w:t>
      </w:r>
    </w:p>
    <w:p w:rsidR="00F55037" w:rsidRDefault="004925D6">
      <w:pPr>
        <w:pStyle w:val="ListParagraph"/>
        <w:numPr>
          <w:ilvl w:val="0"/>
          <w:numId w:val="51"/>
        </w:numPr>
        <w:tabs>
          <w:tab w:val="left" w:pos="921"/>
        </w:tabs>
      </w:pPr>
      <w:r w:rsidRPr="003E1513">
        <w:t xml:space="preserve">Removed unused function </w:t>
      </w:r>
      <w:proofErr w:type="spellStart"/>
      <w:r w:rsidRPr="003E1513">
        <w:t>stcPtpSigHandler</w:t>
      </w:r>
      <w:proofErr w:type="spellEnd"/>
      <w:r w:rsidRPr="003E1513">
        <w:t>()</w:t>
      </w:r>
    </w:p>
    <w:p w:rsidR="00A02A4C" w:rsidRPr="00441EB3" w:rsidRDefault="00A02A4C" w:rsidP="000D161F"/>
    <w:p w:rsidR="00292F2C" w:rsidRPr="00441EB3" w:rsidRDefault="00517720" w:rsidP="00680782">
      <w:pPr>
        <w:pStyle w:val="Heading2"/>
        <w:rPr>
          <w:lang w:val="en-US"/>
        </w:rPr>
      </w:pPr>
      <w:bookmarkStart w:id="154" w:name="_Toc119984545"/>
      <w:bookmarkStart w:id="155" w:name="_Toc400973906"/>
      <w:r w:rsidRPr="00517720">
        <w:rPr>
          <w:lang w:val="en-US"/>
        </w:rPr>
        <w:t>Known Issues</w:t>
      </w:r>
      <w:bookmarkEnd w:id="154"/>
      <w:bookmarkEnd w:id="155"/>
    </w:p>
    <w:p w:rsidR="007B5B50" w:rsidRPr="00441EB3" w:rsidRDefault="00517720" w:rsidP="0083397D">
      <w:r w:rsidRPr="00517720">
        <w:t>These are issues that may be noticed when running the STC EAVB core on a reference implementation platform. Note: For details of the protocol compliance tests see the separate document "STC_test_report_L.1.2.2" [4]</w:t>
      </w:r>
    </w:p>
    <w:p w:rsidR="00BA0463" w:rsidRPr="00441EB3" w:rsidRDefault="00BA0463" w:rsidP="0083397D"/>
    <w:tbl>
      <w:tblPr>
        <w:tblStyle w:val="TableGrid"/>
        <w:tblW w:w="9175" w:type="dxa"/>
        <w:tblLook w:val="04A0"/>
      </w:tblPr>
      <w:tblGrid>
        <w:gridCol w:w="918"/>
        <w:gridCol w:w="8257"/>
      </w:tblGrid>
      <w:tr w:rsidR="00BA0463" w:rsidRPr="00441EB3" w:rsidTr="008825B1">
        <w:trPr>
          <w:cnfStyle w:val="100000000000"/>
        </w:trPr>
        <w:tc>
          <w:tcPr>
            <w:tcW w:w="918" w:type="dxa"/>
          </w:tcPr>
          <w:p w:rsidR="00F55037" w:rsidRDefault="00517720">
            <w:pPr>
              <w:jc w:val="center"/>
              <w:rPr>
                <w:b w:val="0"/>
                <w:sz w:val="20"/>
                <w:szCs w:val="20"/>
              </w:rPr>
            </w:pPr>
            <w:r w:rsidRPr="00517720">
              <w:t>ID</w:t>
            </w:r>
          </w:p>
        </w:tc>
        <w:tc>
          <w:tcPr>
            <w:tcW w:w="8257" w:type="dxa"/>
          </w:tcPr>
          <w:p w:rsidR="00BA0463" w:rsidRPr="00441EB3" w:rsidRDefault="00517720" w:rsidP="003B0C31">
            <w:pPr>
              <w:keepNext/>
              <w:numPr>
                <w:ilvl w:val="0"/>
                <w:numId w:val="13"/>
              </w:numPr>
              <w:spacing w:after="240"/>
              <w:ind w:firstLine="0"/>
              <w:outlineLvl w:val="0"/>
            </w:pPr>
            <w:bookmarkStart w:id="156" w:name="_Toc400973907"/>
            <w:r w:rsidRPr="00517720">
              <w:t>Description</w:t>
            </w:r>
            <w:bookmarkEnd w:id="156"/>
          </w:p>
        </w:tc>
      </w:tr>
      <w:tr w:rsidR="001E7377" w:rsidRPr="00441EB3" w:rsidTr="008825B1">
        <w:tc>
          <w:tcPr>
            <w:tcW w:w="918" w:type="dxa"/>
          </w:tcPr>
          <w:p w:rsidR="00F55037" w:rsidRDefault="00517720">
            <w:pPr>
              <w:jc w:val="center"/>
              <w:rPr>
                <w:szCs w:val="20"/>
              </w:rPr>
            </w:pPr>
            <w:r w:rsidRPr="00517720">
              <w:t>22</w:t>
            </w:r>
          </w:p>
        </w:tc>
        <w:tc>
          <w:tcPr>
            <w:tcW w:w="8257" w:type="dxa"/>
          </w:tcPr>
          <w:p w:rsidR="001E7377" w:rsidRPr="00441EB3" w:rsidRDefault="00517720" w:rsidP="00BA0463">
            <w:r w:rsidRPr="00517720">
              <w:t>On the TI J5 the talker end-station may report excessive CPU utilization. This does not appear to effect proper functioning of the AVB stack. Based on research it appears that some lower priority service is spinning either waiting for work or busy doing non-time sensitive background activities.</w:t>
            </w:r>
          </w:p>
        </w:tc>
      </w:tr>
      <w:tr w:rsidR="001E7377" w:rsidRPr="00441EB3" w:rsidTr="008825B1">
        <w:tc>
          <w:tcPr>
            <w:tcW w:w="918" w:type="dxa"/>
          </w:tcPr>
          <w:p w:rsidR="00F55037" w:rsidRDefault="00517720">
            <w:pPr>
              <w:jc w:val="center"/>
              <w:rPr>
                <w:szCs w:val="20"/>
              </w:rPr>
            </w:pPr>
            <w:r w:rsidRPr="00517720">
              <w:t>54</w:t>
            </w:r>
          </w:p>
        </w:tc>
        <w:tc>
          <w:tcPr>
            <w:tcW w:w="8257" w:type="dxa"/>
          </w:tcPr>
          <w:p w:rsidR="001E7377" w:rsidRPr="00441EB3" w:rsidRDefault="00517720" w:rsidP="00BA0463">
            <w:r w:rsidRPr="00517720">
              <w:t>When using the ALSA device "</w:t>
            </w:r>
            <w:proofErr w:type="spellStart"/>
            <w:r w:rsidRPr="00517720">
              <w:t>plug:dmix</w:t>
            </w:r>
            <w:proofErr w:type="spellEnd"/>
            <w:r w:rsidRPr="00517720">
              <w:t xml:space="preserve">" for mixing multiple audio stream the ALSA drive may experience under-flow errors. This is not related to the EAVB stack but also occurs when using this ALSA device for mixing multiple playbacks with the ALSA command line </w:t>
            </w:r>
            <w:proofErr w:type="spellStart"/>
            <w:r w:rsidRPr="00517720">
              <w:t>aplay</w:t>
            </w:r>
            <w:proofErr w:type="spellEnd"/>
            <w:r w:rsidRPr="00517720">
              <w:t xml:space="preserve"> tool.</w:t>
            </w:r>
          </w:p>
        </w:tc>
      </w:tr>
    </w:tbl>
    <w:p w:rsidR="00F55037" w:rsidRDefault="00F55037">
      <w:bookmarkStart w:id="157" w:name="_Toc101868978"/>
      <w:bookmarkStart w:id="158" w:name="_Toc104084605"/>
      <w:bookmarkStart w:id="159" w:name="_Toc400369531"/>
      <w:bookmarkStart w:id="160" w:name="_Toc400369587"/>
      <w:bookmarkStart w:id="161" w:name="_Toc400369636"/>
      <w:bookmarkStart w:id="162" w:name="_Toc400369685"/>
      <w:bookmarkStart w:id="163" w:name="_Toc400369735"/>
      <w:bookmarkStart w:id="164" w:name="_Toc400369783"/>
      <w:bookmarkStart w:id="165" w:name="_Toc400372493"/>
      <w:bookmarkStart w:id="166" w:name="_Toc400373839"/>
      <w:bookmarkStart w:id="167" w:name="_Toc400376184"/>
      <w:bookmarkStart w:id="168" w:name="_Toc400369547"/>
      <w:bookmarkStart w:id="169" w:name="_Toc400369603"/>
      <w:bookmarkStart w:id="170" w:name="_Toc400369652"/>
      <w:bookmarkStart w:id="171" w:name="_Toc400369701"/>
      <w:bookmarkStart w:id="172" w:name="_Toc400369751"/>
      <w:bookmarkStart w:id="173" w:name="_Toc400369799"/>
      <w:bookmarkStart w:id="174" w:name="_Toc400372509"/>
      <w:bookmarkStart w:id="175" w:name="_Toc400373855"/>
      <w:bookmarkStart w:id="176" w:name="_Toc40037620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9D0DCE" w:rsidRPr="00153833" w:rsidRDefault="009D0DCE" w:rsidP="009D0DCE">
      <w:pPr>
        <w:pStyle w:val="Heading2"/>
        <w:rPr>
          <w:lang w:val="en-US"/>
        </w:rPr>
      </w:pPr>
      <w:bookmarkStart w:id="177" w:name="_Toc400973908"/>
      <w:r w:rsidRPr="00153833">
        <w:rPr>
          <w:lang w:val="en-US"/>
        </w:rPr>
        <w:t>Test Report</w:t>
      </w:r>
      <w:bookmarkEnd w:id="177"/>
    </w:p>
    <w:p w:rsidR="009D0DCE" w:rsidRPr="00153833" w:rsidRDefault="009D0DCE" w:rsidP="009D0DCE">
      <w:r w:rsidRPr="00153833">
        <w:t>Testing details for this release can be found in the document "STC_test_report_L.1.2.2" [4].</w:t>
      </w:r>
    </w:p>
    <w:bookmarkEnd w:id="157"/>
    <w:bookmarkEnd w:id="158"/>
    <w:p w:rsidR="00F55037" w:rsidRDefault="00F55037">
      <w:pPr>
        <w:rPr>
          <w:i/>
        </w:rPr>
      </w:pPr>
    </w:p>
    <w:p w:rsidR="005E7C4D" w:rsidRPr="00441EB3" w:rsidRDefault="009D0DCE" w:rsidP="005E7C4D">
      <w:pPr>
        <w:pStyle w:val="Heading1"/>
        <w:rPr>
          <w:lang w:val="en-US"/>
        </w:rPr>
      </w:pPr>
      <w:bookmarkStart w:id="178" w:name="_Toc400973909"/>
      <w:r>
        <w:rPr>
          <w:lang w:val="en-US"/>
        </w:rPr>
        <w:t>Usage</w:t>
      </w:r>
      <w:r w:rsidR="00517720" w:rsidRPr="00517720">
        <w:rPr>
          <w:lang w:val="en-US"/>
        </w:rPr>
        <w:t xml:space="preserve"> Guide</w:t>
      </w:r>
      <w:bookmarkEnd w:id="178"/>
    </w:p>
    <w:p w:rsidR="005E7C4D" w:rsidRDefault="009D0DCE" w:rsidP="00C96C5C">
      <w:pPr>
        <w:pStyle w:val="GuidanceText"/>
        <w:rPr>
          <w:i w:val="0"/>
          <w:color w:val="auto"/>
          <w:lang w:val="en-US"/>
        </w:rPr>
      </w:pPr>
      <w:r>
        <w:rPr>
          <w:i w:val="0"/>
          <w:color w:val="auto"/>
          <w:lang w:val="en-US"/>
        </w:rPr>
        <w:t xml:space="preserve">The following information relates to the construction and use of the STC Core </w:t>
      </w:r>
      <w:r w:rsidR="00F55037">
        <w:rPr>
          <w:i w:val="0"/>
          <w:color w:val="auto"/>
          <w:lang w:val="en-US"/>
        </w:rPr>
        <w:t xml:space="preserve">EAVB stack on the Linux reference implementation. </w:t>
      </w:r>
    </w:p>
    <w:p w:rsidR="006C4599" w:rsidRPr="00441EB3" w:rsidRDefault="006C4599" w:rsidP="00C96C5C">
      <w:pPr>
        <w:pStyle w:val="GuidanceText"/>
        <w:rPr>
          <w:i w:val="0"/>
          <w:color w:val="auto"/>
          <w:lang w:val="en-US"/>
        </w:rPr>
      </w:pPr>
    </w:p>
    <w:p w:rsidR="00C96C5C" w:rsidRPr="00441EB3" w:rsidRDefault="00517720" w:rsidP="00680782">
      <w:pPr>
        <w:pStyle w:val="Heading2"/>
        <w:rPr>
          <w:lang w:val="en-US"/>
        </w:rPr>
      </w:pPr>
      <w:bookmarkStart w:id="179" w:name="_Toc400369551"/>
      <w:bookmarkStart w:id="180" w:name="_Toc400369607"/>
      <w:bookmarkStart w:id="181" w:name="_Toc400369656"/>
      <w:bookmarkStart w:id="182" w:name="_Toc400369705"/>
      <w:bookmarkStart w:id="183" w:name="_Toc400369755"/>
      <w:bookmarkStart w:id="184" w:name="_Toc400369803"/>
      <w:bookmarkStart w:id="185" w:name="_Toc400372513"/>
      <w:bookmarkStart w:id="186" w:name="_Toc400373859"/>
      <w:bookmarkStart w:id="187" w:name="_Toc400376204"/>
      <w:bookmarkStart w:id="188" w:name="_Toc400376989"/>
      <w:bookmarkStart w:id="189" w:name="_Toc400377058"/>
      <w:bookmarkStart w:id="190" w:name="_Toc400377101"/>
      <w:bookmarkStart w:id="191" w:name="_Toc400377253"/>
      <w:bookmarkStart w:id="192" w:name="_Toc400377331"/>
      <w:bookmarkStart w:id="193" w:name="_Toc400378008"/>
      <w:bookmarkStart w:id="194" w:name="_Toc400959476"/>
      <w:bookmarkStart w:id="195" w:name="_Toc59419328"/>
      <w:bookmarkStart w:id="196" w:name="_Toc59612158"/>
      <w:bookmarkStart w:id="197" w:name="_Toc101869003"/>
      <w:bookmarkStart w:id="198" w:name="_Toc104084630"/>
      <w:bookmarkStart w:id="199" w:name="_Toc400973910"/>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517720">
        <w:rPr>
          <w:lang w:val="en-US"/>
        </w:rPr>
        <w:t>Build</w:t>
      </w:r>
      <w:bookmarkEnd w:id="195"/>
      <w:bookmarkEnd w:id="196"/>
      <w:bookmarkEnd w:id="197"/>
      <w:bookmarkEnd w:id="198"/>
      <w:r w:rsidRPr="00517720">
        <w:rPr>
          <w:lang w:val="en-US"/>
        </w:rPr>
        <w:t xml:space="preserve"> Information</w:t>
      </w:r>
      <w:bookmarkEnd w:id="199"/>
    </w:p>
    <w:p w:rsidR="00F55037" w:rsidRDefault="00517720">
      <w:r w:rsidRPr="00517720">
        <w:t>This is a binary release, however, to run on the reference implementation target platform the Linux kernel needs to be patched.</w:t>
      </w:r>
    </w:p>
    <w:p w:rsidR="00A02A4C" w:rsidRPr="00441EB3" w:rsidRDefault="00A02A4C" w:rsidP="00C96C5C">
      <w:pPr>
        <w:pStyle w:val="GuidanceText"/>
        <w:rPr>
          <w:i w:val="0"/>
          <w:color w:val="auto"/>
          <w:lang w:val="en-US"/>
        </w:rPr>
      </w:pPr>
    </w:p>
    <w:p w:rsidR="00F55037" w:rsidRDefault="00517720">
      <w:pPr>
        <w:pStyle w:val="Heading3"/>
        <w:rPr>
          <w:lang w:val="en-US"/>
        </w:rPr>
      </w:pPr>
      <w:bookmarkStart w:id="200" w:name="_Toc59419330"/>
      <w:bookmarkStart w:id="201" w:name="_Toc59612160"/>
      <w:bookmarkStart w:id="202" w:name="_Toc101869005"/>
      <w:bookmarkStart w:id="203" w:name="_Toc104084632"/>
      <w:bookmarkStart w:id="204" w:name="_Toc400973911"/>
      <w:r w:rsidRPr="00517720">
        <w:rPr>
          <w:lang w:val="en-US"/>
        </w:rPr>
        <w:t>For target environment</w:t>
      </w:r>
      <w:bookmarkEnd w:id="200"/>
      <w:bookmarkEnd w:id="201"/>
      <w:bookmarkEnd w:id="202"/>
      <w:bookmarkEnd w:id="203"/>
      <w:bookmarkEnd w:id="204"/>
    </w:p>
    <w:p w:rsidR="00C96C5C" w:rsidRPr="00441EB3" w:rsidRDefault="00517720" w:rsidP="00C96C5C">
      <w:pPr>
        <w:pStyle w:val="GuidanceText"/>
        <w:rPr>
          <w:i w:val="0"/>
          <w:color w:val="auto"/>
          <w:lang w:val="en-US"/>
        </w:rPr>
      </w:pPr>
      <w:r w:rsidRPr="00517720">
        <w:rPr>
          <w:i w:val="0"/>
          <w:color w:val="auto"/>
          <w:lang w:val="en-US"/>
        </w:rPr>
        <w:t xml:space="preserve">Steps to build kernel for J5 and i.MX 6 board are described in document [3] </w:t>
      </w:r>
    </w:p>
    <w:p w:rsidR="00961F02" w:rsidRPr="00441EB3" w:rsidRDefault="00961F02" w:rsidP="00C96C5C">
      <w:pPr>
        <w:pStyle w:val="GuidanceText"/>
        <w:rPr>
          <w:i w:val="0"/>
          <w:color w:val="auto"/>
          <w:lang w:val="en-US"/>
        </w:rPr>
      </w:pPr>
    </w:p>
    <w:p w:rsidR="00961F02" w:rsidRPr="00441EB3" w:rsidRDefault="00517720" w:rsidP="00C96C5C">
      <w:pPr>
        <w:pStyle w:val="Heading4"/>
        <w:rPr>
          <w:lang w:val="en-US"/>
        </w:rPr>
      </w:pPr>
      <w:r w:rsidRPr="00517720">
        <w:rPr>
          <w:lang w:val="en-US"/>
        </w:rPr>
        <w:t>Additional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tblPr>
      <w:tblGrid>
        <w:gridCol w:w="4748"/>
        <w:gridCol w:w="5029"/>
      </w:tblGrid>
      <w:tr w:rsidR="00961F02" w:rsidRPr="00441EB3" w:rsidTr="00961F02">
        <w:trPr>
          <w:tblHeader/>
        </w:trPr>
        <w:tc>
          <w:tcPr>
            <w:tcW w:w="2428" w:type="pct"/>
          </w:tcPr>
          <w:p w:rsidR="00961F02" w:rsidRPr="00441EB3" w:rsidRDefault="00517720" w:rsidP="007D7A86">
            <w:pPr>
              <w:rPr>
                <w:b/>
              </w:rPr>
            </w:pPr>
            <w:r w:rsidRPr="00517720">
              <w:rPr>
                <w:b/>
              </w:rPr>
              <w:t>Item</w:t>
            </w:r>
          </w:p>
        </w:tc>
        <w:tc>
          <w:tcPr>
            <w:tcW w:w="2572" w:type="pct"/>
          </w:tcPr>
          <w:p w:rsidR="00961F02" w:rsidRPr="00441EB3" w:rsidRDefault="00517720" w:rsidP="007D7A86">
            <w:pPr>
              <w:rPr>
                <w:b/>
              </w:rPr>
            </w:pPr>
            <w:r w:rsidRPr="00517720">
              <w:rPr>
                <w:b/>
              </w:rPr>
              <w:t>Value</w:t>
            </w:r>
          </w:p>
        </w:tc>
      </w:tr>
      <w:tr w:rsidR="00961F02" w:rsidRPr="00441EB3" w:rsidTr="00961F02">
        <w:tc>
          <w:tcPr>
            <w:tcW w:w="2428" w:type="pct"/>
          </w:tcPr>
          <w:p w:rsidR="00961F02" w:rsidRPr="00441EB3" w:rsidRDefault="00517720" w:rsidP="00961F02">
            <w:pPr>
              <w:rPr>
                <w:rFonts w:cs="Arial"/>
                <w:color w:val="000000"/>
              </w:rPr>
            </w:pPr>
            <w:r w:rsidRPr="00517720">
              <w:rPr>
                <w:rFonts w:cs="Arial"/>
                <w:color w:val="000000"/>
              </w:rPr>
              <w:t xml:space="preserve">GIT TAG – tag that was added during integration process in </w:t>
            </w:r>
            <w:proofErr w:type="spellStart"/>
            <w:r w:rsidRPr="00517720">
              <w:rPr>
                <w:rFonts w:cs="Arial"/>
                <w:color w:val="000000"/>
              </w:rPr>
              <w:t>Git</w:t>
            </w:r>
            <w:proofErr w:type="spellEnd"/>
            <w:r w:rsidRPr="00517720">
              <w:rPr>
                <w:rFonts w:cs="Arial"/>
                <w:color w:val="000000"/>
              </w:rPr>
              <w:t xml:space="preserve"> </w:t>
            </w:r>
            <w:proofErr w:type="spellStart"/>
            <w:r w:rsidRPr="00517720">
              <w:rPr>
                <w:rFonts w:cs="Arial"/>
                <w:color w:val="000000"/>
              </w:rPr>
              <w:t>respository</w:t>
            </w:r>
            <w:proofErr w:type="spellEnd"/>
            <w:r w:rsidRPr="00517720">
              <w:rPr>
                <w:rFonts w:cs="Arial"/>
                <w:color w:val="000000"/>
              </w:rPr>
              <w:t xml:space="preserve"> </w:t>
            </w:r>
          </w:p>
        </w:tc>
        <w:tc>
          <w:tcPr>
            <w:tcW w:w="2572" w:type="pct"/>
          </w:tcPr>
          <w:p w:rsidR="00961F02" w:rsidRPr="00441EB3" w:rsidRDefault="00517720" w:rsidP="007D7A86">
            <w:pPr>
              <w:rPr>
                <w:rFonts w:cs="Arial"/>
                <w:iCs/>
                <w:color w:val="000000"/>
              </w:rPr>
            </w:pPr>
            <w:r w:rsidRPr="00517720">
              <w:rPr>
                <w:rFonts w:cs="Arial"/>
                <w:iCs/>
                <w:color w:val="000000"/>
              </w:rPr>
              <w:t>RELEASE_L-1.2.2</w:t>
            </w:r>
          </w:p>
        </w:tc>
      </w:tr>
      <w:tr w:rsidR="00961F02" w:rsidRPr="00441EB3" w:rsidTr="00961F02">
        <w:tc>
          <w:tcPr>
            <w:tcW w:w="2428" w:type="pct"/>
          </w:tcPr>
          <w:p w:rsidR="00961F02" w:rsidRPr="00441EB3" w:rsidRDefault="00517720" w:rsidP="00961F02">
            <w:pPr>
              <w:rPr>
                <w:rFonts w:cs="Arial"/>
                <w:color w:val="000000"/>
              </w:rPr>
            </w:pPr>
            <w:r w:rsidRPr="00517720">
              <w:rPr>
                <w:rFonts w:cs="Arial"/>
                <w:color w:val="000000"/>
              </w:rPr>
              <w:t xml:space="preserve">TI </w:t>
            </w:r>
            <w:proofErr w:type="spellStart"/>
            <w:r w:rsidRPr="00517720">
              <w:rPr>
                <w:rFonts w:cs="Arial"/>
                <w:color w:val="000000"/>
              </w:rPr>
              <w:t>ezSDK</w:t>
            </w:r>
            <w:proofErr w:type="spellEnd"/>
            <w:r w:rsidRPr="00517720">
              <w:rPr>
                <w:rFonts w:cs="Arial"/>
                <w:color w:val="000000"/>
              </w:rPr>
              <w:t xml:space="preserve"> patch version – patch used during building software</w:t>
            </w:r>
          </w:p>
        </w:tc>
        <w:tc>
          <w:tcPr>
            <w:tcW w:w="2572" w:type="pct"/>
          </w:tcPr>
          <w:p w:rsidR="00961F02" w:rsidRPr="00441EB3" w:rsidRDefault="00517720" w:rsidP="007D7A86">
            <w:pPr>
              <w:rPr>
                <w:rFonts w:cs="Arial"/>
                <w:iCs/>
                <w:color w:val="000000"/>
              </w:rPr>
            </w:pPr>
            <w:r w:rsidRPr="00517720">
              <w:rPr>
                <w:rFonts w:cs="Arial"/>
                <w:iCs/>
                <w:color w:val="000000"/>
              </w:rPr>
              <w:t>ezsdkL1.1.patch</w:t>
            </w:r>
          </w:p>
        </w:tc>
      </w:tr>
    </w:tbl>
    <w:p w:rsidR="003177FF" w:rsidRPr="00441EB3" w:rsidRDefault="003177FF" w:rsidP="00C96C5C">
      <w:pPr>
        <w:pStyle w:val="GuidanceText"/>
        <w:rPr>
          <w:i w:val="0"/>
          <w:lang w:val="en-US"/>
        </w:rPr>
      </w:pPr>
    </w:p>
    <w:p w:rsidR="006D2784" w:rsidRPr="00441EB3" w:rsidRDefault="00517720" w:rsidP="00680782">
      <w:pPr>
        <w:pStyle w:val="Heading2"/>
        <w:rPr>
          <w:lang w:val="en-US"/>
        </w:rPr>
      </w:pPr>
      <w:bookmarkStart w:id="205" w:name="_Toc400973912"/>
      <w:r w:rsidRPr="00517720">
        <w:rPr>
          <w:lang w:val="en-US"/>
        </w:rPr>
        <w:t>Code under GPL license</w:t>
      </w:r>
      <w:bookmarkEnd w:id="205"/>
      <w:r w:rsidRPr="00517720">
        <w:rPr>
          <w:lang w:val="en-US"/>
        </w:rPr>
        <w:t xml:space="preserve"> </w:t>
      </w:r>
    </w:p>
    <w:p w:rsidR="006D2784" w:rsidRPr="00441EB3" w:rsidRDefault="00517720" w:rsidP="007D7A86">
      <w:pPr>
        <w:pStyle w:val="NoSpacing"/>
        <w:rPr>
          <w:lang w:val="en-US"/>
        </w:rPr>
      </w:pPr>
      <w:r w:rsidRPr="00517720">
        <w:rPr>
          <w:lang w:val="en-US"/>
        </w:rPr>
        <w:t xml:space="preserve">There are some parts of code that are covered </w:t>
      </w:r>
      <w:r w:rsidR="006C4599">
        <w:rPr>
          <w:lang w:val="en-US"/>
        </w:rPr>
        <w:t xml:space="preserve">the Linux </w:t>
      </w:r>
      <w:r w:rsidRPr="00517720">
        <w:rPr>
          <w:lang w:val="en-US"/>
        </w:rPr>
        <w:t xml:space="preserve">GPL license and are distributed </w:t>
      </w:r>
      <w:r w:rsidR="006C4599">
        <w:rPr>
          <w:lang w:val="en-US"/>
        </w:rPr>
        <w:t>as</w:t>
      </w:r>
      <w:r w:rsidRPr="00517720">
        <w:rPr>
          <w:lang w:val="en-US"/>
        </w:rPr>
        <w:t xml:space="preserve"> source code</w:t>
      </w:r>
      <w:r w:rsidR="006C4599">
        <w:rPr>
          <w:lang w:val="en-US"/>
        </w:rPr>
        <w:t xml:space="preserve"> in every release, in accord with the GPL license</w:t>
      </w:r>
      <w:r w:rsidRPr="00517720">
        <w:rPr>
          <w:lang w:val="en-US"/>
        </w:rPr>
        <w:t xml:space="preserve">. </w:t>
      </w:r>
      <w:r w:rsidR="006C4599">
        <w:rPr>
          <w:lang w:val="en-US"/>
        </w:rPr>
        <w:t>These</w:t>
      </w:r>
      <w:r w:rsidRPr="00517720">
        <w:rPr>
          <w:lang w:val="en-US"/>
        </w:rPr>
        <w:t xml:space="preserve"> files are attached to the official release package:</w:t>
      </w:r>
    </w:p>
    <w:p w:rsidR="006D2784" w:rsidRPr="00441EB3" w:rsidRDefault="00517720" w:rsidP="007D7A86">
      <w:pPr>
        <w:pStyle w:val="NoSpacing"/>
        <w:numPr>
          <w:ilvl w:val="0"/>
          <w:numId w:val="34"/>
        </w:numPr>
        <w:rPr>
          <w:lang w:val="en-US"/>
        </w:rPr>
      </w:pPr>
      <w:r w:rsidRPr="00517720">
        <w:rPr>
          <w:lang w:val="en-US"/>
        </w:rPr>
        <w:t xml:space="preserve">Queuing discipline (files: </w:t>
      </w:r>
      <w:proofErr w:type="spellStart"/>
      <w:r w:rsidRPr="00517720">
        <w:rPr>
          <w:lang w:val="en-US"/>
        </w:rPr>
        <w:t>sch_avb.c</w:t>
      </w:r>
      <w:proofErr w:type="spellEnd"/>
      <w:r w:rsidRPr="00517720">
        <w:rPr>
          <w:lang w:val="en-US"/>
        </w:rPr>
        <w:t>; includes/</w:t>
      </w:r>
      <w:proofErr w:type="spellStart"/>
      <w:r w:rsidRPr="00517720">
        <w:rPr>
          <w:lang w:val="en-US"/>
        </w:rPr>
        <w:t>avb_sched.h</w:t>
      </w:r>
      <w:proofErr w:type="spellEnd"/>
      <w:r w:rsidRPr="00517720">
        <w:rPr>
          <w:lang w:val="en-US"/>
        </w:rPr>
        <w:t>)</w:t>
      </w:r>
    </w:p>
    <w:p w:rsidR="007D7A86" w:rsidRPr="00441EB3" w:rsidRDefault="007D7A86" w:rsidP="007D7A86">
      <w:pPr>
        <w:pStyle w:val="NoSpacing"/>
        <w:rPr>
          <w:lang w:val="en-US"/>
        </w:rPr>
      </w:pPr>
    </w:p>
    <w:p w:rsidR="006D2784" w:rsidRPr="00441EB3" w:rsidRDefault="00517720" w:rsidP="007D7A86">
      <w:pPr>
        <w:pStyle w:val="NoSpacing"/>
        <w:rPr>
          <w:lang w:val="en-US"/>
        </w:rPr>
      </w:pPr>
      <w:r w:rsidRPr="00517720">
        <w:rPr>
          <w:lang w:val="en-US"/>
        </w:rPr>
        <w:t xml:space="preserve">All files covered by GPL license are </w:t>
      </w:r>
      <w:r w:rsidR="006C4599">
        <w:rPr>
          <w:lang w:val="en-US"/>
        </w:rPr>
        <w:t xml:space="preserve">found </w:t>
      </w:r>
      <w:r w:rsidRPr="00517720">
        <w:rPr>
          <w:lang w:val="en-US"/>
        </w:rPr>
        <w:t xml:space="preserve">inside </w:t>
      </w:r>
      <w:proofErr w:type="spellStart"/>
      <w:r w:rsidRPr="00517720">
        <w:rPr>
          <w:lang w:val="en-US"/>
        </w:rPr>
        <w:t>GPL_code</w:t>
      </w:r>
      <w:proofErr w:type="spellEnd"/>
      <w:r w:rsidRPr="00517720">
        <w:rPr>
          <w:lang w:val="en-US"/>
        </w:rPr>
        <w:t xml:space="preserve"> directory in the release package</w:t>
      </w:r>
      <w:r w:rsidR="006C4599">
        <w:rPr>
          <w:lang w:val="en-US"/>
        </w:rPr>
        <w:t>.</w:t>
      </w:r>
    </w:p>
    <w:p w:rsidR="00683048" w:rsidRPr="00441EB3" w:rsidRDefault="00683048" w:rsidP="007D7A86">
      <w:pPr>
        <w:pStyle w:val="NoSpacing"/>
        <w:rPr>
          <w:lang w:val="en-US"/>
        </w:rPr>
      </w:pPr>
    </w:p>
    <w:p w:rsidR="00BA25BB" w:rsidRDefault="00BA25BB" w:rsidP="00F57047">
      <w:pPr>
        <w:pStyle w:val="Heading2"/>
        <w:rPr>
          <w:lang w:val="en-US"/>
        </w:rPr>
      </w:pPr>
      <w:bookmarkStart w:id="206" w:name="_Toc400973913"/>
      <w:r>
        <w:rPr>
          <w:lang w:val="en-US"/>
        </w:rPr>
        <w:t>Running the EAVB Stack</w:t>
      </w:r>
      <w:bookmarkEnd w:id="206"/>
    </w:p>
    <w:p w:rsidR="00860ED8" w:rsidRDefault="00860ED8" w:rsidP="00860ED8">
      <w:pPr>
        <w:pStyle w:val="BodyText"/>
      </w:pPr>
      <w:r w:rsidRPr="00F55037">
        <w:t>The STC EAVB sta</w:t>
      </w:r>
      <w:r>
        <w:t xml:space="preserve">ck is designed to have some </w:t>
      </w:r>
      <w:r w:rsidR="00300A91">
        <w:t>amount</w:t>
      </w:r>
      <w:r>
        <w:t xml:space="preserve"> of porting, customization and integration </w:t>
      </w:r>
      <w:r w:rsidR="00300A91">
        <w:t xml:space="preserve">applied </w:t>
      </w:r>
      <w:r>
        <w:t xml:space="preserve">into final solutions. However, configuration and execution of the reference implementation is possible for test and evaluation purposes. There are two executables that need to be configured and run. These are the endpoint and the AVB host application. </w:t>
      </w:r>
    </w:p>
    <w:p w:rsidR="00860ED8" w:rsidRDefault="00860ED8" w:rsidP="00860ED8">
      <w:pPr>
        <w:pStyle w:val="BodyText"/>
      </w:pPr>
      <w:r>
        <w:t>The endpoint contains the SRP, MAAP and FQTSS components.</w:t>
      </w:r>
    </w:p>
    <w:p w:rsidR="00860ED8" w:rsidRDefault="00860ED8" w:rsidP="00860ED8">
      <w:pPr>
        <w:pStyle w:val="BodyText"/>
      </w:pPr>
      <w:r>
        <w:t>The AVB host manages the AVTP component including the stream lifecycle.</w:t>
      </w:r>
    </w:p>
    <w:p w:rsidR="00DF3FD9" w:rsidRDefault="00DF3FD9" w:rsidP="00860ED8">
      <w:pPr>
        <w:pStyle w:val="BodyText"/>
      </w:pPr>
      <w:r>
        <w:lastRenderedPageBreak/>
        <w:t xml:space="preserve">This section will outline steps needed to configure 2 end-stations, a talker end-station and a listener end-stations with a simple stream </w:t>
      </w:r>
      <w:r w:rsidR="00C00CFB">
        <w:t xml:space="preserve">(echo stream) </w:t>
      </w:r>
      <w:r>
        <w:t>the sends text data from the talker to the listener end-station and outputs to the console on the listener end-station.</w:t>
      </w:r>
    </w:p>
    <w:p w:rsidR="00860ED8" w:rsidRPr="00860ED8" w:rsidRDefault="00860ED8" w:rsidP="00860ED8">
      <w:pPr>
        <w:pStyle w:val="BodyText"/>
      </w:pPr>
    </w:p>
    <w:p w:rsidR="00F57047" w:rsidRPr="00441EB3" w:rsidRDefault="00517720" w:rsidP="00BA25BB">
      <w:pPr>
        <w:pStyle w:val="Heading3"/>
      </w:pPr>
      <w:bookmarkStart w:id="207" w:name="_Toc400973914"/>
      <w:r w:rsidRPr="00517720">
        <w:t>Configuring the EAVB Stack</w:t>
      </w:r>
      <w:bookmarkEnd w:id="207"/>
    </w:p>
    <w:p w:rsidR="00D277B0" w:rsidRDefault="00860ED8">
      <w:pPr>
        <w:pStyle w:val="BodyText"/>
      </w:pPr>
      <w:r>
        <w:t>On the Linux reference implementation the configuration of the EAVB stack and streams are exposed via .</w:t>
      </w:r>
      <w:proofErr w:type="spellStart"/>
      <w:r>
        <w:t>ini</w:t>
      </w:r>
      <w:proofErr w:type="spellEnd"/>
      <w:r>
        <w:t xml:space="preserve"> files and a handful of command line parameters.</w:t>
      </w:r>
      <w:r w:rsidR="00D277B0">
        <w:t xml:space="preserve"> </w:t>
      </w:r>
    </w:p>
    <w:p w:rsidR="00F55037" w:rsidRDefault="00D277B0">
      <w:pPr>
        <w:pStyle w:val="BodyText"/>
      </w:pPr>
      <w:r>
        <w:t>Note: the use of .</w:t>
      </w:r>
      <w:proofErr w:type="spellStart"/>
      <w:r>
        <w:t>ini</w:t>
      </w:r>
      <w:proofErr w:type="spellEnd"/>
      <w:r>
        <w:t xml:space="preserve"> files is only the method used to expose the configuration items for a binary build of the EAVB stack in the reference implementation. In custom implementations of the EAVB stack the configuration items can be programmatically set at run time.</w:t>
      </w:r>
    </w:p>
    <w:p w:rsidR="00DF3FD9" w:rsidRDefault="00B93ECB" w:rsidP="00B93ECB">
      <w:pPr>
        <w:pStyle w:val="BodyText"/>
        <w:numPr>
          <w:ilvl w:val="0"/>
          <w:numId w:val="57"/>
        </w:numPr>
      </w:pPr>
      <w:r>
        <w:t>On each end-station t</w:t>
      </w:r>
      <w:r w:rsidR="00DF3FD9">
        <w:t>he .</w:t>
      </w:r>
      <w:proofErr w:type="spellStart"/>
      <w:r w:rsidR="00DF3FD9">
        <w:t>ini</w:t>
      </w:r>
      <w:proofErr w:type="spellEnd"/>
      <w:r w:rsidR="00DF3FD9">
        <w:t xml:space="preserve"> files, and all binary files, should be copied to ~/bin (/home/root/bin) on each board.</w:t>
      </w:r>
    </w:p>
    <w:p w:rsidR="00DF3FD9" w:rsidRDefault="00B93ECB" w:rsidP="00B93ECB">
      <w:pPr>
        <w:pStyle w:val="BodyText"/>
        <w:numPr>
          <w:ilvl w:val="0"/>
          <w:numId w:val="57"/>
        </w:numPr>
      </w:pPr>
      <w:r>
        <w:t>On each end-station t</w:t>
      </w:r>
      <w:r w:rsidR="00DF3FD9">
        <w:t>he /etc/</w:t>
      </w:r>
      <w:proofErr w:type="spellStart"/>
      <w:r w:rsidR="00DF3FD9">
        <w:t>ld.so.conf</w:t>
      </w:r>
      <w:proofErr w:type="spellEnd"/>
      <w:r w:rsidR="00DF3FD9">
        <w:t xml:space="preserve"> file must be updated to include the location of the bin directory (/home/root/bin). After doing this the command </w:t>
      </w:r>
      <w:proofErr w:type="spellStart"/>
      <w:r w:rsidR="00DF3FD9">
        <w:t>ldconfig</w:t>
      </w:r>
      <w:proofErr w:type="spellEnd"/>
      <w:r w:rsidR="00DF3FD9">
        <w:t xml:space="preserve"> must be run to update the symbolic links.</w:t>
      </w:r>
    </w:p>
    <w:p w:rsidR="00B93ECB" w:rsidRDefault="00B93ECB" w:rsidP="00B93ECB">
      <w:pPr>
        <w:pStyle w:val="BodyText"/>
        <w:numPr>
          <w:ilvl w:val="0"/>
          <w:numId w:val="57"/>
        </w:numPr>
      </w:pPr>
      <w:r>
        <w:t>On each end-station e</w:t>
      </w:r>
      <w:r w:rsidR="00DF3FD9">
        <w:t>xamine the "</w:t>
      </w:r>
      <w:r w:rsidR="00D277B0">
        <w:t>~/bin/</w:t>
      </w:r>
      <w:r w:rsidR="00DF3FD9">
        <w:t>endpoint.ini" file.  If needed, change the "interface" setting to match the board's active Ethernet interface</w:t>
      </w:r>
    </w:p>
    <w:p w:rsidR="00B93ECB" w:rsidRDefault="00B93ECB" w:rsidP="00B93ECB">
      <w:pPr>
        <w:pStyle w:val="BodyText"/>
        <w:numPr>
          <w:ilvl w:val="0"/>
          <w:numId w:val="57"/>
        </w:numPr>
      </w:pPr>
      <w:r>
        <w:t xml:space="preserve">On the listener end-station Inspect the "echo_listener.ini" file; set the </w:t>
      </w:r>
      <w:proofErr w:type="spellStart"/>
      <w:r>
        <w:t>stream_address</w:t>
      </w:r>
      <w:proofErr w:type="spellEnd"/>
      <w:r>
        <w:t xml:space="preserve"> to match the talker's MAC address</w:t>
      </w:r>
    </w:p>
    <w:p w:rsidR="00DF3FD9" w:rsidRDefault="00DF3FD9">
      <w:pPr>
        <w:pStyle w:val="BodyText"/>
      </w:pPr>
    </w:p>
    <w:p w:rsidR="00F57047" w:rsidRPr="00441EB3" w:rsidRDefault="00517720" w:rsidP="00B93ECB">
      <w:pPr>
        <w:pStyle w:val="Heading3"/>
      </w:pPr>
      <w:bookmarkStart w:id="208" w:name="_Toc400973915"/>
      <w:r w:rsidRPr="00517720">
        <w:t>Running the EAVB Stack</w:t>
      </w:r>
      <w:bookmarkEnd w:id="208"/>
    </w:p>
    <w:p w:rsidR="00B93ECB" w:rsidRPr="00B93ECB" w:rsidRDefault="00B93ECB" w:rsidP="00B93ECB">
      <w:pPr>
        <w:pStyle w:val="BodyText"/>
        <w:numPr>
          <w:ilvl w:val="0"/>
          <w:numId w:val="59"/>
        </w:numPr>
        <w:rPr>
          <w:rFonts w:ascii="Courier New" w:hAnsi="Courier New" w:cs="Courier New"/>
        </w:rPr>
      </w:pPr>
      <w:r>
        <w:t xml:space="preserve">On each end-station start the endpoint. </w:t>
      </w:r>
      <w:r>
        <w:br/>
      </w:r>
      <w:r w:rsidRPr="00B93ECB">
        <w:rPr>
          <w:rFonts w:ascii="Courier New" w:hAnsi="Courier New" w:cs="Courier New"/>
        </w:rPr>
        <w:t>$ ./</w:t>
      </w:r>
      <w:proofErr w:type="spellStart"/>
      <w:r w:rsidRPr="00B93ECB">
        <w:rPr>
          <w:rFonts w:ascii="Courier New" w:hAnsi="Courier New" w:cs="Courier New"/>
        </w:rPr>
        <w:t>stc_avb_endpoint</w:t>
      </w:r>
      <w:proofErr w:type="spellEnd"/>
      <w:r w:rsidRPr="00B93ECB">
        <w:rPr>
          <w:rFonts w:ascii="Courier New" w:hAnsi="Courier New" w:cs="Courier New"/>
        </w:rPr>
        <w:t xml:space="preserve"> endpoint.ini &amp;</w:t>
      </w:r>
    </w:p>
    <w:p w:rsidR="00B93ECB" w:rsidRDefault="00B93ECB" w:rsidP="00B93ECB">
      <w:pPr>
        <w:pStyle w:val="BodyText"/>
        <w:numPr>
          <w:ilvl w:val="0"/>
          <w:numId w:val="59"/>
        </w:numPr>
      </w:pPr>
      <w:r>
        <w:t>On the talker end-station start the host application</w:t>
      </w:r>
      <w:r>
        <w:br/>
      </w:r>
      <w:r w:rsidRPr="00B93ECB">
        <w:rPr>
          <w:rFonts w:ascii="Courier New" w:hAnsi="Courier New" w:cs="Courier New"/>
        </w:rPr>
        <w:t>$ ./</w:t>
      </w:r>
      <w:proofErr w:type="spellStart"/>
      <w:r w:rsidRPr="00B93ECB">
        <w:rPr>
          <w:rFonts w:ascii="Courier New" w:hAnsi="Courier New" w:cs="Courier New"/>
        </w:rPr>
        <w:t>stc_avb_host</w:t>
      </w:r>
      <w:proofErr w:type="spellEnd"/>
      <w:r w:rsidRPr="00B93ECB">
        <w:rPr>
          <w:rFonts w:ascii="Courier New" w:hAnsi="Courier New" w:cs="Courier New"/>
        </w:rPr>
        <w:t xml:space="preserve"> echo_talker.ini</w:t>
      </w:r>
      <w:r w:rsidRPr="00B93ECB">
        <w:rPr>
          <w:rFonts w:ascii="Courier New" w:hAnsi="Courier New" w:cs="Courier New"/>
        </w:rPr>
        <w:tab/>
      </w:r>
    </w:p>
    <w:p w:rsidR="00B93ECB" w:rsidRDefault="00B93ECB" w:rsidP="00B93ECB">
      <w:pPr>
        <w:pStyle w:val="BodyText"/>
        <w:numPr>
          <w:ilvl w:val="0"/>
          <w:numId w:val="59"/>
        </w:numPr>
      </w:pPr>
      <w:r>
        <w:t>On the listener end-station start the host application</w:t>
      </w:r>
      <w:r>
        <w:br/>
      </w:r>
      <w:r w:rsidRPr="00B93ECB">
        <w:rPr>
          <w:rFonts w:ascii="Courier New" w:hAnsi="Courier New" w:cs="Courier New"/>
        </w:rPr>
        <w:t>$ ./</w:t>
      </w:r>
      <w:proofErr w:type="spellStart"/>
      <w:r w:rsidRPr="00B93ECB">
        <w:rPr>
          <w:rFonts w:ascii="Courier New" w:hAnsi="Courier New" w:cs="Courier New"/>
        </w:rPr>
        <w:t>stc_avb_host</w:t>
      </w:r>
      <w:proofErr w:type="spellEnd"/>
      <w:r w:rsidRPr="00B93ECB">
        <w:rPr>
          <w:rFonts w:ascii="Courier New" w:hAnsi="Courier New" w:cs="Courier New"/>
        </w:rPr>
        <w:t xml:space="preserve"> echo_</w:t>
      </w:r>
      <w:r>
        <w:rPr>
          <w:rFonts w:ascii="Courier New" w:hAnsi="Courier New" w:cs="Courier New"/>
        </w:rPr>
        <w:t>listener</w:t>
      </w:r>
      <w:r w:rsidRPr="00B93ECB">
        <w:rPr>
          <w:rFonts w:ascii="Courier New" w:hAnsi="Courier New" w:cs="Courier New"/>
        </w:rPr>
        <w:t>.ini</w:t>
      </w:r>
      <w:r w:rsidRPr="00B93ECB">
        <w:rPr>
          <w:rFonts w:ascii="Courier New" w:hAnsi="Courier New" w:cs="Courier New"/>
        </w:rPr>
        <w:tab/>
      </w:r>
    </w:p>
    <w:p w:rsidR="00B93ECB" w:rsidRDefault="00B93ECB" w:rsidP="00B93ECB">
      <w:pPr>
        <w:pStyle w:val="BodyText"/>
        <w:numPr>
          <w:ilvl w:val="0"/>
          <w:numId w:val="59"/>
        </w:numPr>
      </w:pPr>
      <w:r>
        <w:t>Look for text output on the listener console.</w:t>
      </w:r>
    </w:p>
    <w:p w:rsidR="00F57047" w:rsidRPr="00441EB3" w:rsidRDefault="00F57047" w:rsidP="007D7A86">
      <w:pPr>
        <w:pStyle w:val="NoSpacing"/>
        <w:rPr>
          <w:lang w:val="en-US"/>
        </w:rPr>
      </w:pPr>
    </w:p>
    <w:p w:rsidR="00F55037" w:rsidRDefault="00517720">
      <w:pPr>
        <w:pStyle w:val="Heading1"/>
        <w:rPr>
          <w:lang w:val="en-US"/>
        </w:rPr>
      </w:pPr>
      <w:bookmarkStart w:id="209" w:name="_Toc400973916"/>
      <w:r w:rsidRPr="00517720">
        <w:rPr>
          <w:lang w:val="en-US"/>
        </w:rPr>
        <w:t>Release History</w:t>
      </w:r>
      <w:bookmarkEnd w:id="209"/>
    </w:p>
    <w:tbl>
      <w:tblPr>
        <w:tblStyle w:val="TableGrid"/>
        <w:tblW w:w="0" w:type="auto"/>
        <w:tblLayout w:type="fixed"/>
        <w:tblLook w:val="04A0"/>
      </w:tblPr>
      <w:tblGrid>
        <w:gridCol w:w="1008"/>
        <w:gridCol w:w="1260"/>
        <w:gridCol w:w="1440"/>
        <w:gridCol w:w="5587"/>
      </w:tblGrid>
      <w:tr w:rsidR="00DE3090" w:rsidRPr="00441EB3" w:rsidTr="00DE3090">
        <w:trPr>
          <w:cnfStyle w:val="100000000000"/>
        </w:trPr>
        <w:tc>
          <w:tcPr>
            <w:tcW w:w="1008" w:type="dxa"/>
            <w:hideMark/>
          </w:tcPr>
          <w:p w:rsidR="00F55037" w:rsidRDefault="00517720">
            <w:pPr>
              <w:rPr>
                <w:b w:val="0"/>
              </w:rPr>
            </w:pPr>
            <w:r w:rsidRPr="00517720">
              <w:t>Release</w:t>
            </w:r>
          </w:p>
        </w:tc>
        <w:tc>
          <w:tcPr>
            <w:tcW w:w="1260" w:type="dxa"/>
            <w:hideMark/>
          </w:tcPr>
          <w:p w:rsidR="00F55037" w:rsidRDefault="00517720">
            <w:pPr>
              <w:jc w:val="center"/>
              <w:rPr>
                <w:b w:val="0"/>
              </w:rPr>
            </w:pPr>
            <w:r w:rsidRPr="00517720">
              <w:t>Release Type</w:t>
            </w:r>
          </w:p>
        </w:tc>
        <w:tc>
          <w:tcPr>
            <w:tcW w:w="1440" w:type="dxa"/>
            <w:hideMark/>
          </w:tcPr>
          <w:p w:rsidR="00F55037" w:rsidRDefault="00517720">
            <w:pPr>
              <w:jc w:val="center"/>
              <w:rPr>
                <w:b w:val="0"/>
              </w:rPr>
            </w:pPr>
            <w:r w:rsidRPr="00517720">
              <w:t>Release Date</w:t>
            </w:r>
          </w:p>
        </w:tc>
        <w:tc>
          <w:tcPr>
            <w:tcW w:w="5587" w:type="dxa"/>
            <w:hideMark/>
          </w:tcPr>
          <w:p w:rsidR="00CC642E" w:rsidRPr="00441EB3" w:rsidRDefault="00517720" w:rsidP="00DE3090">
            <w:pPr>
              <w:rPr>
                <w:b w:val="0"/>
              </w:rPr>
            </w:pPr>
            <w:r w:rsidRPr="00517720">
              <w:t>Feature / Issue Fix</w:t>
            </w:r>
          </w:p>
        </w:tc>
      </w:tr>
      <w:tr w:rsidR="00DE3090" w:rsidRPr="00441EB3" w:rsidTr="00DE3090">
        <w:tc>
          <w:tcPr>
            <w:tcW w:w="1008" w:type="dxa"/>
            <w:hideMark/>
          </w:tcPr>
          <w:p w:rsidR="00CC642E" w:rsidRPr="00441EB3" w:rsidRDefault="00517720" w:rsidP="00CC642E">
            <w:r w:rsidRPr="00517720">
              <w:t>L-0.2</w:t>
            </w:r>
          </w:p>
        </w:tc>
        <w:tc>
          <w:tcPr>
            <w:tcW w:w="1260" w:type="dxa"/>
            <w:hideMark/>
          </w:tcPr>
          <w:p w:rsidR="00F55037" w:rsidRDefault="00517720">
            <w:pPr>
              <w:jc w:val="center"/>
              <w:rPr>
                <w:szCs w:val="20"/>
              </w:rPr>
            </w:pPr>
            <w:r w:rsidRPr="00517720">
              <w:t>Beta</w:t>
            </w:r>
          </w:p>
        </w:tc>
        <w:tc>
          <w:tcPr>
            <w:tcW w:w="1440" w:type="dxa"/>
            <w:hideMark/>
          </w:tcPr>
          <w:p w:rsidR="00F55037" w:rsidRDefault="00517720">
            <w:pPr>
              <w:jc w:val="center"/>
              <w:rPr>
                <w:szCs w:val="20"/>
              </w:rPr>
            </w:pPr>
            <w:r w:rsidRPr="00517720">
              <w:t>4/16/2013</w:t>
            </w:r>
          </w:p>
        </w:tc>
        <w:tc>
          <w:tcPr>
            <w:tcW w:w="5587" w:type="dxa"/>
            <w:hideMark/>
          </w:tcPr>
          <w:p w:rsidR="00F55037" w:rsidRDefault="00517720">
            <w:pPr>
              <w:pStyle w:val="ListParagraph"/>
              <w:numPr>
                <w:ilvl w:val="0"/>
                <w:numId w:val="39"/>
              </w:numPr>
              <w:rPr>
                <w:szCs w:val="20"/>
              </w:rPr>
            </w:pPr>
            <w:r w:rsidRPr="00517720">
              <w:t>gPTP- SW time stamping</w:t>
            </w:r>
          </w:p>
          <w:p w:rsidR="00F55037" w:rsidRDefault="00517720">
            <w:pPr>
              <w:pStyle w:val="ListParagraph"/>
              <w:numPr>
                <w:ilvl w:val="0"/>
                <w:numId w:val="39"/>
              </w:numPr>
            </w:pPr>
            <w:r w:rsidRPr="00517720">
              <w:t xml:space="preserve">AVTP – mpeg2ts, </w:t>
            </w:r>
            <w:proofErr w:type="spellStart"/>
            <w:r w:rsidRPr="00517720">
              <w:t>mjpeg</w:t>
            </w:r>
            <w:proofErr w:type="spellEnd"/>
          </w:p>
          <w:p w:rsidR="00F55037" w:rsidRDefault="00517720">
            <w:pPr>
              <w:pStyle w:val="ListParagraph"/>
              <w:numPr>
                <w:ilvl w:val="0"/>
                <w:numId w:val="39"/>
              </w:numPr>
            </w:pPr>
            <w:r w:rsidRPr="00517720">
              <w:t>FQTSS – multi-queuing support</w:t>
            </w:r>
          </w:p>
        </w:tc>
      </w:tr>
      <w:tr w:rsidR="00DE3090" w:rsidRPr="00441EB3" w:rsidTr="00DE3090">
        <w:tc>
          <w:tcPr>
            <w:tcW w:w="1008" w:type="dxa"/>
            <w:hideMark/>
          </w:tcPr>
          <w:p w:rsidR="00CC642E" w:rsidRPr="00441EB3" w:rsidRDefault="00517720" w:rsidP="00CC642E">
            <w:r w:rsidRPr="00517720">
              <w:t>L-0.2.1</w:t>
            </w:r>
          </w:p>
        </w:tc>
        <w:tc>
          <w:tcPr>
            <w:tcW w:w="1260" w:type="dxa"/>
            <w:hideMark/>
          </w:tcPr>
          <w:p w:rsidR="00F55037" w:rsidRDefault="00517720">
            <w:pPr>
              <w:jc w:val="center"/>
              <w:rPr>
                <w:szCs w:val="20"/>
              </w:rPr>
            </w:pPr>
            <w:r w:rsidRPr="00517720">
              <w:t>Beta</w:t>
            </w:r>
          </w:p>
        </w:tc>
        <w:tc>
          <w:tcPr>
            <w:tcW w:w="1440" w:type="dxa"/>
            <w:hideMark/>
          </w:tcPr>
          <w:p w:rsidR="00F55037" w:rsidRDefault="00517720">
            <w:pPr>
              <w:jc w:val="center"/>
              <w:rPr>
                <w:szCs w:val="20"/>
              </w:rPr>
            </w:pPr>
            <w:r w:rsidRPr="00517720">
              <w:t>4/25/2013</w:t>
            </w:r>
          </w:p>
        </w:tc>
        <w:tc>
          <w:tcPr>
            <w:tcW w:w="5587" w:type="dxa"/>
            <w:hideMark/>
          </w:tcPr>
          <w:p w:rsidR="00F55037" w:rsidRDefault="00517720">
            <w:pPr>
              <w:pStyle w:val="ListParagraph"/>
              <w:numPr>
                <w:ilvl w:val="0"/>
                <w:numId w:val="40"/>
              </w:numPr>
              <w:rPr>
                <w:szCs w:val="20"/>
              </w:rPr>
            </w:pPr>
            <w:r w:rsidRPr="00517720">
              <w:t>gPTP – fixes for time stamping</w:t>
            </w:r>
          </w:p>
        </w:tc>
      </w:tr>
      <w:tr w:rsidR="00DE3090" w:rsidRPr="00441EB3" w:rsidTr="00DE3090">
        <w:tc>
          <w:tcPr>
            <w:tcW w:w="1008" w:type="dxa"/>
            <w:hideMark/>
          </w:tcPr>
          <w:p w:rsidR="00CC642E" w:rsidRPr="00441EB3" w:rsidRDefault="00517720">
            <w:pPr>
              <w:rPr>
                <w:szCs w:val="20"/>
              </w:rPr>
            </w:pPr>
            <w:r w:rsidRPr="00517720">
              <w:t>L-0.3</w:t>
            </w:r>
          </w:p>
        </w:tc>
        <w:tc>
          <w:tcPr>
            <w:tcW w:w="1260" w:type="dxa"/>
            <w:hideMark/>
          </w:tcPr>
          <w:p w:rsidR="00F55037" w:rsidRDefault="00517720">
            <w:pPr>
              <w:jc w:val="center"/>
              <w:rPr>
                <w:szCs w:val="20"/>
              </w:rPr>
            </w:pPr>
            <w:r w:rsidRPr="00517720">
              <w:t>Beta</w:t>
            </w:r>
          </w:p>
        </w:tc>
        <w:tc>
          <w:tcPr>
            <w:tcW w:w="1440" w:type="dxa"/>
            <w:hideMark/>
          </w:tcPr>
          <w:p w:rsidR="00F55037" w:rsidRDefault="00517720">
            <w:pPr>
              <w:jc w:val="center"/>
              <w:rPr>
                <w:szCs w:val="20"/>
              </w:rPr>
            </w:pPr>
            <w:r w:rsidRPr="00517720">
              <w:t>6/5/2013</w:t>
            </w:r>
          </w:p>
        </w:tc>
        <w:tc>
          <w:tcPr>
            <w:tcW w:w="5587" w:type="dxa"/>
            <w:hideMark/>
          </w:tcPr>
          <w:p w:rsidR="00F55037" w:rsidRDefault="00517720">
            <w:pPr>
              <w:pStyle w:val="ListParagraph"/>
              <w:numPr>
                <w:ilvl w:val="0"/>
                <w:numId w:val="40"/>
              </w:numPr>
              <w:rPr>
                <w:szCs w:val="20"/>
              </w:rPr>
            </w:pPr>
            <w:r w:rsidRPr="00517720">
              <w:t xml:space="preserve">FQTSS- HW </w:t>
            </w:r>
            <w:proofErr w:type="spellStart"/>
            <w:r w:rsidRPr="00517720">
              <w:t>fifo</w:t>
            </w:r>
            <w:proofErr w:type="spellEnd"/>
            <w:r w:rsidRPr="00517720">
              <w:t xml:space="preserve"> support</w:t>
            </w:r>
          </w:p>
          <w:p w:rsidR="00F55037" w:rsidRDefault="00517720">
            <w:pPr>
              <w:pStyle w:val="ListParagraph"/>
              <w:numPr>
                <w:ilvl w:val="0"/>
                <w:numId w:val="40"/>
              </w:numPr>
            </w:pPr>
            <w:r w:rsidRPr="00517720">
              <w:t>AVTP – AVTP as shared library</w:t>
            </w:r>
          </w:p>
        </w:tc>
      </w:tr>
      <w:tr w:rsidR="00DE3090" w:rsidRPr="00441EB3" w:rsidTr="00DE3090">
        <w:tc>
          <w:tcPr>
            <w:tcW w:w="1008" w:type="dxa"/>
            <w:hideMark/>
          </w:tcPr>
          <w:p w:rsidR="00CC642E" w:rsidRPr="00441EB3" w:rsidRDefault="00517720">
            <w:pPr>
              <w:rPr>
                <w:szCs w:val="20"/>
              </w:rPr>
            </w:pPr>
            <w:r w:rsidRPr="00517720">
              <w:lastRenderedPageBreak/>
              <w:t>L-0.3.1</w:t>
            </w:r>
          </w:p>
        </w:tc>
        <w:tc>
          <w:tcPr>
            <w:tcW w:w="1260" w:type="dxa"/>
            <w:hideMark/>
          </w:tcPr>
          <w:p w:rsidR="00F55037" w:rsidRDefault="00517720">
            <w:pPr>
              <w:jc w:val="center"/>
              <w:rPr>
                <w:szCs w:val="20"/>
              </w:rPr>
            </w:pPr>
            <w:r w:rsidRPr="00517720">
              <w:t>Beta</w:t>
            </w:r>
          </w:p>
        </w:tc>
        <w:tc>
          <w:tcPr>
            <w:tcW w:w="1440" w:type="dxa"/>
            <w:hideMark/>
          </w:tcPr>
          <w:p w:rsidR="00F55037" w:rsidRDefault="00517720">
            <w:pPr>
              <w:jc w:val="center"/>
              <w:rPr>
                <w:szCs w:val="20"/>
              </w:rPr>
            </w:pPr>
            <w:r w:rsidRPr="00517720">
              <w:t>6/17/2013</w:t>
            </w:r>
          </w:p>
        </w:tc>
        <w:tc>
          <w:tcPr>
            <w:tcW w:w="5587" w:type="dxa"/>
            <w:hideMark/>
          </w:tcPr>
          <w:p w:rsidR="00F55037" w:rsidRDefault="00517720">
            <w:pPr>
              <w:pStyle w:val="ListParagraph"/>
              <w:numPr>
                <w:ilvl w:val="0"/>
                <w:numId w:val="41"/>
              </w:numPr>
              <w:rPr>
                <w:szCs w:val="20"/>
              </w:rPr>
            </w:pPr>
            <w:r w:rsidRPr="00517720">
              <w:t>gPTP – fix for PTP not working correctly</w:t>
            </w:r>
          </w:p>
        </w:tc>
      </w:tr>
      <w:tr w:rsidR="00DE3090" w:rsidRPr="00441EB3" w:rsidTr="00DE3090">
        <w:tc>
          <w:tcPr>
            <w:tcW w:w="1008" w:type="dxa"/>
            <w:hideMark/>
          </w:tcPr>
          <w:p w:rsidR="00CC642E" w:rsidRPr="00441EB3" w:rsidRDefault="00517720" w:rsidP="003177FF">
            <w:r w:rsidRPr="00517720">
              <w:t>L-1.0.0</w:t>
            </w:r>
          </w:p>
        </w:tc>
        <w:tc>
          <w:tcPr>
            <w:tcW w:w="1260" w:type="dxa"/>
            <w:hideMark/>
          </w:tcPr>
          <w:p w:rsidR="00F55037" w:rsidRDefault="00517720">
            <w:pPr>
              <w:jc w:val="center"/>
              <w:rPr>
                <w:szCs w:val="20"/>
              </w:rPr>
            </w:pPr>
            <w:r w:rsidRPr="00517720">
              <w:t>Alpha</w:t>
            </w:r>
          </w:p>
        </w:tc>
        <w:tc>
          <w:tcPr>
            <w:tcW w:w="1440" w:type="dxa"/>
          </w:tcPr>
          <w:p w:rsidR="00F55037" w:rsidRDefault="00517720">
            <w:pPr>
              <w:jc w:val="center"/>
              <w:rPr>
                <w:szCs w:val="20"/>
              </w:rPr>
            </w:pPr>
            <w:r w:rsidRPr="00517720">
              <w:t>7/30/2013</w:t>
            </w:r>
          </w:p>
        </w:tc>
        <w:tc>
          <w:tcPr>
            <w:tcW w:w="5587" w:type="dxa"/>
          </w:tcPr>
          <w:p w:rsidR="00F55037" w:rsidRDefault="00517720">
            <w:pPr>
              <w:pStyle w:val="ListParagraph"/>
              <w:numPr>
                <w:ilvl w:val="0"/>
                <w:numId w:val="41"/>
              </w:numPr>
            </w:pPr>
            <w:r w:rsidRPr="00517720">
              <w:t xml:space="preserve">Protocols implemented according to standards 802.1AS, 802.1Qat, IEEE1722, 802.1Qav, IEEE1722 </w:t>
            </w:r>
          </w:p>
        </w:tc>
      </w:tr>
      <w:tr w:rsidR="00DE3090" w:rsidRPr="00441EB3" w:rsidTr="00DE3090">
        <w:tc>
          <w:tcPr>
            <w:tcW w:w="1008" w:type="dxa"/>
            <w:hideMark/>
          </w:tcPr>
          <w:p w:rsidR="00CC642E" w:rsidRPr="00441EB3" w:rsidRDefault="00517720" w:rsidP="003177FF">
            <w:r w:rsidRPr="00517720">
              <w:t>L-1.0.0</w:t>
            </w:r>
          </w:p>
        </w:tc>
        <w:tc>
          <w:tcPr>
            <w:tcW w:w="1260" w:type="dxa"/>
            <w:hideMark/>
          </w:tcPr>
          <w:p w:rsidR="00F55037" w:rsidRDefault="00517720">
            <w:pPr>
              <w:jc w:val="center"/>
              <w:rPr>
                <w:szCs w:val="20"/>
              </w:rPr>
            </w:pPr>
            <w:r w:rsidRPr="00517720">
              <w:t>Production</w:t>
            </w:r>
          </w:p>
        </w:tc>
        <w:tc>
          <w:tcPr>
            <w:tcW w:w="1440" w:type="dxa"/>
          </w:tcPr>
          <w:p w:rsidR="00F55037" w:rsidRDefault="00517720">
            <w:pPr>
              <w:jc w:val="center"/>
              <w:rPr>
                <w:szCs w:val="20"/>
              </w:rPr>
            </w:pPr>
            <w:r w:rsidRPr="00517720">
              <w:t>8/6/2013</w:t>
            </w:r>
          </w:p>
        </w:tc>
        <w:tc>
          <w:tcPr>
            <w:tcW w:w="5587" w:type="dxa"/>
          </w:tcPr>
          <w:p w:rsidR="00F55037" w:rsidRDefault="00517720">
            <w:pPr>
              <w:pStyle w:val="ListParagraph"/>
              <w:numPr>
                <w:ilvl w:val="0"/>
                <w:numId w:val="43"/>
              </w:numPr>
            </w:pPr>
            <w:r w:rsidRPr="00517720">
              <w:t>Logging updated</w:t>
            </w:r>
          </w:p>
          <w:p w:rsidR="00F55037" w:rsidRDefault="00517720">
            <w:pPr>
              <w:pStyle w:val="ListParagraph"/>
              <w:numPr>
                <w:ilvl w:val="0"/>
                <w:numId w:val="43"/>
              </w:numPr>
            </w:pPr>
            <w:r w:rsidRPr="00517720">
              <w:t>Memory usage corrected</w:t>
            </w:r>
          </w:p>
          <w:p w:rsidR="00F55037" w:rsidRDefault="00517720">
            <w:pPr>
              <w:pStyle w:val="ListParagraph"/>
              <w:numPr>
                <w:ilvl w:val="0"/>
                <w:numId w:val="43"/>
              </w:numPr>
            </w:pPr>
            <w:r w:rsidRPr="00517720">
              <w:t>Non-blocking RX and TX callbacks to the mpeg2ts_gst</w:t>
            </w:r>
          </w:p>
        </w:tc>
      </w:tr>
      <w:tr w:rsidR="00DE3090" w:rsidRPr="00441EB3" w:rsidTr="00DE3090">
        <w:tc>
          <w:tcPr>
            <w:tcW w:w="1008" w:type="dxa"/>
          </w:tcPr>
          <w:p w:rsidR="00CC642E" w:rsidRPr="00441EB3" w:rsidRDefault="00517720" w:rsidP="003177FF">
            <w:r w:rsidRPr="00517720">
              <w:t>L-1.1.0</w:t>
            </w:r>
          </w:p>
        </w:tc>
        <w:tc>
          <w:tcPr>
            <w:tcW w:w="1260" w:type="dxa"/>
          </w:tcPr>
          <w:p w:rsidR="00F55037" w:rsidRDefault="00517720">
            <w:pPr>
              <w:jc w:val="center"/>
              <w:rPr>
                <w:szCs w:val="20"/>
              </w:rPr>
            </w:pPr>
            <w:r w:rsidRPr="00517720">
              <w:t>Production</w:t>
            </w:r>
          </w:p>
        </w:tc>
        <w:tc>
          <w:tcPr>
            <w:tcW w:w="1440" w:type="dxa"/>
          </w:tcPr>
          <w:p w:rsidR="00F55037" w:rsidRDefault="00517720">
            <w:pPr>
              <w:jc w:val="center"/>
              <w:rPr>
                <w:szCs w:val="20"/>
              </w:rPr>
            </w:pPr>
            <w:r w:rsidRPr="00517720">
              <w:t>9/4/2013</w:t>
            </w:r>
          </w:p>
        </w:tc>
        <w:tc>
          <w:tcPr>
            <w:tcW w:w="5587" w:type="dxa"/>
          </w:tcPr>
          <w:p w:rsidR="00F55037" w:rsidRDefault="00517720">
            <w:pPr>
              <w:pStyle w:val="ListParagraph"/>
              <w:numPr>
                <w:ilvl w:val="0"/>
                <w:numId w:val="44"/>
              </w:numPr>
            </w:pPr>
            <w:r w:rsidRPr="00517720">
              <w:t>Logging cleanup and enhancements</w:t>
            </w:r>
          </w:p>
          <w:p w:rsidR="00F55037" w:rsidRDefault="00517720">
            <w:pPr>
              <w:pStyle w:val="ListParagraph"/>
              <w:numPr>
                <w:ilvl w:val="0"/>
                <w:numId w:val="44"/>
              </w:numPr>
            </w:pPr>
            <w:r w:rsidRPr="00517720">
              <w:t>Exceptional situation handling</w:t>
            </w:r>
          </w:p>
          <w:p w:rsidR="00F55037" w:rsidRDefault="00517720">
            <w:pPr>
              <w:pStyle w:val="ListParagraph"/>
              <w:numPr>
                <w:ilvl w:val="0"/>
                <w:numId w:val="44"/>
              </w:numPr>
            </w:pPr>
            <w:r w:rsidRPr="00517720">
              <w:t>Graceful shutdown</w:t>
            </w:r>
          </w:p>
          <w:p w:rsidR="00F55037" w:rsidRDefault="00517720">
            <w:pPr>
              <w:pStyle w:val="ListParagraph"/>
              <w:numPr>
                <w:ilvl w:val="0"/>
                <w:numId w:val="44"/>
              </w:numPr>
            </w:pPr>
            <w:r w:rsidRPr="00517720">
              <w:t>Additional statistics during work</w:t>
            </w:r>
          </w:p>
          <w:p w:rsidR="00F55037" w:rsidRDefault="00517720">
            <w:pPr>
              <w:pStyle w:val="ListParagraph"/>
              <w:numPr>
                <w:ilvl w:val="0"/>
                <w:numId w:val="44"/>
              </w:numPr>
            </w:pPr>
            <w:r w:rsidRPr="00517720">
              <w:t>SRP API for stream status</w:t>
            </w:r>
          </w:p>
          <w:p w:rsidR="00F55037" w:rsidRDefault="00517720">
            <w:pPr>
              <w:pStyle w:val="ListParagraph"/>
              <w:numPr>
                <w:ilvl w:val="0"/>
                <w:numId w:val="44"/>
              </w:numPr>
            </w:pPr>
            <w:r w:rsidRPr="00517720">
              <w:t>Operation in non-SRP environment</w:t>
            </w:r>
          </w:p>
          <w:p w:rsidR="00F55037" w:rsidRDefault="00517720">
            <w:pPr>
              <w:pStyle w:val="ListParagraph"/>
              <w:numPr>
                <w:ilvl w:val="0"/>
                <w:numId w:val="44"/>
              </w:numPr>
            </w:pPr>
            <w:r w:rsidRPr="00517720">
              <w:t xml:space="preserve">SRP works only on </w:t>
            </w:r>
            <w:proofErr w:type="spellStart"/>
            <w:r w:rsidRPr="00517720">
              <w:t>asCapable</w:t>
            </w:r>
            <w:proofErr w:type="spellEnd"/>
            <w:r w:rsidRPr="00517720">
              <w:t xml:space="preserve"> links</w:t>
            </w:r>
          </w:p>
        </w:tc>
      </w:tr>
      <w:tr w:rsidR="00DE3090" w:rsidRPr="00441EB3" w:rsidTr="00DE3090">
        <w:tc>
          <w:tcPr>
            <w:tcW w:w="1008" w:type="dxa"/>
          </w:tcPr>
          <w:p w:rsidR="00CC642E" w:rsidRPr="00441EB3" w:rsidRDefault="00517720" w:rsidP="003177FF">
            <w:r w:rsidRPr="00517720">
              <w:t>L-1.1.1</w:t>
            </w:r>
          </w:p>
        </w:tc>
        <w:tc>
          <w:tcPr>
            <w:tcW w:w="1260" w:type="dxa"/>
          </w:tcPr>
          <w:p w:rsidR="00F55037" w:rsidRDefault="00517720">
            <w:pPr>
              <w:jc w:val="center"/>
              <w:rPr>
                <w:szCs w:val="20"/>
              </w:rPr>
            </w:pPr>
            <w:r w:rsidRPr="00517720">
              <w:t>Production</w:t>
            </w:r>
          </w:p>
        </w:tc>
        <w:tc>
          <w:tcPr>
            <w:tcW w:w="1440" w:type="dxa"/>
          </w:tcPr>
          <w:p w:rsidR="00F55037" w:rsidRDefault="00517720">
            <w:pPr>
              <w:jc w:val="center"/>
              <w:rPr>
                <w:szCs w:val="20"/>
              </w:rPr>
            </w:pPr>
            <w:r w:rsidRPr="00517720">
              <w:t>10/23/2013</w:t>
            </w:r>
          </w:p>
        </w:tc>
        <w:tc>
          <w:tcPr>
            <w:tcW w:w="5587" w:type="dxa"/>
          </w:tcPr>
          <w:p w:rsidR="00F55037" w:rsidRDefault="00517720">
            <w:pPr>
              <w:pStyle w:val="ListParagraph"/>
              <w:numPr>
                <w:ilvl w:val="0"/>
                <w:numId w:val="45"/>
              </w:numPr>
            </w:pPr>
            <w:r w:rsidRPr="00517720">
              <w:t>Changed AVTP and gPTP fields to follow the standard</w:t>
            </w:r>
          </w:p>
          <w:p w:rsidR="00F55037" w:rsidRDefault="00517720">
            <w:pPr>
              <w:pStyle w:val="ListParagraph"/>
              <w:numPr>
                <w:ilvl w:val="0"/>
                <w:numId w:val="45"/>
              </w:numPr>
            </w:pPr>
            <w:r w:rsidRPr="00517720">
              <w:t>Improvements in Talker advertise mechanism</w:t>
            </w:r>
          </w:p>
          <w:p w:rsidR="00F55037" w:rsidRDefault="00517720">
            <w:pPr>
              <w:pStyle w:val="ListParagraph"/>
              <w:numPr>
                <w:ilvl w:val="0"/>
                <w:numId w:val="45"/>
              </w:numPr>
            </w:pPr>
            <w:r w:rsidRPr="00517720">
              <w:t xml:space="preserve">Correction in </w:t>
            </w:r>
            <w:proofErr w:type="spellStart"/>
            <w:r w:rsidRPr="00517720">
              <w:t>LeaveAll</w:t>
            </w:r>
            <w:proofErr w:type="spellEnd"/>
            <w:r w:rsidRPr="00517720">
              <w:t xml:space="preserve"> event treatment</w:t>
            </w:r>
          </w:p>
        </w:tc>
      </w:tr>
      <w:tr w:rsidR="00DE3090" w:rsidRPr="00441EB3" w:rsidTr="00DE3090">
        <w:tc>
          <w:tcPr>
            <w:tcW w:w="1008" w:type="dxa"/>
          </w:tcPr>
          <w:p w:rsidR="00CC642E" w:rsidRPr="00441EB3" w:rsidRDefault="00517720" w:rsidP="003177FF">
            <w:r w:rsidRPr="00517720">
              <w:t>L-1.1.2</w:t>
            </w:r>
          </w:p>
        </w:tc>
        <w:tc>
          <w:tcPr>
            <w:tcW w:w="1260" w:type="dxa"/>
          </w:tcPr>
          <w:p w:rsidR="00F55037" w:rsidRDefault="00517720">
            <w:pPr>
              <w:jc w:val="center"/>
              <w:rPr>
                <w:szCs w:val="20"/>
              </w:rPr>
            </w:pPr>
            <w:r w:rsidRPr="00517720">
              <w:t>Production</w:t>
            </w:r>
          </w:p>
        </w:tc>
        <w:tc>
          <w:tcPr>
            <w:tcW w:w="1440" w:type="dxa"/>
          </w:tcPr>
          <w:p w:rsidR="00F55037" w:rsidRDefault="00517720">
            <w:pPr>
              <w:jc w:val="center"/>
              <w:rPr>
                <w:szCs w:val="20"/>
              </w:rPr>
            </w:pPr>
            <w:r w:rsidRPr="00517720">
              <w:t>11/19/2013</w:t>
            </w:r>
          </w:p>
        </w:tc>
        <w:tc>
          <w:tcPr>
            <w:tcW w:w="5587" w:type="dxa"/>
          </w:tcPr>
          <w:p w:rsidR="00F55037" w:rsidRDefault="00517720">
            <w:pPr>
              <w:pStyle w:val="ListParagraph"/>
              <w:numPr>
                <w:ilvl w:val="0"/>
                <w:numId w:val="46"/>
              </w:numPr>
            </w:pPr>
            <w:r w:rsidRPr="00517720">
              <w:t>Corrections inside AVTP frames</w:t>
            </w:r>
          </w:p>
          <w:p w:rsidR="00F55037" w:rsidRDefault="00517720">
            <w:pPr>
              <w:pStyle w:val="ListParagraph"/>
              <w:numPr>
                <w:ilvl w:val="0"/>
                <w:numId w:val="46"/>
              </w:numPr>
            </w:pPr>
            <w:r w:rsidRPr="00517720">
              <w:t>Fixed problem with gPTP crashing</w:t>
            </w:r>
          </w:p>
          <w:p w:rsidR="00F55037" w:rsidRDefault="00517720">
            <w:pPr>
              <w:pStyle w:val="ListParagraph"/>
              <w:numPr>
                <w:ilvl w:val="0"/>
                <w:numId w:val="46"/>
              </w:numPr>
            </w:pPr>
            <w:r w:rsidRPr="00517720">
              <w:t>Release for i.MX 6 platform</w:t>
            </w:r>
          </w:p>
        </w:tc>
      </w:tr>
      <w:tr w:rsidR="00DE3090" w:rsidRPr="00441EB3" w:rsidTr="00DE3090">
        <w:tc>
          <w:tcPr>
            <w:tcW w:w="1008" w:type="dxa"/>
          </w:tcPr>
          <w:p w:rsidR="00CC642E" w:rsidRPr="00441EB3" w:rsidRDefault="00517720" w:rsidP="003177FF">
            <w:r w:rsidRPr="00517720">
              <w:t>L-1.1.3</w:t>
            </w:r>
          </w:p>
        </w:tc>
        <w:tc>
          <w:tcPr>
            <w:tcW w:w="1260" w:type="dxa"/>
          </w:tcPr>
          <w:p w:rsidR="00F55037" w:rsidRDefault="00517720">
            <w:pPr>
              <w:jc w:val="center"/>
              <w:rPr>
                <w:szCs w:val="20"/>
              </w:rPr>
            </w:pPr>
            <w:r w:rsidRPr="00517720">
              <w:t>Production</w:t>
            </w:r>
          </w:p>
        </w:tc>
        <w:tc>
          <w:tcPr>
            <w:tcW w:w="1440" w:type="dxa"/>
          </w:tcPr>
          <w:p w:rsidR="00F55037" w:rsidRDefault="00517720">
            <w:pPr>
              <w:jc w:val="center"/>
              <w:rPr>
                <w:szCs w:val="20"/>
              </w:rPr>
            </w:pPr>
            <w:r w:rsidRPr="00517720">
              <w:t>12/19/2013</w:t>
            </w:r>
          </w:p>
        </w:tc>
        <w:tc>
          <w:tcPr>
            <w:tcW w:w="5587" w:type="dxa"/>
          </w:tcPr>
          <w:p w:rsidR="00F55037" w:rsidRDefault="00517720">
            <w:pPr>
              <w:pStyle w:val="ListParagraph"/>
              <w:numPr>
                <w:ilvl w:val="0"/>
                <w:numId w:val="47"/>
              </w:numPr>
            </w:pPr>
            <w:r w:rsidRPr="00517720">
              <w:t xml:space="preserve">Corrections for AVTP headers in MJPEG mapping </w:t>
            </w:r>
          </w:p>
        </w:tc>
      </w:tr>
      <w:tr w:rsidR="00DE3090" w:rsidRPr="00441EB3" w:rsidTr="00DE3090">
        <w:tc>
          <w:tcPr>
            <w:tcW w:w="1008" w:type="dxa"/>
          </w:tcPr>
          <w:p w:rsidR="00CC642E" w:rsidRPr="00441EB3" w:rsidRDefault="00517720" w:rsidP="003177FF">
            <w:r w:rsidRPr="00517720">
              <w:t>L-1.1.4</w:t>
            </w:r>
          </w:p>
        </w:tc>
        <w:tc>
          <w:tcPr>
            <w:tcW w:w="1260" w:type="dxa"/>
          </w:tcPr>
          <w:p w:rsidR="00F55037" w:rsidRDefault="00517720">
            <w:pPr>
              <w:jc w:val="center"/>
              <w:rPr>
                <w:szCs w:val="20"/>
              </w:rPr>
            </w:pPr>
            <w:r w:rsidRPr="00517720">
              <w:t>Production</w:t>
            </w:r>
          </w:p>
        </w:tc>
        <w:tc>
          <w:tcPr>
            <w:tcW w:w="1440" w:type="dxa"/>
          </w:tcPr>
          <w:p w:rsidR="00F55037" w:rsidRDefault="00517720">
            <w:pPr>
              <w:jc w:val="center"/>
              <w:rPr>
                <w:szCs w:val="20"/>
              </w:rPr>
            </w:pPr>
            <w:r w:rsidRPr="00517720">
              <w:t>05/07/2014</w:t>
            </w:r>
          </w:p>
        </w:tc>
        <w:tc>
          <w:tcPr>
            <w:tcW w:w="5587" w:type="dxa"/>
          </w:tcPr>
          <w:p w:rsidR="00F55037" w:rsidRDefault="00517720">
            <w:pPr>
              <w:pStyle w:val="ListParagraph"/>
              <w:numPr>
                <w:ilvl w:val="0"/>
                <w:numId w:val="47"/>
              </w:numPr>
            </w:pPr>
            <w:r w:rsidRPr="00517720">
              <w:t xml:space="preserve">Added </w:t>
            </w:r>
            <w:proofErr w:type="spellStart"/>
            <w:r w:rsidRPr="00517720">
              <w:t>malloc</w:t>
            </w:r>
            <w:proofErr w:type="spellEnd"/>
            <w:r w:rsidRPr="00517720">
              <w:t xml:space="preserve"> NULL buffer handling </w:t>
            </w:r>
          </w:p>
          <w:p w:rsidR="00F55037" w:rsidRDefault="00517720">
            <w:pPr>
              <w:pStyle w:val="ListParagraph"/>
              <w:numPr>
                <w:ilvl w:val="0"/>
                <w:numId w:val="47"/>
              </w:numPr>
              <w:rPr>
                <w:szCs w:val="20"/>
              </w:rPr>
            </w:pPr>
            <w:r w:rsidRPr="00517720">
              <w:t xml:space="preserve">Created shared library with LGPL code </w:t>
            </w:r>
          </w:p>
          <w:p w:rsidR="00F55037" w:rsidRDefault="00517720">
            <w:pPr>
              <w:pStyle w:val="ListParagraph"/>
              <w:numPr>
                <w:ilvl w:val="0"/>
                <w:numId w:val="47"/>
              </w:numPr>
            </w:pPr>
            <w:r w:rsidRPr="00517720">
              <w:t>Changed handling of private contract between mpeg2ts_map and mpeg2ts_file_intf</w:t>
            </w:r>
          </w:p>
          <w:p w:rsidR="00F55037" w:rsidRDefault="00517720">
            <w:pPr>
              <w:pStyle w:val="ListParagraph"/>
              <w:numPr>
                <w:ilvl w:val="0"/>
                <w:numId w:val="47"/>
              </w:numPr>
              <w:rPr>
                <w:szCs w:val="20"/>
              </w:rPr>
            </w:pPr>
            <w:r w:rsidRPr="00517720">
              <w:t xml:space="preserve">Streaming with proper </w:t>
            </w:r>
            <w:proofErr w:type="spellStart"/>
            <w:r w:rsidRPr="00517720">
              <w:t>bitrate</w:t>
            </w:r>
            <w:proofErr w:type="spellEnd"/>
            <w:r w:rsidRPr="00517720">
              <w:t xml:space="preserve"> </w:t>
            </w:r>
            <w:proofErr w:type="spellStart"/>
            <w:r w:rsidRPr="00517720">
              <w:t>reimplemented</w:t>
            </w:r>
            <w:proofErr w:type="spellEnd"/>
            <w:r w:rsidRPr="00517720">
              <w:t xml:space="preserve"> </w:t>
            </w:r>
          </w:p>
          <w:p w:rsidR="00F55037" w:rsidRDefault="00517720">
            <w:pPr>
              <w:pStyle w:val="ListParagraph"/>
              <w:numPr>
                <w:ilvl w:val="0"/>
                <w:numId w:val="47"/>
              </w:numPr>
            </w:pPr>
            <w:r w:rsidRPr="00517720">
              <w:t xml:space="preserve">Max </w:t>
            </w:r>
            <w:proofErr w:type="spellStart"/>
            <w:r w:rsidRPr="00517720">
              <w:t>bitrate</w:t>
            </w:r>
            <w:proofErr w:type="spellEnd"/>
            <w:r w:rsidRPr="00517720">
              <w:t xml:space="preserve"> computation moved to separate file</w:t>
            </w:r>
          </w:p>
          <w:p w:rsidR="00F55037" w:rsidRDefault="00517720">
            <w:pPr>
              <w:pStyle w:val="ListParagraph"/>
              <w:numPr>
                <w:ilvl w:val="0"/>
                <w:numId w:val="47"/>
              </w:numPr>
            </w:pPr>
            <w:r w:rsidRPr="00517720">
              <w:t>Added MPEG2-TS streaming solution</w:t>
            </w:r>
          </w:p>
          <w:p w:rsidR="00F55037" w:rsidRDefault="00517720">
            <w:pPr>
              <w:pStyle w:val="ListParagraph"/>
              <w:numPr>
                <w:ilvl w:val="0"/>
                <w:numId w:val="47"/>
              </w:numPr>
            </w:pPr>
            <w:r w:rsidRPr="00517720">
              <w:t xml:space="preserve">Added </w:t>
            </w:r>
            <w:proofErr w:type="spellStart"/>
            <w:r w:rsidRPr="00517720">
              <w:t>bitrate</w:t>
            </w:r>
            <w:proofErr w:type="spellEnd"/>
            <w:r w:rsidRPr="00517720">
              <w:t xml:space="preserve"> sending control feature</w:t>
            </w:r>
          </w:p>
          <w:p w:rsidR="00F55037" w:rsidRDefault="00517720">
            <w:pPr>
              <w:pStyle w:val="ListParagraph"/>
              <w:numPr>
                <w:ilvl w:val="0"/>
                <w:numId w:val="47"/>
              </w:numPr>
            </w:pPr>
            <w:proofErr w:type="spellStart"/>
            <w:r w:rsidRPr="00517720">
              <w:t>Config</w:t>
            </w:r>
            <w:proofErr w:type="spellEnd"/>
            <w:r w:rsidRPr="00517720">
              <w:t xml:space="preserve"> option </w:t>
            </w:r>
            <w:proofErr w:type="spellStart"/>
            <w:r w:rsidRPr="00517720">
              <w:t>intf_nv_enable_proper_bitrate_streaming</w:t>
            </w:r>
            <w:proofErr w:type="spellEnd"/>
            <w:r w:rsidRPr="00517720">
              <w:t xml:space="preserve"> is enabled by default</w:t>
            </w:r>
          </w:p>
          <w:p w:rsidR="00F55037" w:rsidRDefault="00517720">
            <w:pPr>
              <w:pStyle w:val="ListParagraph"/>
              <w:numPr>
                <w:ilvl w:val="0"/>
                <w:numId w:val="47"/>
              </w:numPr>
            </w:pPr>
            <w:r w:rsidRPr="00517720">
              <w:t>Change FQTSS delay resolution to nanoseconds</w:t>
            </w:r>
          </w:p>
        </w:tc>
      </w:tr>
      <w:tr w:rsidR="00DE3090" w:rsidRPr="00441EB3" w:rsidTr="00DE3090">
        <w:tc>
          <w:tcPr>
            <w:tcW w:w="1008" w:type="dxa"/>
          </w:tcPr>
          <w:p w:rsidR="00CC642E" w:rsidRPr="00441EB3" w:rsidRDefault="00517720" w:rsidP="003177FF">
            <w:r w:rsidRPr="00517720">
              <w:t>L-1.2.2</w:t>
            </w:r>
          </w:p>
        </w:tc>
        <w:tc>
          <w:tcPr>
            <w:tcW w:w="1260" w:type="dxa"/>
          </w:tcPr>
          <w:p w:rsidR="00F55037" w:rsidRDefault="00517720">
            <w:pPr>
              <w:jc w:val="center"/>
              <w:rPr>
                <w:szCs w:val="20"/>
              </w:rPr>
            </w:pPr>
            <w:r w:rsidRPr="00517720">
              <w:t>Production</w:t>
            </w:r>
          </w:p>
        </w:tc>
        <w:tc>
          <w:tcPr>
            <w:tcW w:w="1440" w:type="dxa"/>
          </w:tcPr>
          <w:p w:rsidR="00F55037" w:rsidRDefault="00F55037">
            <w:pPr>
              <w:jc w:val="center"/>
              <w:rPr>
                <w:szCs w:val="20"/>
              </w:rPr>
            </w:pPr>
          </w:p>
        </w:tc>
        <w:tc>
          <w:tcPr>
            <w:tcW w:w="5587" w:type="dxa"/>
          </w:tcPr>
          <w:p w:rsidR="00F55037" w:rsidRDefault="00517720">
            <w:pPr>
              <w:pStyle w:val="ListParagraph"/>
              <w:numPr>
                <w:ilvl w:val="0"/>
                <w:numId w:val="48"/>
              </w:numPr>
            </w:pPr>
            <w:r w:rsidRPr="00517720">
              <w:rPr>
                <w:rFonts w:cs="Arial"/>
                <w:iCs/>
                <w:color w:val="000000"/>
              </w:rPr>
              <w:t>Implementation of OSAL / HAL</w:t>
            </w:r>
          </w:p>
          <w:p w:rsidR="00F55037" w:rsidRDefault="00517720">
            <w:pPr>
              <w:pStyle w:val="ListParagraph"/>
              <w:numPr>
                <w:ilvl w:val="0"/>
                <w:numId w:val="48"/>
              </w:numPr>
              <w:rPr>
                <w:szCs w:val="20"/>
              </w:rPr>
            </w:pPr>
            <w:r w:rsidRPr="00517720">
              <w:rPr>
                <w:rFonts w:cs="Arial"/>
                <w:iCs/>
                <w:color w:val="000000"/>
              </w:rPr>
              <w:t>AVTP Interface Module API changes</w:t>
            </w:r>
          </w:p>
          <w:p w:rsidR="00F55037" w:rsidRDefault="00517720">
            <w:pPr>
              <w:pStyle w:val="ListParagraph"/>
              <w:numPr>
                <w:ilvl w:val="0"/>
                <w:numId w:val="48"/>
              </w:numPr>
            </w:pPr>
            <w:r w:rsidRPr="00517720">
              <w:t>Add PTP_SETUP_SIGNAL_HANDLER, fix PTP shutdown</w:t>
            </w:r>
          </w:p>
          <w:p w:rsidR="00F55037" w:rsidRDefault="00517720">
            <w:pPr>
              <w:pStyle w:val="ListParagraph"/>
              <w:numPr>
                <w:ilvl w:val="0"/>
                <w:numId w:val="48"/>
              </w:numPr>
            </w:pPr>
            <w:r w:rsidRPr="00517720">
              <w:t>Fixed AVB_TRACE_MODE_FUNC_TIME mode in trace system</w:t>
            </w:r>
          </w:p>
          <w:p w:rsidR="00F55037" w:rsidRDefault="00517720">
            <w:pPr>
              <w:pStyle w:val="ListParagraph"/>
              <w:numPr>
                <w:ilvl w:val="0"/>
                <w:numId w:val="48"/>
              </w:numPr>
              <w:rPr>
                <w:szCs w:val="20"/>
              </w:rPr>
            </w:pPr>
            <w:r w:rsidRPr="00517720">
              <w:t xml:space="preserve">Eliminate </w:t>
            </w:r>
            <w:proofErr w:type="spellStart"/>
            <w:r w:rsidRPr="00517720">
              <w:t>mediaq</w:t>
            </w:r>
            <w:proofErr w:type="spellEnd"/>
            <w:r w:rsidRPr="00517720">
              <w:t xml:space="preserve"> and </w:t>
            </w:r>
            <w:proofErr w:type="spellStart"/>
            <w:r w:rsidRPr="00517720">
              <w:t>avtp_time</w:t>
            </w:r>
            <w:proofErr w:type="spellEnd"/>
            <w:r w:rsidRPr="00517720">
              <w:t xml:space="preserve"> function pointers</w:t>
            </w:r>
          </w:p>
          <w:p w:rsidR="00F55037" w:rsidRDefault="00517720">
            <w:pPr>
              <w:pStyle w:val="ListParagraph"/>
              <w:numPr>
                <w:ilvl w:val="0"/>
                <w:numId w:val="48"/>
              </w:numPr>
              <w:rPr>
                <w:szCs w:val="20"/>
              </w:rPr>
            </w:pPr>
            <w:r w:rsidRPr="00517720">
              <w:t xml:space="preserve">Change </w:t>
            </w:r>
            <w:proofErr w:type="spellStart"/>
            <w:r w:rsidRPr="00517720">
              <w:t>stcptp</w:t>
            </w:r>
            <w:proofErr w:type="spellEnd"/>
            <w:r w:rsidRPr="00517720">
              <w:t xml:space="preserve"> to </w:t>
            </w:r>
            <w:proofErr w:type="spellStart"/>
            <w:r w:rsidRPr="00517720">
              <w:t>stcPTP</w:t>
            </w:r>
            <w:proofErr w:type="spellEnd"/>
          </w:p>
          <w:p w:rsidR="00F55037" w:rsidRDefault="00517720">
            <w:pPr>
              <w:pStyle w:val="ListParagraph"/>
              <w:numPr>
                <w:ilvl w:val="0"/>
                <w:numId w:val="48"/>
              </w:numPr>
              <w:rPr>
                <w:szCs w:val="20"/>
              </w:rPr>
            </w:pPr>
            <w:r w:rsidRPr="00517720">
              <w:t xml:space="preserve">Move </w:t>
            </w:r>
            <w:proofErr w:type="spellStart"/>
            <w:r w:rsidRPr="00517720">
              <w:t>stcPtpSigHandler</w:t>
            </w:r>
            <w:proofErr w:type="spellEnd"/>
            <w:r w:rsidRPr="00517720">
              <w:t xml:space="preserve"> prototype</w:t>
            </w:r>
          </w:p>
          <w:p w:rsidR="00F55037" w:rsidRDefault="00517720">
            <w:pPr>
              <w:pStyle w:val="ListParagraph"/>
              <w:numPr>
                <w:ilvl w:val="0"/>
                <w:numId w:val="48"/>
              </w:numPr>
            </w:pPr>
            <w:r w:rsidRPr="00517720">
              <w:t xml:space="preserve">Removed unused function </w:t>
            </w:r>
            <w:proofErr w:type="spellStart"/>
            <w:r w:rsidRPr="00517720">
              <w:t>stcPtpSigHandler</w:t>
            </w:r>
            <w:proofErr w:type="spellEnd"/>
            <w:r w:rsidRPr="00517720">
              <w:t>()</w:t>
            </w:r>
          </w:p>
          <w:p w:rsidR="00F55037" w:rsidRDefault="00517720">
            <w:pPr>
              <w:pStyle w:val="ListParagraph"/>
              <w:numPr>
                <w:ilvl w:val="0"/>
                <w:numId w:val="48"/>
              </w:numPr>
            </w:pPr>
            <w:r w:rsidRPr="00517720">
              <w:t>Added AVB_LOG_LEVEL_STATUS. Convert some log INFO to STATUS</w:t>
            </w:r>
          </w:p>
        </w:tc>
      </w:tr>
    </w:tbl>
    <w:p w:rsidR="00292F2C" w:rsidRPr="00441EB3" w:rsidRDefault="00292F2C" w:rsidP="00174EAD">
      <w:pPr>
        <w:pStyle w:val="Heading1"/>
        <w:numPr>
          <w:ilvl w:val="0"/>
          <w:numId w:val="0"/>
        </w:numPr>
        <w:rPr>
          <w:lang w:val="en-US"/>
        </w:rPr>
      </w:pPr>
    </w:p>
    <w:p w:rsidR="00F55037" w:rsidRDefault="00517720">
      <w:pPr>
        <w:pStyle w:val="Heading1"/>
        <w:rPr>
          <w:lang w:val="en-US"/>
        </w:rPr>
      </w:pPr>
      <w:bookmarkStart w:id="210" w:name="_Toc400973917"/>
      <w:r w:rsidRPr="00517720">
        <w:rPr>
          <w:lang w:val="en-US"/>
        </w:rPr>
        <w:t>References</w:t>
      </w:r>
      <w:bookmarkEnd w:id="0"/>
      <w:bookmarkEnd w:id="210"/>
    </w:p>
    <w:tbl>
      <w:tblPr>
        <w:tblStyle w:val="TableGrid"/>
        <w:tblW w:w="9889" w:type="dxa"/>
        <w:tblLook w:val="01E0"/>
      </w:tblPr>
      <w:tblGrid>
        <w:gridCol w:w="959"/>
        <w:gridCol w:w="8930"/>
      </w:tblGrid>
      <w:tr w:rsidR="00401391" w:rsidRPr="00441EB3" w:rsidTr="00174EAD">
        <w:trPr>
          <w:cnfStyle w:val="100000000000"/>
        </w:trPr>
        <w:tc>
          <w:tcPr>
            <w:tcW w:w="959" w:type="dxa"/>
          </w:tcPr>
          <w:p w:rsidR="00401391" w:rsidRPr="00E964B6" w:rsidRDefault="00517720" w:rsidP="00401391">
            <w:pPr>
              <w:jc w:val="center"/>
              <w:rPr>
                <w:b w:val="0"/>
                <w:sz w:val="20"/>
              </w:rPr>
            </w:pPr>
            <w:r w:rsidRPr="00E964B6">
              <w:rPr>
                <w:b w:val="0"/>
              </w:rPr>
              <w:t>[1]</w:t>
            </w:r>
          </w:p>
        </w:tc>
        <w:tc>
          <w:tcPr>
            <w:tcW w:w="8930" w:type="dxa"/>
          </w:tcPr>
          <w:p w:rsidR="00401391" w:rsidRPr="00E964B6" w:rsidRDefault="00517720" w:rsidP="00F32F49">
            <w:pPr>
              <w:keepNext/>
              <w:keepLines/>
              <w:outlineLvl w:val="4"/>
              <w:rPr>
                <w:b w:val="0"/>
                <w:sz w:val="20"/>
                <w:szCs w:val="20"/>
              </w:rPr>
            </w:pPr>
            <w:r w:rsidRPr="00E964B6">
              <w:rPr>
                <w:b w:val="0"/>
              </w:rPr>
              <w:t xml:space="preserve">ST13-00672 STC EAVB SDK Developer Guide </w:t>
            </w:r>
          </w:p>
        </w:tc>
      </w:tr>
      <w:tr w:rsidR="00A10802" w:rsidRPr="00441EB3" w:rsidTr="00174EAD">
        <w:tc>
          <w:tcPr>
            <w:tcW w:w="959" w:type="dxa"/>
          </w:tcPr>
          <w:p w:rsidR="00A10802" w:rsidRPr="00441EB3" w:rsidRDefault="00517720" w:rsidP="00401391">
            <w:pPr>
              <w:jc w:val="center"/>
            </w:pPr>
            <w:r w:rsidRPr="00517720">
              <w:t xml:space="preserve">[2] </w:t>
            </w:r>
          </w:p>
        </w:tc>
        <w:tc>
          <w:tcPr>
            <w:tcW w:w="8930" w:type="dxa"/>
          </w:tcPr>
          <w:p w:rsidR="00A10802" w:rsidRPr="00441EB3" w:rsidRDefault="00517720" w:rsidP="00F32F49">
            <w:r w:rsidRPr="00517720">
              <w:t xml:space="preserve">ST13-00669 STC AVTP Interface Module SDK Developer Guide </w:t>
            </w:r>
          </w:p>
        </w:tc>
      </w:tr>
      <w:tr w:rsidR="00A10802" w:rsidRPr="00441EB3" w:rsidTr="00174EAD">
        <w:tc>
          <w:tcPr>
            <w:tcW w:w="959" w:type="dxa"/>
          </w:tcPr>
          <w:p w:rsidR="00A10802" w:rsidRPr="00441EB3" w:rsidRDefault="00517720" w:rsidP="00A10802">
            <w:pPr>
              <w:jc w:val="center"/>
            </w:pPr>
            <w:r w:rsidRPr="00517720">
              <w:t>[3]</w:t>
            </w:r>
          </w:p>
        </w:tc>
        <w:tc>
          <w:tcPr>
            <w:tcW w:w="8930" w:type="dxa"/>
          </w:tcPr>
          <w:p w:rsidR="00A10802" w:rsidRPr="00441EB3" w:rsidRDefault="00517720" w:rsidP="007D7A86">
            <w:r w:rsidRPr="00517720">
              <w:t>Kernel_build.txt</w:t>
            </w:r>
          </w:p>
        </w:tc>
      </w:tr>
      <w:tr w:rsidR="006C5C25" w:rsidRPr="00441EB3" w:rsidTr="00174EAD">
        <w:tc>
          <w:tcPr>
            <w:tcW w:w="959" w:type="dxa"/>
          </w:tcPr>
          <w:p w:rsidR="006C5C25" w:rsidRPr="00441EB3" w:rsidRDefault="00517720" w:rsidP="00A10802">
            <w:pPr>
              <w:jc w:val="center"/>
            </w:pPr>
            <w:r w:rsidRPr="00517720">
              <w:t>[4]</w:t>
            </w:r>
          </w:p>
        </w:tc>
        <w:tc>
          <w:tcPr>
            <w:tcW w:w="8930" w:type="dxa"/>
          </w:tcPr>
          <w:p w:rsidR="00821F4B" w:rsidRPr="00441EB3" w:rsidRDefault="00517720" w:rsidP="00821F4B">
            <w:r w:rsidRPr="00517720">
              <w:t>STC_test_report_L.1.2.2</w:t>
            </w:r>
          </w:p>
        </w:tc>
      </w:tr>
      <w:tr w:rsidR="00821F4B" w:rsidRPr="00441EB3" w:rsidTr="00174EAD">
        <w:tc>
          <w:tcPr>
            <w:tcW w:w="959" w:type="dxa"/>
          </w:tcPr>
          <w:p w:rsidR="00821F4B" w:rsidRPr="00441EB3" w:rsidRDefault="00517720" w:rsidP="00821F4B">
            <w:pPr>
              <w:jc w:val="center"/>
            </w:pPr>
            <w:r w:rsidRPr="00517720">
              <w:t>[5]</w:t>
            </w:r>
          </w:p>
        </w:tc>
        <w:tc>
          <w:tcPr>
            <w:tcW w:w="8930" w:type="dxa"/>
          </w:tcPr>
          <w:p w:rsidR="00821F4B" w:rsidRPr="00441EB3" w:rsidRDefault="00517720" w:rsidP="00821F4B">
            <w:r w:rsidRPr="00517720">
              <w:rPr>
                <w:rFonts w:cs="Arial"/>
              </w:rPr>
              <w:t>ST13-01059 Ethernet Audio Video Bridging (AVB) High Level Specification</w:t>
            </w:r>
          </w:p>
        </w:tc>
      </w:tr>
    </w:tbl>
    <w:p w:rsidR="00904188" w:rsidRPr="00441EB3" w:rsidRDefault="00904188" w:rsidP="00904188"/>
    <w:p w:rsidR="00E964B6" w:rsidRDefault="00E964B6" w:rsidP="00E964B6">
      <w:pPr>
        <w:pStyle w:val="Heading1"/>
        <w:rPr>
          <w:lang w:val="en-US"/>
        </w:rPr>
      </w:pPr>
      <w:bookmarkStart w:id="211" w:name="_Toc400973918"/>
      <w:r>
        <w:rPr>
          <w:lang w:val="en-US"/>
        </w:rPr>
        <w:t>Change History</w:t>
      </w:r>
      <w:bookmarkEnd w:id="211"/>
    </w:p>
    <w:tbl>
      <w:tblPr>
        <w:tblStyle w:val="TableGrid"/>
        <w:tblW w:w="9889" w:type="dxa"/>
        <w:tblLayout w:type="fixed"/>
        <w:tblLook w:val="01E0"/>
      </w:tblPr>
      <w:tblGrid>
        <w:gridCol w:w="900"/>
        <w:gridCol w:w="1220"/>
        <w:gridCol w:w="4540"/>
        <w:gridCol w:w="2095"/>
        <w:gridCol w:w="1134"/>
      </w:tblGrid>
      <w:tr w:rsidR="00E964B6" w:rsidRPr="00961F02" w:rsidTr="00F55037">
        <w:trPr>
          <w:cnfStyle w:val="100000000000"/>
        </w:trPr>
        <w:tc>
          <w:tcPr>
            <w:tcW w:w="900" w:type="dxa"/>
          </w:tcPr>
          <w:p w:rsidR="00E964B6" w:rsidRPr="00961F02" w:rsidRDefault="00E964B6" w:rsidP="00F55037">
            <w:pPr>
              <w:rPr>
                <w:b w:val="0"/>
              </w:rPr>
            </w:pPr>
            <w:r w:rsidRPr="00961F02">
              <w:t>Version</w:t>
            </w:r>
          </w:p>
        </w:tc>
        <w:tc>
          <w:tcPr>
            <w:tcW w:w="1220" w:type="dxa"/>
          </w:tcPr>
          <w:p w:rsidR="00E964B6" w:rsidRDefault="00E964B6" w:rsidP="00F55037">
            <w:pPr>
              <w:jc w:val="center"/>
              <w:rPr>
                <w:b w:val="0"/>
                <w:szCs w:val="20"/>
              </w:rPr>
            </w:pPr>
            <w:r w:rsidRPr="00961F02">
              <w:t>Date</w:t>
            </w:r>
          </w:p>
        </w:tc>
        <w:tc>
          <w:tcPr>
            <w:tcW w:w="4540" w:type="dxa"/>
          </w:tcPr>
          <w:p w:rsidR="00E964B6" w:rsidRPr="00961F02" w:rsidRDefault="00E964B6" w:rsidP="00F55037">
            <w:pPr>
              <w:rPr>
                <w:b w:val="0"/>
              </w:rPr>
            </w:pPr>
            <w:r w:rsidRPr="00961F02">
              <w:t>Change from Previous</w:t>
            </w:r>
          </w:p>
        </w:tc>
        <w:tc>
          <w:tcPr>
            <w:tcW w:w="2095" w:type="dxa"/>
          </w:tcPr>
          <w:p w:rsidR="00E964B6" w:rsidRPr="00961F02" w:rsidRDefault="00E964B6" w:rsidP="00F55037">
            <w:pPr>
              <w:rPr>
                <w:b w:val="0"/>
              </w:rPr>
            </w:pPr>
            <w:r w:rsidRPr="00961F02">
              <w:t>Name</w:t>
            </w:r>
          </w:p>
        </w:tc>
        <w:tc>
          <w:tcPr>
            <w:tcW w:w="1134" w:type="dxa"/>
          </w:tcPr>
          <w:p w:rsidR="00E964B6" w:rsidRPr="00961F02" w:rsidRDefault="00E964B6" w:rsidP="00F55037">
            <w:pPr>
              <w:rPr>
                <w:b w:val="0"/>
              </w:rPr>
            </w:pPr>
            <w:r w:rsidRPr="00961F02">
              <w:t>Status</w:t>
            </w:r>
          </w:p>
        </w:tc>
      </w:tr>
      <w:tr w:rsidR="00E964B6" w:rsidRPr="00961F02" w:rsidTr="00F55037">
        <w:tc>
          <w:tcPr>
            <w:tcW w:w="900" w:type="dxa"/>
          </w:tcPr>
          <w:p w:rsidR="00E964B6" w:rsidRPr="00961F02" w:rsidRDefault="00E964B6" w:rsidP="00F55037">
            <w:pPr>
              <w:jc w:val="center"/>
            </w:pPr>
            <w:r w:rsidRPr="00961F02">
              <w:t>1</w:t>
            </w:r>
            <w:r>
              <w:t>.0</w:t>
            </w:r>
          </w:p>
        </w:tc>
        <w:tc>
          <w:tcPr>
            <w:tcW w:w="1220" w:type="dxa"/>
          </w:tcPr>
          <w:p w:rsidR="00E964B6" w:rsidRDefault="00E964B6" w:rsidP="00E964B6">
            <w:pPr>
              <w:jc w:val="center"/>
              <w:rPr>
                <w:szCs w:val="20"/>
              </w:rPr>
            </w:pPr>
            <w:r>
              <w:t>8Aug2014</w:t>
            </w:r>
          </w:p>
        </w:tc>
        <w:tc>
          <w:tcPr>
            <w:tcW w:w="4540" w:type="dxa"/>
          </w:tcPr>
          <w:p w:rsidR="00E964B6" w:rsidRPr="00961F02" w:rsidRDefault="00E964B6" w:rsidP="00F55037">
            <w:r w:rsidRPr="00961F02">
              <w:t>Document created</w:t>
            </w:r>
          </w:p>
        </w:tc>
        <w:tc>
          <w:tcPr>
            <w:tcW w:w="2095" w:type="dxa"/>
          </w:tcPr>
          <w:p w:rsidR="00E964B6" w:rsidRPr="00961F02" w:rsidRDefault="00E964B6" w:rsidP="00F55037">
            <w:r>
              <w:t>Michal Chrostowski</w:t>
            </w:r>
          </w:p>
        </w:tc>
        <w:tc>
          <w:tcPr>
            <w:tcW w:w="1134" w:type="dxa"/>
          </w:tcPr>
          <w:p w:rsidR="00E964B6" w:rsidRPr="00961F02" w:rsidRDefault="00E964B6" w:rsidP="00F55037">
            <w:r>
              <w:t>Draft</w:t>
            </w:r>
          </w:p>
        </w:tc>
      </w:tr>
      <w:tr w:rsidR="00E964B6" w:rsidTr="00F55037">
        <w:tc>
          <w:tcPr>
            <w:tcW w:w="900" w:type="dxa"/>
          </w:tcPr>
          <w:p w:rsidR="00E964B6" w:rsidRPr="00961F02" w:rsidRDefault="00E964B6" w:rsidP="00F55037">
            <w:pPr>
              <w:jc w:val="center"/>
            </w:pPr>
            <w:r>
              <w:t>1.1</w:t>
            </w:r>
          </w:p>
        </w:tc>
        <w:tc>
          <w:tcPr>
            <w:tcW w:w="1220" w:type="dxa"/>
          </w:tcPr>
          <w:p w:rsidR="00E964B6" w:rsidRDefault="00E964B6" w:rsidP="00E964B6">
            <w:pPr>
              <w:jc w:val="center"/>
              <w:rPr>
                <w:szCs w:val="20"/>
              </w:rPr>
            </w:pPr>
            <w:r>
              <w:t>6Oct2014</w:t>
            </w:r>
          </w:p>
        </w:tc>
        <w:tc>
          <w:tcPr>
            <w:tcW w:w="4540" w:type="dxa"/>
          </w:tcPr>
          <w:p w:rsidR="00E964B6" w:rsidRPr="00961F02" w:rsidRDefault="00E964B6" w:rsidP="00F55037">
            <w:r>
              <w:t>General edits and reorganization</w:t>
            </w:r>
          </w:p>
        </w:tc>
        <w:tc>
          <w:tcPr>
            <w:tcW w:w="2095" w:type="dxa"/>
          </w:tcPr>
          <w:p w:rsidR="00E964B6" w:rsidRDefault="00E964B6" w:rsidP="00F55037">
            <w:r>
              <w:t>Ken Carlino</w:t>
            </w:r>
          </w:p>
        </w:tc>
        <w:tc>
          <w:tcPr>
            <w:tcW w:w="1134" w:type="dxa"/>
          </w:tcPr>
          <w:p w:rsidR="00E964B6" w:rsidRDefault="00E964B6" w:rsidP="00F55037">
            <w:r>
              <w:t>Draft</w:t>
            </w:r>
          </w:p>
        </w:tc>
      </w:tr>
      <w:tr w:rsidR="00E964B6" w:rsidRPr="00441EB3" w:rsidTr="00F55037">
        <w:tc>
          <w:tcPr>
            <w:tcW w:w="900" w:type="dxa"/>
          </w:tcPr>
          <w:p w:rsidR="00E964B6" w:rsidRPr="00441EB3" w:rsidRDefault="00E964B6" w:rsidP="00F55037">
            <w:pPr>
              <w:jc w:val="center"/>
            </w:pPr>
            <w:r>
              <w:t>1.2</w:t>
            </w:r>
          </w:p>
        </w:tc>
        <w:tc>
          <w:tcPr>
            <w:tcW w:w="1220" w:type="dxa"/>
          </w:tcPr>
          <w:p w:rsidR="00E964B6" w:rsidRPr="00441EB3" w:rsidRDefault="00E964B6" w:rsidP="00F55037">
            <w:pPr>
              <w:jc w:val="center"/>
            </w:pPr>
            <w:r>
              <w:t>8Oct2014</w:t>
            </w:r>
          </w:p>
        </w:tc>
        <w:tc>
          <w:tcPr>
            <w:tcW w:w="4540" w:type="dxa"/>
          </w:tcPr>
          <w:p w:rsidR="00E964B6" w:rsidRPr="00441EB3" w:rsidRDefault="00E964B6" w:rsidP="00F55037">
            <w:r>
              <w:t>Proofread and edit</w:t>
            </w:r>
          </w:p>
        </w:tc>
        <w:tc>
          <w:tcPr>
            <w:tcW w:w="2095" w:type="dxa"/>
          </w:tcPr>
          <w:p w:rsidR="00E964B6" w:rsidRPr="00441EB3" w:rsidRDefault="00E964B6" w:rsidP="00F55037">
            <w:r>
              <w:t>Gordon Bechtel</w:t>
            </w:r>
          </w:p>
        </w:tc>
        <w:tc>
          <w:tcPr>
            <w:tcW w:w="1134" w:type="dxa"/>
          </w:tcPr>
          <w:p w:rsidR="00E964B6" w:rsidRPr="00441EB3" w:rsidRDefault="00E964B6" w:rsidP="00F55037">
            <w:r>
              <w:t>Draft</w:t>
            </w:r>
          </w:p>
        </w:tc>
      </w:tr>
      <w:tr w:rsidR="00E964B6" w:rsidTr="00F55037">
        <w:tc>
          <w:tcPr>
            <w:tcW w:w="900" w:type="dxa"/>
          </w:tcPr>
          <w:p w:rsidR="00E964B6" w:rsidRDefault="00E964B6" w:rsidP="00F55037">
            <w:pPr>
              <w:jc w:val="center"/>
            </w:pPr>
            <w:r>
              <w:t>1.3</w:t>
            </w:r>
          </w:p>
        </w:tc>
        <w:tc>
          <w:tcPr>
            <w:tcW w:w="1220" w:type="dxa"/>
          </w:tcPr>
          <w:p w:rsidR="00E964B6" w:rsidRDefault="00E964B6" w:rsidP="00F55037">
            <w:pPr>
              <w:jc w:val="center"/>
            </w:pPr>
            <w:r>
              <w:t>13Oct2014</w:t>
            </w:r>
          </w:p>
        </w:tc>
        <w:tc>
          <w:tcPr>
            <w:tcW w:w="4540" w:type="dxa"/>
          </w:tcPr>
          <w:p w:rsidR="00E964B6" w:rsidRDefault="00E964B6" w:rsidP="00F55037">
            <w:r>
              <w:t>Added configuration and startup information</w:t>
            </w:r>
          </w:p>
        </w:tc>
        <w:tc>
          <w:tcPr>
            <w:tcW w:w="2095" w:type="dxa"/>
          </w:tcPr>
          <w:p w:rsidR="00E964B6" w:rsidRDefault="00E964B6" w:rsidP="00F55037">
            <w:r>
              <w:t>Ken Carlino</w:t>
            </w:r>
          </w:p>
        </w:tc>
        <w:tc>
          <w:tcPr>
            <w:tcW w:w="1134" w:type="dxa"/>
          </w:tcPr>
          <w:p w:rsidR="00E964B6" w:rsidRDefault="00E964B6" w:rsidP="00F55037">
            <w:r>
              <w:t>Draft</w:t>
            </w:r>
          </w:p>
        </w:tc>
      </w:tr>
    </w:tbl>
    <w:p w:rsidR="00E964B6" w:rsidRPr="00441EB3" w:rsidRDefault="00E964B6" w:rsidP="00904188"/>
    <w:p w:rsidR="00904188" w:rsidRPr="00441EB3" w:rsidRDefault="00904188" w:rsidP="00401391"/>
    <w:sectPr w:rsidR="00904188" w:rsidRPr="00441EB3" w:rsidSect="00BE4CAB">
      <w:headerReference w:type="even" r:id="rId11"/>
      <w:headerReference w:type="default" r:id="rId12"/>
      <w:footerReference w:type="default" r:id="rId13"/>
      <w:footerReference w:type="first" r:id="rId14"/>
      <w:pgSz w:w="11906" w:h="16838" w:code="9"/>
      <w:pgMar w:top="567" w:right="851" w:bottom="567" w:left="1418" w:header="1021"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81C" w:rsidRDefault="0069081C">
      <w:r>
        <w:separator/>
      </w:r>
    </w:p>
  </w:endnote>
  <w:endnote w:type="continuationSeparator" w:id="0">
    <w:p w:rsidR="0069081C" w:rsidRDefault="006908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037" w:rsidRDefault="00F55037" w:rsidP="000102FF">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171"/>
      <w:gridCol w:w="3171"/>
      <w:gridCol w:w="3171"/>
    </w:tblGrid>
    <w:tr w:rsidR="00F55037" w:rsidRPr="002D14B6">
      <w:trPr>
        <w:cnfStyle w:val="100000000000"/>
        <w:trHeight w:val="147"/>
      </w:trPr>
      <w:tc>
        <w:tcPr>
          <w:tcW w:w="3171" w:type="dxa"/>
          <w:shd w:val="clear" w:color="auto" w:fill="auto"/>
        </w:tcPr>
        <w:p w:rsidR="00F55037" w:rsidRPr="00AE4B9C" w:rsidRDefault="00F55037" w:rsidP="00AE4B9C">
          <w:pPr>
            <w:rPr>
              <w:b w:val="0"/>
              <w:sz w:val="16"/>
              <w:szCs w:val="16"/>
            </w:rPr>
          </w:pPr>
          <w:r w:rsidRPr="00AE4B9C">
            <w:rPr>
              <w:b w:val="0"/>
              <w:sz w:val="16"/>
              <w:szCs w:val="16"/>
            </w:rPr>
            <w:t xml:space="preserve">Printed </w:t>
          </w:r>
          <w:fldSimple w:instr=" PRINTDATE  \* MERGEFORMAT ">
            <w:r w:rsidRPr="00517720">
              <w:rPr>
                <w:noProof/>
                <w:sz w:val="16"/>
                <w:szCs w:val="16"/>
              </w:rPr>
              <w:t>2012-05-28 06:02:00</w:t>
            </w:r>
          </w:fldSimple>
        </w:p>
      </w:tc>
      <w:tc>
        <w:tcPr>
          <w:tcW w:w="3171" w:type="dxa"/>
          <w:shd w:val="clear" w:color="auto" w:fill="auto"/>
        </w:tcPr>
        <w:p w:rsidR="00F55037" w:rsidRPr="002D14B6" w:rsidRDefault="00F55037" w:rsidP="00FD01C1">
          <w:pPr>
            <w:jc w:val="center"/>
            <w:rPr>
              <w:b w:val="0"/>
              <w:sz w:val="16"/>
              <w:szCs w:val="16"/>
            </w:rPr>
          </w:pPr>
          <w:r>
            <w:rPr>
              <w:b w:val="0"/>
              <w:sz w:val="16"/>
              <w:szCs w:val="16"/>
            </w:rPr>
            <w:t>Copyright © Symphony Teleca 2013</w:t>
          </w:r>
          <w:r w:rsidRPr="00FD01C1">
            <w:rPr>
              <w:b w:val="0"/>
              <w:sz w:val="16"/>
              <w:szCs w:val="16"/>
            </w:rPr>
            <w:t xml:space="preserve"> </w:t>
          </w:r>
          <w:r w:rsidRPr="00FD01C1">
            <w:rPr>
              <w:b w:val="0"/>
              <w:sz w:val="16"/>
              <w:szCs w:val="16"/>
            </w:rPr>
            <w:br/>
            <w:t>All rights reserved.</w:t>
          </w:r>
        </w:p>
      </w:tc>
      <w:tc>
        <w:tcPr>
          <w:tcW w:w="3171" w:type="dxa"/>
          <w:shd w:val="clear" w:color="auto" w:fill="auto"/>
        </w:tcPr>
        <w:p w:rsidR="00F55037" w:rsidRPr="000102FF" w:rsidRDefault="00F55037" w:rsidP="000102FF">
          <w:pPr>
            <w:jc w:val="right"/>
            <w:rPr>
              <w:b w:val="0"/>
              <w:bCs/>
              <w:caps/>
              <w:sz w:val="16"/>
              <w:szCs w:val="16"/>
              <w:lang w:val="en-GB"/>
            </w:rPr>
          </w:pPr>
          <w:r w:rsidRPr="00852001">
            <w:rPr>
              <w:b w:val="0"/>
              <w:bCs/>
              <w:sz w:val="16"/>
              <w:szCs w:val="16"/>
              <w:lang w:val="en-GB"/>
            </w:rPr>
            <w:t xml:space="preserve">Document Id: </w:t>
          </w:r>
          <w:fldSimple w:instr=" DOCPROPERTY  DocumentNumber  \* MERGEFORMAT ">
            <w:r w:rsidRPr="00517720">
              <w:rPr>
                <w:bCs/>
                <w:sz w:val="16"/>
                <w:szCs w:val="16"/>
                <w:lang w:val="en-GB"/>
              </w:rPr>
              <w:t>ST13-01064</w:t>
            </w:r>
          </w:fldSimple>
          <w:r w:rsidRPr="00852001">
            <w:rPr>
              <w:b w:val="0"/>
              <w:bCs/>
              <w:caps/>
              <w:sz w:val="16"/>
              <w:szCs w:val="16"/>
              <w:lang w:val="en-GB"/>
            </w:rPr>
            <w:t xml:space="preserve"> </w:t>
          </w:r>
        </w:p>
      </w:tc>
    </w:tr>
  </w:tbl>
  <w:p w:rsidR="00F55037" w:rsidRPr="000102FF" w:rsidRDefault="00F55037" w:rsidP="000102FF">
    <w:pPr>
      <w:spacing w:before="0"/>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4" w:type="dxa"/>
      <w:tblInd w:w="-1134" w:type="dxa"/>
      <w:tblLayout w:type="fixed"/>
      <w:tblCellMar>
        <w:left w:w="56" w:type="dxa"/>
        <w:right w:w="56" w:type="dxa"/>
      </w:tblCellMar>
      <w:tblLook w:val="0000"/>
    </w:tblPr>
    <w:tblGrid>
      <w:gridCol w:w="1134"/>
      <w:gridCol w:w="907"/>
      <w:gridCol w:w="7513"/>
    </w:tblGrid>
    <w:tr w:rsidR="00F55037">
      <w:trPr>
        <w:cantSplit/>
        <w:trHeight w:val="1520"/>
      </w:trPr>
      <w:tc>
        <w:tcPr>
          <w:tcW w:w="1134" w:type="dxa"/>
          <w:tcMar>
            <w:bottom w:w="170" w:type="dxa"/>
          </w:tcMar>
        </w:tcPr>
        <w:p w:rsidR="00F55037" w:rsidRDefault="00F55037">
          <w:pPr>
            <w:pStyle w:val="AppendixHeading"/>
            <w:tabs>
              <w:tab w:val="center" w:pos="4721"/>
            </w:tabs>
            <w:ind w:left="0" w:firstLine="0"/>
          </w:pPr>
          <w:bookmarkStart w:id="221" w:name="Appendix" w:colFirst="1" w:colLast="1"/>
        </w:p>
      </w:tc>
      <w:tc>
        <w:tcPr>
          <w:tcW w:w="8420" w:type="dxa"/>
          <w:gridSpan w:val="2"/>
          <w:tcBorders>
            <w:left w:val="nil"/>
          </w:tcBorders>
        </w:tcPr>
        <w:p w:rsidR="00F55037" w:rsidRDefault="00F55037">
          <w:pPr>
            <w:pStyle w:val="AppendixHeading"/>
            <w:tabs>
              <w:tab w:val="center" w:pos="4721"/>
            </w:tabs>
            <w:ind w:left="0" w:firstLine="0"/>
          </w:pPr>
        </w:p>
      </w:tc>
    </w:tr>
    <w:tr w:rsidR="00F55037">
      <w:trPr>
        <w:trHeight w:val="880"/>
      </w:trPr>
      <w:tc>
        <w:tcPr>
          <w:tcW w:w="2041" w:type="dxa"/>
          <w:gridSpan w:val="2"/>
        </w:tcPr>
        <w:p w:rsidR="00F55037" w:rsidRPr="00F7630A" w:rsidRDefault="00F55037">
          <w:pPr>
            <w:rPr>
              <w:b/>
              <w:sz w:val="16"/>
              <w:lang w:val="de-DE"/>
            </w:rPr>
          </w:pPr>
          <w:bookmarkStart w:id="222" w:name="FooterPage1" w:colFirst="0" w:colLast="0"/>
          <w:bookmarkEnd w:id="221"/>
          <w:r w:rsidRPr="00F7630A">
            <w:rPr>
              <w:b/>
              <w:sz w:val="16"/>
              <w:lang w:val="de-DE"/>
            </w:rPr>
            <w:t>Teleca Sweden South AB</w:t>
          </w:r>
        </w:p>
        <w:p w:rsidR="00F55037" w:rsidRDefault="00F55037">
          <w:pPr>
            <w:rPr>
              <w:lang w:val="de-DE"/>
            </w:rPr>
          </w:pPr>
          <w:r>
            <w:rPr>
              <w:lang w:val="de-DE"/>
            </w:rPr>
            <w:t>Scheelevägen 17</w:t>
          </w:r>
        </w:p>
        <w:p w:rsidR="00F55037" w:rsidRDefault="00F55037">
          <w:pPr>
            <w:rPr>
              <w:lang w:val="de-DE"/>
            </w:rPr>
          </w:pPr>
          <w:r>
            <w:rPr>
              <w:lang w:val="de-DE"/>
            </w:rPr>
            <w:t>SE-223 70  Lund</w:t>
          </w:r>
        </w:p>
        <w:p w:rsidR="00F55037" w:rsidRDefault="00F55037">
          <w:pPr>
            <w:rPr>
              <w:lang w:val="de-DE"/>
            </w:rPr>
          </w:pPr>
          <w:r>
            <w:rPr>
              <w:lang w:val="de-DE"/>
            </w:rPr>
            <w:t>Sweden</w:t>
          </w:r>
        </w:p>
        <w:p w:rsidR="00F55037" w:rsidRDefault="00F55037">
          <w:pPr>
            <w:rPr>
              <w:lang w:val="de-DE"/>
            </w:rPr>
          </w:pPr>
          <w:r>
            <w:rPr>
              <w:lang w:val="de-DE"/>
            </w:rPr>
            <w:t>Tel +46 46 32 70 00</w:t>
          </w:r>
        </w:p>
        <w:p w:rsidR="00F55037" w:rsidRDefault="00F55037">
          <w:pPr>
            <w:rPr>
              <w:lang w:val="de-DE"/>
            </w:rPr>
          </w:pPr>
          <w:r>
            <w:rPr>
              <w:lang w:val="de-DE"/>
            </w:rPr>
            <w:t>Fax +46 46 32 70 01</w:t>
          </w:r>
        </w:p>
        <w:p w:rsidR="00F55037" w:rsidRDefault="00F55037">
          <w:pPr>
            <w:rPr>
              <w:lang w:val="de-DE"/>
            </w:rPr>
          </w:pPr>
          <w:r>
            <w:rPr>
              <w:lang w:val="de-DE"/>
            </w:rPr>
            <w:t>www.teleca.com</w:t>
          </w:r>
        </w:p>
        <w:p w:rsidR="00F55037" w:rsidRDefault="00F55037">
          <w:pPr>
            <w:rPr>
              <w:lang w:val="de-DE"/>
            </w:rPr>
          </w:pPr>
          <w:r>
            <w:rPr>
              <w:lang w:val="de-DE"/>
            </w:rPr>
            <w:t>Styrelsens Säte Lund</w:t>
          </w:r>
        </w:p>
        <w:p w:rsidR="00F55037" w:rsidRDefault="00F55037">
          <w:pPr>
            <w:rPr>
              <w:lang w:val="de-DE"/>
            </w:rPr>
          </w:pPr>
          <w:r>
            <w:rPr>
              <w:lang w:val="de-DE"/>
            </w:rPr>
            <w:t>VAT SE556277 2490 01</w:t>
          </w:r>
        </w:p>
      </w:tc>
      <w:tc>
        <w:tcPr>
          <w:tcW w:w="7513" w:type="dxa"/>
        </w:tcPr>
        <w:p w:rsidR="00F55037" w:rsidRDefault="00F55037">
          <w:pPr>
            <w:rPr>
              <w:lang w:val="de-DE"/>
            </w:rPr>
          </w:pPr>
        </w:p>
      </w:tc>
    </w:tr>
    <w:bookmarkEnd w:id="222"/>
  </w:tbl>
  <w:p w:rsidR="00F55037" w:rsidRDefault="00F5503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81C" w:rsidRDefault="0069081C">
      <w:r>
        <w:separator/>
      </w:r>
    </w:p>
  </w:footnote>
  <w:footnote w:type="continuationSeparator" w:id="0">
    <w:p w:rsidR="0069081C" w:rsidRDefault="006908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212" w:name="_MON_1186546247"/>
  <w:bookmarkStart w:id="213" w:name="_MON_1010474168"/>
  <w:bookmarkEnd w:id="212"/>
  <w:bookmarkEnd w:id="213"/>
  <w:bookmarkStart w:id="214" w:name="_MON_1012218582"/>
  <w:bookmarkEnd w:id="214"/>
  <w:p w:rsidR="00F55037" w:rsidRDefault="00F55037">
    <w:r>
      <w:object w:dxaOrig="1831" w:dyaOrig="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6.8pt" o:ole="" fillcolor="window">
          <v:imagedata r:id="rId1" o:title=""/>
        </v:shape>
        <o:OLEObject Type="Embed" ProgID="Word.Picture.8" ShapeID="_x0000_i1025" DrawAspect="Content" ObjectID="_1474716171" r:id="rId2"/>
      </w:obje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55" w:type="dxa"/>
      <w:tblInd w:w="-539" w:type="dxa"/>
      <w:tblLayout w:type="fixed"/>
      <w:tblCellMar>
        <w:left w:w="56" w:type="dxa"/>
        <w:right w:w="56" w:type="dxa"/>
      </w:tblCellMar>
      <w:tblLook w:val="0000"/>
    </w:tblPr>
    <w:tblGrid>
      <w:gridCol w:w="3572"/>
      <w:gridCol w:w="4536"/>
      <w:gridCol w:w="491"/>
      <w:gridCol w:w="1956"/>
    </w:tblGrid>
    <w:tr w:rsidR="00F55037" w:rsidRPr="007C48E2" w:rsidTr="00B85947">
      <w:trPr>
        <w:cantSplit/>
        <w:trHeight w:hRule="exact" w:val="285"/>
      </w:trPr>
      <w:tc>
        <w:tcPr>
          <w:tcW w:w="3572" w:type="dxa"/>
          <w:vMerge w:val="restart"/>
          <w:shd w:val="clear" w:color="auto" w:fill="auto"/>
          <w:vAlign w:val="center"/>
        </w:tcPr>
        <w:p w:rsidR="00F55037" w:rsidRPr="007C48E2" w:rsidRDefault="00F55037" w:rsidP="00F25C6E">
          <w:pPr>
            <w:pStyle w:val="Header"/>
            <w:rPr>
              <w:lang w:val="en-GB"/>
            </w:rPr>
          </w:pPr>
          <w:bookmarkStart w:id="215" w:name="TelecaLogo1" w:colFirst="0" w:colLast="0"/>
          <w:bookmarkStart w:id="216" w:name="HeaderPage2"/>
          <w:r>
            <w:rPr>
              <w:lang w:val="en-US"/>
            </w:rPr>
            <w:drawing>
              <wp:inline distT="0" distB="0" distL="0" distR="0">
                <wp:extent cx="1435100" cy="403860"/>
                <wp:effectExtent l="19050" t="0" r="0" b="0"/>
                <wp:docPr id="6" name="Picture 4" descr="st_logo_n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_logo_ny design"/>
                        <pic:cNvPicPr>
                          <a:picLocks noChangeAspect="1" noChangeArrowheads="1"/>
                        </pic:cNvPicPr>
                      </pic:nvPicPr>
                      <pic:blipFill>
                        <a:blip r:embed="rId1"/>
                        <a:srcRect/>
                        <a:stretch>
                          <a:fillRect/>
                        </a:stretch>
                      </pic:blipFill>
                      <pic:spPr bwMode="auto">
                        <a:xfrm>
                          <a:off x="0" y="0"/>
                          <a:ext cx="1435100" cy="403860"/>
                        </a:xfrm>
                        <a:prstGeom prst="rect">
                          <a:avLst/>
                        </a:prstGeom>
                        <a:noFill/>
                        <a:ln w="9525">
                          <a:noFill/>
                          <a:miter lim="800000"/>
                          <a:headEnd/>
                          <a:tailEnd/>
                        </a:ln>
                      </pic:spPr>
                    </pic:pic>
                  </a:graphicData>
                </a:graphic>
              </wp:inline>
            </w:drawing>
          </w:r>
        </w:p>
      </w:tc>
      <w:tc>
        <w:tcPr>
          <w:tcW w:w="5027" w:type="dxa"/>
          <w:gridSpan w:val="2"/>
        </w:tcPr>
        <w:p w:rsidR="00F55037" w:rsidRPr="00BD53C5" w:rsidRDefault="00F55037" w:rsidP="00F25C6E">
          <w:pPr>
            <w:pStyle w:val="Header"/>
            <w:rPr>
              <w:sz w:val="18"/>
              <w:szCs w:val="18"/>
              <w:lang w:val="en-GB"/>
            </w:rPr>
          </w:pPr>
          <w:fldSimple w:instr=" DOCPROPERTY  Security  \* MERGEFORMAT ">
            <w:r w:rsidRPr="00985EEE">
              <w:rPr>
                <w:sz w:val="18"/>
                <w:szCs w:val="18"/>
                <w:lang w:val="en-GB"/>
              </w:rPr>
              <w:t>Confidential</w:t>
            </w:r>
          </w:fldSimple>
        </w:p>
      </w:tc>
      <w:tc>
        <w:tcPr>
          <w:tcW w:w="1956" w:type="dxa"/>
        </w:tcPr>
        <w:p w:rsidR="00F55037" w:rsidRPr="00BD53C5" w:rsidRDefault="00F55037" w:rsidP="00BA6ED0">
          <w:pPr>
            <w:pStyle w:val="Header"/>
            <w:jc w:val="right"/>
            <w:rPr>
              <w:sz w:val="18"/>
              <w:szCs w:val="18"/>
              <w:lang w:val="en-GB"/>
            </w:rPr>
          </w:pPr>
          <w:r w:rsidRPr="00BD53C5">
            <w:rPr>
              <w:sz w:val="18"/>
              <w:szCs w:val="18"/>
              <w:lang w:val="en-GB"/>
            </w:rPr>
            <w:fldChar w:fldCharType="begin"/>
          </w:r>
          <w:r w:rsidRPr="00BD53C5">
            <w:rPr>
              <w:sz w:val="18"/>
              <w:szCs w:val="18"/>
              <w:lang w:val="en-GB"/>
            </w:rPr>
            <w:instrText xml:space="preserve"> PAGE </w:instrText>
          </w:r>
          <w:r w:rsidRPr="00BD53C5">
            <w:rPr>
              <w:sz w:val="18"/>
              <w:szCs w:val="18"/>
              <w:lang w:val="en-GB"/>
            </w:rPr>
            <w:fldChar w:fldCharType="separate"/>
          </w:r>
          <w:r w:rsidR="007B78B1">
            <w:rPr>
              <w:sz w:val="18"/>
              <w:szCs w:val="18"/>
              <w:lang w:val="en-GB"/>
            </w:rPr>
            <w:t>1</w:t>
          </w:r>
          <w:r w:rsidRPr="00BD53C5">
            <w:rPr>
              <w:sz w:val="18"/>
              <w:szCs w:val="18"/>
              <w:lang w:val="en-GB"/>
            </w:rPr>
            <w:fldChar w:fldCharType="end"/>
          </w:r>
          <w:r w:rsidRPr="00BD53C5">
            <w:rPr>
              <w:sz w:val="18"/>
              <w:szCs w:val="18"/>
              <w:lang w:val="en-GB"/>
            </w:rPr>
            <w:t>(</w:t>
          </w:r>
          <w:r w:rsidRPr="00BD53C5">
            <w:rPr>
              <w:sz w:val="18"/>
              <w:szCs w:val="18"/>
              <w:lang w:val="en-GB"/>
            </w:rPr>
            <w:fldChar w:fldCharType="begin"/>
          </w:r>
          <w:r w:rsidRPr="00BD53C5">
            <w:rPr>
              <w:sz w:val="18"/>
              <w:szCs w:val="18"/>
              <w:lang w:val="en-GB"/>
            </w:rPr>
            <w:instrText xml:space="preserve"> NUMPAGES </w:instrText>
          </w:r>
          <w:r w:rsidRPr="00BD53C5">
            <w:rPr>
              <w:sz w:val="18"/>
              <w:szCs w:val="18"/>
              <w:lang w:val="en-GB"/>
            </w:rPr>
            <w:fldChar w:fldCharType="separate"/>
          </w:r>
          <w:r w:rsidR="007B78B1">
            <w:rPr>
              <w:sz w:val="18"/>
              <w:szCs w:val="18"/>
              <w:lang w:val="en-GB"/>
            </w:rPr>
            <w:t>9</w:t>
          </w:r>
          <w:r w:rsidRPr="00BD53C5">
            <w:rPr>
              <w:sz w:val="18"/>
              <w:szCs w:val="18"/>
              <w:lang w:val="en-GB"/>
            </w:rPr>
            <w:fldChar w:fldCharType="end"/>
          </w:r>
          <w:r w:rsidRPr="00BD53C5">
            <w:rPr>
              <w:sz w:val="18"/>
              <w:szCs w:val="18"/>
              <w:lang w:val="en-GB"/>
            </w:rPr>
            <w:t>)</w:t>
          </w:r>
        </w:p>
      </w:tc>
    </w:tr>
    <w:tr w:rsidR="00F55037" w:rsidRPr="007C48E2" w:rsidTr="0028507F">
      <w:trPr>
        <w:trHeight w:val="279"/>
      </w:trPr>
      <w:tc>
        <w:tcPr>
          <w:tcW w:w="3572" w:type="dxa"/>
          <w:vMerge/>
          <w:shd w:val="clear" w:color="auto" w:fill="auto"/>
          <w:vAlign w:val="bottom"/>
        </w:tcPr>
        <w:p w:rsidR="00F55037" w:rsidRPr="007C48E2" w:rsidRDefault="00F55037" w:rsidP="004F5E18">
          <w:pPr>
            <w:pStyle w:val="Header"/>
            <w:rPr>
              <w:lang w:val="en-GB"/>
            </w:rPr>
          </w:pPr>
          <w:bookmarkStart w:id="217" w:name="DocumentType1" w:colFirst="1" w:colLast="1"/>
          <w:bookmarkStart w:id="218" w:name="PageNumber1" w:colFirst="4" w:colLast="4"/>
          <w:bookmarkStart w:id="219" w:name="Reference1" w:colFirst="2" w:colLast="2"/>
          <w:bookmarkStart w:id="220" w:name="Security1" w:colFirst="3" w:colLast="3"/>
          <w:bookmarkEnd w:id="215"/>
        </w:p>
      </w:tc>
      <w:tc>
        <w:tcPr>
          <w:tcW w:w="4536" w:type="dxa"/>
        </w:tcPr>
        <w:p w:rsidR="00F55037" w:rsidRPr="00BD53C5" w:rsidRDefault="00F55037" w:rsidP="007A4B2D">
          <w:pPr>
            <w:pStyle w:val="Header"/>
            <w:rPr>
              <w:sz w:val="18"/>
              <w:szCs w:val="18"/>
              <w:lang w:val="en-GB"/>
            </w:rPr>
          </w:pPr>
          <w:fldSimple w:instr=" DOCPROPERTY  Title  \* MERGEFORMAT ">
            <w:r w:rsidRPr="00985EEE">
              <w:rPr>
                <w:caps/>
                <w:sz w:val="18"/>
                <w:szCs w:val="18"/>
                <w:lang w:val="en-GB"/>
              </w:rPr>
              <w:t>EAVB Release Notes</w:t>
            </w:r>
          </w:fldSimple>
        </w:p>
      </w:tc>
      <w:tc>
        <w:tcPr>
          <w:tcW w:w="2447" w:type="dxa"/>
          <w:gridSpan w:val="2"/>
        </w:tcPr>
        <w:p w:rsidR="00F55037" w:rsidRPr="00BD53C5" w:rsidRDefault="00F55037" w:rsidP="00D850E0">
          <w:pPr>
            <w:pStyle w:val="Header"/>
            <w:jc w:val="right"/>
            <w:rPr>
              <w:sz w:val="18"/>
              <w:szCs w:val="18"/>
              <w:lang w:val="en-GB"/>
            </w:rPr>
          </w:pPr>
          <w:fldSimple w:instr=" DOCPROPERTY  Status  \* MERGEFORMAT ">
            <w:r w:rsidRPr="00985EEE">
              <w:rPr>
                <w:sz w:val="18"/>
                <w:szCs w:val="18"/>
                <w:lang w:val="en-GB"/>
              </w:rPr>
              <w:t>Draft</w:t>
            </w:r>
          </w:fldSimple>
          <w:r w:rsidRPr="00BD53C5">
            <w:rPr>
              <w:sz w:val="18"/>
              <w:szCs w:val="18"/>
              <w:lang w:val="en-GB"/>
            </w:rPr>
            <w:t xml:space="preserve"> – Ver. </w:t>
          </w:r>
          <w:fldSimple w:instr=" DOCPROPERTY  Version  \* MERGEFORMAT ">
            <w:r w:rsidRPr="00985EEE">
              <w:rPr>
                <w:sz w:val="18"/>
                <w:szCs w:val="18"/>
                <w:lang w:val="en-GB"/>
              </w:rPr>
              <w:t>1.3</w:t>
            </w:r>
          </w:fldSimple>
        </w:p>
      </w:tc>
    </w:tr>
    <w:bookmarkEnd w:id="216"/>
    <w:bookmarkEnd w:id="217"/>
    <w:bookmarkEnd w:id="218"/>
    <w:bookmarkEnd w:id="219"/>
    <w:bookmarkEnd w:id="220"/>
  </w:tbl>
  <w:p w:rsidR="00F55037" w:rsidRPr="007C48E2" w:rsidRDefault="00F55037">
    <w:pP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6587E04"/>
    <w:lvl w:ilvl="0">
      <w:start w:val="1"/>
      <w:numFmt w:val="decimal"/>
      <w:lvlText w:val="%1."/>
      <w:lvlJc w:val="left"/>
      <w:pPr>
        <w:tabs>
          <w:tab w:val="num" w:pos="1492"/>
        </w:tabs>
        <w:ind w:left="1492" w:hanging="360"/>
      </w:pPr>
    </w:lvl>
  </w:abstractNum>
  <w:abstractNum w:abstractNumId="1">
    <w:nsid w:val="FFFFFF7D"/>
    <w:multiLevelType w:val="singleLevel"/>
    <w:tmpl w:val="68A26E0C"/>
    <w:lvl w:ilvl="0">
      <w:start w:val="1"/>
      <w:numFmt w:val="decimal"/>
      <w:lvlText w:val="%1."/>
      <w:lvlJc w:val="left"/>
      <w:pPr>
        <w:tabs>
          <w:tab w:val="num" w:pos="1209"/>
        </w:tabs>
        <w:ind w:left="1209" w:hanging="360"/>
      </w:pPr>
    </w:lvl>
  </w:abstractNum>
  <w:abstractNum w:abstractNumId="2">
    <w:nsid w:val="FFFFFF7E"/>
    <w:multiLevelType w:val="singleLevel"/>
    <w:tmpl w:val="A92EDE74"/>
    <w:lvl w:ilvl="0">
      <w:start w:val="1"/>
      <w:numFmt w:val="decimal"/>
      <w:lvlText w:val="%1."/>
      <w:lvlJc w:val="left"/>
      <w:pPr>
        <w:tabs>
          <w:tab w:val="num" w:pos="926"/>
        </w:tabs>
        <w:ind w:left="926" w:hanging="360"/>
      </w:pPr>
    </w:lvl>
  </w:abstractNum>
  <w:abstractNum w:abstractNumId="3">
    <w:nsid w:val="FFFFFF7F"/>
    <w:multiLevelType w:val="singleLevel"/>
    <w:tmpl w:val="C42A1AA2"/>
    <w:lvl w:ilvl="0">
      <w:start w:val="1"/>
      <w:numFmt w:val="decimal"/>
      <w:lvlText w:val="%1."/>
      <w:lvlJc w:val="left"/>
      <w:pPr>
        <w:tabs>
          <w:tab w:val="num" w:pos="643"/>
        </w:tabs>
        <w:ind w:left="643" w:hanging="360"/>
      </w:pPr>
    </w:lvl>
  </w:abstractNum>
  <w:abstractNum w:abstractNumId="4">
    <w:nsid w:val="FFFFFF80"/>
    <w:multiLevelType w:val="singleLevel"/>
    <w:tmpl w:val="178811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8E48D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0F0A2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F8C9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7762594"/>
    <w:lvl w:ilvl="0">
      <w:start w:val="1"/>
      <w:numFmt w:val="decimal"/>
      <w:lvlText w:val="%1."/>
      <w:lvlJc w:val="left"/>
      <w:pPr>
        <w:tabs>
          <w:tab w:val="num" w:pos="360"/>
        </w:tabs>
        <w:ind w:left="360" w:hanging="360"/>
      </w:pPr>
    </w:lvl>
  </w:abstractNum>
  <w:abstractNum w:abstractNumId="9">
    <w:nsid w:val="FFFFFF89"/>
    <w:multiLevelType w:val="singleLevel"/>
    <w:tmpl w:val="BB30C1B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8252F42"/>
    <w:multiLevelType w:val="hybridMultilevel"/>
    <w:tmpl w:val="68E0E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4C193B"/>
    <w:multiLevelType w:val="multilevel"/>
    <w:tmpl w:val="2B968764"/>
    <w:lvl w:ilvl="0">
      <w:start w:val="1"/>
      <w:numFmt w:val="decimal"/>
      <w:pStyle w:val="ListNumber4"/>
      <w:lvlText w:val="%1"/>
      <w:lvlJc w:val="left"/>
      <w:pPr>
        <w:tabs>
          <w:tab w:val="num" w:pos="510"/>
        </w:tabs>
        <w:ind w:left="510" w:hanging="510"/>
      </w:pPr>
    </w:lvl>
    <w:lvl w:ilvl="1">
      <w:start w:val="1"/>
      <w:numFmt w:val="decimal"/>
      <w:pStyle w:val="ListNumber2"/>
      <w:lvlText w:val="%1.%2"/>
      <w:lvlJc w:val="left"/>
      <w:pPr>
        <w:tabs>
          <w:tab w:val="num" w:pos="1021"/>
        </w:tabs>
        <w:ind w:left="1021" w:hanging="511"/>
      </w:pPr>
    </w:lvl>
    <w:lvl w:ilvl="2">
      <w:start w:val="1"/>
      <w:numFmt w:val="decimal"/>
      <w:pStyle w:val="ListNumber3"/>
      <w:lvlText w:val="%1.%2.%3"/>
      <w:lvlJc w:val="left"/>
      <w:pPr>
        <w:tabs>
          <w:tab w:val="num" w:pos="1741"/>
        </w:tabs>
        <w:ind w:left="1531" w:hanging="510"/>
      </w:pPr>
    </w:lvl>
    <w:lvl w:ilvl="3">
      <w:start w:val="1"/>
      <w:numFmt w:val="decimal"/>
      <w:pStyle w:val="ListNumber4"/>
      <w:lvlText w:val="%1.%2.%3.%4"/>
      <w:lvlJc w:val="left"/>
      <w:pPr>
        <w:tabs>
          <w:tab w:val="num" w:pos="2611"/>
        </w:tabs>
        <w:ind w:left="2041" w:hanging="51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C524D78"/>
    <w:multiLevelType w:val="hybridMultilevel"/>
    <w:tmpl w:val="73A612E6"/>
    <w:lvl w:ilvl="0" w:tplc="57722C40">
      <w:start w:val="1"/>
      <w:numFmt w:val="decimal"/>
      <w:lvlText w:val="%1."/>
      <w:lvlJc w:val="right"/>
      <w:pPr>
        <w:tabs>
          <w:tab w:val="num" w:pos="737"/>
        </w:tabs>
        <w:ind w:left="73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FC77B80"/>
    <w:multiLevelType w:val="hybridMultilevel"/>
    <w:tmpl w:val="6256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F27E1"/>
    <w:multiLevelType w:val="hybridMultilevel"/>
    <w:tmpl w:val="3844FE94"/>
    <w:lvl w:ilvl="0" w:tplc="0264FB32">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68F0FA1"/>
    <w:multiLevelType w:val="multilevel"/>
    <w:tmpl w:val="9A2CEEA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8356096"/>
    <w:multiLevelType w:val="hybridMultilevel"/>
    <w:tmpl w:val="6FCC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394465"/>
    <w:multiLevelType w:val="hybridMultilevel"/>
    <w:tmpl w:val="2300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1C4F99"/>
    <w:multiLevelType w:val="hybridMultilevel"/>
    <w:tmpl w:val="B60C7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F3327F0"/>
    <w:multiLevelType w:val="hybridMultilevel"/>
    <w:tmpl w:val="B970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1227D"/>
    <w:multiLevelType w:val="multilevel"/>
    <w:tmpl w:val="784C7538"/>
    <w:lvl w:ilvl="0">
      <w:start w:val="1"/>
      <w:numFmt w:val="decimal"/>
      <w:pStyle w:val="Heading1"/>
      <w:lvlText w:val="%1"/>
      <w:lvlJc w:val="left"/>
      <w:pPr>
        <w:tabs>
          <w:tab w:val="num" w:pos="0"/>
        </w:tabs>
        <w:ind w:left="0" w:hanging="964"/>
      </w:pPr>
    </w:lvl>
    <w:lvl w:ilvl="1">
      <w:start w:val="1"/>
      <w:numFmt w:val="decimal"/>
      <w:pStyle w:val="Heading2"/>
      <w:lvlText w:val="%1.%2"/>
      <w:lvlJc w:val="left"/>
      <w:pPr>
        <w:tabs>
          <w:tab w:val="num" w:pos="0"/>
        </w:tabs>
        <w:ind w:left="0" w:hanging="964"/>
      </w:pPr>
      <w:rPr>
        <w:lang w:val="en-US"/>
      </w:rPr>
    </w:lvl>
    <w:lvl w:ilvl="2">
      <w:start w:val="1"/>
      <w:numFmt w:val="decimal"/>
      <w:pStyle w:val="Heading3"/>
      <w:lvlText w:val="%1.%2.%3"/>
      <w:lvlJc w:val="left"/>
      <w:pPr>
        <w:tabs>
          <w:tab w:val="num" w:pos="0"/>
        </w:tabs>
        <w:ind w:left="0" w:hanging="964"/>
      </w:pPr>
    </w:lvl>
    <w:lvl w:ilvl="3">
      <w:start w:val="1"/>
      <w:numFmt w:val="decimal"/>
      <w:pStyle w:val="Heading4"/>
      <w:lvlText w:val="%1.%2.%3.%4"/>
      <w:lvlJc w:val="left"/>
      <w:pPr>
        <w:tabs>
          <w:tab w:val="num" w:pos="0"/>
        </w:tabs>
        <w:ind w:left="0" w:hanging="964"/>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5281CCC"/>
    <w:multiLevelType w:val="hybridMultilevel"/>
    <w:tmpl w:val="6F0CB6E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5317DC2"/>
    <w:multiLevelType w:val="hybridMultilevel"/>
    <w:tmpl w:val="9A2CE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9D50330"/>
    <w:multiLevelType w:val="hybridMultilevel"/>
    <w:tmpl w:val="EEFE22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9A7BD1"/>
    <w:multiLevelType w:val="hybridMultilevel"/>
    <w:tmpl w:val="3788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487C57"/>
    <w:multiLevelType w:val="hybridMultilevel"/>
    <w:tmpl w:val="C164D3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C9C1E4F"/>
    <w:multiLevelType w:val="hybridMultilevel"/>
    <w:tmpl w:val="F60E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E514BC"/>
    <w:multiLevelType w:val="hybridMultilevel"/>
    <w:tmpl w:val="2524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853C0"/>
    <w:multiLevelType w:val="singleLevel"/>
    <w:tmpl w:val="2A9C25D8"/>
    <w:lvl w:ilvl="0">
      <w:start w:val="1"/>
      <w:numFmt w:val="bullet"/>
      <w:lvlText w:val=""/>
      <w:lvlJc w:val="left"/>
      <w:pPr>
        <w:tabs>
          <w:tab w:val="num" w:pos="510"/>
        </w:tabs>
        <w:ind w:left="510" w:hanging="510"/>
      </w:pPr>
      <w:rPr>
        <w:rFonts w:ascii="Symbol" w:hAnsi="Symbol" w:hint="default"/>
      </w:rPr>
    </w:lvl>
  </w:abstractNum>
  <w:abstractNum w:abstractNumId="30">
    <w:nsid w:val="36632752"/>
    <w:multiLevelType w:val="hybridMultilevel"/>
    <w:tmpl w:val="61743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7A45F6D"/>
    <w:multiLevelType w:val="hybridMultilevel"/>
    <w:tmpl w:val="2FA412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84F7B4F"/>
    <w:multiLevelType w:val="hybridMultilevel"/>
    <w:tmpl w:val="911A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F8365C"/>
    <w:multiLevelType w:val="hybridMultilevel"/>
    <w:tmpl w:val="BACA60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39DD00BE"/>
    <w:multiLevelType w:val="hybridMultilevel"/>
    <w:tmpl w:val="1FFED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037249"/>
    <w:multiLevelType w:val="hybridMultilevel"/>
    <w:tmpl w:val="42D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C82CD0"/>
    <w:multiLevelType w:val="hybridMultilevel"/>
    <w:tmpl w:val="13CE1154"/>
    <w:lvl w:ilvl="0" w:tplc="76B8F420">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332B76"/>
    <w:multiLevelType w:val="hybridMultilevel"/>
    <w:tmpl w:val="F67A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C703C"/>
    <w:multiLevelType w:val="hybridMultilevel"/>
    <w:tmpl w:val="72C0A170"/>
    <w:lvl w:ilvl="0" w:tplc="F4B43B62">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DA33BE"/>
    <w:multiLevelType w:val="hybridMultilevel"/>
    <w:tmpl w:val="B130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3835C2"/>
    <w:multiLevelType w:val="hybridMultilevel"/>
    <w:tmpl w:val="FF5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66333E"/>
    <w:multiLevelType w:val="hybridMultilevel"/>
    <w:tmpl w:val="07EE9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F7461AE"/>
    <w:multiLevelType w:val="hybridMultilevel"/>
    <w:tmpl w:val="5650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0470209"/>
    <w:multiLevelType w:val="hybridMultilevel"/>
    <w:tmpl w:val="67DE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CC3596"/>
    <w:multiLevelType w:val="hybridMultilevel"/>
    <w:tmpl w:val="105A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0D1D96"/>
    <w:multiLevelType w:val="hybridMultilevel"/>
    <w:tmpl w:val="E686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C737E46"/>
    <w:multiLevelType w:val="hybridMultilevel"/>
    <w:tmpl w:val="33A22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DA248F5"/>
    <w:multiLevelType w:val="singleLevel"/>
    <w:tmpl w:val="676C098E"/>
    <w:lvl w:ilvl="0">
      <w:start w:val="1"/>
      <w:numFmt w:val="decimal"/>
      <w:pStyle w:val="Appendix"/>
      <w:lvlText w:val="%1."/>
      <w:legacy w:legacy="1" w:legacySpace="0" w:legacyIndent="283"/>
      <w:lvlJc w:val="left"/>
      <w:pPr>
        <w:ind w:left="283" w:hanging="283"/>
      </w:pPr>
    </w:lvl>
  </w:abstractNum>
  <w:abstractNum w:abstractNumId="48">
    <w:nsid w:val="5F7E2246"/>
    <w:multiLevelType w:val="hybridMultilevel"/>
    <w:tmpl w:val="1116F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96B6DBB"/>
    <w:multiLevelType w:val="multilevel"/>
    <w:tmpl w:val="6652E0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nsid w:val="6D275070"/>
    <w:multiLevelType w:val="hybridMultilevel"/>
    <w:tmpl w:val="265C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AA6810"/>
    <w:multiLevelType w:val="hybridMultilevel"/>
    <w:tmpl w:val="1784A9C0"/>
    <w:lvl w:ilvl="0" w:tplc="5C3E4D40">
      <w:start w:val="2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EEF148F"/>
    <w:multiLevelType w:val="hybridMultilevel"/>
    <w:tmpl w:val="DE38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FB706BA"/>
    <w:multiLevelType w:val="hybridMultilevel"/>
    <w:tmpl w:val="62B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6FB4034"/>
    <w:multiLevelType w:val="multilevel"/>
    <w:tmpl w:val="52ECB534"/>
    <w:lvl w:ilvl="0">
      <w:start w:val="1"/>
      <w:numFmt w:val="decimal"/>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lvlText w:val="%1.%2.%3"/>
      <w:lvlJc w:val="left"/>
      <w:pPr>
        <w:tabs>
          <w:tab w:val="num" w:pos="0"/>
        </w:tabs>
        <w:ind w:left="0" w:hanging="964"/>
      </w:pPr>
    </w:lvl>
    <w:lvl w:ilvl="3">
      <w:start w:val="1"/>
      <w:numFmt w:val="decimal"/>
      <w:lvlText w:val="%1.%2.%3.%4"/>
      <w:lvlJc w:val="left"/>
      <w:pPr>
        <w:tabs>
          <w:tab w:val="num" w:pos="0"/>
        </w:tabs>
        <w:ind w:left="0" w:hanging="964"/>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7"/>
  </w:num>
  <w:num w:numId="2">
    <w:abstractNumId w:val="47"/>
  </w:num>
  <w:num w:numId="3">
    <w:abstractNumId w:val="9"/>
  </w:num>
  <w:num w:numId="4">
    <w:abstractNumId w:val="29"/>
  </w:num>
  <w:num w:numId="5">
    <w:abstractNumId w:val="8"/>
  </w:num>
  <w:num w:numId="6">
    <w:abstractNumId w:val="12"/>
  </w:num>
  <w:num w:numId="7">
    <w:abstractNumId w:val="3"/>
  </w:num>
  <w:num w:numId="8">
    <w:abstractNumId w:val="12"/>
  </w:num>
  <w:num w:numId="9">
    <w:abstractNumId w:val="2"/>
  </w:num>
  <w:num w:numId="10">
    <w:abstractNumId w:val="12"/>
  </w:num>
  <w:num w:numId="11">
    <w:abstractNumId w:val="1"/>
  </w:num>
  <w:num w:numId="12">
    <w:abstractNumId w:val="12"/>
  </w:num>
  <w:num w:numId="13">
    <w:abstractNumId w:val="21"/>
  </w:num>
  <w:num w:numId="14">
    <w:abstractNumId w:val="54"/>
  </w:num>
  <w:num w:numId="15">
    <w:abstractNumId w:val="31"/>
  </w:num>
  <w:num w:numId="16">
    <w:abstractNumId w:val="22"/>
  </w:num>
  <w:num w:numId="17">
    <w:abstractNumId w:val="49"/>
  </w:num>
  <w:num w:numId="18">
    <w:abstractNumId w:val="30"/>
  </w:num>
  <w:num w:numId="19">
    <w:abstractNumId w:val="33"/>
  </w:num>
  <w:num w:numId="20">
    <w:abstractNumId w:val="11"/>
  </w:num>
  <w:num w:numId="21">
    <w:abstractNumId w:val="0"/>
  </w:num>
  <w:num w:numId="22">
    <w:abstractNumId w:val="6"/>
  </w:num>
  <w:num w:numId="23">
    <w:abstractNumId w:val="5"/>
  </w:num>
  <w:num w:numId="24">
    <w:abstractNumId w:val="4"/>
  </w:num>
  <w:num w:numId="25">
    <w:abstractNumId w:val="7"/>
  </w:num>
  <w:num w:numId="26">
    <w:abstractNumId w:val="19"/>
  </w:num>
  <w:num w:numId="27">
    <w:abstractNumId w:val="23"/>
  </w:num>
  <w:num w:numId="28">
    <w:abstractNumId w:val="16"/>
  </w:num>
  <w:num w:numId="29">
    <w:abstractNumId w:val="46"/>
  </w:num>
  <w:num w:numId="30">
    <w:abstractNumId w:val="26"/>
  </w:num>
  <w:num w:numId="31">
    <w:abstractNumId w:val="10"/>
  </w:num>
  <w:num w:numId="32">
    <w:abstractNumId w:val="13"/>
  </w:num>
  <w:num w:numId="33">
    <w:abstractNumId w:val="38"/>
  </w:num>
  <w:num w:numId="34">
    <w:abstractNumId w:val="36"/>
  </w:num>
  <w:num w:numId="35">
    <w:abstractNumId w:val="51"/>
  </w:num>
  <w:num w:numId="36">
    <w:abstractNumId w:val="15"/>
  </w:num>
  <w:num w:numId="37">
    <w:abstractNumId w:val="44"/>
  </w:num>
  <w:num w:numId="38">
    <w:abstractNumId w:val="28"/>
  </w:num>
  <w:num w:numId="39">
    <w:abstractNumId w:val="43"/>
  </w:num>
  <w:num w:numId="40">
    <w:abstractNumId w:val="39"/>
  </w:num>
  <w:num w:numId="41">
    <w:abstractNumId w:val="17"/>
  </w:num>
  <w:num w:numId="42">
    <w:abstractNumId w:val="50"/>
  </w:num>
  <w:num w:numId="43">
    <w:abstractNumId w:val="24"/>
  </w:num>
  <w:num w:numId="44">
    <w:abstractNumId w:val="32"/>
  </w:num>
  <w:num w:numId="45">
    <w:abstractNumId w:val="14"/>
  </w:num>
  <w:num w:numId="46">
    <w:abstractNumId w:val="52"/>
  </w:num>
  <w:num w:numId="47">
    <w:abstractNumId w:val="45"/>
  </w:num>
  <w:num w:numId="48">
    <w:abstractNumId w:val="40"/>
  </w:num>
  <w:num w:numId="49">
    <w:abstractNumId w:val="53"/>
  </w:num>
  <w:num w:numId="50">
    <w:abstractNumId w:val="35"/>
  </w:num>
  <w:num w:numId="51">
    <w:abstractNumId w:val="37"/>
  </w:num>
  <w:num w:numId="52">
    <w:abstractNumId w:val="27"/>
  </w:num>
  <w:num w:numId="53">
    <w:abstractNumId w:val="20"/>
  </w:num>
  <w:num w:numId="54">
    <w:abstractNumId w:val="42"/>
  </w:num>
  <w:num w:numId="55">
    <w:abstractNumId w:val="34"/>
  </w:num>
  <w:num w:numId="56">
    <w:abstractNumId w:val="41"/>
  </w:num>
  <w:num w:numId="57">
    <w:abstractNumId w:val="48"/>
  </w:num>
  <w:num w:numId="58">
    <w:abstractNumId w:val="18"/>
  </w:num>
  <w:num w:numId="59">
    <w:abstractNumId w:val="2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0242"/>
  </w:hdrShapeDefaults>
  <w:footnotePr>
    <w:footnote w:id="-1"/>
    <w:footnote w:id="0"/>
  </w:footnotePr>
  <w:endnotePr>
    <w:endnote w:id="-1"/>
    <w:endnote w:id="0"/>
  </w:endnotePr>
  <w:compat/>
  <w:docVars>
    <w:docVar w:name="DocumentType" w:val="DocPortrait"/>
    <w:docVar w:name="Form" w:val="TAU"/>
    <w:docVar w:name="Language" w:val="Svenska"/>
    <w:docVar w:name="NumberedHeadings" w:val="No"/>
    <w:docVar w:name="Package" w:val="Teleca"/>
    <w:docVar w:name="Profile" w:val="TSS Lund"/>
  </w:docVars>
  <w:rsids>
    <w:rsidRoot w:val="008D560D"/>
    <w:rsid w:val="000102FF"/>
    <w:rsid w:val="00011113"/>
    <w:rsid w:val="00023422"/>
    <w:rsid w:val="00031F6A"/>
    <w:rsid w:val="0005707E"/>
    <w:rsid w:val="00057E79"/>
    <w:rsid w:val="00070188"/>
    <w:rsid w:val="000750E8"/>
    <w:rsid w:val="000A0895"/>
    <w:rsid w:val="000A4528"/>
    <w:rsid w:val="000B2BA6"/>
    <w:rsid w:val="000C3A94"/>
    <w:rsid w:val="000D161F"/>
    <w:rsid w:val="00103E20"/>
    <w:rsid w:val="0010427B"/>
    <w:rsid w:val="00107775"/>
    <w:rsid w:val="00120CE1"/>
    <w:rsid w:val="001210C2"/>
    <w:rsid w:val="00121170"/>
    <w:rsid w:val="00154B04"/>
    <w:rsid w:val="0015518E"/>
    <w:rsid w:val="00157DAF"/>
    <w:rsid w:val="00160462"/>
    <w:rsid w:val="001617D5"/>
    <w:rsid w:val="00162340"/>
    <w:rsid w:val="00165B2A"/>
    <w:rsid w:val="00174EAD"/>
    <w:rsid w:val="0018731D"/>
    <w:rsid w:val="00193B38"/>
    <w:rsid w:val="001975A6"/>
    <w:rsid w:val="001A1147"/>
    <w:rsid w:val="001A4516"/>
    <w:rsid w:val="001A4A1A"/>
    <w:rsid w:val="001A6424"/>
    <w:rsid w:val="001B528D"/>
    <w:rsid w:val="001B7617"/>
    <w:rsid w:val="001C60D1"/>
    <w:rsid w:val="001E7377"/>
    <w:rsid w:val="001F0E51"/>
    <w:rsid w:val="001F3C16"/>
    <w:rsid w:val="0021608F"/>
    <w:rsid w:val="00216E64"/>
    <w:rsid w:val="00220E6F"/>
    <w:rsid w:val="00223469"/>
    <w:rsid w:val="0022461D"/>
    <w:rsid w:val="00242925"/>
    <w:rsid w:val="00244005"/>
    <w:rsid w:val="00244518"/>
    <w:rsid w:val="00247440"/>
    <w:rsid w:val="00252285"/>
    <w:rsid w:val="00255443"/>
    <w:rsid w:val="00275DAE"/>
    <w:rsid w:val="00276E06"/>
    <w:rsid w:val="0028233C"/>
    <w:rsid w:val="00283BBB"/>
    <w:rsid w:val="0028507F"/>
    <w:rsid w:val="00290F27"/>
    <w:rsid w:val="00292BF5"/>
    <w:rsid w:val="00292F2C"/>
    <w:rsid w:val="002972E1"/>
    <w:rsid w:val="002D14B6"/>
    <w:rsid w:val="002E3239"/>
    <w:rsid w:val="002E3688"/>
    <w:rsid w:val="002E46A6"/>
    <w:rsid w:val="002F2031"/>
    <w:rsid w:val="002F74AF"/>
    <w:rsid w:val="00300A91"/>
    <w:rsid w:val="00307B99"/>
    <w:rsid w:val="00315F64"/>
    <w:rsid w:val="003177FF"/>
    <w:rsid w:val="00331675"/>
    <w:rsid w:val="00336B49"/>
    <w:rsid w:val="0033780D"/>
    <w:rsid w:val="00340AB5"/>
    <w:rsid w:val="00341072"/>
    <w:rsid w:val="0034132E"/>
    <w:rsid w:val="003450AB"/>
    <w:rsid w:val="003579FA"/>
    <w:rsid w:val="00361EB7"/>
    <w:rsid w:val="00364CF4"/>
    <w:rsid w:val="00387E79"/>
    <w:rsid w:val="00396298"/>
    <w:rsid w:val="003A069F"/>
    <w:rsid w:val="003A16F2"/>
    <w:rsid w:val="003A3B77"/>
    <w:rsid w:val="003A4090"/>
    <w:rsid w:val="003A44FB"/>
    <w:rsid w:val="003A5BC2"/>
    <w:rsid w:val="003B0C31"/>
    <w:rsid w:val="003B3D24"/>
    <w:rsid w:val="003D330F"/>
    <w:rsid w:val="003E1598"/>
    <w:rsid w:val="003E35F9"/>
    <w:rsid w:val="00401391"/>
    <w:rsid w:val="0041280C"/>
    <w:rsid w:val="00422218"/>
    <w:rsid w:val="00441EB3"/>
    <w:rsid w:val="00442D09"/>
    <w:rsid w:val="004647A9"/>
    <w:rsid w:val="00466173"/>
    <w:rsid w:val="00471637"/>
    <w:rsid w:val="004764F3"/>
    <w:rsid w:val="0048248C"/>
    <w:rsid w:val="00484930"/>
    <w:rsid w:val="004925D6"/>
    <w:rsid w:val="00495D86"/>
    <w:rsid w:val="00497C83"/>
    <w:rsid w:val="00497D7B"/>
    <w:rsid w:val="004A6866"/>
    <w:rsid w:val="004B134C"/>
    <w:rsid w:val="004B30D6"/>
    <w:rsid w:val="004D7F11"/>
    <w:rsid w:val="004E5355"/>
    <w:rsid w:val="004F1C27"/>
    <w:rsid w:val="004F5151"/>
    <w:rsid w:val="004F5E18"/>
    <w:rsid w:val="00510545"/>
    <w:rsid w:val="005115B2"/>
    <w:rsid w:val="0051559D"/>
    <w:rsid w:val="00516BC4"/>
    <w:rsid w:val="00517720"/>
    <w:rsid w:val="00525DD5"/>
    <w:rsid w:val="00540983"/>
    <w:rsid w:val="0054369B"/>
    <w:rsid w:val="00544695"/>
    <w:rsid w:val="00544FC2"/>
    <w:rsid w:val="00545B69"/>
    <w:rsid w:val="00561B58"/>
    <w:rsid w:val="005630E0"/>
    <w:rsid w:val="00567827"/>
    <w:rsid w:val="00570AFA"/>
    <w:rsid w:val="005A3026"/>
    <w:rsid w:val="005B4550"/>
    <w:rsid w:val="005D1511"/>
    <w:rsid w:val="005E4AB2"/>
    <w:rsid w:val="005E7C4D"/>
    <w:rsid w:val="0060223E"/>
    <w:rsid w:val="006050D7"/>
    <w:rsid w:val="00607A50"/>
    <w:rsid w:val="00612959"/>
    <w:rsid w:val="006213E0"/>
    <w:rsid w:val="00630AF5"/>
    <w:rsid w:val="00642953"/>
    <w:rsid w:val="00647D76"/>
    <w:rsid w:val="00650A1F"/>
    <w:rsid w:val="00680782"/>
    <w:rsid w:val="00680AB4"/>
    <w:rsid w:val="00683048"/>
    <w:rsid w:val="0069081C"/>
    <w:rsid w:val="006A24DD"/>
    <w:rsid w:val="006A4538"/>
    <w:rsid w:val="006B28AC"/>
    <w:rsid w:val="006B2DD1"/>
    <w:rsid w:val="006C15D1"/>
    <w:rsid w:val="006C4599"/>
    <w:rsid w:val="006C5C25"/>
    <w:rsid w:val="006D040E"/>
    <w:rsid w:val="006D1286"/>
    <w:rsid w:val="006D2784"/>
    <w:rsid w:val="006D606F"/>
    <w:rsid w:val="006E39F5"/>
    <w:rsid w:val="0070439F"/>
    <w:rsid w:val="00707738"/>
    <w:rsid w:val="00707C3F"/>
    <w:rsid w:val="007120CB"/>
    <w:rsid w:val="007136BD"/>
    <w:rsid w:val="00715EB2"/>
    <w:rsid w:val="00740660"/>
    <w:rsid w:val="007434A3"/>
    <w:rsid w:val="0074424C"/>
    <w:rsid w:val="00753E50"/>
    <w:rsid w:val="00754F32"/>
    <w:rsid w:val="007564BA"/>
    <w:rsid w:val="00757EB1"/>
    <w:rsid w:val="00762549"/>
    <w:rsid w:val="00765777"/>
    <w:rsid w:val="007713A2"/>
    <w:rsid w:val="00776040"/>
    <w:rsid w:val="00780AE0"/>
    <w:rsid w:val="007831FA"/>
    <w:rsid w:val="00791B6E"/>
    <w:rsid w:val="007A4B2D"/>
    <w:rsid w:val="007B5B50"/>
    <w:rsid w:val="007B78B1"/>
    <w:rsid w:val="007C48E2"/>
    <w:rsid w:val="007C74F2"/>
    <w:rsid w:val="007C7775"/>
    <w:rsid w:val="007D7A86"/>
    <w:rsid w:val="007E012F"/>
    <w:rsid w:val="008034D7"/>
    <w:rsid w:val="008049C0"/>
    <w:rsid w:val="00821F4B"/>
    <w:rsid w:val="0082485B"/>
    <w:rsid w:val="00824A0F"/>
    <w:rsid w:val="00826CA7"/>
    <w:rsid w:val="0083397D"/>
    <w:rsid w:val="0083471E"/>
    <w:rsid w:val="00835C9C"/>
    <w:rsid w:val="008422A6"/>
    <w:rsid w:val="00843372"/>
    <w:rsid w:val="00852001"/>
    <w:rsid w:val="008536B2"/>
    <w:rsid w:val="00856165"/>
    <w:rsid w:val="00860ED8"/>
    <w:rsid w:val="008654C0"/>
    <w:rsid w:val="00872BAD"/>
    <w:rsid w:val="008740AC"/>
    <w:rsid w:val="00876514"/>
    <w:rsid w:val="008825B1"/>
    <w:rsid w:val="00887DC6"/>
    <w:rsid w:val="008901FF"/>
    <w:rsid w:val="008905CD"/>
    <w:rsid w:val="00896FF5"/>
    <w:rsid w:val="008A21FB"/>
    <w:rsid w:val="008A5240"/>
    <w:rsid w:val="008A609C"/>
    <w:rsid w:val="008B42F0"/>
    <w:rsid w:val="008C3583"/>
    <w:rsid w:val="008D2A98"/>
    <w:rsid w:val="008D560D"/>
    <w:rsid w:val="00904188"/>
    <w:rsid w:val="0092146E"/>
    <w:rsid w:val="009261BD"/>
    <w:rsid w:val="00934DAE"/>
    <w:rsid w:val="00943689"/>
    <w:rsid w:val="009508E2"/>
    <w:rsid w:val="0095098B"/>
    <w:rsid w:val="009555DD"/>
    <w:rsid w:val="00961F02"/>
    <w:rsid w:val="00970A5D"/>
    <w:rsid w:val="00972FFC"/>
    <w:rsid w:val="00974AD6"/>
    <w:rsid w:val="00985EEE"/>
    <w:rsid w:val="0099770E"/>
    <w:rsid w:val="009A35A9"/>
    <w:rsid w:val="009C532C"/>
    <w:rsid w:val="009D0DCE"/>
    <w:rsid w:val="009D1F10"/>
    <w:rsid w:val="009D2056"/>
    <w:rsid w:val="009F0562"/>
    <w:rsid w:val="009F2B85"/>
    <w:rsid w:val="009F61A6"/>
    <w:rsid w:val="00A02A4C"/>
    <w:rsid w:val="00A0481E"/>
    <w:rsid w:val="00A10802"/>
    <w:rsid w:val="00A144AE"/>
    <w:rsid w:val="00A21945"/>
    <w:rsid w:val="00A22735"/>
    <w:rsid w:val="00A27051"/>
    <w:rsid w:val="00A275F9"/>
    <w:rsid w:val="00A31069"/>
    <w:rsid w:val="00A33820"/>
    <w:rsid w:val="00A36389"/>
    <w:rsid w:val="00A40A59"/>
    <w:rsid w:val="00A40D15"/>
    <w:rsid w:val="00A475BF"/>
    <w:rsid w:val="00A62C5E"/>
    <w:rsid w:val="00A66D32"/>
    <w:rsid w:val="00A76B70"/>
    <w:rsid w:val="00A8414F"/>
    <w:rsid w:val="00A86F68"/>
    <w:rsid w:val="00A911D6"/>
    <w:rsid w:val="00A940E8"/>
    <w:rsid w:val="00A955E3"/>
    <w:rsid w:val="00AA247F"/>
    <w:rsid w:val="00AB106A"/>
    <w:rsid w:val="00AB516C"/>
    <w:rsid w:val="00AD164B"/>
    <w:rsid w:val="00AD4BB4"/>
    <w:rsid w:val="00AE49B7"/>
    <w:rsid w:val="00AE4B9C"/>
    <w:rsid w:val="00AF1D10"/>
    <w:rsid w:val="00AF6C0F"/>
    <w:rsid w:val="00B1665F"/>
    <w:rsid w:val="00B432F6"/>
    <w:rsid w:val="00B43637"/>
    <w:rsid w:val="00B52706"/>
    <w:rsid w:val="00B52D23"/>
    <w:rsid w:val="00B6405A"/>
    <w:rsid w:val="00B729A8"/>
    <w:rsid w:val="00B738E4"/>
    <w:rsid w:val="00B81605"/>
    <w:rsid w:val="00B85947"/>
    <w:rsid w:val="00B93ECB"/>
    <w:rsid w:val="00BA0463"/>
    <w:rsid w:val="00BA25BB"/>
    <w:rsid w:val="00BA4073"/>
    <w:rsid w:val="00BA6ED0"/>
    <w:rsid w:val="00BB66CE"/>
    <w:rsid w:val="00BC53CF"/>
    <w:rsid w:val="00BC5C27"/>
    <w:rsid w:val="00BD53C5"/>
    <w:rsid w:val="00BD7A99"/>
    <w:rsid w:val="00BE0020"/>
    <w:rsid w:val="00BE4CAB"/>
    <w:rsid w:val="00BF6DD7"/>
    <w:rsid w:val="00C00CFB"/>
    <w:rsid w:val="00C076C6"/>
    <w:rsid w:val="00C13F0E"/>
    <w:rsid w:val="00C20107"/>
    <w:rsid w:val="00C20F7B"/>
    <w:rsid w:val="00C21B15"/>
    <w:rsid w:val="00C326B2"/>
    <w:rsid w:val="00C36191"/>
    <w:rsid w:val="00C54C30"/>
    <w:rsid w:val="00C71F20"/>
    <w:rsid w:val="00C770D3"/>
    <w:rsid w:val="00C772DB"/>
    <w:rsid w:val="00C81EB0"/>
    <w:rsid w:val="00C82065"/>
    <w:rsid w:val="00C86D3F"/>
    <w:rsid w:val="00C94623"/>
    <w:rsid w:val="00C96C5C"/>
    <w:rsid w:val="00CA20EA"/>
    <w:rsid w:val="00CB3020"/>
    <w:rsid w:val="00CC0941"/>
    <w:rsid w:val="00CC54F9"/>
    <w:rsid w:val="00CC642E"/>
    <w:rsid w:val="00CD10FB"/>
    <w:rsid w:val="00CD2861"/>
    <w:rsid w:val="00CE199F"/>
    <w:rsid w:val="00CF5E5D"/>
    <w:rsid w:val="00D04DA1"/>
    <w:rsid w:val="00D068A4"/>
    <w:rsid w:val="00D277B0"/>
    <w:rsid w:val="00D3354B"/>
    <w:rsid w:val="00D50B6B"/>
    <w:rsid w:val="00D62BED"/>
    <w:rsid w:val="00D65B1E"/>
    <w:rsid w:val="00D715BD"/>
    <w:rsid w:val="00D82F74"/>
    <w:rsid w:val="00D850E0"/>
    <w:rsid w:val="00D936B3"/>
    <w:rsid w:val="00DA1CB9"/>
    <w:rsid w:val="00DB018E"/>
    <w:rsid w:val="00DB3879"/>
    <w:rsid w:val="00DB7632"/>
    <w:rsid w:val="00DC75B2"/>
    <w:rsid w:val="00DD0557"/>
    <w:rsid w:val="00DD0697"/>
    <w:rsid w:val="00DD12F8"/>
    <w:rsid w:val="00DD35BE"/>
    <w:rsid w:val="00DD5883"/>
    <w:rsid w:val="00DE2809"/>
    <w:rsid w:val="00DE3090"/>
    <w:rsid w:val="00DF0E9A"/>
    <w:rsid w:val="00DF3FD9"/>
    <w:rsid w:val="00E00592"/>
    <w:rsid w:val="00E01BFC"/>
    <w:rsid w:val="00E05193"/>
    <w:rsid w:val="00E13007"/>
    <w:rsid w:val="00E2163C"/>
    <w:rsid w:val="00E31CB0"/>
    <w:rsid w:val="00E34CEB"/>
    <w:rsid w:val="00E43812"/>
    <w:rsid w:val="00E43CAD"/>
    <w:rsid w:val="00E523A4"/>
    <w:rsid w:val="00E577B4"/>
    <w:rsid w:val="00E85F0A"/>
    <w:rsid w:val="00E8637D"/>
    <w:rsid w:val="00E87491"/>
    <w:rsid w:val="00E964B6"/>
    <w:rsid w:val="00E97DED"/>
    <w:rsid w:val="00EA2C31"/>
    <w:rsid w:val="00EA7176"/>
    <w:rsid w:val="00EA7ACD"/>
    <w:rsid w:val="00EB6FDD"/>
    <w:rsid w:val="00EE240D"/>
    <w:rsid w:val="00EF39CB"/>
    <w:rsid w:val="00F04B90"/>
    <w:rsid w:val="00F07182"/>
    <w:rsid w:val="00F16160"/>
    <w:rsid w:val="00F235C3"/>
    <w:rsid w:val="00F25C6E"/>
    <w:rsid w:val="00F32F49"/>
    <w:rsid w:val="00F34BB6"/>
    <w:rsid w:val="00F41315"/>
    <w:rsid w:val="00F4236A"/>
    <w:rsid w:val="00F42558"/>
    <w:rsid w:val="00F50D29"/>
    <w:rsid w:val="00F52CB1"/>
    <w:rsid w:val="00F55037"/>
    <w:rsid w:val="00F57047"/>
    <w:rsid w:val="00F612DC"/>
    <w:rsid w:val="00F6768E"/>
    <w:rsid w:val="00F723BC"/>
    <w:rsid w:val="00F7630A"/>
    <w:rsid w:val="00F80C9A"/>
    <w:rsid w:val="00F8658D"/>
    <w:rsid w:val="00F96B77"/>
    <w:rsid w:val="00FC03FD"/>
    <w:rsid w:val="00FD01C1"/>
    <w:rsid w:val="00FE4BEF"/>
    <w:rsid w:val="00FF2942"/>
    <w:rsid w:val="00FF7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91"/>
    <w:pPr>
      <w:spacing w:before="120"/>
    </w:pPr>
    <w:rPr>
      <w:rFonts w:ascii="Arial" w:hAnsi="Arial"/>
      <w:lang w:val="en-US" w:eastAsia="en-US"/>
    </w:rPr>
  </w:style>
  <w:style w:type="paragraph" w:styleId="Heading1">
    <w:name w:val="heading 1"/>
    <w:next w:val="BodyText"/>
    <w:qFormat/>
    <w:rsid w:val="00F34BB6"/>
    <w:pPr>
      <w:keepNext/>
      <w:numPr>
        <w:numId w:val="13"/>
      </w:numPr>
      <w:spacing w:before="180" w:after="240"/>
      <w:ind w:firstLine="0"/>
      <w:outlineLvl w:val="0"/>
    </w:pPr>
    <w:rPr>
      <w:rFonts w:ascii="Arial" w:hAnsi="Arial"/>
      <w:b/>
      <w:sz w:val="32"/>
      <w:lang w:eastAsia="en-US"/>
    </w:rPr>
  </w:style>
  <w:style w:type="paragraph" w:styleId="Heading2">
    <w:name w:val="heading 2"/>
    <w:basedOn w:val="Heading1"/>
    <w:next w:val="BodyText"/>
    <w:qFormat/>
    <w:rsid w:val="00A66D32"/>
    <w:pPr>
      <w:numPr>
        <w:ilvl w:val="1"/>
      </w:numPr>
      <w:ind w:firstLine="0"/>
      <w:outlineLvl w:val="1"/>
    </w:pPr>
    <w:rPr>
      <w:sz w:val="26"/>
    </w:rPr>
  </w:style>
  <w:style w:type="paragraph" w:styleId="Heading3">
    <w:name w:val="heading 3"/>
    <w:basedOn w:val="Heading2"/>
    <w:next w:val="Normal"/>
    <w:qFormat/>
    <w:rsid w:val="00F16160"/>
    <w:pPr>
      <w:numPr>
        <w:ilvl w:val="2"/>
      </w:numPr>
      <w:ind w:firstLine="0"/>
      <w:outlineLvl w:val="2"/>
    </w:pPr>
    <w:rPr>
      <w:sz w:val="22"/>
    </w:rPr>
  </w:style>
  <w:style w:type="paragraph" w:styleId="Heading4">
    <w:name w:val="heading 4"/>
    <w:basedOn w:val="Heading3"/>
    <w:next w:val="Normal"/>
    <w:qFormat/>
    <w:rsid w:val="00AF6C0F"/>
    <w:pPr>
      <w:numPr>
        <w:ilvl w:val="3"/>
      </w:numPr>
      <w:ind w:firstLine="0"/>
      <w:outlineLvl w:val="3"/>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F16160"/>
    <w:pPr>
      <w:spacing w:before="360" w:after="360" w:line="320" w:lineRule="atLeast"/>
      <w:jc w:val="center"/>
    </w:pPr>
    <w:rPr>
      <w:b/>
      <w:sz w:val="36"/>
    </w:rPr>
  </w:style>
  <w:style w:type="table" w:styleId="TableGrid">
    <w:name w:val="Table Grid"/>
    <w:basedOn w:val="TableNormal"/>
    <w:uiPriority w:val="39"/>
    <w:rsid w:val="0028507F"/>
    <w:rPr>
      <w:rFonts w:ascii="Arial" w:hAnsi="Arial"/>
      <w:szCs w:val="18"/>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sz w:val="18"/>
      </w:rPr>
    </w:tblStylePr>
  </w:style>
  <w:style w:type="paragraph" w:styleId="TableofFigures">
    <w:name w:val="table of figures"/>
    <w:basedOn w:val="TOC2"/>
    <w:next w:val="Normal"/>
    <w:semiHidden/>
    <w:rsid w:val="00A33820"/>
    <w:pPr>
      <w:tabs>
        <w:tab w:val="right" w:pos="8334"/>
      </w:tabs>
      <w:ind w:left="993" w:hanging="993"/>
    </w:pPr>
    <w:rPr>
      <w:noProof/>
    </w:rPr>
  </w:style>
  <w:style w:type="paragraph" w:styleId="TOC2">
    <w:name w:val="toc 2"/>
    <w:uiPriority w:val="39"/>
    <w:rsid w:val="00AF6C0F"/>
    <w:pPr>
      <w:tabs>
        <w:tab w:val="right" w:leader="dot" w:pos="8334"/>
      </w:tabs>
      <w:spacing w:line="280" w:lineRule="atLeast"/>
    </w:pPr>
    <w:rPr>
      <w:rFonts w:ascii="Arial" w:hAnsi="Arial"/>
      <w:sz w:val="24"/>
      <w:szCs w:val="24"/>
      <w:lang w:eastAsia="en-US"/>
    </w:rPr>
  </w:style>
  <w:style w:type="paragraph" w:customStyle="1" w:styleId="AppendixHeading">
    <w:name w:val="Appendix Heading"/>
    <w:basedOn w:val="Appendix"/>
    <w:next w:val="Appendix"/>
    <w:semiHidden/>
    <w:rsid w:val="00A33820"/>
    <w:pPr>
      <w:numPr>
        <w:numId w:val="0"/>
      </w:numPr>
      <w:spacing w:before="160"/>
      <w:ind w:left="284" w:hanging="284"/>
    </w:pPr>
    <w:rPr>
      <w:b/>
    </w:rPr>
  </w:style>
  <w:style w:type="paragraph" w:customStyle="1" w:styleId="Appendix">
    <w:name w:val="Appendix"/>
    <w:semiHidden/>
    <w:rsid w:val="00A33820"/>
    <w:pPr>
      <w:numPr>
        <w:numId w:val="2"/>
      </w:numPr>
      <w:spacing w:line="210" w:lineRule="atLeast"/>
      <w:ind w:left="284" w:hanging="284"/>
    </w:pPr>
    <w:rPr>
      <w:rFonts w:ascii="Arial" w:hAnsi="Arial"/>
      <w:sz w:val="14"/>
      <w:lang w:val="sv-SE" w:eastAsia="en-US"/>
    </w:rPr>
  </w:style>
  <w:style w:type="paragraph" w:styleId="Caption">
    <w:name w:val="caption"/>
    <w:basedOn w:val="Normal"/>
    <w:next w:val="Normal"/>
    <w:qFormat/>
    <w:rsid w:val="00A33820"/>
    <w:pPr>
      <w:spacing w:after="180"/>
      <w:ind w:left="1021" w:hanging="1021"/>
    </w:pPr>
    <w:rPr>
      <w:rFonts w:ascii="Times" w:hAnsi="Times"/>
      <w:i/>
      <w:sz w:val="18"/>
    </w:rPr>
  </w:style>
  <w:style w:type="paragraph" w:customStyle="1" w:styleId="HeadingTOC">
    <w:name w:val="HeadingTOC"/>
    <w:rsid w:val="00193B38"/>
    <w:pPr>
      <w:tabs>
        <w:tab w:val="right" w:pos="8335"/>
      </w:tabs>
      <w:spacing w:before="360" w:line="320" w:lineRule="atLeast"/>
    </w:pPr>
    <w:rPr>
      <w:rFonts w:ascii="Arial" w:hAnsi="Arial"/>
      <w:b/>
      <w:sz w:val="32"/>
      <w:lang w:eastAsia="en-US"/>
    </w:rPr>
  </w:style>
  <w:style w:type="paragraph" w:styleId="BodyText">
    <w:name w:val="Body Text"/>
    <w:basedOn w:val="Normal"/>
    <w:rsid w:val="00401391"/>
    <w:pPr>
      <w:spacing w:after="240"/>
    </w:pPr>
  </w:style>
  <w:style w:type="paragraph" w:customStyle="1" w:styleId="StyleCaptionCenteredLeft28cm">
    <w:name w:val="Style Caption + Centered Left:  28 cm"/>
    <w:basedOn w:val="Caption"/>
    <w:rsid w:val="00C82065"/>
    <w:pPr>
      <w:spacing w:before="0"/>
      <w:ind w:left="2608"/>
      <w:jc w:val="center"/>
    </w:pPr>
    <w:rPr>
      <w:i w:val="0"/>
      <w:iCs/>
      <w:lang w:eastAsia="fi-FI"/>
    </w:rPr>
  </w:style>
  <w:style w:type="paragraph" w:styleId="ListNumber2">
    <w:name w:val="List Number 2"/>
    <w:basedOn w:val="Normal"/>
    <w:semiHidden/>
    <w:rsid w:val="00A33820"/>
    <w:pPr>
      <w:numPr>
        <w:ilvl w:val="1"/>
        <w:numId w:val="8"/>
      </w:numPr>
      <w:spacing w:line="280" w:lineRule="atLeast"/>
      <w:ind w:left="1020" w:hanging="510"/>
    </w:pPr>
  </w:style>
  <w:style w:type="paragraph" w:styleId="ListNumber3">
    <w:name w:val="List Number 3"/>
    <w:basedOn w:val="Normal"/>
    <w:semiHidden/>
    <w:rsid w:val="00A33820"/>
    <w:pPr>
      <w:numPr>
        <w:ilvl w:val="2"/>
        <w:numId w:val="10"/>
      </w:numPr>
      <w:spacing w:line="280" w:lineRule="atLeast"/>
    </w:pPr>
  </w:style>
  <w:style w:type="paragraph" w:styleId="ListNumber4">
    <w:name w:val="List Number 4"/>
    <w:basedOn w:val="Normal"/>
    <w:semiHidden/>
    <w:rsid w:val="00A33820"/>
    <w:pPr>
      <w:numPr>
        <w:ilvl w:val="3"/>
        <w:numId w:val="12"/>
      </w:numPr>
      <w:spacing w:line="280" w:lineRule="atLeast"/>
    </w:pPr>
  </w:style>
  <w:style w:type="paragraph" w:styleId="TOC1">
    <w:name w:val="toc 1"/>
    <w:uiPriority w:val="39"/>
    <w:rsid w:val="00193B38"/>
    <w:pPr>
      <w:tabs>
        <w:tab w:val="right" w:leader="dot" w:pos="8334"/>
      </w:tabs>
      <w:spacing w:before="360" w:line="280" w:lineRule="atLeast"/>
    </w:pPr>
    <w:rPr>
      <w:rFonts w:ascii="Arial" w:hAnsi="Arial"/>
      <w:b/>
      <w:sz w:val="24"/>
      <w:lang w:eastAsia="en-US"/>
    </w:rPr>
  </w:style>
  <w:style w:type="paragraph" w:styleId="TOC3">
    <w:name w:val="toc 3"/>
    <w:uiPriority w:val="39"/>
    <w:rsid w:val="00AF6C0F"/>
    <w:pPr>
      <w:tabs>
        <w:tab w:val="right" w:leader="dot" w:pos="8334"/>
      </w:tabs>
      <w:spacing w:line="280" w:lineRule="atLeast"/>
    </w:pPr>
    <w:rPr>
      <w:rFonts w:ascii="Arial" w:hAnsi="Arial"/>
      <w:lang w:eastAsia="en-US"/>
    </w:rPr>
  </w:style>
  <w:style w:type="paragraph" w:styleId="TOC4">
    <w:name w:val="toc 4"/>
    <w:semiHidden/>
    <w:rsid w:val="00AF6C0F"/>
    <w:pPr>
      <w:tabs>
        <w:tab w:val="right" w:leader="dot" w:pos="8334"/>
      </w:tabs>
      <w:spacing w:line="240" w:lineRule="atLeast"/>
      <w:ind w:right="284"/>
    </w:pPr>
    <w:rPr>
      <w:rFonts w:ascii="Arial" w:hAnsi="Arial"/>
      <w:sz w:val="18"/>
      <w:lang w:eastAsia="en-US"/>
    </w:rPr>
  </w:style>
  <w:style w:type="paragraph" w:customStyle="1" w:styleId="CodeText">
    <w:name w:val="Code Text"/>
    <w:rsid w:val="00A33820"/>
    <w:rPr>
      <w:rFonts w:ascii="Courier" w:hAnsi="Courier"/>
      <w:noProof/>
      <w:lang w:eastAsia="en-US"/>
    </w:rPr>
  </w:style>
  <w:style w:type="paragraph" w:styleId="BalloonText">
    <w:name w:val="Balloon Text"/>
    <w:basedOn w:val="Normal"/>
    <w:semiHidden/>
    <w:rsid w:val="00336B49"/>
    <w:rPr>
      <w:rFonts w:ascii="Tahoma" w:hAnsi="Tahoma" w:cs="Tahoma"/>
      <w:sz w:val="16"/>
      <w:szCs w:val="16"/>
    </w:rPr>
  </w:style>
  <w:style w:type="paragraph" w:styleId="Footer">
    <w:name w:val="footer"/>
    <w:rsid w:val="00791B6E"/>
    <w:pPr>
      <w:tabs>
        <w:tab w:val="center" w:pos="4153"/>
        <w:tab w:val="right" w:pos="8306"/>
      </w:tabs>
      <w:jc w:val="center"/>
    </w:pPr>
    <w:rPr>
      <w:rFonts w:ascii="Arial" w:hAnsi="Arial"/>
      <w:noProof/>
      <w:sz w:val="16"/>
      <w:szCs w:val="16"/>
      <w:lang w:val="sv-SE" w:eastAsia="en-US"/>
    </w:rPr>
  </w:style>
  <w:style w:type="paragraph" w:styleId="Header">
    <w:name w:val="header"/>
    <w:rsid w:val="00011113"/>
    <w:pPr>
      <w:tabs>
        <w:tab w:val="center" w:pos="4153"/>
        <w:tab w:val="right" w:pos="8306"/>
      </w:tabs>
    </w:pPr>
    <w:rPr>
      <w:rFonts w:ascii="Arial" w:hAnsi="Arial"/>
      <w:noProof/>
      <w:sz w:val="14"/>
      <w:szCs w:val="14"/>
      <w:lang w:val="sv-SE" w:eastAsia="en-US"/>
    </w:rPr>
  </w:style>
  <w:style w:type="character" w:styleId="Hyperlink">
    <w:name w:val="Hyperlink"/>
    <w:basedOn w:val="DefaultParagraphFont"/>
    <w:uiPriority w:val="99"/>
    <w:rsid w:val="00BF6DD7"/>
    <w:rPr>
      <w:color w:val="0000FF"/>
      <w:u w:val="single"/>
    </w:rPr>
  </w:style>
  <w:style w:type="paragraph" w:customStyle="1" w:styleId="HeadingVersionHistory">
    <w:name w:val="Heading Version History"/>
    <w:basedOn w:val="Normal"/>
    <w:next w:val="Normal"/>
    <w:rsid w:val="00762549"/>
    <w:pPr>
      <w:spacing w:before="240"/>
    </w:pPr>
    <w:rPr>
      <w:b/>
      <w:sz w:val="24"/>
      <w:szCs w:val="24"/>
      <w:lang w:val="en-GB"/>
    </w:rPr>
  </w:style>
  <w:style w:type="table" w:styleId="TableList3">
    <w:name w:val="Table List 3"/>
    <w:basedOn w:val="TableNormal"/>
    <w:rsid w:val="00422218"/>
    <w:rPr>
      <w:rFonts w:ascii="Arial" w:hAnsi="Arial" w:cs="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auto"/>
        <w:sz w:val="2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GuidanceText">
    <w:name w:val="Guidance Text"/>
    <w:basedOn w:val="Normal"/>
    <w:rsid w:val="00C96C5C"/>
    <w:pPr>
      <w:jc w:val="both"/>
    </w:pPr>
    <w:rPr>
      <w:i/>
      <w:color w:val="FF0000"/>
      <w:lang w:val="en-GB"/>
    </w:rPr>
  </w:style>
  <w:style w:type="paragraph" w:customStyle="1" w:styleId="BoxContents">
    <w:name w:val="Box Contents"/>
    <w:basedOn w:val="Normal"/>
    <w:rsid w:val="00C96C5C"/>
    <w:pPr>
      <w:spacing w:before="60"/>
    </w:pPr>
    <w:rPr>
      <w:lang w:val="en-GB"/>
    </w:rPr>
  </w:style>
  <w:style w:type="character" w:styleId="FollowedHyperlink">
    <w:name w:val="FollowedHyperlink"/>
    <w:basedOn w:val="DefaultParagraphFont"/>
    <w:rsid w:val="00F612DC"/>
    <w:rPr>
      <w:color w:val="800080" w:themeColor="followedHyperlink"/>
      <w:u w:val="single"/>
    </w:rPr>
  </w:style>
  <w:style w:type="character" w:styleId="CommentReference">
    <w:name w:val="annotation reference"/>
    <w:basedOn w:val="DefaultParagraphFont"/>
    <w:rsid w:val="00765777"/>
    <w:rPr>
      <w:sz w:val="16"/>
      <w:szCs w:val="16"/>
    </w:rPr>
  </w:style>
  <w:style w:type="paragraph" w:styleId="CommentText">
    <w:name w:val="annotation text"/>
    <w:basedOn w:val="Normal"/>
    <w:link w:val="CommentTextChar"/>
    <w:rsid w:val="00765777"/>
  </w:style>
  <w:style w:type="character" w:customStyle="1" w:styleId="CommentTextChar">
    <w:name w:val="Comment Text Char"/>
    <w:basedOn w:val="DefaultParagraphFont"/>
    <w:link w:val="CommentText"/>
    <w:rsid w:val="00765777"/>
    <w:rPr>
      <w:rFonts w:ascii="Arial" w:hAnsi="Arial"/>
      <w:lang w:val="sv-SE" w:eastAsia="en-US"/>
    </w:rPr>
  </w:style>
  <w:style w:type="paragraph" w:styleId="CommentSubject">
    <w:name w:val="annotation subject"/>
    <w:basedOn w:val="CommentText"/>
    <w:next w:val="CommentText"/>
    <w:link w:val="CommentSubjectChar"/>
    <w:rsid w:val="00765777"/>
    <w:rPr>
      <w:b/>
      <w:bCs/>
    </w:rPr>
  </w:style>
  <w:style w:type="character" w:customStyle="1" w:styleId="CommentSubjectChar">
    <w:name w:val="Comment Subject Char"/>
    <w:basedOn w:val="CommentTextChar"/>
    <w:link w:val="CommentSubject"/>
    <w:rsid w:val="00765777"/>
    <w:rPr>
      <w:rFonts w:ascii="Arial" w:hAnsi="Arial"/>
      <w:b/>
      <w:bCs/>
      <w:lang w:val="sv-SE" w:eastAsia="en-US"/>
    </w:rPr>
  </w:style>
  <w:style w:type="paragraph" w:styleId="NoSpacing">
    <w:name w:val="No Spacing"/>
    <w:uiPriority w:val="1"/>
    <w:qFormat/>
    <w:rsid w:val="007D7A86"/>
    <w:rPr>
      <w:rFonts w:ascii="Arial" w:hAnsi="Arial"/>
      <w:lang w:val="sv-SE" w:eastAsia="en-US"/>
    </w:rPr>
  </w:style>
  <w:style w:type="paragraph" w:customStyle="1" w:styleId="MediumGrid21">
    <w:name w:val="Medium Grid 21"/>
    <w:link w:val="MediumGrid2Char"/>
    <w:uiPriority w:val="1"/>
    <w:qFormat/>
    <w:rsid w:val="00DD35BE"/>
    <w:rPr>
      <w:rFonts w:ascii="Calibri" w:eastAsia="Calibri" w:hAnsi="Calibri"/>
      <w:sz w:val="22"/>
      <w:szCs w:val="22"/>
      <w:lang w:val="en-US" w:eastAsia="en-US"/>
    </w:rPr>
  </w:style>
  <w:style w:type="character" w:customStyle="1" w:styleId="MediumGrid2Char">
    <w:name w:val="Medium Grid 2 Char"/>
    <w:link w:val="MediumGrid21"/>
    <w:uiPriority w:val="1"/>
    <w:rsid w:val="00DD35BE"/>
    <w:rPr>
      <w:rFonts w:ascii="Calibri" w:eastAsia="Calibri" w:hAnsi="Calibri"/>
      <w:sz w:val="22"/>
      <w:szCs w:val="22"/>
      <w:lang w:val="en-US" w:eastAsia="en-US"/>
    </w:rPr>
  </w:style>
  <w:style w:type="paragraph" w:styleId="ListParagraph">
    <w:name w:val="List Paragraph"/>
    <w:basedOn w:val="Normal"/>
    <w:uiPriority w:val="34"/>
    <w:qFormat/>
    <w:rsid w:val="002F20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6681221">
      <w:bodyDiv w:val="1"/>
      <w:marLeft w:val="0"/>
      <w:marRight w:val="0"/>
      <w:marTop w:val="0"/>
      <w:marBottom w:val="0"/>
      <w:divBdr>
        <w:top w:val="none" w:sz="0" w:space="0" w:color="auto"/>
        <w:left w:val="none" w:sz="0" w:space="0" w:color="auto"/>
        <w:bottom w:val="none" w:sz="0" w:space="0" w:color="auto"/>
        <w:right w:val="none" w:sz="0" w:space="0" w:color="auto"/>
      </w:divBdr>
      <w:divsChild>
        <w:div w:id="287711875">
          <w:marLeft w:val="0"/>
          <w:marRight w:val="0"/>
          <w:marTop w:val="0"/>
          <w:marBottom w:val="0"/>
          <w:divBdr>
            <w:top w:val="single" w:sz="6" w:space="8" w:color="747E93"/>
            <w:left w:val="single" w:sz="6" w:space="8" w:color="747E93"/>
            <w:bottom w:val="single" w:sz="6" w:space="8" w:color="747E93"/>
            <w:right w:val="single" w:sz="6" w:space="8" w:color="747E93"/>
          </w:divBdr>
        </w:div>
      </w:divsChild>
    </w:div>
    <w:div w:id="679042390">
      <w:bodyDiv w:val="1"/>
      <w:marLeft w:val="0"/>
      <w:marRight w:val="0"/>
      <w:marTop w:val="0"/>
      <w:marBottom w:val="0"/>
      <w:divBdr>
        <w:top w:val="none" w:sz="0" w:space="0" w:color="auto"/>
        <w:left w:val="none" w:sz="0" w:space="0" w:color="auto"/>
        <w:bottom w:val="none" w:sz="0" w:space="0" w:color="auto"/>
        <w:right w:val="none" w:sz="0" w:space="0" w:color="auto"/>
      </w:divBdr>
    </w:div>
    <w:div w:id="1077703235">
      <w:bodyDiv w:val="1"/>
      <w:marLeft w:val="0"/>
      <w:marRight w:val="0"/>
      <w:marTop w:val="0"/>
      <w:marBottom w:val="0"/>
      <w:divBdr>
        <w:top w:val="none" w:sz="0" w:space="0" w:color="auto"/>
        <w:left w:val="none" w:sz="0" w:space="0" w:color="auto"/>
        <w:bottom w:val="none" w:sz="0" w:space="0" w:color="auto"/>
        <w:right w:val="none" w:sz="0" w:space="0" w:color="auto"/>
      </w:divBdr>
    </w:div>
    <w:div w:id="1496259597">
      <w:bodyDiv w:val="1"/>
      <w:marLeft w:val="0"/>
      <w:marRight w:val="0"/>
      <w:marTop w:val="0"/>
      <w:marBottom w:val="0"/>
      <w:divBdr>
        <w:top w:val="none" w:sz="0" w:space="0" w:color="auto"/>
        <w:left w:val="none" w:sz="0" w:space="0" w:color="auto"/>
        <w:bottom w:val="none" w:sz="0" w:space="0" w:color="auto"/>
        <w:right w:val="none" w:sz="0" w:space="0" w:color="auto"/>
      </w:divBdr>
    </w:div>
    <w:div w:id="1587763369">
      <w:bodyDiv w:val="1"/>
      <w:marLeft w:val="0"/>
      <w:marRight w:val="0"/>
      <w:marTop w:val="0"/>
      <w:marBottom w:val="0"/>
      <w:divBdr>
        <w:top w:val="none" w:sz="0" w:space="0" w:color="auto"/>
        <w:left w:val="none" w:sz="0" w:space="0" w:color="auto"/>
        <w:bottom w:val="none" w:sz="0" w:space="0" w:color="auto"/>
        <w:right w:val="none" w:sz="0" w:space="0" w:color="auto"/>
      </w:divBdr>
      <w:divsChild>
        <w:div w:id="1642536658">
          <w:marLeft w:val="0"/>
          <w:marRight w:val="0"/>
          <w:marTop w:val="0"/>
          <w:marBottom w:val="0"/>
          <w:divBdr>
            <w:top w:val="single" w:sz="6" w:space="8" w:color="747E93"/>
            <w:left w:val="single" w:sz="6" w:space="8" w:color="747E93"/>
            <w:bottom w:val="single" w:sz="6" w:space="8" w:color="747E93"/>
            <w:right w:val="single" w:sz="6" w:space="8" w:color="747E9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Status xmlns="0411ffe1-3ee1-43d9-b558-9e9847f236a1">Draft</_Status>
    <Ver xmlns="0411ffe1-3ee1-43d9-b558-9e9847f236a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amsite Document" ma:contentTypeID="0x010100ECFDBAF99FA84131B755AD79F0776D3400E3F4B256F5212945B162791A098700C3" ma:contentTypeVersion="0" ma:contentTypeDescription="Teamsite Base Document Type" ma:contentTypeScope="" ma:versionID="f42c6bb41a0e3b23f24d0d22c6512117">
  <xsd:schema xmlns:xsd="http://www.w3.org/2001/XMLSchema" xmlns:xs="http://www.w3.org/2001/XMLSchema" xmlns:p="http://schemas.microsoft.com/office/2006/metadata/properties" xmlns:ns2="0411ffe1-3ee1-43d9-b558-9e9847f236a1" targetNamespace="http://schemas.microsoft.com/office/2006/metadata/properties" ma:root="true" ma:fieldsID="07f66124b1e4a11080821c44abed911c" ns2:_="">
    <xsd:import namespace="0411ffe1-3ee1-43d9-b558-9e9847f236a1"/>
    <xsd:element name="properties">
      <xsd:complexType>
        <xsd:sequence>
          <xsd:element name="documentManagement">
            <xsd:complexType>
              <xsd:all>
                <xsd:element ref="ns2:Ver"/>
                <xsd:element ref="ns2: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1ffe1-3ee1-43d9-b558-9e9847f236a1" elementFormDefault="qualified">
    <xsd:import namespace="http://schemas.microsoft.com/office/2006/documentManagement/types"/>
    <xsd:import namespace="http://schemas.microsoft.com/office/infopath/2007/PartnerControls"/>
    <xsd:element name="Ver" ma:index="8" ma:displayName="Ver" ma:description="Version" ma:internalName="Ver">
      <xsd:simpleType>
        <xsd:restriction base="dms:Text"/>
      </xsd:simpleType>
    </xsd:element>
    <xsd:element name="_Status" ma:index="9" ma:displayName="Status" ma:default="Draft" ma:format="Dropdown" ma:internalName="_Status">
      <xsd:simpleType>
        <xsd:restriction base="dms:Choice">
          <xsd:enumeration value="Draft"/>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Status">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44892-8973-465C-AFD6-03EA6C2D5936}">
  <ds:schemaRefs>
    <ds:schemaRef ds:uri="http://schemas.microsoft.com/office/2006/metadata/properties"/>
    <ds:schemaRef ds:uri="0411ffe1-3ee1-43d9-b558-9e9847f236a1"/>
  </ds:schemaRefs>
</ds:datastoreItem>
</file>

<file path=customXml/itemProps2.xml><?xml version="1.0" encoding="utf-8"?>
<ds:datastoreItem xmlns:ds="http://schemas.openxmlformats.org/officeDocument/2006/customXml" ds:itemID="{75AE9AAD-EF57-4494-8B19-AECB57D724A7}">
  <ds:schemaRefs>
    <ds:schemaRef ds:uri="http://schemas.microsoft.com/sharepoint/v3/contenttype/forms"/>
  </ds:schemaRefs>
</ds:datastoreItem>
</file>

<file path=customXml/itemProps3.xml><?xml version="1.0" encoding="utf-8"?>
<ds:datastoreItem xmlns:ds="http://schemas.openxmlformats.org/officeDocument/2006/customXml" ds:itemID="{C51C193B-19CD-4E00-BD2F-93A557D39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11ffe1-3ee1-43d9-b558-9e9847f23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5566C4-DC84-4030-A46F-EE7659C0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EAVB Release Notes</vt:lpstr>
    </vt:vector>
  </TitlesOfParts>
  <Company>Teleca AB</Company>
  <LinksUpToDate>false</LinksUpToDate>
  <CharactersWithSpaces>13975</CharactersWithSpaces>
  <SharedDoc>false</SharedDoc>
  <HyperlinkBase/>
  <HLinks>
    <vt:vector size="84" baseType="variant">
      <vt:variant>
        <vt:i4>1900595</vt:i4>
      </vt:variant>
      <vt:variant>
        <vt:i4>104</vt:i4>
      </vt:variant>
      <vt:variant>
        <vt:i4>0</vt:i4>
      </vt:variant>
      <vt:variant>
        <vt:i4>5</vt:i4>
      </vt:variant>
      <vt:variant>
        <vt:lpwstr/>
      </vt:variant>
      <vt:variant>
        <vt:lpwstr>_Toc183330218</vt:lpwstr>
      </vt:variant>
      <vt:variant>
        <vt:i4>1900595</vt:i4>
      </vt:variant>
      <vt:variant>
        <vt:i4>98</vt:i4>
      </vt:variant>
      <vt:variant>
        <vt:i4>0</vt:i4>
      </vt:variant>
      <vt:variant>
        <vt:i4>5</vt:i4>
      </vt:variant>
      <vt:variant>
        <vt:lpwstr/>
      </vt:variant>
      <vt:variant>
        <vt:lpwstr>_Toc183330217</vt:lpwstr>
      </vt:variant>
      <vt:variant>
        <vt:i4>1900595</vt:i4>
      </vt:variant>
      <vt:variant>
        <vt:i4>92</vt:i4>
      </vt:variant>
      <vt:variant>
        <vt:i4>0</vt:i4>
      </vt:variant>
      <vt:variant>
        <vt:i4>5</vt:i4>
      </vt:variant>
      <vt:variant>
        <vt:lpwstr/>
      </vt:variant>
      <vt:variant>
        <vt:lpwstr>_Toc183330216</vt:lpwstr>
      </vt:variant>
      <vt:variant>
        <vt:i4>1900595</vt:i4>
      </vt:variant>
      <vt:variant>
        <vt:i4>86</vt:i4>
      </vt:variant>
      <vt:variant>
        <vt:i4>0</vt:i4>
      </vt:variant>
      <vt:variant>
        <vt:i4>5</vt:i4>
      </vt:variant>
      <vt:variant>
        <vt:lpwstr/>
      </vt:variant>
      <vt:variant>
        <vt:lpwstr>_Toc183330215</vt:lpwstr>
      </vt:variant>
      <vt:variant>
        <vt:i4>1900595</vt:i4>
      </vt:variant>
      <vt:variant>
        <vt:i4>80</vt:i4>
      </vt:variant>
      <vt:variant>
        <vt:i4>0</vt:i4>
      </vt:variant>
      <vt:variant>
        <vt:i4>5</vt:i4>
      </vt:variant>
      <vt:variant>
        <vt:lpwstr/>
      </vt:variant>
      <vt:variant>
        <vt:lpwstr>_Toc183330214</vt:lpwstr>
      </vt:variant>
      <vt:variant>
        <vt:i4>1900595</vt:i4>
      </vt:variant>
      <vt:variant>
        <vt:i4>74</vt:i4>
      </vt:variant>
      <vt:variant>
        <vt:i4>0</vt:i4>
      </vt:variant>
      <vt:variant>
        <vt:i4>5</vt:i4>
      </vt:variant>
      <vt:variant>
        <vt:lpwstr/>
      </vt:variant>
      <vt:variant>
        <vt:lpwstr>_Toc183330213</vt:lpwstr>
      </vt:variant>
      <vt:variant>
        <vt:i4>1900595</vt:i4>
      </vt:variant>
      <vt:variant>
        <vt:i4>68</vt:i4>
      </vt:variant>
      <vt:variant>
        <vt:i4>0</vt:i4>
      </vt:variant>
      <vt:variant>
        <vt:i4>5</vt:i4>
      </vt:variant>
      <vt:variant>
        <vt:lpwstr/>
      </vt:variant>
      <vt:variant>
        <vt:lpwstr>_Toc183330212</vt:lpwstr>
      </vt:variant>
      <vt:variant>
        <vt:i4>1900595</vt:i4>
      </vt:variant>
      <vt:variant>
        <vt:i4>62</vt:i4>
      </vt:variant>
      <vt:variant>
        <vt:i4>0</vt:i4>
      </vt:variant>
      <vt:variant>
        <vt:i4>5</vt:i4>
      </vt:variant>
      <vt:variant>
        <vt:lpwstr/>
      </vt:variant>
      <vt:variant>
        <vt:lpwstr>_Toc183330211</vt:lpwstr>
      </vt:variant>
      <vt:variant>
        <vt:i4>1900595</vt:i4>
      </vt:variant>
      <vt:variant>
        <vt:i4>56</vt:i4>
      </vt:variant>
      <vt:variant>
        <vt:i4>0</vt:i4>
      </vt:variant>
      <vt:variant>
        <vt:i4>5</vt:i4>
      </vt:variant>
      <vt:variant>
        <vt:lpwstr/>
      </vt:variant>
      <vt:variant>
        <vt:lpwstr>_Toc183330210</vt:lpwstr>
      </vt:variant>
      <vt:variant>
        <vt:i4>1835059</vt:i4>
      </vt:variant>
      <vt:variant>
        <vt:i4>50</vt:i4>
      </vt:variant>
      <vt:variant>
        <vt:i4>0</vt:i4>
      </vt:variant>
      <vt:variant>
        <vt:i4>5</vt:i4>
      </vt:variant>
      <vt:variant>
        <vt:lpwstr/>
      </vt:variant>
      <vt:variant>
        <vt:lpwstr>_Toc183330209</vt:lpwstr>
      </vt:variant>
      <vt:variant>
        <vt:i4>1835059</vt:i4>
      </vt:variant>
      <vt:variant>
        <vt:i4>44</vt:i4>
      </vt:variant>
      <vt:variant>
        <vt:i4>0</vt:i4>
      </vt:variant>
      <vt:variant>
        <vt:i4>5</vt:i4>
      </vt:variant>
      <vt:variant>
        <vt:lpwstr/>
      </vt:variant>
      <vt:variant>
        <vt:lpwstr>_Toc183330208</vt:lpwstr>
      </vt:variant>
      <vt:variant>
        <vt:i4>1835059</vt:i4>
      </vt:variant>
      <vt:variant>
        <vt:i4>38</vt:i4>
      </vt:variant>
      <vt:variant>
        <vt:i4>0</vt:i4>
      </vt:variant>
      <vt:variant>
        <vt:i4>5</vt:i4>
      </vt:variant>
      <vt:variant>
        <vt:lpwstr/>
      </vt:variant>
      <vt:variant>
        <vt:lpwstr>_Toc183330207</vt:lpwstr>
      </vt:variant>
      <vt:variant>
        <vt:i4>1835059</vt:i4>
      </vt:variant>
      <vt:variant>
        <vt:i4>32</vt:i4>
      </vt:variant>
      <vt:variant>
        <vt:i4>0</vt:i4>
      </vt:variant>
      <vt:variant>
        <vt:i4>5</vt:i4>
      </vt:variant>
      <vt:variant>
        <vt:lpwstr/>
      </vt:variant>
      <vt:variant>
        <vt:lpwstr>_Toc183330206</vt:lpwstr>
      </vt:variant>
      <vt:variant>
        <vt:i4>1835059</vt:i4>
      </vt:variant>
      <vt:variant>
        <vt:i4>26</vt:i4>
      </vt:variant>
      <vt:variant>
        <vt:i4>0</vt:i4>
      </vt:variant>
      <vt:variant>
        <vt:i4>5</vt:i4>
      </vt:variant>
      <vt:variant>
        <vt:lpwstr/>
      </vt:variant>
      <vt:variant>
        <vt:lpwstr>_Toc183330205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EAVB Release Notes</dc:title>
  <dc:subject>Version L.1.1.2</dc:subject>
  <dc:creator>plmchrosto</dc:creator>
  <cp:lastModifiedBy>Ken Carlino</cp:lastModifiedBy>
  <cp:revision>10</cp:revision>
  <cp:lastPrinted>2012-05-28T11:02:00Z</cp:lastPrinted>
  <dcterms:created xsi:type="dcterms:W3CDTF">2014-10-13T15:30:00Z</dcterms:created>
  <dcterms:modified xsi:type="dcterms:W3CDTF">2014-10-13T19:36:00Z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
    <vt:lpwstr>Draft</vt:lpwstr>
  </property>
  <property fmtid="{D5CDD505-2E9C-101B-9397-08002B2CF9AE}" pid="3" name="Date">
    <vt:lpwstr>10.13.2014</vt:lpwstr>
  </property>
  <property fmtid="{D5CDD505-2E9C-101B-9397-08002B2CF9AE}" pid="4" name="DocumentNumber">
    <vt:lpwstr>ST13-01064</vt:lpwstr>
  </property>
  <property fmtid="{D5CDD505-2E9C-101B-9397-08002B2CF9AE}" pid="5" name="Security">
    <vt:lpwstr>Confidential</vt:lpwstr>
  </property>
  <property fmtid="{D5CDD505-2E9C-101B-9397-08002B2CF9AE}" pid="6" name="Version">
    <vt:lpwstr>1.3</vt:lpwstr>
  </property>
  <property fmtid="{D5CDD505-2E9C-101B-9397-08002B2CF9AE}" pid="7" name="Status">
    <vt:lpwstr>Draft</vt:lpwstr>
  </property>
  <property fmtid="{D5CDD505-2E9C-101B-9397-08002B2CF9AE}" pid="8" name="Owner">
    <vt:lpwstr>Rafal Wawrzyniak</vt:lpwstr>
  </property>
  <property fmtid="{D5CDD505-2E9C-101B-9397-08002B2CF9AE}" pid="9" name="SPSDescription">
    <vt:lpwstr/>
  </property>
  <property fmtid="{D5CDD505-2E9C-101B-9397-08002B2CF9AE}" pid="10" name="ContentTypeId">
    <vt:lpwstr>0x010100ECFDBAF99FA84131B755AD79F0776D3400E3F4B256F5212945B162791A098700C3</vt:lpwstr>
  </property>
  <property fmtid="{D5CDD505-2E9C-101B-9397-08002B2CF9AE}" pid="11" name="Order">
    <vt:i4>300</vt:i4>
  </property>
  <property fmtid="{D5CDD505-2E9C-101B-9397-08002B2CF9AE}" pid="12" name="TemplateUrl">
    <vt:lpwstr/>
  </property>
  <property fmtid="{D5CDD505-2E9C-101B-9397-08002B2CF9AE}" pid="13" name="_SourceUrl">
    <vt:lpwstr/>
  </property>
  <property fmtid="{D5CDD505-2E9C-101B-9397-08002B2CF9AE}" pid="14" name="xd_Signature">
    <vt:bool>false</vt:bool>
  </property>
  <property fmtid="{D5CDD505-2E9C-101B-9397-08002B2CF9AE}" pid="15" name="xd_ProgID">
    <vt:lpwstr/>
  </property>
  <property fmtid="{D5CDD505-2E9C-101B-9397-08002B2CF9AE}" pid="16" name="Date completed">
    <vt:lpwstr>10.13.2014</vt:lpwstr>
  </property>
</Properties>
</file>