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C5FB83" w14:textId="77777777" w:rsidR="002B6AC3" w:rsidRDefault="002B6AC3" w:rsidP="002B6AC3">
      <w:pPr>
        <w:pStyle w:val="Default"/>
      </w:pPr>
    </w:p>
    <w:p w14:paraId="094EA1D1" w14:textId="23A6741C" w:rsidR="002B6AC3" w:rsidRDefault="002B6AC3" w:rsidP="00CE768C">
      <w:pPr>
        <w:pStyle w:val="Default"/>
        <w:ind w:left="3600"/>
        <w:rPr>
          <w:sz w:val="22"/>
          <w:szCs w:val="22"/>
        </w:rPr>
      </w:pPr>
      <w:r>
        <w:rPr>
          <w:b/>
          <w:bCs/>
          <w:sz w:val="22"/>
          <w:szCs w:val="22"/>
        </w:rPr>
        <w:t xml:space="preserve">Optimal Location for opening Supermarket </w:t>
      </w:r>
    </w:p>
    <w:p w14:paraId="28A27E82" w14:textId="77777777" w:rsidR="002B6AC3" w:rsidRDefault="002B6AC3" w:rsidP="00CE768C">
      <w:pPr>
        <w:pStyle w:val="Default"/>
        <w:ind w:left="3600"/>
        <w:rPr>
          <w:sz w:val="22"/>
          <w:szCs w:val="22"/>
        </w:rPr>
      </w:pPr>
      <w:r>
        <w:rPr>
          <w:b/>
          <w:bCs/>
          <w:sz w:val="22"/>
          <w:szCs w:val="22"/>
        </w:rPr>
        <w:t xml:space="preserve">Vaibhav Agrawal </w:t>
      </w:r>
    </w:p>
    <w:p w14:paraId="7CDC01D0" w14:textId="0AF61FCB" w:rsidR="002B6AC3" w:rsidRDefault="002B6AC3" w:rsidP="00CE768C">
      <w:pPr>
        <w:pStyle w:val="Default"/>
        <w:ind w:left="3600"/>
        <w:rPr>
          <w:sz w:val="22"/>
          <w:szCs w:val="22"/>
        </w:rPr>
      </w:pPr>
      <w:r>
        <w:rPr>
          <w:b/>
          <w:bCs/>
          <w:sz w:val="22"/>
          <w:szCs w:val="22"/>
        </w:rPr>
        <w:t>IBM Capstone Data Science Project- 1</w:t>
      </w:r>
      <w:r w:rsidR="003F5026">
        <w:rPr>
          <w:b/>
          <w:bCs/>
          <w:sz w:val="22"/>
          <w:szCs w:val="22"/>
        </w:rPr>
        <w:t>0</w:t>
      </w:r>
      <w:r w:rsidR="003F5026" w:rsidRPr="003F5026">
        <w:rPr>
          <w:b/>
          <w:bCs/>
          <w:sz w:val="22"/>
          <w:szCs w:val="22"/>
          <w:vertAlign w:val="superscript"/>
        </w:rPr>
        <w:t>th</w:t>
      </w:r>
      <w:r w:rsidR="003F5026">
        <w:rPr>
          <w:b/>
          <w:bCs/>
          <w:sz w:val="22"/>
          <w:szCs w:val="22"/>
        </w:rPr>
        <w:t xml:space="preserve"> </w:t>
      </w:r>
      <w:r>
        <w:rPr>
          <w:b/>
          <w:bCs/>
          <w:sz w:val="22"/>
          <w:szCs w:val="22"/>
        </w:rPr>
        <w:t xml:space="preserve">July’ 21 </w:t>
      </w:r>
    </w:p>
    <w:p w14:paraId="02678EBE" w14:textId="77777777" w:rsidR="00CE768C" w:rsidRDefault="00CE768C" w:rsidP="002B6AC3">
      <w:pPr>
        <w:pStyle w:val="Default"/>
        <w:rPr>
          <w:b/>
          <w:bCs/>
          <w:sz w:val="32"/>
          <w:szCs w:val="32"/>
        </w:rPr>
      </w:pPr>
    </w:p>
    <w:p w14:paraId="1F3E786F" w14:textId="15694422" w:rsidR="002B6AC3" w:rsidRPr="00B17454" w:rsidRDefault="002B6AC3" w:rsidP="002B6AC3">
      <w:pPr>
        <w:pStyle w:val="Default"/>
        <w:rPr>
          <w:sz w:val="40"/>
          <w:szCs w:val="40"/>
        </w:rPr>
      </w:pPr>
      <w:r w:rsidRPr="00B17454">
        <w:rPr>
          <w:b/>
          <w:bCs/>
          <w:sz w:val="40"/>
          <w:szCs w:val="40"/>
        </w:rPr>
        <w:t xml:space="preserve">Introduction: </w:t>
      </w:r>
    </w:p>
    <w:p w14:paraId="45ABD475" w14:textId="77777777" w:rsidR="004A4BC3" w:rsidRDefault="004A4BC3" w:rsidP="002B6AC3">
      <w:pPr>
        <w:pStyle w:val="Default"/>
        <w:rPr>
          <w:b/>
          <w:bCs/>
          <w:sz w:val="22"/>
          <w:szCs w:val="22"/>
        </w:rPr>
      </w:pPr>
    </w:p>
    <w:p w14:paraId="3A9EF525" w14:textId="6C0254BB" w:rsidR="002B6AC3" w:rsidRDefault="002B6AC3" w:rsidP="002B6AC3">
      <w:pPr>
        <w:pStyle w:val="Default"/>
        <w:rPr>
          <w:b/>
          <w:bCs/>
          <w:sz w:val="22"/>
          <w:szCs w:val="22"/>
        </w:rPr>
      </w:pPr>
      <w:r>
        <w:rPr>
          <w:b/>
          <w:bCs/>
          <w:sz w:val="22"/>
          <w:szCs w:val="22"/>
        </w:rPr>
        <w:t xml:space="preserve">An opening of a Supermarket is an interesting and high profit-making business avenue. However, it depends on how successfully you can run business of the Supermarket Store. </w:t>
      </w:r>
    </w:p>
    <w:p w14:paraId="30798E09" w14:textId="77777777" w:rsidR="004A4BC3" w:rsidRDefault="004A4BC3" w:rsidP="002B6AC3">
      <w:pPr>
        <w:pStyle w:val="Default"/>
        <w:rPr>
          <w:sz w:val="22"/>
          <w:szCs w:val="22"/>
        </w:rPr>
      </w:pPr>
    </w:p>
    <w:p w14:paraId="7F2F5678" w14:textId="77777777" w:rsidR="002B6AC3" w:rsidRDefault="002B6AC3" w:rsidP="002B6AC3">
      <w:pPr>
        <w:pStyle w:val="Default"/>
        <w:rPr>
          <w:sz w:val="22"/>
          <w:szCs w:val="22"/>
        </w:rPr>
      </w:pPr>
      <w:r>
        <w:rPr>
          <w:b/>
          <w:bCs/>
          <w:sz w:val="22"/>
          <w:szCs w:val="22"/>
        </w:rPr>
        <w:t xml:space="preserve">On a very broad level success of any supermarket store depends on: </w:t>
      </w:r>
    </w:p>
    <w:p w14:paraId="45AB3B8A" w14:textId="77777777" w:rsidR="004A4BC3" w:rsidRDefault="004A4BC3" w:rsidP="002B6AC3">
      <w:pPr>
        <w:pStyle w:val="Default"/>
        <w:rPr>
          <w:b/>
          <w:bCs/>
          <w:sz w:val="22"/>
          <w:szCs w:val="22"/>
        </w:rPr>
      </w:pPr>
    </w:p>
    <w:p w14:paraId="5615251D" w14:textId="424AABBD" w:rsidR="002B6AC3" w:rsidRDefault="002B6AC3" w:rsidP="002B6AC3">
      <w:pPr>
        <w:pStyle w:val="Default"/>
        <w:rPr>
          <w:sz w:val="22"/>
          <w:szCs w:val="22"/>
        </w:rPr>
      </w:pPr>
      <w:r>
        <w:rPr>
          <w:b/>
          <w:bCs/>
          <w:sz w:val="22"/>
          <w:szCs w:val="22"/>
        </w:rPr>
        <w:t xml:space="preserve">a) Extremely important is - Right location of Store to make sure that customers can easily come and buy products. </w:t>
      </w:r>
    </w:p>
    <w:p w14:paraId="13FA39AA" w14:textId="77777777" w:rsidR="004A4BC3" w:rsidRDefault="004A4BC3" w:rsidP="002B6AC3">
      <w:pPr>
        <w:pStyle w:val="Default"/>
        <w:rPr>
          <w:b/>
          <w:bCs/>
          <w:sz w:val="22"/>
          <w:szCs w:val="22"/>
        </w:rPr>
      </w:pPr>
    </w:p>
    <w:p w14:paraId="043DBC8E" w14:textId="5517FAB8" w:rsidR="002B6AC3" w:rsidRDefault="002B6AC3" w:rsidP="002B6AC3">
      <w:pPr>
        <w:pStyle w:val="Default"/>
        <w:rPr>
          <w:sz w:val="22"/>
          <w:szCs w:val="22"/>
        </w:rPr>
      </w:pPr>
      <w:r>
        <w:rPr>
          <w:b/>
          <w:bCs/>
          <w:sz w:val="22"/>
          <w:szCs w:val="22"/>
        </w:rPr>
        <w:t xml:space="preserve">b) Customer base - based on Supermarket products range, one should focus on right customer group. For example, the household’s income. </w:t>
      </w:r>
    </w:p>
    <w:p w14:paraId="18BA409B" w14:textId="77777777" w:rsidR="004A4BC3" w:rsidRDefault="004A4BC3" w:rsidP="002B6AC3">
      <w:pPr>
        <w:pStyle w:val="Default"/>
        <w:rPr>
          <w:b/>
          <w:bCs/>
          <w:sz w:val="22"/>
          <w:szCs w:val="22"/>
        </w:rPr>
      </w:pPr>
    </w:p>
    <w:p w14:paraId="4F774018" w14:textId="0182F9EA" w:rsidR="002B6AC3" w:rsidRDefault="002B6AC3" w:rsidP="002B6AC3">
      <w:pPr>
        <w:pStyle w:val="Default"/>
        <w:rPr>
          <w:sz w:val="22"/>
          <w:szCs w:val="22"/>
        </w:rPr>
      </w:pPr>
      <w:r>
        <w:rPr>
          <w:b/>
          <w:bCs/>
          <w:sz w:val="22"/>
          <w:szCs w:val="22"/>
        </w:rPr>
        <w:t xml:space="preserve">c) Demand - There must be high demand which again depends on the population in the area where store is located, the customer base which one is trying to target and lastly how many such stores are already available in the vicinity. </w:t>
      </w:r>
    </w:p>
    <w:p w14:paraId="78219258" w14:textId="77777777" w:rsidR="004A4BC3" w:rsidRDefault="004A4BC3" w:rsidP="002B6AC3">
      <w:pPr>
        <w:pStyle w:val="Default"/>
        <w:rPr>
          <w:b/>
          <w:bCs/>
          <w:sz w:val="22"/>
          <w:szCs w:val="22"/>
        </w:rPr>
      </w:pPr>
    </w:p>
    <w:p w14:paraId="2CE2AE83" w14:textId="3C4D2F6F" w:rsidR="002B6AC3" w:rsidRDefault="002B6AC3" w:rsidP="002B6AC3">
      <w:pPr>
        <w:pStyle w:val="Default"/>
        <w:rPr>
          <w:sz w:val="22"/>
          <w:szCs w:val="22"/>
        </w:rPr>
      </w:pPr>
      <w:r>
        <w:rPr>
          <w:b/>
          <w:bCs/>
          <w:sz w:val="22"/>
          <w:szCs w:val="22"/>
        </w:rPr>
        <w:t xml:space="preserve">In this project, we will attempt to solve the problem of a supermarket chain owner/ franchise owner and help them to identify which area / neighborhood in Toronto, Canada, they can open their new store. This will cater to supermarket chain owner, franchise owner for supermarket. </w:t>
      </w:r>
    </w:p>
    <w:p w14:paraId="0F4DB09C" w14:textId="77777777" w:rsidR="002B6AC3" w:rsidRDefault="002B6AC3" w:rsidP="002B6AC3">
      <w:pPr>
        <w:pStyle w:val="Default"/>
        <w:rPr>
          <w:sz w:val="22"/>
          <w:szCs w:val="22"/>
        </w:rPr>
      </w:pPr>
      <w:r>
        <w:rPr>
          <w:b/>
          <w:bCs/>
          <w:sz w:val="22"/>
          <w:szCs w:val="22"/>
        </w:rPr>
        <w:t xml:space="preserve">Thus, using the data science &amp; machine learning techniques, this project tries to give a recommendation for an optimal location for opening of a supermarket. </w:t>
      </w:r>
    </w:p>
    <w:p w14:paraId="5FE51B6B" w14:textId="77777777" w:rsidR="004A4BC3" w:rsidRDefault="004A4BC3" w:rsidP="002B6AC3">
      <w:pPr>
        <w:pStyle w:val="Default"/>
        <w:rPr>
          <w:b/>
          <w:bCs/>
          <w:sz w:val="32"/>
          <w:szCs w:val="32"/>
        </w:rPr>
      </w:pPr>
    </w:p>
    <w:p w14:paraId="327CFC0E" w14:textId="3AF83A66" w:rsidR="002B6AC3" w:rsidRPr="00B17454" w:rsidRDefault="002B6AC3" w:rsidP="002B6AC3">
      <w:pPr>
        <w:pStyle w:val="Default"/>
        <w:rPr>
          <w:sz w:val="40"/>
          <w:szCs w:val="40"/>
        </w:rPr>
      </w:pPr>
      <w:r w:rsidRPr="00B17454">
        <w:rPr>
          <w:b/>
          <w:bCs/>
          <w:sz w:val="40"/>
          <w:szCs w:val="40"/>
        </w:rPr>
        <w:t xml:space="preserve">Data: </w:t>
      </w:r>
    </w:p>
    <w:p w14:paraId="532E82D9" w14:textId="77777777" w:rsidR="004A4BC3" w:rsidRDefault="004A4BC3" w:rsidP="002B6AC3">
      <w:pPr>
        <w:pStyle w:val="Default"/>
        <w:rPr>
          <w:b/>
          <w:bCs/>
          <w:sz w:val="22"/>
          <w:szCs w:val="22"/>
        </w:rPr>
      </w:pPr>
    </w:p>
    <w:p w14:paraId="7FDE8571" w14:textId="7359B2D5" w:rsidR="002B6AC3" w:rsidRDefault="002B6AC3" w:rsidP="002B6AC3">
      <w:pPr>
        <w:pStyle w:val="Default"/>
        <w:rPr>
          <w:sz w:val="22"/>
          <w:szCs w:val="22"/>
        </w:rPr>
      </w:pPr>
      <w:r>
        <w:rPr>
          <w:b/>
          <w:bCs/>
          <w:sz w:val="22"/>
          <w:szCs w:val="22"/>
        </w:rPr>
        <w:t xml:space="preserve">Through this project, focus will be on below factors to decide optimal neighborhood for opening the store: </w:t>
      </w:r>
    </w:p>
    <w:p w14:paraId="5C417711" w14:textId="77777777" w:rsidR="004A4BC3" w:rsidRDefault="004A4BC3" w:rsidP="002B6AC3">
      <w:pPr>
        <w:pStyle w:val="Default"/>
        <w:rPr>
          <w:b/>
          <w:bCs/>
          <w:sz w:val="22"/>
          <w:szCs w:val="22"/>
        </w:rPr>
      </w:pPr>
    </w:p>
    <w:p w14:paraId="16B23085" w14:textId="3A5EA735" w:rsidR="002B6AC3" w:rsidRDefault="002B6AC3" w:rsidP="002B6AC3">
      <w:pPr>
        <w:pStyle w:val="Default"/>
        <w:rPr>
          <w:sz w:val="22"/>
          <w:szCs w:val="22"/>
        </w:rPr>
      </w:pPr>
      <w:r>
        <w:rPr>
          <w:b/>
          <w:bCs/>
          <w:sz w:val="22"/>
          <w:szCs w:val="22"/>
        </w:rPr>
        <w:t xml:space="preserve">a) Type of Neighborhood, for example, business &amp; offices, airports, re-creational, residential etc. - Most preferred option to target residential area as it will have maximum customer base. </w:t>
      </w:r>
    </w:p>
    <w:p w14:paraId="46E55E4C" w14:textId="77777777" w:rsidR="004A4BC3" w:rsidRDefault="004A4BC3" w:rsidP="002B6AC3">
      <w:pPr>
        <w:pStyle w:val="Default"/>
        <w:rPr>
          <w:b/>
          <w:bCs/>
          <w:sz w:val="22"/>
          <w:szCs w:val="22"/>
        </w:rPr>
      </w:pPr>
    </w:p>
    <w:p w14:paraId="4CFC2A85" w14:textId="5681A6B5" w:rsidR="002B6AC3" w:rsidRDefault="002B6AC3" w:rsidP="002B6AC3">
      <w:pPr>
        <w:pStyle w:val="Default"/>
        <w:rPr>
          <w:sz w:val="22"/>
          <w:szCs w:val="22"/>
        </w:rPr>
      </w:pPr>
      <w:r>
        <w:rPr>
          <w:b/>
          <w:bCs/>
          <w:sz w:val="22"/>
          <w:szCs w:val="22"/>
        </w:rPr>
        <w:t xml:space="preserve">b) Population &amp; their income – For larger customer base, the neighborhood must have moderate to high population density and decent household income. </w:t>
      </w:r>
    </w:p>
    <w:p w14:paraId="2D745017" w14:textId="77777777" w:rsidR="004A4BC3" w:rsidRDefault="004A4BC3" w:rsidP="002B6AC3">
      <w:pPr>
        <w:pStyle w:val="Default"/>
        <w:rPr>
          <w:b/>
          <w:bCs/>
          <w:sz w:val="22"/>
          <w:szCs w:val="22"/>
        </w:rPr>
      </w:pPr>
    </w:p>
    <w:p w14:paraId="00F7FFBF" w14:textId="685F5CB4" w:rsidR="002B6AC3" w:rsidRDefault="002B6AC3" w:rsidP="002B6AC3">
      <w:pPr>
        <w:pStyle w:val="Default"/>
        <w:rPr>
          <w:sz w:val="22"/>
          <w:szCs w:val="22"/>
        </w:rPr>
      </w:pPr>
      <w:r>
        <w:rPr>
          <w:b/>
          <w:bCs/>
          <w:sz w:val="22"/>
          <w:szCs w:val="22"/>
        </w:rPr>
        <w:t xml:space="preserve">c) Current market penetration i.e., how many stores are already in the area </w:t>
      </w:r>
    </w:p>
    <w:p w14:paraId="18B0D29A" w14:textId="77777777" w:rsidR="004A4BC3" w:rsidRDefault="004A4BC3" w:rsidP="002B6AC3">
      <w:pPr>
        <w:pStyle w:val="Default"/>
        <w:rPr>
          <w:b/>
          <w:bCs/>
          <w:sz w:val="22"/>
          <w:szCs w:val="22"/>
        </w:rPr>
      </w:pPr>
    </w:p>
    <w:p w14:paraId="451AE42E" w14:textId="62314F01" w:rsidR="002B6AC3" w:rsidRDefault="002B6AC3" w:rsidP="002B6AC3">
      <w:pPr>
        <w:pStyle w:val="Default"/>
        <w:rPr>
          <w:sz w:val="22"/>
          <w:szCs w:val="22"/>
        </w:rPr>
      </w:pPr>
      <w:r>
        <w:rPr>
          <w:b/>
          <w:bCs/>
          <w:sz w:val="22"/>
          <w:szCs w:val="22"/>
        </w:rPr>
        <w:t xml:space="preserve">To work on above factor and solving the business problem, below data sets will be used: </w:t>
      </w:r>
    </w:p>
    <w:p w14:paraId="61E9F4E3" w14:textId="77777777" w:rsidR="004A4BC3" w:rsidRDefault="004A4BC3" w:rsidP="002B6AC3">
      <w:pPr>
        <w:pStyle w:val="Default"/>
        <w:rPr>
          <w:b/>
          <w:bCs/>
          <w:sz w:val="22"/>
          <w:szCs w:val="22"/>
        </w:rPr>
      </w:pPr>
    </w:p>
    <w:p w14:paraId="33B08F7B" w14:textId="528C0D60" w:rsidR="002B6AC3" w:rsidRDefault="002B6AC3" w:rsidP="002B6AC3">
      <w:pPr>
        <w:pStyle w:val="Default"/>
        <w:rPr>
          <w:sz w:val="22"/>
          <w:szCs w:val="22"/>
        </w:rPr>
      </w:pPr>
      <w:r>
        <w:rPr>
          <w:b/>
          <w:bCs/>
          <w:sz w:val="22"/>
          <w:szCs w:val="22"/>
        </w:rPr>
        <w:t xml:space="preserve">First, we must identify the neighborhood for Toronto city. The Wikipedia page has list of neighborhoods. </w:t>
      </w:r>
    </w:p>
    <w:p w14:paraId="177D2DAA" w14:textId="73EB2DCD" w:rsidR="002B6AC3" w:rsidRDefault="002B6AC3" w:rsidP="002B6AC3">
      <w:pPr>
        <w:pStyle w:val="Default"/>
        <w:pageBreakBefore/>
        <w:rPr>
          <w:b/>
          <w:bCs/>
          <w:sz w:val="22"/>
          <w:szCs w:val="22"/>
        </w:rPr>
      </w:pPr>
      <w:r>
        <w:rPr>
          <w:b/>
          <w:bCs/>
          <w:sz w:val="22"/>
          <w:szCs w:val="22"/>
        </w:rPr>
        <w:lastRenderedPageBreak/>
        <w:t xml:space="preserve">We will use three-digit postal code to identify neighborhood. </w:t>
      </w:r>
    </w:p>
    <w:p w14:paraId="384D8D47" w14:textId="36CED802" w:rsidR="002B6AC3" w:rsidRDefault="002B6AC3" w:rsidP="002B6AC3">
      <w:pPr>
        <w:pStyle w:val="Default"/>
        <w:rPr>
          <w:b/>
          <w:bCs/>
          <w:sz w:val="22"/>
          <w:szCs w:val="22"/>
        </w:rPr>
      </w:pPr>
      <w:r>
        <w:rPr>
          <w:b/>
          <w:bCs/>
          <w:sz w:val="22"/>
          <w:szCs w:val="22"/>
        </w:rPr>
        <w:t xml:space="preserve">Next, to use foursquare location API, we will also need latitude and longitude for each neighborhood. Using this geo-codes and Foursquare location API, we will explore each neighborhood. We will try to cluster the neighborhood based on different category of venues. This will help us further to find the residential areas. </w:t>
      </w:r>
    </w:p>
    <w:p w14:paraId="38419A72" w14:textId="77777777" w:rsidR="004A4BC3" w:rsidRDefault="004A4BC3" w:rsidP="002B6AC3">
      <w:pPr>
        <w:pStyle w:val="Default"/>
        <w:rPr>
          <w:sz w:val="22"/>
          <w:szCs w:val="22"/>
        </w:rPr>
      </w:pPr>
    </w:p>
    <w:p w14:paraId="1231B151" w14:textId="77777777" w:rsidR="002B6AC3" w:rsidRDefault="002B6AC3" w:rsidP="002B6AC3">
      <w:pPr>
        <w:pStyle w:val="Default"/>
        <w:rPr>
          <w:sz w:val="22"/>
          <w:szCs w:val="22"/>
        </w:rPr>
      </w:pPr>
      <w:r>
        <w:rPr>
          <w:b/>
          <w:bCs/>
          <w:sz w:val="22"/>
          <w:szCs w:val="22"/>
        </w:rPr>
        <w:t xml:space="preserve">Further, we will use census data to find out population per neighborhood and household income. This is needed to understand potential market for opening the Supermarket. </w:t>
      </w:r>
    </w:p>
    <w:p w14:paraId="176C1FB5" w14:textId="77777777" w:rsidR="002B6AC3" w:rsidRDefault="002B6AC3" w:rsidP="002B6AC3">
      <w:pPr>
        <w:pStyle w:val="Default"/>
        <w:rPr>
          <w:sz w:val="22"/>
          <w:szCs w:val="22"/>
        </w:rPr>
      </w:pPr>
      <w:r>
        <w:rPr>
          <w:b/>
          <w:bCs/>
          <w:sz w:val="22"/>
          <w:szCs w:val="22"/>
        </w:rPr>
        <w:t xml:space="preserve">Sample screen shots: </w:t>
      </w:r>
    </w:p>
    <w:p w14:paraId="2A092DD5" w14:textId="77777777" w:rsidR="002B6AC3" w:rsidRDefault="002B6AC3" w:rsidP="002B6AC3">
      <w:pPr>
        <w:pStyle w:val="Default"/>
        <w:rPr>
          <w:sz w:val="22"/>
          <w:szCs w:val="22"/>
        </w:rPr>
      </w:pPr>
      <w:r>
        <w:rPr>
          <w:b/>
          <w:bCs/>
          <w:sz w:val="22"/>
          <w:szCs w:val="22"/>
        </w:rPr>
        <w:t xml:space="preserve">1) Neighborhood with latitude and longitude </w:t>
      </w:r>
    </w:p>
    <w:p w14:paraId="057F756C" w14:textId="77777777" w:rsidR="004A4BC3" w:rsidRDefault="004A4BC3" w:rsidP="002B6AC3">
      <w:pPr>
        <w:pStyle w:val="Default"/>
        <w:rPr>
          <w:sz w:val="22"/>
          <w:szCs w:val="22"/>
        </w:rPr>
      </w:pPr>
    </w:p>
    <w:p w14:paraId="3D301E5E" w14:textId="30A5FECC" w:rsidR="002B6AC3" w:rsidRDefault="002B6AC3" w:rsidP="002B6AC3">
      <w:pPr>
        <w:pStyle w:val="Default"/>
        <w:rPr>
          <w:sz w:val="22"/>
          <w:szCs w:val="22"/>
        </w:rPr>
      </w:pPr>
      <w:r w:rsidRPr="002B6AC3">
        <w:rPr>
          <w:noProof/>
          <w:sz w:val="22"/>
          <w:szCs w:val="22"/>
        </w:rPr>
        <w:drawing>
          <wp:inline distT="0" distB="0" distL="0" distR="0" wp14:anchorId="60F572C0" wp14:editId="1B3765DD">
            <wp:extent cx="5943600" cy="186245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1862455"/>
                    </a:xfrm>
                    <a:prstGeom prst="rect">
                      <a:avLst/>
                    </a:prstGeom>
                    <a:noFill/>
                    <a:ln>
                      <a:noFill/>
                    </a:ln>
                  </pic:spPr>
                </pic:pic>
              </a:graphicData>
            </a:graphic>
          </wp:inline>
        </w:drawing>
      </w:r>
    </w:p>
    <w:p w14:paraId="6B2C9DCA" w14:textId="74F929C1" w:rsidR="007B1780" w:rsidRDefault="007B1780" w:rsidP="002B6AC3">
      <w:pPr>
        <w:pStyle w:val="Default"/>
        <w:rPr>
          <w:sz w:val="22"/>
          <w:szCs w:val="22"/>
        </w:rPr>
      </w:pPr>
      <w:r>
        <w:rPr>
          <w:sz w:val="22"/>
          <w:szCs w:val="22"/>
        </w:rPr>
        <w:tab/>
      </w:r>
      <w:r>
        <w:rPr>
          <w:sz w:val="22"/>
          <w:szCs w:val="22"/>
        </w:rPr>
        <w:tab/>
      </w:r>
      <w:r>
        <w:rPr>
          <w:sz w:val="22"/>
          <w:szCs w:val="22"/>
        </w:rPr>
        <w:tab/>
        <w:t>Figure 1 – Toronto Neighborhood</w:t>
      </w:r>
      <w:r w:rsidR="00604E47">
        <w:rPr>
          <w:sz w:val="22"/>
          <w:szCs w:val="22"/>
        </w:rPr>
        <w:t xml:space="preserve"> data</w:t>
      </w:r>
    </w:p>
    <w:p w14:paraId="7A09DBC1" w14:textId="05C86044" w:rsidR="002B6AC3" w:rsidRDefault="002B6AC3" w:rsidP="002B6AC3">
      <w:pPr>
        <w:pStyle w:val="Default"/>
        <w:rPr>
          <w:b/>
          <w:bCs/>
          <w:sz w:val="22"/>
          <w:szCs w:val="22"/>
        </w:rPr>
      </w:pPr>
      <w:r>
        <w:rPr>
          <w:b/>
          <w:bCs/>
          <w:sz w:val="22"/>
          <w:szCs w:val="22"/>
        </w:rPr>
        <w:t xml:space="preserve">2) Census data </w:t>
      </w:r>
    </w:p>
    <w:p w14:paraId="7321D4BC" w14:textId="77777777" w:rsidR="004A4BC3" w:rsidRDefault="004A4BC3" w:rsidP="002B6AC3">
      <w:pPr>
        <w:pStyle w:val="Default"/>
        <w:rPr>
          <w:sz w:val="22"/>
          <w:szCs w:val="22"/>
        </w:rPr>
      </w:pPr>
    </w:p>
    <w:p w14:paraId="6740729F" w14:textId="489D6D8B" w:rsidR="002B6AC3" w:rsidRDefault="002B6AC3" w:rsidP="002B6AC3">
      <w:pPr>
        <w:pStyle w:val="Default"/>
        <w:rPr>
          <w:sz w:val="22"/>
          <w:szCs w:val="22"/>
        </w:rPr>
      </w:pPr>
      <w:r w:rsidRPr="002B6AC3">
        <w:rPr>
          <w:noProof/>
          <w:sz w:val="22"/>
          <w:szCs w:val="22"/>
        </w:rPr>
        <w:drawing>
          <wp:inline distT="0" distB="0" distL="0" distR="0" wp14:anchorId="08ED5C91" wp14:editId="10054C6C">
            <wp:extent cx="5943600" cy="193484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1934845"/>
                    </a:xfrm>
                    <a:prstGeom prst="rect">
                      <a:avLst/>
                    </a:prstGeom>
                    <a:noFill/>
                    <a:ln>
                      <a:noFill/>
                    </a:ln>
                  </pic:spPr>
                </pic:pic>
              </a:graphicData>
            </a:graphic>
          </wp:inline>
        </w:drawing>
      </w:r>
    </w:p>
    <w:p w14:paraId="07C01E7C" w14:textId="422E874E" w:rsidR="009C0A78" w:rsidRDefault="009C0A78" w:rsidP="009C0A78">
      <w:pPr>
        <w:pStyle w:val="Default"/>
        <w:rPr>
          <w:sz w:val="22"/>
          <w:szCs w:val="22"/>
        </w:rPr>
      </w:pPr>
      <w:r>
        <w:rPr>
          <w:sz w:val="22"/>
          <w:szCs w:val="22"/>
        </w:rPr>
        <w:tab/>
      </w:r>
      <w:r>
        <w:rPr>
          <w:sz w:val="22"/>
          <w:szCs w:val="22"/>
        </w:rPr>
        <w:tab/>
      </w:r>
      <w:r>
        <w:rPr>
          <w:sz w:val="22"/>
          <w:szCs w:val="22"/>
        </w:rPr>
        <w:tab/>
        <w:t xml:space="preserve">Figure </w:t>
      </w:r>
      <w:r>
        <w:rPr>
          <w:sz w:val="22"/>
          <w:szCs w:val="22"/>
        </w:rPr>
        <w:t>2</w:t>
      </w:r>
      <w:r>
        <w:rPr>
          <w:sz w:val="22"/>
          <w:szCs w:val="22"/>
        </w:rPr>
        <w:t xml:space="preserve"> – Toronto </w:t>
      </w:r>
      <w:r>
        <w:rPr>
          <w:sz w:val="22"/>
          <w:szCs w:val="22"/>
        </w:rPr>
        <w:t>census data</w:t>
      </w:r>
    </w:p>
    <w:p w14:paraId="5A805169" w14:textId="77777777" w:rsidR="009C0A78" w:rsidRDefault="009C0A78" w:rsidP="002B6AC3">
      <w:pPr>
        <w:pStyle w:val="Default"/>
        <w:rPr>
          <w:sz w:val="22"/>
          <w:szCs w:val="22"/>
        </w:rPr>
      </w:pPr>
    </w:p>
    <w:p w14:paraId="48B73090" w14:textId="77777777" w:rsidR="004A4BC3" w:rsidRDefault="004A4BC3" w:rsidP="002B6AC3">
      <w:pPr>
        <w:pStyle w:val="Default"/>
        <w:rPr>
          <w:b/>
          <w:bCs/>
          <w:sz w:val="22"/>
          <w:szCs w:val="22"/>
        </w:rPr>
      </w:pPr>
    </w:p>
    <w:p w14:paraId="2E7A332D" w14:textId="29E81D42" w:rsidR="002B6AC3" w:rsidRDefault="002B6AC3" w:rsidP="002B6AC3">
      <w:pPr>
        <w:pStyle w:val="Default"/>
        <w:rPr>
          <w:sz w:val="22"/>
          <w:szCs w:val="22"/>
        </w:rPr>
      </w:pPr>
      <w:r>
        <w:rPr>
          <w:b/>
          <w:bCs/>
          <w:sz w:val="22"/>
          <w:szCs w:val="22"/>
        </w:rPr>
        <w:t xml:space="preserve">References- </w:t>
      </w:r>
    </w:p>
    <w:p w14:paraId="210A1107" w14:textId="065C6BC8" w:rsidR="002B6AC3" w:rsidRDefault="00DB20CC" w:rsidP="002B6AC3">
      <w:pPr>
        <w:pStyle w:val="Default"/>
        <w:rPr>
          <w:b/>
          <w:bCs/>
          <w:sz w:val="22"/>
          <w:szCs w:val="22"/>
        </w:rPr>
      </w:pPr>
      <w:hyperlink r:id="rId9" w:history="1">
        <w:r w:rsidRPr="001C6311">
          <w:rPr>
            <w:rStyle w:val="Hyperlink"/>
            <w:b/>
            <w:bCs/>
            <w:sz w:val="22"/>
            <w:szCs w:val="22"/>
          </w:rPr>
          <w:t>https://www.toronto.ca/city-government/data-research-maps/open-data/</w:t>
        </w:r>
      </w:hyperlink>
    </w:p>
    <w:p w14:paraId="0978673E" w14:textId="77777777" w:rsidR="00DB20CC" w:rsidRDefault="00DB20CC" w:rsidP="002B6AC3">
      <w:pPr>
        <w:pStyle w:val="Default"/>
        <w:rPr>
          <w:sz w:val="22"/>
          <w:szCs w:val="22"/>
        </w:rPr>
      </w:pPr>
    </w:p>
    <w:p w14:paraId="35D7B529" w14:textId="00EB51B2" w:rsidR="00D56FA8" w:rsidRDefault="00DB20CC" w:rsidP="002B6AC3">
      <w:pPr>
        <w:rPr>
          <w:b/>
          <w:bCs/>
        </w:rPr>
      </w:pPr>
      <w:hyperlink r:id="rId10" w:history="1">
        <w:r w:rsidRPr="001C6311">
          <w:rPr>
            <w:rStyle w:val="Hyperlink"/>
            <w:b/>
            <w:bCs/>
          </w:rPr>
          <w:t>https://en.wikipedia.org/wiki/List_of_postal_codes_of_Canada:_M</w:t>
        </w:r>
      </w:hyperlink>
    </w:p>
    <w:p w14:paraId="5EA9D8E7" w14:textId="34F2FB73" w:rsidR="00C2198E" w:rsidRDefault="00C2198E" w:rsidP="002B6AC3">
      <w:pPr>
        <w:rPr>
          <w:b/>
          <w:bCs/>
        </w:rPr>
      </w:pPr>
    </w:p>
    <w:p w14:paraId="68A52E6F" w14:textId="23F3595A" w:rsidR="00C2198E" w:rsidRDefault="00C2198E" w:rsidP="002B6AC3">
      <w:pPr>
        <w:rPr>
          <w:b/>
          <w:bCs/>
        </w:rPr>
      </w:pPr>
    </w:p>
    <w:p w14:paraId="49B7A34B" w14:textId="250046AB" w:rsidR="00C2198E" w:rsidRDefault="00C2198E" w:rsidP="002B6AC3">
      <w:pPr>
        <w:rPr>
          <w:b/>
          <w:bCs/>
        </w:rPr>
      </w:pPr>
    </w:p>
    <w:p w14:paraId="16A3E078" w14:textId="27E726F9" w:rsidR="00C2198E" w:rsidRDefault="00C2198E" w:rsidP="002B6AC3">
      <w:pPr>
        <w:rPr>
          <w:b/>
          <w:bCs/>
        </w:rPr>
      </w:pPr>
    </w:p>
    <w:p w14:paraId="69CEEDF4" w14:textId="4A40265E" w:rsidR="00C2198E" w:rsidRPr="008661B6" w:rsidRDefault="00C2198E" w:rsidP="002B6AC3">
      <w:pPr>
        <w:rPr>
          <w:rFonts w:ascii="Arial" w:hAnsi="Arial" w:cs="Arial"/>
          <w:b/>
          <w:bCs/>
          <w:color w:val="1F1F1F"/>
          <w:sz w:val="40"/>
          <w:szCs w:val="40"/>
          <w:shd w:val="clear" w:color="auto" w:fill="FFFFFF"/>
        </w:rPr>
      </w:pPr>
      <w:r w:rsidRPr="008661B6">
        <w:rPr>
          <w:rFonts w:ascii="Arial" w:hAnsi="Arial" w:cs="Arial"/>
          <w:b/>
          <w:bCs/>
          <w:color w:val="1F1F1F"/>
          <w:sz w:val="40"/>
          <w:szCs w:val="40"/>
          <w:shd w:val="clear" w:color="auto" w:fill="FFFFFF"/>
        </w:rPr>
        <w:t>Methodology</w:t>
      </w:r>
      <w:r w:rsidRPr="008661B6">
        <w:rPr>
          <w:rFonts w:ascii="Arial" w:hAnsi="Arial" w:cs="Arial"/>
          <w:b/>
          <w:bCs/>
          <w:color w:val="1F1F1F"/>
          <w:sz w:val="40"/>
          <w:szCs w:val="40"/>
          <w:shd w:val="clear" w:color="auto" w:fill="FFFFFF"/>
        </w:rPr>
        <w:t>:</w:t>
      </w:r>
    </w:p>
    <w:p w14:paraId="5C35C8A3" w14:textId="49B1193D" w:rsidR="00F21B2E" w:rsidRDefault="00F21B2E" w:rsidP="003D144B">
      <w:pPr>
        <w:rPr>
          <w:rFonts w:ascii="Arial" w:hAnsi="Arial" w:cs="Arial"/>
          <w:b/>
          <w:bCs/>
          <w:color w:val="1F1F1F"/>
          <w:sz w:val="21"/>
          <w:szCs w:val="21"/>
          <w:shd w:val="clear" w:color="auto" w:fill="FFFFFF"/>
        </w:rPr>
      </w:pPr>
      <w:r>
        <w:rPr>
          <w:rFonts w:ascii="Arial" w:hAnsi="Arial" w:cs="Arial"/>
          <w:b/>
          <w:bCs/>
          <w:color w:val="1F1F1F"/>
          <w:sz w:val="21"/>
          <w:szCs w:val="21"/>
          <w:shd w:val="clear" w:color="auto" w:fill="FFFFFF"/>
        </w:rPr>
        <w:t>Following section describes methodology and step executed in the project:</w:t>
      </w:r>
    </w:p>
    <w:p w14:paraId="2A220D9B" w14:textId="3905348B" w:rsidR="00F21B2E" w:rsidRPr="003A4331" w:rsidRDefault="00F21B2E" w:rsidP="003A4331">
      <w:pPr>
        <w:pStyle w:val="ListParagraph"/>
        <w:numPr>
          <w:ilvl w:val="0"/>
          <w:numId w:val="7"/>
        </w:numPr>
        <w:rPr>
          <w:rFonts w:ascii="Arial" w:hAnsi="Arial" w:cs="Arial"/>
          <w:b/>
          <w:bCs/>
          <w:color w:val="1F1F1F"/>
          <w:sz w:val="21"/>
          <w:szCs w:val="21"/>
          <w:shd w:val="clear" w:color="auto" w:fill="FFFFFF"/>
        </w:rPr>
      </w:pPr>
      <w:r w:rsidRPr="003A4331">
        <w:rPr>
          <w:rFonts w:ascii="Arial" w:hAnsi="Arial" w:cs="Arial"/>
          <w:b/>
          <w:bCs/>
          <w:color w:val="1F1F1F"/>
          <w:sz w:val="21"/>
          <w:szCs w:val="21"/>
          <w:shd w:val="clear" w:color="auto" w:fill="FFFFFF"/>
        </w:rPr>
        <w:t>Data Load:</w:t>
      </w:r>
    </w:p>
    <w:p w14:paraId="6AF16764" w14:textId="186C63BD" w:rsidR="00F21B2E" w:rsidRDefault="00F21B2E" w:rsidP="00F21B2E">
      <w:pPr>
        <w:pStyle w:val="ListParagraph"/>
        <w:numPr>
          <w:ilvl w:val="0"/>
          <w:numId w:val="1"/>
        </w:numPr>
        <w:rPr>
          <w:rFonts w:ascii="Arial" w:hAnsi="Arial" w:cs="Arial"/>
          <w:b/>
          <w:bCs/>
          <w:color w:val="1F1F1F"/>
          <w:sz w:val="21"/>
          <w:szCs w:val="21"/>
          <w:shd w:val="clear" w:color="auto" w:fill="FFFFFF"/>
        </w:rPr>
      </w:pPr>
      <w:r>
        <w:rPr>
          <w:rFonts w:ascii="Arial" w:hAnsi="Arial" w:cs="Arial"/>
          <w:b/>
          <w:bCs/>
          <w:color w:val="1F1F1F"/>
          <w:sz w:val="21"/>
          <w:szCs w:val="21"/>
          <w:shd w:val="clear" w:color="auto" w:fill="FFFFFF"/>
        </w:rPr>
        <w:t>Load Toronto neighborhood data</w:t>
      </w:r>
    </w:p>
    <w:p w14:paraId="113AFFFD" w14:textId="3151E661" w:rsidR="00F21B2E" w:rsidRDefault="00F21B2E" w:rsidP="00F21B2E">
      <w:pPr>
        <w:pStyle w:val="ListParagraph"/>
        <w:numPr>
          <w:ilvl w:val="0"/>
          <w:numId w:val="1"/>
        </w:numPr>
        <w:rPr>
          <w:rFonts w:ascii="Arial" w:hAnsi="Arial" w:cs="Arial"/>
          <w:b/>
          <w:bCs/>
          <w:color w:val="1F1F1F"/>
          <w:sz w:val="21"/>
          <w:szCs w:val="21"/>
          <w:shd w:val="clear" w:color="auto" w:fill="FFFFFF"/>
        </w:rPr>
      </w:pPr>
      <w:r>
        <w:rPr>
          <w:rFonts w:ascii="Arial" w:hAnsi="Arial" w:cs="Arial"/>
          <w:b/>
          <w:bCs/>
          <w:color w:val="1F1F1F"/>
          <w:sz w:val="21"/>
          <w:szCs w:val="21"/>
          <w:shd w:val="clear" w:color="auto" w:fill="FFFFFF"/>
        </w:rPr>
        <w:t>Load census data</w:t>
      </w:r>
    </w:p>
    <w:p w14:paraId="2DFFE3AB" w14:textId="628D7F2F" w:rsidR="00F21B2E" w:rsidRDefault="00D97825" w:rsidP="00F21B2E">
      <w:pPr>
        <w:rPr>
          <w:rFonts w:ascii="Arial" w:hAnsi="Arial" w:cs="Arial"/>
          <w:b/>
          <w:bCs/>
          <w:color w:val="1F1F1F"/>
          <w:sz w:val="21"/>
          <w:szCs w:val="21"/>
          <w:shd w:val="clear" w:color="auto" w:fill="FFFFFF"/>
        </w:rPr>
      </w:pPr>
      <w:r>
        <w:rPr>
          <w:noProof/>
        </w:rPr>
        <w:drawing>
          <wp:inline distT="0" distB="0" distL="0" distR="0" wp14:anchorId="540A1AFD" wp14:editId="13208B52">
            <wp:extent cx="5943600" cy="24580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458085"/>
                    </a:xfrm>
                    <a:prstGeom prst="rect">
                      <a:avLst/>
                    </a:prstGeom>
                  </pic:spPr>
                </pic:pic>
              </a:graphicData>
            </a:graphic>
          </wp:inline>
        </w:drawing>
      </w:r>
    </w:p>
    <w:p w14:paraId="0B4FDF6D" w14:textId="3AC56AD1" w:rsidR="00C528F9" w:rsidRDefault="00C528F9" w:rsidP="00C528F9">
      <w:pPr>
        <w:pStyle w:val="Default"/>
        <w:rPr>
          <w:sz w:val="22"/>
          <w:szCs w:val="22"/>
        </w:rPr>
      </w:pPr>
      <w:r>
        <w:rPr>
          <w:sz w:val="22"/>
          <w:szCs w:val="22"/>
        </w:rPr>
        <w:tab/>
      </w:r>
      <w:r>
        <w:rPr>
          <w:sz w:val="22"/>
          <w:szCs w:val="22"/>
        </w:rPr>
        <w:tab/>
      </w:r>
      <w:r>
        <w:rPr>
          <w:sz w:val="22"/>
          <w:szCs w:val="22"/>
        </w:rPr>
        <w:tab/>
        <w:t xml:space="preserve">Figure </w:t>
      </w:r>
      <w:r w:rsidR="00AE0835">
        <w:rPr>
          <w:sz w:val="22"/>
          <w:szCs w:val="22"/>
        </w:rPr>
        <w:t>3</w:t>
      </w:r>
      <w:r>
        <w:rPr>
          <w:sz w:val="22"/>
          <w:szCs w:val="22"/>
        </w:rPr>
        <w:t xml:space="preserve"> – Toronto Neighborhood</w:t>
      </w:r>
      <w:r w:rsidR="00AE0835">
        <w:rPr>
          <w:sz w:val="22"/>
          <w:szCs w:val="22"/>
        </w:rPr>
        <w:t xml:space="preserve"> dataframe</w:t>
      </w:r>
    </w:p>
    <w:p w14:paraId="69552954" w14:textId="031F7401" w:rsidR="00D97825" w:rsidRDefault="00D97825" w:rsidP="00F21B2E">
      <w:pPr>
        <w:rPr>
          <w:rFonts w:ascii="Arial" w:hAnsi="Arial" w:cs="Arial"/>
          <w:b/>
          <w:bCs/>
          <w:color w:val="1F1F1F"/>
          <w:sz w:val="21"/>
          <w:szCs w:val="21"/>
          <w:shd w:val="clear" w:color="auto" w:fill="FFFFFF"/>
        </w:rPr>
      </w:pPr>
    </w:p>
    <w:p w14:paraId="68B200D6" w14:textId="7AC12CB4" w:rsidR="00D97825" w:rsidRDefault="00D97825" w:rsidP="00F21B2E">
      <w:pPr>
        <w:rPr>
          <w:rFonts w:ascii="Arial" w:hAnsi="Arial" w:cs="Arial"/>
          <w:b/>
          <w:bCs/>
          <w:color w:val="1F1F1F"/>
          <w:sz w:val="21"/>
          <w:szCs w:val="21"/>
          <w:shd w:val="clear" w:color="auto" w:fill="FFFFFF"/>
        </w:rPr>
      </w:pPr>
      <w:r>
        <w:rPr>
          <w:noProof/>
        </w:rPr>
        <w:drawing>
          <wp:inline distT="0" distB="0" distL="0" distR="0" wp14:anchorId="5FDCDFA3" wp14:editId="79F71CB8">
            <wp:extent cx="5943600" cy="2159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159000"/>
                    </a:xfrm>
                    <a:prstGeom prst="rect">
                      <a:avLst/>
                    </a:prstGeom>
                  </pic:spPr>
                </pic:pic>
              </a:graphicData>
            </a:graphic>
          </wp:inline>
        </w:drawing>
      </w:r>
    </w:p>
    <w:p w14:paraId="123AFDFD" w14:textId="2436885F" w:rsidR="00C528F9" w:rsidRDefault="00C528F9" w:rsidP="00C528F9">
      <w:pPr>
        <w:pStyle w:val="Default"/>
        <w:rPr>
          <w:sz w:val="22"/>
          <w:szCs w:val="22"/>
        </w:rPr>
      </w:pPr>
      <w:r>
        <w:rPr>
          <w:sz w:val="22"/>
          <w:szCs w:val="22"/>
        </w:rPr>
        <w:tab/>
      </w:r>
      <w:r>
        <w:rPr>
          <w:sz w:val="22"/>
          <w:szCs w:val="22"/>
        </w:rPr>
        <w:tab/>
      </w:r>
      <w:r>
        <w:rPr>
          <w:sz w:val="22"/>
          <w:szCs w:val="22"/>
        </w:rPr>
        <w:tab/>
        <w:t xml:space="preserve">Figure </w:t>
      </w:r>
      <w:r w:rsidR="00AE0835">
        <w:rPr>
          <w:sz w:val="22"/>
          <w:szCs w:val="22"/>
        </w:rPr>
        <w:t>4</w:t>
      </w:r>
      <w:r>
        <w:rPr>
          <w:sz w:val="22"/>
          <w:szCs w:val="22"/>
        </w:rPr>
        <w:t xml:space="preserve"> – Toronto </w:t>
      </w:r>
      <w:r w:rsidR="00AE0835">
        <w:rPr>
          <w:sz w:val="22"/>
          <w:szCs w:val="22"/>
        </w:rPr>
        <w:t>census dataframe</w:t>
      </w:r>
    </w:p>
    <w:p w14:paraId="5D5E36CF" w14:textId="77777777" w:rsidR="00F21B2E" w:rsidRPr="00F21B2E" w:rsidRDefault="00F21B2E" w:rsidP="00F21B2E">
      <w:pPr>
        <w:rPr>
          <w:rFonts w:ascii="Arial" w:hAnsi="Arial" w:cs="Arial"/>
          <w:b/>
          <w:bCs/>
          <w:color w:val="1F1F1F"/>
          <w:sz w:val="21"/>
          <w:szCs w:val="21"/>
          <w:shd w:val="clear" w:color="auto" w:fill="FFFFFF"/>
        </w:rPr>
      </w:pPr>
    </w:p>
    <w:p w14:paraId="6B7EFB9B" w14:textId="53B61C3F" w:rsidR="00395E81" w:rsidRDefault="00395E81" w:rsidP="00395E81">
      <w:pPr>
        <w:pStyle w:val="ListParagraph"/>
        <w:numPr>
          <w:ilvl w:val="0"/>
          <w:numId w:val="1"/>
        </w:numPr>
        <w:rPr>
          <w:rFonts w:ascii="Arial" w:hAnsi="Arial" w:cs="Arial"/>
          <w:b/>
          <w:bCs/>
          <w:color w:val="1F1F1F"/>
          <w:sz w:val="21"/>
          <w:szCs w:val="21"/>
          <w:shd w:val="clear" w:color="auto" w:fill="FFFFFF"/>
        </w:rPr>
      </w:pPr>
      <w:r>
        <w:rPr>
          <w:rFonts w:ascii="Arial" w:hAnsi="Arial" w:cs="Arial"/>
          <w:b/>
          <w:bCs/>
          <w:color w:val="1F1F1F"/>
          <w:sz w:val="21"/>
          <w:szCs w:val="21"/>
          <w:shd w:val="clear" w:color="auto" w:fill="FFFFFF"/>
        </w:rPr>
        <w:t>Next step is merging these two data frames based on common key i.e., Postal</w:t>
      </w:r>
      <w:r w:rsidR="00000313">
        <w:rPr>
          <w:rFonts w:ascii="Arial" w:hAnsi="Arial" w:cs="Arial"/>
          <w:b/>
          <w:bCs/>
          <w:color w:val="1F1F1F"/>
          <w:sz w:val="21"/>
          <w:szCs w:val="21"/>
          <w:shd w:val="clear" w:color="auto" w:fill="FFFFFF"/>
        </w:rPr>
        <w:t xml:space="preserve"> Code.</w:t>
      </w:r>
    </w:p>
    <w:p w14:paraId="5AF6A35A" w14:textId="278BDD76" w:rsidR="00395E81" w:rsidRDefault="00000313" w:rsidP="00395E81">
      <w:pPr>
        <w:rPr>
          <w:rFonts w:ascii="Arial" w:hAnsi="Arial" w:cs="Arial"/>
          <w:b/>
          <w:bCs/>
          <w:color w:val="1F1F1F"/>
          <w:sz w:val="21"/>
          <w:szCs w:val="21"/>
          <w:shd w:val="clear" w:color="auto" w:fill="FFFFFF"/>
        </w:rPr>
      </w:pPr>
      <w:r>
        <w:rPr>
          <w:noProof/>
        </w:rPr>
        <w:lastRenderedPageBreak/>
        <w:drawing>
          <wp:inline distT="0" distB="0" distL="0" distR="0" wp14:anchorId="3BBBAFD7" wp14:editId="79F34D1B">
            <wp:extent cx="5943600" cy="237617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376170"/>
                    </a:xfrm>
                    <a:prstGeom prst="rect">
                      <a:avLst/>
                    </a:prstGeom>
                  </pic:spPr>
                </pic:pic>
              </a:graphicData>
            </a:graphic>
          </wp:inline>
        </w:drawing>
      </w:r>
    </w:p>
    <w:p w14:paraId="7C2E9EE2" w14:textId="11D0CD47" w:rsidR="00C528F9" w:rsidRDefault="00C528F9" w:rsidP="00C528F9">
      <w:pPr>
        <w:pStyle w:val="Default"/>
        <w:rPr>
          <w:sz w:val="22"/>
          <w:szCs w:val="22"/>
        </w:rPr>
      </w:pPr>
      <w:r>
        <w:rPr>
          <w:sz w:val="22"/>
          <w:szCs w:val="22"/>
        </w:rPr>
        <w:tab/>
      </w:r>
      <w:r>
        <w:rPr>
          <w:sz w:val="22"/>
          <w:szCs w:val="22"/>
        </w:rPr>
        <w:tab/>
      </w:r>
      <w:r>
        <w:rPr>
          <w:sz w:val="22"/>
          <w:szCs w:val="22"/>
        </w:rPr>
        <w:tab/>
        <w:t xml:space="preserve">Figure </w:t>
      </w:r>
      <w:r w:rsidR="00822BD1">
        <w:rPr>
          <w:sz w:val="22"/>
          <w:szCs w:val="22"/>
        </w:rPr>
        <w:t>5</w:t>
      </w:r>
      <w:r>
        <w:rPr>
          <w:sz w:val="22"/>
          <w:szCs w:val="22"/>
        </w:rPr>
        <w:t xml:space="preserve"> –</w:t>
      </w:r>
      <w:r w:rsidR="00822BD1">
        <w:rPr>
          <w:sz w:val="22"/>
          <w:szCs w:val="22"/>
        </w:rPr>
        <w:t xml:space="preserve"> Merged</w:t>
      </w:r>
      <w:r>
        <w:rPr>
          <w:sz w:val="22"/>
          <w:szCs w:val="22"/>
        </w:rPr>
        <w:t xml:space="preserve"> Toronto Neighborhood</w:t>
      </w:r>
      <w:r w:rsidR="00822BD1">
        <w:rPr>
          <w:sz w:val="22"/>
          <w:szCs w:val="22"/>
        </w:rPr>
        <w:t xml:space="preserve"> &amp; census data</w:t>
      </w:r>
    </w:p>
    <w:p w14:paraId="4983C3D1" w14:textId="0FB1CEC9" w:rsidR="00395E81" w:rsidRDefault="00395E81" w:rsidP="00395E81">
      <w:pPr>
        <w:ind w:left="360"/>
        <w:rPr>
          <w:rFonts w:ascii="Arial" w:hAnsi="Arial" w:cs="Arial"/>
          <w:b/>
          <w:bCs/>
          <w:color w:val="1F1F1F"/>
          <w:sz w:val="21"/>
          <w:szCs w:val="21"/>
          <w:shd w:val="clear" w:color="auto" w:fill="FFFFFF"/>
        </w:rPr>
      </w:pPr>
    </w:p>
    <w:p w14:paraId="33569C82" w14:textId="1632B53F" w:rsidR="00F372C7" w:rsidRPr="003D5B03" w:rsidRDefault="00F372C7" w:rsidP="003D5B03">
      <w:pPr>
        <w:pStyle w:val="ListParagraph"/>
        <w:numPr>
          <w:ilvl w:val="0"/>
          <w:numId w:val="7"/>
        </w:numPr>
        <w:rPr>
          <w:rFonts w:ascii="Arial" w:hAnsi="Arial" w:cs="Arial"/>
          <w:b/>
          <w:bCs/>
          <w:color w:val="1F1F1F"/>
          <w:sz w:val="21"/>
          <w:szCs w:val="21"/>
          <w:shd w:val="clear" w:color="auto" w:fill="FFFFFF"/>
        </w:rPr>
      </w:pPr>
      <w:r w:rsidRPr="003D5B03">
        <w:rPr>
          <w:rFonts w:ascii="Arial" w:hAnsi="Arial" w:cs="Arial"/>
          <w:b/>
          <w:bCs/>
          <w:color w:val="1F1F1F"/>
          <w:sz w:val="21"/>
          <w:szCs w:val="21"/>
          <w:shd w:val="clear" w:color="auto" w:fill="FFFFFF"/>
        </w:rPr>
        <w:t>Neighborhood Explorations:</w:t>
      </w:r>
    </w:p>
    <w:p w14:paraId="73B7B36D" w14:textId="696B5E72" w:rsidR="00F372C7" w:rsidRDefault="00F372C7" w:rsidP="00F372C7">
      <w:pPr>
        <w:rPr>
          <w:rFonts w:ascii="Arial" w:hAnsi="Arial" w:cs="Arial"/>
          <w:b/>
          <w:bCs/>
          <w:color w:val="1F1F1F"/>
          <w:sz w:val="21"/>
          <w:szCs w:val="21"/>
          <w:shd w:val="clear" w:color="auto" w:fill="FFFFFF"/>
        </w:rPr>
      </w:pPr>
    </w:p>
    <w:p w14:paraId="6B7A96C9" w14:textId="3DED5930" w:rsidR="00753A45" w:rsidRDefault="000B0E91" w:rsidP="000B0E91">
      <w:pPr>
        <w:pStyle w:val="ListParagraph"/>
        <w:numPr>
          <w:ilvl w:val="0"/>
          <w:numId w:val="2"/>
        </w:numPr>
        <w:rPr>
          <w:rFonts w:ascii="Arial" w:hAnsi="Arial" w:cs="Arial"/>
          <w:b/>
          <w:bCs/>
          <w:color w:val="1F1F1F"/>
          <w:sz w:val="21"/>
          <w:szCs w:val="21"/>
          <w:shd w:val="clear" w:color="auto" w:fill="FFFFFF"/>
        </w:rPr>
      </w:pPr>
      <w:r>
        <w:rPr>
          <w:rFonts w:ascii="Arial" w:hAnsi="Arial" w:cs="Arial"/>
          <w:b/>
          <w:bCs/>
          <w:color w:val="1F1F1F"/>
          <w:sz w:val="21"/>
          <w:szCs w:val="21"/>
          <w:shd w:val="clear" w:color="auto" w:fill="FFFFFF"/>
        </w:rPr>
        <w:t xml:space="preserve">First, </w:t>
      </w:r>
      <w:r w:rsidR="00753A45">
        <w:rPr>
          <w:rFonts w:ascii="Arial" w:hAnsi="Arial" w:cs="Arial"/>
          <w:b/>
          <w:bCs/>
          <w:color w:val="1F1F1F"/>
          <w:sz w:val="21"/>
          <w:szCs w:val="21"/>
          <w:shd w:val="clear" w:color="auto" w:fill="FFFFFF"/>
        </w:rPr>
        <w:t>we will find latitude and longitude of Toronto.</w:t>
      </w:r>
    </w:p>
    <w:p w14:paraId="2B9BE3FF" w14:textId="55834B38" w:rsidR="00753A45" w:rsidRDefault="00753A45" w:rsidP="00753A45">
      <w:pPr>
        <w:pStyle w:val="ListParagraph"/>
        <w:rPr>
          <w:rFonts w:ascii="Arial" w:hAnsi="Arial" w:cs="Arial"/>
          <w:b/>
          <w:bCs/>
          <w:color w:val="1F1F1F"/>
          <w:sz w:val="21"/>
          <w:szCs w:val="21"/>
          <w:shd w:val="clear" w:color="auto" w:fill="FFFFFF"/>
        </w:rPr>
      </w:pPr>
    </w:p>
    <w:p w14:paraId="28E999CF" w14:textId="462576AA" w:rsidR="00753A45" w:rsidRDefault="00753A45" w:rsidP="00753A45">
      <w:pPr>
        <w:pStyle w:val="ListParagraph"/>
        <w:rPr>
          <w:rFonts w:ascii="Arial" w:hAnsi="Arial" w:cs="Arial"/>
          <w:b/>
          <w:bCs/>
          <w:color w:val="1F1F1F"/>
          <w:sz w:val="21"/>
          <w:szCs w:val="21"/>
          <w:shd w:val="clear" w:color="auto" w:fill="FFFFFF"/>
        </w:rPr>
      </w:pPr>
      <w:r>
        <w:rPr>
          <w:noProof/>
        </w:rPr>
        <w:drawing>
          <wp:inline distT="0" distB="0" distL="0" distR="0" wp14:anchorId="26463EB6" wp14:editId="44A68B4B">
            <wp:extent cx="5943600" cy="173291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732915"/>
                    </a:xfrm>
                    <a:prstGeom prst="rect">
                      <a:avLst/>
                    </a:prstGeom>
                  </pic:spPr>
                </pic:pic>
              </a:graphicData>
            </a:graphic>
          </wp:inline>
        </w:drawing>
      </w:r>
    </w:p>
    <w:p w14:paraId="23924B59" w14:textId="2063D422" w:rsidR="00C528F9" w:rsidRDefault="00C528F9" w:rsidP="00C528F9">
      <w:pPr>
        <w:pStyle w:val="Default"/>
        <w:rPr>
          <w:sz w:val="22"/>
          <w:szCs w:val="22"/>
        </w:rPr>
      </w:pPr>
      <w:r>
        <w:rPr>
          <w:sz w:val="22"/>
          <w:szCs w:val="22"/>
        </w:rPr>
        <w:tab/>
      </w:r>
      <w:r>
        <w:rPr>
          <w:sz w:val="22"/>
          <w:szCs w:val="22"/>
        </w:rPr>
        <w:tab/>
      </w:r>
      <w:r>
        <w:rPr>
          <w:sz w:val="22"/>
          <w:szCs w:val="22"/>
        </w:rPr>
        <w:tab/>
        <w:t xml:space="preserve">Figure </w:t>
      </w:r>
      <w:r w:rsidR="00DA3007">
        <w:rPr>
          <w:sz w:val="22"/>
          <w:szCs w:val="22"/>
        </w:rPr>
        <w:t>6</w:t>
      </w:r>
      <w:r>
        <w:rPr>
          <w:sz w:val="22"/>
          <w:szCs w:val="22"/>
        </w:rPr>
        <w:t xml:space="preserve"> – Toronto </w:t>
      </w:r>
      <w:r w:rsidR="00DA3007">
        <w:rPr>
          <w:sz w:val="22"/>
          <w:szCs w:val="22"/>
        </w:rPr>
        <w:t>geo-coordinates</w:t>
      </w:r>
    </w:p>
    <w:p w14:paraId="257B0865" w14:textId="2269A498" w:rsidR="00753A45" w:rsidRDefault="00753A45" w:rsidP="00753A45">
      <w:pPr>
        <w:pStyle w:val="ListParagraph"/>
        <w:rPr>
          <w:rFonts w:ascii="Arial" w:hAnsi="Arial" w:cs="Arial"/>
          <w:b/>
          <w:bCs/>
          <w:color w:val="1F1F1F"/>
          <w:sz w:val="21"/>
          <w:szCs w:val="21"/>
          <w:shd w:val="clear" w:color="auto" w:fill="FFFFFF"/>
        </w:rPr>
      </w:pPr>
    </w:p>
    <w:p w14:paraId="49DC1849" w14:textId="77777777" w:rsidR="00F72769" w:rsidRDefault="00F72769" w:rsidP="00753A45">
      <w:pPr>
        <w:pStyle w:val="ListParagraph"/>
        <w:rPr>
          <w:rFonts w:ascii="Arial" w:hAnsi="Arial" w:cs="Arial"/>
          <w:b/>
          <w:bCs/>
          <w:color w:val="1F1F1F"/>
          <w:sz w:val="21"/>
          <w:szCs w:val="21"/>
          <w:shd w:val="clear" w:color="auto" w:fill="FFFFFF"/>
        </w:rPr>
      </w:pPr>
    </w:p>
    <w:p w14:paraId="57133360" w14:textId="15018E29" w:rsidR="00F372C7" w:rsidRDefault="00753A45" w:rsidP="000B0E91">
      <w:pPr>
        <w:pStyle w:val="ListParagraph"/>
        <w:numPr>
          <w:ilvl w:val="0"/>
          <w:numId w:val="2"/>
        </w:numPr>
        <w:rPr>
          <w:rFonts w:ascii="Arial" w:hAnsi="Arial" w:cs="Arial"/>
          <w:b/>
          <w:bCs/>
          <w:color w:val="1F1F1F"/>
          <w:sz w:val="21"/>
          <w:szCs w:val="21"/>
          <w:shd w:val="clear" w:color="auto" w:fill="FFFFFF"/>
        </w:rPr>
      </w:pPr>
      <w:r>
        <w:rPr>
          <w:rFonts w:ascii="Arial" w:hAnsi="Arial" w:cs="Arial"/>
          <w:b/>
          <w:bCs/>
          <w:color w:val="1F1F1F"/>
          <w:sz w:val="21"/>
          <w:szCs w:val="21"/>
          <w:shd w:val="clear" w:color="auto" w:fill="FFFFFF"/>
        </w:rPr>
        <w:t>W</w:t>
      </w:r>
      <w:r w:rsidR="000B0E91">
        <w:rPr>
          <w:rFonts w:ascii="Arial" w:hAnsi="Arial" w:cs="Arial"/>
          <w:b/>
          <w:bCs/>
          <w:color w:val="1F1F1F"/>
          <w:sz w:val="21"/>
          <w:szCs w:val="21"/>
          <w:shd w:val="clear" w:color="auto" w:fill="FFFFFF"/>
        </w:rPr>
        <w:t>e will plot each neig</w:t>
      </w:r>
      <w:r w:rsidR="00D15F6A">
        <w:rPr>
          <w:rFonts w:ascii="Arial" w:hAnsi="Arial" w:cs="Arial"/>
          <w:b/>
          <w:bCs/>
          <w:color w:val="1F1F1F"/>
          <w:sz w:val="21"/>
          <w:szCs w:val="21"/>
          <w:shd w:val="clear" w:color="auto" w:fill="FFFFFF"/>
        </w:rPr>
        <w:t>hborhood of Toronto on map.</w:t>
      </w:r>
    </w:p>
    <w:p w14:paraId="3F102BE5" w14:textId="6A70D80A" w:rsidR="00D15F6A" w:rsidRDefault="00D15F6A" w:rsidP="00D15F6A">
      <w:pPr>
        <w:pStyle w:val="ListParagraph"/>
        <w:rPr>
          <w:rFonts w:ascii="Arial" w:hAnsi="Arial" w:cs="Arial"/>
          <w:b/>
          <w:bCs/>
          <w:color w:val="1F1F1F"/>
          <w:sz w:val="21"/>
          <w:szCs w:val="21"/>
          <w:shd w:val="clear" w:color="auto" w:fill="FFFFFF"/>
        </w:rPr>
      </w:pPr>
    </w:p>
    <w:p w14:paraId="061CEE66" w14:textId="3E6169ED" w:rsidR="00D15F6A" w:rsidRDefault="00D15F6A" w:rsidP="00D15F6A">
      <w:pPr>
        <w:pStyle w:val="ListParagraph"/>
        <w:rPr>
          <w:rFonts w:ascii="Arial" w:hAnsi="Arial" w:cs="Arial"/>
          <w:b/>
          <w:bCs/>
          <w:color w:val="1F1F1F"/>
          <w:sz w:val="21"/>
          <w:szCs w:val="21"/>
          <w:shd w:val="clear" w:color="auto" w:fill="FFFFFF"/>
        </w:rPr>
      </w:pPr>
      <w:r>
        <w:rPr>
          <w:noProof/>
        </w:rPr>
        <w:lastRenderedPageBreak/>
        <w:drawing>
          <wp:inline distT="0" distB="0" distL="0" distR="0" wp14:anchorId="52342E28" wp14:editId="724BC9A0">
            <wp:extent cx="5943600" cy="27070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707005"/>
                    </a:xfrm>
                    <a:prstGeom prst="rect">
                      <a:avLst/>
                    </a:prstGeom>
                  </pic:spPr>
                </pic:pic>
              </a:graphicData>
            </a:graphic>
          </wp:inline>
        </w:drawing>
      </w:r>
    </w:p>
    <w:p w14:paraId="65FB5E13" w14:textId="205C9B75" w:rsidR="00C528F9" w:rsidRDefault="00C528F9" w:rsidP="00C528F9">
      <w:pPr>
        <w:pStyle w:val="Default"/>
        <w:rPr>
          <w:sz w:val="22"/>
          <w:szCs w:val="22"/>
        </w:rPr>
      </w:pPr>
      <w:r>
        <w:rPr>
          <w:sz w:val="22"/>
          <w:szCs w:val="22"/>
        </w:rPr>
        <w:tab/>
      </w:r>
      <w:r>
        <w:rPr>
          <w:sz w:val="22"/>
          <w:szCs w:val="22"/>
        </w:rPr>
        <w:tab/>
      </w:r>
      <w:r>
        <w:rPr>
          <w:sz w:val="22"/>
          <w:szCs w:val="22"/>
        </w:rPr>
        <w:tab/>
        <w:t xml:space="preserve">Figure </w:t>
      </w:r>
      <w:r w:rsidR="00004DB1">
        <w:rPr>
          <w:sz w:val="22"/>
          <w:szCs w:val="22"/>
        </w:rPr>
        <w:t>7</w:t>
      </w:r>
      <w:r>
        <w:rPr>
          <w:sz w:val="22"/>
          <w:szCs w:val="22"/>
        </w:rPr>
        <w:t xml:space="preserve"> – Toronto Neighborhood</w:t>
      </w:r>
      <w:r w:rsidR="00004DB1">
        <w:rPr>
          <w:sz w:val="22"/>
          <w:szCs w:val="22"/>
        </w:rPr>
        <w:t xml:space="preserve"> on map</w:t>
      </w:r>
    </w:p>
    <w:p w14:paraId="3A2985B6" w14:textId="77777777" w:rsidR="00C528F9" w:rsidRDefault="00C528F9" w:rsidP="00D15F6A">
      <w:pPr>
        <w:pStyle w:val="ListParagraph"/>
        <w:rPr>
          <w:rFonts w:ascii="Arial" w:hAnsi="Arial" w:cs="Arial"/>
          <w:b/>
          <w:bCs/>
          <w:color w:val="1F1F1F"/>
          <w:sz w:val="21"/>
          <w:szCs w:val="21"/>
          <w:shd w:val="clear" w:color="auto" w:fill="FFFFFF"/>
        </w:rPr>
      </w:pPr>
    </w:p>
    <w:p w14:paraId="19D82A4E" w14:textId="6FFE2397" w:rsidR="00D15F6A" w:rsidRDefault="00D15F6A" w:rsidP="00D15F6A">
      <w:pPr>
        <w:pStyle w:val="ListParagraph"/>
        <w:rPr>
          <w:rFonts w:ascii="Arial" w:hAnsi="Arial" w:cs="Arial"/>
          <w:b/>
          <w:bCs/>
          <w:color w:val="1F1F1F"/>
          <w:sz w:val="21"/>
          <w:szCs w:val="21"/>
          <w:shd w:val="clear" w:color="auto" w:fill="FFFFFF"/>
        </w:rPr>
      </w:pPr>
    </w:p>
    <w:p w14:paraId="03A8554A" w14:textId="079BD71E" w:rsidR="00D15F6A" w:rsidRPr="003F21BC" w:rsidRDefault="003F21BC" w:rsidP="003F21BC">
      <w:pPr>
        <w:pStyle w:val="ListParagraph"/>
        <w:numPr>
          <w:ilvl w:val="0"/>
          <w:numId w:val="2"/>
        </w:numPr>
        <w:autoSpaceDE w:val="0"/>
        <w:autoSpaceDN w:val="0"/>
        <w:adjustRightInd w:val="0"/>
        <w:spacing w:after="0" w:line="240" w:lineRule="auto"/>
        <w:rPr>
          <w:rFonts w:ascii="Arial" w:hAnsi="Arial" w:cs="Arial"/>
          <w:b/>
          <w:bCs/>
          <w:color w:val="1F1F1F"/>
          <w:sz w:val="21"/>
          <w:szCs w:val="21"/>
          <w:shd w:val="clear" w:color="auto" w:fill="FFFFFF"/>
        </w:rPr>
      </w:pPr>
      <w:r w:rsidRPr="003F21BC">
        <w:rPr>
          <w:rFonts w:ascii="Calibri" w:hAnsi="Calibri" w:cs="Calibri"/>
          <w:sz w:val="24"/>
          <w:szCs w:val="24"/>
        </w:rPr>
        <w:t>N</w:t>
      </w:r>
      <w:r w:rsidRPr="003F21BC">
        <w:rPr>
          <w:rFonts w:ascii="Calibri" w:hAnsi="Calibri" w:cs="Calibri"/>
          <w:sz w:val="24"/>
          <w:szCs w:val="24"/>
        </w:rPr>
        <w:t xml:space="preserve">ext, we used </w:t>
      </w:r>
      <w:r w:rsidRPr="003F21BC">
        <w:rPr>
          <w:rFonts w:ascii="Calibri" w:hAnsi="Calibri" w:cs="Calibri"/>
          <w:sz w:val="24"/>
          <w:szCs w:val="24"/>
        </w:rPr>
        <w:t xml:space="preserve">the Foursquare API </w:t>
      </w:r>
      <w:r w:rsidRPr="003F21BC">
        <w:rPr>
          <w:rFonts w:ascii="Calibri" w:hAnsi="Calibri" w:cs="Calibri"/>
          <w:sz w:val="24"/>
          <w:szCs w:val="24"/>
        </w:rPr>
        <w:t xml:space="preserve">to explore </w:t>
      </w:r>
      <w:r>
        <w:rPr>
          <w:rFonts w:ascii="Calibri" w:hAnsi="Calibri" w:cs="Calibri"/>
          <w:sz w:val="24"/>
          <w:szCs w:val="24"/>
        </w:rPr>
        <w:t>e</w:t>
      </w:r>
      <w:r w:rsidRPr="003F21BC">
        <w:rPr>
          <w:rFonts w:ascii="Calibri" w:hAnsi="Calibri" w:cs="Calibri"/>
          <w:sz w:val="24"/>
          <w:szCs w:val="24"/>
        </w:rPr>
        <w:t xml:space="preserve">ach neighborhood and return the top 200 venues within </w:t>
      </w:r>
      <w:r>
        <w:rPr>
          <w:rFonts w:ascii="Calibri" w:hAnsi="Calibri" w:cs="Calibri"/>
          <w:sz w:val="24"/>
          <w:szCs w:val="24"/>
        </w:rPr>
        <w:t>500</w:t>
      </w:r>
      <w:r w:rsidRPr="003F21BC">
        <w:rPr>
          <w:rFonts w:ascii="Calibri" w:hAnsi="Calibri" w:cs="Calibri"/>
          <w:sz w:val="24"/>
          <w:szCs w:val="24"/>
        </w:rPr>
        <w:t xml:space="preserve"> meters</w:t>
      </w:r>
      <w:r>
        <w:rPr>
          <w:rFonts w:ascii="Calibri" w:hAnsi="Calibri" w:cs="Calibri"/>
          <w:sz w:val="24"/>
          <w:szCs w:val="24"/>
        </w:rPr>
        <w:t xml:space="preserve"> using </w:t>
      </w:r>
      <w:r w:rsidRPr="003F21BC">
        <w:rPr>
          <w:rFonts w:ascii="Calibri" w:hAnsi="Calibri" w:cs="Calibri"/>
          <w:sz w:val="24"/>
          <w:szCs w:val="24"/>
        </w:rPr>
        <w:t xml:space="preserve">longitude and latitude for each postal code. </w:t>
      </w:r>
    </w:p>
    <w:p w14:paraId="00985D30" w14:textId="1A733671" w:rsidR="003F21BC" w:rsidRDefault="003F21BC" w:rsidP="003F21BC">
      <w:pPr>
        <w:autoSpaceDE w:val="0"/>
        <w:autoSpaceDN w:val="0"/>
        <w:adjustRightInd w:val="0"/>
        <w:spacing w:after="0" w:line="240" w:lineRule="auto"/>
        <w:rPr>
          <w:rFonts w:ascii="Arial" w:hAnsi="Arial" w:cs="Arial"/>
          <w:b/>
          <w:bCs/>
          <w:color w:val="1F1F1F"/>
          <w:sz w:val="21"/>
          <w:szCs w:val="21"/>
          <w:shd w:val="clear" w:color="auto" w:fill="FFFFFF"/>
        </w:rPr>
      </w:pPr>
    </w:p>
    <w:p w14:paraId="50FC3BE1" w14:textId="77F2647E" w:rsidR="003F21BC" w:rsidRDefault="003F21BC" w:rsidP="003F21BC">
      <w:pPr>
        <w:autoSpaceDE w:val="0"/>
        <w:autoSpaceDN w:val="0"/>
        <w:adjustRightInd w:val="0"/>
        <w:spacing w:after="0" w:line="240" w:lineRule="auto"/>
        <w:ind w:left="720"/>
        <w:rPr>
          <w:rFonts w:ascii="Arial" w:hAnsi="Arial" w:cs="Arial"/>
          <w:b/>
          <w:bCs/>
          <w:color w:val="1F1F1F"/>
          <w:sz w:val="21"/>
          <w:szCs w:val="21"/>
          <w:shd w:val="clear" w:color="auto" w:fill="FFFFFF"/>
        </w:rPr>
      </w:pPr>
    </w:p>
    <w:p w14:paraId="2906383A" w14:textId="7754D943" w:rsidR="00965281" w:rsidRDefault="00965281" w:rsidP="003F21BC">
      <w:pPr>
        <w:autoSpaceDE w:val="0"/>
        <w:autoSpaceDN w:val="0"/>
        <w:adjustRightInd w:val="0"/>
        <w:spacing w:after="0" w:line="240" w:lineRule="auto"/>
        <w:ind w:left="720"/>
        <w:rPr>
          <w:rFonts w:ascii="Arial" w:hAnsi="Arial" w:cs="Arial"/>
          <w:b/>
          <w:bCs/>
          <w:color w:val="1F1F1F"/>
          <w:sz w:val="21"/>
          <w:szCs w:val="21"/>
          <w:shd w:val="clear" w:color="auto" w:fill="FFFFFF"/>
        </w:rPr>
      </w:pPr>
      <w:r>
        <w:rPr>
          <w:noProof/>
        </w:rPr>
        <w:drawing>
          <wp:inline distT="0" distB="0" distL="0" distR="0" wp14:anchorId="298FFBF5" wp14:editId="7FFDAA5D">
            <wp:extent cx="5943600" cy="129603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296035"/>
                    </a:xfrm>
                    <a:prstGeom prst="rect">
                      <a:avLst/>
                    </a:prstGeom>
                  </pic:spPr>
                </pic:pic>
              </a:graphicData>
            </a:graphic>
          </wp:inline>
        </w:drawing>
      </w:r>
    </w:p>
    <w:p w14:paraId="133A014B" w14:textId="2DC831DD" w:rsidR="00C528F9" w:rsidRDefault="00C528F9" w:rsidP="00C528F9">
      <w:pPr>
        <w:pStyle w:val="Default"/>
        <w:rPr>
          <w:sz w:val="22"/>
          <w:szCs w:val="22"/>
        </w:rPr>
      </w:pPr>
      <w:r>
        <w:rPr>
          <w:sz w:val="22"/>
          <w:szCs w:val="22"/>
        </w:rPr>
        <w:tab/>
      </w:r>
      <w:r>
        <w:rPr>
          <w:sz w:val="22"/>
          <w:szCs w:val="22"/>
        </w:rPr>
        <w:tab/>
      </w:r>
      <w:r>
        <w:rPr>
          <w:sz w:val="22"/>
          <w:szCs w:val="22"/>
        </w:rPr>
        <w:tab/>
        <w:t xml:space="preserve">Figure </w:t>
      </w:r>
      <w:r w:rsidR="00004DB1">
        <w:rPr>
          <w:sz w:val="22"/>
          <w:szCs w:val="22"/>
        </w:rPr>
        <w:t>8</w:t>
      </w:r>
      <w:r>
        <w:rPr>
          <w:sz w:val="22"/>
          <w:szCs w:val="22"/>
        </w:rPr>
        <w:t xml:space="preserve"> – </w:t>
      </w:r>
      <w:r w:rsidR="00004DB1">
        <w:rPr>
          <w:sz w:val="22"/>
          <w:szCs w:val="22"/>
        </w:rPr>
        <w:t>Neighborhood and venue</w:t>
      </w:r>
    </w:p>
    <w:p w14:paraId="0D1FE1CB" w14:textId="1B25E55E" w:rsidR="00C528F9" w:rsidRDefault="00C528F9" w:rsidP="003F21BC">
      <w:pPr>
        <w:autoSpaceDE w:val="0"/>
        <w:autoSpaceDN w:val="0"/>
        <w:adjustRightInd w:val="0"/>
        <w:spacing w:after="0" w:line="240" w:lineRule="auto"/>
        <w:ind w:left="720"/>
        <w:rPr>
          <w:rFonts w:ascii="Arial" w:hAnsi="Arial" w:cs="Arial"/>
          <w:b/>
          <w:bCs/>
          <w:color w:val="1F1F1F"/>
          <w:sz w:val="21"/>
          <w:szCs w:val="21"/>
          <w:shd w:val="clear" w:color="auto" w:fill="FFFFFF"/>
        </w:rPr>
      </w:pPr>
    </w:p>
    <w:p w14:paraId="17DCF89B" w14:textId="77777777" w:rsidR="00C528F9" w:rsidRPr="003F21BC" w:rsidRDefault="00C528F9" w:rsidP="003F21BC">
      <w:pPr>
        <w:autoSpaceDE w:val="0"/>
        <w:autoSpaceDN w:val="0"/>
        <w:adjustRightInd w:val="0"/>
        <w:spacing w:after="0" w:line="240" w:lineRule="auto"/>
        <w:ind w:left="720"/>
        <w:rPr>
          <w:rFonts w:ascii="Arial" w:hAnsi="Arial" w:cs="Arial"/>
          <w:b/>
          <w:bCs/>
          <w:color w:val="1F1F1F"/>
          <w:sz w:val="21"/>
          <w:szCs w:val="21"/>
          <w:shd w:val="clear" w:color="auto" w:fill="FFFFFF"/>
        </w:rPr>
      </w:pPr>
    </w:p>
    <w:p w14:paraId="57666360" w14:textId="6A5F8661" w:rsidR="00F372C7" w:rsidRDefault="00436ADF" w:rsidP="00436ADF">
      <w:pPr>
        <w:pStyle w:val="ListParagraph"/>
        <w:numPr>
          <w:ilvl w:val="0"/>
          <w:numId w:val="2"/>
        </w:numPr>
        <w:rPr>
          <w:rFonts w:ascii="Arial" w:hAnsi="Arial" w:cs="Arial"/>
          <w:b/>
          <w:bCs/>
          <w:color w:val="1F1F1F"/>
          <w:sz w:val="21"/>
          <w:szCs w:val="21"/>
          <w:shd w:val="clear" w:color="auto" w:fill="FFFFFF"/>
        </w:rPr>
      </w:pPr>
      <w:r>
        <w:rPr>
          <w:rFonts w:ascii="Arial" w:hAnsi="Arial" w:cs="Arial"/>
          <w:b/>
          <w:bCs/>
          <w:color w:val="1F1F1F"/>
          <w:sz w:val="21"/>
          <w:szCs w:val="21"/>
          <w:shd w:val="clear" w:color="auto" w:fill="FFFFFF"/>
        </w:rPr>
        <w:t>Below gives snapshot of summary of above step.</w:t>
      </w:r>
    </w:p>
    <w:p w14:paraId="6DB334BE" w14:textId="4CE10B6E" w:rsidR="00436ADF" w:rsidRDefault="00436ADF" w:rsidP="00436ADF">
      <w:pPr>
        <w:pStyle w:val="ListParagraph"/>
        <w:rPr>
          <w:rFonts w:ascii="Arial" w:hAnsi="Arial" w:cs="Arial"/>
          <w:b/>
          <w:bCs/>
          <w:color w:val="1F1F1F"/>
          <w:sz w:val="21"/>
          <w:szCs w:val="21"/>
          <w:shd w:val="clear" w:color="auto" w:fill="FFFFFF"/>
        </w:rPr>
      </w:pPr>
      <w:r>
        <w:rPr>
          <w:rFonts w:ascii="Arial" w:hAnsi="Arial" w:cs="Arial"/>
          <w:b/>
          <w:bCs/>
          <w:color w:val="1F1F1F"/>
          <w:sz w:val="21"/>
          <w:szCs w:val="21"/>
          <w:shd w:val="clear" w:color="auto" w:fill="FFFFFF"/>
        </w:rPr>
        <w:t>It gives total number of different venue category in each of the neighborhood.</w:t>
      </w:r>
    </w:p>
    <w:p w14:paraId="2AA96DEE" w14:textId="7E7C4537" w:rsidR="00436ADF" w:rsidRDefault="00436ADF" w:rsidP="00436ADF">
      <w:pPr>
        <w:ind w:left="720"/>
        <w:rPr>
          <w:rFonts w:ascii="Arial" w:hAnsi="Arial" w:cs="Arial"/>
          <w:b/>
          <w:bCs/>
          <w:color w:val="1F1F1F"/>
          <w:sz w:val="21"/>
          <w:szCs w:val="21"/>
          <w:shd w:val="clear" w:color="auto" w:fill="FFFFFF"/>
        </w:rPr>
      </w:pPr>
    </w:p>
    <w:p w14:paraId="00783975" w14:textId="33504974" w:rsidR="00436ADF" w:rsidRDefault="00436ADF" w:rsidP="00436ADF">
      <w:pPr>
        <w:ind w:left="720"/>
        <w:rPr>
          <w:rFonts w:ascii="Arial" w:hAnsi="Arial" w:cs="Arial"/>
          <w:b/>
          <w:bCs/>
          <w:color w:val="1F1F1F"/>
          <w:sz w:val="21"/>
          <w:szCs w:val="21"/>
          <w:shd w:val="clear" w:color="auto" w:fill="FFFFFF"/>
        </w:rPr>
      </w:pPr>
      <w:r>
        <w:rPr>
          <w:noProof/>
        </w:rPr>
        <w:lastRenderedPageBreak/>
        <w:drawing>
          <wp:inline distT="0" distB="0" distL="0" distR="0" wp14:anchorId="7FD7ABF4" wp14:editId="0733D42D">
            <wp:extent cx="5943600" cy="1877695"/>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877695"/>
                    </a:xfrm>
                    <a:prstGeom prst="rect">
                      <a:avLst/>
                    </a:prstGeom>
                  </pic:spPr>
                </pic:pic>
              </a:graphicData>
            </a:graphic>
          </wp:inline>
        </w:drawing>
      </w:r>
    </w:p>
    <w:p w14:paraId="759C945B" w14:textId="0FD33807" w:rsidR="00C528F9" w:rsidRDefault="00C528F9" w:rsidP="00C528F9">
      <w:pPr>
        <w:pStyle w:val="Default"/>
        <w:rPr>
          <w:sz w:val="22"/>
          <w:szCs w:val="22"/>
        </w:rPr>
      </w:pPr>
      <w:r>
        <w:rPr>
          <w:sz w:val="22"/>
          <w:szCs w:val="22"/>
        </w:rPr>
        <w:tab/>
      </w:r>
      <w:r>
        <w:rPr>
          <w:sz w:val="22"/>
          <w:szCs w:val="22"/>
        </w:rPr>
        <w:tab/>
      </w:r>
      <w:r>
        <w:rPr>
          <w:sz w:val="22"/>
          <w:szCs w:val="22"/>
        </w:rPr>
        <w:tab/>
        <w:t xml:space="preserve">Figure </w:t>
      </w:r>
      <w:r w:rsidR="00004DB1">
        <w:rPr>
          <w:sz w:val="22"/>
          <w:szCs w:val="22"/>
        </w:rPr>
        <w:t>9</w:t>
      </w:r>
      <w:r>
        <w:rPr>
          <w:sz w:val="22"/>
          <w:szCs w:val="22"/>
        </w:rPr>
        <w:t xml:space="preserve"> – Toronto Neighborhood</w:t>
      </w:r>
      <w:r w:rsidR="00004DB1">
        <w:rPr>
          <w:sz w:val="22"/>
          <w:szCs w:val="22"/>
        </w:rPr>
        <w:t xml:space="preserve"> vs number of venue category</w:t>
      </w:r>
    </w:p>
    <w:p w14:paraId="2A1EAB41" w14:textId="77777777" w:rsidR="00C528F9" w:rsidRDefault="00C528F9" w:rsidP="00436ADF">
      <w:pPr>
        <w:ind w:left="720"/>
        <w:rPr>
          <w:rFonts w:ascii="Arial" w:hAnsi="Arial" w:cs="Arial"/>
          <w:b/>
          <w:bCs/>
          <w:color w:val="1F1F1F"/>
          <w:sz w:val="21"/>
          <w:szCs w:val="21"/>
          <w:shd w:val="clear" w:color="auto" w:fill="FFFFFF"/>
        </w:rPr>
      </w:pPr>
    </w:p>
    <w:p w14:paraId="3CA97608" w14:textId="35E2903B" w:rsidR="00E60ADB" w:rsidRDefault="00E60ADB" w:rsidP="00E60ADB">
      <w:pPr>
        <w:pStyle w:val="ListParagraph"/>
        <w:numPr>
          <w:ilvl w:val="0"/>
          <w:numId w:val="2"/>
        </w:numPr>
        <w:rPr>
          <w:rFonts w:ascii="Arial" w:hAnsi="Arial" w:cs="Arial"/>
          <w:b/>
          <w:bCs/>
          <w:color w:val="1F1F1F"/>
          <w:sz w:val="21"/>
          <w:szCs w:val="21"/>
          <w:shd w:val="clear" w:color="auto" w:fill="FFFFFF"/>
        </w:rPr>
      </w:pPr>
      <w:r>
        <w:rPr>
          <w:rFonts w:ascii="Arial" w:hAnsi="Arial" w:cs="Arial"/>
          <w:b/>
          <w:bCs/>
          <w:color w:val="1F1F1F"/>
          <w:sz w:val="21"/>
          <w:szCs w:val="21"/>
          <w:shd w:val="clear" w:color="auto" w:fill="FFFFFF"/>
        </w:rPr>
        <w:t xml:space="preserve">We have then one hot coded each venue category using </w:t>
      </w:r>
      <w:proofErr w:type="spellStart"/>
      <w:r>
        <w:rPr>
          <w:rFonts w:ascii="Arial" w:hAnsi="Arial" w:cs="Arial"/>
          <w:b/>
          <w:bCs/>
          <w:color w:val="1F1F1F"/>
          <w:sz w:val="21"/>
          <w:szCs w:val="21"/>
          <w:shd w:val="clear" w:color="auto" w:fill="FFFFFF"/>
        </w:rPr>
        <w:t>get_dummies</w:t>
      </w:r>
      <w:proofErr w:type="spellEnd"/>
      <w:r>
        <w:rPr>
          <w:rFonts w:ascii="Arial" w:hAnsi="Arial" w:cs="Arial"/>
          <w:b/>
          <w:bCs/>
          <w:color w:val="1F1F1F"/>
          <w:sz w:val="21"/>
          <w:szCs w:val="21"/>
          <w:shd w:val="clear" w:color="auto" w:fill="FFFFFF"/>
        </w:rPr>
        <w:t xml:space="preserve"> function.</w:t>
      </w:r>
    </w:p>
    <w:p w14:paraId="4FC3FECD" w14:textId="12F46CA9" w:rsidR="00E60ADB" w:rsidRDefault="00E60ADB" w:rsidP="00E60ADB">
      <w:pPr>
        <w:ind w:left="360"/>
        <w:rPr>
          <w:rFonts w:ascii="Arial" w:hAnsi="Arial" w:cs="Arial"/>
          <w:b/>
          <w:bCs/>
          <w:color w:val="1F1F1F"/>
          <w:sz w:val="21"/>
          <w:szCs w:val="21"/>
          <w:shd w:val="clear" w:color="auto" w:fill="FFFFFF"/>
        </w:rPr>
      </w:pPr>
      <w:r>
        <w:rPr>
          <w:noProof/>
        </w:rPr>
        <w:drawing>
          <wp:inline distT="0" distB="0" distL="0" distR="0" wp14:anchorId="63B3E6B0" wp14:editId="120C8673">
            <wp:extent cx="5943600" cy="290830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908300"/>
                    </a:xfrm>
                    <a:prstGeom prst="rect">
                      <a:avLst/>
                    </a:prstGeom>
                  </pic:spPr>
                </pic:pic>
              </a:graphicData>
            </a:graphic>
          </wp:inline>
        </w:drawing>
      </w:r>
    </w:p>
    <w:p w14:paraId="05C3BF7B" w14:textId="6D79CA85" w:rsidR="00C528F9" w:rsidRDefault="00C528F9" w:rsidP="00C528F9">
      <w:pPr>
        <w:pStyle w:val="Default"/>
        <w:rPr>
          <w:sz w:val="22"/>
          <w:szCs w:val="22"/>
        </w:rPr>
      </w:pPr>
      <w:r>
        <w:rPr>
          <w:sz w:val="22"/>
          <w:szCs w:val="22"/>
        </w:rPr>
        <w:tab/>
      </w:r>
      <w:r>
        <w:rPr>
          <w:sz w:val="22"/>
          <w:szCs w:val="22"/>
        </w:rPr>
        <w:tab/>
      </w:r>
      <w:r>
        <w:rPr>
          <w:sz w:val="22"/>
          <w:szCs w:val="22"/>
        </w:rPr>
        <w:tab/>
        <w:t>Figure 1</w:t>
      </w:r>
      <w:r w:rsidR="002D785E">
        <w:rPr>
          <w:sz w:val="22"/>
          <w:szCs w:val="22"/>
        </w:rPr>
        <w:t>0</w:t>
      </w:r>
      <w:r>
        <w:rPr>
          <w:sz w:val="22"/>
          <w:szCs w:val="22"/>
        </w:rPr>
        <w:t xml:space="preserve"> – Toronto Neighborhood</w:t>
      </w:r>
      <w:r w:rsidR="00353C7A">
        <w:rPr>
          <w:sz w:val="22"/>
          <w:szCs w:val="22"/>
        </w:rPr>
        <w:t xml:space="preserve"> venues – one hot encoded</w:t>
      </w:r>
    </w:p>
    <w:p w14:paraId="45F93DC6" w14:textId="77777777" w:rsidR="00C528F9" w:rsidRDefault="00C528F9" w:rsidP="00E60ADB">
      <w:pPr>
        <w:ind w:left="360"/>
        <w:rPr>
          <w:rFonts w:ascii="Arial" w:hAnsi="Arial" w:cs="Arial"/>
          <w:b/>
          <w:bCs/>
          <w:color w:val="1F1F1F"/>
          <w:sz w:val="21"/>
          <w:szCs w:val="21"/>
          <w:shd w:val="clear" w:color="auto" w:fill="FFFFFF"/>
        </w:rPr>
      </w:pPr>
    </w:p>
    <w:p w14:paraId="4C1F00D9" w14:textId="3B7B3EBD" w:rsidR="00C04786" w:rsidRDefault="00C04786" w:rsidP="00C04786">
      <w:pPr>
        <w:ind w:left="360"/>
        <w:rPr>
          <w:rFonts w:ascii="Arial" w:hAnsi="Arial" w:cs="Arial"/>
          <w:b/>
          <w:bCs/>
          <w:color w:val="1F1F1F"/>
          <w:sz w:val="21"/>
          <w:szCs w:val="21"/>
          <w:shd w:val="clear" w:color="auto" w:fill="FFFFFF"/>
        </w:rPr>
      </w:pPr>
    </w:p>
    <w:p w14:paraId="0222AEC2" w14:textId="620FCE36" w:rsidR="00C04786" w:rsidRPr="0074774B" w:rsidRDefault="00C04786" w:rsidP="0074774B">
      <w:pPr>
        <w:pStyle w:val="ListParagraph"/>
        <w:numPr>
          <w:ilvl w:val="0"/>
          <w:numId w:val="7"/>
        </w:numPr>
        <w:rPr>
          <w:rFonts w:ascii="Arial" w:hAnsi="Arial" w:cs="Arial"/>
          <w:b/>
          <w:bCs/>
          <w:color w:val="1F1F1F"/>
          <w:sz w:val="21"/>
          <w:szCs w:val="21"/>
          <w:shd w:val="clear" w:color="auto" w:fill="FFFFFF"/>
        </w:rPr>
      </w:pPr>
      <w:r w:rsidRPr="0074774B">
        <w:rPr>
          <w:rFonts w:ascii="Arial" w:hAnsi="Arial" w:cs="Arial"/>
          <w:b/>
          <w:bCs/>
          <w:color w:val="1F1F1F"/>
          <w:sz w:val="21"/>
          <w:szCs w:val="21"/>
          <w:shd w:val="clear" w:color="auto" w:fill="FFFFFF"/>
        </w:rPr>
        <w:t>Machine Learning:</w:t>
      </w:r>
    </w:p>
    <w:p w14:paraId="148D37C8" w14:textId="78085EF1" w:rsidR="00C04786" w:rsidRDefault="002265F3" w:rsidP="00C04786">
      <w:pPr>
        <w:ind w:left="360"/>
        <w:rPr>
          <w:rFonts w:ascii="Arial" w:hAnsi="Arial" w:cs="Arial"/>
          <w:b/>
          <w:bCs/>
          <w:color w:val="1F1F1F"/>
          <w:sz w:val="21"/>
          <w:szCs w:val="21"/>
          <w:shd w:val="clear" w:color="auto" w:fill="FFFFFF"/>
        </w:rPr>
      </w:pPr>
      <w:r>
        <w:rPr>
          <w:rFonts w:ascii="Arial" w:hAnsi="Arial" w:cs="Arial"/>
          <w:b/>
          <w:bCs/>
          <w:color w:val="1F1F1F"/>
          <w:sz w:val="21"/>
          <w:szCs w:val="21"/>
          <w:shd w:val="clear" w:color="auto" w:fill="FFFFFF"/>
        </w:rPr>
        <w:t>We this resulting data, now, we will try to form clusters and identify which cluster can be residential zone.</w:t>
      </w:r>
    </w:p>
    <w:p w14:paraId="39F05291" w14:textId="562815D5" w:rsidR="002265F3" w:rsidRDefault="002265F3" w:rsidP="002265F3">
      <w:pPr>
        <w:pStyle w:val="ListParagraph"/>
        <w:numPr>
          <w:ilvl w:val="0"/>
          <w:numId w:val="4"/>
        </w:numPr>
        <w:rPr>
          <w:rFonts w:ascii="Arial" w:hAnsi="Arial" w:cs="Arial"/>
          <w:b/>
          <w:bCs/>
          <w:color w:val="1F1F1F"/>
          <w:sz w:val="21"/>
          <w:szCs w:val="21"/>
          <w:shd w:val="clear" w:color="auto" w:fill="FFFFFF"/>
        </w:rPr>
      </w:pPr>
      <w:r>
        <w:rPr>
          <w:rFonts w:ascii="Arial" w:hAnsi="Arial" w:cs="Arial"/>
          <w:b/>
          <w:bCs/>
          <w:color w:val="1F1F1F"/>
          <w:sz w:val="21"/>
          <w:szCs w:val="21"/>
          <w:shd w:val="clear" w:color="auto" w:fill="FFFFFF"/>
        </w:rPr>
        <w:t>First, we have used elbow method to find optimum number of clusters.</w:t>
      </w:r>
    </w:p>
    <w:p w14:paraId="71F77F32" w14:textId="5ADA604C" w:rsidR="002265F3" w:rsidRDefault="002265F3" w:rsidP="002265F3">
      <w:pPr>
        <w:rPr>
          <w:rFonts w:ascii="Arial" w:hAnsi="Arial" w:cs="Arial"/>
          <w:b/>
          <w:bCs/>
          <w:color w:val="1F1F1F"/>
          <w:sz w:val="21"/>
          <w:szCs w:val="21"/>
          <w:shd w:val="clear" w:color="auto" w:fill="FFFFFF"/>
        </w:rPr>
      </w:pPr>
    </w:p>
    <w:p w14:paraId="06AD2E3C" w14:textId="140C8A0F" w:rsidR="002265F3" w:rsidRDefault="00CA771D" w:rsidP="002265F3">
      <w:pPr>
        <w:ind w:left="360"/>
        <w:rPr>
          <w:rFonts w:ascii="Arial" w:hAnsi="Arial" w:cs="Arial"/>
          <w:b/>
          <w:bCs/>
          <w:color w:val="1F1F1F"/>
          <w:sz w:val="21"/>
          <w:szCs w:val="21"/>
          <w:shd w:val="clear" w:color="auto" w:fill="FFFFFF"/>
        </w:rPr>
      </w:pPr>
      <w:r>
        <w:rPr>
          <w:noProof/>
        </w:rPr>
        <w:lastRenderedPageBreak/>
        <w:drawing>
          <wp:inline distT="0" distB="0" distL="0" distR="0" wp14:anchorId="4A79396D" wp14:editId="6B8979A4">
            <wp:extent cx="5943600" cy="33788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78835"/>
                    </a:xfrm>
                    <a:prstGeom prst="rect">
                      <a:avLst/>
                    </a:prstGeom>
                  </pic:spPr>
                </pic:pic>
              </a:graphicData>
            </a:graphic>
          </wp:inline>
        </w:drawing>
      </w:r>
    </w:p>
    <w:p w14:paraId="7B626AA9" w14:textId="37440A24" w:rsidR="00C528F9" w:rsidRDefault="00C528F9" w:rsidP="00C528F9">
      <w:pPr>
        <w:pStyle w:val="Default"/>
        <w:rPr>
          <w:sz w:val="22"/>
          <w:szCs w:val="22"/>
        </w:rPr>
      </w:pPr>
      <w:r>
        <w:rPr>
          <w:sz w:val="22"/>
          <w:szCs w:val="22"/>
        </w:rPr>
        <w:tab/>
      </w:r>
      <w:r>
        <w:rPr>
          <w:sz w:val="22"/>
          <w:szCs w:val="22"/>
        </w:rPr>
        <w:tab/>
      </w:r>
      <w:r>
        <w:rPr>
          <w:sz w:val="22"/>
          <w:szCs w:val="22"/>
        </w:rPr>
        <w:tab/>
        <w:t>Figure 1</w:t>
      </w:r>
      <w:r w:rsidR="001328E1">
        <w:rPr>
          <w:sz w:val="22"/>
          <w:szCs w:val="22"/>
        </w:rPr>
        <w:t>1</w:t>
      </w:r>
      <w:r>
        <w:rPr>
          <w:sz w:val="22"/>
          <w:szCs w:val="22"/>
        </w:rPr>
        <w:t xml:space="preserve"> – </w:t>
      </w:r>
      <w:r w:rsidR="001328E1">
        <w:rPr>
          <w:sz w:val="22"/>
          <w:szCs w:val="22"/>
        </w:rPr>
        <w:t>Elbow method graph</w:t>
      </w:r>
    </w:p>
    <w:p w14:paraId="21D1742B" w14:textId="77777777" w:rsidR="00C528F9" w:rsidRDefault="00C528F9" w:rsidP="002265F3">
      <w:pPr>
        <w:ind w:left="360"/>
        <w:rPr>
          <w:rFonts w:ascii="Arial" w:hAnsi="Arial" w:cs="Arial"/>
          <w:b/>
          <w:bCs/>
          <w:color w:val="1F1F1F"/>
          <w:sz w:val="21"/>
          <w:szCs w:val="21"/>
          <w:shd w:val="clear" w:color="auto" w:fill="FFFFFF"/>
        </w:rPr>
      </w:pPr>
    </w:p>
    <w:p w14:paraId="40191021" w14:textId="41959066" w:rsidR="00CA771D" w:rsidRDefault="00D4489A" w:rsidP="002265F3">
      <w:pPr>
        <w:ind w:left="360"/>
        <w:rPr>
          <w:rFonts w:ascii="Arial" w:hAnsi="Arial" w:cs="Arial"/>
          <w:b/>
          <w:bCs/>
          <w:color w:val="1F1F1F"/>
          <w:sz w:val="21"/>
          <w:szCs w:val="21"/>
          <w:shd w:val="clear" w:color="auto" w:fill="FFFFFF"/>
        </w:rPr>
      </w:pPr>
      <w:r>
        <w:rPr>
          <w:rFonts w:ascii="Arial" w:hAnsi="Arial" w:cs="Arial"/>
          <w:b/>
          <w:bCs/>
          <w:color w:val="1F1F1F"/>
          <w:sz w:val="21"/>
          <w:szCs w:val="21"/>
          <w:shd w:val="clear" w:color="auto" w:fill="FFFFFF"/>
        </w:rPr>
        <w:t>Based on</w:t>
      </w:r>
      <w:r w:rsidR="00CA771D">
        <w:rPr>
          <w:rFonts w:ascii="Arial" w:hAnsi="Arial" w:cs="Arial"/>
          <w:b/>
          <w:bCs/>
          <w:color w:val="1F1F1F"/>
          <w:sz w:val="21"/>
          <w:szCs w:val="21"/>
          <w:shd w:val="clear" w:color="auto" w:fill="FFFFFF"/>
        </w:rPr>
        <w:t xml:space="preserve"> this graph, we will take 4 as optimum number of clusters.</w:t>
      </w:r>
    </w:p>
    <w:p w14:paraId="46840E90" w14:textId="7A786F8C" w:rsidR="00CA771D" w:rsidRDefault="00D4489A" w:rsidP="00F957FE">
      <w:pPr>
        <w:pStyle w:val="ListParagraph"/>
        <w:numPr>
          <w:ilvl w:val="0"/>
          <w:numId w:val="4"/>
        </w:numPr>
        <w:rPr>
          <w:rFonts w:ascii="Arial" w:hAnsi="Arial" w:cs="Arial"/>
          <w:b/>
          <w:bCs/>
          <w:color w:val="1F1F1F"/>
          <w:sz w:val="21"/>
          <w:szCs w:val="21"/>
          <w:shd w:val="clear" w:color="auto" w:fill="FFFFFF"/>
        </w:rPr>
      </w:pPr>
      <w:r>
        <w:rPr>
          <w:rFonts w:ascii="Arial" w:hAnsi="Arial" w:cs="Arial"/>
          <w:b/>
          <w:bCs/>
          <w:color w:val="1F1F1F"/>
          <w:sz w:val="21"/>
          <w:szCs w:val="21"/>
          <w:shd w:val="clear" w:color="auto" w:fill="FFFFFF"/>
        </w:rPr>
        <w:t>We have used K-Means cluster to segment Toronto neighborhood.</w:t>
      </w:r>
    </w:p>
    <w:p w14:paraId="795C4777" w14:textId="5378B47E" w:rsidR="00D4489A" w:rsidRDefault="00D4489A" w:rsidP="00D4489A">
      <w:pPr>
        <w:rPr>
          <w:rFonts w:ascii="Arial" w:hAnsi="Arial" w:cs="Arial"/>
          <w:b/>
          <w:bCs/>
          <w:color w:val="1F1F1F"/>
          <w:sz w:val="21"/>
          <w:szCs w:val="21"/>
          <w:shd w:val="clear" w:color="auto" w:fill="FFFFFF"/>
        </w:rPr>
      </w:pPr>
    </w:p>
    <w:p w14:paraId="58B1168C" w14:textId="09A2DBD2" w:rsidR="00D4489A" w:rsidRDefault="00D4489A" w:rsidP="00D4489A">
      <w:pPr>
        <w:ind w:left="360"/>
        <w:rPr>
          <w:rFonts w:ascii="Arial" w:hAnsi="Arial" w:cs="Arial"/>
          <w:b/>
          <w:bCs/>
          <w:color w:val="1F1F1F"/>
          <w:sz w:val="21"/>
          <w:szCs w:val="21"/>
          <w:shd w:val="clear" w:color="auto" w:fill="FFFFFF"/>
        </w:rPr>
      </w:pPr>
      <w:r>
        <w:rPr>
          <w:noProof/>
        </w:rPr>
        <w:lastRenderedPageBreak/>
        <w:drawing>
          <wp:inline distT="0" distB="0" distL="0" distR="0" wp14:anchorId="3AFB56D0" wp14:editId="5AFE713C">
            <wp:extent cx="5943600" cy="38309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830955"/>
                    </a:xfrm>
                    <a:prstGeom prst="rect">
                      <a:avLst/>
                    </a:prstGeom>
                  </pic:spPr>
                </pic:pic>
              </a:graphicData>
            </a:graphic>
          </wp:inline>
        </w:drawing>
      </w:r>
    </w:p>
    <w:p w14:paraId="39614BAB" w14:textId="49D95AC9" w:rsidR="00C528F9" w:rsidRDefault="00C528F9" w:rsidP="00C528F9">
      <w:pPr>
        <w:pStyle w:val="Default"/>
        <w:rPr>
          <w:sz w:val="22"/>
          <w:szCs w:val="22"/>
        </w:rPr>
      </w:pPr>
      <w:r>
        <w:rPr>
          <w:sz w:val="22"/>
          <w:szCs w:val="22"/>
        </w:rPr>
        <w:tab/>
      </w:r>
      <w:r>
        <w:rPr>
          <w:sz w:val="22"/>
          <w:szCs w:val="22"/>
        </w:rPr>
        <w:tab/>
      </w:r>
      <w:r>
        <w:rPr>
          <w:sz w:val="22"/>
          <w:szCs w:val="22"/>
        </w:rPr>
        <w:tab/>
        <w:t>Figure 1</w:t>
      </w:r>
      <w:r w:rsidR="00F07ACD">
        <w:rPr>
          <w:sz w:val="22"/>
          <w:szCs w:val="22"/>
        </w:rPr>
        <w:t>2</w:t>
      </w:r>
      <w:r>
        <w:rPr>
          <w:sz w:val="22"/>
          <w:szCs w:val="22"/>
        </w:rPr>
        <w:t xml:space="preserve"> – Toronto Neighborhood</w:t>
      </w:r>
      <w:r w:rsidR="00F07ACD">
        <w:rPr>
          <w:sz w:val="22"/>
          <w:szCs w:val="22"/>
        </w:rPr>
        <w:t xml:space="preserve"> clustered</w:t>
      </w:r>
    </w:p>
    <w:p w14:paraId="47D7B5AB" w14:textId="77777777" w:rsidR="00C528F9" w:rsidRDefault="00C528F9" w:rsidP="00D4489A">
      <w:pPr>
        <w:ind w:left="360"/>
        <w:rPr>
          <w:rFonts w:ascii="Arial" w:hAnsi="Arial" w:cs="Arial"/>
          <w:b/>
          <w:bCs/>
          <w:color w:val="1F1F1F"/>
          <w:sz w:val="21"/>
          <w:szCs w:val="21"/>
          <w:shd w:val="clear" w:color="auto" w:fill="FFFFFF"/>
        </w:rPr>
      </w:pPr>
    </w:p>
    <w:p w14:paraId="3E02FC5C" w14:textId="30B00642" w:rsidR="0015214F" w:rsidRDefault="001A1CB8" w:rsidP="00D4489A">
      <w:pPr>
        <w:ind w:left="360"/>
        <w:rPr>
          <w:rFonts w:ascii="Arial" w:hAnsi="Arial" w:cs="Arial"/>
          <w:b/>
          <w:bCs/>
          <w:color w:val="1F1F1F"/>
          <w:sz w:val="21"/>
          <w:szCs w:val="21"/>
          <w:shd w:val="clear" w:color="auto" w:fill="FFFFFF"/>
        </w:rPr>
      </w:pPr>
      <w:r>
        <w:rPr>
          <w:rFonts w:ascii="Arial" w:hAnsi="Arial" w:cs="Arial"/>
          <w:b/>
          <w:bCs/>
          <w:color w:val="1F1F1F"/>
          <w:sz w:val="21"/>
          <w:szCs w:val="21"/>
          <w:shd w:val="clear" w:color="auto" w:fill="FFFFFF"/>
        </w:rPr>
        <w:t>Analysis:</w:t>
      </w:r>
    </w:p>
    <w:p w14:paraId="5E74C9F9" w14:textId="77777777" w:rsidR="0035238C" w:rsidRPr="0035238C" w:rsidRDefault="0035238C" w:rsidP="0035238C">
      <w:pPr>
        <w:ind w:left="360"/>
        <w:rPr>
          <w:rFonts w:ascii="Arial" w:hAnsi="Arial" w:cs="Arial"/>
          <w:b/>
          <w:bCs/>
          <w:color w:val="1F1F1F"/>
          <w:sz w:val="21"/>
          <w:szCs w:val="21"/>
          <w:shd w:val="clear" w:color="auto" w:fill="FFFFFF"/>
        </w:rPr>
      </w:pPr>
      <w:r w:rsidRPr="0035238C">
        <w:rPr>
          <w:rFonts w:ascii="Arial" w:hAnsi="Arial" w:cs="Arial"/>
          <w:b/>
          <w:bCs/>
          <w:color w:val="1F1F1F"/>
          <w:sz w:val="21"/>
          <w:szCs w:val="21"/>
          <w:shd w:val="clear" w:color="auto" w:fill="FFFFFF"/>
        </w:rPr>
        <w:t>Next, we will have to identify and categorize clusters:</w:t>
      </w:r>
    </w:p>
    <w:p w14:paraId="41752E66" w14:textId="16FD6752" w:rsidR="0035238C" w:rsidRPr="0035238C" w:rsidRDefault="0035238C" w:rsidP="0035238C">
      <w:pPr>
        <w:ind w:left="360"/>
        <w:rPr>
          <w:rFonts w:ascii="Arial" w:hAnsi="Arial" w:cs="Arial"/>
          <w:b/>
          <w:bCs/>
          <w:color w:val="1F1F1F"/>
          <w:sz w:val="21"/>
          <w:szCs w:val="21"/>
          <w:shd w:val="clear" w:color="auto" w:fill="FFFFFF"/>
        </w:rPr>
      </w:pPr>
      <w:r w:rsidRPr="0035238C">
        <w:rPr>
          <w:rFonts w:ascii="Arial" w:hAnsi="Arial" w:cs="Arial"/>
          <w:b/>
          <w:bCs/>
          <w:color w:val="1F1F1F"/>
          <w:sz w:val="21"/>
          <w:szCs w:val="21"/>
          <w:shd w:val="clear" w:color="auto" w:fill="FFFFFF"/>
        </w:rPr>
        <w:t xml:space="preserve">As seen in Cluster 0, we are finding most common </w:t>
      </w:r>
      <w:r w:rsidRPr="0035238C">
        <w:rPr>
          <w:rFonts w:ascii="Arial" w:hAnsi="Arial" w:cs="Arial"/>
          <w:b/>
          <w:bCs/>
          <w:color w:val="1F1F1F"/>
          <w:sz w:val="21"/>
          <w:szCs w:val="21"/>
          <w:shd w:val="clear" w:color="auto" w:fill="FFFFFF"/>
        </w:rPr>
        <w:t>venues</w:t>
      </w:r>
      <w:r w:rsidRPr="0035238C">
        <w:rPr>
          <w:rFonts w:ascii="Arial" w:hAnsi="Arial" w:cs="Arial"/>
          <w:b/>
          <w:bCs/>
          <w:color w:val="1F1F1F"/>
          <w:sz w:val="21"/>
          <w:szCs w:val="21"/>
          <w:shd w:val="clear" w:color="auto" w:fill="FFFFFF"/>
        </w:rPr>
        <w:t xml:space="preserve"> as Bank, Gym, Home</w:t>
      </w:r>
    </w:p>
    <w:p w14:paraId="2F696790" w14:textId="79B6DDA5" w:rsidR="0035238C" w:rsidRDefault="0035238C" w:rsidP="0035238C">
      <w:pPr>
        <w:ind w:left="360"/>
        <w:rPr>
          <w:rFonts w:ascii="Arial" w:hAnsi="Arial" w:cs="Arial"/>
          <w:b/>
          <w:bCs/>
          <w:color w:val="1F1F1F"/>
          <w:sz w:val="21"/>
          <w:szCs w:val="21"/>
          <w:shd w:val="clear" w:color="auto" w:fill="FFFFFF"/>
        </w:rPr>
      </w:pPr>
      <w:r w:rsidRPr="0035238C">
        <w:rPr>
          <w:rFonts w:ascii="Arial" w:hAnsi="Arial" w:cs="Arial"/>
          <w:b/>
          <w:bCs/>
          <w:color w:val="1F1F1F"/>
          <w:sz w:val="21"/>
          <w:szCs w:val="21"/>
          <w:shd w:val="clear" w:color="auto" w:fill="FFFFFF"/>
        </w:rPr>
        <w:t>Services &amp; Park.</w:t>
      </w:r>
    </w:p>
    <w:p w14:paraId="7761F714" w14:textId="0E2B485C" w:rsidR="0035238C" w:rsidRDefault="0035238C" w:rsidP="0035238C">
      <w:pPr>
        <w:ind w:left="360"/>
        <w:rPr>
          <w:rFonts w:ascii="Arial" w:hAnsi="Arial" w:cs="Arial"/>
          <w:b/>
          <w:bCs/>
          <w:color w:val="1F1F1F"/>
          <w:sz w:val="21"/>
          <w:szCs w:val="21"/>
          <w:shd w:val="clear" w:color="auto" w:fill="FFFFFF"/>
        </w:rPr>
      </w:pPr>
      <w:r>
        <w:rPr>
          <w:rFonts w:ascii="Arial" w:hAnsi="Arial" w:cs="Arial"/>
          <w:b/>
          <w:bCs/>
          <w:color w:val="1F1F1F"/>
          <w:sz w:val="21"/>
          <w:szCs w:val="21"/>
          <w:shd w:val="clear" w:color="auto" w:fill="FFFFFF"/>
        </w:rPr>
        <w:t>In cluster #1, we see most popular venues are Café and coffee shops. So, we can say it falls in re-creational zone.</w:t>
      </w:r>
    </w:p>
    <w:p w14:paraId="6BECD1AA" w14:textId="627C46BB" w:rsidR="001A1CB8" w:rsidRDefault="0035238C" w:rsidP="0035238C">
      <w:pPr>
        <w:ind w:left="360"/>
        <w:rPr>
          <w:rFonts w:ascii="Arial" w:hAnsi="Arial" w:cs="Arial"/>
          <w:b/>
          <w:bCs/>
          <w:color w:val="1F1F1F"/>
          <w:sz w:val="21"/>
          <w:szCs w:val="21"/>
          <w:shd w:val="clear" w:color="auto" w:fill="FFFFFF"/>
        </w:rPr>
      </w:pPr>
      <w:r w:rsidRPr="0035238C">
        <w:rPr>
          <w:rFonts w:ascii="Arial" w:hAnsi="Arial" w:cs="Arial"/>
          <w:b/>
          <w:bCs/>
          <w:color w:val="1F1F1F"/>
          <w:sz w:val="21"/>
          <w:szCs w:val="21"/>
          <w:shd w:val="clear" w:color="auto" w:fill="FFFFFF"/>
        </w:rPr>
        <w:t xml:space="preserve"> Thus</w:t>
      </w:r>
      <w:r>
        <w:rPr>
          <w:rFonts w:ascii="Arial" w:hAnsi="Arial" w:cs="Arial"/>
          <w:b/>
          <w:bCs/>
          <w:color w:val="1F1F1F"/>
          <w:sz w:val="21"/>
          <w:szCs w:val="21"/>
          <w:shd w:val="clear" w:color="auto" w:fill="FFFFFF"/>
        </w:rPr>
        <w:t>,</w:t>
      </w:r>
      <w:r w:rsidRPr="0035238C">
        <w:rPr>
          <w:rFonts w:ascii="Arial" w:hAnsi="Arial" w:cs="Arial"/>
          <w:b/>
          <w:bCs/>
          <w:color w:val="1F1F1F"/>
          <w:sz w:val="21"/>
          <w:szCs w:val="21"/>
          <w:shd w:val="clear" w:color="auto" w:fill="FFFFFF"/>
        </w:rPr>
        <w:t xml:space="preserve"> </w:t>
      </w:r>
      <w:r>
        <w:rPr>
          <w:rFonts w:ascii="Arial" w:hAnsi="Arial" w:cs="Arial"/>
          <w:b/>
          <w:bCs/>
          <w:color w:val="1F1F1F"/>
          <w:sz w:val="21"/>
          <w:szCs w:val="21"/>
          <w:shd w:val="clear" w:color="auto" w:fill="FFFFFF"/>
        </w:rPr>
        <w:t xml:space="preserve">we are treating cluster #0 </w:t>
      </w:r>
      <w:r w:rsidRPr="0035238C">
        <w:rPr>
          <w:rFonts w:ascii="Arial" w:hAnsi="Arial" w:cs="Arial"/>
          <w:b/>
          <w:bCs/>
          <w:color w:val="1F1F1F"/>
          <w:sz w:val="21"/>
          <w:szCs w:val="21"/>
          <w:shd w:val="clear" w:color="auto" w:fill="FFFFFF"/>
        </w:rPr>
        <w:t>as Residential cluster and</w:t>
      </w:r>
      <w:r>
        <w:rPr>
          <w:rFonts w:ascii="Arial" w:hAnsi="Arial" w:cs="Arial"/>
          <w:b/>
          <w:bCs/>
          <w:color w:val="1F1F1F"/>
          <w:sz w:val="21"/>
          <w:szCs w:val="21"/>
          <w:shd w:val="clear" w:color="auto" w:fill="FFFFFF"/>
        </w:rPr>
        <w:t xml:space="preserve"> </w:t>
      </w:r>
      <w:r w:rsidRPr="0035238C">
        <w:rPr>
          <w:rFonts w:ascii="Arial" w:hAnsi="Arial" w:cs="Arial"/>
          <w:b/>
          <w:bCs/>
          <w:color w:val="1F1F1F"/>
          <w:sz w:val="21"/>
          <w:szCs w:val="21"/>
          <w:shd w:val="clear" w:color="auto" w:fill="FFFFFF"/>
        </w:rPr>
        <w:t>henceforth we will on</w:t>
      </w:r>
      <w:r>
        <w:rPr>
          <w:rFonts w:ascii="Arial" w:hAnsi="Arial" w:cs="Arial"/>
          <w:b/>
          <w:bCs/>
          <w:color w:val="1F1F1F"/>
          <w:sz w:val="21"/>
          <w:szCs w:val="21"/>
          <w:shd w:val="clear" w:color="auto" w:fill="FFFFFF"/>
        </w:rPr>
        <w:t>ly</w:t>
      </w:r>
      <w:r w:rsidRPr="0035238C">
        <w:rPr>
          <w:rFonts w:ascii="Arial" w:hAnsi="Arial" w:cs="Arial"/>
          <w:b/>
          <w:bCs/>
          <w:color w:val="1F1F1F"/>
          <w:sz w:val="21"/>
          <w:szCs w:val="21"/>
          <w:shd w:val="clear" w:color="auto" w:fill="FFFFFF"/>
        </w:rPr>
        <w:t xml:space="preserve"> </w:t>
      </w:r>
      <w:r w:rsidRPr="0035238C">
        <w:rPr>
          <w:rFonts w:ascii="Arial" w:hAnsi="Arial" w:cs="Arial"/>
          <w:b/>
          <w:bCs/>
          <w:color w:val="1F1F1F"/>
          <w:sz w:val="21"/>
          <w:szCs w:val="21"/>
          <w:shd w:val="clear" w:color="auto" w:fill="FFFFFF"/>
        </w:rPr>
        <w:t>analyze</w:t>
      </w:r>
      <w:r w:rsidRPr="0035238C">
        <w:rPr>
          <w:rFonts w:ascii="Arial" w:hAnsi="Arial" w:cs="Arial"/>
          <w:b/>
          <w:bCs/>
          <w:color w:val="1F1F1F"/>
          <w:sz w:val="21"/>
          <w:szCs w:val="21"/>
          <w:shd w:val="clear" w:color="auto" w:fill="FFFFFF"/>
        </w:rPr>
        <w:t xml:space="preserve"> more on cluster # 0.</w:t>
      </w:r>
    </w:p>
    <w:p w14:paraId="54B27110" w14:textId="5CA859B0" w:rsidR="00495A0D" w:rsidRDefault="00495A0D" w:rsidP="0035238C">
      <w:pPr>
        <w:ind w:left="360"/>
        <w:rPr>
          <w:rFonts w:ascii="Arial" w:hAnsi="Arial" w:cs="Arial"/>
          <w:b/>
          <w:bCs/>
          <w:color w:val="1F1F1F"/>
          <w:sz w:val="21"/>
          <w:szCs w:val="21"/>
          <w:shd w:val="clear" w:color="auto" w:fill="FFFFFF"/>
        </w:rPr>
      </w:pPr>
    </w:p>
    <w:p w14:paraId="41859DD6" w14:textId="4BCDD6EF" w:rsidR="00495A0D" w:rsidRPr="00B008C9" w:rsidRDefault="00216EFB" w:rsidP="00B008C9">
      <w:pPr>
        <w:pStyle w:val="ListParagraph"/>
        <w:numPr>
          <w:ilvl w:val="0"/>
          <w:numId w:val="7"/>
        </w:numPr>
        <w:rPr>
          <w:rFonts w:ascii="Arial" w:hAnsi="Arial" w:cs="Arial"/>
          <w:b/>
          <w:bCs/>
          <w:color w:val="1F1F1F"/>
          <w:sz w:val="21"/>
          <w:szCs w:val="21"/>
          <w:shd w:val="clear" w:color="auto" w:fill="FFFFFF"/>
        </w:rPr>
      </w:pPr>
      <w:r w:rsidRPr="00B008C9">
        <w:rPr>
          <w:rFonts w:ascii="Arial" w:hAnsi="Arial" w:cs="Arial"/>
          <w:b/>
          <w:bCs/>
          <w:color w:val="1F1F1F"/>
          <w:sz w:val="21"/>
          <w:szCs w:val="21"/>
          <w:shd w:val="clear" w:color="auto" w:fill="FFFFFF"/>
        </w:rPr>
        <w:t>Census data analysis:</w:t>
      </w:r>
    </w:p>
    <w:p w14:paraId="01C2B5A5" w14:textId="25BF2128" w:rsidR="00216EFB" w:rsidRDefault="00216EFB" w:rsidP="0035238C">
      <w:pPr>
        <w:ind w:left="360"/>
        <w:rPr>
          <w:rFonts w:ascii="Arial" w:hAnsi="Arial" w:cs="Arial"/>
          <w:b/>
          <w:bCs/>
          <w:color w:val="1F1F1F"/>
          <w:sz w:val="21"/>
          <w:szCs w:val="21"/>
          <w:shd w:val="clear" w:color="auto" w:fill="FFFFFF"/>
        </w:rPr>
      </w:pPr>
    </w:p>
    <w:p w14:paraId="3067C770" w14:textId="40672DBB" w:rsidR="00216EFB" w:rsidRDefault="001A36DE" w:rsidP="001A36DE">
      <w:pPr>
        <w:pStyle w:val="ListParagraph"/>
        <w:numPr>
          <w:ilvl w:val="0"/>
          <w:numId w:val="5"/>
        </w:numPr>
        <w:rPr>
          <w:rFonts w:ascii="Arial" w:hAnsi="Arial" w:cs="Arial"/>
          <w:b/>
          <w:bCs/>
          <w:color w:val="1F1F1F"/>
          <w:sz w:val="21"/>
          <w:szCs w:val="21"/>
          <w:shd w:val="clear" w:color="auto" w:fill="FFFFFF"/>
        </w:rPr>
      </w:pPr>
      <w:r>
        <w:rPr>
          <w:rFonts w:ascii="Arial" w:hAnsi="Arial" w:cs="Arial"/>
          <w:b/>
          <w:bCs/>
          <w:color w:val="1F1F1F"/>
          <w:sz w:val="21"/>
          <w:szCs w:val="21"/>
          <w:shd w:val="clear" w:color="auto" w:fill="FFFFFF"/>
        </w:rPr>
        <w:t xml:space="preserve">First, </w:t>
      </w:r>
      <w:r w:rsidR="0037560B">
        <w:rPr>
          <w:rFonts w:ascii="Arial" w:hAnsi="Arial" w:cs="Arial"/>
          <w:b/>
          <w:bCs/>
          <w:color w:val="1F1F1F"/>
          <w:sz w:val="21"/>
          <w:szCs w:val="21"/>
          <w:shd w:val="clear" w:color="auto" w:fill="FFFFFF"/>
        </w:rPr>
        <w:t>let us</w:t>
      </w:r>
      <w:r>
        <w:rPr>
          <w:rFonts w:ascii="Arial" w:hAnsi="Arial" w:cs="Arial"/>
          <w:b/>
          <w:bCs/>
          <w:color w:val="1F1F1F"/>
          <w:sz w:val="21"/>
          <w:szCs w:val="21"/>
          <w:shd w:val="clear" w:color="auto" w:fill="FFFFFF"/>
        </w:rPr>
        <w:t xml:space="preserve"> put the data that is available.</w:t>
      </w:r>
    </w:p>
    <w:p w14:paraId="17880F56" w14:textId="4AB4C601" w:rsidR="001A36DE" w:rsidRDefault="001A36DE" w:rsidP="001A36DE">
      <w:pPr>
        <w:pStyle w:val="ListParagraph"/>
        <w:rPr>
          <w:rFonts w:ascii="Arial" w:hAnsi="Arial" w:cs="Arial"/>
          <w:b/>
          <w:bCs/>
          <w:color w:val="1F1F1F"/>
          <w:sz w:val="21"/>
          <w:szCs w:val="21"/>
          <w:shd w:val="clear" w:color="auto" w:fill="FFFFFF"/>
        </w:rPr>
      </w:pPr>
    </w:p>
    <w:p w14:paraId="141CF254" w14:textId="64A0C433" w:rsidR="001A36DE" w:rsidRDefault="001A36DE" w:rsidP="001A36DE">
      <w:pPr>
        <w:pStyle w:val="ListParagraph"/>
        <w:rPr>
          <w:rFonts w:ascii="Arial" w:hAnsi="Arial" w:cs="Arial"/>
          <w:b/>
          <w:bCs/>
          <w:color w:val="1F1F1F"/>
          <w:sz w:val="21"/>
          <w:szCs w:val="21"/>
          <w:shd w:val="clear" w:color="auto" w:fill="FFFFFF"/>
        </w:rPr>
      </w:pPr>
      <w:r>
        <w:rPr>
          <w:noProof/>
        </w:rPr>
        <w:lastRenderedPageBreak/>
        <w:drawing>
          <wp:inline distT="0" distB="0" distL="0" distR="0" wp14:anchorId="5922725D" wp14:editId="6CECDA1C">
            <wp:extent cx="5943600" cy="15246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524635"/>
                    </a:xfrm>
                    <a:prstGeom prst="rect">
                      <a:avLst/>
                    </a:prstGeom>
                  </pic:spPr>
                </pic:pic>
              </a:graphicData>
            </a:graphic>
          </wp:inline>
        </w:drawing>
      </w:r>
    </w:p>
    <w:p w14:paraId="6B5F6F9F" w14:textId="0745BA2A" w:rsidR="00C528F9" w:rsidRDefault="00C528F9" w:rsidP="00C528F9">
      <w:pPr>
        <w:pStyle w:val="Default"/>
        <w:rPr>
          <w:sz w:val="22"/>
          <w:szCs w:val="22"/>
        </w:rPr>
      </w:pPr>
      <w:r>
        <w:rPr>
          <w:sz w:val="22"/>
          <w:szCs w:val="22"/>
        </w:rPr>
        <w:tab/>
      </w:r>
      <w:r>
        <w:rPr>
          <w:sz w:val="22"/>
          <w:szCs w:val="22"/>
        </w:rPr>
        <w:tab/>
      </w:r>
      <w:r>
        <w:rPr>
          <w:sz w:val="22"/>
          <w:szCs w:val="22"/>
        </w:rPr>
        <w:tab/>
        <w:t>Figure 1</w:t>
      </w:r>
      <w:r w:rsidR="002C53F4">
        <w:rPr>
          <w:sz w:val="22"/>
          <w:szCs w:val="22"/>
        </w:rPr>
        <w:t>2</w:t>
      </w:r>
      <w:r>
        <w:rPr>
          <w:sz w:val="22"/>
          <w:szCs w:val="22"/>
        </w:rPr>
        <w:t xml:space="preserve"> – Toronto </w:t>
      </w:r>
      <w:r w:rsidR="002C53F4">
        <w:rPr>
          <w:sz w:val="22"/>
          <w:szCs w:val="22"/>
        </w:rPr>
        <w:t>census with different income group</w:t>
      </w:r>
    </w:p>
    <w:p w14:paraId="0693B3A5" w14:textId="77777777" w:rsidR="00C528F9" w:rsidRDefault="00C528F9" w:rsidP="001A36DE">
      <w:pPr>
        <w:pStyle w:val="ListParagraph"/>
        <w:rPr>
          <w:rFonts w:ascii="Arial" w:hAnsi="Arial" w:cs="Arial"/>
          <w:b/>
          <w:bCs/>
          <w:color w:val="1F1F1F"/>
          <w:sz w:val="21"/>
          <w:szCs w:val="21"/>
          <w:shd w:val="clear" w:color="auto" w:fill="FFFFFF"/>
        </w:rPr>
      </w:pPr>
    </w:p>
    <w:p w14:paraId="05CC72C4" w14:textId="2938BC46" w:rsidR="001A36DE" w:rsidRDefault="001A36DE" w:rsidP="001A36DE">
      <w:pPr>
        <w:pStyle w:val="ListParagraph"/>
        <w:rPr>
          <w:rFonts w:ascii="Arial" w:hAnsi="Arial" w:cs="Arial"/>
          <w:b/>
          <w:bCs/>
          <w:color w:val="1F1F1F"/>
          <w:sz w:val="21"/>
          <w:szCs w:val="21"/>
          <w:shd w:val="clear" w:color="auto" w:fill="FFFFFF"/>
        </w:rPr>
      </w:pPr>
    </w:p>
    <w:p w14:paraId="009B896C" w14:textId="54AEFB91" w:rsidR="001A36DE" w:rsidRDefault="001A36DE" w:rsidP="001A36DE">
      <w:pPr>
        <w:pStyle w:val="ListParagraph"/>
        <w:rPr>
          <w:rFonts w:ascii="Arial" w:hAnsi="Arial" w:cs="Arial"/>
          <w:b/>
          <w:bCs/>
          <w:color w:val="1F1F1F"/>
          <w:sz w:val="21"/>
          <w:szCs w:val="21"/>
          <w:shd w:val="clear" w:color="auto" w:fill="FFFFFF"/>
        </w:rPr>
      </w:pPr>
      <w:r>
        <w:rPr>
          <w:rFonts w:ascii="Arial" w:hAnsi="Arial" w:cs="Arial"/>
          <w:b/>
          <w:bCs/>
          <w:color w:val="1F1F1F"/>
          <w:sz w:val="21"/>
          <w:szCs w:val="21"/>
          <w:shd w:val="clear" w:color="auto" w:fill="FFFFFF"/>
        </w:rPr>
        <w:t>So, we have:</w:t>
      </w:r>
    </w:p>
    <w:p w14:paraId="57F5D439" w14:textId="62DA9AB2" w:rsidR="001A36DE" w:rsidRDefault="001A36DE" w:rsidP="001A36DE">
      <w:pPr>
        <w:pStyle w:val="ListParagraph"/>
        <w:numPr>
          <w:ilvl w:val="0"/>
          <w:numId w:val="6"/>
        </w:numPr>
        <w:rPr>
          <w:rFonts w:ascii="Arial" w:hAnsi="Arial" w:cs="Arial"/>
          <w:b/>
          <w:bCs/>
          <w:color w:val="1F1F1F"/>
          <w:sz w:val="21"/>
          <w:szCs w:val="21"/>
          <w:shd w:val="clear" w:color="auto" w:fill="FFFFFF"/>
        </w:rPr>
      </w:pPr>
      <w:r>
        <w:rPr>
          <w:rFonts w:ascii="Arial" w:hAnsi="Arial" w:cs="Arial"/>
          <w:b/>
          <w:bCs/>
          <w:color w:val="1F1F1F"/>
          <w:sz w:val="21"/>
          <w:szCs w:val="21"/>
          <w:shd w:val="clear" w:color="auto" w:fill="FFFFFF"/>
        </w:rPr>
        <w:t>Population of neighborhood</w:t>
      </w:r>
    </w:p>
    <w:p w14:paraId="776D9293" w14:textId="2DA245A8" w:rsidR="001A36DE" w:rsidRDefault="001A36DE" w:rsidP="001A36DE">
      <w:pPr>
        <w:pStyle w:val="ListParagraph"/>
        <w:numPr>
          <w:ilvl w:val="0"/>
          <w:numId w:val="6"/>
        </w:numPr>
        <w:rPr>
          <w:rFonts w:ascii="Arial" w:hAnsi="Arial" w:cs="Arial"/>
          <w:b/>
          <w:bCs/>
          <w:color w:val="1F1F1F"/>
          <w:sz w:val="21"/>
          <w:szCs w:val="21"/>
          <w:shd w:val="clear" w:color="auto" w:fill="FFFFFF"/>
        </w:rPr>
      </w:pPr>
      <w:r>
        <w:rPr>
          <w:rFonts w:ascii="Arial" w:hAnsi="Arial" w:cs="Arial"/>
          <w:b/>
          <w:bCs/>
          <w:color w:val="1F1F1F"/>
          <w:sz w:val="21"/>
          <w:szCs w:val="21"/>
          <w:shd w:val="clear" w:color="auto" w:fill="FFFFFF"/>
        </w:rPr>
        <w:t>Total number of households</w:t>
      </w:r>
    </w:p>
    <w:p w14:paraId="45570896" w14:textId="4650B39E" w:rsidR="001A36DE" w:rsidRDefault="001A36DE" w:rsidP="001A36DE">
      <w:pPr>
        <w:pStyle w:val="ListParagraph"/>
        <w:numPr>
          <w:ilvl w:val="0"/>
          <w:numId w:val="6"/>
        </w:numPr>
        <w:rPr>
          <w:rFonts w:ascii="Arial" w:hAnsi="Arial" w:cs="Arial"/>
          <w:b/>
          <w:bCs/>
          <w:color w:val="1F1F1F"/>
          <w:sz w:val="21"/>
          <w:szCs w:val="21"/>
          <w:shd w:val="clear" w:color="auto" w:fill="FFFFFF"/>
        </w:rPr>
      </w:pPr>
      <w:r>
        <w:rPr>
          <w:rFonts w:ascii="Arial" w:hAnsi="Arial" w:cs="Arial"/>
          <w:b/>
          <w:bCs/>
          <w:color w:val="1F1F1F"/>
          <w:sz w:val="21"/>
          <w:szCs w:val="21"/>
          <w:shd w:val="clear" w:color="auto" w:fill="FFFFFF"/>
        </w:rPr>
        <w:t>Number of households falling in different income group like &lt; 5 K, 5K – 10 K</w:t>
      </w:r>
      <w:r w:rsidR="005C5878">
        <w:rPr>
          <w:rFonts w:ascii="Arial" w:hAnsi="Arial" w:cs="Arial"/>
          <w:b/>
          <w:bCs/>
          <w:color w:val="1F1F1F"/>
          <w:sz w:val="21"/>
          <w:szCs w:val="21"/>
          <w:shd w:val="clear" w:color="auto" w:fill="FFFFFF"/>
        </w:rPr>
        <w:t>.</w:t>
      </w:r>
    </w:p>
    <w:p w14:paraId="33EA0A41" w14:textId="77777777" w:rsidR="00D45249" w:rsidRDefault="00D45249" w:rsidP="00D45249">
      <w:pPr>
        <w:pStyle w:val="ListParagraph"/>
        <w:ind w:left="1080"/>
        <w:rPr>
          <w:rFonts w:ascii="Arial" w:hAnsi="Arial" w:cs="Arial"/>
          <w:b/>
          <w:bCs/>
          <w:color w:val="1F1F1F"/>
          <w:sz w:val="21"/>
          <w:szCs w:val="21"/>
          <w:shd w:val="clear" w:color="auto" w:fill="FFFFFF"/>
        </w:rPr>
      </w:pPr>
    </w:p>
    <w:p w14:paraId="0F3AE05D" w14:textId="23A9E614" w:rsidR="001A36DE" w:rsidRDefault="001A36DE" w:rsidP="001A36DE">
      <w:pPr>
        <w:pStyle w:val="ListParagraph"/>
        <w:numPr>
          <w:ilvl w:val="0"/>
          <w:numId w:val="5"/>
        </w:numPr>
        <w:rPr>
          <w:rFonts w:ascii="Arial" w:hAnsi="Arial" w:cs="Arial"/>
          <w:b/>
          <w:bCs/>
          <w:color w:val="1F1F1F"/>
          <w:sz w:val="21"/>
          <w:szCs w:val="21"/>
          <w:shd w:val="clear" w:color="auto" w:fill="FFFFFF"/>
        </w:rPr>
      </w:pPr>
      <w:r>
        <w:rPr>
          <w:rFonts w:ascii="Arial" w:hAnsi="Arial" w:cs="Arial"/>
          <w:b/>
          <w:bCs/>
          <w:color w:val="1F1F1F"/>
          <w:sz w:val="21"/>
          <w:szCs w:val="21"/>
          <w:shd w:val="clear" w:color="auto" w:fill="FFFFFF"/>
        </w:rPr>
        <w:t>Our strategy:</w:t>
      </w:r>
    </w:p>
    <w:p w14:paraId="47EC56B2" w14:textId="4993E98F" w:rsidR="001A36DE" w:rsidRDefault="00406969" w:rsidP="001A36DE">
      <w:pPr>
        <w:ind w:left="720"/>
        <w:rPr>
          <w:rFonts w:ascii="Arial" w:hAnsi="Arial" w:cs="Arial"/>
          <w:b/>
          <w:bCs/>
          <w:color w:val="1F1F1F"/>
          <w:sz w:val="21"/>
          <w:szCs w:val="21"/>
          <w:shd w:val="clear" w:color="auto" w:fill="FFFFFF"/>
        </w:rPr>
      </w:pPr>
      <w:r>
        <w:rPr>
          <w:rFonts w:ascii="Arial" w:hAnsi="Arial" w:cs="Arial"/>
          <w:b/>
          <w:bCs/>
          <w:color w:val="1F1F1F"/>
          <w:sz w:val="21"/>
          <w:szCs w:val="21"/>
          <w:shd w:val="clear" w:color="auto" w:fill="FFFFFF"/>
        </w:rPr>
        <w:t xml:space="preserve">2.1 </w:t>
      </w:r>
      <w:r w:rsidR="001A36DE">
        <w:rPr>
          <w:rFonts w:ascii="Arial" w:hAnsi="Arial" w:cs="Arial"/>
          <w:b/>
          <w:bCs/>
          <w:color w:val="1F1F1F"/>
          <w:sz w:val="21"/>
          <w:szCs w:val="21"/>
          <w:shd w:val="clear" w:color="auto" w:fill="FFFFFF"/>
        </w:rPr>
        <w:t xml:space="preserve">To find average income, we have sort of tried to take weighted average. Hence, first we will take average of each income group and they multiply the number of households in that income group. </w:t>
      </w:r>
      <w:r w:rsidR="006152D2">
        <w:rPr>
          <w:rFonts w:ascii="Arial" w:hAnsi="Arial" w:cs="Arial"/>
          <w:b/>
          <w:bCs/>
          <w:color w:val="1F1F1F"/>
          <w:sz w:val="21"/>
          <w:szCs w:val="21"/>
          <w:shd w:val="clear" w:color="auto" w:fill="FFFFFF"/>
        </w:rPr>
        <w:t>Finally,</w:t>
      </w:r>
      <w:r w:rsidR="001A36DE">
        <w:rPr>
          <w:rFonts w:ascii="Arial" w:hAnsi="Arial" w:cs="Arial"/>
          <w:b/>
          <w:bCs/>
          <w:color w:val="1F1F1F"/>
          <w:sz w:val="21"/>
          <w:szCs w:val="21"/>
          <w:shd w:val="clear" w:color="auto" w:fill="FFFFFF"/>
        </w:rPr>
        <w:t xml:space="preserve"> we will add the values and then divide the same by total number of households for that neighborhood.</w:t>
      </w:r>
    </w:p>
    <w:p w14:paraId="46DEBA1A" w14:textId="474A06D2" w:rsidR="006152D2" w:rsidRDefault="00E77AD6" w:rsidP="001A36DE">
      <w:pPr>
        <w:ind w:left="720"/>
        <w:rPr>
          <w:rFonts w:ascii="Arial" w:hAnsi="Arial" w:cs="Arial"/>
          <w:b/>
          <w:bCs/>
          <w:color w:val="1F1F1F"/>
          <w:sz w:val="21"/>
          <w:szCs w:val="21"/>
          <w:shd w:val="clear" w:color="auto" w:fill="FFFFFF"/>
        </w:rPr>
      </w:pPr>
      <w:r>
        <w:rPr>
          <w:noProof/>
        </w:rPr>
        <w:drawing>
          <wp:inline distT="0" distB="0" distL="0" distR="0" wp14:anchorId="1F0D75DB" wp14:editId="5E18CD2D">
            <wp:extent cx="5943600" cy="60706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607060"/>
                    </a:xfrm>
                    <a:prstGeom prst="rect">
                      <a:avLst/>
                    </a:prstGeom>
                  </pic:spPr>
                </pic:pic>
              </a:graphicData>
            </a:graphic>
          </wp:inline>
        </w:drawing>
      </w:r>
    </w:p>
    <w:p w14:paraId="7DF47B08" w14:textId="77777777" w:rsidR="00C528F9" w:rsidRDefault="00C528F9" w:rsidP="001A36DE">
      <w:pPr>
        <w:ind w:left="720"/>
        <w:rPr>
          <w:rFonts w:ascii="Arial" w:hAnsi="Arial" w:cs="Arial"/>
          <w:b/>
          <w:bCs/>
          <w:color w:val="1F1F1F"/>
          <w:sz w:val="21"/>
          <w:szCs w:val="21"/>
          <w:shd w:val="clear" w:color="auto" w:fill="FFFFFF"/>
        </w:rPr>
      </w:pPr>
    </w:p>
    <w:p w14:paraId="01DB5ED7" w14:textId="57D213FA" w:rsidR="00E77AD6" w:rsidRDefault="00E77AD6" w:rsidP="001A36DE">
      <w:pPr>
        <w:ind w:left="720"/>
        <w:rPr>
          <w:rFonts w:ascii="Arial" w:hAnsi="Arial" w:cs="Arial"/>
          <w:b/>
          <w:bCs/>
          <w:color w:val="1F1F1F"/>
          <w:sz w:val="21"/>
          <w:szCs w:val="21"/>
          <w:shd w:val="clear" w:color="auto" w:fill="FFFFFF"/>
        </w:rPr>
      </w:pPr>
    </w:p>
    <w:p w14:paraId="31554EAA" w14:textId="3CA7831F" w:rsidR="00E77AD6" w:rsidRPr="00406969" w:rsidRDefault="00406969" w:rsidP="00406969">
      <w:pPr>
        <w:pStyle w:val="ListParagraph"/>
        <w:numPr>
          <w:ilvl w:val="1"/>
          <w:numId w:val="4"/>
        </w:numPr>
        <w:rPr>
          <w:rFonts w:ascii="Arial" w:hAnsi="Arial" w:cs="Arial"/>
          <w:b/>
          <w:bCs/>
          <w:color w:val="1F1F1F"/>
          <w:sz w:val="21"/>
          <w:szCs w:val="21"/>
          <w:shd w:val="clear" w:color="auto" w:fill="FFFFFF"/>
        </w:rPr>
      </w:pPr>
      <w:r w:rsidRPr="00406969">
        <w:rPr>
          <w:rFonts w:ascii="Arial" w:hAnsi="Arial" w:cs="Arial"/>
          <w:b/>
          <w:bCs/>
          <w:color w:val="1F1F1F"/>
          <w:sz w:val="21"/>
          <w:szCs w:val="21"/>
          <w:shd w:val="clear" w:color="auto" w:fill="FFFFFF"/>
        </w:rPr>
        <w:t>To find number of markets per neighborhood, we have tried to add all the venues like Supermarket, grocery store, Departmental store.</w:t>
      </w:r>
    </w:p>
    <w:p w14:paraId="13ABB0BA" w14:textId="794702B6" w:rsidR="00406969" w:rsidRDefault="00406969" w:rsidP="00406969">
      <w:pPr>
        <w:pStyle w:val="ListParagraph"/>
        <w:numPr>
          <w:ilvl w:val="1"/>
          <w:numId w:val="4"/>
        </w:numPr>
        <w:rPr>
          <w:rFonts w:ascii="Arial" w:hAnsi="Arial" w:cs="Arial"/>
          <w:b/>
          <w:bCs/>
          <w:color w:val="1F1F1F"/>
          <w:sz w:val="21"/>
          <w:szCs w:val="21"/>
          <w:shd w:val="clear" w:color="auto" w:fill="FFFFFF"/>
        </w:rPr>
      </w:pPr>
      <w:r>
        <w:rPr>
          <w:rFonts w:ascii="Arial" w:hAnsi="Arial" w:cs="Arial"/>
          <w:b/>
          <w:bCs/>
          <w:color w:val="1F1F1F"/>
          <w:sz w:val="21"/>
          <w:szCs w:val="21"/>
          <w:shd w:val="clear" w:color="auto" w:fill="FFFFFF"/>
        </w:rPr>
        <w:t xml:space="preserve">Finally, we tried to find number of people per market by dividing population of neighborhood by number of markets. We </w:t>
      </w:r>
      <w:r w:rsidR="000775C2">
        <w:rPr>
          <w:rFonts w:ascii="Arial" w:hAnsi="Arial" w:cs="Arial"/>
          <w:b/>
          <w:bCs/>
          <w:color w:val="1F1F1F"/>
          <w:sz w:val="21"/>
          <w:szCs w:val="21"/>
          <w:shd w:val="clear" w:color="auto" w:fill="FFFFFF"/>
        </w:rPr>
        <w:t>must</w:t>
      </w:r>
      <w:r>
        <w:rPr>
          <w:rFonts w:ascii="Arial" w:hAnsi="Arial" w:cs="Arial"/>
          <w:b/>
          <w:bCs/>
          <w:color w:val="1F1F1F"/>
          <w:sz w:val="21"/>
          <w:szCs w:val="21"/>
          <w:shd w:val="clear" w:color="auto" w:fill="FFFFFF"/>
        </w:rPr>
        <w:t xml:space="preserve"> handle neighborhood with 0 markets.</w:t>
      </w:r>
    </w:p>
    <w:p w14:paraId="34400112" w14:textId="1675DA3F" w:rsidR="00BB4850" w:rsidRDefault="00BB4850" w:rsidP="00BB4850">
      <w:pPr>
        <w:pStyle w:val="ListParagraph"/>
        <w:ind w:left="1080"/>
        <w:rPr>
          <w:rFonts w:ascii="Arial" w:hAnsi="Arial" w:cs="Arial"/>
          <w:b/>
          <w:bCs/>
          <w:color w:val="1F1F1F"/>
          <w:sz w:val="21"/>
          <w:szCs w:val="21"/>
          <w:shd w:val="clear" w:color="auto" w:fill="FFFFFF"/>
        </w:rPr>
      </w:pPr>
    </w:p>
    <w:p w14:paraId="42425A09" w14:textId="0684D920" w:rsidR="00BB4850" w:rsidRDefault="00BB4850" w:rsidP="00BB4850">
      <w:pPr>
        <w:pStyle w:val="ListParagraph"/>
        <w:ind w:left="1080"/>
        <w:rPr>
          <w:rFonts w:ascii="Arial" w:hAnsi="Arial" w:cs="Arial"/>
          <w:b/>
          <w:bCs/>
          <w:color w:val="1F1F1F"/>
          <w:sz w:val="21"/>
          <w:szCs w:val="21"/>
          <w:shd w:val="clear" w:color="auto" w:fill="FFFFFF"/>
        </w:rPr>
      </w:pPr>
    </w:p>
    <w:p w14:paraId="318A4989" w14:textId="2133ED5B" w:rsidR="00BB4850" w:rsidRDefault="00BB4850" w:rsidP="00BB4850">
      <w:pPr>
        <w:pStyle w:val="ListParagraph"/>
        <w:ind w:left="1080"/>
        <w:rPr>
          <w:rFonts w:ascii="Arial" w:hAnsi="Arial" w:cs="Arial"/>
          <w:b/>
          <w:bCs/>
          <w:color w:val="1F1F1F"/>
          <w:sz w:val="21"/>
          <w:szCs w:val="21"/>
          <w:shd w:val="clear" w:color="auto" w:fill="FFFFFF"/>
        </w:rPr>
      </w:pPr>
    </w:p>
    <w:p w14:paraId="602574B4" w14:textId="17FB0385" w:rsidR="00BB4850" w:rsidRDefault="00BB4850" w:rsidP="00BB4850">
      <w:pPr>
        <w:pStyle w:val="ListParagraph"/>
        <w:ind w:left="1080"/>
        <w:rPr>
          <w:rFonts w:ascii="Arial" w:hAnsi="Arial" w:cs="Arial"/>
          <w:b/>
          <w:bCs/>
          <w:color w:val="1F1F1F"/>
          <w:sz w:val="21"/>
          <w:szCs w:val="21"/>
          <w:shd w:val="clear" w:color="auto" w:fill="FFFFFF"/>
        </w:rPr>
      </w:pPr>
    </w:p>
    <w:p w14:paraId="13C2CEE6" w14:textId="33880F45" w:rsidR="00BB4850" w:rsidRDefault="00BB4850" w:rsidP="00BB4850">
      <w:pPr>
        <w:pStyle w:val="ListParagraph"/>
        <w:ind w:left="1080"/>
        <w:rPr>
          <w:rFonts w:ascii="Arial" w:hAnsi="Arial" w:cs="Arial"/>
          <w:b/>
          <w:bCs/>
          <w:color w:val="1F1F1F"/>
          <w:sz w:val="21"/>
          <w:szCs w:val="21"/>
          <w:shd w:val="clear" w:color="auto" w:fill="FFFFFF"/>
        </w:rPr>
      </w:pPr>
    </w:p>
    <w:p w14:paraId="05BE8903" w14:textId="799ADB61" w:rsidR="00BB4850" w:rsidRDefault="00BB4850" w:rsidP="00BB4850">
      <w:pPr>
        <w:pStyle w:val="ListParagraph"/>
        <w:ind w:left="1080"/>
        <w:rPr>
          <w:rFonts w:ascii="Arial" w:hAnsi="Arial" w:cs="Arial"/>
          <w:b/>
          <w:bCs/>
          <w:color w:val="1F1F1F"/>
          <w:sz w:val="21"/>
          <w:szCs w:val="21"/>
          <w:shd w:val="clear" w:color="auto" w:fill="FFFFFF"/>
        </w:rPr>
      </w:pPr>
    </w:p>
    <w:p w14:paraId="44DF0748" w14:textId="3B27367D" w:rsidR="00BB4850" w:rsidRDefault="00BB4850" w:rsidP="00BB4850">
      <w:pPr>
        <w:pStyle w:val="ListParagraph"/>
        <w:ind w:left="1080"/>
        <w:rPr>
          <w:rFonts w:ascii="Arial" w:hAnsi="Arial" w:cs="Arial"/>
          <w:b/>
          <w:bCs/>
          <w:color w:val="1F1F1F"/>
          <w:sz w:val="21"/>
          <w:szCs w:val="21"/>
          <w:shd w:val="clear" w:color="auto" w:fill="FFFFFF"/>
        </w:rPr>
      </w:pPr>
    </w:p>
    <w:p w14:paraId="6A623160" w14:textId="540D1327" w:rsidR="00BB4850" w:rsidRDefault="00BB4850" w:rsidP="00BB4850">
      <w:pPr>
        <w:pStyle w:val="ListParagraph"/>
        <w:ind w:left="1080"/>
        <w:rPr>
          <w:rFonts w:ascii="Arial" w:hAnsi="Arial" w:cs="Arial"/>
          <w:b/>
          <w:bCs/>
          <w:color w:val="1F1F1F"/>
          <w:sz w:val="21"/>
          <w:szCs w:val="21"/>
          <w:shd w:val="clear" w:color="auto" w:fill="FFFFFF"/>
        </w:rPr>
      </w:pPr>
    </w:p>
    <w:p w14:paraId="14A4B2DC" w14:textId="0D6E66C9" w:rsidR="00BB4850" w:rsidRDefault="00BB4850" w:rsidP="00BB4850">
      <w:pPr>
        <w:pStyle w:val="ListParagraph"/>
        <w:ind w:left="1080"/>
        <w:rPr>
          <w:rFonts w:ascii="Arial" w:hAnsi="Arial" w:cs="Arial"/>
          <w:b/>
          <w:bCs/>
          <w:color w:val="1F1F1F"/>
          <w:sz w:val="21"/>
          <w:szCs w:val="21"/>
          <w:shd w:val="clear" w:color="auto" w:fill="FFFFFF"/>
        </w:rPr>
      </w:pPr>
    </w:p>
    <w:p w14:paraId="5F69DDB9" w14:textId="7B6BDE97" w:rsidR="00BB4850" w:rsidRDefault="00BB4850" w:rsidP="00BB4850">
      <w:pPr>
        <w:pStyle w:val="ListParagraph"/>
        <w:ind w:left="1080"/>
        <w:rPr>
          <w:rFonts w:ascii="Arial" w:hAnsi="Arial" w:cs="Arial"/>
          <w:b/>
          <w:bCs/>
          <w:color w:val="1F1F1F"/>
          <w:sz w:val="21"/>
          <w:szCs w:val="21"/>
          <w:shd w:val="clear" w:color="auto" w:fill="FFFFFF"/>
        </w:rPr>
      </w:pPr>
    </w:p>
    <w:p w14:paraId="744745A2" w14:textId="6D473E93" w:rsidR="00BB4850" w:rsidRDefault="00BB4850" w:rsidP="00BB4850">
      <w:pPr>
        <w:pStyle w:val="ListParagraph"/>
        <w:ind w:left="1080"/>
        <w:rPr>
          <w:rFonts w:ascii="Arial" w:hAnsi="Arial" w:cs="Arial"/>
          <w:b/>
          <w:bCs/>
          <w:color w:val="1F1F1F"/>
          <w:sz w:val="21"/>
          <w:szCs w:val="21"/>
          <w:shd w:val="clear" w:color="auto" w:fill="FFFFFF"/>
        </w:rPr>
      </w:pPr>
    </w:p>
    <w:p w14:paraId="61388ECD" w14:textId="51CB42FC" w:rsidR="00BB4850" w:rsidRDefault="00BB4850" w:rsidP="00BB4850">
      <w:pPr>
        <w:pStyle w:val="ListParagraph"/>
        <w:ind w:left="1080"/>
        <w:rPr>
          <w:rFonts w:ascii="Arial" w:hAnsi="Arial" w:cs="Arial"/>
          <w:b/>
          <w:bCs/>
          <w:color w:val="1F1F1F"/>
          <w:sz w:val="21"/>
          <w:szCs w:val="21"/>
          <w:shd w:val="clear" w:color="auto" w:fill="FFFFFF"/>
        </w:rPr>
      </w:pPr>
    </w:p>
    <w:p w14:paraId="7DD5A8B1" w14:textId="77777777" w:rsidR="00BB4850" w:rsidRDefault="00BB4850" w:rsidP="00BB4850">
      <w:pPr>
        <w:pStyle w:val="ListParagraph"/>
        <w:ind w:left="1080"/>
        <w:rPr>
          <w:rFonts w:ascii="Arial" w:hAnsi="Arial" w:cs="Arial"/>
          <w:b/>
          <w:bCs/>
          <w:color w:val="1F1F1F"/>
          <w:sz w:val="21"/>
          <w:szCs w:val="21"/>
          <w:shd w:val="clear" w:color="auto" w:fill="FFFFFF"/>
        </w:rPr>
      </w:pPr>
    </w:p>
    <w:p w14:paraId="26F8F068" w14:textId="12FDB604" w:rsidR="00406969" w:rsidRDefault="00406969" w:rsidP="00406969">
      <w:pPr>
        <w:pStyle w:val="ListParagraph"/>
        <w:numPr>
          <w:ilvl w:val="1"/>
          <w:numId w:val="4"/>
        </w:numPr>
        <w:rPr>
          <w:rFonts w:ascii="Arial" w:hAnsi="Arial" w:cs="Arial"/>
          <w:b/>
          <w:bCs/>
          <w:color w:val="1F1F1F"/>
          <w:sz w:val="21"/>
          <w:szCs w:val="21"/>
          <w:shd w:val="clear" w:color="auto" w:fill="FFFFFF"/>
        </w:rPr>
      </w:pPr>
      <w:r>
        <w:rPr>
          <w:rFonts w:ascii="Arial" w:hAnsi="Arial" w:cs="Arial"/>
          <w:b/>
          <w:bCs/>
          <w:color w:val="1F1F1F"/>
          <w:sz w:val="21"/>
          <w:szCs w:val="21"/>
          <w:shd w:val="clear" w:color="auto" w:fill="FFFFFF"/>
        </w:rPr>
        <w:lastRenderedPageBreak/>
        <w:t>Final data frame:</w:t>
      </w:r>
    </w:p>
    <w:p w14:paraId="2A3C8621" w14:textId="6EF26F2F" w:rsidR="00406969" w:rsidRDefault="00406969" w:rsidP="00406969">
      <w:pPr>
        <w:pStyle w:val="ListParagraph"/>
        <w:ind w:left="1080"/>
        <w:rPr>
          <w:rFonts w:ascii="Arial" w:hAnsi="Arial" w:cs="Arial"/>
          <w:b/>
          <w:bCs/>
          <w:color w:val="1F1F1F"/>
          <w:sz w:val="21"/>
          <w:szCs w:val="21"/>
          <w:shd w:val="clear" w:color="auto" w:fill="FFFFFF"/>
        </w:rPr>
      </w:pPr>
    </w:p>
    <w:p w14:paraId="65A05E0D" w14:textId="4B3AA0DE" w:rsidR="00406969" w:rsidRPr="00406969" w:rsidRDefault="00CE1323" w:rsidP="00406969">
      <w:pPr>
        <w:pStyle w:val="ListParagraph"/>
        <w:ind w:left="1080"/>
        <w:rPr>
          <w:rFonts w:ascii="Arial" w:hAnsi="Arial" w:cs="Arial"/>
          <w:b/>
          <w:bCs/>
          <w:color w:val="1F1F1F"/>
          <w:sz w:val="21"/>
          <w:szCs w:val="21"/>
          <w:shd w:val="clear" w:color="auto" w:fill="FFFFFF"/>
        </w:rPr>
      </w:pPr>
      <w:r>
        <w:rPr>
          <w:noProof/>
        </w:rPr>
        <w:drawing>
          <wp:inline distT="0" distB="0" distL="0" distR="0" wp14:anchorId="233A5019" wp14:editId="7E4BD67D">
            <wp:extent cx="5943600" cy="19094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909445"/>
                    </a:xfrm>
                    <a:prstGeom prst="rect">
                      <a:avLst/>
                    </a:prstGeom>
                  </pic:spPr>
                </pic:pic>
              </a:graphicData>
            </a:graphic>
          </wp:inline>
        </w:drawing>
      </w:r>
    </w:p>
    <w:p w14:paraId="3050635F" w14:textId="75B7920D" w:rsidR="00C528F9" w:rsidRDefault="00C528F9" w:rsidP="0063554E">
      <w:pPr>
        <w:pStyle w:val="Default"/>
        <w:ind w:left="2160"/>
        <w:rPr>
          <w:sz w:val="22"/>
          <w:szCs w:val="22"/>
        </w:rPr>
      </w:pPr>
      <w:r>
        <w:rPr>
          <w:sz w:val="22"/>
          <w:szCs w:val="22"/>
        </w:rPr>
        <w:t>Figure 1</w:t>
      </w:r>
      <w:r w:rsidR="0063554E">
        <w:rPr>
          <w:sz w:val="22"/>
          <w:szCs w:val="22"/>
        </w:rPr>
        <w:t>4</w:t>
      </w:r>
      <w:r>
        <w:rPr>
          <w:sz w:val="22"/>
          <w:szCs w:val="22"/>
        </w:rPr>
        <w:t xml:space="preserve"> – Toronto Neighborhood</w:t>
      </w:r>
      <w:r w:rsidR="0063554E">
        <w:rPr>
          <w:sz w:val="22"/>
          <w:szCs w:val="22"/>
        </w:rPr>
        <w:t xml:space="preserve"> for residential zone with average income group and population</w:t>
      </w:r>
    </w:p>
    <w:p w14:paraId="1098E365" w14:textId="77777777" w:rsidR="001A36DE" w:rsidRPr="001A36DE" w:rsidRDefault="001A36DE" w:rsidP="001A36DE">
      <w:pPr>
        <w:ind w:left="720"/>
        <w:rPr>
          <w:rFonts w:ascii="Arial" w:hAnsi="Arial" w:cs="Arial"/>
          <w:b/>
          <w:bCs/>
          <w:color w:val="1F1F1F"/>
          <w:sz w:val="21"/>
          <w:szCs w:val="21"/>
          <w:shd w:val="clear" w:color="auto" w:fill="FFFFFF"/>
        </w:rPr>
      </w:pPr>
    </w:p>
    <w:p w14:paraId="29B1CDD9" w14:textId="2532C158" w:rsidR="00A06C03" w:rsidRDefault="00A06C03" w:rsidP="00A64933">
      <w:pPr>
        <w:rPr>
          <w:rFonts w:ascii="Arial" w:hAnsi="Arial" w:cs="Arial"/>
          <w:b/>
          <w:bCs/>
          <w:color w:val="1F1F1F"/>
          <w:sz w:val="21"/>
          <w:szCs w:val="21"/>
          <w:shd w:val="clear" w:color="auto" w:fill="FFFFFF"/>
        </w:rPr>
      </w:pPr>
    </w:p>
    <w:p w14:paraId="5FD4102B" w14:textId="2F78F7B8" w:rsidR="006C5161" w:rsidRPr="00140663" w:rsidRDefault="006C5161" w:rsidP="006C5161">
      <w:pPr>
        <w:ind w:left="360"/>
        <w:rPr>
          <w:rFonts w:ascii="Arial" w:hAnsi="Arial" w:cs="Arial"/>
          <w:b/>
          <w:bCs/>
          <w:color w:val="1F1F1F"/>
          <w:sz w:val="40"/>
          <w:szCs w:val="40"/>
          <w:shd w:val="clear" w:color="auto" w:fill="FFFFFF"/>
        </w:rPr>
      </w:pPr>
      <w:r w:rsidRPr="00140663">
        <w:rPr>
          <w:rFonts w:ascii="Arial" w:hAnsi="Arial" w:cs="Arial"/>
          <w:b/>
          <w:bCs/>
          <w:color w:val="1F1F1F"/>
          <w:sz w:val="40"/>
          <w:szCs w:val="40"/>
          <w:shd w:val="clear" w:color="auto" w:fill="FFFFFF"/>
        </w:rPr>
        <w:t>Results and discussion</w:t>
      </w:r>
      <w:r w:rsidR="00140663">
        <w:rPr>
          <w:rFonts w:ascii="Arial" w:hAnsi="Arial" w:cs="Arial"/>
          <w:b/>
          <w:bCs/>
          <w:color w:val="1F1F1F"/>
          <w:sz w:val="40"/>
          <w:szCs w:val="40"/>
          <w:shd w:val="clear" w:color="auto" w:fill="FFFFFF"/>
        </w:rPr>
        <w:t>:</w:t>
      </w:r>
    </w:p>
    <w:p w14:paraId="657D2F9D" w14:textId="3F600D29" w:rsidR="006C5161" w:rsidRPr="006C5161" w:rsidRDefault="006C5161" w:rsidP="006C5161">
      <w:pPr>
        <w:ind w:left="360"/>
        <w:rPr>
          <w:rFonts w:ascii="Arial" w:hAnsi="Arial" w:cs="Arial"/>
          <w:b/>
          <w:bCs/>
          <w:color w:val="1F1F1F"/>
          <w:sz w:val="21"/>
          <w:szCs w:val="21"/>
          <w:shd w:val="clear" w:color="auto" w:fill="FFFFFF"/>
        </w:rPr>
      </w:pPr>
      <w:r w:rsidRPr="006C5161">
        <w:rPr>
          <w:rFonts w:ascii="Arial" w:hAnsi="Arial" w:cs="Arial"/>
          <w:b/>
          <w:bCs/>
          <w:color w:val="1F1F1F"/>
          <w:sz w:val="21"/>
          <w:szCs w:val="21"/>
          <w:shd w:val="clear" w:color="auto" w:fill="FFFFFF"/>
        </w:rPr>
        <w:t xml:space="preserve">In the above table reflects how different neighborhood are placed with respect to number of markets, </w:t>
      </w:r>
      <w:r w:rsidR="00270533" w:rsidRPr="006C5161">
        <w:rPr>
          <w:rFonts w:ascii="Arial" w:hAnsi="Arial" w:cs="Arial"/>
          <w:b/>
          <w:bCs/>
          <w:color w:val="1F1F1F"/>
          <w:sz w:val="21"/>
          <w:szCs w:val="21"/>
          <w:shd w:val="clear" w:color="auto" w:fill="FFFFFF"/>
        </w:rPr>
        <w:t>population,</w:t>
      </w:r>
      <w:r w:rsidRPr="006C5161">
        <w:rPr>
          <w:rFonts w:ascii="Arial" w:hAnsi="Arial" w:cs="Arial"/>
          <w:b/>
          <w:bCs/>
          <w:color w:val="1F1F1F"/>
          <w:sz w:val="21"/>
          <w:szCs w:val="21"/>
          <w:shd w:val="clear" w:color="auto" w:fill="FFFFFF"/>
        </w:rPr>
        <w:t xml:space="preserve"> and average income. So, </w:t>
      </w:r>
      <w:r w:rsidR="00C27F4C" w:rsidRPr="006C5161">
        <w:rPr>
          <w:rFonts w:ascii="Arial" w:hAnsi="Arial" w:cs="Arial"/>
          <w:b/>
          <w:bCs/>
          <w:color w:val="1F1F1F"/>
          <w:sz w:val="21"/>
          <w:szCs w:val="21"/>
          <w:shd w:val="clear" w:color="auto" w:fill="FFFFFF"/>
        </w:rPr>
        <w:t>criteri</w:t>
      </w:r>
      <w:r w:rsidR="00C27F4C">
        <w:rPr>
          <w:rFonts w:ascii="Arial" w:hAnsi="Arial" w:cs="Arial"/>
          <w:b/>
          <w:bCs/>
          <w:color w:val="1F1F1F"/>
          <w:sz w:val="21"/>
          <w:szCs w:val="21"/>
          <w:shd w:val="clear" w:color="auto" w:fill="FFFFFF"/>
        </w:rPr>
        <w:t>on</w:t>
      </w:r>
      <w:r w:rsidRPr="006C5161">
        <w:rPr>
          <w:rFonts w:ascii="Arial" w:hAnsi="Arial" w:cs="Arial"/>
          <w:b/>
          <w:bCs/>
          <w:color w:val="1F1F1F"/>
          <w:sz w:val="21"/>
          <w:szCs w:val="21"/>
          <w:shd w:val="clear" w:color="auto" w:fill="FFFFFF"/>
        </w:rPr>
        <w:t xml:space="preserve"> for selection </w:t>
      </w:r>
      <w:r w:rsidR="00C27F4C">
        <w:rPr>
          <w:rFonts w:ascii="Arial" w:hAnsi="Arial" w:cs="Arial"/>
          <w:b/>
          <w:bCs/>
          <w:color w:val="1F1F1F"/>
          <w:sz w:val="21"/>
          <w:szCs w:val="21"/>
          <w:shd w:val="clear" w:color="auto" w:fill="FFFFFF"/>
        </w:rPr>
        <w:t>is</w:t>
      </w:r>
      <w:r w:rsidRPr="006C5161">
        <w:rPr>
          <w:rFonts w:ascii="Arial" w:hAnsi="Arial" w:cs="Arial"/>
          <w:b/>
          <w:bCs/>
          <w:color w:val="1F1F1F"/>
          <w:sz w:val="21"/>
          <w:szCs w:val="21"/>
          <w:shd w:val="clear" w:color="auto" w:fill="FFFFFF"/>
        </w:rPr>
        <w:t xml:space="preserve"> more people per market and sufficient purchasing power. The general research shows that per capita income in Toronto is around 65 K USD. So, neighborhood hovering around 80 K - 100 K USD mark and higher population per market are our pointers towards identification of suitable location.</w:t>
      </w:r>
    </w:p>
    <w:p w14:paraId="0E988CC1" w14:textId="63B19751" w:rsidR="006C5161" w:rsidRPr="006C5161" w:rsidRDefault="008D748F" w:rsidP="006C5161">
      <w:pPr>
        <w:ind w:left="360"/>
        <w:rPr>
          <w:rFonts w:ascii="Arial" w:hAnsi="Arial" w:cs="Arial"/>
          <w:b/>
          <w:bCs/>
          <w:color w:val="1F1F1F"/>
          <w:sz w:val="21"/>
          <w:szCs w:val="21"/>
          <w:shd w:val="clear" w:color="auto" w:fill="FFFFFF"/>
        </w:rPr>
      </w:pPr>
      <w:r w:rsidRPr="006C5161">
        <w:rPr>
          <w:rFonts w:ascii="Arial" w:hAnsi="Arial" w:cs="Arial"/>
          <w:b/>
          <w:bCs/>
          <w:color w:val="1F1F1F"/>
          <w:sz w:val="21"/>
          <w:szCs w:val="21"/>
          <w:shd w:val="clear" w:color="auto" w:fill="FFFFFF"/>
        </w:rPr>
        <w:t>We</w:t>
      </w:r>
      <w:r w:rsidR="006C5161" w:rsidRPr="006C5161">
        <w:rPr>
          <w:rFonts w:ascii="Arial" w:hAnsi="Arial" w:cs="Arial"/>
          <w:b/>
          <w:bCs/>
          <w:color w:val="1F1F1F"/>
          <w:sz w:val="21"/>
          <w:szCs w:val="21"/>
          <w:shd w:val="clear" w:color="auto" w:fill="FFFFFF"/>
        </w:rPr>
        <w:t xml:space="preserve"> can clearly see that neighborhood like "Rouge, Malvern" and "Guildwood, Morningside, West Hill" are very suitable as there are no markets and population is quite high with decent purchasing power.</w:t>
      </w:r>
    </w:p>
    <w:p w14:paraId="273019B2" w14:textId="7E167C02" w:rsidR="00A06C03" w:rsidRDefault="006C5161" w:rsidP="006C5161">
      <w:pPr>
        <w:ind w:left="360"/>
        <w:rPr>
          <w:rFonts w:ascii="Arial" w:hAnsi="Arial" w:cs="Arial"/>
          <w:b/>
          <w:bCs/>
          <w:color w:val="1F1F1F"/>
          <w:sz w:val="21"/>
          <w:szCs w:val="21"/>
          <w:shd w:val="clear" w:color="auto" w:fill="FFFFFF"/>
        </w:rPr>
      </w:pPr>
      <w:r w:rsidRPr="006C5161">
        <w:rPr>
          <w:rFonts w:ascii="Arial" w:hAnsi="Arial" w:cs="Arial"/>
          <w:b/>
          <w:bCs/>
          <w:color w:val="1F1F1F"/>
          <w:sz w:val="21"/>
          <w:szCs w:val="21"/>
          <w:shd w:val="clear" w:color="auto" w:fill="FFFFFF"/>
        </w:rPr>
        <w:t xml:space="preserve">It would be </w:t>
      </w:r>
      <w:r w:rsidR="008D748F" w:rsidRPr="006C5161">
        <w:rPr>
          <w:rFonts w:ascii="Arial" w:hAnsi="Arial" w:cs="Arial"/>
          <w:b/>
          <w:bCs/>
          <w:color w:val="1F1F1F"/>
          <w:sz w:val="21"/>
          <w:szCs w:val="21"/>
          <w:shd w:val="clear" w:color="auto" w:fill="FFFFFF"/>
        </w:rPr>
        <w:t>furthermore</w:t>
      </w:r>
      <w:r w:rsidRPr="006C5161">
        <w:rPr>
          <w:rFonts w:ascii="Arial" w:hAnsi="Arial" w:cs="Arial"/>
          <w:b/>
          <w:bCs/>
          <w:color w:val="1F1F1F"/>
          <w:sz w:val="21"/>
          <w:szCs w:val="21"/>
          <w:shd w:val="clear" w:color="auto" w:fill="FFFFFF"/>
        </w:rPr>
        <w:t xml:space="preserve"> </w:t>
      </w:r>
      <w:r w:rsidR="008D748F" w:rsidRPr="006C5161">
        <w:rPr>
          <w:rFonts w:ascii="Arial" w:hAnsi="Arial" w:cs="Arial"/>
          <w:b/>
          <w:bCs/>
          <w:color w:val="1F1F1F"/>
          <w:sz w:val="21"/>
          <w:szCs w:val="21"/>
          <w:shd w:val="clear" w:color="auto" w:fill="FFFFFF"/>
        </w:rPr>
        <w:t>interesting</w:t>
      </w:r>
      <w:r w:rsidRPr="006C5161">
        <w:rPr>
          <w:rFonts w:ascii="Arial" w:hAnsi="Arial" w:cs="Arial"/>
          <w:b/>
          <w:bCs/>
          <w:color w:val="1F1F1F"/>
          <w:sz w:val="21"/>
          <w:szCs w:val="21"/>
          <w:shd w:val="clear" w:color="auto" w:fill="FFFFFF"/>
        </w:rPr>
        <w:t xml:space="preserve"> to see, what are other shopping avenues are available in the all the neighborhoods of entire Toronto as in general we found lesser number of markets.</w:t>
      </w:r>
    </w:p>
    <w:p w14:paraId="0246824C" w14:textId="66015714" w:rsidR="006C5161" w:rsidRDefault="006C5161" w:rsidP="006C5161">
      <w:pPr>
        <w:ind w:left="360"/>
        <w:rPr>
          <w:rFonts w:ascii="Arial" w:hAnsi="Arial" w:cs="Arial"/>
          <w:b/>
          <w:bCs/>
          <w:color w:val="1F1F1F"/>
          <w:sz w:val="21"/>
          <w:szCs w:val="21"/>
          <w:shd w:val="clear" w:color="auto" w:fill="FFFFFF"/>
        </w:rPr>
      </w:pPr>
    </w:p>
    <w:p w14:paraId="1D0A7291" w14:textId="1884FDB5" w:rsidR="00956101" w:rsidRPr="00901F93" w:rsidRDefault="00956101" w:rsidP="00956101">
      <w:pPr>
        <w:ind w:left="360"/>
        <w:rPr>
          <w:rFonts w:ascii="Arial" w:hAnsi="Arial" w:cs="Arial"/>
          <w:b/>
          <w:bCs/>
          <w:color w:val="1F1F1F"/>
          <w:sz w:val="40"/>
          <w:szCs w:val="40"/>
          <w:shd w:val="clear" w:color="auto" w:fill="FFFFFF"/>
        </w:rPr>
      </w:pPr>
      <w:r w:rsidRPr="00901F93">
        <w:rPr>
          <w:rFonts w:ascii="Arial" w:hAnsi="Arial" w:cs="Arial"/>
          <w:b/>
          <w:bCs/>
          <w:color w:val="1F1F1F"/>
          <w:sz w:val="40"/>
          <w:szCs w:val="40"/>
          <w:shd w:val="clear" w:color="auto" w:fill="FFFFFF"/>
        </w:rPr>
        <w:t>Conclusion</w:t>
      </w:r>
      <w:r w:rsidR="00901F93">
        <w:rPr>
          <w:rFonts w:ascii="Arial" w:hAnsi="Arial" w:cs="Arial"/>
          <w:b/>
          <w:bCs/>
          <w:color w:val="1F1F1F"/>
          <w:sz w:val="40"/>
          <w:szCs w:val="40"/>
          <w:shd w:val="clear" w:color="auto" w:fill="FFFFFF"/>
        </w:rPr>
        <w:t>:</w:t>
      </w:r>
    </w:p>
    <w:p w14:paraId="34D9E989" w14:textId="77777777" w:rsidR="00956101" w:rsidRPr="00956101" w:rsidRDefault="00956101" w:rsidP="00956101">
      <w:pPr>
        <w:ind w:left="360"/>
        <w:rPr>
          <w:rFonts w:ascii="Arial" w:hAnsi="Arial" w:cs="Arial"/>
          <w:b/>
          <w:bCs/>
          <w:color w:val="1F1F1F"/>
          <w:sz w:val="21"/>
          <w:szCs w:val="21"/>
          <w:shd w:val="clear" w:color="auto" w:fill="FFFFFF"/>
        </w:rPr>
      </w:pPr>
      <w:r w:rsidRPr="00956101">
        <w:rPr>
          <w:rFonts w:ascii="Arial" w:hAnsi="Arial" w:cs="Arial"/>
          <w:b/>
          <w:bCs/>
          <w:color w:val="1F1F1F"/>
          <w:sz w:val="21"/>
          <w:szCs w:val="21"/>
          <w:shd w:val="clear" w:color="auto" w:fill="FFFFFF"/>
        </w:rPr>
        <w:t>In this project, the neighborhoods of Toronto were analyzed to find optimal location for Supermarket. We used:</w:t>
      </w:r>
    </w:p>
    <w:p w14:paraId="26E103D7" w14:textId="4A6C12AC" w:rsidR="00956101" w:rsidRPr="00956101" w:rsidRDefault="00956101" w:rsidP="00956101">
      <w:pPr>
        <w:ind w:left="360"/>
        <w:rPr>
          <w:rFonts w:ascii="Arial" w:hAnsi="Arial" w:cs="Arial"/>
          <w:b/>
          <w:bCs/>
          <w:color w:val="1F1F1F"/>
          <w:sz w:val="21"/>
          <w:szCs w:val="21"/>
          <w:shd w:val="clear" w:color="auto" w:fill="FFFFFF"/>
        </w:rPr>
      </w:pPr>
      <w:r w:rsidRPr="00956101">
        <w:rPr>
          <w:rFonts w:ascii="Arial" w:hAnsi="Arial" w:cs="Arial"/>
          <w:b/>
          <w:bCs/>
          <w:color w:val="1F1F1F"/>
          <w:sz w:val="21"/>
          <w:szCs w:val="21"/>
          <w:shd w:val="clear" w:color="auto" w:fill="FFFFFF"/>
        </w:rPr>
        <w:t xml:space="preserve">Foursquare API to get location details like venues and venue category in each </w:t>
      </w:r>
      <w:r w:rsidR="00EA0F3B" w:rsidRPr="00956101">
        <w:rPr>
          <w:rFonts w:ascii="Arial" w:hAnsi="Arial" w:cs="Arial"/>
          <w:b/>
          <w:bCs/>
          <w:color w:val="1F1F1F"/>
          <w:sz w:val="21"/>
          <w:szCs w:val="21"/>
          <w:shd w:val="clear" w:color="auto" w:fill="FFFFFF"/>
        </w:rPr>
        <w:t>neighborhood</w:t>
      </w:r>
      <w:r w:rsidR="00A8751D" w:rsidRPr="00956101">
        <w:rPr>
          <w:rFonts w:ascii="Arial" w:hAnsi="Arial" w:cs="Arial"/>
          <w:b/>
          <w:bCs/>
          <w:color w:val="1F1F1F"/>
          <w:sz w:val="21"/>
          <w:szCs w:val="21"/>
          <w:shd w:val="clear" w:color="auto" w:fill="FFFFFF"/>
        </w:rPr>
        <w:t>.</w:t>
      </w:r>
    </w:p>
    <w:p w14:paraId="215D0522" w14:textId="77777777" w:rsidR="00956101" w:rsidRPr="00956101" w:rsidRDefault="00956101" w:rsidP="00956101">
      <w:pPr>
        <w:ind w:left="360"/>
        <w:rPr>
          <w:rFonts w:ascii="Arial" w:hAnsi="Arial" w:cs="Arial"/>
          <w:b/>
          <w:bCs/>
          <w:color w:val="1F1F1F"/>
          <w:sz w:val="21"/>
          <w:szCs w:val="21"/>
          <w:shd w:val="clear" w:color="auto" w:fill="FFFFFF"/>
        </w:rPr>
      </w:pPr>
      <w:r w:rsidRPr="00956101">
        <w:rPr>
          <w:rFonts w:ascii="Arial" w:hAnsi="Arial" w:cs="Arial"/>
          <w:b/>
          <w:bCs/>
          <w:color w:val="1F1F1F"/>
          <w:sz w:val="21"/>
          <w:szCs w:val="21"/>
          <w:shd w:val="clear" w:color="auto" w:fill="FFFFFF"/>
        </w:rPr>
        <w:t>K-means Clustering Machine learning algorithm to find different clusters.</w:t>
      </w:r>
    </w:p>
    <w:p w14:paraId="089A9B68" w14:textId="77777777" w:rsidR="00956101" w:rsidRPr="00956101" w:rsidRDefault="00956101" w:rsidP="00956101">
      <w:pPr>
        <w:ind w:left="360"/>
        <w:rPr>
          <w:rFonts w:ascii="Arial" w:hAnsi="Arial" w:cs="Arial"/>
          <w:b/>
          <w:bCs/>
          <w:color w:val="1F1F1F"/>
          <w:sz w:val="21"/>
          <w:szCs w:val="21"/>
          <w:shd w:val="clear" w:color="auto" w:fill="FFFFFF"/>
        </w:rPr>
      </w:pPr>
      <w:r w:rsidRPr="00956101">
        <w:rPr>
          <w:rFonts w:ascii="Arial" w:hAnsi="Arial" w:cs="Arial"/>
          <w:b/>
          <w:bCs/>
          <w:color w:val="1F1F1F"/>
          <w:sz w:val="21"/>
          <w:szCs w:val="21"/>
          <w:shd w:val="clear" w:color="auto" w:fill="FFFFFF"/>
        </w:rPr>
        <w:t>Based on venue categories we tried to identify residential zone as it has maximum customer base for Supermarkets.</w:t>
      </w:r>
    </w:p>
    <w:p w14:paraId="2E48A525" w14:textId="77777777" w:rsidR="00956101" w:rsidRPr="00956101" w:rsidRDefault="00956101" w:rsidP="00956101">
      <w:pPr>
        <w:ind w:left="360"/>
        <w:rPr>
          <w:rFonts w:ascii="Arial" w:hAnsi="Arial" w:cs="Arial"/>
          <w:b/>
          <w:bCs/>
          <w:color w:val="1F1F1F"/>
          <w:sz w:val="21"/>
          <w:szCs w:val="21"/>
          <w:shd w:val="clear" w:color="auto" w:fill="FFFFFF"/>
        </w:rPr>
      </w:pPr>
      <w:r w:rsidRPr="00956101">
        <w:rPr>
          <w:rFonts w:ascii="Arial" w:hAnsi="Arial" w:cs="Arial"/>
          <w:b/>
          <w:bCs/>
          <w:color w:val="1F1F1F"/>
          <w:sz w:val="21"/>
          <w:szCs w:val="21"/>
          <w:shd w:val="clear" w:color="auto" w:fill="FFFFFF"/>
        </w:rPr>
        <w:lastRenderedPageBreak/>
        <w:t>We also analyzed population data, income distribution and existing market penetration to find most suitable location.</w:t>
      </w:r>
    </w:p>
    <w:p w14:paraId="33F45768" w14:textId="5DC93F5F" w:rsidR="00956101" w:rsidRPr="00956101" w:rsidRDefault="00956101" w:rsidP="00956101">
      <w:pPr>
        <w:ind w:left="360"/>
        <w:rPr>
          <w:rFonts w:ascii="Arial" w:hAnsi="Arial" w:cs="Arial"/>
          <w:b/>
          <w:bCs/>
          <w:color w:val="1F1F1F"/>
          <w:sz w:val="21"/>
          <w:szCs w:val="21"/>
          <w:shd w:val="clear" w:color="auto" w:fill="FFFFFF"/>
        </w:rPr>
      </w:pPr>
      <w:r w:rsidRPr="00956101">
        <w:rPr>
          <w:rFonts w:ascii="Arial" w:hAnsi="Arial" w:cs="Arial"/>
          <w:b/>
          <w:bCs/>
          <w:color w:val="1F1F1F"/>
          <w:sz w:val="21"/>
          <w:szCs w:val="21"/>
          <w:shd w:val="clear" w:color="auto" w:fill="FFFFFF"/>
        </w:rPr>
        <w:t>There is always scope of improvement in any project. Some important pointers here could be more accurate classification of cluster to identify residential zones. Or in other words, there were not very suitable venue categories to pinpoints residential zones.</w:t>
      </w:r>
    </w:p>
    <w:p w14:paraId="5C768052" w14:textId="69EA54EF" w:rsidR="006C5161" w:rsidRPr="00D4489A" w:rsidRDefault="00956101" w:rsidP="00956101">
      <w:pPr>
        <w:ind w:left="360"/>
        <w:rPr>
          <w:rFonts w:ascii="Arial" w:hAnsi="Arial" w:cs="Arial"/>
          <w:b/>
          <w:bCs/>
          <w:color w:val="1F1F1F"/>
          <w:sz w:val="21"/>
          <w:szCs w:val="21"/>
          <w:shd w:val="clear" w:color="auto" w:fill="FFFFFF"/>
        </w:rPr>
      </w:pPr>
      <w:r w:rsidRPr="00956101">
        <w:rPr>
          <w:rFonts w:ascii="Arial" w:hAnsi="Arial" w:cs="Arial"/>
          <w:b/>
          <w:bCs/>
          <w:color w:val="1F1F1F"/>
          <w:sz w:val="21"/>
          <w:szCs w:val="21"/>
          <w:shd w:val="clear" w:color="auto" w:fill="FFFFFF"/>
        </w:rPr>
        <w:t>Although this project focuses particularly for supermarket, it could easily be extended for other cities and avenues like Restaurant, coffee shops etc.</w:t>
      </w:r>
    </w:p>
    <w:p w14:paraId="2936308C" w14:textId="77777777" w:rsidR="00D4489A" w:rsidRPr="00D4489A" w:rsidRDefault="00D4489A" w:rsidP="00D4489A">
      <w:pPr>
        <w:rPr>
          <w:rFonts w:ascii="Arial" w:hAnsi="Arial" w:cs="Arial"/>
          <w:b/>
          <w:bCs/>
          <w:color w:val="1F1F1F"/>
          <w:sz w:val="21"/>
          <w:szCs w:val="21"/>
          <w:shd w:val="clear" w:color="auto" w:fill="FFFFFF"/>
        </w:rPr>
      </w:pPr>
    </w:p>
    <w:p w14:paraId="197EEDB3" w14:textId="77777777" w:rsidR="00DB20CC" w:rsidRPr="00DC2FF4" w:rsidRDefault="00DB20CC" w:rsidP="002B6AC3">
      <w:pPr>
        <w:rPr>
          <w:b/>
          <w:bCs/>
        </w:rPr>
      </w:pPr>
    </w:p>
    <w:sectPr w:rsidR="00DB20CC" w:rsidRPr="00DC2FF4">
      <w:footerReference w:type="even" r:id="rId24"/>
      <w:footerReference w:type="default" r:id="rId25"/>
      <w:footerReference w:type="first" r:id="rId26"/>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B1645F" w14:textId="77777777" w:rsidR="007659E1" w:rsidRDefault="007659E1" w:rsidP="001B2246">
      <w:pPr>
        <w:spacing w:after="0" w:line="240" w:lineRule="auto"/>
      </w:pPr>
      <w:r>
        <w:separator/>
      </w:r>
    </w:p>
  </w:endnote>
  <w:endnote w:type="continuationSeparator" w:id="0">
    <w:p w14:paraId="20930466" w14:textId="77777777" w:rsidR="007659E1" w:rsidRDefault="007659E1" w:rsidP="001B22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altName w:val="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28DF88" w14:textId="6B3127E6" w:rsidR="001B2246" w:rsidRDefault="001B2246">
    <w:pPr>
      <w:pStyle w:val="Footer"/>
    </w:pPr>
    <w:r>
      <w:rPr>
        <w:noProof/>
      </w:rPr>
      <mc:AlternateContent>
        <mc:Choice Requires="wps">
          <w:drawing>
            <wp:anchor distT="0" distB="0" distL="0" distR="0" simplePos="0" relativeHeight="251659264" behindDoc="0" locked="0" layoutInCell="1" allowOverlap="1" wp14:anchorId="57D4A3CE" wp14:editId="5332DCF8">
              <wp:simplePos x="635" y="635"/>
              <wp:positionH relativeFrom="leftMargin">
                <wp:align>left</wp:align>
              </wp:positionH>
              <wp:positionV relativeFrom="paragraph">
                <wp:posOffset>635</wp:posOffset>
              </wp:positionV>
              <wp:extent cx="443865" cy="443865"/>
              <wp:effectExtent l="0" t="0" r="4445" b="17145"/>
              <wp:wrapSquare wrapText="bothSides"/>
              <wp:docPr id="2" name="Text Box 2" descr="Tata Communications - Public"/>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06D4C61F" w14:textId="2BC15473" w:rsidR="001B2246" w:rsidRPr="001B2246" w:rsidRDefault="001B2246">
                          <w:pPr>
                            <w:rPr>
                              <w:rFonts w:ascii="Calibri" w:eastAsia="Calibri" w:hAnsi="Calibri" w:cs="Calibri"/>
                              <w:color w:val="000000"/>
                              <w:sz w:val="20"/>
                              <w:szCs w:val="20"/>
                            </w:rPr>
                          </w:pPr>
                          <w:r w:rsidRPr="001B2246">
                            <w:rPr>
                              <w:rFonts w:ascii="Calibri" w:eastAsia="Calibri" w:hAnsi="Calibri" w:cs="Calibri"/>
                              <w:color w:val="000000"/>
                              <w:sz w:val="20"/>
                              <w:szCs w:val="20"/>
                            </w:rPr>
                            <w:t>Tata Communications - Public</w:t>
                          </w:r>
                        </w:p>
                      </w:txbxContent>
                    </wps:txbx>
                    <wps:bodyPr rot="0" spcFirstLastPara="0" vertOverflow="overflow" horzOverflow="overflow" vert="horz" wrap="none" lIns="63500" tIns="0" rIns="0" bIns="0" numCol="1" spcCol="0" rtlCol="0" fromWordArt="0" anchor="t" anchorCtr="0" forceAA="0" compatLnSpc="1">
                      <a:prstTxWarp prst="textNoShape">
                        <a:avLst/>
                      </a:prstTxWarp>
                      <a:spAutoFit/>
                    </wps:bodyPr>
                  </wps:wsp>
                </a:graphicData>
              </a:graphic>
            </wp:anchor>
          </w:drawing>
        </mc:Choice>
        <mc:Fallback>
          <w:pict>
            <v:shapetype w14:anchorId="57D4A3CE" id="_x0000_t202" coordsize="21600,21600" o:spt="202" path="m,l,21600r21600,l21600,xe">
              <v:stroke joinstyle="miter"/>
              <v:path gradientshapeok="t" o:connecttype="rect"/>
            </v:shapetype>
            <v:shape id="Text Box 2" o:spid="_x0000_s1026" type="#_x0000_t202" alt="Tata Communications - Public" style="position:absolute;margin-left:0;margin-top:.05pt;width:34.95pt;height:34.95pt;z-index:251659264;visibility:visible;mso-wrap-style:none;mso-wrap-distance-left:0;mso-wrap-distance-top:0;mso-wrap-distance-right:0;mso-wrap-distance-bottom:0;mso-position-horizontal:left;mso-position-horizontal-relative:left-margin-area;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" filled="f" stroked="f">
              <v:textbox style="mso-fit-shape-to-text:t" inset="5pt,0,0,0">
                <w:txbxContent>
                  <w:p w14:paraId="06D4C61F" w14:textId="2BC15473" w:rsidR="001B2246" w:rsidRPr="001B2246" w:rsidRDefault="001B2246">
                    <w:pPr>
                      <w:rPr>
                        <w:rFonts w:ascii="Calibri" w:eastAsia="Calibri" w:hAnsi="Calibri" w:cs="Calibri"/>
                        <w:color w:val="000000"/>
                        <w:sz w:val="20"/>
                        <w:szCs w:val="20"/>
                      </w:rPr>
                    </w:pPr>
                    <w:r w:rsidRPr="001B2246">
                      <w:rPr>
                        <w:rFonts w:ascii="Calibri" w:eastAsia="Calibri" w:hAnsi="Calibri" w:cs="Calibri"/>
                        <w:color w:val="000000"/>
                        <w:sz w:val="20"/>
                        <w:szCs w:val="20"/>
                      </w:rPr>
                      <w:t>Tata Communications - Public</w:t>
                    </w:r>
                  </w:p>
                </w:txbxContent>
              </v:textbox>
              <w10:wrap type="square" anchorx="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3DA43B" w14:textId="6B64FE4A" w:rsidR="001B2246" w:rsidRDefault="001B2246">
    <w:pPr>
      <w:pStyle w:val="Footer"/>
    </w:pPr>
    <w:r>
      <w:rPr>
        <w:noProof/>
      </w:rPr>
      <mc:AlternateContent>
        <mc:Choice Requires="wps">
          <w:drawing>
            <wp:anchor distT="0" distB="0" distL="0" distR="0" simplePos="0" relativeHeight="251660288" behindDoc="0" locked="0" layoutInCell="1" allowOverlap="1" wp14:anchorId="1C7C41F7" wp14:editId="4768EB23">
              <wp:simplePos x="635" y="635"/>
              <wp:positionH relativeFrom="leftMargin">
                <wp:align>left</wp:align>
              </wp:positionH>
              <wp:positionV relativeFrom="paragraph">
                <wp:posOffset>635</wp:posOffset>
              </wp:positionV>
              <wp:extent cx="443865" cy="443865"/>
              <wp:effectExtent l="0" t="0" r="4445" b="17145"/>
              <wp:wrapSquare wrapText="bothSides"/>
              <wp:docPr id="3" name="Text Box 3" descr="Tata Communications - Public"/>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12D33D86" w14:textId="0E47DC99" w:rsidR="001B2246" w:rsidRPr="001B2246" w:rsidRDefault="001B2246">
                          <w:pPr>
                            <w:rPr>
                              <w:rFonts w:ascii="Calibri" w:eastAsia="Calibri" w:hAnsi="Calibri" w:cs="Calibri"/>
                              <w:color w:val="000000"/>
                              <w:sz w:val="20"/>
                              <w:szCs w:val="20"/>
                            </w:rPr>
                          </w:pPr>
                        </w:p>
                      </w:txbxContent>
                    </wps:txbx>
                    <wps:bodyPr rot="0" spcFirstLastPara="0" vertOverflow="overflow" horzOverflow="overflow" vert="horz" wrap="none" lIns="63500" tIns="0" rIns="0" bIns="0" numCol="1" spcCol="0" rtlCol="0" fromWordArt="0" anchor="t" anchorCtr="0" forceAA="0" compatLnSpc="1">
                      <a:prstTxWarp prst="textNoShape">
                        <a:avLst/>
                      </a:prstTxWarp>
                      <a:spAutoFit/>
                    </wps:bodyPr>
                  </wps:wsp>
                </a:graphicData>
              </a:graphic>
            </wp:anchor>
          </w:drawing>
        </mc:Choice>
        <mc:Fallback>
          <w:pict>
            <v:shapetype w14:anchorId="1C7C41F7" id="_x0000_t202" coordsize="21600,21600" o:spt="202" path="m,l,21600r21600,l21600,xe">
              <v:stroke joinstyle="miter"/>
              <v:path gradientshapeok="t" o:connecttype="rect"/>
            </v:shapetype>
            <v:shape id="Text Box 3" o:spid="_x0000_s1027" type="#_x0000_t202" alt="Tata Communications - Public" style="position:absolute;margin-left:0;margin-top:.05pt;width:34.95pt;height:34.95pt;z-index:251660288;visibility:visible;mso-wrap-style:none;mso-wrap-distance-left:0;mso-wrap-distance-top:0;mso-wrap-distance-right:0;mso-wrap-distance-bottom:0;mso-position-horizontal:left;mso-position-horizontal-relative:left-margin-area;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" filled="f" stroked="f">
              <v:textbox style="mso-fit-shape-to-text:t" inset="5pt,0,0,0">
                <w:txbxContent>
                  <w:p w14:paraId="12D33D86" w14:textId="0E47DC99" w:rsidR="001B2246" w:rsidRPr="001B2246" w:rsidRDefault="001B2246">
                    <w:pPr>
                      <w:rPr>
                        <w:rFonts w:ascii="Calibri" w:eastAsia="Calibri" w:hAnsi="Calibri" w:cs="Calibri"/>
                        <w:color w:val="000000"/>
                        <w:sz w:val="20"/>
                        <w:szCs w:val="20"/>
                      </w:rPr>
                    </w:pPr>
                  </w:p>
                </w:txbxContent>
              </v:textbox>
              <w10:wrap type="square" anchorx="margin"/>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25EB59" w14:textId="1F8CD92F" w:rsidR="001B2246" w:rsidRDefault="001B2246">
    <w:pPr>
      <w:pStyle w:val="Footer"/>
    </w:pPr>
    <w:r>
      <w:rPr>
        <w:noProof/>
      </w:rPr>
      <mc:AlternateContent>
        <mc:Choice Requires="wps">
          <w:drawing>
            <wp:anchor distT="0" distB="0" distL="0" distR="0" simplePos="0" relativeHeight="251658240" behindDoc="0" locked="0" layoutInCell="1" allowOverlap="1" wp14:anchorId="79749D96" wp14:editId="411E1D5D">
              <wp:simplePos x="635" y="635"/>
              <wp:positionH relativeFrom="leftMargin">
                <wp:align>left</wp:align>
              </wp:positionH>
              <wp:positionV relativeFrom="paragraph">
                <wp:posOffset>635</wp:posOffset>
              </wp:positionV>
              <wp:extent cx="443865" cy="443865"/>
              <wp:effectExtent l="0" t="0" r="4445" b="17145"/>
              <wp:wrapSquare wrapText="bothSides"/>
              <wp:docPr id="1" name="Text Box 1" descr="Tata Communications - Public"/>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3BE34086" w14:textId="182F3B42" w:rsidR="001B2246" w:rsidRPr="001B2246" w:rsidRDefault="001B2246">
                          <w:pPr>
                            <w:rPr>
                              <w:rFonts w:ascii="Calibri" w:eastAsia="Calibri" w:hAnsi="Calibri" w:cs="Calibri"/>
                              <w:color w:val="000000"/>
                              <w:sz w:val="20"/>
                              <w:szCs w:val="20"/>
                            </w:rPr>
                          </w:pPr>
                          <w:r w:rsidRPr="001B2246">
                            <w:rPr>
                              <w:rFonts w:ascii="Calibri" w:eastAsia="Calibri" w:hAnsi="Calibri" w:cs="Calibri"/>
                              <w:color w:val="000000"/>
                              <w:sz w:val="20"/>
                              <w:szCs w:val="20"/>
                            </w:rPr>
                            <w:t>Tata Communications - Public</w:t>
                          </w:r>
                        </w:p>
                      </w:txbxContent>
                    </wps:txbx>
                    <wps:bodyPr rot="0" spcFirstLastPara="0" vertOverflow="overflow" horzOverflow="overflow" vert="horz" wrap="none" lIns="63500" tIns="0" rIns="0" bIns="0" numCol="1" spcCol="0" rtlCol="0" fromWordArt="0" anchor="t" anchorCtr="0" forceAA="0" compatLnSpc="1">
                      <a:prstTxWarp prst="textNoShape">
                        <a:avLst/>
                      </a:prstTxWarp>
                      <a:spAutoFit/>
                    </wps:bodyPr>
                  </wps:wsp>
                </a:graphicData>
              </a:graphic>
            </wp:anchor>
          </w:drawing>
        </mc:Choice>
        <mc:Fallback>
          <w:pict>
            <v:shapetype w14:anchorId="79749D96" id="_x0000_t202" coordsize="21600,21600" o:spt="202" path="m,l,21600r21600,l21600,xe">
              <v:stroke joinstyle="miter"/>
              <v:path gradientshapeok="t" o:connecttype="rect"/>
            </v:shapetype>
            <v:shape id="Text Box 1" o:spid="_x0000_s1028" type="#_x0000_t202" alt="Tata Communications - Public" style="position:absolute;margin-left:0;margin-top:.05pt;width:34.95pt;height:34.95pt;z-index:251658240;visibility:visible;mso-wrap-style:none;mso-wrap-distance-left:0;mso-wrap-distance-top:0;mso-wrap-distance-right:0;mso-wrap-distance-bottom:0;mso-position-horizontal:left;mso-position-horizontal-relative:left-margin-area;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" filled="f" stroked="f">
              <v:textbox style="mso-fit-shape-to-text:t" inset="5pt,0,0,0">
                <w:txbxContent>
                  <w:p w14:paraId="3BE34086" w14:textId="182F3B42" w:rsidR="001B2246" w:rsidRPr="001B2246" w:rsidRDefault="001B2246">
                    <w:pPr>
                      <w:rPr>
                        <w:rFonts w:ascii="Calibri" w:eastAsia="Calibri" w:hAnsi="Calibri" w:cs="Calibri"/>
                        <w:color w:val="000000"/>
                        <w:sz w:val="20"/>
                        <w:szCs w:val="20"/>
                      </w:rPr>
                    </w:pPr>
                    <w:r w:rsidRPr="001B2246">
                      <w:rPr>
                        <w:rFonts w:ascii="Calibri" w:eastAsia="Calibri" w:hAnsi="Calibri" w:cs="Calibri"/>
                        <w:color w:val="000000"/>
                        <w:sz w:val="20"/>
                        <w:szCs w:val="20"/>
                      </w:rPr>
                      <w:t>Tata Communications - Public</w:t>
                    </w:r>
                  </w:p>
                </w:txbxContent>
              </v:textbox>
              <w10:wrap type="square"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C83C8F" w14:textId="77777777" w:rsidR="007659E1" w:rsidRDefault="007659E1" w:rsidP="001B2246">
      <w:pPr>
        <w:spacing w:after="0" w:line="240" w:lineRule="auto"/>
      </w:pPr>
      <w:r>
        <w:separator/>
      </w:r>
    </w:p>
  </w:footnote>
  <w:footnote w:type="continuationSeparator" w:id="0">
    <w:p w14:paraId="7FFF5A4D" w14:textId="77777777" w:rsidR="007659E1" w:rsidRDefault="007659E1" w:rsidP="001B224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431555"/>
    <w:multiLevelType w:val="hybridMultilevel"/>
    <w:tmpl w:val="E988C4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7BD5ED6"/>
    <w:multiLevelType w:val="hybridMultilevel"/>
    <w:tmpl w:val="8A0EE5EE"/>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31084410"/>
    <w:multiLevelType w:val="hybridMultilevel"/>
    <w:tmpl w:val="0F686A9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0426C54"/>
    <w:multiLevelType w:val="hybridMultilevel"/>
    <w:tmpl w:val="12C0AE6A"/>
    <w:lvl w:ilvl="0" w:tplc="6EB47EC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58BE3EFE"/>
    <w:multiLevelType w:val="hybridMultilevel"/>
    <w:tmpl w:val="E988C4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B957CBE"/>
    <w:multiLevelType w:val="hybridMultilevel"/>
    <w:tmpl w:val="E90631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F4B28AA"/>
    <w:multiLevelType w:val="multilevel"/>
    <w:tmpl w:val="02BC22A8"/>
    <w:lvl w:ilvl="0">
      <w:start w:val="1"/>
      <w:numFmt w:val="decimal"/>
      <w:lvlText w:val="%1."/>
      <w:lvlJc w:val="left"/>
      <w:pPr>
        <w:ind w:left="720" w:hanging="360"/>
      </w:pPr>
      <w:rPr>
        <w:rFonts w:hint="default"/>
      </w:rPr>
    </w:lvl>
    <w:lvl w:ilvl="1">
      <w:start w:val="2"/>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num w:numId="1">
    <w:abstractNumId w:val="5"/>
  </w:num>
  <w:num w:numId="2">
    <w:abstractNumId w:val="0"/>
  </w:num>
  <w:num w:numId="3">
    <w:abstractNumId w:val="4"/>
  </w:num>
  <w:num w:numId="4">
    <w:abstractNumId w:val="6"/>
  </w:num>
  <w:num w:numId="5">
    <w:abstractNumId w:val="2"/>
  </w:num>
  <w:num w:numId="6">
    <w:abstractNumId w:val="3"/>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2246"/>
    <w:rsid w:val="00000313"/>
    <w:rsid w:val="00004DB1"/>
    <w:rsid w:val="000562D5"/>
    <w:rsid w:val="000637F0"/>
    <w:rsid w:val="000775C2"/>
    <w:rsid w:val="00095175"/>
    <w:rsid w:val="000B0E91"/>
    <w:rsid w:val="00117974"/>
    <w:rsid w:val="001328E1"/>
    <w:rsid w:val="00133FB6"/>
    <w:rsid w:val="00140663"/>
    <w:rsid w:val="00151E45"/>
    <w:rsid w:val="0015214F"/>
    <w:rsid w:val="001A1CB8"/>
    <w:rsid w:val="001A36DE"/>
    <w:rsid w:val="001B2246"/>
    <w:rsid w:val="00216EFB"/>
    <w:rsid w:val="002265F3"/>
    <w:rsid w:val="00270533"/>
    <w:rsid w:val="002B6AC3"/>
    <w:rsid w:val="002C53F4"/>
    <w:rsid w:val="002D785E"/>
    <w:rsid w:val="0032711D"/>
    <w:rsid w:val="003344B5"/>
    <w:rsid w:val="0034144B"/>
    <w:rsid w:val="003510F9"/>
    <w:rsid w:val="0035238C"/>
    <w:rsid w:val="00353C7A"/>
    <w:rsid w:val="0037560B"/>
    <w:rsid w:val="00395E81"/>
    <w:rsid w:val="003A4331"/>
    <w:rsid w:val="003D144B"/>
    <w:rsid w:val="003D5B03"/>
    <w:rsid w:val="003F21BC"/>
    <w:rsid w:val="003F5026"/>
    <w:rsid w:val="00406969"/>
    <w:rsid w:val="00436ADF"/>
    <w:rsid w:val="00450F82"/>
    <w:rsid w:val="004929FE"/>
    <w:rsid w:val="00495A0D"/>
    <w:rsid w:val="004A089A"/>
    <w:rsid w:val="004A4BC3"/>
    <w:rsid w:val="004D180E"/>
    <w:rsid w:val="004D51B6"/>
    <w:rsid w:val="004F0151"/>
    <w:rsid w:val="00526240"/>
    <w:rsid w:val="005847C9"/>
    <w:rsid w:val="005C5878"/>
    <w:rsid w:val="005C6A02"/>
    <w:rsid w:val="00604E47"/>
    <w:rsid w:val="006152D2"/>
    <w:rsid w:val="0063554E"/>
    <w:rsid w:val="006B551D"/>
    <w:rsid w:val="006C5161"/>
    <w:rsid w:val="007043F6"/>
    <w:rsid w:val="0074774B"/>
    <w:rsid w:val="00753A45"/>
    <w:rsid w:val="007659E1"/>
    <w:rsid w:val="0078048D"/>
    <w:rsid w:val="00787782"/>
    <w:rsid w:val="007B1780"/>
    <w:rsid w:val="00822BD1"/>
    <w:rsid w:val="008661B6"/>
    <w:rsid w:val="00884F6F"/>
    <w:rsid w:val="008A0EFA"/>
    <w:rsid w:val="008C7031"/>
    <w:rsid w:val="008D748F"/>
    <w:rsid w:val="00901F93"/>
    <w:rsid w:val="00937B7F"/>
    <w:rsid w:val="00954B4D"/>
    <w:rsid w:val="00956101"/>
    <w:rsid w:val="00965281"/>
    <w:rsid w:val="009C0A78"/>
    <w:rsid w:val="00A058AF"/>
    <w:rsid w:val="00A06C03"/>
    <w:rsid w:val="00A554AC"/>
    <w:rsid w:val="00A64933"/>
    <w:rsid w:val="00A8751D"/>
    <w:rsid w:val="00AD4847"/>
    <w:rsid w:val="00AE0835"/>
    <w:rsid w:val="00AE7300"/>
    <w:rsid w:val="00B008C9"/>
    <w:rsid w:val="00B11BBB"/>
    <w:rsid w:val="00B17454"/>
    <w:rsid w:val="00B54C01"/>
    <w:rsid w:val="00BB4850"/>
    <w:rsid w:val="00BB71D2"/>
    <w:rsid w:val="00BC7353"/>
    <w:rsid w:val="00C04786"/>
    <w:rsid w:val="00C115FA"/>
    <w:rsid w:val="00C2198E"/>
    <w:rsid w:val="00C22636"/>
    <w:rsid w:val="00C27F4C"/>
    <w:rsid w:val="00C36078"/>
    <w:rsid w:val="00C528F9"/>
    <w:rsid w:val="00CA771D"/>
    <w:rsid w:val="00CE1323"/>
    <w:rsid w:val="00CE768C"/>
    <w:rsid w:val="00D15F6A"/>
    <w:rsid w:val="00D4489A"/>
    <w:rsid w:val="00D45249"/>
    <w:rsid w:val="00D52809"/>
    <w:rsid w:val="00D56FA8"/>
    <w:rsid w:val="00D7367C"/>
    <w:rsid w:val="00D97825"/>
    <w:rsid w:val="00DA3007"/>
    <w:rsid w:val="00DB20CC"/>
    <w:rsid w:val="00DC2FF4"/>
    <w:rsid w:val="00DD349D"/>
    <w:rsid w:val="00E0318B"/>
    <w:rsid w:val="00E415D9"/>
    <w:rsid w:val="00E60ADB"/>
    <w:rsid w:val="00E77AD6"/>
    <w:rsid w:val="00E81E59"/>
    <w:rsid w:val="00EA0F3B"/>
    <w:rsid w:val="00EC0732"/>
    <w:rsid w:val="00EE5873"/>
    <w:rsid w:val="00F07ACD"/>
    <w:rsid w:val="00F15E19"/>
    <w:rsid w:val="00F21B2E"/>
    <w:rsid w:val="00F372C7"/>
    <w:rsid w:val="00F72769"/>
    <w:rsid w:val="00F84E10"/>
    <w:rsid w:val="00F957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002AF3"/>
  <w15:chartTrackingRefBased/>
  <w15:docId w15:val="{C5F5A4F0-CC28-43F1-97C7-0E8458A5F3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A06C03"/>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B2246"/>
    <w:pPr>
      <w:tabs>
        <w:tab w:val="center" w:pos="4680"/>
        <w:tab w:val="right" w:pos="9360"/>
      </w:tabs>
      <w:spacing w:after="0" w:line="240" w:lineRule="auto"/>
    </w:pPr>
  </w:style>
  <w:style w:type="character" w:customStyle="1" w:styleId="HeaderChar">
    <w:name w:val="Header Char"/>
    <w:basedOn w:val="DefaultParagraphFont"/>
    <w:link w:val="Header"/>
    <w:uiPriority w:val="99"/>
    <w:rsid w:val="001B2246"/>
  </w:style>
  <w:style w:type="paragraph" w:styleId="Footer">
    <w:name w:val="footer"/>
    <w:basedOn w:val="Normal"/>
    <w:link w:val="FooterChar"/>
    <w:uiPriority w:val="99"/>
    <w:unhideWhenUsed/>
    <w:rsid w:val="001B2246"/>
    <w:pPr>
      <w:tabs>
        <w:tab w:val="center" w:pos="4680"/>
        <w:tab w:val="right" w:pos="9360"/>
      </w:tabs>
      <w:spacing w:after="0" w:line="240" w:lineRule="auto"/>
    </w:pPr>
  </w:style>
  <w:style w:type="character" w:customStyle="1" w:styleId="FooterChar">
    <w:name w:val="Footer Char"/>
    <w:basedOn w:val="DefaultParagraphFont"/>
    <w:link w:val="Footer"/>
    <w:uiPriority w:val="99"/>
    <w:rsid w:val="001B2246"/>
  </w:style>
  <w:style w:type="character" w:styleId="Hyperlink">
    <w:name w:val="Hyperlink"/>
    <w:basedOn w:val="DefaultParagraphFont"/>
    <w:uiPriority w:val="99"/>
    <w:unhideWhenUsed/>
    <w:rsid w:val="00D56FA8"/>
    <w:rPr>
      <w:color w:val="0563C1" w:themeColor="hyperlink"/>
      <w:u w:val="single"/>
    </w:rPr>
  </w:style>
  <w:style w:type="character" w:styleId="UnresolvedMention">
    <w:name w:val="Unresolved Mention"/>
    <w:basedOn w:val="DefaultParagraphFont"/>
    <w:uiPriority w:val="99"/>
    <w:semiHidden/>
    <w:unhideWhenUsed/>
    <w:rsid w:val="00D56FA8"/>
    <w:rPr>
      <w:color w:val="605E5C"/>
      <w:shd w:val="clear" w:color="auto" w:fill="E1DFDD"/>
    </w:rPr>
  </w:style>
  <w:style w:type="paragraph" w:customStyle="1" w:styleId="Default">
    <w:name w:val="Default"/>
    <w:rsid w:val="002B6AC3"/>
    <w:pPr>
      <w:autoSpaceDE w:val="0"/>
      <w:autoSpaceDN w:val="0"/>
      <w:adjustRightInd w:val="0"/>
      <w:spacing w:after="0" w:line="240" w:lineRule="auto"/>
    </w:pPr>
    <w:rPr>
      <w:rFonts w:ascii="Calibri" w:hAnsi="Calibri" w:cs="Calibri"/>
      <w:color w:val="000000"/>
      <w:sz w:val="24"/>
      <w:szCs w:val="24"/>
    </w:rPr>
  </w:style>
  <w:style w:type="paragraph" w:styleId="ListParagraph">
    <w:name w:val="List Paragraph"/>
    <w:basedOn w:val="Normal"/>
    <w:uiPriority w:val="34"/>
    <w:qFormat/>
    <w:rsid w:val="00F21B2E"/>
    <w:pPr>
      <w:ind w:left="720"/>
      <w:contextualSpacing/>
    </w:pPr>
  </w:style>
  <w:style w:type="character" w:customStyle="1" w:styleId="Heading3Char">
    <w:name w:val="Heading 3 Char"/>
    <w:basedOn w:val="DefaultParagraphFont"/>
    <w:link w:val="Heading3"/>
    <w:uiPriority w:val="9"/>
    <w:rsid w:val="00A06C03"/>
    <w:rPr>
      <w:rFonts w:ascii="Times New Roman" w:eastAsia="Times New Roman" w:hAnsi="Times New Roman" w:cs="Times New Roman"/>
      <w:b/>
      <w:bCs/>
      <w:sz w:val="27"/>
      <w:szCs w:val="27"/>
    </w:rPr>
  </w:style>
  <w:style w:type="character" w:styleId="Strong">
    <w:name w:val="Strong"/>
    <w:basedOn w:val="DefaultParagraphFont"/>
    <w:uiPriority w:val="22"/>
    <w:qFormat/>
    <w:rsid w:val="00A06C0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90651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3.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emf"/><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hyperlink" Target="https://en.wikipedia.org/wiki/List_of_postal_codes_of_Canada:_M" TargetMode="External"/><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hyperlink" Target="https://www.toronto.ca/city-government/data-research-maps/open-data/"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1785</TotalTime>
  <Pages>11</Pages>
  <Words>1169</Words>
  <Characters>6665</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Vaibhav Agrawal</dc:creator>
  <cp:keywords/>
  <dc:description/>
  <cp:lastModifiedBy>Vaibhav Agrawal</cp:lastModifiedBy>
  <cp:revision>133</cp:revision>
  <dcterms:created xsi:type="dcterms:W3CDTF">2021-07-10T07:15:00Z</dcterms:created>
  <dcterms:modified xsi:type="dcterms:W3CDTF">2021-07-16T10:40:00Z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1,2,3</vt:lpwstr>
  </property>
  <property fmtid="{D5CDD505-2E9C-101B-9397-08002B2CF9AE}" pid="3" name="ClassificationContentMarkingFooterFontProps">
    <vt:lpwstr>#000000,10,Calibri</vt:lpwstr>
  </property>
  <property fmtid="{D5CDD505-2E9C-101B-9397-08002B2CF9AE}" pid="4" name="ClassificationContentMarkingFooterText">
    <vt:lpwstr>Tata Communications - Public</vt:lpwstr>
  </property>
  <property fmtid="{D5CDD505-2E9C-101B-9397-08002B2CF9AE}" pid="5" name="MSIP_Label_6e8c6461-2dc9-4610-ad74-a9c76638efab_Enabled">
    <vt:lpwstr>true</vt:lpwstr>
  </property>
  <property fmtid="{D5CDD505-2E9C-101B-9397-08002B2CF9AE}" pid="6" name="MSIP_Label_6e8c6461-2dc9-4610-ad74-a9c76638efab_SetDate">
    <vt:lpwstr>2021-07-10T07:16:31Z</vt:lpwstr>
  </property>
  <property fmtid="{D5CDD505-2E9C-101B-9397-08002B2CF9AE}" pid="7" name="MSIP_Label_6e8c6461-2dc9-4610-ad74-a9c76638efab_Method">
    <vt:lpwstr>Privileged</vt:lpwstr>
  </property>
  <property fmtid="{D5CDD505-2E9C-101B-9397-08002B2CF9AE}" pid="8" name="MSIP_Label_6e8c6461-2dc9-4610-ad74-a9c76638efab_Name">
    <vt:lpwstr>Public</vt:lpwstr>
  </property>
  <property fmtid="{D5CDD505-2E9C-101B-9397-08002B2CF9AE}" pid="9" name="MSIP_Label_6e8c6461-2dc9-4610-ad74-a9c76638efab_SiteId">
    <vt:lpwstr>20210462-2c5e-4ec8-b3e2-0be950f292ca</vt:lpwstr>
  </property>
  <property fmtid="{D5CDD505-2E9C-101B-9397-08002B2CF9AE}" pid="10" name="MSIP_Label_6e8c6461-2dc9-4610-ad74-a9c76638efab_ActionId">
    <vt:lpwstr>8c3ad114-8dce-46a0-9be8-119f918bad21</vt:lpwstr>
  </property>
  <property fmtid="{D5CDD505-2E9C-101B-9397-08002B2CF9AE}" pid="11" name="MSIP_Label_6e8c6461-2dc9-4610-ad74-a9c76638efab_ContentBits">
    <vt:lpwstr>2</vt:lpwstr>
  </property>
</Properties>
</file>