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#limpando área de trabalho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rm(list=ls(all=TRUE))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gc(reset = T)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graphics.off()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#manejo e organização dos dados escolhidos/coletados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#opção usando excel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install.packages("readxl")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library(readxl)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attach(insolação)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View(insolação)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#designando váriaveis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saoluis&lt;- c(insolação$saoluis)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natal&lt;- c(insolação$natal)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fortaleza &lt;- c(insolação$fortaleza)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joaopessoa&lt;- c(insolação$joaopessoa)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datamediçao&lt;- c(insolação$Data.Medicao)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#umidade relativa (não será usada - por multiplos erros)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plot(insolação, fortaleza)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#verificando o tipo de dados (analise de possiveis erros)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sapply(insolação, typeof) #encontrei erro #NAO CONSEGUI FAZER NADA COM ESSE TYPEOF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str(insolação) #solucionando o erro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lapply(insolação)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#transformando em dados númericos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#lapply(datamediçao)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#transformando em dados númericos #concerto do banco de dados ( para trabalhar de forma mais rápida e eficaz)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#dados &lt;- insolação[,3:5]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#lapply(dados, as.numeric)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#transformando em dados númericos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#aplicando os testes de covariância e correlaçãona matriz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#criando matriz de var-cov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na &lt;- which(is.na(insolação))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filter_all(any_vars(is.na(.)))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matrizprincipal &lt;- var(insolação)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matrizprincipal[1:3,1:3]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#analise de possiveis erros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var(matrizprincipal)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cor(matrizprincipal)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cov(matrizprincipal)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#utilizando eign e eigen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eigen(insolação)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#Padronização dos dados e testes empiricos (normalizar os dados)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install.packages("BBmisc")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library("BBmisc")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dados.n &lt;- normalize(matrizprincipal)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dados.n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summary(dados.n)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#analisarei agora com os valores normalizados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cov(dados.n)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cor(dados.n)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var(dados.n)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#calculando a variancia total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sum(diag(matrizprincipal))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#determinante da matriz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det(matrizprincipal)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#TEOREMA DA DECOMPOSIÇÃO ESPECTRAL / AUTOVALORES E AUTOVETORES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de&lt;-eigen(matrizprincipal)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dem&lt;-eigen(var(matrizprincipal))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dem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escala &lt;-scale(matrizprincipal)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#determinando os autovetores e autovalores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autovalores &lt;- de$values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autovetores &lt;- de$vectors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autovalores #analisando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autovetores #analisando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M2 &lt;- autovalores[1]*autovetores[1,]%*%t(autovetores[1,])+  autovalores[2]*autovetores[2,]%*%t(autovetores[2,])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M2 #analisando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cor(escala, matrizprincipal)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#ANALISE DA COMPONENTE PRINCIPAL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princomp &lt;- princomp(matrizprincipal, cor = TRUE)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summary(princomp)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loadings(princomp)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plot(princomp,type="lines")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biplot(princomp)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#variação máxima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install.packages("psych",dependencies=TRUE)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library(psych)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vmax &lt;- principal(matrizprincipal,nfactors = 2,rotate = "varimax") vmax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#factanal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fac &lt;- factanal(matrizprincipal,1,rotation = "varimax")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print(fac,digits=2,cutoff=3,sort=TRUE)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load &lt;- fac$loadings[,1:2]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#análise fatorial do eixo principal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fit &lt;- factor.pa(matrizprincipal, nfactors = 1, rotate = "varimax")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fit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#extração de um determinado número de fatores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install.packages("mnormt")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library(mnormt)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install.packages("nfactors")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library(nfactors)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ev &lt;- eigen(cor(matrizprincipal))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ap &lt;- parallel::(subject=nrow(matrizprincipal,var(ncol(matrizprincipal),rep=10,  cent=.05)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#Observação: não foi póssivel chegar ao resultado desse tópico porcausa da versão do  R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nS &lt;- nScreen(x=ev$values , aparallel=ap$eigen$qevpea)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plotnScree(nS)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