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1073959" cy="1231019"/>
            <wp:effectExtent b="0" l="0" r="0" t="0"/>
            <wp:docPr descr="Portal de Periódicos Eletrônicos da UFRN" id="4" name="image1.png"/>
            <a:graphic>
              <a:graphicData uri="http://schemas.openxmlformats.org/drawingml/2006/picture">
                <pic:pic>
                  <pic:nvPicPr>
                    <pic:cNvPr descr="Portal de Periódicos Eletrônicos da UFRN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3959" cy="1231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UNIVERSIDADE FEDERAL DO RIO GRANDE DO NORTE</w:t>
      </w:r>
    </w:p>
    <w:p w:rsidR="00000000" w:rsidDel="00000000" w:rsidP="00000000" w:rsidRDefault="00000000" w:rsidRPr="00000000" w14:paraId="00000003">
      <w:pPr>
        <w:spacing w:after="16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CENTRO DE CIÊNCIAS EXATAS E DA TERRA</w:t>
      </w:r>
    </w:p>
    <w:p w:rsidR="00000000" w:rsidDel="00000000" w:rsidP="00000000" w:rsidRDefault="00000000" w:rsidRPr="00000000" w14:paraId="00000004">
      <w:pPr>
        <w:spacing w:after="16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DEPARTAMENTO DE CIÊNCIAS ATMOSFÉRICAS E CLIMÁTICAS</w:t>
      </w:r>
    </w:p>
    <w:p w:rsidR="00000000" w:rsidDel="00000000" w:rsidP="00000000" w:rsidRDefault="00000000" w:rsidRPr="00000000" w14:paraId="00000005">
      <w:pPr>
        <w:spacing w:after="160" w:line="27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BACHARELADO EM METEOROLOGIA</w:t>
      </w:r>
    </w:p>
    <w:p w:rsidR="00000000" w:rsidDel="00000000" w:rsidP="00000000" w:rsidRDefault="00000000" w:rsidRPr="00000000" w14:paraId="00000006">
      <w:pPr>
        <w:spacing w:after="160" w:line="27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PREVISÃO NUMÉRICA DO TEMPO</w:t>
      </w:r>
    </w:p>
    <w:p w:rsidR="00000000" w:rsidDel="00000000" w:rsidP="00000000" w:rsidRDefault="00000000" w:rsidRPr="00000000" w14:paraId="00000007">
      <w:pPr>
        <w:spacing w:after="160" w:line="27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Vitória Régia Silva de Souza</w:t>
      </w:r>
    </w:p>
    <w:p w:rsidR="00000000" w:rsidDel="00000000" w:rsidP="00000000" w:rsidRDefault="00000000" w:rsidRPr="00000000" w14:paraId="00000008">
      <w:pPr>
        <w:spacing w:after="160" w:line="27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7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7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7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7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Dados mensais ERA5 e banco de dados </w:t>
      </w:r>
    </w:p>
    <w:p w:rsidR="00000000" w:rsidDel="00000000" w:rsidP="00000000" w:rsidRDefault="00000000" w:rsidRPr="00000000" w14:paraId="0000000E">
      <w:pPr>
        <w:spacing w:after="160" w:line="27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disposto em grade regular Xavier</w:t>
      </w:r>
    </w:p>
    <w:p w:rsidR="00000000" w:rsidDel="00000000" w:rsidP="00000000" w:rsidRDefault="00000000" w:rsidRPr="00000000" w14:paraId="0000000F">
      <w:pPr>
        <w:spacing w:after="160" w:line="27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o estado do Piauí</w:t>
      </w:r>
    </w:p>
    <w:p w:rsidR="00000000" w:rsidDel="00000000" w:rsidP="00000000" w:rsidRDefault="00000000" w:rsidRPr="00000000" w14:paraId="00000010">
      <w:pPr>
        <w:spacing w:after="160" w:line="27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7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7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7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7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7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7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NATAL - RN</w:t>
      </w:r>
    </w:p>
    <w:p w:rsidR="00000000" w:rsidDel="00000000" w:rsidP="00000000" w:rsidRDefault="00000000" w:rsidRPr="00000000" w14:paraId="0000001A">
      <w:pPr>
        <w:spacing w:after="160" w:line="27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1B">
      <w:pPr>
        <w:spacing w:after="160" w:line="279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Área de estudo delimitado para a análise mensal de temperatura de superfície em um período de 10 anos, utilizando o modelo do ERA5 e o banco de dados disposto em grade regular do Xavier para o estado do Piauí.</w:t>
      </w:r>
    </w:p>
    <w:p w:rsidR="00000000" w:rsidDel="00000000" w:rsidP="00000000" w:rsidRDefault="00000000" w:rsidRPr="00000000" w14:paraId="0000001C">
      <w:pPr>
        <w:spacing w:after="160" w:line="279" w:lineRule="auto"/>
        <w:ind w:firstLine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Para o Era5 as características do dataset “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ERA5 hourly data on single levels from 1940 to present”, com resolução de 0,25° x 0,25° produto: Reanalysis, variavel: 2m temperature, periodo: 2012 a 2023, horários: 05:00 AM e 15:00 PM e área geográfica: norte (-2), sul (-14), leste (-48) e oeste (-40).</w:t>
      </w:r>
    </w:p>
    <w:p w:rsidR="00000000" w:rsidDel="00000000" w:rsidP="00000000" w:rsidRDefault="00000000" w:rsidRPr="00000000" w14:paraId="0000001D">
      <w:pPr>
        <w:spacing w:after="160" w:line="279" w:lineRule="auto"/>
        <w:ind w:firstLine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Os dados do Xavier a partir de certo período possui uma resolução de 0,13° x 0,13°, deste modo houve a necessidade de modificar a resolução de 0,13° x 0,13° para 0,25° x 0,25°, para o período de 2013 a 2023.</w:t>
      </w:r>
    </w:p>
    <w:p w:rsidR="00000000" w:rsidDel="00000000" w:rsidP="00000000" w:rsidRDefault="00000000" w:rsidRPr="00000000" w14:paraId="0000001E">
      <w:pPr>
        <w:spacing w:after="160" w:line="279" w:lineRule="auto"/>
        <w:ind w:firstLine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Após as modificações necessárias para ocorrer a correlação entre os dados houve a construção do script em python que gerou a série temporal de temperatura média mensal do ERA5 e o observado, Comparação entre a “climatologia” mensal da temperatura do ar ERA5 e o observado, Coeficiente de Correlação (Pearson): 0.956, Raiz do Erro Médio Quadrático (RMSE): 0.47 °C, Erro Médio Absoluto (MAE): 0.39 °C e imagens de shapes para as temperaturas sobre a área.</w:t>
      </w:r>
    </w:p>
    <w:p w:rsidR="00000000" w:rsidDel="00000000" w:rsidP="00000000" w:rsidRDefault="00000000" w:rsidRPr="00000000" w14:paraId="0000001F">
      <w:pPr>
        <w:spacing w:after="160" w:line="279" w:lineRule="auto"/>
        <w:ind w:firstLine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Figura 1: Série temporal de Temperatura média mensal ERA5 vs.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Observado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(Xavier) Piauí, 2013-2022.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-25399</wp:posOffset>
            </wp:positionH>
            <wp:positionV relativeFrom="paragraph">
              <wp:posOffset>396915</wp:posOffset>
            </wp:positionV>
            <wp:extent cx="5731200" cy="2679700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spacing w:after="160" w:line="279" w:lineRule="auto"/>
        <w:ind w:firstLine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79" w:lineRule="auto"/>
        <w:ind w:firstLine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79" w:lineRule="auto"/>
        <w:ind w:left="0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79" w:lineRule="auto"/>
        <w:ind w:left="0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79" w:lineRule="auto"/>
        <w:ind w:firstLine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79" w:lineRule="auto"/>
        <w:ind w:firstLine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79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7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160" w:line="27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7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7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7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7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7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7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7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Figura 2: Comparação entre “climatologias” mensais de temperatura do ar ERA5 vs. observado (Xavier)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-35982</wp:posOffset>
            </wp:positionH>
            <wp:positionV relativeFrom="paragraph">
              <wp:posOffset>436542</wp:posOffset>
            </wp:positionV>
            <wp:extent cx="5731200" cy="2870200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spacing w:after="160" w:line="27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7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192"/>
          <w:szCs w:val="19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Figura 3: Temperatura Média do ar no Piauí (Xavier, 2013-2022)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53976</wp:posOffset>
            </wp:positionH>
            <wp:positionV relativeFrom="paragraph">
              <wp:posOffset>219685</wp:posOffset>
            </wp:positionV>
            <wp:extent cx="5731200" cy="57277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Figura 4: Temperatura média do ar no Piauí (ERA 5, 2013-2022)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5727700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análise de comparação entre os dados de temperatura do ar do ERA5 e os dados observados de Xavier para o Piauí, no período de 2013 a 2022, demonstrou uma certa similaridade entre os dados. Os dados de Xavier, foram positivos para a validação do ERA5, com certa precisão para a representação da temperatura na região, com um Coeficiente de Correlação de Pearson de 0.956, um Raiz do Erro Médio Quadrático (RMSE) de 0.47 °C e um Erro Médio Absoluto (MAE) de 0.39 °C. A correlação próxima e os baixos erros absolutos do ERA5 apresentou uma resposta positiva. As visualizações espaciais geradas complementam essa validação, mostrando a correlação entre os dois conjuntos de dados.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