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88901</wp:posOffset>
            </wp:positionH>
            <wp:positionV relativeFrom="paragraph">
              <wp:posOffset>114300</wp:posOffset>
            </wp:positionV>
            <wp:extent cx="612775" cy="6127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775" cy="612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4953000</wp:posOffset>
            </wp:positionH>
            <wp:positionV relativeFrom="paragraph">
              <wp:posOffset>114300</wp:posOffset>
            </wp:positionV>
            <wp:extent cx="612775" cy="61277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775" cy="612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MANUTENÇÃO PREVENTIVA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</w:t>
      </w:r>
    </w:p>
    <w:tbl>
      <w:tblPr>
        <w:tblStyle w:val="Table1"/>
        <w:tblW w:w="6618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9.44"/>
        <w:gridCol w:w="3309.44"/>
        <w:tblGridChange w:id="0">
          <w:tblGrid>
            <w:gridCol w:w="3309.44"/>
            <w:gridCol w:w="3309.44"/>
          </w:tblGrid>
        </w:tblGridChange>
      </w:tblGrid>
      <w:tr>
        <w:trPr>
          <w:cantSplit w:val="0"/>
          <w:trHeight w:val="2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Revisão Preventiva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Aos. (km):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Revisão Preventiva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Aos. (km):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5.000000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Revisão Preventiva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Aos. (km):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Revisão Preventiva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Aos. (km):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</w:t>
            </w:r>
          </w:p>
        </w:tc>
      </w:tr>
      <w:tr>
        <w:trPr>
          <w:cantSplit w:val="0"/>
          <w:trHeight w:val="2810.000000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Revisão Preventiva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Aos. (km):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Revisão Preventiva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Aos. (km):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MANUTENÇÃO PREVENTIVA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618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9.44"/>
        <w:gridCol w:w="3309.44"/>
        <w:tblGridChange w:id="0">
          <w:tblGrid>
            <w:gridCol w:w="3309.44"/>
            <w:gridCol w:w="3309.44"/>
          </w:tblGrid>
        </w:tblGridChange>
      </w:tblGrid>
      <w:tr>
        <w:trPr>
          <w:cantSplit w:val="0"/>
          <w:trHeight w:val="2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Revisão Preventiva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Aos. (km):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Revisão Preventiva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Aos. (km):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9.9999999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Revisão Preventiva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Aos. (km):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Revisão Preventiva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Aos. (km):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0.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Revisão Preventiva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Aos. (km):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Revisão Preventiva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Aos. (km):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603250</wp:posOffset>
            </wp:positionH>
            <wp:positionV relativeFrom="paragraph">
              <wp:posOffset>184975</wp:posOffset>
            </wp:positionV>
            <wp:extent cx="1965325" cy="196532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5325" cy="196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   </w:t>
      </w:r>
    </w:p>
    <w:p w:rsidR="00000000" w:rsidDel="00000000" w:rsidP="00000000" w:rsidRDefault="00000000" w:rsidRPr="00000000" w14:paraId="0000005C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   Diário de Bordo</w:t>
      </w:r>
    </w:p>
    <w:p w:rsidR="00000000" w:rsidDel="00000000" w:rsidP="00000000" w:rsidRDefault="00000000" w:rsidRPr="00000000" w14:paraId="0000005D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Sabiá Aventuras</w:t>
      </w:r>
    </w:p>
    <w:p w:rsidR="00000000" w:rsidDel="00000000" w:rsidP="00000000" w:rsidRDefault="00000000" w:rsidRPr="00000000" w14:paraId="0000005F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-111124</wp:posOffset>
            </wp:positionH>
            <wp:positionV relativeFrom="paragraph">
              <wp:posOffset>238125</wp:posOffset>
            </wp:positionV>
            <wp:extent cx="1003300" cy="10033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DADOS DO PROPRIETÁRIO</w:t>
      </w:r>
    </w:p>
    <w:tbl>
      <w:tblPr>
        <w:tblStyle w:val="Table3"/>
        <w:tblW w:w="6618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18.88"/>
        <w:tblGridChange w:id="0">
          <w:tblGrid>
            <w:gridCol w:w="6618.8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Endereço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Telefone: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Marca: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Modelo: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Placa: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 de Início:</w:t>
            </w:r>
          </w:p>
        </w:tc>
      </w:tr>
    </w:tbl>
    <w:p w:rsidR="00000000" w:rsidDel="00000000" w:rsidP="00000000" w:rsidRDefault="00000000" w:rsidRPr="00000000" w14:paraId="0000007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548.7401574803152" w:top="0" w:left="1440" w:right="1440" w:header="720" w:footer="720"/>
      <w:pgNumType w:start="1"/>
      <w:cols w:equalWidth="0" w:num="2">
        <w:col w:space="720" w:w="6618.88"/>
        <w:col w:space="0" w:w="6618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