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09A7D" w14:textId="560F48FA" w:rsidR="00337849" w:rsidRDefault="00337849" w:rsidP="00337849">
      <w:pPr>
        <w:jc w:val="center"/>
        <w:rPr>
          <w:rFonts w:ascii="Times New Roman" w:hAnsi="Times New Roman" w:cs="Times New Roman"/>
          <w:sz w:val="28"/>
          <w:szCs w:val="28"/>
        </w:rPr>
      </w:pPr>
      <w:r w:rsidRPr="00EF5191">
        <w:rPr>
          <w:rFonts w:ascii="Times New Roman" w:hAnsi="Times New Roman" w:cs="Times New Roman"/>
          <w:b/>
          <w:bCs/>
          <w:sz w:val="32"/>
          <w:szCs w:val="32"/>
        </w:rPr>
        <w:t>TASK:</w:t>
      </w:r>
      <w:r>
        <w:rPr>
          <w:rFonts w:ascii="Times New Roman" w:hAnsi="Times New Roman" w:cs="Times New Roman"/>
          <w:b/>
          <w:bCs/>
          <w:sz w:val="32"/>
          <w:szCs w:val="32"/>
        </w:rPr>
        <w:t>1</w:t>
      </w:r>
    </w:p>
    <w:p w14:paraId="3C829414" w14:textId="0F86DC4B" w:rsidR="00337849" w:rsidRDefault="00337849">
      <w:pPr>
        <w:rPr>
          <w:b/>
          <w:bCs/>
          <w:sz w:val="32"/>
          <w:szCs w:val="32"/>
        </w:rPr>
      </w:pPr>
      <w:r w:rsidRPr="00EF5191">
        <w:rPr>
          <w:rFonts w:ascii="Times New Roman" w:hAnsi="Times New Roman" w:cs="Times New Roman"/>
          <w:sz w:val="28"/>
          <w:szCs w:val="28"/>
        </w:rPr>
        <w:t>Name: DEVNAND KV</w:t>
      </w:r>
      <w:r w:rsidRPr="00EF5191">
        <w:rPr>
          <w:rFonts w:ascii="Times New Roman" w:hAnsi="Times New Roman" w:cs="Times New Roman"/>
          <w:sz w:val="28"/>
          <w:szCs w:val="28"/>
        </w:rPr>
        <w:br/>
        <w:t>Internship Organization: CODTECH</w:t>
      </w:r>
      <w:r w:rsidRPr="00EF5191">
        <w:rPr>
          <w:rFonts w:ascii="Times New Roman" w:hAnsi="Times New Roman" w:cs="Times New Roman"/>
          <w:sz w:val="28"/>
          <w:szCs w:val="28"/>
        </w:rPr>
        <w:br/>
        <w:t>Task:</w:t>
      </w:r>
      <w:r>
        <w:rPr>
          <w:rFonts w:ascii="Times New Roman" w:hAnsi="Times New Roman" w:cs="Times New Roman"/>
          <w:sz w:val="28"/>
          <w:szCs w:val="28"/>
        </w:rPr>
        <w:t xml:space="preserve"> Redesigning a Website that already exist</w:t>
      </w:r>
    </w:p>
    <w:p w14:paraId="0D8E5B7F" w14:textId="6C9C1FF3" w:rsidR="00716C0C" w:rsidRPr="00716C0C" w:rsidRDefault="00716C0C">
      <w:pPr>
        <w:rPr>
          <w:b/>
          <w:bCs/>
          <w:sz w:val="32"/>
          <w:szCs w:val="32"/>
        </w:rPr>
      </w:pPr>
      <w:r w:rsidRPr="00716C0C">
        <w:rPr>
          <w:b/>
          <w:bCs/>
          <w:sz w:val="32"/>
          <w:szCs w:val="32"/>
        </w:rPr>
        <w:t>Buffer Website Redesign – Final Report</w:t>
      </w:r>
    </w:p>
    <w:p w14:paraId="10D49566" w14:textId="5C463C91" w:rsidR="00D87D2F" w:rsidRDefault="00000000">
      <w:r>
        <w:t>As part of my internship redesign task, I selected Buffer's landing page for a complete visual and structural overhaul. The goal of this redesign was to improve user experience, visual aesthetics, and information flow while maintaining the brand's identity.</w:t>
      </w:r>
    </w:p>
    <w:p w14:paraId="4979FDE4" w14:textId="0131A68C" w:rsidR="00716C0C" w:rsidRPr="00716C0C" w:rsidRDefault="00716C0C">
      <w:pPr>
        <w:rPr>
          <w:b/>
          <w:bCs/>
          <w:sz w:val="32"/>
          <w:szCs w:val="32"/>
        </w:rPr>
      </w:pPr>
      <w:r w:rsidRPr="00716C0C">
        <w:rPr>
          <w:b/>
          <w:bCs/>
          <w:sz w:val="32"/>
          <w:szCs w:val="32"/>
        </w:rPr>
        <w:t>Design Objectives</w:t>
      </w:r>
    </w:p>
    <w:p w14:paraId="72A5D928" w14:textId="24DCE640" w:rsidR="00D87D2F" w:rsidRDefault="00000000">
      <w:r>
        <w:t>The primary focus areas included enhancing visual clarity, simplifying the content structure, improving mobile responsiveness, and making call-to-action elements more prominent. I aimed to create a modern, clean interface that would feel more engaging and intuitive for users.</w:t>
      </w:r>
    </w:p>
    <w:p w14:paraId="2054202F" w14:textId="432898C0" w:rsidR="00716C0C" w:rsidRPr="00716C0C" w:rsidRDefault="00716C0C">
      <w:pPr>
        <w:rPr>
          <w:b/>
          <w:bCs/>
          <w:sz w:val="32"/>
          <w:szCs w:val="32"/>
        </w:rPr>
      </w:pPr>
      <w:r w:rsidRPr="00716C0C">
        <w:rPr>
          <w:b/>
          <w:bCs/>
          <w:sz w:val="32"/>
          <w:szCs w:val="32"/>
        </w:rPr>
        <w:t>Key Changes and Improvements</w:t>
      </w:r>
    </w:p>
    <w:p w14:paraId="1F18A615" w14:textId="532DD513" w:rsidR="00D87D2F" w:rsidRDefault="00000000">
      <w:r>
        <w:t>1. The original flat illustrations were replaced with modern 3D or gradient-style visuals to create depth and visual interest. This change helps to modernize the page and draw attention to important content sections.</w:t>
      </w:r>
    </w:p>
    <w:p w14:paraId="0FA8283B" w14:textId="77777777" w:rsidR="00D87D2F" w:rsidRDefault="00000000">
      <w:r>
        <w:t>2. The Call-to-Action (CTA) buttons such as 'Get Started Now' were moved higher up the page, closer to the top (above the fold). This ensures users can quickly see and engage with the main actions without needing to scroll.</w:t>
      </w:r>
    </w:p>
    <w:p w14:paraId="411C268A" w14:textId="77777777" w:rsidR="00D87D2F" w:rsidRDefault="00000000">
      <w:r>
        <w:t>3. I refreshed the color scheme with lighter backgrounds and vibrant accent colors, improving readability and making each section feel more distinct.</w:t>
      </w:r>
    </w:p>
    <w:p w14:paraId="6FFF646E" w14:textId="77777777" w:rsidR="00D87D2F" w:rsidRDefault="00000000">
      <w:r>
        <w:t>4. Font styling was updated to bolder, more readable typefaces for headlines and better spacing for body text. This enhances the visual hierarchy and scannability of content.</w:t>
      </w:r>
    </w:p>
    <w:p w14:paraId="33BCCA2C" w14:textId="77777777" w:rsidR="00D87D2F" w:rsidRDefault="00000000">
      <w:r>
        <w:t>5. Button designs were given hover effects to improve interactivity and feedback. This adds a more dynamic, responsive feel to the interface.</w:t>
      </w:r>
    </w:p>
    <w:p w14:paraId="6CA4B759" w14:textId="77777777" w:rsidR="00D87D2F" w:rsidRDefault="00000000">
      <w:r>
        <w:t>6. I grouped similar content, such as features and integrations, into structured blocks with clear headings and icons. This change makes the content easier to digest and improves the overall layout.</w:t>
      </w:r>
    </w:p>
    <w:p w14:paraId="061AC879" w14:textId="77777777" w:rsidR="00D87D2F" w:rsidRDefault="00000000">
      <w:r>
        <w:t>7. In the testimonials and 'About Us' section, I introduced more visuals and personal touches to increase trust and connection with users.</w:t>
      </w:r>
    </w:p>
    <w:p w14:paraId="4C89763D" w14:textId="77777777" w:rsidR="00D87D2F" w:rsidRDefault="00000000">
      <w:r>
        <w:lastRenderedPageBreak/>
        <w:t>8. The footer was redesigned with better alignment of navigation and social links, improving quick access and clarity for users.</w:t>
      </w:r>
    </w:p>
    <w:p w14:paraId="147B7F85" w14:textId="52383E65" w:rsidR="00716C0C" w:rsidRPr="00716C0C" w:rsidRDefault="00716C0C">
      <w:pPr>
        <w:rPr>
          <w:b/>
          <w:bCs/>
          <w:sz w:val="32"/>
          <w:szCs w:val="32"/>
        </w:rPr>
      </w:pPr>
      <w:r w:rsidRPr="00716C0C">
        <w:rPr>
          <w:b/>
          <w:bCs/>
          <w:sz w:val="32"/>
          <w:szCs w:val="32"/>
        </w:rPr>
        <w:t>Conclusion</w:t>
      </w:r>
    </w:p>
    <w:p w14:paraId="55CC4686" w14:textId="5E9BA7A6" w:rsidR="00D87D2F" w:rsidRDefault="00000000">
      <w:r>
        <w:t>The redesigned Buffer landing page now presents a more visually appealing and user-friendly experience. By refining the structure, typography, color palette, and visuals, the site feels more modern and efficient. These enhancements aim to increase user engagement, reduce bounce rate, and support conversion goals.</w:t>
      </w:r>
    </w:p>
    <w:sectPr w:rsidR="00D87D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2912500">
    <w:abstractNumId w:val="8"/>
  </w:num>
  <w:num w:numId="2" w16cid:durableId="1435052303">
    <w:abstractNumId w:val="6"/>
  </w:num>
  <w:num w:numId="3" w16cid:durableId="692729989">
    <w:abstractNumId w:val="5"/>
  </w:num>
  <w:num w:numId="4" w16cid:durableId="123737071">
    <w:abstractNumId w:val="4"/>
  </w:num>
  <w:num w:numId="5" w16cid:durableId="418873204">
    <w:abstractNumId w:val="7"/>
  </w:num>
  <w:num w:numId="6" w16cid:durableId="701323634">
    <w:abstractNumId w:val="3"/>
  </w:num>
  <w:num w:numId="7" w16cid:durableId="847259169">
    <w:abstractNumId w:val="2"/>
  </w:num>
  <w:num w:numId="8" w16cid:durableId="107169455">
    <w:abstractNumId w:val="1"/>
  </w:num>
  <w:num w:numId="9" w16cid:durableId="164530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7849"/>
    <w:rsid w:val="00644583"/>
    <w:rsid w:val="00716C0C"/>
    <w:rsid w:val="00AA1D8D"/>
    <w:rsid w:val="00B47730"/>
    <w:rsid w:val="00CB0664"/>
    <w:rsid w:val="00D144C4"/>
    <w:rsid w:val="00D87D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D6942"/>
  <w14:defaultImageDpi w14:val="300"/>
  <w15:docId w15:val="{2DD0CFA8-F6EA-40AE-AF79-529C4C01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DEVNAND KV</cp:lastModifiedBy>
  <cp:revision>3</cp:revision>
  <dcterms:created xsi:type="dcterms:W3CDTF">2025-07-13T06:01:00Z</dcterms:created>
  <dcterms:modified xsi:type="dcterms:W3CDTF">2025-08-12T04:31:00Z</dcterms:modified>
  <cp:category/>
</cp:coreProperties>
</file>