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9E" w:rsidRPr="006F2344" w:rsidRDefault="0015649E" w:rsidP="0015649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F2344">
        <w:rPr>
          <w:rFonts w:ascii="Arial" w:hAnsi="Arial" w:cs="Arial"/>
          <w:b/>
          <w:bCs/>
          <w:sz w:val="24"/>
          <w:szCs w:val="24"/>
          <w:lang w:val="en-US"/>
        </w:rPr>
        <w:t>PROJECT PLANNING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6F2344" w:rsidRPr="006F2344" w:rsidTr="006F2344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6F2344" w:rsidRPr="006F2344" w:rsidTr="006F234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6F2344" w:rsidRPr="006F2344" w:rsidTr="006F2344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F2344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6F2344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5649E" w:rsidRPr="006F2344" w:rsidRDefault="00325E58" w:rsidP="001564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5649E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Initiation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Objective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Optimize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Secure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Framework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Stakeholder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Carry </w:t>
            </w:r>
            <w:r w:rsidR="00176F18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sth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out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5649E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Run into sth 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15649E" w:rsidRPr="006F2344" w:rsidRDefault="0015649E" w:rsidP="0015649E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Initiation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Objective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Optimize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Secure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Framework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Stakeholder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Carry out sth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Run into sth </w:t>
            </w:r>
          </w:p>
          <w:p w:rsidR="00325E58" w:rsidRPr="006F2344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6F2344" w:rsidTr="006F234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F2344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</w:p>
          <w:p w:rsidR="0015649E" w:rsidRPr="006F2344" w:rsidRDefault="0015649E" w:rsidP="0015649E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It is crucial (that) + S + </w:t>
            </w:r>
            <w:r w:rsidR="008024F1"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should + </w:t>
            </w: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V-infinitive. </w:t>
            </w:r>
          </w:p>
          <w:p w:rsidR="00325E58" w:rsidRPr="006F2344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15649E" w:rsidRPr="006F2344" w:rsidRDefault="0015649E" w:rsidP="0015649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6F2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It is crucial (that) + S + </w:t>
            </w:r>
            <w:r w:rsidR="008024F1" w:rsidRPr="006F2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should + </w:t>
            </w:r>
            <w:r w:rsidRPr="006F2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V-infinitive. </w:t>
            </w:r>
          </w:p>
          <w:p w:rsidR="00325E58" w:rsidRPr="006F2344" w:rsidRDefault="00325E58" w:rsidP="0015649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6F2344" w:rsidTr="006F234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2344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students'study history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6F2344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F2344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F2344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2344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6F2344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6F2344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6F2344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6F2344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6F2344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6F2344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6F2344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6F2344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F2344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6F2344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6F2344">
        <w:rPr>
          <w:rFonts w:ascii="Arial" w:hAnsi="Arial" w:cs="Arial"/>
          <w:sz w:val="24"/>
          <w:szCs w:val="24"/>
          <w:lang w:val="en-GB"/>
        </w:rPr>
        <w:t>s</w:t>
      </w:r>
      <w:r w:rsidR="00640186" w:rsidRPr="006F2344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6F2344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6F2344">
        <w:rPr>
          <w:rFonts w:ascii="Arial" w:hAnsi="Arial" w:cs="Arial"/>
          <w:sz w:val="24"/>
          <w:szCs w:val="24"/>
          <w:lang w:val="en-GB"/>
        </w:rPr>
        <w:t>s</w:t>
      </w:r>
      <w:r w:rsidR="004A2253" w:rsidRPr="006F2344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6F2344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F2344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6F2344">
        <w:rPr>
          <w:rFonts w:ascii="Arial" w:hAnsi="Arial" w:cs="Arial"/>
          <w:sz w:val="24"/>
          <w:szCs w:val="24"/>
          <w:lang w:val="en-GB"/>
        </w:rPr>
        <w:t>I</w:t>
      </w:r>
      <w:r w:rsidR="0002338E" w:rsidRPr="006F2344">
        <w:rPr>
          <w:rFonts w:ascii="Arial" w:hAnsi="Arial" w:cs="Arial"/>
          <w:sz w:val="24"/>
          <w:szCs w:val="24"/>
          <w:lang w:val="en-GB"/>
        </w:rPr>
        <w:t>f there are fewer</w:t>
      </w:r>
      <w:r w:rsidRPr="006F2344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6F2344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6F2344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6F2344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6F2344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6F2344">
        <w:rPr>
          <w:rFonts w:ascii="Arial" w:hAnsi="Arial" w:cs="Arial"/>
          <w:sz w:val="24"/>
          <w:szCs w:val="24"/>
          <w:lang w:val="en-GB"/>
        </w:rPr>
        <w:t>s</w:t>
      </w:r>
      <w:r w:rsidR="00AC636D" w:rsidRPr="006F2344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6F2344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6F2344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6F2344">
        <w:rPr>
          <w:rFonts w:ascii="Arial" w:hAnsi="Arial" w:cs="Arial"/>
          <w:sz w:val="24"/>
          <w:szCs w:val="24"/>
          <w:lang w:val="en-GB"/>
        </w:rPr>
        <w:t>w</w:t>
      </w:r>
      <w:r w:rsidR="00F50812" w:rsidRPr="006F2344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6F2344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6F2344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6F2344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F2344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6F2344">
        <w:rPr>
          <w:rFonts w:ascii="Arial" w:hAnsi="Arial" w:cs="Arial"/>
          <w:sz w:val="24"/>
          <w:szCs w:val="24"/>
          <w:lang w:val="en-GB"/>
        </w:rPr>
        <w:t>take note of</w:t>
      </w:r>
      <w:r w:rsidRPr="006F2344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6F2344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6F2344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6F2344">
        <w:rPr>
          <w:rFonts w:ascii="Arial" w:hAnsi="Arial" w:cs="Arial"/>
          <w:sz w:val="24"/>
          <w:szCs w:val="24"/>
          <w:lang w:val="en-GB"/>
        </w:rPr>
        <w:t>correct</w:t>
      </w:r>
      <w:r w:rsidRPr="006F2344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6F2344">
        <w:rPr>
          <w:rFonts w:ascii="Arial" w:hAnsi="Arial" w:cs="Arial"/>
          <w:sz w:val="24"/>
          <w:szCs w:val="24"/>
          <w:lang w:val="en-GB"/>
        </w:rPr>
        <w:t>s(</w:t>
      </w:r>
      <w:r w:rsidRPr="006F2344">
        <w:rPr>
          <w:rFonts w:ascii="Arial" w:hAnsi="Arial" w:cs="Arial"/>
          <w:sz w:val="24"/>
          <w:szCs w:val="24"/>
          <w:lang w:val="en-GB"/>
        </w:rPr>
        <w:t>if any</w:t>
      </w:r>
      <w:r w:rsidR="009D0F7F" w:rsidRPr="006F2344">
        <w:rPr>
          <w:rFonts w:ascii="Arial" w:hAnsi="Arial" w:cs="Arial"/>
          <w:sz w:val="24"/>
          <w:szCs w:val="24"/>
          <w:lang w:val="en-GB"/>
        </w:rPr>
        <w:t>)</w:t>
      </w:r>
      <w:r w:rsidR="00AC636D" w:rsidRPr="006F2344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6F2344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6F2344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6F2344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6F2344">
        <w:rPr>
          <w:rFonts w:ascii="Arial" w:hAnsi="Arial" w:cs="Arial"/>
          <w:sz w:val="24"/>
          <w:szCs w:val="24"/>
          <w:lang w:val="en-GB"/>
        </w:rPr>
        <w:t>mov</w:t>
      </w:r>
      <w:r w:rsidR="007D591D" w:rsidRPr="006F2344">
        <w:rPr>
          <w:rFonts w:ascii="Arial" w:hAnsi="Arial" w:cs="Arial"/>
          <w:sz w:val="24"/>
          <w:szCs w:val="24"/>
          <w:lang w:val="en-GB"/>
        </w:rPr>
        <w:t>ing</w:t>
      </w:r>
      <w:r w:rsidR="008F0A18" w:rsidRPr="006F2344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6F2344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6F2344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6F2344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6F2344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6F2344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6F2344" w:rsidTr="00DE29B6">
        <w:tc>
          <w:tcPr>
            <w:tcW w:w="1699" w:type="dxa"/>
            <w:vMerge w:val="restart"/>
            <w:vAlign w:val="center"/>
          </w:tcPr>
          <w:p w:rsidR="00651EB2" w:rsidRPr="006F234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F2344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6F234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6F234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F234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F234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F2344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6F2344" w:rsidTr="00DE29B6">
        <w:tc>
          <w:tcPr>
            <w:tcW w:w="1699" w:type="dxa"/>
            <w:vMerge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F234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6F234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6F234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6F234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F234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F2344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6F2344" w:rsidTr="00DE29B6">
        <w:tc>
          <w:tcPr>
            <w:tcW w:w="1699" w:type="dxa"/>
            <w:vMerge w:val="restart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6F2344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6F2344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6F2344" w:rsidTr="00DE29B6">
        <w:tc>
          <w:tcPr>
            <w:tcW w:w="1699" w:type="dxa"/>
            <w:vMerge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6F2344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F2344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6F2344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6F2344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6F2344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6F2344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6F2344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6F234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5649E" w:rsidRPr="006F234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6F234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530C7A" w:rsidRPr="006F2344" w:rsidRDefault="00530C7A" w:rsidP="00530C7A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your opinion, what should people do before starting a new project?</w:t>
            </w:r>
          </w:p>
          <w:p w:rsidR="00DA3533" w:rsidRPr="006F2344" w:rsidRDefault="00DA3533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E531D5" w:rsidRPr="006F2344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F2344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6F2344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6F2344" w:rsidTr="00DE29B6">
        <w:tc>
          <w:tcPr>
            <w:tcW w:w="1699" w:type="dxa"/>
            <w:vMerge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6F2344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6F2344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748E6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6F2344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6F2344" w:rsidRDefault="0015649E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Project planning</w:t>
            </w:r>
          </w:p>
        </w:tc>
        <w:tc>
          <w:tcPr>
            <w:tcW w:w="1276" w:type="dxa"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F2344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6F2344" w:rsidTr="00DE29B6">
        <w:tc>
          <w:tcPr>
            <w:tcW w:w="1699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7 minutes</w:t>
            </w:r>
          </w:p>
        </w:tc>
        <w:tc>
          <w:tcPr>
            <w:tcW w:w="1530" w:type="dxa"/>
            <w:vAlign w:val="center"/>
          </w:tcPr>
          <w:p w:rsidR="00651EB2" w:rsidRPr="006F2344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Students</w:t>
            </w:r>
            <w:r w:rsidR="00176F1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145057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6F2344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651EB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</w:t>
            </w:r>
            <w:r w:rsidR="00651EB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6F2344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176F1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145057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15649E" w:rsidRPr="006F2344" w:rsidRDefault="000D2C4E" w:rsidP="0015649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6F234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6F234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6F2344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 xml:space="preserve">watch the video and then </w:t>
            </w:r>
            <w:r w:rsidR="000739A2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145057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B3056E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</w:p>
          <w:p w:rsidR="00C214E3" w:rsidRDefault="00C214E3" w:rsidP="00C214E3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C214E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have any difficulties working with people like the man in the video?</w:t>
            </w:r>
          </w:p>
          <w:p w:rsidR="0011230B" w:rsidRPr="006F2344" w:rsidRDefault="00495C2B" w:rsidP="00C214E3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bookmarkStart w:id="0" w:name="_GoBack"/>
            <w:bookmarkEnd w:id="0"/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should you do to deal with difficult team members?</w:t>
            </w:r>
          </w:p>
          <w:p w:rsidR="0015649E" w:rsidRPr="006F2344" w:rsidRDefault="0015649E" w:rsidP="0015649E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  <w:p w:rsidR="006753BD" w:rsidRPr="006F2344" w:rsidRDefault="006753BD" w:rsidP="00145057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6F2344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0739A2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and answer the given question</w:t>
            </w:r>
            <w:r w:rsidR="00145057" w:rsidRPr="006F234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</w:t>
            </w: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student</w:t>
            </w:r>
          </w:p>
        </w:tc>
      </w:tr>
    </w:tbl>
    <w:p w:rsidR="00032802" w:rsidRPr="006F2344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6F2344" w:rsidTr="009A5628">
        <w:tc>
          <w:tcPr>
            <w:tcW w:w="1789" w:type="dxa"/>
            <w:vAlign w:val="center"/>
          </w:tcPr>
          <w:p w:rsidR="00CC6D88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6F2344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F2344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03280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6F2344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6F2344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8E3B9C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6F2344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6F2344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6F2344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0B08A3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6F2344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6F2344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9D02C9" w:rsidRPr="006F2344" w:rsidRDefault="0015649E" w:rsidP="0015649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Initiation (n)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 /ɪˌnɪʃiˈeɪʃn/ 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act of starting something</w:t>
            </w:r>
          </w:p>
          <w:p w:rsidR="009D02C9" w:rsidRPr="006F2344" w:rsidRDefault="0015649E" w:rsidP="0015649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Objective (n)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 /əbˈdʒektɪv/</w:t>
            </w:r>
            <w:r w:rsidRPr="006F2344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something that you 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are trying to achieve</w:t>
            </w:r>
          </w:p>
          <w:p w:rsidR="009D02C9" w:rsidRPr="006F2344" w:rsidRDefault="0015649E" w:rsidP="0015649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Optimize (v) 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>/ˈɑːptɪmaɪz/ 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make something as good as it can be; to use something in the best possible way</w:t>
            </w:r>
          </w:p>
          <w:p w:rsidR="009D02C9" w:rsidRPr="006F2344" w:rsidRDefault="0015649E" w:rsidP="0015649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Secure (v) 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>/səˈkjʊr/ 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obtain or achieve something, especially when this means using a lot of effort</w:t>
            </w:r>
          </w:p>
          <w:p w:rsidR="009D02C9" w:rsidRPr="006F2344" w:rsidRDefault="0015649E" w:rsidP="0015649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Framework (n)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 /ˈfreɪmwɜːrk/ 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a set of beliefs, ideas or rules that is used as the basis for making judgements, decisions, etc.</w:t>
            </w:r>
          </w:p>
          <w:p w:rsidR="009D02C9" w:rsidRPr="006F2344" w:rsidRDefault="0015649E" w:rsidP="0015649E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Stakeholder (n)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 /ˈsteɪkhoʊldər/ 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a person or company that is involved in a particular organization, project, system, etc., especially because they have invested money in it</w:t>
            </w:r>
          </w:p>
          <w:p w:rsidR="00421598" w:rsidRPr="006F2344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15649E" w:rsidRPr="006F2344" w:rsidRDefault="0015649E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team managed to </w:t>
            </w: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secure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 a place in the finals.</w:t>
            </w:r>
          </w:p>
          <w:p w:rsidR="00BA1A9E" w:rsidRPr="006F2344" w:rsidRDefault="00BA1A9E" w:rsidP="0015649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6F2344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6F2344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F2344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6F2344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6F2344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F2344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702" w:type="dxa"/>
            <w:vAlign w:val="center"/>
          </w:tcPr>
          <w:p w:rsidR="009E2162" w:rsidRPr="006F2344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6F2344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6F2344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  <w:p w:rsidR="009E2162" w:rsidRPr="006F2344" w:rsidRDefault="009E2162" w:rsidP="009E2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831084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entence using one of the given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1B29B8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831084" w:rsidRPr="006F2344" w:rsidRDefault="00831084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15649E" w:rsidRPr="006F2344" w:rsidRDefault="009E2162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15649E" w:rsidRPr="006F2344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Carry</w:t>
            </w:r>
            <w:r w:rsidR="00176F1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176F18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something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out</w:t>
            </w:r>
            <w:r w:rsidR="00176F1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15649E" w:rsidRPr="006F2344" w:rsidRDefault="009E2162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15649E" w:rsidRPr="006F2344">
              <w:rPr>
                <w:rFonts w:ascii="Arial" w:eastAsia="Calibri" w:hAnsi="Arial" w:cs="Arial"/>
                <w:i/>
                <w:sz w:val="24"/>
                <w:szCs w:val="24"/>
              </w:rPr>
              <w:t>To do something that you have said you will do or have been asked to do</w:t>
            </w:r>
          </w:p>
          <w:p w:rsidR="0015649E" w:rsidRPr="006F2344" w:rsidRDefault="009E2162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15649E" w:rsidRPr="006F2344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F079AD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Run into something</w:t>
            </w:r>
          </w:p>
          <w:p w:rsidR="00F079AD" w:rsidRPr="006F2344" w:rsidRDefault="009E2162" w:rsidP="00F079A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  <w:r w:rsidR="0015649E" w:rsidRPr="006F2344">
              <w:rPr>
                <w:rFonts w:ascii="Arial" w:eastAsia="Verdan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="00F079AD" w:rsidRPr="006F2344">
              <w:rPr>
                <w:rFonts w:ascii="Arial" w:eastAsia="Calibri" w:hAnsi="Arial" w:cs="Arial"/>
                <w:i/>
                <w:sz w:val="24"/>
                <w:szCs w:val="24"/>
              </w:rPr>
              <w:t>To experience difficulties, etc.</w:t>
            </w:r>
          </w:p>
          <w:p w:rsidR="0015649E" w:rsidRPr="006F2344" w:rsidRDefault="0015649E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145057" w:rsidRPr="006F2344" w:rsidRDefault="00145057" w:rsidP="0014505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6F2344" w:rsidRDefault="009E2162" w:rsidP="001B29B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6F2344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6F2344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145057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6F2344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6F2344" w:rsidTr="009A5628">
        <w:tc>
          <w:tcPr>
            <w:tcW w:w="1789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6F2344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6F2344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6F2344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6F2344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8870F5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BE7023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6F2344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F2344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15649E" w:rsidRPr="006F2344" w:rsidRDefault="00F079AD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It is crucial that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+ S + </w:t>
            </w: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(should) </w:t>
            </w:r>
            <w:r w:rsidR="008024F1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+ 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V-infinitive. </w:t>
            </w:r>
          </w:p>
          <w:p w:rsidR="00BE7023" w:rsidRPr="006F2344" w:rsidRDefault="00C83AFF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F079AD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6F2344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6F2344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11230B" w:rsidRPr="006F2344" w:rsidRDefault="00495C2B" w:rsidP="008E0B2F">
            <w:pPr>
              <w:numPr>
                <w:ilvl w:val="0"/>
                <w:numId w:val="21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It's crucial that we arrive before 8 o'clock.</w:t>
            </w:r>
          </w:p>
          <w:p w:rsidR="00A97389" w:rsidRPr="006F2344" w:rsidRDefault="00A97389" w:rsidP="0015649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6F2344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6F2344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F2344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6F2344" w:rsidTr="009A5628">
        <w:tc>
          <w:tcPr>
            <w:tcW w:w="1789" w:type="dxa"/>
            <w:vAlign w:val="center"/>
          </w:tcPr>
          <w:p w:rsidR="00CC6D88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6F2344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F2344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F2344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F2344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6F2344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6F2344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6F2344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6F2344">
              <w:rPr>
                <w:rFonts w:ascii="Arial" w:eastAsia="Calibri" w:hAnsi="Arial" w:cs="Arial"/>
                <w:i/>
                <w:lang w:val="en-GB"/>
              </w:rPr>
              <w:t xml:space="preserve"> havelearnt </w:t>
            </w:r>
            <w:r w:rsidR="009E7D7F" w:rsidRPr="006F2344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6F2344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6F2344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6F2344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6F2344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6F2344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6F2344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6F2344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145057" w:rsidRPr="006F2344" w:rsidRDefault="00145057" w:rsidP="00145057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6F2344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281D3E">
              <w:rPr>
                <w:rFonts w:ascii="Arial" w:eastAsia="Calibri" w:hAnsi="Arial" w:cs="Arial"/>
                <w:b/>
                <w:bCs/>
                <w:i/>
                <w:lang w:val="vi-VN"/>
              </w:rPr>
              <w:t>“S</w:t>
            </w:r>
            <w:r w:rsidR="00951D18" w:rsidRPr="006F2344">
              <w:rPr>
                <w:rFonts w:ascii="Arial" w:eastAsia="Calibri" w:hAnsi="Arial" w:cs="Arial"/>
                <w:b/>
                <w:bCs/>
                <w:i/>
              </w:rPr>
              <w:t xml:space="preserve">ome 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lang w:val="vi-VN"/>
              </w:rPr>
              <w:t>steps to plan a project</w:t>
            </w:r>
            <w:r w:rsidR="00281D3E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176F18" w:rsidRPr="006F2344">
              <w:rPr>
                <w:rFonts w:ascii="Arial" w:eastAsia="Calibri" w:hAnsi="Arial" w:cs="Arial"/>
                <w:b/>
                <w:bCs/>
                <w:i/>
              </w:rPr>
              <w:t xml:space="preserve"> with your partner</w:t>
            </w:r>
            <w:r w:rsidR="0015649E" w:rsidRPr="006F2344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  <w:p w:rsidR="00E55134" w:rsidRPr="006F2344" w:rsidRDefault="00E55134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6F2344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F45F3A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6F2344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6F2344" w:rsidTr="009A5628">
        <w:tc>
          <w:tcPr>
            <w:tcW w:w="1789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6F2344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6F2344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6F2344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6F2344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6F2344" w:rsidTr="009A5628">
        <w:tc>
          <w:tcPr>
            <w:tcW w:w="1789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6F2344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125D5" w:rsidRDefault="003125D5" w:rsidP="003125D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3125D5" w:rsidRDefault="003125D5" w:rsidP="003125D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3125D5" w:rsidRPr="00944561" w:rsidRDefault="003125D5" w:rsidP="003125D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4456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Link: </w:t>
            </w:r>
            <w:hyperlink r:id="rId7" w:history="1">
              <w:r w:rsidR="00F94C56" w:rsidRPr="00944561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</w:t>
              </w:r>
              <w:r w:rsidR="00F94C56" w:rsidRPr="00944561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lastRenderedPageBreak/>
                <w:t>esson/by-resource/59246c361ce68550c0e24585/</w:t>
              </w:r>
              <w:r w:rsidRPr="00944561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 </w:t>
              </w:r>
            </w:hyperlink>
          </w:p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441C1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6F2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F2344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6F2344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944561">
              <w:rPr>
                <w:rFonts w:ascii="Arial" w:eastAsia="Calibri" w:hAnsi="Arial" w:cs="Arial"/>
                <w:sz w:val="24"/>
                <w:szCs w:val="24"/>
                <w:lang w:val="vi-VN"/>
              </w:rPr>
              <w:t xml:space="preserve"> </w:t>
            </w:r>
            <w:r w:rsidR="00B6368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944561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r w:rsidR="00B63682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6F2344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F2344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6F2344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6F2344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F0" w:rsidRDefault="00424FF0" w:rsidP="006916D4">
      <w:pPr>
        <w:spacing w:after="0" w:line="240" w:lineRule="auto"/>
      </w:pPr>
      <w:r>
        <w:separator/>
      </w:r>
    </w:p>
  </w:endnote>
  <w:endnote w:type="continuationSeparator" w:id="0">
    <w:p w:rsidR="00424FF0" w:rsidRDefault="00424FF0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D02C9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C214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F0" w:rsidRDefault="00424FF0" w:rsidP="006916D4">
      <w:pPr>
        <w:spacing w:after="0" w:line="240" w:lineRule="auto"/>
      </w:pPr>
      <w:r>
        <w:separator/>
      </w:r>
    </w:p>
  </w:footnote>
  <w:footnote w:type="continuationSeparator" w:id="0">
    <w:p w:rsidR="00424FF0" w:rsidRDefault="00424FF0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AF2"/>
    <w:multiLevelType w:val="hybridMultilevel"/>
    <w:tmpl w:val="39FE4AEC"/>
    <w:lvl w:ilvl="0" w:tplc="C8C253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C0D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06F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E15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8CE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6A0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27E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C9E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4B4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65614"/>
    <w:multiLevelType w:val="hybridMultilevel"/>
    <w:tmpl w:val="2794B214"/>
    <w:lvl w:ilvl="0" w:tplc="427CF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8CC2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AE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A8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85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389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2A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29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4A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F3465"/>
    <w:multiLevelType w:val="hybridMultilevel"/>
    <w:tmpl w:val="7C2C1458"/>
    <w:lvl w:ilvl="0" w:tplc="F544C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F6C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09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8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8D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25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DC1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8B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2F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C5183"/>
    <w:multiLevelType w:val="hybridMultilevel"/>
    <w:tmpl w:val="B240B4DE"/>
    <w:lvl w:ilvl="0" w:tplc="5DB44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58F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6A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8D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65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EA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88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CF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20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D6BF6"/>
    <w:multiLevelType w:val="hybridMultilevel"/>
    <w:tmpl w:val="16D2DE20"/>
    <w:lvl w:ilvl="0" w:tplc="FDCAD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E2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A5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564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623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66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66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61F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D67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9CA675A"/>
    <w:multiLevelType w:val="hybridMultilevel"/>
    <w:tmpl w:val="69A42782"/>
    <w:lvl w:ilvl="0" w:tplc="19BCC1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78FA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81E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0E1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29B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9E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607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200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8DE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8"/>
  </w:num>
  <w:num w:numId="5">
    <w:abstractNumId w:val="14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21"/>
  </w:num>
  <w:num w:numId="11">
    <w:abstractNumId w:val="12"/>
  </w:num>
  <w:num w:numId="12">
    <w:abstractNumId w:val="13"/>
  </w:num>
  <w:num w:numId="13">
    <w:abstractNumId w:val="20"/>
  </w:num>
  <w:num w:numId="14">
    <w:abstractNumId w:val="1"/>
  </w:num>
  <w:num w:numId="15">
    <w:abstractNumId w:val="17"/>
  </w:num>
  <w:num w:numId="16">
    <w:abstractNumId w:val="16"/>
  </w:num>
  <w:num w:numId="17">
    <w:abstractNumId w:val="18"/>
  </w:num>
  <w:num w:numId="18">
    <w:abstractNumId w:val="11"/>
  </w:num>
  <w:num w:numId="19">
    <w:abstractNumId w:val="10"/>
  </w:num>
  <w:num w:numId="20">
    <w:abstractNumId w:val="4"/>
  </w:num>
  <w:num w:numId="21">
    <w:abstractNumId w:val="0"/>
  </w:num>
  <w:num w:numId="22">
    <w:abstractNumId w:val="15"/>
  </w:num>
  <w:num w:numId="23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1C29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30B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5057"/>
    <w:rsid w:val="00150B23"/>
    <w:rsid w:val="00150F00"/>
    <w:rsid w:val="0015487A"/>
    <w:rsid w:val="001548E2"/>
    <w:rsid w:val="0015649E"/>
    <w:rsid w:val="001611F5"/>
    <w:rsid w:val="0016360C"/>
    <w:rsid w:val="00163F75"/>
    <w:rsid w:val="001640C8"/>
    <w:rsid w:val="00170DB8"/>
    <w:rsid w:val="001710B6"/>
    <w:rsid w:val="0017272F"/>
    <w:rsid w:val="00172DD2"/>
    <w:rsid w:val="00174E5F"/>
    <w:rsid w:val="00174EBC"/>
    <w:rsid w:val="0017640F"/>
    <w:rsid w:val="00176F18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1D3E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25D5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4FF0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2B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C7A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581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344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24F1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084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388A"/>
    <w:rsid w:val="008D4105"/>
    <w:rsid w:val="008D69AE"/>
    <w:rsid w:val="008E0B2F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4561"/>
    <w:rsid w:val="00946771"/>
    <w:rsid w:val="00946D47"/>
    <w:rsid w:val="00950369"/>
    <w:rsid w:val="00950B86"/>
    <w:rsid w:val="00951ADA"/>
    <w:rsid w:val="00951D18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2C9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19E1"/>
    <w:rsid w:val="00B9202C"/>
    <w:rsid w:val="00B92456"/>
    <w:rsid w:val="00B959A5"/>
    <w:rsid w:val="00B96F7F"/>
    <w:rsid w:val="00BA0113"/>
    <w:rsid w:val="00BA1379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14E3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D7A86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533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079AD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4C56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6DE3"/>
  <w15:docId w15:val="{3C9C50CA-C2DC-3E4F-AEDB-91EC16E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4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4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246c361ce68550c0e245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22</cp:revision>
  <dcterms:created xsi:type="dcterms:W3CDTF">2016-01-05T04:33:00Z</dcterms:created>
  <dcterms:modified xsi:type="dcterms:W3CDTF">2019-05-20T08:43:00Z</dcterms:modified>
</cp:coreProperties>
</file>