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C0C9D" w14:textId="77777777" w:rsidR="00263917" w:rsidRPr="0066261E" w:rsidRDefault="00263917" w:rsidP="0026391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66261E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Pr="0066261E">
        <w:rPr>
          <w:rFonts w:ascii="Arial" w:hAnsi="Arial" w:cs="Arial"/>
          <w:b/>
          <w:bCs/>
          <w:color w:val="B78543"/>
          <w:sz w:val="28"/>
        </w:rPr>
        <w:t>WORKING ON HOLIDAYS</w:t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68FD239E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263917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WORKING ON HOLIDAYS</w:t>
            </w:r>
            <w:r w:rsidR="00DE32E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4EA17E32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on, you will</w:t>
            </w:r>
            <w:r w:rsidR="00C51375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be</w:t>
            </w:r>
            <w:bookmarkStart w:id="0" w:name="_GoBack"/>
            <w:bookmarkEnd w:id="0"/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263917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WORKING ON HOLIDAYS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2D11FA6D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263917">
              <w:rPr>
                <w:rFonts w:ascii="Arial" w:hAnsi="Arial" w:cs="Arial"/>
                <w:b/>
                <w:i/>
                <w:sz w:val="18"/>
                <w:szCs w:val="18"/>
              </w:rPr>
              <w:t>WORKING ON HOLIDAYS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746D24E1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263917">
              <w:rPr>
                <w:rFonts w:ascii="Arial" w:hAnsi="Arial" w:cs="Arial"/>
                <w:b/>
                <w:i/>
                <w:sz w:val="18"/>
                <w:szCs w:val="18"/>
              </w:rPr>
              <w:t>WORKING ON HOLIDAYS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42737B7D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263917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WORKING ON HOLIDAYS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66846086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color w:val="0076AE"/>
                <w:shd w:val="clear" w:color="auto" w:fill="FFFFFF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</w:p>
          <w:p w14:paraId="2A127406" w14:textId="7F77DABA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  <w:r w:rsidR="00DE32E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224553A7" w14:textId="77777777" w:rsidR="00DE32ED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581A421B" w14:textId="69FA9FA9" w:rsidR="00E86D7E" w:rsidRDefault="00263917" w:rsidP="00263917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66261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FUTURE SIMPLE </w:t>
            </w:r>
            <w:r w:rsidR="00E86D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– NEGATIVE FORM</w:t>
            </w:r>
          </w:p>
          <w:p w14:paraId="4A68C64C" w14:textId="75B83A3F" w:rsidR="00263917" w:rsidRPr="0066261E" w:rsidRDefault="00263917" w:rsidP="00263917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66261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(THÌ TƯƠNG LAI ĐƠN</w:t>
            </w:r>
            <w:r w:rsidR="00E86D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– DẠNG PHỦ ĐỊNH</w:t>
            </w:r>
            <w:r w:rsidRPr="0066261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</w:p>
          <w:p w14:paraId="13DD161F" w14:textId="77777777" w:rsidR="00667B58" w:rsidRPr="00E86D7E" w:rsidRDefault="008C0289" w:rsidP="00E86D7E">
            <w:pPr>
              <w:numPr>
                <w:ilvl w:val="0"/>
                <w:numId w:val="46"/>
              </w:numPr>
              <w:tabs>
                <w:tab w:val="clear" w:pos="720"/>
              </w:tabs>
              <w:ind w:left="162" w:hanging="180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E86D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S + will not/won’t + V-infinitve/be + …</w:t>
            </w:r>
          </w:p>
          <w:p w14:paraId="23A65CA9" w14:textId="77777777" w:rsidR="00667B58" w:rsidRPr="00E86D7E" w:rsidRDefault="008C0289" w:rsidP="00E86D7E">
            <w:pPr>
              <w:numPr>
                <w:ilvl w:val="0"/>
                <w:numId w:val="46"/>
              </w:numPr>
              <w:tabs>
                <w:tab w:val="clear" w:pos="720"/>
              </w:tabs>
              <w:ind w:left="162" w:hanging="180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E86D7E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Thì tương lai đơn diễn tả một</w:t>
            </w:r>
            <w:r w:rsidRPr="00E86D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hành động sẽ xảy ra và kết thúc trong tương lai.</w:t>
            </w:r>
            <w:r w:rsidRPr="00E86D7E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</w:t>
            </w:r>
            <w:r w:rsidRPr="00E86D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Hành động này thường bắt nguồn từ</w:t>
            </w:r>
            <w:r w:rsidRPr="00E86D7E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ý định </w:t>
            </w:r>
            <w:r w:rsidRPr="00E86D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tự phát </w:t>
            </w:r>
            <w:r w:rsidRPr="00E86D7E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tại thời điểm nói</w:t>
            </w:r>
            <w:r w:rsidRPr="00E86D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</w:p>
          <w:p w14:paraId="1E42C2C7" w14:textId="07E9A58D" w:rsidR="00A3575C" w:rsidRDefault="008059BF" w:rsidP="0026391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263917">
              <w:rPr>
                <w:rFonts w:ascii="Arial" w:hAnsi="Arial" w:cs="Arial"/>
                <w:b/>
                <w:i/>
                <w:sz w:val="18"/>
                <w:szCs w:val="18"/>
              </w:rPr>
              <w:t>WORKING ON HOLIDAYS</w:t>
            </w:r>
            <w:r w:rsidR="00DE32ED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257DD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210D048D" w14:textId="77777777" w:rsidR="00263917" w:rsidRDefault="00263917" w:rsidP="0026391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6261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Do you have to work on holidays?</w:t>
            </w:r>
          </w:p>
          <w:p w14:paraId="0B746879" w14:textId="77777777" w:rsidR="00263917" w:rsidRDefault="00263917" w:rsidP="0026391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Talk about a time when you have to work on holidays.</w:t>
            </w:r>
          </w:p>
          <w:p w14:paraId="0BD895DE" w14:textId="77777777" w:rsidR="00263917" w:rsidRDefault="00263917" w:rsidP="0026391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do you usually do on holidays?</w:t>
            </w:r>
          </w:p>
          <w:p w14:paraId="0EFA2A10" w14:textId="77777777" w:rsidR="00263917" w:rsidRDefault="00263917" w:rsidP="0026391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like holidays?</w:t>
            </w:r>
          </w:p>
          <w:p w14:paraId="2E2C5512" w14:textId="77777777" w:rsidR="00263917" w:rsidRPr="0066261E" w:rsidRDefault="00263917" w:rsidP="0026391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List some holidays in your country.</w:t>
            </w:r>
          </w:p>
          <w:p w14:paraId="5927F1B1" w14:textId="3A3FABC7" w:rsidR="00292F37" w:rsidRPr="00581864" w:rsidRDefault="00292F37" w:rsidP="00257DD5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588380BE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1891688F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263917" w:rsidRPr="0026391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5b7aea051ce6856726c6e5fc/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B82B8" w14:textId="77777777" w:rsidR="00A815C6" w:rsidRDefault="00A815C6" w:rsidP="006916D4">
      <w:r>
        <w:separator/>
      </w:r>
    </w:p>
  </w:endnote>
  <w:endnote w:type="continuationSeparator" w:id="0">
    <w:p w14:paraId="482D3A27" w14:textId="77777777" w:rsidR="00A815C6" w:rsidRDefault="00A815C6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5C03F" w14:textId="77777777" w:rsidR="00A815C6" w:rsidRDefault="00A815C6" w:rsidP="006916D4">
      <w:r>
        <w:separator/>
      </w:r>
    </w:p>
  </w:footnote>
  <w:footnote w:type="continuationSeparator" w:id="0">
    <w:p w14:paraId="037B1B74" w14:textId="77777777" w:rsidR="00A815C6" w:rsidRDefault="00A815C6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242CB9"/>
    <w:multiLevelType w:val="hybridMultilevel"/>
    <w:tmpl w:val="C4D0E6F6"/>
    <w:lvl w:ilvl="0" w:tplc="E92CE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7EC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081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E0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FE2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4A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38F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1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58D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5"/>
  </w:num>
  <w:num w:numId="3">
    <w:abstractNumId w:val="7"/>
  </w:num>
  <w:num w:numId="4">
    <w:abstractNumId w:val="42"/>
  </w:num>
  <w:num w:numId="5">
    <w:abstractNumId w:val="39"/>
  </w:num>
  <w:num w:numId="6">
    <w:abstractNumId w:val="20"/>
  </w:num>
  <w:num w:numId="7">
    <w:abstractNumId w:val="45"/>
  </w:num>
  <w:num w:numId="8">
    <w:abstractNumId w:val="13"/>
  </w:num>
  <w:num w:numId="9">
    <w:abstractNumId w:val="44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3"/>
  </w:num>
  <w:num w:numId="16">
    <w:abstractNumId w:val="30"/>
  </w:num>
  <w:num w:numId="17">
    <w:abstractNumId w:val="36"/>
  </w:num>
  <w:num w:numId="18">
    <w:abstractNumId w:val="40"/>
  </w:num>
  <w:num w:numId="19">
    <w:abstractNumId w:val="9"/>
  </w:num>
  <w:num w:numId="20">
    <w:abstractNumId w:val="28"/>
  </w:num>
  <w:num w:numId="21">
    <w:abstractNumId w:val="32"/>
  </w:num>
  <w:num w:numId="22">
    <w:abstractNumId w:val="1"/>
  </w:num>
  <w:num w:numId="23">
    <w:abstractNumId w:val="16"/>
  </w:num>
  <w:num w:numId="24">
    <w:abstractNumId w:val="6"/>
  </w:num>
  <w:num w:numId="25">
    <w:abstractNumId w:val="27"/>
  </w:num>
  <w:num w:numId="26">
    <w:abstractNumId w:val="26"/>
  </w:num>
  <w:num w:numId="27">
    <w:abstractNumId w:val="38"/>
  </w:num>
  <w:num w:numId="28">
    <w:abstractNumId w:val="37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5"/>
  </w:num>
  <w:num w:numId="34">
    <w:abstractNumId w:val="23"/>
  </w:num>
  <w:num w:numId="35">
    <w:abstractNumId w:val="8"/>
  </w:num>
  <w:num w:numId="36">
    <w:abstractNumId w:val="11"/>
  </w:num>
  <w:num w:numId="37">
    <w:abstractNumId w:val="34"/>
  </w:num>
  <w:num w:numId="38">
    <w:abstractNumId w:val="41"/>
  </w:num>
  <w:num w:numId="39">
    <w:abstractNumId w:val="31"/>
  </w:num>
  <w:num w:numId="40">
    <w:abstractNumId w:val="4"/>
  </w:num>
  <w:num w:numId="41">
    <w:abstractNumId w:val="10"/>
  </w:num>
  <w:num w:numId="42">
    <w:abstractNumId w:val="29"/>
  </w:num>
  <w:num w:numId="43">
    <w:abstractNumId w:val="33"/>
  </w:num>
  <w:num w:numId="44">
    <w:abstractNumId w:val="15"/>
  </w:num>
  <w:num w:numId="45">
    <w:abstractNumId w:val="0"/>
  </w:num>
  <w:num w:numId="46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7DD5"/>
    <w:rsid w:val="002616AE"/>
    <w:rsid w:val="00262413"/>
    <w:rsid w:val="00263917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444B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5EA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207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B58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289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AA"/>
    <w:rsid w:val="00A806DC"/>
    <w:rsid w:val="00A815C6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37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2ED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86D7E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7C4FA099-31E6-4BE4-961B-A49FB605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1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8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E30EA-515D-4848-80EF-D21BA6EE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30</cp:revision>
  <dcterms:created xsi:type="dcterms:W3CDTF">2017-04-24T01:44:00Z</dcterms:created>
  <dcterms:modified xsi:type="dcterms:W3CDTF">2018-09-17T00:51:00Z</dcterms:modified>
</cp:coreProperties>
</file>