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A83" w:rsidRPr="00D278BE" w:rsidRDefault="00D53C9D" w:rsidP="00402A83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NUCLEAR FAMILIES AND EXTENDED FAMILIES</w:t>
      </w:r>
    </w:p>
    <w:p w:rsidR="00CC550B" w:rsidRPr="00D278BE" w:rsidRDefault="00CC550B" w:rsidP="00CC550B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9139D9" w:rsidRPr="009139D9" w:rsidTr="009139D9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9139D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9139D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9139D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9139D9" w:rsidRPr="009139D9" w:rsidTr="009139D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9139D9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9139D9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9139D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9139D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9139D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9139D9" w:rsidRPr="009139D9" w:rsidTr="009139D9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9139D9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9139D9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9139D9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9139D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D278BE" w:rsidTr="009139D9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278B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D278BE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D278BE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A1803" w:rsidRPr="00D278BE" w:rsidRDefault="00325E58" w:rsidP="002A180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5797E"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Isolation</w:t>
            </w:r>
            <w:r w:rsidR="0025797E"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25797E"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Privacy</w:t>
            </w:r>
            <w:r w:rsidR="0025797E"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25797E"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Feud</w:t>
            </w:r>
            <w:r w:rsidR="0025797E"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25797E"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Cooperative</w:t>
            </w:r>
            <w:r w:rsidR="0025797E"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25797E"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Marital</w:t>
            </w:r>
            <w:r w:rsidR="0025797E"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25797E"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Stepmother</w:t>
            </w:r>
            <w:r w:rsidR="0025797E"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25797E"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Run in the family</w:t>
            </w:r>
            <w:r w:rsidR="0025797E" w:rsidRPr="00D278B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25797E" w:rsidRPr="00D278B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Bring</w:t>
            </w:r>
            <w:r w:rsidR="0020255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20255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sb</w:t>
            </w:r>
            <w:proofErr w:type="spellEnd"/>
            <w:r w:rsidR="0025797E" w:rsidRPr="00D278B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up</w:t>
            </w:r>
          </w:p>
          <w:p w:rsidR="00091156" w:rsidRPr="00D278BE" w:rsidRDefault="002A1803" w:rsidP="00091156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</w:p>
          <w:p w:rsidR="00402A83" w:rsidRPr="00D278BE" w:rsidRDefault="00402A83" w:rsidP="00325E5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</w:pPr>
          </w:p>
          <w:p w:rsidR="00402A83" w:rsidRPr="00D278BE" w:rsidRDefault="00402A83" w:rsidP="00325E5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</w:pPr>
          </w:p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278BE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25E58" w:rsidRPr="00D278BE" w:rsidRDefault="0025797E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Isolation</w:t>
            </w: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Privacy</w:t>
            </w: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Feud</w:t>
            </w: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Cooperative</w:t>
            </w: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Marital</w:t>
            </w: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Stepmother</w:t>
            </w: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Run in the family</w:t>
            </w:r>
            <w:r w:rsidRPr="00D278B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278B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Bring</w:t>
            </w:r>
            <w:r w:rsidR="0020255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20255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sb</w:t>
            </w:r>
            <w:proofErr w:type="spellEnd"/>
            <w:r w:rsidRPr="00D278B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up</w:t>
            </w:r>
          </w:p>
        </w:tc>
      </w:tr>
      <w:tr w:rsidR="00325E58" w:rsidRPr="00D278BE" w:rsidTr="009139D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278B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278B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278BE" w:rsidTr="009139D9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278B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278B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278BE" w:rsidTr="009139D9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278B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D278B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278BE" w:rsidTr="009139D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278B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D278BE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  <w:r w:rsidR="002816A7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25797E" w:rsidRPr="00D278BE" w:rsidRDefault="0025797E" w:rsidP="0025797E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Apologize (to somebody) for something </w:t>
            </w:r>
          </w:p>
          <w:p w:rsidR="00325E58" w:rsidRPr="00D278BE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278B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25797E" w:rsidRPr="00D278BE" w:rsidRDefault="0025797E" w:rsidP="0025797E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 w:rsidRPr="00D278BE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Apologize (to somebody) for something </w:t>
            </w:r>
          </w:p>
          <w:p w:rsidR="00325E58" w:rsidRPr="00D278BE" w:rsidRDefault="0025797E" w:rsidP="0025797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D278BE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25E58" w:rsidRPr="00D278BE" w:rsidTr="009139D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278B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D278BE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278BE" w:rsidTr="009139D9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278BE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278BE" w:rsidTr="009139D9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278BE" w:rsidTr="009139D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278BE" w:rsidTr="009139D9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278BE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278B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278BE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D278BE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D278BE">
        <w:rPr>
          <w:rFonts w:ascii="Arial" w:hAnsi="Arial" w:cs="Arial"/>
          <w:b/>
          <w:sz w:val="24"/>
          <w:szCs w:val="24"/>
          <w:lang w:val="en-GB"/>
        </w:rPr>
        <w:t>Detailed description</w:t>
      </w:r>
    </w:p>
    <w:p w:rsidR="00440B60" w:rsidRPr="00D278BE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D278BE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D278BE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D278BE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D278BE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278BE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D278BE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D278BE">
        <w:rPr>
          <w:rFonts w:ascii="Arial" w:hAnsi="Arial" w:cs="Arial"/>
          <w:sz w:val="24"/>
          <w:szCs w:val="24"/>
          <w:lang w:val="en-GB"/>
        </w:rPr>
        <w:t>s</w:t>
      </w:r>
      <w:r w:rsidR="007067F7" w:rsidRPr="00D278BE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D278BE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D278BE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D278BE">
        <w:rPr>
          <w:rFonts w:ascii="Arial" w:hAnsi="Arial" w:cs="Arial"/>
          <w:sz w:val="24"/>
          <w:szCs w:val="24"/>
          <w:lang w:val="en-GB"/>
        </w:rPr>
        <w:t>s</w:t>
      </w:r>
      <w:r w:rsidR="004A2253" w:rsidRPr="00D278BE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D278BE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278BE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D278BE">
        <w:rPr>
          <w:rFonts w:ascii="Arial" w:hAnsi="Arial" w:cs="Arial"/>
          <w:sz w:val="24"/>
          <w:szCs w:val="24"/>
          <w:lang w:val="en-GB"/>
        </w:rPr>
        <w:t>I</w:t>
      </w:r>
      <w:r w:rsidR="0002338E" w:rsidRPr="00D278BE">
        <w:rPr>
          <w:rFonts w:ascii="Arial" w:hAnsi="Arial" w:cs="Arial"/>
          <w:sz w:val="24"/>
          <w:szCs w:val="24"/>
          <w:lang w:val="en-GB"/>
        </w:rPr>
        <w:t>f there are fewer</w:t>
      </w:r>
      <w:r w:rsidRPr="00D278BE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D278BE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D278BE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D278BE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D278BE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D278BE">
        <w:rPr>
          <w:rFonts w:ascii="Arial" w:hAnsi="Arial" w:cs="Arial"/>
          <w:sz w:val="24"/>
          <w:szCs w:val="24"/>
          <w:lang w:val="en-GB"/>
        </w:rPr>
        <w:t>s</w:t>
      </w:r>
      <w:r w:rsidR="00AC636D" w:rsidRPr="00D278BE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D278BE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D278BE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D278BE">
        <w:rPr>
          <w:rFonts w:ascii="Arial" w:hAnsi="Arial" w:cs="Arial"/>
          <w:sz w:val="24"/>
          <w:szCs w:val="24"/>
          <w:lang w:val="en-GB"/>
        </w:rPr>
        <w:t>w</w:t>
      </w:r>
      <w:r w:rsidR="00F50812" w:rsidRPr="00D278BE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D278BE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D278BE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D278BE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278BE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D278BE">
        <w:rPr>
          <w:rFonts w:ascii="Arial" w:hAnsi="Arial" w:cs="Arial"/>
          <w:sz w:val="24"/>
          <w:szCs w:val="24"/>
          <w:lang w:val="en-GB"/>
        </w:rPr>
        <w:t>take note of</w:t>
      </w:r>
      <w:r w:rsidRPr="00D278BE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D278BE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D278BE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D278BE">
        <w:rPr>
          <w:rFonts w:ascii="Arial" w:hAnsi="Arial" w:cs="Arial"/>
          <w:sz w:val="24"/>
          <w:szCs w:val="24"/>
          <w:lang w:val="en-GB"/>
        </w:rPr>
        <w:t>correct</w:t>
      </w:r>
      <w:r w:rsidRPr="00D278BE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D278BE">
        <w:rPr>
          <w:rFonts w:ascii="Arial" w:hAnsi="Arial" w:cs="Arial"/>
          <w:sz w:val="24"/>
          <w:szCs w:val="24"/>
          <w:lang w:val="en-GB"/>
        </w:rPr>
        <w:t>s</w:t>
      </w:r>
      <w:r w:rsidR="007067F7" w:rsidRPr="00D278BE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D278BE">
        <w:rPr>
          <w:rFonts w:ascii="Arial" w:hAnsi="Arial" w:cs="Arial"/>
          <w:sz w:val="24"/>
          <w:szCs w:val="24"/>
          <w:lang w:val="en-GB"/>
        </w:rPr>
        <w:t>(</w:t>
      </w:r>
      <w:r w:rsidRPr="00D278BE">
        <w:rPr>
          <w:rFonts w:ascii="Arial" w:hAnsi="Arial" w:cs="Arial"/>
          <w:sz w:val="24"/>
          <w:szCs w:val="24"/>
          <w:lang w:val="en-GB"/>
        </w:rPr>
        <w:t>if any</w:t>
      </w:r>
      <w:r w:rsidR="009D0F7F" w:rsidRPr="00D278BE">
        <w:rPr>
          <w:rFonts w:ascii="Arial" w:hAnsi="Arial" w:cs="Arial"/>
          <w:sz w:val="24"/>
          <w:szCs w:val="24"/>
          <w:lang w:val="en-GB"/>
        </w:rPr>
        <w:t>)</w:t>
      </w:r>
      <w:r w:rsidR="00AC636D" w:rsidRPr="00D278BE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D278BE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D278BE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D278BE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D278BE">
        <w:rPr>
          <w:rFonts w:ascii="Arial" w:hAnsi="Arial" w:cs="Arial"/>
          <w:sz w:val="24"/>
          <w:szCs w:val="24"/>
          <w:lang w:val="en-GB"/>
        </w:rPr>
        <w:t>mov</w:t>
      </w:r>
      <w:r w:rsidR="007D591D" w:rsidRPr="00D278BE">
        <w:rPr>
          <w:rFonts w:ascii="Arial" w:hAnsi="Arial" w:cs="Arial"/>
          <w:sz w:val="24"/>
          <w:szCs w:val="24"/>
          <w:lang w:val="en-GB"/>
        </w:rPr>
        <w:t>ing</w:t>
      </w:r>
      <w:r w:rsidR="008F0A18" w:rsidRPr="00D278BE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D278BE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D278BE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D278BE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D278BE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D278BE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D278BE" w:rsidTr="00DE29B6">
        <w:tc>
          <w:tcPr>
            <w:tcW w:w="1699" w:type="dxa"/>
            <w:vMerge w:val="restart"/>
            <w:vAlign w:val="center"/>
          </w:tcPr>
          <w:p w:rsidR="00651EB2" w:rsidRPr="00D278BE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D278BE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D278BE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D278BE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D278BE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D278BE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D278BE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D278BE" w:rsidTr="00DE29B6">
        <w:tc>
          <w:tcPr>
            <w:tcW w:w="1699" w:type="dxa"/>
            <w:vMerge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D278BE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D278BE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D278BE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D278BE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D278BE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D278BE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D278BE" w:rsidTr="00DE29B6">
        <w:tc>
          <w:tcPr>
            <w:tcW w:w="1699" w:type="dxa"/>
            <w:vMerge w:val="restart"/>
            <w:vAlign w:val="center"/>
          </w:tcPr>
          <w:p w:rsidR="00C80F02" w:rsidRPr="00D278B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D278BE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D278B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D278BE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D278B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D278B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D278B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9139D9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D278B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D278B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D278BE" w:rsidTr="00DE29B6">
        <w:tc>
          <w:tcPr>
            <w:tcW w:w="1699" w:type="dxa"/>
            <w:vMerge/>
            <w:vAlign w:val="center"/>
          </w:tcPr>
          <w:p w:rsidR="00C80F02" w:rsidRPr="00D278B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D278B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D278BE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D278B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25797E" w:rsidRPr="00D278BE" w:rsidRDefault="000A0C1D" w:rsidP="0025797E">
            <w:pPr>
              <w:jc w:val="both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25797E" w:rsidRPr="00D278B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name some specific types of family structures identified by society today and answer the question</w:t>
            </w:r>
          </w:p>
          <w:p w:rsidR="002A1803" w:rsidRPr="00D278BE" w:rsidRDefault="002A1803" w:rsidP="002A1803">
            <w:pPr>
              <w:jc w:val="both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:rsidR="001F0A4C" w:rsidRPr="00D278BE" w:rsidRDefault="002A1803" w:rsidP="002A1803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:rsidR="0038184D" w:rsidRPr="00D278BE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D278BE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D278BE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D278BE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7034EE" w:rsidRPr="007034EE" w:rsidRDefault="00C80F02" w:rsidP="007034EE">
            <w:pPr>
              <w:rPr>
                <w:rFonts w:ascii="Arial" w:eastAsia="Calibri" w:hAnsi="Arial" w:cs="Arial"/>
                <w:b/>
                <w:bCs/>
                <w:i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7034EE" w:rsidRPr="007034EE">
              <w:rPr>
                <w:rFonts w:ascii="Arial" w:eastAsia="Calibri" w:hAnsi="Arial" w:cs="Arial"/>
                <w:b/>
                <w:bCs/>
                <w:i/>
              </w:rPr>
              <w:t>answer the following question</w:t>
            </w:r>
            <w:r w:rsidR="00967512">
              <w:rPr>
                <w:rFonts w:ascii="Arial" w:eastAsia="Calibri" w:hAnsi="Arial" w:cs="Arial"/>
                <w:b/>
                <w:bCs/>
                <w:i/>
              </w:rPr>
              <w:t>s</w:t>
            </w:r>
            <w:r w:rsidR="007034EE" w:rsidRPr="007034EE">
              <w:rPr>
                <w:rFonts w:ascii="Arial" w:eastAsia="Calibri" w:hAnsi="Arial" w:cs="Arial"/>
                <w:b/>
                <w:bCs/>
                <w:i/>
              </w:rPr>
              <w:t>:</w:t>
            </w:r>
          </w:p>
          <w:p w:rsidR="00E531D5" w:rsidRPr="000377B1" w:rsidRDefault="000377B1" w:rsidP="000377B1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1. </w:t>
            </w:r>
            <w:r w:rsidR="00363898" w:rsidRPr="000377B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are the different types of</w:t>
            </w: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363898" w:rsidRPr="000377B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families? </w:t>
            </w:r>
          </w:p>
          <w:p w:rsidR="005B4F2F" w:rsidRPr="000377B1" w:rsidRDefault="000377B1" w:rsidP="000377B1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2. </w:t>
            </w:r>
            <w:r w:rsidR="00363898" w:rsidRPr="000377B1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is the most common family structure?</w:t>
            </w:r>
          </w:p>
          <w:p w:rsidR="000377B1" w:rsidRPr="007034EE" w:rsidRDefault="000377B1" w:rsidP="0025797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D278BE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D278BE" w:rsidRDefault="0025797E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Name some specific types of family structures identified by society today and answer the question</w:t>
            </w:r>
          </w:p>
        </w:tc>
        <w:tc>
          <w:tcPr>
            <w:tcW w:w="1417" w:type="dxa"/>
            <w:vAlign w:val="center"/>
          </w:tcPr>
          <w:p w:rsidR="00C80F02" w:rsidRPr="009139D9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D278BE" w:rsidTr="00DE29B6">
        <w:tc>
          <w:tcPr>
            <w:tcW w:w="1699" w:type="dxa"/>
            <w:vMerge/>
            <w:vAlign w:val="center"/>
          </w:tcPr>
          <w:p w:rsidR="007B6E26" w:rsidRPr="00D278BE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D278BE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D278BE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D278BE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D278BE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D278BE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D278BE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D278BE" w:rsidRDefault="0025797E" w:rsidP="00CF2A3E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Nuclear family and extended family</w:t>
            </w:r>
          </w:p>
        </w:tc>
        <w:tc>
          <w:tcPr>
            <w:tcW w:w="1276" w:type="dxa"/>
            <w:vAlign w:val="center"/>
          </w:tcPr>
          <w:p w:rsidR="007B6E26" w:rsidRPr="009139D9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D278BE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D278BE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D278BE" w:rsidTr="00DE29B6">
        <w:tc>
          <w:tcPr>
            <w:tcW w:w="1699" w:type="dxa"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9139D9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D278BE" w:rsidRDefault="00966B95" w:rsidP="00967512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712014"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</w:t>
            </w:r>
            <w:r w:rsidR="00E0143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the</w:t>
            </w:r>
            <w:r w:rsidR="00712014"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question</w:t>
            </w:r>
          </w:p>
        </w:tc>
        <w:tc>
          <w:tcPr>
            <w:tcW w:w="1998" w:type="dxa"/>
            <w:vAlign w:val="center"/>
          </w:tcPr>
          <w:p w:rsidR="00651EB2" w:rsidRPr="00D278BE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A69CE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D278BE" w:rsidRDefault="00987B0C" w:rsidP="0096751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67512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5797E"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</w:t>
            </w:r>
            <w:r w:rsidR="00E0143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the </w:t>
            </w:r>
            <w:r w:rsidR="0025797E"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2977" w:type="dxa"/>
            <w:vAlign w:val="center"/>
          </w:tcPr>
          <w:p w:rsidR="006753BD" w:rsidRPr="00D278BE" w:rsidRDefault="000D2C4E" w:rsidP="00CF2A3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D278BE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D278BE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D278BE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25797E"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</w:t>
            </w:r>
            <w:r w:rsidR="00E0143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the</w:t>
            </w:r>
            <w:r w:rsidR="0025797E"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question</w:t>
            </w:r>
            <w:r w:rsidR="002518E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:</w:t>
            </w:r>
          </w:p>
          <w:p w:rsidR="00967512" w:rsidRPr="00967512" w:rsidRDefault="00967512" w:rsidP="00967512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96751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What is the difference between a nuclear family </w:t>
            </w:r>
          </w:p>
          <w:p w:rsidR="00CF2A3E" w:rsidRPr="00967512" w:rsidRDefault="00967512" w:rsidP="0025797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96751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and an extended family?</w:t>
            </w:r>
            <w:r w:rsidR="0025797E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9139D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D278BE" w:rsidRDefault="00651EB2" w:rsidP="0096751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96751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</w:t>
            </w:r>
            <w:r w:rsidR="0025797E"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nswer </w:t>
            </w:r>
            <w:r w:rsidR="00E01432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the </w:t>
            </w:r>
            <w:r w:rsidR="0025797E" w:rsidRPr="00D278BE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1417" w:type="dxa"/>
            <w:vAlign w:val="center"/>
          </w:tcPr>
          <w:p w:rsidR="00651EB2" w:rsidRPr="009139D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D278BE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150"/>
        <w:gridCol w:w="1186"/>
        <w:gridCol w:w="2268"/>
        <w:gridCol w:w="1417"/>
      </w:tblGrid>
      <w:tr w:rsidR="00CC6D88" w:rsidRPr="00D278BE" w:rsidTr="006100B9">
        <w:tc>
          <w:tcPr>
            <w:tcW w:w="1789" w:type="dxa"/>
            <w:vAlign w:val="center"/>
          </w:tcPr>
          <w:p w:rsidR="00CC6D88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9139D9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D278BE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D278BE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D278BE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:rsidR="005B5BCE" w:rsidRPr="00D278BE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D278BE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D278BE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D278BE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D278BE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D278BE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567E97" w:rsidRPr="00D278BE" w:rsidRDefault="00967512" w:rsidP="0025797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1. </w:t>
            </w:r>
            <w:r w:rsidR="001A4234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Isolation (n) /ˌ</w:t>
            </w:r>
            <w:proofErr w:type="spellStart"/>
            <w:r w:rsidR="001A4234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aɪsəˈleɪʃn</w:t>
            </w:r>
            <w:proofErr w:type="spellEnd"/>
            <w:r w:rsidR="001A4234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</w:p>
          <w:p w:rsidR="00DB4475" w:rsidRPr="00D278BE" w:rsidRDefault="001A4234" w:rsidP="0025797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</w:rPr>
              <w:t>the state of being alone or lonely</w:t>
            </w:r>
          </w:p>
          <w:p w:rsidR="00567E97" w:rsidRPr="00D278BE" w:rsidRDefault="00967512" w:rsidP="0025797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2. </w:t>
            </w:r>
            <w:r w:rsidR="001A4234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Privacy (n) /ˈ</w:t>
            </w:r>
            <w:proofErr w:type="spellStart"/>
            <w:r w:rsidR="001A4234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praɪvəsi</w:t>
            </w:r>
            <w:proofErr w:type="spellEnd"/>
            <w:r w:rsidR="001A4234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</w:p>
          <w:p w:rsidR="00DB4475" w:rsidRPr="00D278BE" w:rsidRDefault="001A4234" w:rsidP="0025797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</w:rPr>
              <w:t xml:space="preserve">the state of being alone and not watched or </w:t>
            </w:r>
            <w:r w:rsidRPr="00D278BE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disturbed by other people</w:t>
            </w:r>
          </w:p>
          <w:p w:rsidR="0025797E" w:rsidRPr="00D278BE" w:rsidRDefault="00967512" w:rsidP="0025797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3. </w:t>
            </w:r>
            <w:r w:rsidR="0025797E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Feud (n)  /</w:t>
            </w:r>
            <w:proofErr w:type="spellStart"/>
            <w:r w:rsidR="0025797E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fjuːd</w:t>
            </w:r>
            <w:proofErr w:type="spellEnd"/>
            <w:r w:rsidR="0025797E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</w:p>
          <w:p w:rsidR="0025797E" w:rsidRPr="00D278BE" w:rsidRDefault="0025797E" w:rsidP="0025797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  <w:r w:rsidRPr="00D278BE">
              <w:rPr>
                <w:rFonts w:ascii="Arial" w:eastAsia="Calibri" w:hAnsi="Arial" w:cs="Arial"/>
                <w:i/>
                <w:sz w:val="24"/>
                <w:szCs w:val="24"/>
              </w:rPr>
              <w:t>an angry and bitter argument between two people or groups of people that continues over a long period of time</w:t>
            </w:r>
          </w:p>
          <w:p w:rsidR="00DB4475" w:rsidRPr="00D278BE" w:rsidRDefault="00DB4475" w:rsidP="0025797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25797E" w:rsidRPr="00D278BE" w:rsidRDefault="00967512" w:rsidP="0025797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4. </w:t>
            </w:r>
            <w:r w:rsidR="0025797E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Cooperative (</w:t>
            </w:r>
            <w:proofErr w:type="spellStart"/>
            <w:r w:rsidR="0025797E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="0025797E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</w:t>
            </w:r>
            <w:proofErr w:type="spellStart"/>
            <w:r w:rsidR="0025797E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koʊˈɑːpərətɪv</w:t>
            </w:r>
            <w:proofErr w:type="spellEnd"/>
            <w:r w:rsidR="0025797E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</w:p>
          <w:p w:rsidR="00E532E3" w:rsidRPr="00D278BE" w:rsidRDefault="00E532E3" w:rsidP="00E532E3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helpful by doing what you are asked to do</w:t>
            </w:r>
          </w:p>
          <w:p w:rsidR="00E532E3" w:rsidRPr="00D278BE" w:rsidRDefault="00967512" w:rsidP="00E532E3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5. </w:t>
            </w:r>
            <w:r w:rsidR="00E532E3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Marital (</w:t>
            </w:r>
            <w:proofErr w:type="spellStart"/>
            <w:r w:rsidR="00E532E3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="00E532E3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/ˈ</w:t>
            </w:r>
            <w:proofErr w:type="spellStart"/>
            <w:r w:rsidR="00E532E3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mærɪtl</w:t>
            </w:r>
            <w:proofErr w:type="spellEnd"/>
            <w:r w:rsidR="00E532E3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 </w:t>
            </w:r>
          </w:p>
          <w:p w:rsidR="00E532E3" w:rsidRPr="00D278BE" w:rsidRDefault="00E532E3" w:rsidP="00E532E3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connected with marriage or with the relationship between a husband and wife</w:t>
            </w:r>
          </w:p>
          <w:p w:rsidR="00E532E3" w:rsidRPr="00D278BE" w:rsidRDefault="00967512" w:rsidP="00E532E3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6. </w:t>
            </w:r>
            <w:r w:rsidR="00E532E3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Stepmother (n) /ˈ</w:t>
            </w:r>
            <w:proofErr w:type="spellStart"/>
            <w:r w:rsidR="00E532E3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stepmʌðər</w:t>
            </w:r>
            <w:proofErr w:type="spellEnd"/>
            <w:r w:rsidR="00E532E3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</w:p>
          <w:p w:rsidR="00E532E3" w:rsidRPr="00D278BE" w:rsidRDefault="00E532E3" w:rsidP="00E532E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  <w:r w:rsidRPr="00D278BE">
              <w:rPr>
                <w:rFonts w:ascii="Arial" w:eastAsia="Calibri" w:hAnsi="Arial" w:cs="Arial"/>
                <w:i/>
                <w:sz w:val="24"/>
                <w:szCs w:val="24"/>
              </w:rPr>
              <w:t>the woman who is married to your father but who is not your real mother</w:t>
            </w:r>
          </w:p>
          <w:p w:rsidR="00DB4475" w:rsidRPr="00D278BE" w:rsidRDefault="00DB4475" w:rsidP="00E532E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A15AF1" w:rsidRPr="00D278BE" w:rsidRDefault="00A15AF1" w:rsidP="00CF2A3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421598" w:rsidRPr="00D278BE" w:rsidRDefault="00E27D01" w:rsidP="00CF2A3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BA1A9E" w:rsidRPr="00D278BE" w:rsidRDefault="00E532E3" w:rsidP="00B3056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i/>
                <w:iCs/>
                <w:sz w:val="24"/>
                <w:szCs w:val="24"/>
                <w:lang w:val="vi-VN"/>
              </w:rPr>
              <w:t xml:space="preserve">I would hate to live a life of </w:t>
            </w:r>
            <w:r w:rsidRPr="00D278BE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>isolation</w:t>
            </w:r>
            <w:r w:rsidRPr="00D278BE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186" w:type="dxa"/>
            <w:vAlign w:val="center"/>
          </w:tcPr>
          <w:p w:rsidR="00651EB2" w:rsidRPr="009139D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D278BE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D278BE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9139D9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D278BE" w:rsidTr="006100B9">
        <w:trPr>
          <w:trHeight w:val="3088"/>
        </w:trPr>
        <w:tc>
          <w:tcPr>
            <w:tcW w:w="1789" w:type="dxa"/>
            <w:vAlign w:val="center"/>
          </w:tcPr>
          <w:p w:rsidR="009E2162" w:rsidRPr="00D278BE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D278BE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D8226F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A04E25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phrase</w:t>
            </w: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D278BE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D8226F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A04E25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phrase</w:t>
            </w: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D278BE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D8226F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A04E25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phrase</w:t>
            </w: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D8226F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A04E25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phrase</w:t>
            </w:r>
          </w:p>
        </w:tc>
        <w:tc>
          <w:tcPr>
            <w:tcW w:w="3150" w:type="dxa"/>
            <w:vAlign w:val="center"/>
          </w:tcPr>
          <w:p w:rsidR="009E2162" w:rsidRPr="00D278BE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D8226F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A04E25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phrase</w:t>
            </w:r>
          </w:p>
          <w:p w:rsidR="009E2162" w:rsidRPr="00D278BE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D8226F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A04E25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phrase</w:t>
            </w: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Then, make a </w:t>
            </w:r>
            <w:r w:rsidR="00BA39D5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given</w:t>
            </w: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C03F97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idiom and phrase</w:t>
            </w:r>
          </w:p>
          <w:p w:rsidR="006100B9" w:rsidRPr="00D278BE" w:rsidRDefault="009E2162" w:rsidP="006100B9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6100B9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Run in the family (idiom): </w:t>
            </w:r>
            <w:r w:rsidR="006100B9" w:rsidRPr="00D278BE">
              <w:rPr>
                <w:rFonts w:ascii="Arial" w:eastAsia="Calibri" w:hAnsi="Arial" w:cs="Arial"/>
                <w:i/>
                <w:sz w:val="24"/>
                <w:szCs w:val="24"/>
              </w:rPr>
              <w:t>To be a common feature in a particular family</w:t>
            </w:r>
          </w:p>
          <w:p w:rsidR="007C0103" w:rsidRPr="00D278BE" w:rsidRDefault="007C0103" w:rsidP="006100B9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BA39D5" w:rsidRPr="00D278BE" w:rsidRDefault="00BA39D5" w:rsidP="00BA39D5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9E2162" w:rsidRPr="00D278BE" w:rsidRDefault="009E2162" w:rsidP="001B2FF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6100B9" w:rsidRPr="00D278BE" w:rsidRDefault="009E2162" w:rsidP="006100B9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6100B9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Bring</w:t>
            </w:r>
            <w:r w:rsidR="002025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="0020255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sb</w:t>
            </w:r>
            <w:proofErr w:type="spellEnd"/>
            <w:r w:rsidR="006100B9"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up (phrasal verb):</w:t>
            </w:r>
          </w:p>
          <w:p w:rsidR="006100B9" w:rsidRPr="00D278BE" w:rsidRDefault="006100B9" w:rsidP="006100B9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</w:rPr>
              <w:t>To care for a child, teaching him or her how to behave, etc.</w:t>
            </w:r>
          </w:p>
          <w:p w:rsidR="00D8226F" w:rsidRPr="00967512" w:rsidRDefault="006100B9" w:rsidP="00D8226F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</w:p>
          <w:p w:rsidR="00967512" w:rsidRDefault="00D8226F" w:rsidP="006100B9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Examples</w:t>
            </w:r>
            <w:r w:rsidRPr="00D278BE">
              <w:rPr>
                <w:rFonts w:ascii="Arial" w:eastAsia="Calibri" w:hAnsi="Arial" w:cs="Arial"/>
                <w:i/>
                <w:sz w:val="24"/>
                <w:szCs w:val="24"/>
              </w:rPr>
              <w:t xml:space="preserve">: </w:t>
            </w:r>
          </w:p>
          <w:p w:rsidR="006100B9" w:rsidRPr="00967512" w:rsidRDefault="006100B9" w:rsidP="009675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67512">
              <w:rPr>
                <w:rFonts w:ascii="Arial" w:eastAsia="Calibri" w:hAnsi="Arial" w:cs="Arial"/>
                <w:i/>
                <w:sz w:val="24"/>
                <w:szCs w:val="24"/>
              </w:rPr>
              <w:t>My brothers and I have red hair.</w:t>
            </w:r>
          </w:p>
          <w:p w:rsidR="00D8226F" w:rsidRPr="00D278BE" w:rsidRDefault="006100B9" w:rsidP="00D8226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</w:rPr>
              <w:t>It </w:t>
            </w:r>
            <w:r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runs in the family.</w:t>
            </w:r>
          </w:p>
          <w:p w:rsidR="006100B9" w:rsidRPr="00967512" w:rsidRDefault="006100B9" w:rsidP="009675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96751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Bringing up</w:t>
            </w:r>
            <w:r w:rsidRPr="00967512">
              <w:rPr>
                <w:rFonts w:ascii="Arial" w:eastAsia="Calibri" w:hAnsi="Arial" w:cs="Arial"/>
                <w:i/>
                <w:sz w:val="24"/>
                <w:szCs w:val="24"/>
              </w:rPr>
              <w:t> children is both difficult and rewarding.</w:t>
            </w:r>
          </w:p>
          <w:p w:rsidR="006F08BB" w:rsidRPr="00D278BE" w:rsidRDefault="006F08BB" w:rsidP="00BA39D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D8226F" w:rsidRPr="00D278BE" w:rsidRDefault="00D8226F" w:rsidP="00D8226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D8226F" w:rsidRPr="00D278BE" w:rsidRDefault="00D8226F" w:rsidP="00D8226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9E2162" w:rsidRPr="00D278BE" w:rsidRDefault="009E2162" w:rsidP="001B29B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:rsidR="009E2162" w:rsidRPr="009139D9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D278BE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D8226F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A04E25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phrase</w:t>
            </w: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D8226F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 and </w:t>
            </w:r>
            <w:r w:rsidR="00A04E25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phrase</w:t>
            </w:r>
          </w:p>
        </w:tc>
        <w:tc>
          <w:tcPr>
            <w:tcW w:w="1417" w:type="dxa"/>
            <w:vAlign w:val="center"/>
          </w:tcPr>
          <w:p w:rsidR="009E2162" w:rsidRPr="009139D9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9139D9" w:rsidRPr="009139D9" w:rsidTr="006100B9">
        <w:tc>
          <w:tcPr>
            <w:tcW w:w="1789" w:type="dxa"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9139D9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10 minutes</w:t>
            </w:r>
          </w:p>
        </w:tc>
        <w:tc>
          <w:tcPr>
            <w:tcW w:w="1628" w:type="dxa"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Make sentence</w:t>
            </w:r>
            <w:r w:rsidR="005427AD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using grammar structure</w:t>
            </w:r>
          </w:p>
        </w:tc>
        <w:tc>
          <w:tcPr>
            <w:tcW w:w="1702" w:type="dxa"/>
            <w:vAlign w:val="center"/>
          </w:tcPr>
          <w:p w:rsidR="00051AB7" w:rsidRPr="00D278BE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learn how to use</w:t>
            </w:r>
            <w:r w:rsidR="00383AA5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</w:t>
            </w:r>
            <w:r w:rsidR="00383AA5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given structure</w:t>
            </w:r>
          </w:p>
          <w:p w:rsidR="00051AB7" w:rsidRPr="00D278BE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D278BE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 Introduce the</w:t>
            </w:r>
            <w:r w:rsidR="00626586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</w:t>
            </w:r>
            <w:r w:rsidR="00626586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students.</w:t>
            </w:r>
          </w:p>
          <w:p w:rsidR="00332C46" w:rsidRPr="00D278BE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D278BE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150" w:type="dxa"/>
            <w:vAlign w:val="center"/>
          </w:tcPr>
          <w:p w:rsidR="00D16112" w:rsidRPr="00D278BE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C30D12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25797E" w:rsidRPr="00D278BE" w:rsidRDefault="0025797E" w:rsidP="0025797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>Apologize (to somebody) for something </w:t>
            </w:r>
          </w:p>
          <w:p w:rsidR="00B3056E" w:rsidRPr="00D278BE" w:rsidRDefault="0025797E" w:rsidP="0025797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</w:p>
          <w:p w:rsidR="00BE7023" w:rsidRPr="00D278BE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D278BE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D278BE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7C0103" w:rsidRPr="00D278BE" w:rsidRDefault="007C0103" w:rsidP="007C0103">
            <w:pPr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</w:pPr>
            <w:r w:rsidRPr="00D278BE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- </w:t>
            </w:r>
            <w:r w:rsidR="0025797E" w:rsidRPr="00D278BE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 xml:space="preserve">He apologized for his carelessness.   </w:t>
            </w:r>
          </w:p>
          <w:p w:rsidR="00A97389" w:rsidRPr="00D278BE" w:rsidRDefault="00A97389" w:rsidP="0025797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186" w:type="dxa"/>
            <w:vAlign w:val="center"/>
          </w:tcPr>
          <w:p w:rsidR="00651EB2" w:rsidRPr="009139D9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 </w:t>
            </w:r>
            <w:r w:rsidR="00651EB2"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</w:t>
            </w:r>
            <w:r w:rsidR="00651EB2"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te</w:t>
            </w:r>
          </w:p>
        </w:tc>
        <w:tc>
          <w:tcPr>
            <w:tcW w:w="2268" w:type="dxa"/>
            <w:vAlign w:val="center"/>
          </w:tcPr>
          <w:p w:rsidR="00651EB2" w:rsidRPr="00D278BE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</w:t>
            </w:r>
            <w:r w:rsidR="006A334A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tence using the given </w:t>
            </w:r>
            <w:r w:rsidR="00767643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structure</w:t>
            </w:r>
            <w:r w:rsidR="009A7162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9139D9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90 </w:t>
            </w:r>
            <w:r w:rsidR="00651EB2"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</w:t>
            </w:r>
            <w:r w:rsidR="00651EB2"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student</w:t>
            </w:r>
          </w:p>
        </w:tc>
      </w:tr>
      <w:tr w:rsidR="00CC6D88" w:rsidRPr="00D278BE" w:rsidTr="006100B9">
        <w:tc>
          <w:tcPr>
            <w:tcW w:w="1789" w:type="dxa"/>
            <w:vAlign w:val="center"/>
          </w:tcPr>
          <w:p w:rsidR="00CC6D88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Raise your voice </w:t>
            </w:r>
          </w:p>
          <w:p w:rsidR="00651EB2" w:rsidRPr="009139D9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D278BE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D278BE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D278BE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150" w:type="dxa"/>
            <w:vAlign w:val="center"/>
          </w:tcPr>
          <w:p w:rsidR="00012435" w:rsidRPr="00D278BE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D278BE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D278BE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D278BE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D278BE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D278BE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D278BE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D278BE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D278BE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D278BE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D278BE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D278BE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D278BE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D278BE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D278BE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2A6F88" w:rsidRPr="00D278BE" w:rsidRDefault="00091156" w:rsidP="002A6F88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D278BE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In 180 seconds, </w:t>
            </w:r>
            <w:r w:rsidR="006100B9" w:rsidRPr="00D278BE">
              <w:rPr>
                <w:rFonts w:ascii="Arial" w:eastAsia="Calibri" w:hAnsi="Arial" w:cs="Arial"/>
                <w:b/>
                <w:bCs/>
                <w:i/>
              </w:rPr>
              <w:t xml:space="preserve">discuss </w:t>
            </w:r>
            <w:r w:rsidR="00E8389D">
              <w:rPr>
                <w:rFonts w:ascii="Arial" w:eastAsia="Calibri" w:hAnsi="Arial" w:cs="Arial"/>
                <w:b/>
                <w:bCs/>
                <w:i/>
                <w:lang w:val="vi-VN"/>
              </w:rPr>
              <w:t>“T</w:t>
            </w:r>
            <w:r w:rsidR="006100B9" w:rsidRPr="00D278BE">
              <w:rPr>
                <w:rFonts w:ascii="Arial" w:eastAsia="Calibri" w:hAnsi="Arial" w:cs="Arial"/>
                <w:b/>
                <w:bCs/>
                <w:i/>
              </w:rPr>
              <w:t>he advantages and disadvantages of living in extended or nuclear families</w:t>
            </w:r>
            <w:r w:rsidR="00E8389D">
              <w:rPr>
                <w:rFonts w:ascii="Arial" w:eastAsia="Calibri" w:hAnsi="Arial" w:cs="Arial"/>
                <w:b/>
                <w:bCs/>
                <w:i/>
                <w:lang w:val="vi-VN"/>
              </w:rPr>
              <w:t>”</w:t>
            </w:r>
            <w:r w:rsidR="00E8389D" w:rsidRPr="00D278BE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E8389D" w:rsidRPr="00D278BE">
              <w:rPr>
                <w:rFonts w:ascii="Arial" w:eastAsia="Calibri" w:hAnsi="Arial" w:cs="Arial"/>
                <w:b/>
                <w:bCs/>
                <w:i/>
              </w:rPr>
              <w:t>with your partner</w:t>
            </w:r>
            <w:bookmarkStart w:id="0" w:name="_GoBack"/>
            <w:bookmarkEnd w:id="0"/>
            <w:r w:rsidR="006100B9" w:rsidRPr="00D278BE">
              <w:rPr>
                <w:rFonts w:ascii="Arial" w:eastAsia="Calibri" w:hAnsi="Arial" w:cs="Arial"/>
                <w:b/>
                <w:bCs/>
                <w:i/>
              </w:rPr>
              <w:t>.</w:t>
            </w:r>
          </w:p>
          <w:p w:rsidR="00C03F97" w:rsidRPr="00D278BE" w:rsidRDefault="00C03F97" w:rsidP="00C03F97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</w:p>
          <w:p w:rsidR="00E55134" w:rsidRPr="00D278BE" w:rsidRDefault="00E55134" w:rsidP="00E55134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lang w:val="en-GB"/>
              </w:rPr>
            </w:pPr>
          </w:p>
        </w:tc>
        <w:tc>
          <w:tcPr>
            <w:tcW w:w="1186" w:type="dxa"/>
            <w:vAlign w:val="center"/>
          </w:tcPr>
          <w:p w:rsidR="00651EB2" w:rsidRPr="009139D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D278BE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D278BE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9139D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D278BE" w:rsidTr="006100B9">
        <w:tc>
          <w:tcPr>
            <w:tcW w:w="1789" w:type="dxa"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9139D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D278BE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150" w:type="dxa"/>
            <w:vAlign w:val="center"/>
          </w:tcPr>
          <w:p w:rsidR="00651EB2" w:rsidRPr="00D278BE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186" w:type="dxa"/>
            <w:vAlign w:val="center"/>
          </w:tcPr>
          <w:p w:rsidR="00651EB2" w:rsidRPr="009139D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D278BE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D278BE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D278BE" w:rsidTr="006100B9">
        <w:tc>
          <w:tcPr>
            <w:tcW w:w="1789" w:type="dxa"/>
            <w:vAlign w:val="center"/>
          </w:tcPr>
          <w:p w:rsidR="00DC514A" w:rsidRPr="00D278BE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9139D9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1628" w:type="dxa"/>
            <w:vAlign w:val="center"/>
          </w:tcPr>
          <w:p w:rsidR="00DC514A" w:rsidRPr="00D278BE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Put things </w:t>
            </w: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together</w:t>
            </w:r>
          </w:p>
        </w:tc>
        <w:tc>
          <w:tcPr>
            <w:tcW w:w="1702" w:type="dxa"/>
            <w:vAlign w:val="center"/>
          </w:tcPr>
          <w:p w:rsidR="00DC514A" w:rsidRPr="00D278BE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Let students </w:t>
            </w: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know what they learnt in the lesson</w:t>
            </w:r>
          </w:p>
        </w:tc>
        <w:tc>
          <w:tcPr>
            <w:tcW w:w="2340" w:type="dxa"/>
            <w:vAlign w:val="center"/>
          </w:tcPr>
          <w:p w:rsidR="00E8389D" w:rsidRPr="00DD362D" w:rsidRDefault="00E8389D" w:rsidP="00E8389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Summarize the </w:t>
            </w: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knowledge learnt in the lesson;</w:t>
            </w:r>
          </w:p>
          <w:p w:rsidR="00E8389D" w:rsidRDefault="00E8389D" w:rsidP="00E8389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E8389D" w:rsidRDefault="00E8389D" w:rsidP="00E8389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8389D" w:rsidRPr="00105DA1" w:rsidRDefault="00E8389D" w:rsidP="00E8389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05DA1">
              <w:rPr>
                <w:rFonts w:ascii="Arial" w:eastAsia="Calibri" w:hAnsi="Arial" w:cs="Arial"/>
                <w:sz w:val="24"/>
                <w:szCs w:val="24"/>
                <w:lang w:val="en-GB"/>
              </w:rPr>
              <w:t>Link:  </w:t>
            </w:r>
          </w:p>
          <w:p w:rsidR="00E8389D" w:rsidRPr="00E8389D" w:rsidRDefault="00E8389D" w:rsidP="00E8389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7" w:history="1">
              <w:r w:rsidRPr="00E8389D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https://lmsvo.topicanative.edu.vn/activities/lesson/by-resource/5a58eb9e1ce685695b97d0cc/</w:t>
              </w:r>
            </w:hyperlink>
          </w:p>
          <w:p w:rsidR="00DC514A" w:rsidRPr="00D278BE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150" w:type="dxa"/>
            <w:vAlign w:val="center"/>
          </w:tcPr>
          <w:p w:rsidR="00DC514A" w:rsidRPr="00D278BE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let’s have a look at </w:t>
            </w:r>
            <w:r w:rsidR="008441C1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the boar</w:t>
            </w:r>
            <w:r w:rsidR="00665E58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D278BE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186" w:type="dxa"/>
            <w:vAlign w:val="center"/>
          </w:tcPr>
          <w:p w:rsidR="00DC514A" w:rsidRPr="009139D9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</w:t>
            </w:r>
            <w:r w:rsidR="00DC514A" w:rsidRPr="009139D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D278BE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what </w:t>
            </w:r>
            <w:r w:rsidR="00B63682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they lea</w:t>
            </w:r>
            <w:r w:rsidR="00E8389D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proofErr w:type="spellStart"/>
            <w:r w:rsidR="00B63682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nt</w:t>
            </w:r>
            <w:proofErr w:type="spellEnd"/>
            <w:r w:rsidR="00B63682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do homework</w:t>
            </w:r>
            <w:r w:rsidR="00004EB8" w:rsidRPr="00D278BE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D278BE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D278BE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D278BE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1CA" w:rsidRDefault="00AB41CA" w:rsidP="006916D4">
      <w:pPr>
        <w:spacing w:after="0" w:line="240" w:lineRule="auto"/>
      </w:pPr>
      <w:r>
        <w:separator/>
      </w:r>
    </w:p>
  </w:endnote>
  <w:endnote w:type="continuationSeparator" w:id="0">
    <w:p w:rsidR="00AB41CA" w:rsidRDefault="00AB41CA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9B50EA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D53C9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1CA" w:rsidRDefault="00AB41CA" w:rsidP="006916D4">
      <w:pPr>
        <w:spacing w:after="0" w:line="240" w:lineRule="auto"/>
      </w:pPr>
      <w:r>
        <w:separator/>
      </w:r>
    </w:p>
  </w:footnote>
  <w:footnote w:type="continuationSeparator" w:id="0">
    <w:p w:rsidR="00AB41CA" w:rsidRDefault="00AB41CA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4313"/>
    <w:multiLevelType w:val="hybridMultilevel"/>
    <w:tmpl w:val="D7B86F06"/>
    <w:lvl w:ilvl="0" w:tplc="A4F49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302A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E612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529A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98B8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744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F20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56F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48F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F32E2"/>
    <w:multiLevelType w:val="hybridMultilevel"/>
    <w:tmpl w:val="92A89FC6"/>
    <w:lvl w:ilvl="0" w:tplc="CB168B2C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377B1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75D7B"/>
    <w:rsid w:val="0008316D"/>
    <w:rsid w:val="000834B3"/>
    <w:rsid w:val="00084A31"/>
    <w:rsid w:val="00084E75"/>
    <w:rsid w:val="00086FAC"/>
    <w:rsid w:val="000900D3"/>
    <w:rsid w:val="00091156"/>
    <w:rsid w:val="00092282"/>
    <w:rsid w:val="00092ADC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42C01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234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255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35BAE"/>
    <w:rsid w:val="002412F3"/>
    <w:rsid w:val="00242FD1"/>
    <w:rsid w:val="00243252"/>
    <w:rsid w:val="00244F47"/>
    <w:rsid w:val="002473AA"/>
    <w:rsid w:val="00247511"/>
    <w:rsid w:val="00247C9F"/>
    <w:rsid w:val="002518E7"/>
    <w:rsid w:val="002541CE"/>
    <w:rsid w:val="002542C3"/>
    <w:rsid w:val="0025797E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803"/>
    <w:rsid w:val="002A1D96"/>
    <w:rsid w:val="002A2E9E"/>
    <w:rsid w:val="002A2F11"/>
    <w:rsid w:val="002A3C92"/>
    <w:rsid w:val="002A4A49"/>
    <w:rsid w:val="002A4C1C"/>
    <w:rsid w:val="002A6F88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6279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3898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2A83"/>
    <w:rsid w:val="00404137"/>
    <w:rsid w:val="004060E2"/>
    <w:rsid w:val="004071ED"/>
    <w:rsid w:val="00407ACA"/>
    <w:rsid w:val="004102A6"/>
    <w:rsid w:val="00413A65"/>
    <w:rsid w:val="00421598"/>
    <w:rsid w:val="004215C8"/>
    <w:rsid w:val="00423DD6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1888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67E97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4F2F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00B9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08BB"/>
    <w:rsid w:val="006F2A92"/>
    <w:rsid w:val="006F48AA"/>
    <w:rsid w:val="006F7AFA"/>
    <w:rsid w:val="00700BA8"/>
    <w:rsid w:val="007023F5"/>
    <w:rsid w:val="007034EE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0103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3DF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39D9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67512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4E25"/>
    <w:rsid w:val="00A06B1C"/>
    <w:rsid w:val="00A06E47"/>
    <w:rsid w:val="00A0773A"/>
    <w:rsid w:val="00A1232F"/>
    <w:rsid w:val="00A127FC"/>
    <w:rsid w:val="00A12F55"/>
    <w:rsid w:val="00A15AF1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1CA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B09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39D5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3F97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44F0"/>
    <w:rsid w:val="00CE73CF"/>
    <w:rsid w:val="00CE7C19"/>
    <w:rsid w:val="00CF2A3E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278BE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3C9D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26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B4475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432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2E3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389D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4ACF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5C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EBC61"/>
  <w15:docId w15:val="{74EC81CA-5D75-D144-9DD7-B5C02C5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83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2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72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3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5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765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8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23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7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3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3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4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65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9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7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9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7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activities/lesson/by-resource/5a58eb9e1ce685695b97d0c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30</cp:revision>
  <dcterms:created xsi:type="dcterms:W3CDTF">2016-01-05T04:33:00Z</dcterms:created>
  <dcterms:modified xsi:type="dcterms:W3CDTF">2019-05-24T09:04:00Z</dcterms:modified>
</cp:coreProperties>
</file>