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BBD" w:rsidRPr="00FA1E77" w:rsidRDefault="00E74BBD" w:rsidP="00E74BBD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FA1E77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Pr="00FA1E77">
        <w:rPr>
          <w:rFonts w:ascii="Arial" w:hAnsi="Arial" w:cs="Arial"/>
          <w:b/>
          <w:bCs/>
          <w:color w:val="B78543"/>
          <w:sz w:val="28"/>
        </w:rPr>
        <w:t>WE AREN’T GOING TO HAVE A PARTY THIS WEDNESDAY</w:t>
      </w:r>
    </w:p>
    <w:p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:rsidTr="00581864">
        <w:tc>
          <w:tcPr>
            <w:tcW w:w="1098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:rsidTr="008059BF">
        <w:trPr>
          <w:trHeight w:val="1094"/>
        </w:trPr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CD04FD" w:rsidRPr="00CD04F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WE AREN’T GOING TO HAVE A PARTY THIS WEDNESDAY</w:t>
            </w:r>
            <w:r w:rsidR="009B0C6E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470C8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bookmarkStart w:id="0" w:name="_GoBack"/>
            <w:bookmarkEnd w:id="0"/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CD04F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ACTIVITIES NOT IN OUR PLANS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CD04FD">
              <w:rPr>
                <w:rFonts w:ascii="Arial" w:hAnsi="Arial" w:cs="Arial"/>
                <w:b/>
                <w:i/>
                <w:sz w:val="18"/>
                <w:szCs w:val="18"/>
              </w:rPr>
              <w:t>ACTIVITIES NOT IN OUR PLANS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CD04F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ACTIVITIES NOT IN OUR PLANS 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CD04F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ACTIVITIES NOT IN OUR PLANS</w:t>
            </w:r>
            <w:r w:rsidR="009B0C6E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:rsidR="00920B19" w:rsidRDefault="000958E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  <w:p w:rsidR="00767231" w:rsidRDefault="00767231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:rsidR="00767231" w:rsidRDefault="00767231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After-party – Bữa tiệc sau một sự kiện nào đó</w:t>
            </w:r>
          </w:p>
          <w:p w:rsidR="00767231" w:rsidRDefault="00767231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Cocktail party – Bữa tiệc đầu giờ tối với rượu và đồ ăn nhẹ</w:t>
            </w:r>
          </w:p>
          <w:p w:rsidR="00767231" w:rsidRDefault="00767231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Costume party – Bữa tiệc thời trang (Halloween)</w:t>
            </w:r>
          </w:p>
          <w:p w:rsidR="00767231" w:rsidRDefault="00767231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Barbecue party – Bữa tiệc thịt nướng ngoài trời</w:t>
            </w:r>
          </w:p>
          <w:p w:rsidR="00767231" w:rsidRDefault="00312C98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Hol</w:t>
            </w:r>
            <w:r w:rsidR="00767231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iday party- Bữa tiệc ngày lễ</w:t>
            </w:r>
          </w:p>
          <w:p w:rsidR="00767231" w:rsidRDefault="00767231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Party game – trò chơi trong bữa tiệc</w:t>
            </w:r>
          </w:p>
          <w:p w:rsidR="00767231" w:rsidRDefault="00767231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Welcome party – Bữa tiệc chào đón người mới</w:t>
            </w:r>
          </w:p>
          <w:p w:rsidR="00767231" w:rsidRDefault="00767231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Farewell party- bữa tiệc chia tay</w:t>
            </w:r>
          </w:p>
          <w:p w:rsidR="00302B8F" w:rsidRPr="00581864" w:rsidRDefault="00302B8F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The teacher can correct each student's sentence.</w:t>
            </w:r>
          </w:p>
        </w:tc>
      </w:tr>
      <w:tr w:rsidR="00920B19" w:rsidRPr="00581864" w:rsidTr="008059BF">
        <w:trPr>
          <w:trHeight w:val="1515"/>
        </w:trPr>
        <w:tc>
          <w:tcPr>
            <w:tcW w:w="1098" w:type="dxa"/>
            <w:vAlign w:val="center"/>
          </w:tcPr>
          <w:p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color w:val="0076AE"/>
                <w:shd w:val="clear" w:color="auto" w:fill="FFFFFF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</w:p>
          <w:p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  <w:r w:rsidR="00DE32E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AF2875" w:rsidRDefault="00AF2875" w:rsidP="00300709">
            <w:pPr>
              <w:jc w:val="left"/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is the voiceless consonant sound.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To make this sound, put the tip of your tongue between your front teeth.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Blow out the air between your tongue and your top of your teeth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Don't use your voice to say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.....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.</w:t>
            </w:r>
          </w:p>
          <w:p w:rsidR="0046197F" w:rsidRDefault="0046197F" w:rsidP="00300709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Thief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/θiːf/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Thin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/θɪn/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Three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/θriː/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Mouth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/maʊθ/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North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/nɔːrθ/</w:t>
            </w:r>
          </w:p>
          <w:p w:rsidR="0046197F" w:rsidRDefault="0046197F" w:rsidP="00300709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Thousand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/ˈθaʊznd/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Thirsty</w:t>
            </w:r>
            <w:r>
              <w:rPr>
                <w:rStyle w:val="textphonetic"/>
                <w:rFonts w:ascii="Arial" w:hAnsi="Arial" w:cs="Arial"/>
                <w:color w:val="0076AE"/>
              </w:rPr>
              <w:t> /ˈθɜːrsti/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Theatre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/ˈθiːətər/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Author</w:t>
            </w:r>
            <w:r>
              <w:rPr>
                <w:rStyle w:val="textphonetic"/>
                <w:rFonts w:ascii="Arial" w:hAnsi="Arial" w:cs="Arial"/>
                <w:color w:val="0076AE"/>
              </w:rPr>
              <w:t> /ˈɔːθər/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Everything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/ˈevriθɪŋ/</w:t>
            </w:r>
          </w:p>
          <w:p w:rsidR="00643509" w:rsidRDefault="00643509" w:rsidP="00300709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One third is thirty percent, right?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/wʌn θɜːrd ɪz 'θɜːrti pər ˈsent raɪt/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Kathy is the author of the Math book.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/ˈkæθi ɪz ðə 'ɔːθər əv ðə 'mæθbʊk/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I thought he was an athlete.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/aɪ θɔːt hi wəz ən ˈæθliːt/</w:t>
            </w:r>
          </w:p>
          <w:p w:rsidR="00643509" w:rsidRDefault="00643509" w:rsidP="00300709">
            <w:pPr>
              <w:jc w:val="left"/>
              <w:rPr>
                <w:rStyle w:val="textphonetic"/>
                <w:color w:val="0076AE"/>
              </w:rPr>
            </w:pPr>
          </w:p>
          <w:p w:rsidR="00560522" w:rsidRDefault="00560522" w:rsidP="00300709">
            <w:pPr>
              <w:jc w:val="left"/>
              <w:rPr>
                <w:rStyle w:val="textphonetic"/>
                <w:color w:val="0076AE"/>
              </w:rPr>
            </w:pPr>
          </w:p>
          <w:p w:rsidR="00560522" w:rsidRDefault="00560522" w:rsidP="00300709">
            <w:pPr>
              <w:jc w:val="left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/ð/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is the voiced consonant sound.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To make this sound, practise the sound </w:t>
            </w: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first, then use the voice to say </w:t>
            </w: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/ð/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.......</w:t>
            </w: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/ð/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.</w:t>
            </w:r>
          </w:p>
          <w:p w:rsidR="00560522" w:rsidRDefault="00560522" w:rsidP="00560522">
            <w:pPr>
              <w:pStyle w:val="NormalWeb"/>
              <w:ind w:right="167"/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This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/ðɪs/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Than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/ðæn/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Their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/ðer/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Bathe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/beɪð/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Breathe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/briːð/</w:t>
            </w:r>
          </w:p>
          <w:p w:rsidR="00560522" w:rsidRDefault="00560522" w:rsidP="00560522">
            <w:pPr>
              <w:pStyle w:val="NormalWeb"/>
              <w:ind w:right="167"/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Without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/wɪˈðaʊt/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lastRenderedPageBreak/>
              <w:t>Father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/ˈfɑːðər/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Weather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/ˈweðər/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Together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/təˈɡeðər/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Clothing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/ˈkləʊðɪŋ/</w:t>
            </w:r>
          </w:p>
          <w:p w:rsidR="00560522" w:rsidRDefault="00560522" w:rsidP="00560522">
            <w:pPr>
              <w:pStyle w:val="NormalWeb"/>
              <w:ind w:right="167"/>
              <w:jc w:val="left"/>
              <w:rPr>
                <w:rFonts w:ascii="Arial" w:hAnsi="Arial" w:cs="Arial"/>
                <w:color w:val="333333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My mother soothed the teething baby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.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/maɪ ˈmʌðər suːðd ˈðə tiːðɪŋ ˈbeɪbi/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What are those things over there?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/wʌt ər ðəʊz θɪŋz ˈəʊvər ðer/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Did you go there together?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/dɪd juː gəʊ ðer təˈɡeðər/</w:t>
            </w:r>
          </w:p>
          <w:p w:rsidR="00560522" w:rsidRDefault="00560522" w:rsidP="00300709">
            <w:pPr>
              <w:jc w:val="left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</w:p>
          <w:p w:rsidR="00560522" w:rsidRPr="00581864" w:rsidRDefault="00560522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:rsidTr="008059BF">
        <w:trPr>
          <w:trHeight w:val="1790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:rsidR="00DE32ED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:rsidR="00CD04FD" w:rsidRDefault="00CD04FD" w:rsidP="00CD04F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NEAR FUTURE TENSE</w:t>
            </w:r>
            <w:r w:rsidR="007A48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– NEGATIVE SENTENCES</w:t>
            </w:r>
          </w:p>
          <w:p w:rsidR="007A486D" w:rsidRPr="00FA1E77" w:rsidRDefault="007A486D" w:rsidP="00CD04F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(THÌ TƯƠNG LAI GẦN – CÂU PHỦ ĐỊNH)</w:t>
            </w:r>
          </w:p>
          <w:p w:rsidR="00CD04FD" w:rsidRPr="00BE452B" w:rsidRDefault="00CD04FD" w:rsidP="00CD04F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BE45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S + am not/aren’t/isn’t +</w:t>
            </w:r>
            <w:r w:rsidR="007A48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going to + V-infinitive/be + …</w:t>
            </w:r>
          </w:p>
          <w:p w:rsidR="00CD04FD" w:rsidRPr="00BE452B" w:rsidRDefault="00CD04FD" w:rsidP="00CD04F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BE452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Công dụng: dùng để phủ nhận quyết định hay kế hoạch đã được dự định trong tương lai.</w:t>
            </w:r>
          </w:p>
          <w:p w:rsidR="00A3575C" w:rsidRDefault="008059BF" w:rsidP="0026391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CD04FD">
              <w:rPr>
                <w:rFonts w:ascii="Arial" w:hAnsi="Arial" w:cs="Arial"/>
                <w:b/>
                <w:i/>
                <w:sz w:val="18"/>
                <w:szCs w:val="18"/>
              </w:rPr>
              <w:t>ACTIVITIES NOT IN OUR PLANS</w:t>
            </w:r>
            <w:r w:rsidR="007F4309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CD04F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  <w:r w:rsidR="007D0A2A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:rsidR="00CD04FD" w:rsidRDefault="00CD04FD" w:rsidP="00CD04F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A1E7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Are you going to go somewhere this Tet holiday/Christmas?</w:t>
            </w:r>
          </w:p>
          <w:p w:rsidR="00CD04FD" w:rsidRDefault="00CD04FD" w:rsidP="00CD04F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How often do you go to parties?</w:t>
            </w:r>
          </w:p>
          <w:p w:rsidR="00CD04FD" w:rsidRDefault="00CD04FD" w:rsidP="00CD04F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like parties?</w:t>
            </w:r>
          </w:p>
          <w:p w:rsidR="00CD04FD" w:rsidRDefault="00CD04FD" w:rsidP="00CD04F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like having parties on vacations?</w:t>
            </w:r>
          </w:p>
          <w:p w:rsidR="00CD04FD" w:rsidRPr="00FA1E77" w:rsidRDefault="00CD04FD" w:rsidP="00CD04F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are you going to do next week/month/year?</w:t>
            </w:r>
          </w:p>
          <w:p w:rsidR="00292F37" w:rsidRDefault="00292F37" w:rsidP="00257DD5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  <w:p w:rsidR="00C34985" w:rsidRDefault="00C34985" w:rsidP="00257DD5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C34985" w:rsidRPr="00C34985" w:rsidRDefault="00C34985" w:rsidP="00C34985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49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When do you go to a party?</w:t>
            </w:r>
          </w:p>
          <w:p w:rsidR="00C34985" w:rsidRPr="00C34985" w:rsidRDefault="00C34985" w:rsidP="00C34985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49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do you like to do at parties?</w:t>
            </w:r>
          </w:p>
          <w:p w:rsidR="00C34985" w:rsidRPr="00C34985" w:rsidRDefault="00C34985" w:rsidP="00C34985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49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Where do you like to have a party/</w:t>
            </w:r>
          </w:p>
          <w:p w:rsidR="00C34985" w:rsidRPr="00C34985" w:rsidRDefault="00C34985" w:rsidP="00C34985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49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do you invite to your parties?</w:t>
            </w:r>
          </w:p>
          <w:p w:rsidR="00C34985" w:rsidRPr="00C34985" w:rsidRDefault="00C34985" w:rsidP="00C34985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49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let people smoke at your party?</w:t>
            </w:r>
          </w:p>
          <w:p w:rsidR="00C34985" w:rsidRPr="00C34985" w:rsidRDefault="00C34985" w:rsidP="00C34985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49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let people drink at your party?</w:t>
            </w:r>
          </w:p>
          <w:p w:rsidR="00C34985" w:rsidRPr="00C34985" w:rsidRDefault="00C34985" w:rsidP="00C34985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49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can people do at a party that will annoy you/</w:t>
            </w:r>
          </w:p>
          <w:p w:rsidR="00C34985" w:rsidRPr="00C34985" w:rsidRDefault="00C34985" w:rsidP="00C34985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49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serve food at your parties?</w:t>
            </w:r>
          </w:p>
          <w:p w:rsidR="00C34985" w:rsidRPr="00C34985" w:rsidRDefault="00C34985" w:rsidP="00C34985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49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What kind of food do you serve?</w:t>
            </w:r>
          </w:p>
          <w:p w:rsidR="00C34985" w:rsidRPr="00C34985" w:rsidRDefault="00C34985" w:rsidP="00C34985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49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Would you rather go to someone else's house for a party or have it at yours? Why?</w:t>
            </w:r>
          </w:p>
          <w:p w:rsidR="00C34985" w:rsidRPr="00C34985" w:rsidRDefault="00C34985" w:rsidP="00C34985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49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Describe the best party that you have been to. Why was it the best?</w:t>
            </w:r>
          </w:p>
          <w:p w:rsidR="00C34985" w:rsidRPr="00C34985" w:rsidRDefault="00C34985" w:rsidP="00C34985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49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get drunk at your parties?</w:t>
            </w:r>
          </w:p>
          <w:p w:rsidR="00C34985" w:rsidRPr="00C34985" w:rsidRDefault="00C34985" w:rsidP="00C34985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49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Would you mind if others get drunk at your party in your house?</w:t>
            </w:r>
          </w:p>
          <w:p w:rsidR="00C34985" w:rsidRPr="00C34985" w:rsidRDefault="00C34985" w:rsidP="00C34985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49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play games at your party? If so, what games?</w:t>
            </w:r>
          </w:p>
          <w:p w:rsidR="00C34985" w:rsidRPr="00C34985" w:rsidRDefault="00C34985" w:rsidP="00C34985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49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eat birthday cake at your birthday party?</w:t>
            </w:r>
          </w:p>
          <w:p w:rsidR="00C34985" w:rsidRPr="00C34985" w:rsidRDefault="00C34985" w:rsidP="00C34985">
            <w:pPr>
              <w:numPr>
                <w:ilvl w:val="1"/>
                <w:numId w:val="48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49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buy a birthday cake or do you make it at home?</w:t>
            </w:r>
          </w:p>
          <w:p w:rsidR="00C34985" w:rsidRPr="00C34985" w:rsidRDefault="00C34985" w:rsidP="00C34985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49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is there to do at a party?</w:t>
            </w:r>
          </w:p>
          <w:p w:rsidR="00C34985" w:rsidRPr="00C34985" w:rsidRDefault="00C34985" w:rsidP="00C34985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49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would you do if someone broke something at your party in your house?</w:t>
            </w:r>
          </w:p>
          <w:p w:rsidR="00C34985" w:rsidRPr="00C34985" w:rsidRDefault="00C34985" w:rsidP="00C34985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49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you are invited to a party but you don't want to go, what do you tell the person inviting you?</w:t>
            </w:r>
          </w:p>
          <w:p w:rsidR="00C34985" w:rsidRPr="00581864" w:rsidRDefault="00C34985" w:rsidP="00257DD5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Correct students' mistakes.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9</w:t>
            </w:r>
          </w:p>
        </w:tc>
        <w:tc>
          <w:tcPr>
            <w:tcW w:w="153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:rsidTr="008059BF">
        <w:trPr>
          <w:trHeight w:val="532"/>
        </w:trPr>
        <w:tc>
          <w:tcPr>
            <w:tcW w:w="1098" w:type="dxa"/>
            <w:vAlign w:val="center"/>
          </w:tcPr>
          <w:p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CD04FD" w:rsidRPr="00CD04F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5b7ae2611ce6856726c6e5fa/</w:t>
            </w:r>
          </w:p>
        </w:tc>
        <w:tc>
          <w:tcPr>
            <w:tcW w:w="1710" w:type="dxa"/>
            <w:vAlign w:val="center"/>
          </w:tcPr>
          <w:p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4D1" w:rsidRDefault="00A804D1" w:rsidP="006916D4">
      <w:r>
        <w:separator/>
      </w:r>
    </w:p>
  </w:endnote>
  <w:endnote w:type="continuationSeparator" w:id="0">
    <w:p w:rsidR="00A804D1" w:rsidRDefault="00A804D1" w:rsidP="0069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4D1" w:rsidRDefault="00A804D1" w:rsidP="006916D4">
      <w:r>
        <w:separator/>
      </w:r>
    </w:p>
  </w:footnote>
  <w:footnote w:type="continuationSeparator" w:id="0">
    <w:p w:rsidR="00A804D1" w:rsidRDefault="00A804D1" w:rsidP="00691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DD26DF2"/>
    <w:multiLevelType w:val="multilevel"/>
    <w:tmpl w:val="7AC0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2921ECB"/>
    <w:multiLevelType w:val="hybridMultilevel"/>
    <w:tmpl w:val="EDE2A89C"/>
    <w:lvl w:ilvl="0" w:tplc="E5E05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E3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49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02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9AB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12C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49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861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01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5"/>
  </w:num>
  <w:num w:numId="3">
    <w:abstractNumId w:val="8"/>
  </w:num>
  <w:num w:numId="4">
    <w:abstractNumId w:val="43"/>
  </w:num>
  <w:num w:numId="5">
    <w:abstractNumId w:val="39"/>
  </w:num>
  <w:num w:numId="6">
    <w:abstractNumId w:val="21"/>
  </w:num>
  <w:num w:numId="7">
    <w:abstractNumId w:val="46"/>
  </w:num>
  <w:num w:numId="8">
    <w:abstractNumId w:val="14"/>
  </w:num>
  <w:num w:numId="9">
    <w:abstractNumId w:val="45"/>
  </w:num>
  <w:num w:numId="10">
    <w:abstractNumId w:val="2"/>
  </w:num>
  <w:num w:numId="11">
    <w:abstractNumId w:val="22"/>
  </w:num>
  <w:num w:numId="12">
    <w:abstractNumId w:val="18"/>
  </w:num>
  <w:num w:numId="13">
    <w:abstractNumId w:val="15"/>
  </w:num>
  <w:num w:numId="14">
    <w:abstractNumId w:val="13"/>
  </w:num>
  <w:num w:numId="15">
    <w:abstractNumId w:val="44"/>
  </w:num>
  <w:num w:numId="16">
    <w:abstractNumId w:val="30"/>
  </w:num>
  <w:num w:numId="17">
    <w:abstractNumId w:val="36"/>
  </w:num>
  <w:num w:numId="18">
    <w:abstractNumId w:val="40"/>
  </w:num>
  <w:num w:numId="19">
    <w:abstractNumId w:val="10"/>
  </w:num>
  <w:num w:numId="20">
    <w:abstractNumId w:val="28"/>
  </w:num>
  <w:num w:numId="21">
    <w:abstractNumId w:val="32"/>
  </w:num>
  <w:num w:numId="22">
    <w:abstractNumId w:val="1"/>
  </w:num>
  <w:num w:numId="23">
    <w:abstractNumId w:val="17"/>
  </w:num>
  <w:num w:numId="24">
    <w:abstractNumId w:val="6"/>
  </w:num>
  <w:num w:numId="25">
    <w:abstractNumId w:val="27"/>
  </w:num>
  <w:num w:numId="26">
    <w:abstractNumId w:val="26"/>
  </w:num>
  <w:num w:numId="27">
    <w:abstractNumId w:val="38"/>
  </w:num>
  <w:num w:numId="28">
    <w:abstractNumId w:val="37"/>
  </w:num>
  <w:num w:numId="29">
    <w:abstractNumId w:val="5"/>
  </w:num>
  <w:num w:numId="30">
    <w:abstractNumId w:val="20"/>
  </w:num>
  <w:num w:numId="31">
    <w:abstractNumId w:val="3"/>
  </w:num>
  <w:num w:numId="32">
    <w:abstractNumId w:val="19"/>
  </w:num>
  <w:num w:numId="33">
    <w:abstractNumId w:val="25"/>
  </w:num>
  <w:num w:numId="34">
    <w:abstractNumId w:val="24"/>
  </w:num>
  <w:num w:numId="35">
    <w:abstractNumId w:val="9"/>
  </w:num>
  <w:num w:numId="36">
    <w:abstractNumId w:val="12"/>
  </w:num>
  <w:num w:numId="37">
    <w:abstractNumId w:val="34"/>
  </w:num>
  <w:num w:numId="38">
    <w:abstractNumId w:val="42"/>
  </w:num>
  <w:num w:numId="39">
    <w:abstractNumId w:val="31"/>
  </w:num>
  <w:num w:numId="40">
    <w:abstractNumId w:val="4"/>
  </w:num>
  <w:num w:numId="41">
    <w:abstractNumId w:val="11"/>
  </w:num>
  <w:num w:numId="42">
    <w:abstractNumId w:val="29"/>
  </w:num>
  <w:num w:numId="43">
    <w:abstractNumId w:val="33"/>
  </w:num>
  <w:num w:numId="44">
    <w:abstractNumId w:val="16"/>
  </w:num>
  <w:num w:numId="45">
    <w:abstractNumId w:val="0"/>
  </w:num>
  <w:num w:numId="46">
    <w:abstractNumId w:val="41"/>
  </w:num>
  <w:num w:numId="47">
    <w:abstractNumId w:val="7"/>
  </w:num>
  <w:num w:numId="4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247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7DD5"/>
    <w:rsid w:val="002616AE"/>
    <w:rsid w:val="00262413"/>
    <w:rsid w:val="00263917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2B8F"/>
    <w:rsid w:val="00303BB2"/>
    <w:rsid w:val="003058AA"/>
    <w:rsid w:val="00305AB3"/>
    <w:rsid w:val="003060EB"/>
    <w:rsid w:val="00310EDC"/>
    <w:rsid w:val="00312A69"/>
    <w:rsid w:val="00312C98"/>
    <w:rsid w:val="0031444B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5EA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197F"/>
    <w:rsid w:val="00462A9A"/>
    <w:rsid w:val="0046346E"/>
    <w:rsid w:val="0046389D"/>
    <w:rsid w:val="00464631"/>
    <w:rsid w:val="00470C84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207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522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40E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3509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D7E7A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67231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486D"/>
    <w:rsid w:val="007A61D7"/>
    <w:rsid w:val="007A6735"/>
    <w:rsid w:val="007A6E89"/>
    <w:rsid w:val="007A734A"/>
    <w:rsid w:val="007A7A70"/>
    <w:rsid w:val="007B0173"/>
    <w:rsid w:val="007B0FFF"/>
    <w:rsid w:val="007B677C"/>
    <w:rsid w:val="007B6E26"/>
    <w:rsid w:val="007C1A83"/>
    <w:rsid w:val="007C296D"/>
    <w:rsid w:val="007C6C86"/>
    <w:rsid w:val="007D0253"/>
    <w:rsid w:val="007D0A2A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09"/>
    <w:rsid w:val="007F4345"/>
    <w:rsid w:val="007F4DA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3835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0C6E"/>
    <w:rsid w:val="009B15C5"/>
    <w:rsid w:val="009B1C92"/>
    <w:rsid w:val="009B23AD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4D1"/>
    <w:rsid w:val="00A806AA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2875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0096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34985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04FD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2ED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4BBD"/>
    <w:rsid w:val="00E755D3"/>
    <w:rsid w:val="00E76943"/>
    <w:rsid w:val="00E84E12"/>
    <w:rsid w:val="00E90D93"/>
    <w:rsid w:val="00E91475"/>
    <w:rsid w:val="00E920FA"/>
    <w:rsid w:val="00E923AC"/>
    <w:rsid w:val="00E93FC3"/>
    <w:rsid w:val="00E9530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ta123dich">
    <w:name w:val="ta123_dich"/>
    <w:basedOn w:val="DefaultParagraphFont"/>
    <w:rsid w:val="00AF2875"/>
  </w:style>
  <w:style w:type="character" w:customStyle="1" w:styleId="textphonetic">
    <w:name w:val="text_phonetic"/>
    <w:basedOn w:val="DefaultParagraphFont"/>
    <w:rsid w:val="00AF28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8DC71-69C7-4225-B531-52BC409CD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8072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HL94-2019</cp:lastModifiedBy>
  <cp:revision>45</cp:revision>
  <dcterms:created xsi:type="dcterms:W3CDTF">2017-04-24T01:44:00Z</dcterms:created>
  <dcterms:modified xsi:type="dcterms:W3CDTF">2019-06-09T10:10:00Z</dcterms:modified>
</cp:coreProperties>
</file>