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C0" w:rsidRPr="006D1AA0" w:rsidRDefault="00C42DC0" w:rsidP="00C42DC0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6D1AA0">
        <w:rPr>
          <w:rFonts w:ascii="Arial" w:hAnsi="Arial" w:cs="Arial"/>
          <w:b/>
          <w:bCs/>
          <w:szCs w:val="26"/>
          <w:lang w:val="en-US"/>
        </w:rPr>
        <w:t xml:space="preserve">WAYS SUCCESSFUL PEOPLE SPEND </w:t>
      </w:r>
    </w:p>
    <w:p w:rsidR="00C42DC0" w:rsidRPr="006D1AA0" w:rsidRDefault="00C42DC0" w:rsidP="00C42DC0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6D1AA0">
        <w:rPr>
          <w:rFonts w:ascii="Arial" w:hAnsi="Arial" w:cs="Arial"/>
          <w:b/>
          <w:bCs/>
          <w:szCs w:val="26"/>
          <w:lang w:val="en-US"/>
        </w:rPr>
        <w:t>THEIR TIME AFTER WORK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444"/>
        <w:gridCol w:w="2759"/>
        <w:gridCol w:w="2693"/>
        <w:gridCol w:w="2126"/>
        <w:gridCol w:w="284"/>
        <w:gridCol w:w="1276"/>
      </w:tblGrid>
      <w:tr w:rsidR="00325E58" w:rsidRPr="006D1AA0" w:rsidTr="00F267B6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6"/>
                <w:lang w:val="en-GB" w:eastAsia="vi-VN"/>
              </w:rPr>
            </w:pPr>
            <w:r w:rsidRPr="00F267B6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F267B6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F267B6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6D1AA0" w:rsidTr="00E372F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4C44C2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4C44C2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F267B6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44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4C44C2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57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4C44C2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44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2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4C44C2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4C44C2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C44C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4C44C2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2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6D1AA0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  <w:r w:rsidR="00264DA8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325E58" w:rsidRPr="006D1AA0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A2E9E" w:rsidRPr="006D1AA0" w:rsidRDefault="00325E58" w:rsidP="002A2E9E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  <w:r w:rsidR="001F0A4C" w:rsidRPr="006D1AA0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527F81" w:rsidRPr="006D1AA0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C42DC0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De-stress</w:t>
            </w:r>
            <w:r w:rsidR="00C42DC0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Hectic, Compartmentalize, Intriguing, Intentional, Resil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</w:t>
            </w:r>
            <w:r w:rsidR="00C42DC0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ence, Carve out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</w:t>
            </w:r>
            <w:r w:rsidR="0056752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(S</w:t>
            </w:r>
            <w:r w:rsidR="00D150F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ome</w:t>
            </w:r>
            <w:r w:rsidR="0056752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</w:t>
            </w:r>
            <w:r w:rsidR="00D150F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hing</w:t>
            </w:r>
            <w:r w:rsidR="0056752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) 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(phrasal verb) </w:t>
            </w:r>
            <w:r w:rsidR="00C42DC0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Split someth</w:t>
            </w:r>
            <w:r w:rsidR="0058000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in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g in</w:t>
            </w:r>
            <w:r w:rsidR="0058000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to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something</w:t>
            </w:r>
            <w:r w:rsidR="0058000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(phrasal verb)</w:t>
            </w:r>
            <w:r w:rsidR="00C42DC0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.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325E58" w:rsidRPr="006D1AA0" w:rsidRDefault="00C42DC0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De-stress</w:t>
            </w: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Hectic, Compartmentalize, Intriguing, Intentional, Resil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</w:t>
            </w: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ence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Carve out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</w:t>
            </w:r>
            <w:r w:rsidR="0056752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(S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ome</w:t>
            </w:r>
            <w:r w:rsidR="0056752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hing</w:t>
            </w:r>
            <w:r w:rsidR="0056752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) 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(phrasal verb)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Split someth</w:t>
            </w: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in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g in</w:t>
            </w: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to</w:t>
            </w:r>
            <w:r w:rsidR="0058000E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something</w:t>
            </w:r>
            <w:r w:rsidR="008E2DDE"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(phrasal verb)</w:t>
            </w: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.</w:t>
            </w:r>
          </w:p>
        </w:tc>
      </w:tr>
      <w:tr w:rsidR="00325E58" w:rsidRPr="006D1AA0" w:rsidTr="00E372F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75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759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2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75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6D1AA0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  <w:r w:rsidR="002816A7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325E58" w:rsidRPr="006D1AA0" w:rsidRDefault="00C42DC0" w:rsidP="00C42DC0">
            <w:pPr>
              <w:tabs>
                <w:tab w:val="left" w:pos="1758"/>
              </w:tabs>
              <w:rPr>
                <w:rFonts w:ascii="Arial" w:eastAsia="Times New Roman" w:hAnsi="Arial" w:cs="Arial"/>
                <w:szCs w:val="26"/>
                <w:lang w:val="en-US" w:eastAsia="vi-VN"/>
              </w:rPr>
            </w:pP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Be in the mood (for something/to do something)</w:t>
            </w:r>
            <w:r w:rsidR="0091629D" w:rsidRPr="006D1AA0"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C42DC0" w:rsidRPr="006D1AA0" w:rsidRDefault="00C42DC0" w:rsidP="00C42DC0">
            <w:pPr>
              <w:spacing w:after="0" w:line="240" w:lineRule="auto"/>
              <w:rPr>
                <w:rFonts w:ascii="Arial" w:eastAsia="Calibri" w:hAnsi="Arial" w:cs="Arial"/>
                <w:b/>
                <w:bCs/>
                <w:szCs w:val="26"/>
                <w:lang w:val="en-US"/>
              </w:rPr>
            </w:pPr>
            <w:r w:rsidRPr="006D1AA0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>Be in the mood (for something/to do</w:t>
            </w:r>
          </w:p>
          <w:p w:rsidR="00C42DC0" w:rsidRPr="006D1AA0" w:rsidRDefault="00C42DC0" w:rsidP="00C42DC0">
            <w:pPr>
              <w:spacing w:after="0" w:line="240" w:lineRule="auto"/>
              <w:rPr>
                <w:rFonts w:ascii="Arial" w:eastAsia="Calibri" w:hAnsi="Arial" w:cs="Arial"/>
                <w:b/>
                <w:bCs/>
                <w:szCs w:val="26"/>
                <w:lang w:val="en-US"/>
              </w:rPr>
            </w:pPr>
            <w:r w:rsidRPr="006D1AA0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> something)</w:t>
            </w:r>
          </w:p>
          <w:p w:rsidR="00325E58" w:rsidRPr="006D1AA0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</w:p>
        </w:tc>
      </w:tr>
      <w:tr w:rsidR="00325E58" w:rsidRPr="006D1AA0" w:rsidTr="00E372F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759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D1AA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2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02338E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 xml:space="preserve">-Avoid interrupting students' talk, 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answer students' question, no swear words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02338E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759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</w:t>
            </w:r>
            <w:r w:rsidR="0002338E"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grammar 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Can create an extended conversation using lesson </w:t>
            </w: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targeted sounds</w:t>
            </w:r>
          </w:p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D1AA0" w:rsidTr="00E372F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D1AA0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D1AA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6D1AA0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6D1AA0">
        <w:rPr>
          <w:rFonts w:ascii="Arial" w:hAnsi="Arial" w:cs="Arial"/>
          <w:b/>
          <w:szCs w:val="26"/>
          <w:lang w:val="en-GB"/>
        </w:rPr>
        <w:br w:type="page"/>
      </w:r>
      <w:r w:rsidRPr="006D1AA0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6D1AA0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6D1AA0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6D1AA0">
        <w:rPr>
          <w:rFonts w:ascii="Arial" w:hAnsi="Arial" w:cs="Arial"/>
          <w:b/>
          <w:i/>
          <w:szCs w:val="26"/>
          <w:lang w:val="en-GB"/>
        </w:rPr>
        <w:t>s</w:t>
      </w:r>
      <w:r w:rsidRPr="006D1AA0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6D1AA0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D1AA0">
        <w:rPr>
          <w:rFonts w:ascii="Arial" w:hAnsi="Arial" w:cs="Arial"/>
          <w:szCs w:val="26"/>
          <w:lang w:val="en-GB"/>
        </w:rPr>
        <w:t xml:space="preserve">- </w:t>
      </w:r>
      <w:r w:rsidR="00651EB2" w:rsidRPr="006D1AA0">
        <w:rPr>
          <w:rFonts w:ascii="Arial" w:hAnsi="Arial" w:cs="Arial"/>
          <w:szCs w:val="26"/>
          <w:lang w:val="en-GB"/>
        </w:rPr>
        <w:t>Teacher</w:t>
      </w:r>
      <w:r w:rsidR="00B11594" w:rsidRPr="006D1AA0">
        <w:rPr>
          <w:rFonts w:ascii="Arial" w:hAnsi="Arial" w:cs="Arial"/>
          <w:szCs w:val="26"/>
          <w:lang w:val="en-GB"/>
        </w:rPr>
        <w:t>s</w:t>
      </w:r>
      <w:r w:rsidR="007067F7" w:rsidRPr="006D1AA0">
        <w:rPr>
          <w:rFonts w:ascii="Arial" w:hAnsi="Arial" w:cs="Arial"/>
          <w:szCs w:val="26"/>
          <w:lang w:val="en-GB"/>
        </w:rPr>
        <w:t xml:space="preserve"> </w:t>
      </w:r>
      <w:r w:rsidR="00640186" w:rsidRPr="006D1AA0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6D1AA0">
        <w:rPr>
          <w:rFonts w:ascii="Arial" w:hAnsi="Arial" w:cs="Arial"/>
          <w:szCs w:val="26"/>
          <w:lang w:val="en-GB"/>
        </w:rPr>
        <w:t>random order</w:t>
      </w:r>
      <w:r w:rsidR="00640186" w:rsidRPr="006D1AA0">
        <w:rPr>
          <w:rFonts w:ascii="Arial" w:hAnsi="Arial" w:cs="Arial"/>
          <w:szCs w:val="26"/>
          <w:lang w:val="en-GB"/>
        </w:rPr>
        <w:t>s</w:t>
      </w:r>
      <w:r w:rsidR="004A2253" w:rsidRPr="006D1AA0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6D1AA0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D1AA0">
        <w:rPr>
          <w:rFonts w:ascii="Arial" w:hAnsi="Arial" w:cs="Arial"/>
          <w:szCs w:val="26"/>
          <w:lang w:val="en-GB"/>
        </w:rPr>
        <w:t xml:space="preserve">- </w:t>
      </w:r>
      <w:r w:rsidR="00542232" w:rsidRPr="006D1AA0">
        <w:rPr>
          <w:rFonts w:ascii="Arial" w:hAnsi="Arial" w:cs="Arial"/>
          <w:szCs w:val="26"/>
          <w:lang w:val="en-GB"/>
        </w:rPr>
        <w:t>I</w:t>
      </w:r>
      <w:r w:rsidR="0002338E" w:rsidRPr="006D1AA0">
        <w:rPr>
          <w:rFonts w:ascii="Arial" w:hAnsi="Arial" w:cs="Arial"/>
          <w:szCs w:val="26"/>
          <w:lang w:val="en-GB"/>
        </w:rPr>
        <w:t>f there are fewer</w:t>
      </w:r>
      <w:r w:rsidRPr="006D1AA0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6D1AA0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6D1AA0">
        <w:rPr>
          <w:rFonts w:ascii="Arial" w:hAnsi="Arial" w:cs="Arial"/>
          <w:szCs w:val="26"/>
          <w:lang w:val="en-GB"/>
        </w:rPr>
        <w:t xml:space="preserve">answer </w:t>
      </w:r>
      <w:r w:rsidR="00E2342B" w:rsidRPr="006D1AA0">
        <w:rPr>
          <w:rFonts w:ascii="Arial" w:hAnsi="Arial" w:cs="Arial"/>
          <w:szCs w:val="26"/>
          <w:lang w:val="en-GB"/>
        </w:rPr>
        <w:t>all the questions using all the</w:t>
      </w:r>
      <w:r w:rsidR="00DF29C1" w:rsidRPr="006D1AA0">
        <w:rPr>
          <w:rFonts w:ascii="Arial" w:hAnsi="Arial" w:cs="Arial"/>
          <w:szCs w:val="26"/>
          <w:lang w:val="en-GB"/>
        </w:rPr>
        <w:t xml:space="preserve"> suggestion</w:t>
      </w:r>
      <w:r w:rsidR="00E2342B" w:rsidRPr="006D1AA0">
        <w:rPr>
          <w:rFonts w:ascii="Arial" w:hAnsi="Arial" w:cs="Arial"/>
          <w:szCs w:val="26"/>
          <w:lang w:val="en-GB"/>
        </w:rPr>
        <w:t>s</w:t>
      </w:r>
      <w:r w:rsidR="00AC636D" w:rsidRPr="006D1AA0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6D1AA0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6D1AA0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6D1AA0">
        <w:rPr>
          <w:rFonts w:ascii="Arial" w:hAnsi="Arial" w:cs="Arial"/>
          <w:szCs w:val="26"/>
          <w:lang w:val="en-GB"/>
        </w:rPr>
        <w:t>w</w:t>
      </w:r>
      <w:r w:rsidR="00F50812" w:rsidRPr="006D1AA0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6D1AA0">
        <w:rPr>
          <w:rFonts w:ascii="Arial" w:hAnsi="Arial" w:cs="Arial"/>
          <w:szCs w:val="26"/>
          <w:lang w:val="en-GB"/>
        </w:rPr>
        <w:t>student;</w:t>
      </w:r>
      <w:r w:rsidR="00F50812" w:rsidRPr="006D1AA0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6D1AA0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6D1AA0">
        <w:rPr>
          <w:rFonts w:ascii="Arial" w:hAnsi="Arial" w:cs="Arial"/>
          <w:szCs w:val="26"/>
          <w:lang w:val="en-GB"/>
        </w:rPr>
        <w:t xml:space="preserve">- Try to </w:t>
      </w:r>
      <w:r w:rsidR="008339E6" w:rsidRPr="006D1AA0">
        <w:rPr>
          <w:rFonts w:ascii="Arial" w:hAnsi="Arial" w:cs="Arial"/>
          <w:szCs w:val="26"/>
          <w:lang w:val="en-GB"/>
        </w:rPr>
        <w:t>take note of</w:t>
      </w:r>
      <w:r w:rsidRPr="006D1AA0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6D1AA0">
        <w:rPr>
          <w:rFonts w:ascii="Arial" w:hAnsi="Arial" w:cs="Arial"/>
          <w:szCs w:val="26"/>
          <w:lang w:val="en-GB"/>
        </w:rPr>
        <w:t xml:space="preserve">as much as possible </w:t>
      </w:r>
      <w:r w:rsidRPr="006D1AA0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6D1AA0">
        <w:rPr>
          <w:rFonts w:ascii="Arial" w:hAnsi="Arial" w:cs="Arial"/>
          <w:szCs w:val="26"/>
          <w:lang w:val="en-GB"/>
        </w:rPr>
        <w:t>correct</w:t>
      </w:r>
      <w:r w:rsidRPr="006D1AA0">
        <w:rPr>
          <w:rFonts w:ascii="Arial" w:hAnsi="Arial" w:cs="Arial"/>
          <w:szCs w:val="26"/>
          <w:lang w:val="en-GB"/>
        </w:rPr>
        <w:t xml:space="preserve"> the mistake</w:t>
      </w:r>
      <w:r w:rsidR="009D0F7F" w:rsidRPr="006D1AA0">
        <w:rPr>
          <w:rFonts w:ascii="Arial" w:hAnsi="Arial" w:cs="Arial"/>
          <w:szCs w:val="26"/>
          <w:lang w:val="en-GB"/>
        </w:rPr>
        <w:t>s</w:t>
      </w:r>
      <w:r w:rsidR="007067F7" w:rsidRPr="006D1AA0">
        <w:rPr>
          <w:rFonts w:ascii="Arial" w:hAnsi="Arial" w:cs="Arial"/>
          <w:szCs w:val="26"/>
          <w:lang w:val="en-GB"/>
        </w:rPr>
        <w:t xml:space="preserve"> </w:t>
      </w:r>
      <w:r w:rsidR="009D0F7F" w:rsidRPr="006D1AA0">
        <w:rPr>
          <w:rFonts w:ascii="Arial" w:hAnsi="Arial" w:cs="Arial"/>
          <w:szCs w:val="26"/>
          <w:lang w:val="en-GB"/>
        </w:rPr>
        <w:t>(</w:t>
      </w:r>
      <w:r w:rsidRPr="006D1AA0">
        <w:rPr>
          <w:rFonts w:ascii="Arial" w:hAnsi="Arial" w:cs="Arial"/>
          <w:szCs w:val="26"/>
          <w:lang w:val="en-GB"/>
        </w:rPr>
        <w:t>if any</w:t>
      </w:r>
      <w:r w:rsidR="009D0F7F" w:rsidRPr="006D1AA0">
        <w:rPr>
          <w:rFonts w:ascii="Arial" w:hAnsi="Arial" w:cs="Arial"/>
          <w:szCs w:val="26"/>
          <w:lang w:val="en-GB"/>
        </w:rPr>
        <w:t>)</w:t>
      </w:r>
      <w:r w:rsidR="00AC636D" w:rsidRPr="006D1AA0">
        <w:rPr>
          <w:rFonts w:ascii="Arial" w:hAnsi="Arial" w:cs="Arial"/>
          <w:szCs w:val="26"/>
          <w:lang w:val="en-GB"/>
        </w:rPr>
        <w:t>.</w:t>
      </w:r>
    </w:p>
    <w:p w:rsidR="00510CEE" w:rsidRPr="006D1AA0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6D1AA0">
        <w:rPr>
          <w:rFonts w:ascii="Arial" w:hAnsi="Arial" w:cs="Arial"/>
          <w:szCs w:val="26"/>
          <w:lang w:val="en-GB"/>
        </w:rPr>
        <w:t xml:space="preserve">- </w:t>
      </w:r>
      <w:r w:rsidR="007D591D" w:rsidRPr="006D1AA0">
        <w:rPr>
          <w:rFonts w:ascii="Arial" w:hAnsi="Arial" w:cs="Arial"/>
          <w:szCs w:val="26"/>
          <w:lang w:val="en-GB"/>
        </w:rPr>
        <w:t xml:space="preserve">Before </w:t>
      </w:r>
      <w:r w:rsidR="008F0A18" w:rsidRPr="006D1AA0">
        <w:rPr>
          <w:rFonts w:ascii="Arial" w:hAnsi="Arial" w:cs="Arial"/>
          <w:szCs w:val="26"/>
          <w:lang w:val="en-GB"/>
        </w:rPr>
        <w:t>mov</w:t>
      </w:r>
      <w:r w:rsidR="007D591D" w:rsidRPr="006D1AA0">
        <w:rPr>
          <w:rFonts w:ascii="Arial" w:hAnsi="Arial" w:cs="Arial"/>
          <w:szCs w:val="26"/>
          <w:lang w:val="en-GB"/>
        </w:rPr>
        <w:t>ing</w:t>
      </w:r>
      <w:r w:rsidR="008F0A18" w:rsidRPr="006D1AA0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6D1AA0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6D1AA0">
        <w:rPr>
          <w:rFonts w:ascii="Arial" w:hAnsi="Arial" w:cs="Arial"/>
          <w:szCs w:val="26"/>
          <w:lang w:val="en-GB"/>
        </w:rPr>
        <w:t xml:space="preserve">this section </w:t>
      </w:r>
      <w:r w:rsidRPr="006D1AA0">
        <w:rPr>
          <w:rFonts w:ascii="Arial" w:hAnsi="Arial" w:cs="Arial"/>
          <w:szCs w:val="26"/>
          <w:lang w:val="en-GB"/>
        </w:rPr>
        <w:t>with the topic</w:t>
      </w:r>
      <w:r w:rsidR="004B0F02" w:rsidRPr="006D1AA0">
        <w:rPr>
          <w:rFonts w:ascii="Arial" w:hAnsi="Arial" w:cs="Arial"/>
          <w:szCs w:val="26"/>
          <w:lang w:val="en-GB"/>
        </w:rPr>
        <w:t xml:space="preserve"> or with the previous section</w:t>
      </w:r>
      <w:r w:rsidRPr="006D1AA0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6D1AA0" w:rsidTr="00DE29B6">
        <w:tc>
          <w:tcPr>
            <w:tcW w:w="1699" w:type="dxa"/>
            <w:vMerge w:val="restart"/>
            <w:vAlign w:val="center"/>
          </w:tcPr>
          <w:p w:rsidR="00651EB2" w:rsidRPr="006D1AA0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6D1AA0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6D1AA0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6D1AA0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6D1AA0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6D1AA0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6D1AA0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6D1AA0" w:rsidTr="00DE29B6">
        <w:tc>
          <w:tcPr>
            <w:tcW w:w="1699" w:type="dxa"/>
            <w:vMerge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6D1AA0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6D1AA0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6D1AA0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6D1AA0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6D1AA0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6D1AA0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6D1AA0" w:rsidTr="00DE29B6">
        <w:tc>
          <w:tcPr>
            <w:tcW w:w="1699" w:type="dxa"/>
            <w:vMerge w:val="restart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6D1AA0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6D1AA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4C44C2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6D1AA0" w:rsidTr="00DE29B6">
        <w:tc>
          <w:tcPr>
            <w:tcW w:w="1699" w:type="dxa"/>
            <w:vMerge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6D1AA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6D1AA0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B3056E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38184D" w:rsidRPr="006D1AA0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6D1AA0" w:rsidRDefault="0038184D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  <w:p w:rsidR="00ED2457" w:rsidRPr="006D1AA0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6D1AA0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6D1AA0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6D1AA0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B3056E" w:rsidRPr="006D1AA0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ns:</w:t>
            </w:r>
          </w:p>
          <w:p w:rsidR="00D95C16" w:rsidRPr="006D1AA0" w:rsidRDefault="00C63DE2" w:rsidP="00B14C0B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Who is the most successful person you know?</w:t>
            </w:r>
          </w:p>
          <w:p w:rsidR="00D95C16" w:rsidRPr="006D1AA0" w:rsidRDefault="00C63DE2" w:rsidP="00B14C0B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Do you think you can teach someone to be </w:t>
            </w: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successful? How?</w:t>
            </w:r>
          </w:p>
          <w:p w:rsidR="00E531D5" w:rsidRPr="006D1AA0" w:rsidRDefault="00E531D5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6D1AA0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6D1AA0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B3056E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4C44C2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6D1AA0" w:rsidTr="00DE29B6">
        <w:tc>
          <w:tcPr>
            <w:tcW w:w="1699" w:type="dxa"/>
            <w:vMerge/>
            <w:vAlign w:val="center"/>
          </w:tcPr>
          <w:p w:rsidR="007B6E26" w:rsidRPr="006D1AA0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6D1AA0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introduction </w:t>
            </w:r>
          </w:p>
          <w:p w:rsidR="007B6E26" w:rsidRPr="006D1AA0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6D1AA0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6D1AA0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6D1AA0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64050D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885028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learn today: 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A330A5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6D1AA0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6D1AA0" w:rsidRDefault="00C02D5D" w:rsidP="000C3854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 xml:space="preserve">Ways successful </w:t>
            </w:r>
            <w:r w:rsidR="00B14C0B" w:rsidRPr="006D1AA0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people spend their time after work.</w:t>
            </w:r>
          </w:p>
        </w:tc>
        <w:tc>
          <w:tcPr>
            <w:tcW w:w="1276" w:type="dxa"/>
            <w:vAlign w:val="center"/>
          </w:tcPr>
          <w:p w:rsidR="007B6E26" w:rsidRPr="004C44C2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6D1AA0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6D1AA0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6D1AA0" w:rsidTr="00DE29B6">
        <w:tc>
          <w:tcPr>
            <w:tcW w:w="1699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Speak up</w:t>
            </w:r>
          </w:p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6D1AA0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0E53AF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  <w:r w:rsidR="00C02D5D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6D1AA0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A69CE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6D1AA0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0E53AF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C02D5D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6753BD" w:rsidRPr="006D1AA0" w:rsidRDefault="000D2C4E" w:rsidP="00C02D5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6D1AA0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6D1AA0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6D1AA0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C02D5D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s</w:t>
            </w:r>
            <w:r w:rsidR="00B3056E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: </w:t>
            </w:r>
          </w:p>
          <w:p w:rsidR="00D95C16" w:rsidRPr="006D1AA0" w:rsidRDefault="00C63DE2" w:rsidP="00C02D5D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Can you describe an ordinary day in your life? </w:t>
            </w:r>
          </w:p>
          <w:p w:rsidR="00D95C16" w:rsidRPr="006D1AA0" w:rsidRDefault="00550606" w:rsidP="00C02D5D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</w:t>
            </w:r>
            <w:r w:rsidR="00C63DE2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ow</w:t>
            </w: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do</w:t>
            </w:r>
            <w:r w:rsidR="00C63DE2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you manage your time effectively?</w:t>
            </w:r>
          </w:p>
          <w:p w:rsidR="00C02D5D" w:rsidRPr="006D1AA0" w:rsidRDefault="00C02D5D" w:rsidP="00C02D5D">
            <w:pPr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6D1AA0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957EEB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739A2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  <w:r w:rsidR="00C02D5D" w:rsidRPr="006D1AA0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6D1AA0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6D1AA0" w:rsidTr="009A5628">
        <w:tc>
          <w:tcPr>
            <w:tcW w:w="1789" w:type="dxa"/>
            <w:vAlign w:val="center"/>
          </w:tcPr>
          <w:p w:rsidR="00CC6D88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4C44C2" w:rsidRDefault="00651EB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6D1AA0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957EEB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957EEB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6D1AA0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6D1AA0" w:rsidRDefault="0079306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6D1AA0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 In this part,</w:t>
            </w:r>
            <w:r w:rsidR="00984BB9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6D1AA0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6D1AA0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957EEB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6D1AA0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AA74E5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define one of the </w:t>
            </w:r>
            <w:r w:rsidR="000B08A3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words</w:t>
            </w:r>
            <w:r w:rsidR="00957EEB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6D1AA0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27D01" w:rsidRPr="006D1AA0" w:rsidRDefault="00E27D01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C02D5D" w:rsidRPr="006D1AA0" w:rsidRDefault="00C02D5D" w:rsidP="00C02D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De-stress (v)  /ˌdiː ˈstres/ </w:t>
            </w:r>
            <w:r w:rsidRPr="006D1AA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relax after working hard or experiencing stress; to reduce the amount of stress that you experience</w:t>
            </w:r>
          </w:p>
          <w:p w:rsidR="00C02D5D" w:rsidRPr="006D1AA0" w:rsidRDefault="00C02D5D" w:rsidP="00C02D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Hectic (adj)  /ˈhektɪk/ </w:t>
            </w:r>
            <w:r w:rsidRPr="006D1AA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very busy; full of activity</w:t>
            </w:r>
          </w:p>
          <w:p w:rsidR="00C02D5D" w:rsidRPr="006D1AA0" w:rsidRDefault="00C02D5D" w:rsidP="00C02D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Compartmentalize (v)  /kəmˌpɑːrtˈmentəlaɪz/ </w:t>
            </w:r>
            <w:r w:rsidRPr="006D1AA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divide something into separate sections, especially so that one thing does not affect the other</w:t>
            </w:r>
          </w:p>
          <w:p w:rsidR="00C02D5D" w:rsidRPr="006D1AA0" w:rsidRDefault="00C02D5D" w:rsidP="00C02D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Intriguing (adj)  /ɪnˈtriːɡɪŋ/ </w:t>
            </w:r>
            <w:r w:rsidRPr="006D1AA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very interesting because of being unusual or not having an obvious answer</w:t>
            </w:r>
          </w:p>
          <w:p w:rsidR="00C02D5D" w:rsidRPr="006D1AA0" w:rsidRDefault="00C02D5D" w:rsidP="00C02D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Intentional (adj) /ɪnˈtenʃənl/ </w:t>
            </w:r>
            <w:r w:rsidRPr="006D1AA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done deliberately</w:t>
            </w:r>
          </w:p>
          <w:p w:rsidR="00DF3440" w:rsidRPr="00586C83" w:rsidRDefault="00586C83" w:rsidP="00586C83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 xml:space="preserve">Resilience (n) </w:t>
            </w:r>
            <w:r w:rsidR="00DD6869" w:rsidRPr="00586C83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/rɪˈzɪliə</w:t>
            </w:r>
            <w:r w:rsidR="0074080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ns</w:t>
            </w:r>
            <w:r w:rsidR="00DD6869" w:rsidRPr="00586C83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</w:t>
            </w:r>
          </w:p>
          <w:p w:rsidR="00C02D5D" w:rsidRPr="006D1AA0" w:rsidRDefault="00586C83" w:rsidP="00550606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</w:t>
            </w:r>
            <w:r w:rsidR="00C02D5D" w:rsidRPr="006D1AA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ability of people or things to feel better quickly after something unpleasant, such as shock, injury, etc.</w:t>
            </w:r>
            <w:r w:rsidR="00C02D5D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</w:p>
          <w:p w:rsidR="00C02D5D" w:rsidRPr="006D1AA0" w:rsidRDefault="00C02D5D" w:rsidP="00B3056E">
            <w:pPr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</w:pPr>
          </w:p>
          <w:p w:rsidR="00421598" w:rsidRPr="006D1AA0" w:rsidRDefault="00B3056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 xml:space="preserve"> </w:t>
            </w:r>
            <w:r w:rsidR="00E27D01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-Example: </w:t>
            </w:r>
          </w:p>
          <w:p w:rsidR="00BA1A9E" w:rsidRPr="006D1AA0" w:rsidRDefault="00FB03D6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B03D6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Things are getting a bit </w:t>
            </w:r>
            <w:r w:rsidRPr="00FB03D6">
              <w:rPr>
                <w:rFonts w:ascii="Arial" w:eastAsia="Calibri" w:hAnsi="Arial" w:cs="Arial"/>
                <w:b/>
                <w:i/>
                <w:iCs/>
                <w:sz w:val="26"/>
                <w:szCs w:val="26"/>
              </w:rPr>
              <w:t>hectic</w:t>
            </w:r>
            <w:r w:rsidRPr="00FB03D6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 for me at the moment.</w:t>
            </w:r>
          </w:p>
        </w:tc>
        <w:tc>
          <w:tcPr>
            <w:tcW w:w="1276" w:type="dxa"/>
            <w:vAlign w:val="center"/>
          </w:tcPr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6D1AA0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6D1AA0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4C44C2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5</w:t>
            </w:r>
            <w:r w:rsidR="00651EB2"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6D1AA0" w:rsidTr="008E2DDE">
        <w:trPr>
          <w:trHeight w:val="1513"/>
        </w:trPr>
        <w:tc>
          <w:tcPr>
            <w:tcW w:w="1789" w:type="dxa"/>
            <w:vAlign w:val="center"/>
          </w:tcPr>
          <w:p w:rsidR="009E2162" w:rsidRPr="006D1AA0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6D1AA0" w:rsidRDefault="009E2162" w:rsidP="0075312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to use some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6D1AA0" w:rsidRDefault="009E2162" w:rsidP="0075312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learn some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6D1AA0" w:rsidRDefault="009E2162" w:rsidP="0075312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students to look at the definition of the given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a sentence using one of the given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6D1AA0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-After learning some vocabularies, we learn some related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  <w:p w:rsidR="009E2162" w:rsidRPr="006D1AA0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Firstly, look at the meanings of the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Then, make a sentence using one of the given 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  <w:r w:rsidR="001B29B8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5F2EEA" w:rsidRPr="006D1AA0" w:rsidRDefault="009E2162" w:rsidP="005F2EE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5F2EEA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Carve out</w:t>
            </w:r>
            <w:r w:rsidR="0056752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(S</w:t>
            </w:r>
            <w:r w:rsidR="00A436D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ome</w:t>
            </w:r>
            <w:r w:rsidR="0056752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</w:t>
            </w:r>
            <w:r w:rsidR="0058000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</w:t>
            </w:r>
            <w:r w:rsidR="00A436D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ing</w:t>
            </w:r>
            <w:r w:rsidR="0056752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) 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: </w:t>
            </w:r>
            <w:r w:rsidR="00753129" w:rsidRPr="00753129">
              <w:rPr>
                <w:rFonts w:ascii="Arial" w:eastAsia="Calibri" w:hAnsi="Arial" w:cs="Arial"/>
                <w:i/>
                <w:sz w:val="26"/>
                <w:szCs w:val="26"/>
              </w:rPr>
              <w:t>to create or obtain something that helps you by skillful activities</w:t>
            </w:r>
          </w:p>
          <w:p w:rsidR="009E2162" w:rsidRPr="006D1AA0" w:rsidRDefault="009E2162" w:rsidP="001B2FF3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</w:p>
          <w:p w:rsidR="005F2EEA" w:rsidRPr="006D1AA0" w:rsidRDefault="009E2162" w:rsidP="005F2EE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5F2EEA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Split</w:t>
            </w:r>
            <w:r w:rsidR="002230B3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s</w:t>
            </w:r>
            <w:r w:rsidR="00A436D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ome</w:t>
            </w:r>
            <w:r w:rsidR="002230B3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</w:t>
            </w:r>
            <w:r w:rsidR="0058000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</w:t>
            </w:r>
            <w:r w:rsidR="00A436D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ing</w:t>
            </w:r>
            <w:r w:rsidR="005F2EEA"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into</w:t>
            </w:r>
            <w:r w:rsidR="002230B3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s</w:t>
            </w:r>
            <w:r w:rsidR="00A436D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ome</w:t>
            </w:r>
            <w:r w:rsidR="002230B3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</w:t>
            </w:r>
            <w:r w:rsidR="0058000E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</w:t>
            </w:r>
            <w:r w:rsidR="00A436D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ing</w:t>
            </w:r>
            <w:r w:rsidR="005F2EEA" w:rsidRPr="006D1AA0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: </w:t>
            </w:r>
            <w:r w:rsidR="005F2EEA" w:rsidRPr="006D1AA0">
              <w:rPr>
                <w:rFonts w:ascii="Arial" w:eastAsia="Calibri" w:hAnsi="Arial" w:cs="Arial"/>
                <w:i/>
                <w:sz w:val="26"/>
                <w:szCs w:val="26"/>
              </w:rPr>
              <w:t xml:space="preserve">to divide, or to make something divide, into two or more parts. </w:t>
            </w:r>
          </w:p>
          <w:p w:rsidR="005F2EEA" w:rsidRPr="006D1AA0" w:rsidRDefault="005F2EEA" w:rsidP="005F2EE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Examples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</w:rPr>
              <w:t xml:space="preserve">: </w:t>
            </w:r>
          </w:p>
          <w:p w:rsidR="00753129" w:rsidRPr="00753129" w:rsidRDefault="00C63DE2" w:rsidP="00753129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</w:rPr>
              <w:t xml:space="preserve"> </w:t>
            </w:r>
            <w:r w:rsidR="00753129" w:rsidRPr="00753129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She </w:t>
            </w:r>
            <w:r w:rsidR="00753129" w:rsidRPr="00753129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carved out </w:t>
            </w:r>
            <w:r w:rsidR="00753129" w:rsidRPr="00753129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>a reputation for herself as a high-powered lawyer.</w:t>
            </w:r>
          </w:p>
          <w:p w:rsidR="00D95C16" w:rsidRPr="006D1AA0" w:rsidRDefault="00C63DE2" w:rsidP="005F2EEA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</w:rPr>
              <w:t xml:space="preserve">Successful people are careful to </w:t>
            </w: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split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</w:rPr>
              <w:t xml:space="preserve"> work</w:t>
            </w: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into 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</w:rPr>
              <w:t>shifts instead of trying to do all at once.</w:t>
            </w:r>
          </w:p>
          <w:p w:rsidR="009E2162" w:rsidRPr="006D1AA0" w:rsidRDefault="009E2162" w:rsidP="005F2EE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9E2162" w:rsidRPr="004C44C2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6D1AA0" w:rsidRDefault="009E2162" w:rsidP="00BE7023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Look at the definition of the given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a sentence using one of the given </w:t>
            </w:r>
            <w:r w:rsidR="00C02D5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4C44C2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6D1AA0" w:rsidTr="009A5628">
        <w:tc>
          <w:tcPr>
            <w:tcW w:w="1789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Essential structures </w:t>
            </w:r>
          </w:p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6D1AA0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6D1AA0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6D1AA0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626586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6D1AA0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9D5C71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9D5C71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6D1AA0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6D1AA0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C30D12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3513F5" w:rsidRPr="006D1AA0" w:rsidRDefault="003513F5" w:rsidP="00B3056E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Be in the mood (for something/ to do something)</w:t>
            </w:r>
          </w:p>
          <w:p w:rsidR="003513F5" w:rsidRPr="006D1AA0" w:rsidRDefault="003513F5" w:rsidP="00B3056E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BE7023" w:rsidRPr="006D1AA0" w:rsidRDefault="00B3056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 </w:t>
            </w:r>
            <w:r w:rsidR="00C83AFF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D44D1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4D44D1" w:rsidRPr="006D1AA0" w:rsidRDefault="004D44D1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6D1AA0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A97389" w:rsidRPr="006D1AA0" w:rsidRDefault="00DD6869" w:rsidP="00BE7023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DD6869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I'm not really </w:t>
            </w:r>
            <w:r w:rsidRPr="00DD6869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in the</w:t>
            </w:r>
            <w:r w:rsidRPr="00DD6869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DD6869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mood</w:t>
            </w:r>
            <w:r w:rsidRPr="00DD6869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to go out tonight.</w:t>
            </w:r>
          </w:p>
        </w:tc>
        <w:tc>
          <w:tcPr>
            <w:tcW w:w="1276" w:type="dxa"/>
            <w:vAlign w:val="center"/>
          </w:tcPr>
          <w:p w:rsidR="00651EB2" w:rsidRPr="004C44C2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1 </w:t>
            </w:r>
            <w:r w:rsidR="00651EB2"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6D1AA0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6A334A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C44C2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6D1AA0" w:rsidTr="009A5628">
        <w:tc>
          <w:tcPr>
            <w:tcW w:w="1789" w:type="dxa"/>
            <w:vAlign w:val="center"/>
          </w:tcPr>
          <w:p w:rsidR="00CC6D88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Raise your voice </w:t>
            </w:r>
          </w:p>
          <w:p w:rsidR="00651EB2" w:rsidRPr="004C44C2" w:rsidRDefault="00651EB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D1AA0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6D1AA0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6D1AA0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A21BB4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F303BB" w:rsidRPr="006D1AA0" w:rsidRDefault="00F303BB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8877D6" w:rsidRPr="0024750B" w:rsidRDefault="008877D6" w:rsidP="008877D6">
            <w:pPr>
              <w:rPr>
                <w:rFonts w:ascii="Arial" w:eastAsia="Calibri" w:hAnsi="Arial" w:cs="Arial"/>
                <w:b/>
                <w:bCs/>
                <w:sz w:val="28"/>
                <w:szCs w:val="26"/>
              </w:rPr>
            </w:pPr>
            <w:r w:rsidRPr="0024750B">
              <w:rPr>
                <w:rFonts w:ascii="Arial" w:eastAsia="Calibri" w:hAnsi="Arial" w:cs="Arial"/>
                <w:b/>
                <w:bCs/>
                <w:sz w:val="28"/>
                <w:szCs w:val="26"/>
              </w:rPr>
              <w:t xml:space="preserve">In 180 seconds, </w:t>
            </w:r>
            <w:r w:rsidR="0024750B">
              <w:rPr>
                <w:rFonts w:ascii="Arial" w:eastAsia="Calibri" w:hAnsi="Arial" w:cs="Arial"/>
                <w:b/>
                <w:bCs/>
                <w:sz w:val="28"/>
                <w:szCs w:val="26"/>
              </w:rPr>
              <w:lastRenderedPageBreak/>
              <w:t>discuss “T</w:t>
            </w:r>
            <w:r w:rsidRPr="0024750B">
              <w:rPr>
                <w:rFonts w:ascii="Arial" w:eastAsia="Calibri" w:hAnsi="Arial" w:cs="Arial"/>
                <w:b/>
                <w:bCs/>
                <w:sz w:val="28"/>
                <w:szCs w:val="26"/>
              </w:rPr>
              <w:t>he ways successful people manage to de-stress, work out, and carve out family time after a hectic day” with your partner .</w:t>
            </w:r>
          </w:p>
          <w:p w:rsidR="005F2EEA" w:rsidRPr="006D1AA0" w:rsidRDefault="005F2EEA" w:rsidP="005F2EEA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E55134" w:rsidRPr="006D1AA0" w:rsidRDefault="00E55134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6D1AA0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655386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6D1AA0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</w:t>
            </w:r>
            <w:r w:rsidR="000F4804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lesson in their conversation</w:t>
            </w:r>
            <w:r w:rsidR="00A62314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180 seconds/ pair</w:t>
            </w:r>
          </w:p>
        </w:tc>
      </w:tr>
      <w:tr w:rsidR="00CC6D88" w:rsidRPr="006D1AA0" w:rsidTr="009A5628">
        <w:tc>
          <w:tcPr>
            <w:tcW w:w="1789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Assessment </w:t>
            </w:r>
          </w:p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 Give comments on students’ pronunciation, grammar, vocabulary;</w:t>
            </w:r>
          </w:p>
          <w:p w:rsidR="00651EB2" w:rsidRPr="006D1AA0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6D1AA0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4C44C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6D1AA0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6D1AA0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6D1AA0" w:rsidTr="009A5628">
        <w:tc>
          <w:tcPr>
            <w:tcW w:w="1789" w:type="dxa"/>
            <w:vAlign w:val="center"/>
          </w:tcPr>
          <w:p w:rsidR="00DC514A" w:rsidRPr="006D1AA0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F303BB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4C44C2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6D1AA0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6D1AA0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4B644C" w:rsidRPr="004B644C" w:rsidRDefault="004B644C" w:rsidP="004B644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4B644C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4B644C" w:rsidRPr="004B644C" w:rsidRDefault="004B644C" w:rsidP="004B644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4B644C">
              <w:rPr>
                <w:rFonts w:ascii="Arial" w:eastAsia="Calibri" w:hAnsi="Arial" w:cs="Arial"/>
                <w:sz w:val="26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4B644C" w:rsidRPr="004B644C" w:rsidRDefault="004B644C" w:rsidP="004B644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4B644C" w:rsidP="004B644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4B644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Link:</w:t>
            </w:r>
          </w:p>
          <w:p w:rsidR="005E2E92" w:rsidRDefault="004C2FC7" w:rsidP="004B644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8" w:history="1">
              <w:r w:rsidR="005E2E92" w:rsidRPr="00C0268E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https://lmsvo.topicanative.edu.vn/u/login/?next=/activities/lesson/by-resource/59951d831ce6852fe7289a70/</w:t>
              </w:r>
            </w:hyperlink>
          </w:p>
          <w:p w:rsidR="005E2E92" w:rsidRDefault="005E2E92" w:rsidP="004B644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4B644C" w:rsidRPr="006D1AA0" w:rsidRDefault="004B644C" w:rsidP="004B644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6D1AA0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A96686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DE3127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6D1AA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4C44C2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24750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</w:t>
            </w:r>
            <w:bookmarkStart w:id="0" w:name="_GoBack"/>
            <w:bookmarkEnd w:id="0"/>
            <w:r w:rsidR="00DC514A" w:rsidRPr="004C44C2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6D1AA0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2D156B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F303BB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6D1AA0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6D1AA0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6D1AA0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6D1AA0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FC7" w:rsidRDefault="004C2FC7" w:rsidP="006916D4">
      <w:pPr>
        <w:spacing w:after="0" w:line="240" w:lineRule="auto"/>
      </w:pPr>
      <w:r>
        <w:separator/>
      </w:r>
    </w:p>
  </w:endnote>
  <w:endnote w:type="continuationSeparator" w:id="0">
    <w:p w:rsidR="004C2FC7" w:rsidRDefault="004C2FC7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3129" w:rsidRDefault="007531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50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53129" w:rsidRDefault="00753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FC7" w:rsidRDefault="004C2FC7" w:rsidP="006916D4">
      <w:pPr>
        <w:spacing w:after="0" w:line="240" w:lineRule="auto"/>
      </w:pPr>
      <w:r>
        <w:separator/>
      </w:r>
    </w:p>
  </w:footnote>
  <w:footnote w:type="continuationSeparator" w:id="0">
    <w:p w:rsidR="004C2FC7" w:rsidRDefault="004C2FC7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73"/>
    <w:multiLevelType w:val="hybridMultilevel"/>
    <w:tmpl w:val="BCC4559E"/>
    <w:lvl w:ilvl="0" w:tplc="FAEAA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6AB0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CA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47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8E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EF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E2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C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2C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FB14BC"/>
    <w:multiLevelType w:val="hybridMultilevel"/>
    <w:tmpl w:val="24D8E054"/>
    <w:lvl w:ilvl="0" w:tplc="A5E6F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0E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1CD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CD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CC1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A7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2ED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C08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1E9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D100D"/>
    <w:multiLevelType w:val="hybridMultilevel"/>
    <w:tmpl w:val="D9F2AA66"/>
    <w:lvl w:ilvl="0" w:tplc="A784F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0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C8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2E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C3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9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C6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23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6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78433A9"/>
    <w:multiLevelType w:val="hybridMultilevel"/>
    <w:tmpl w:val="10666222"/>
    <w:lvl w:ilvl="0" w:tplc="39920D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C607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36A6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3815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AAA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9421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67C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C24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8D6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CC06EF"/>
    <w:multiLevelType w:val="hybridMultilevel"/>
    <w:tmpl w:val="76FE6240"/>
    <w:lvl w:ilvl="0" w:tplc="93C8FD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3CDC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ACC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6D3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22C0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E6E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602A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4EBC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0417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9"/>
  </w:num>
  <w:num w:numId="5">
    <w:abstractNumId w:val="13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19"/>
  </w:num>
  <w:num w:numId="11">
    <w:abstractNumId w:val="11"/>
  </w:num>
  <w:num w:numId="12">
    <w:abstractNumId w:val="12"/>
  </w:num>
  <w:num w:numId="13">
    <w:abstractNumId w:val="18"/>
  </w:num>
  <w:num w:numId="14">
    <w:abstractNumId w:val="1"/>
  </w:num>
  <w:num w:numId="15">
    <w:abstractNumId w:val="15"/>
  </w:num>
  <w:num w:numId="16">
    <w:abstractNumId w:val="14"/>
  </w:num>
  <w:num w:numId="17">
    <w:abstractNumId w:val="16"/>
  </w:num>
  <w:num w:numId="18">
    <w:abstractNumId w:val="21"/>
  </w:num>
  <w:num w:numId="19">
    <w:abstractNumId w:val="0"/>
  </w:num>
  <w:num w:numId="20">
    <w:abstractNumId w:val="4"/>
  </w:num>
  <w:num w:numId="21">
    <w:abstractNumId w:val="3"/>
  </w:num>
  <w:num w:numId="22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3C96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30B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0B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8D6"/>
    <w:rsid w:val="0033797C"/>
    <w:rsid w:val="00340854"/>
    <w:rsid w:val="00340EE5"/>
    <w:rsid w:val="00347EAC"/>
    <w:rsid w:val="00350DF2"/>
    <w:rsid w:val="003513F5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1A06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B644C"/>
    <w:rsid w:val="004C05BB"/>
    <w:rsid w:val="004C1320"/>
    <w:rsid w:val="004C1737"/>
    <w:rsid w:val="004C2FC7"/>
    <w:rsid w:val="004C3B57"/>
    <w:rsid w:val="004C44C2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0606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6752D"/>
    <w:rsid w:val="00573065"/>
    <w:rsid w:val="00574814"/>
    <w:rsid w:val="0057573B"/>
    <w:rsid w:val="00576C05"/>
    <w:rsid w:val="00576E33"/>
    <w:rsid w:val="0058000E"/>
    <w:rsid w:val="00581A3C"/>
    <w:rsid w:val="005823CB"/>
    <w:rsid w:val="00583669"/>
    <w:rsid w:val="00584EC0"/>
    <w:rsid w:val="00586486"/>
    <w:rsid w:val="00586C83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2E92"/>
    <w:rsid w:val="005E5E59"/>
    <w:rsid w:val="005E6759"/>
    <w:rsid w:val="005E7397"/>
    <w:rsid w:val="005F2EEA"/>
    <w:rsid w:val="005F31EC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D1AA0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0800"/>
    <w:rsid w:val="0074118D"/>
    <w:rsid w:val="00745128"/>
    <w:rsid w:val="00753129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9732F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7D6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2DDE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17F"/>
    <w:rsid w:val="00A2440D"/>
    <w:rsid w:val="00A24457"/>
    <w:rsid w:val="00A25E5E"/>
    <w:rsid w:val="00A27C0B"/>
    <w:rsid w:val="00A27CA0"/>
    <w:rsid w:val="00A330A5"/>
    <w:rsid w:val="00A35C58"/>
    <w:rsid w:val="00A36693"/>
    <w:rsid w:val="00A436D8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4C0B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2D5D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2DC0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3DE2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50FE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95C16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D6869"/>
    <w:rsid w:val="00DE00AA"/>
    <w:rsid w:val="00DE29B6"/>
    <w:rsid w:val="00DE3127"/>
    <w:rsid w:val="00DE3792"/>
    <w:rsid w:val="00DE3DCB"/>
    <w:rsid w:val="00DF29C1"/>
    <w:rsid w:val="00DF32BE"/>
    <w:rsid w:val="00DF3440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2F6"/>
    <w:rsid w:val="00E379CE"/>
    <w:rsid w:val="00E410B3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232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67B6"/>
    <w:rsid w:val="00F27468"/>
    <w:rsid w:val="00F30235"/>
    <w:rsid w:val="00F303BB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3D6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4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951d831ce6852fe7289a7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saocodon</cp:lastModifiedBy>
  <cp:revision>35</cp:revision>
  <dcterms:created xsi:type="dcterms:W3CDTF">2016-01-05T04:33:00Z</dcterms:created>
  <dcterms:modified xsi:type="dcterms:W3CDTF">2019-06-03T09:05:00Z</dcterms:modified>
</cp:coreProperties>
</file>