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AD808" w14:textId="334A6701" w:rsidR="00F125EE" w:rsidRPr="00DC623A" w:rsidRDefault="00F125EE" w:rsidP="009A670E">
      <w:pPr>
        <w:jc w:val="center"/>
        <w:rPr>
          <w:rFonts w:ascii="Arial" w:hAnsi="Arial" w:cs="Arial"/>
          <w:sz w:val="20"/>
        </w:rPr>
      </w:pPr>
    </w:p>
    <w:p w14:paraId="084E8220" w14:textId="094DF2AA" w:rsidR="007B5946" w:rsidRPr="00DC623A" w:rsidRDefault="005609E9" w:rsidP="00DB0B1D">
      <w:pPr>
        <w:rPr>
          <w:rFonts w:ascii="Arial" w:hAnsi="Arial" w:cs="Arial"/>
          <w:sz w:val="20"/>
        </w:rPr>
      </w:pPr>
      <w:r>
        <w:rPr>
          <w:rFonts w:ascii="Arial" w:hAnsi="Arial" w:cs="Arial"/>
          <w:noProof/>
          <w:sz w:val="20"/>
        </w:rPr>
        <w:drawing>
          <wp:inline distT="0" distB="0" distL="0" distR="0" wp14:anchorId="35BBE77C" wp14:editId="04AC4E6D">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79F0868A" w14:textId="77777777" w:rsidR="009A670E" w:rsidRPr="00DC623A" w:rsidRDefault="009A670E" w:rsidP="007B5946">
      <w:pPr>
        <w:rPr>
          <w:rFonts w:ascii="Arial" w:hAnsi="Arial" w:cs="Arial"/>
          <w:sz w:val="20"/>
        </w:rPr>
      </w:pPr>
    </w:p>
    <w:p w14:paraId="162ED58C" w14:textId="77777777" w:rsidR="009A670E" w:rsidRPr="00DC623A" w:rsidRDefault="009A670E" w:rsidP="007B5946">
      <w:pPr>
        <w:rPr>
          <w:rFonts w:ascii="Arial" w:hAnsi="Arial" w:cs="Arial"/>
          <w:sz w:val="20"/>
        </w:rPr>
      </w:pPr>
    </w:p>
    <w:p w14:paraId="1DC30AB1" w14:textId="77777777" w:rsidR="009A670E" w:rsidRPr="00DC623A" w:rsidRDefault="009A670E" w:rsidP="007B5946">
      <w:pPr>
        <w:rPr>
          <w:rFonts w:ascii="Arial" w:hAnsi="Arial" w:cs="Arial"/>
          <w:sz w:val="20"/>
        </w:rPr>
      </w:pPr>
    </w:p>
    <w:p w14:paraId="5E7DEFEE" w14:textId="77777777" w:rsidR="009A670E" w:rsidRPr="00DC623A" w:rsidRDefault="009A670E" w:rsidP="007B5946">
      <w:pPr>
        <w:rPr>
          <w:rFonts w:ascii="Arial" w:hAnsi="Arial" w:cs="Arial"/>
          <w:sz w:val="20"/>
        </w:rPr>
      </w:pPr>
    </w:p>
    <w:p w14:paraId="46F72BDF" w14:textId="5BB644BA" w:rsidR="00B16F99" w:rsidRPr="00DC623A" w:rsidRDefault="00B16F99" w:rsidP="00B16F99">
      <w:pPr>
        <w:rPr>
          <w:rFonts w:ascii="Arial" w:hAnsi="Arial" w:cs="Arial"/>
          <w:b/>
          <w:sz w:val="28"/>
          <w:szCs w:val="28"/>
        </w:rPr>
      </w:pPr>
      <w:r w:rsidRPr="00DC623A">
        <w:rPr>
          <w:rFonts w:ascii="Arial" w:hAnsi="Arial" w:cs="Arial"/>
          <w:b/>
          <w:sz w:val="28"/>
          <w:szCs w:val="28"/>
        </w:rPr>
        <w:t>Supp</w:t>
      </w:r>
      <w:r w:rsidR="00B73A1C">
        <w:rPr>
          <w:rFonts w:ascii="Arial" w:hAnsi="Arial" w:cs="Arial"/>
          <w:b/>
          <w:sz w:val="28"/>
          <w:szCs w:val="28"/>
        </w:rPr>
        <w:t>orting</w:t>
      </w:r>
      <w:r w:rsidRPr="00DC623A">
        <w:rPr>
          <w:rFonts w:ascii="Arial" w:hAnsi="Arial" w:cs="Arial"/>
          <w:b/>
          <w:sz w:val="28"/>
          <w:szCs w:val="28"/>
        </w:rPr>
        <w:t xml:space="preserve"> Information for</w:t>
      </w:r>
    </w:p>
    <w:p w14:paraId="1D4F923E" w14:textId="77777777" w:rsidR="00405D64" w:rsidRDefault="00405D64" w:rsidP="00405D64">
      <w:pPr>
        <w:rPr>
          <w:rFonts w:ascii="Arial" w:eastAsia="Arial" w:hAnsi="Arial" w:cs="Arial"/>
          <w:sz w:val="28"/>
          <w:szCs w:val="28"/>
        </w:rPr>
      </w:pPr>
      <w:r>
        <w:rPr>
          <w:rFonts w:ascii="Arial" w:eastAsia="Arial" w:hAnsi="Arial" w:cs="Arial"/>
          <w:sz w:val="28"/>
          <w:szCs w:val="28"/>
        </w:rPr>
        <w:t>Going beyond the gender gap in healthy lifespans</w:t>
      </w:r>
    </w:p>
    <w:p w14:paraId="773A15B7" w14:textId="77777777" w:rsidR="00015F74" w:rsidRPr="00DC623A" w:rsidRDefault="00015F74" w:rsidP="007B5946">
      <w:pPr>
        <w:rPr>
          <w:rFonts w:ascii="Arial" w:hAnsi="Arial" w:cs="Arial"/>
          <w:sz w:val="20"/>
        </w:rPr>
      </w:pPr>
    </w:p>
    <w:p w14:paraId="6985025A" w14:textId="77777777" w:rsidR="00B16F99" w:rsidRPr="00DC623A" w:rsidRDefault="00B16F99" w:rsidP="007B5946">
      <w:pPr>
        <w:rPr>
          <w:rFonts w:ascii="Arial" w:hAnsi="Arial" w:cs="Arial"/>
          <w:sz w:val="20"/>
        </w:rPr>
      </w:pPr>
    </w:p>
    <w:p w14:paraId="0456E2A8" w14:textId="77777777" w:rsidR="00405D64" w:rsidRDefault="00405D64" w:rsidP="00405D64">
      <w:pPr>
        <w:rPr>
          <w:rFonts w:ascii="Arial" w:eastAsia="Arial" w:hAnsi="Arial" w:cs="Arial"/>
          <w:sz w:val="20"/>
        </w:rPr>
      </w:pPr>
      <w:r>
        <w:rPr>
          <w:rFonts w:ascii="Arial" w:eastAsia="Arial" w:hAnsi="Arial" w:cs="Arial"/>
          <w:sz w:val="20"/>
        </w:rPr>
        <w:t>Vanessa di Lego</w:t>
      </w:r>
      <w:r>
        <w:rPr>
          <w:rFonts w:ascii="Arial" w:eastAsia="Arial" w:hAnsi="Arial" w:cs="Arial"/>
          <w:sz w:val="20"/>
          <w:vertAlign w:val="superscript"/>
        </w:rPr>
        <w:t>1</w:t>
      </w:r>
      <w:r>
        <w:rPr>
          <w:rFonts w:ascii="Arial" w:eastAsia="Arial" w:hAnsi="Arial" w:cs="Arial"/>
          <w:sz w:val="20"/>
        </w:rPr>
        <w:t xml:space="preserve">*, </w:t>
      </w:r>
      <w:proofErr w:type="spellStart"/>
      <w:r>
        <w:rPr>
          <w:rFonts w:ascii="Arial" w:eastAsia="Arial" w:hAnsi="Arial" w:cs="Arial"/>
          <w:sz w:val="20"/>
        </w:rPr>
        <w:t>Marília</w:t>
      </w:r>
      <w:proofErr w:type="spellEnd"/>
      <w:r>
        <w:rPr>
          <w:rFonts w:ascii="Arial" w:eastAsia="Arial" w:hAnsi="Arial" w:cs="Arial"/>
          <w:sz w:val="20"/>
        </w:rPr>
        <w:t xml:space="preserve"> R. Nepomuceno</w:t>
      </w:r>
      <w:r>
        <w:rPr>
          <w:rFonts w:ascii="Arial" w:eastAsia="Arial" w:hAnsi="Arial" w:cs="Arial"/>
          <w:sz w:val="20"/>
          <w:vertAlign w:val="superscript"/>
        </w:rPr>
        <w:t>2</w:t>
      </w:r>
      <w:r>
        <w:rPr>
          <w:rFonts w:ascii="Arial" w:eastAsia="Arial" w:hAnsi="Arial" w:cs="Arial"/>
          <w:sz w:val="20"/>
        </w:rPr>
        <w:t xml:space="preserve">, </w:t>
      </w:r>
      <w:proofErr w:type="spellStart"/>
      <w:r>
        <w:rPr>
          <w:rFonts w:ascii="Arial" w:eastAsia="Arial" w:hAnsi="Arial" w:cs="Arial"/>
          <w:sz w:val="20"/>
        </w:rPr>
        <w:t>Cássio</w:t>
      </w:r>
      <w:proofErr w:type="spellEnd"/>
      <w:r>
        <w:rPr>
          <w:rFonts w:ascii="Arial" w:eastAsia="Arial" w:hAnsi="Arial" w:cs="Arial"/>
          <w:sz w:val="20"/>
        </w:rPr>
        <w:t xml:space="preserve"> M. </w:t>
      </w:r>
      <w:proofErr w:type="spellStart"/>
      <w:r>
        <w:rPr>
          <w:rFonts w:ascii="Arial" w:eastAsia="Arial" w:hAnsi="Arial" w:cs="Arial"/>
          <w:sz w:val="20"/>
        </w:rPr>
        <w:t>Turra</w:t>
      </w:r>
      <w:proofErr w:type="spellEnd"/>
      <w:r>
        <w:rPr>
          <w:rFonts w:ascii="Arial" w:eastAsia="Arial" w:hAnsi="Arial" w:cs="Arial"/>
          <w:sz w:val="20"/>
        </w:rPr>
        <w:t xml:space="preserve"> </w:t>
      </w:r>
      <w:r>
        <w:rPr>
          <w:rFonts w:ascii="Arial" w:eastAsia="Arial" w:hAnsi="Arial" w:cs="Arial"/>
          <w:sz w:val="20"/>
          <w:vertAlign w:val="superscript"/>
        </w:rPr>
        <w:t>3</w:t>
      </w:r>
    </w:p>
    <w:p w14:paraId="1EBDE992" w14:textId="77777777" w:rsidR="000F0DCE" w:rsidRPr="00DC623A" w:rsidRDefault="000F0DCE" w:rsidP="007B5946">
      <w:pPr>
        <w:rPr>
          <w:rFonts w:ascii="Arial" w:hAnsi="Arial" w:cs="Arial"/>
          <w:sz w:val="20"/>
        </w:rPr>
      </w:pPr>
    </w:p>
    <w:p w14:paraId="6E7D4693" w14:textId="77777777" w:rsidR="00405D64" w:rsidRDefault="00405D64" w:rsidP="00405D64">
      <w:pPr>
        <w:rPr>
          <w:rFonts w:ascii="Arial" w:eastAsia="Arial" w:hAnsi="Arial" w:cs="Arial"/>
          <w:sz w:val="20"/>
        </w:rPr>
      </w:pPr>
      <w:r>
        <w:rPr>
          <w:rFonts w:ascii="Arial" w:eastAsia="Arial" w:hAnsi="Arial" w:cs="Arial"/>
          <w:sz w:val="20"/>
          <w:vertAlign w:val="superscript"/>
        </w:rPr>
        <w:t>1</w:t>
      </w:r>
      <w:r>
        <w:rPr>
          <w:rFonts w:ascii="Arial" w:eastAsia="Arial" w:hAnsi="Arial" w:cs="Arial"/>
          <w:sz w:val="20"/>
        </w:rPr>
        <w:t xml:space="preserve"> Wittgenstein Centre for Demography and Global Human Capital (IIASA, </w:t>
      </w:r>
      <w:proofErr w:type="spellStart"/>
      <w:r>
        <w:rPr>
          <w:rFonts w:ascii="Arial" w:eastAsia="Arial" w:hAnsi="Arial" w:cs="Arial"/>
          <w:sz w:val="20"/>
        </w:rPr>
        <w:t>OeAW</w:t>
      </w:r>
      <w:proofErr w:type="spellEnd"/>
      <w:r>
        <w:rPr>
          <w:rFonts w:ascii="Arial" w:eastAsia="Arial" w:hAnsi="Arial" w:cs="Arial"/>
          <w:sz w:val="20"/>
        </w:rPr>
        <w:t>, Univ. Vienna), Vienna Institute of Demography at the Austrian Academy of Sciences</w:t>
      </w:r>
    </w:p>
    <w:p w14:paraId="57095BE7" w14:textId="77777777" w:rsidR="00405D64" w:rsidRDefault="00405D64" w:rsidP="00405D64">
      <w:pPr>
        <w:rPr>
          <w:rFonts w:ascii="Arial" w:eastAsia="Arial" w:hAnsi="Arial" w:cs="Arial"/>
          <w:sz w:val="20"/>
        </w:rPr>
      </w:pPr>
      <w:r>
        <w:rPr>
          <w:rFonts w:ascii="Arial" w:eastAsia="Arial" w:hAnsi="Arial" w:cs="Arial"/>
          <w:sz w:val="20"/>
          <w:vertAlign w:val="superscript"/>
        </w:rPr>
        <w:t xml:space="preserve">2 </w:t>
      </w:r>
      <w:r>
        <w:rPr>
          <w:rFonts w:ascii="Arial" w:eastAsia="Arial" w:hAnsi="Arial" w:cs="Arial"/>
          <w:sz w:val="20"/>
        </w:rPr>
        <w:t>Max Planck Institute for Demographic Research, Rostock, Germany.</w:t>
      </w:r>
    </w:p>
    <w:p w14:paraId="1D179957" w14:textId="24BE1FAD" w:rsidR="00405D64" w:rsidRDefault="00405D64" w:rsidP="00405D64">
      <w:pPr>
        <w:rPr>
          <w:rFonts w:ascii="Arial" w:eastAsia="Arial" w:hAnsi="Arial" w:cs="Arial"/>
          <w:sz w:val="20"/>
        </w:rPr>
      </w:pPr>
      <w:r>
        <w:rPr>
          <w:rFonts w:ascii="Arial" w:eastAsia="Arial" w:hAnsi="Arial" w:cs="Arial"/>
          <w:sz w:val="20"/>
          <w:vertAlign w:val="superscript"/>
        </w:rPr>
        <w:t xml:space="preserve">3 </w:t>
      </w:r>
      <w:proofErr w:type="spellStart"/>
      <w:r>
        <w:rPr>
          <w:rFonts w:ascii="Arial" w:eastAsia="Arial" w:hAnsi="Arial" w:cs="Arial"/>
          <w:sz w:val="20"/>
        </w:rPr>
        <w:t>Universidade</w:t>
      </w:r>
      <w:proofErr w:type="spellEnd"/>
      <w:r>
        <w:rPr>
          <w:rFonts w:ascii="Arial" w:eastAsia="Arial" w:hAnsi="Arial" w:cs="Arial"/>
          <w:sz w:val="20"/>
        </w:rPr>
        <w:t xml:space="preserve"> Federal de Minas Gerais, </w:t>
      </w:r>
      <w:proofErr w:type="spellStart"/>
      <w:r>
        <w:rPr>
          <w:rFonts w:ascii="Arial" w:eastAsia="Arial" w:hAnsi="Arial" w:cs="Arial"/>
          <w:sz w:val="20"/>
        </w:rPr>
        <w:t>Cedeplar</w:t>
      </w:r>
      <w:proofErr w:type="spellEnd"/>
      <w:r>
        <w:rPr>
          <w:rFonts w:ascii="Arial" w:eastAsia="Arial" w:hAnsi="Arial" w:cs="Arial"/>
          <w:sz w:val="20"/>
        </w:rPr>
        <w:t>, Brazil.</w:t>
      </w:r>
    </w:p>
    <w:p w14:paraId="2CD20498" w14:textId="77777777" w:rsidR="00405D64" w:rsidRDefault="00405D64" w:rsidP="00405D64">
      <w:pPr>
        <w:rPr>
          <w:rFonts w:ascii="Arial" w:eastAsia="Arial" w:hAnsi="Arial" w:cs="Arial"/>
          <w:sz w:val="20"/>
        </w:rPr>
      </w:pPr>
    </w:p>
    <w:p w14:paraId="2D627214" w14:textId="2ABFE72C" w:rsidR="00405D64" w:rsidRDefault="00405D64" w:rsidP="00405D64">
      <w:pPr>
        <w:rPr>
          <w:rFonts w:ascii="Arial" w:eastAsia="Arial" w:hAnsi="Arial" w:cs="Arial"/>
          <w:sz w:val="20"/>
        </w:rPr>
      </w:pPr>
      <w:r>
        <w:rPr>
          <w:rFonts w:ascii="Arial" w:eastAsia="Arial" w:hAnsi="Arial" w:cs="Arial"/>
          <w:sz w:val="20"/>
        </w:rPr>
        <w:t>*Vanessa di Lego corresponding author</w:t>
      </w:r>
    </w:p>
    <w:p w14:paraId="34BF2A14" w14:textId="77777777" w:rsidR="00405D64" w:rsidRDefault="00405D64" w:rsidP="00405D64">
      <w:pPr>
        <w:rPr>
          <w:rFonts w:ascii="Arial" w:eastAsia="Arial" w:hAnsi="Arial" w:cs="Arial"/>
          <w:sz w:val="20"/>
        </w:rPr>
      </w:pPr>
      <w:r>
        <w:rPr>
          <w:rFonts w:ascii="Arial" w:eastAsia="Arial" w:hAnsi="Arial" w:cs="Arial"/>
          <w:b/>
          <w:sz w:val="20"/>
        </w:rPr>
        <w:t xml:space="preserve">Email: </w:t>
      </w:r>
      <w:r>
        <w:rPr>
          <w:rFonts w:ascii="Arial" w:eastAsia="Arial" w:hAnsi="Arial" w:cs="Arial"/>
          <w:sz w:val="20"/>
        </w:rPr>
        <w:t xml:space="preserve"> </w:t>
      </w:r>
      <w:hyperlink r:id="rId9">
        <w:r>
          <w:rPr>
            <w:rFonts w:ascii="Arial" w:eastAsia="Arial" w:hAnsi="Arial" w:cs="Arial"/>
            <w:color w:val="0000FF"/>
            <w:sz w:val="20"/>
            <w:u w:val="single"/>
          </w:rPr>
          <w:t>Vanessa.DiLego@oeaw.ac.at</w:t>
        </w:r>
      </w:hyperlink>
    </w:p>
    <w:p w14:paraId="41FAE993" w14:textId="77777777" w:rsidR="002C030F" w:rsidRPr="00DC623A" w:rsidRDefault="002C030F">
      <w:pPr>
        <w:rPr>
          <w:rFonts w:ascii="Arial" w:hAnsi="Arial" w:cs="Arial"/>
          <w:sz w:val="20"/>
        </w:rPr>
      </w:pPr>
    </w:p>
    <w:p w14:paraId="51DF9633" w14:textId="77777777" w:rsidR="00015F74" w:rsidRPr="00DC623A" w:rsidRDefault="00015F74">
      <w:pPr>
        <w:rPr>
          <w:rFonts w:ascii="Arial" w:hAnsi="Arial" w:cs="Arial"/>
          <w:b/>
          <w:sz w:val="20"/>
        </w:rPr>
      </w:pPr>
    </w:p>
    <w:p w14:paraId="09920EA7" w14:textId="77777777" w:rsidR="002C030F" w:rsidRPr="00DC623A" w:rsidRDefault="009743A9">
      <w:pPr>
        <w:rPr>
          <w:rFonts w:ascii="Arial" w:hAnsi="Arial" w:cs="Arial"/>
          <w:b/>
          <w:sz w:val="20"/>
        </w:rPr>
      </w:pPr>
      <w:r w:rsidRPr="00DC623A">
        <w:rPr>
          <w:rFonts w:ascii="Arial" w:hAnsi="Arial" w:cs="Arial"/>
          <w:b/>
          <w:sz w:val="20"/>
        </w:rPr>
        <w:t xml:space="preserve">This PDF file </w:t>
      </w:r>
      <w:r w:rsidR="002C030F" w:rsidRPr="00DC623A">
        <w:rPr>
          <w:rFonts w:ascii="Arial" w:hAnsi="Arial" w:cs="Arial"/>
          <w:b/>
          <w:sz w:val="20"/>
        </w:rPr>
        <w:t>includes:</w:t>
      </w:r>
    </w:p>
    <w:p w14:paraId="4348D444" w14:textId="77777777" w:rsidR="002C030F" w:rsidRPr="00DC623A" w:rsidRDefault="002C030F">
      <w:pPr>
        <w:rPr>
          <w:rFonts w:ascii="Arial" w:hAnsi="Arial" w:cs="Arial"/>
          <w:sz w:val="20"/>
        </w:rPr>
      </w:pPr>
    </w:p>
    <w:p w14:paraId="5C040600" w14:textId="424843AA" w:rsidR="002C030F" w:rsidRPr="00DC623A" w:rsidRDefault="00B73A1C" w:rsidP="00262D72">
      <w:pPr>
        <w:ind w:left="720"/>
        <w:rPr>
          <w:rFonts w:ascii="Arial" w:hAnsi="Arial" w:cs="Arial"/>
          <w:sz w:val="20"/>
        </w:rPr>
      </w:pPr>
      <w:r>
        <w:rPr>
          <w:rFonts w:ascii="Arial" w:hAnsi="Arial" w:cs="Arial"/>
          <w:sz w:val="20"/>
        </w:rPr>
        <w:t>Supporting</w:t>
      </w:r>
      <w:r w:rsidR="007B5946" w:rsidRPr="00DC623A">
        <w:rPr>
          <w:rFonts w:ascii="Arial" w:hAnsi="Arial" w:cs="Arial"/>
          <w:sz w:val="20"/>
        </w:rPr>
        <w:t xml:space="preserve"> </w:t>
      </w:r>
      <w:r w:rsidR="00D346C2" w:rsidRPr="00DC623A">
        <w:rPr>
          <w:rFonts w:ascii="Arial" w:hAnsi="Arial" w:cs="Arial"/>
          <w:sz w:val="20"/>
        </w:rPr>
        <w:t>t</w:t>
      </w:r>
      <w:r w:rsidR="002C030F" w:rsidRPr="00DC623A">
        <w:rPr>
          <w:rFonts w:ascii="Arial" w:hAnsi="Arial" w:cs="Arial"/>
          <w:sz w:val="20"/>
        </w:rPr>
        <w:t>ext</w:t>
      </w:r>
    </w:p>
    <w:p w14:paraId="21670AEA" w14:textId="4ABA836C" w:rsidR="002C030F" w:rsidRPr="00DC623A" w:rsidRDefault="00DA59EA" w:rsidP="00262D72">
      <w:pPr>
        <w:ind w:left="720"/>
        <w:rPr>
          <w:rFonts w:ascii="Arial" w:hAnsi="Arial" w:cs="Arial"/>
          <w:sz w:val="20"/>
        </w:rPr>
      </w:pPr>
      <w:r w:rsidRPr="00DC623A">
        <w:rPr>
          <w:rFonts w:ascii="Arial" w:hAnsi="Arial" w:cs="Arial"/>
          <w:sz w:val="20"/>
        </w:rPr>
        <w:t>Figures</w:t>
      </w:r>
      <w:r w:rsidR="00A3403B" w:rsidRPr="00DC623A">
        <w:rPr>
          <w:rFonts w:ascii="Arial" w:hAnsi="Arial" w:cs="Arial"/>
          <w:sz w:val="20"/>
        </w:rPr>
        <w:t xml:space="preserve"> </w:t>
      </w:r>
      <w:r w:rsidR="002C030F" w:rsidRPr="00DC623A">
        <w:rPr>
          <w:rFonts w:ascii="Arial" w:hAnsi="Arial" w:cs="Arial"/>
          <w:sz w:val="20"/>
        </w:rPr>
        <w:t>S1</w:t>
      </w:r>
      <w:r w:rsidR="00A3403B" w:rsidRPr="00DC623A">
        <w:rPr>
          <w:rFonts w:ascii="Arial" w:hAnsi="Arial" w:cs="Arial"/>
          <w:sz w:val="20"/>
        </w:rPr>
        <w:t xml:space="preserve"> to </w:t>
      </w:r>
      <w:r w:rsidR="002C030F" w:rsidRPr="00DC623A">
        <w:rPr>
          <w:rFonts w:ascii="Arial" w:hAnsi="Arial" w:cs="Arial"/>
          <w:sz w:val="20"/>
        </w:rPr>
        <w:t>S</w:t>
      </w:r>
      <w:r w:rsidR="0039256A">
        <w:rPr>
          <w:rFonts w:ascii="Arial" w:hAnsi="Arial" w:cs="Arial"/>
          <w:sz w:val="20"/>
        </w:rPr>
        <w:t>3</w:t>
      </w:r>
    </w:p>
    <w:p w14:paraId="091A6F7B" w14:textId="7F95F019" w:rsidR="002C030F" w:rsidRPr="00DC623A" w:rsidRDefault="002C030F" w:rsidP="00262D72">
      <w:pPr>
        <w:ind w:left="720"/>
        <w:rPr>
          <w:rFonts w:ascii="Arial" w:hAnsi="Arial" w:cs="Arial"/>
          <w:sz w:val="20"/>
        </w:rPr>
      </w:pPr>
      <w:r w:rsidRPr="00DC623A">
        <w:rPr>
          <w:rFonts w:ascii="Arial" w:hAnsi="Arial" w:cs="Arial"/>
          <w:sz w:val="20"/>
        </w:rPr>
        <w:t>Tables S1</w:t>
      </w:r>
      <w:r w:rsidR="00A3403B" w:rsidRPr="00DC623A">
        <w:rPr>
          <w:rFonts w:ascii="Arial" w:hAnsi="Arial" w:cs="Arial"/>
          <w:sz w:val="20"/>
        </w:rPr>
        <w:t xml:space="preserve"> to </w:t>
      </w:r>
      <w:r w:rsidRPr="00DC623A">
        <w:rPr>
          <w:rFonts w:ascii="Arial" w:hAnsi="Arial" w:cs="Arial"/>
          <w:sz w:val="20"/>
        </w:rPr>
        <w:t>S</w:t>
      </w:r>
      <w:r w:rsidR="007672E8">
        <w:rPr>
          <w:rFonts w:ascii="Arial" w:hAnsi="Arial" w:cs="Arial"/>
          <w:sz w:val="20"/>
        </w:rPr>
        <w:t>3</w:t>
      </w:r>
      <w:r w:rsidR="00B73A1C">
        <w:rPr>
          <w:rFonts w:ascii="Arial" w:hAnsi="Arial" w:cs="Arial"/>
          <w:sz w:val="20"/>
        </w:rPr>
        <w:t xml:space="preserve"> </w:t>
      </w:r>
    </w:p>
    <w:p w14:paraId="77BBB45A" w14:textId="7B7DD38A" w:rsidR="001C0520" w:rsidRPr="00DC623A" w:rsidRDefault="00CF16C9" w:rsidP="00262D72">
      <w:pPr>
        <w:ind w:left="720"/>
        <w:rPr>
          <w:rFonts w:ascii="Arial" w:hAnsi="Arial" w:cs="Arial"/>
          <w:sz w:val="20"/>
        </w:rPr>
      </w:pPr>
      <w:r w:rsidRPr="00DC623A">
        <w:rPr>
          <w:rFonts w:ascii="Arial" w:hAnsi="Arial" w:cs="Arial"/>
          <w:sz w:val="20"/>
        </w:rPr>
        <w:t xml:space="preserve">SI </w:t>
      </w:r>
      <w:r w:rsidR="001C0520" w:rsidRPr="00DC623A">
        <w:rPr>
          <w:rFonts w:ascii="Arial" w:hAnsi="Arial" w:cs="Arial"/>
          <w:sz w:val="20"/>
        </w:rPr>
        <w:t xml:space="preserve">References </w:t>
      </w:r>
    </w:p>
    <w:p w14:paraId="7702D235" w14:textId="77777777" w:rsidR="002C030F" w:rsidRPr="00DC623A" w:rsidRDefault="002C030F">
      <w:pPr>
        <w:rPr>
          <w:rFonts w:ascii="Arial" w:hAnsi="Arial" w:cs="Arial"/>
          <w:sz w:val="20"/>
        </w:rPr>
      </w:pPr>
    </w:p>
    <w:p w14:paraId="547ABAA7" w14:textId="77777777" w:rsidR="00943C3C" w:rsidRPr="00DC623A" w:rsidRDefault="00015F74" w:rsidP="00017C53">
      <w:pPr>
        <w:ind w:left="720"/>
        <w:rPr>
          <w:rFonts w:ascii="Arial" w:hAnsi="Arial" w:cs="Arial"/>
          <w:sz w:val="20"/>
        </w:rPr>
      </w:pPr>
      <w:r w:rsidRPr="00DC623A">
        <w:rPr>
          <w:rFonts w:ascii="Arial" w:hAnsi="Arial" w:cs="Arial"/>
          <w:sz w:val="20"/>
        </w:rPr>
        <w:br/>
      </w:r>
    </w:p>
    <w:p w14:paraId="0357822C" w14:textId="77777777" w:rsidR="00943C3C" w:rsidRPr="00DC623A" w:rsidRDefault="00943C3C" w:rsidP="001C0975">
      <w:pPr>
        <w:pStyle w:val="SMHeading"/>
        <w:rPr>
          <w:rFonts w:ascii="Arial" w:hAnsi="Arial" w:cs="Arial"/>
          <w:sz w:val="20"/>
          <w:szCs w:val="20"/>
        </w:rPr>
      </w:pPr>
    </w:p>
    <w:p w14:paraId="4F297BDE" w14:textId="77777777" w:rsidR="00943C3C" w:rsidRPr="00DC623A" w:rsidRDefault="00943C3C" w:rsidP="001C0975">
      <w:pPr>
        <w:pStyle w:val="SMHeading"/>
        <w:rPr>
          <w:rFonts w:ascii="Arial" w:hAnsi="Arial" w:cs="Arial"/>
          <w:sz w:val="20"/>
          <w:szCs w:val="20"/>
        </w:rPr>
      </w:pPr>
    </w:p>
    <w:p w14:paraId="62CB8284" w14:textId="5534E68C" w:rsidR="00355362" w:rsidRPr="00DC623A" w:rsidRDefault="00355362" w:rsidP="00D269AB">
      <w:pPr>
        <w:pStyle w:val="SMHeading"/>
        <w:rPr>
          <w:rFonts w:ascii="Arial" w:hAnsi="Arial" w:cs="Arial"/>
          <w:sz w:val="20"/>
          <w:szCs w:val="20"/>
        </w:rPr>
      </w:pPr>
      <w:bookmarkStart w:id="0" w:name="Tables"/>
      <w:bookmarkStart w:id="1" w:name="MaterialsMethods"/>
      <w:bookmarkEnd w:id="0"/>
      <w:bookmarkEnd w:id="1"/>
    </w:p>
    <w:p w14:paraId="697D767A" w14:textId="77777777" w:rsidR="00CF16C9" w:rsidRPr="00DC623A" w:rsidRDefault="00CF16C9" w:rsidP="00D269AB">
      <w:pPr>
        <w:pStyle w:val="SMHeading"/>
        <w:rPr>
          <w:rFonts w:ascii="Arial" w:hAnsi="Arial" w:cs="Arial"/>
          <w:sz w:val="20"/>
          <w:szCs w:val="20"/>
        </w:rPr>
      </w:pPr>
    </w:p>
    <w:p w14:paraId="345AECF4" w14:textId="77777777" w:rsidR="009A5287" w:rsidRPr="00DC623A" w:rsidRDefault="009A5287" w:rsidP="009A5287">
      <w:pPr>
        <w:pStyle w:val="SMText"/>
        <w:ind w:firstLine="0"/>
        <w:rPr>
          <w:rFonts w:ascii="Arial" w:hAnsi="Arial" w:cs="Arial"/>
          <w:sz w:val="20"/>
        </w:rPr>
      </w:pPr>
    </w:p>
    <w:p w14:paraId="1A62E49D" w14:textId="77777777" w:rsidR="00B73A1C" w:rsidRDefault="00B73A1C">
      <w:pPr>
        <w:rPr>
          <w:rFonts w:ascii="Arial" w:hAnsi="Arial" w:cs="Arial"/>
          <w:b/>
          <w:bCs/>
          <w:kern w:val="32"/>
          <w:sz w:val="20"/>
        </w:rPr>
      </w:pPr>
      <w:r>
        <w:rPr>
          <w:rFonts w:ascii="Arial" w:hAnsi="Arial" w:cs="Arial"/>
          <w:sz w:val="20"/>
        </w:rPr>
        <w:br w:type="page"/>
      </w:r>
    </w:p>
    <w:p w14:paraId="1F410ECE" w14:textId="0E20C644" w:rsidR="00015F74" w:rsidRPr="00DC623A" w:rsidRDefault="00B73A1C" w:rsidP="00B9440A">
      <w:pPr>
        <w:pStyle w:val="SMHeading"/>
        <w:rPr>
          <w:rFonts w:ascii="Arial" w:hAnsi="Arial" w:cs="Arial"/>
          <w:sz w:val="20"/>
          <w:szCs w:val="20"/>
        </w:rPr>
      </w:pPr>
      <w:r>
        <w:rPr>
          <w:rFonts w:ascii="Arial" w:hAnsi="Arial" w:cs="Arial"/>
          <w:sz w:val="20"/>
          <w:szCs w:val="20"/>
        </w:rPr>
        <w:lastRenderedPageBreak/>
        <w:t>Supporting</w:t>
      </w:r>
      <w:r w:rsidR="00015F74" w:rsidRPr="00DC623A">
        <w:rPr>
          <w:rFonts w:ascii="Arial" w:hAnsi="Arial" w:cs="Arial"/>
          <w:sz w:val="20"/>
          <w:szCs w:val="20"/>
        </w:rPr>
        <w:t xml:space="preserve"> </w:t>
      </w:r>
      <w:r w:rsidR="001C0975" w:rsidRPr="00DC623A">
        <w:rPr>
          <w:rFonts w:ascii="Arial" w:hAnsi="Arial" w:cs="Arial"/>
          <w:sz w:val="20"/>
          <w:szCs w:val="20"/>
        </w:rPr>
        <w:t>Information Text</w:t>
      </w:r>
    </w:p>
    <w:p w14:paraId="1DE1B73A" w14:textId="6ED91E23" w:rsidR="00355362" w:rsidRDefault="00355362" w:rsidP="00820484">
      <w:pPr>
        <w:pStyle w:val="SMSubheading"/>
        <w:rPr>
          <w:rFonts w:ascii="Arial" w:hAnsi="Arial" w:cs="Arial"/>
          <w:b/>
          <w:sz w:val="20"/>
          <w:u w:val="none"/>
        </w:rPr>
      </w:pPr>
    </w:p>
    <w:p w14:paraId="1A661AE1" w14:textId="5318D603" w:rsidR="00262270" w:rsidRDefault="00262270" w:rsidP="00820484">
      <w:pPr>
        <w:pStyle w:val="SMSubheading"/>
        <w:rPr>
          <w:rFonts w:ascii="Arial" w:hAnsi="Arial" w:cs="Arial"/>
          <w:sz w:val="20"/>
          <w:u w:val="none"/>
        </w:rPr>
      </w:pPr>
      <w:r>
        <w:rPr>
          <w:rFonts w:ascii="Arial" w:hAnsi="Arial" w:cs="Arial"/>
          <w:sz w:val="20"/>
          <w:u w:val="none"/>
        </w:rPr>
        <w:t>Methods</w:t>
      </w:r>
    </w:p>
    <w:p w14:paraId="0AD85AC1" w14:textId="291E472D" w:rsidR="00262270" w:rsidRDefault="00262270" w:rsidP="00820484">
      <w:pPr>
        <w:pStyle w:val="SMSubheading"/>
        <w:rPr>
          <w:rFonts w:ascii="Arial" w:hAnsi="Arial" w:cs="Arial"/>
          <w:sz w:val="20"/>
          <w:u w:val="none"/>
        </w:rPr>
      </w:pPr>
    </w:p>
    <w:p w14:paraId="40A2D3CE" w14:textId="77777777" w:rsidR="00262270" w:rsidRPr="00262270" w:rsidRDefault="00262270" w:rsidP="00262270">
      <w:pPr>
        <w:pStyle w:val="SMSubheading"/>
        <w:jc w:val="both"/>
        <w:rPr>
          <w:rFonts w:ascii="Arial" w:hAnsi="Arial" w:cs="Arial"/>
          <w:sz w:val="20"/>
          <w:u w:val="none"/>
        </w:rPr>
      </w:pPr>
      <w:r w:rsidRPr="00262270">
        <w:rPr>
          <w:rFonts w:ascii="Arial" w:hAnsi="Arial" w:cs="Arial"/>
          <w:sz w:val="20"/>
          <w:u w:val="none"/>
        </w:rPr>
        <w:t>Decomposition analyses help us to disentangle the components of gaps derived from aggregate health measures. For instance, when the gender gap comes from differences in healthy life expectancies, decomposition analyses break down the gap into two components: mortality and health (</w:t>
      </w:r>
      <w:proofErr w:type="spellStart"/>
      <w:r w:rsidRPr="00262270">
        <w:rPr>
          <w:rFonts w:ascii="Arial" w:hAnsi="Arial" w:cs="Arial"/>
          <w:sz w:val="20"/>
          <w:u w:val="none"/>
        </w:rPr>
        <w:t>Nusselder</w:t>
      </w:r>
      <w:proofErr w:type="spellEnd"/>
      <w:r w:rsidRPr="00262270">
        <w:rPr>
          <w:rFonts w:ascii="Arial" w:hAnsi="Arial" w:cs="Arial"/>
          <w:sz w:val="20"/>
          <w:u w:val="none"/>
        </w:rPr>
        <w:t xml:space="preserve"> and </w:t>
      </w:r>
      <w:proofErr w:type="spellStart"/>
      <w:r w:rsidRPr="00262270">
        <w:rPr>
          <w:rFonts w:ascii="Arial" w:hAnsi="Arial" w:cs="Arial"/>
          <w:sz w:val="20"/>
          <w:u w:val="none"/>
        </w:rPr>
        <w:t>Looman</w:t>
      </w:r>
      <w:proofErr w:type="spellEnd"/>
      <w:r w:rsidRPr="00262270">
        <w:rPr>
          <w:rFonts w:ascii="Arial" w:hAnsi="Arial" w:cs="Arial"/>
          <w:sz w:val="20"/>
          <w:u w:val="none"/>
        </w:rPr>
        <w:t xml:space="preserve"> 2004; van Raalte and Nepomuceno 2020; Nepomuceno et al. 2021). The contributions of mortality and disability to the gender gap in health expectancy have shown that gender differences in mortality and disability can be masked when only the total gap is analyzed (</w:t>
      </w:r>
      <w:proofErr w:type="spellStart"/>
      <w:r w:rsidRPr="00262270">
        <w:rPr>
          <w:rFonts w:ascii="Arial" w:hAnsi="Arial" w:cs="Arial"/>
          <w:sz w:val="20"/>
          <w:u w:val="none"/>
        </w:rPr>
        <w:t>Nusselder</w:t>
      </w:r>
      <w:proofErr w:type="spellEnd"/>
      <w:r w:rsidRPr="00262270">
        <w:rPr>
          <w:rFonts w:ascii="Arial" w:hAnsi="Arial" w:cs="Arial"/>
          <w:sz w:val="20"/>
          <w:u w:val="none"/>
        </w:rPr>
        <w:t xml:space="preserve"> and </w:t>
      </w:r>
      <w:proofErr w:type="spellStart"/>
      <w:r w:rsidRPr="00262270">
        <w:rPr>
          <w:rFonts w:ascii="Arial" w:hAnsi="Arial" w:cs="Arial"/>
          <w:sz w:val="20"/>
          <w:u w:val="none"/>
        </w:rPr>
        <w:t>Looman</w:t>
      </w:r>
      <w:proofErr w:type="spellEnd"/>
      <w:r w:rsidRPr="00262270">
        <w:rPr>
          <w:rFonts w:ascii="Arial" w:hAnsi="Arial" w:cs="Arial"/>
          <w:sz w:val="20"/>
          <w:u w:val="none"/>
        </w:rPr>
        <w:t xml:space="preserve"> 2004; Jagger et al. 2010; </w:t>
      </w:r>
      <w:proofErr w:type="spellStart"/>
      <w:r w:rsidRPr="00262270">
        <w:rPr>
          <w:rFonts w:ascii="Arial" w:hAnsi="Arial" w:cs="Arial"/>
          <w:sz w:val="20"/>
          <w:u w:val="none"/>
        </w:rPr>
        <w:t>Mairey</w:t>
      </w:r>
      <w:proofErr w:type="spellEnd"/>
      <w:r w:rsidRPr="00262270">
        <w:rPr>
          <w:rFonts w:ascii="Arial" w:hAnsi="Arial" w:cs="Arial"/>
          <w:sz w:val="20"/>
          <w:u w:val="none"/>
        </w:rPr>
        <w:t xml:space="preserve"> et al. 2014). In some contexts, this effect can be substantial (Van Oyen et al. 2013; Yokota et al. 2019). </w:t>
      </w:r>
    </w:p>
    <w:p w14:paraId="41A46465" w14:textId="77777777" w:rsidR="00262270" w:rsidRPr="00262270" w:rsidRDefault="00262270" w:rsidP="00262270">
      <w:pPr>
        <w:pStyle w:val="SMSubheading"/>
        <w:jc w:val="both"/>
        <w:rPr>
          <w:rFonts w:ascii="Arial" w:hAnsi="Arial" w:cs="Arial"/>
          <w:sz w:val="20"/>
          <w:u w:val="none"/>
        </w:rPr>
      </w:pPr>
    </w:p>
    <w:p w14:paraId="099D5182" w14:textId="08B5D180" w:rsidR="00262270" w:rsidRDefault="00262270" w:rsidP="00262270">
      <w:pPr>
        <w:pStyle w:val="SMSubheading"/>
        <w:jc w:val="both"/>
        <w:rPr>
          <w:rFonts w:ascii="Arial" w:hAnsi="Arial" w:cs="Arial"/>
          <w:sz w:val="20"/>
          <w:u w:val="none"/>
        </w:rPr>
      </w:pPr>
      <w:r w:rsidRPr="00262270">
        <w:rPr>
          <w:rFonts w:ascii="Arial" w:hAnsi="Arial" w:cs="Arial"/>
          <w:sz w:val="20"/>
          <w:u w:val="none"/>
        </w:rPr>
        <w:t>For some countries, where the gender gap in health expectancies was virtually zero, decomposition analyses revealed considerable differences in both mortality and health, but in different directions (</w:t>
      </w:r>
      <w:proofErr w:type="spellStart"/>
      <w:r w:rsidRPr="00262270">
        <w:rPr>
          <w:rFonts w:ascii="Arial" w:hAnsi="Arial" w:cs="Arial"/>
          <w:sz w:val="20"/>
          <w:u w:val="none"/>
        </w:rPr>
        <w:t>Nusselder</w:t>
      </w:r>
      <w:proofErr w:type="spellEnd"/>
      <w:r w:rsidRPr="00262270">
        <w:rPr>
          <w:rFonts w:ascii="Arial" w:hAnsi="Arial" w:cs="Arial"/>
          <w:sz w:val="20"/>
          <w:u w:val="none"/>
        </w:rPr>
        <w:t xml:space="preserve"> et al. 2010; Van Oyen et al. 2013). As a consequence, the combination of a high prevalence of disability coupled with a high mortality advantage among women resulted in a small gender gap (Nepomuceno et al. 2021). In such cases, interpreting a small gender gap in health expectancy as a metric for low gender inequality ignores the higher burden of disability among women and disregards the intricate relationship between health and mortality.</w:t>
      </w:r>
    </w:p>
    <w:p w14:paraId="4232CBD4" w14:textId="77777777" w:rsidR="00383716" w:rsidRDefault="00383716" w:rsidP="00262270">
      <w:pPr>
        <w:pStyle w:val="SMSubheading"/>
        <w:jc w:val="both"/>
        <w:rPr>
          <w:rFonts w:ascii="Arial" w:hAnsi="Arial" w:cs="Arial"/>
          <w:sz w:val="20"/>
          <w:u w:val="none"/>
        </w:rPr>
      </w:pPr>
    </w:p>
    <w:p w14:paraId="4EE48402" w14:textId="2FA91E63" w:rsidR="00B723B7" w:rsidRDefault="00B723B7" w:rsidP="00262270">
      <w:pPr>
        <w:pStyle w:val="SMSubheading"/>
        <w:jc w:val="both"/>
        <w:rPr>
          <w:rFonts w:ascii="Arial" w:hAnsi="Arial" w:cs="Arial"/>
          <w:sz w:val="20"/>
          <w:u w:val="none"/>
        </w:rPr>
      </w:pPr>
    </w:p>
    <w:p w14:paraId="42433742" w14:textId="77777777" w:rsidR="00B723B7" w:rsidRPr="004B6F17" w:rsidRDefault="00B723B7" w:rsidP="00B723B7">
      <w:pPr>
        <w:pBdr>
          <w:top w:val="nil"/>
          <w:left w:val="nil"/>
          <w:bottom w:val="nil"/>
          <w:right w:val="nil"/>
          <w:between w:val="nil"/>
        </w:pBdr>
        <w:spacing w:line="360" w:lineRule="auto"/>
        <w:jc w:val="both"/>
        <w:rPr>
          <w:rFonts w:ascii="Arial" w:eastAsia="Arial" w:hAnsi="Arial" w:cs="Arial"/>
          <w:color w:val="000000"/>
          <w:szCs w:val="24"/>
        </w:rPr>
      </w:pPr>
      <w:r>
        <w:rPr>
          <w:rFonts w:ascii="Arial" w:eastAsia="Arial" w:hAnsi="Arial" w:cs="Arial"/>
          <w:szCs w:val="24"/>
        </w:rPr>
        <w:t>The number of person-years lived free of disability (</w:t>
      </w:r>
      <m:oMath>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oMath>
      <w:r>
        <w:rPr>
          <w:rFonts w:ascii="Arial" w:eastAsia="Arial" w:hAnsi="Arial" w:cs="Arial"/>
          <w:szCs w:val="24"/>
        </w:rPr>
        <w:t>) is calculated as,</w:t>
      </w:r>
    </w:p>
    <w:p w14:paraId="27ABC687" w14:textId="77777777" w:rsidR="00B723B7" w:rsidRDefault="00B723B7" w:rsidP="00B723B7">
      <w:pPr>
        <w:rPr>
          <w:rFonts w:ascii="Arial" w:eastAsia="Arial" w:hAnsi="Arial" w:cs="Arial"/>
          <w:szCs w:val="24"/>
        </w:rPr>
      </w:pPr>
    </w:p>
    <w:p w14:paraId="03EC03EF" w14:textId="77777777" w:rsidR="00B723B7" w:rsidRPr="00152047" w:rsidRDefault="00B723B7" w:rsidP="00B723B7">
      <w:pPr>
        <w:jc w:val="center"/>
      </w:pPr>
      <m:oMath>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r>
          <w:rPr>
            <w:rFonts w:ascii="Cambria Math" w:eastAsia="Cambria Math" w:hAnsi="Cambria Math" w:cs="Cambria Math"/>
            <w:szCs w:val="24"/>
          </w:rPr>
          <m:t>=</m:t>
        </m:r>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r>
          <w:rPr>
            <w:rFonts w:ascii="Cambria Math" w:eastAsia="Cambria Math" w:hAnsi="Cambria Math" w:cs="Cambria Math"/>
            <w:szCs w:val="24"/>
          </w:rPr>
          <m:t xml:space="preserve"> </m:t>
        </m:r>
        <m:d>
          <m:dPr>
            <m:ctrlPr>
              <w:rPr>
                <w:rFonts w:ascii="Cambria Math" w:eastAsia="Cambria Math" w:hAnsi="Cambria Math" w:cs="Cambria Math"/>
                <w:szCs w:val="24"/>
              </w:rPr>
            </m:ctrlPr>
          </m:dPr>
          <m:e>
            <m:r>
              <w:rPr>
                <w:rFonts w:ascii="Cambria Math" w:eastAsia="Cambria Math" w:hAnsi="Cambria Math" w:cs="Cambria Math"/>
                <w:szCs w:val="24"/>
              </w:rPr>
              <m:t xml:space="preserve">1-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d>
        <m:r>
          <w:rPr>
            <w:rFonts w:ascii="Cambria Math" w:eastAsia="Cambria Math" w:hAnsi="Cambria Math" w:cs="Cambria Math"/>
            <w:szCs w:val="24"/>
          </w:rPr>
          <m:t xml:space="preserve">    (1)</m:t>
        </m:r>
        <m:r>
          <w:rPr>
            <w:rFonts w:ascii="Cambria Math" w:eastAsia="Cambria Math" w:hAnsi="Cambria Math" w:cs="Cambria Math"/>
          </w:rPr>
          <m:t xml:space="preserve"> </m:t>
        </m:r>
      </m:oMath>
      <w:sdt>
        <w:sdtPr>
          <w:tag w:val="goog_rdk_50"/>
          <w:id w:val="1481196652"/>
          <w:showingPlcHdr/>
        </w:sdtPr>
        <w:sdtEndPr/>
        <w:sdtContent>
          <w:r>
            <w:t xml:space="preserve">     </w:t>
          </w:r>
        </w:sdtContent>
      </w:sdt>
    </w:p>
    <w:p w14:paraId="105FA7F7" w14:textId="77777777" w:rsidR="00B723B7" w:rsidRDefault="00B723B7" w:rsidP="00B723B7">
      <w:pPr>
        <w:jc w:val="center"/>
        <w:rPr>
          <w:rFonts w:ascii="Arial" w:eastAsia="Arial" w:hAnsi="Arial" w:cs="Arial"/>
          <w:szCs w:val="24"/>
        </w:rPr>
      </w:pPr>
    </w:p>
    <w:p w14:paraId="40BB74CA" w14:textId="16B4177E" w:rsidR="00B723B7" w:rsidRDefault="00B723B7" w:rsidP="00B723B7">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 xml:space="preserve">where </w:t>
      </w:r>
      <w:proofErr w:type="spellStart"/>
      <w:proofErr w:type="gramStart"/>
      <w:r>
        <w:rPr>
          <w:rFonts w:ascii="Arial" w:eastAsia="Arial" w:hAnsi="Arial" w:cs="Arial"/>
          <w:i/>
          <w:szCs w:val="24"/>
          <w:vertAlign w:val="subscript"/>
        </w:rPr>
        <w:t>n</w:t>
      </w:r>
      <w:r>
        <w:rPr>
          <w:rFonts w:ascii="Arial" w:eastAsia="Arial" w:hAnsi="Arial" w:cs="Arial"/>
          <w:i/>
          <w:szCs w:val="24"/>
        </w:rPr>
        <w:t>L</w:t>
      </w:r>
      <w:r>
        <w:rPr>
          <w:rFonts w:ascii="Arial" w:eastAsia="Arial" w:hAnsi="Arial" w:cs="Arial"/>
          <w:i/>
          <w:szCs w:val="24"/>
          <w:vertAlign w:val="subscript"/>
        </w:rPr>
        <w:t>x</w:t>
      </w:r>
      <w:r>
        <w:rPr>
          <w:rFonts w:ascii="Arial" w:eastAsia="Arial" w:hAnsi="Arial" w:cs="Arial"/>
          <w:i/>
          <w:szCs w:val="24"/>
          <w:vertAlign w:val="superscript"/>
        </w:rPr>
        <w:t>i</w:t>
      </w:r>
      <w:proofErr w:type="spellEnd"/>
      <w:r>
        <w:rPr>
          <w:rFonts w:ascii="Arial" w:eastAsia="Arial" w:hAnsi="Arial" w:cs="Arial"/>
          <w:i/>
          <w:szCs w:val="24"/>
        </w:rPr>
        <w:t xml:space="preserve"> </w:t>
      </w:r>
      <w:r>
        <w:rPr>
          <w:rFonts w:ascii="Arial" w:eastAsia="Arial" w:hAnsi="Arial" w:cs="Arial"/>
          <w:szCs w:val="24"/>
        </w:rPr>
        <w:t xml:space="preserve"> is</w:t>
      </w:r>
      <w:proofErr w:type="gramEnd"/>
      <w:r>
        <w:rPr>
          <w:rFonts w:ascii="Arial" w:eastAsia="Arial" w:hAnsi="Arial" w:cs="Arial"/>
          <w:szCs w:val="24"/>
        </w:rPr>
        <w:t xml:space="preserve"> the number of person-years lived without disability between ages</w:t>
      </w:r>
      <w:r>
        <w:rPr>
          <w:rFonts w:ascii="Arial" w:eastAsia="Arial" w:hAnsi="Arial" w:cs="Arial"/>
          <w:i/>
          <w:szCs w:val="24"/>
        </w:rPr>
        <w:t xml:space="preserve"> x</w:t>
      </w:r>
      <w:r>
        <w:rPr>
          <w:rFonts w:ascii="Arial" w:eastAsia="Arial" w:hAnsi="Arial" w:cs="Arial"/>
          <w:szCs w:val="24"/>
        </w:rPr>
        <w:t xml:space="preserve"> and </w:t>
      </w:r>
      <w:proofErr w:type="spellStart"/>
      <w:r>
        <w:rPr>
          <w:rFonts w:ascii="Arial" w:eastAsia="Arial" w:hAnsi="Arial" w:cs="Arial"/>
          <w:i/>
          <w:szCs w:val="24"/>
        </w:rPr>
        <w:t>x+n</w:t>
      </w:r>
      <w:proofErr w:type="spellEnd"/>
      <w:r>
        <w:rPr>
          <w:rFonts w:ascii="Arial" w:eastAsia="Arial" w:hAnsi="Arial" w:cs="Arial"/>
          <w:szCs w:val="24"/>
        </w:rPr>
        <w:t xml:space="preserve">, </w:t>
      </w:r>
      <w:proofErr w:type="spellStart"/>
      <w:r>
        <w:rPr>
          <w:rFonts w:ascii="Arial" w:eastAsia="Arial" w:hAnsi="Arial" w:cs="Arial"/>
          <w:i/>
          <w:szCs w:val="24"/>
          <w:vertAlign w:val="subscript"/>
        </w:rPr>
        <w:t>n</w:t>
      </w:r>
      <w:r>
        <w:rPr>
          <w:rFonts w:ascii="Arial" w:eastAsia="Arial" w:hAnsi="Arial" w:cs="Arial"/>
          <w:i/>
          <w:szCs w:val="24"/>
        </w:rPr>
        <w:t>L</w:t>
      </w:r>
      <w:r>
        <w:rPr>
          <w:rFonts w:ascii="Arial" w:eastAsia="Arial" w:hAnsi="Arial" w:cs="Arial"/>
          <w:i/>
          <w:szCs w:val="24"/>
          <w:vertAlign w:val="subscript"/>
        </w:rPr>
        <w:t>x</w:t>
      </w:r>
      <w:proofErr w:type="spellEnd"/>
      <w:r>
        <w:rPr>
          <w:rFonts w:ascii="Arial" w:eastAsia="Arial" w:hAnsi="Arial" w:cs="Arial"/>
          <w:szCs w:val="24"/>
        </w:rPr>
        <w:t xml:space="preserve"> is the total number of person-years lived in the age group </w:t>
      </w:r>
      <w:r>
        <w:rPr>
          <w:rFonts w:ascii="Arial" w:eastAsia="Arial" w:hAnsi="Arial" w:cs="Arial"/>
          <w:i/>
          <w:szCs w:val="24"/>
        </w:rPr>
        <w:t>x</w:t>
      </w:r>
      <w:r>
        <w:rPr>
          <w:rFonts w:ascii="Arial" w:eastAsia="Arial" w:hAnsi="Arial" w:cs="Arial"/>
          <w:szCs w:val="24"/>
        </w:rPr>
        <w:t xml:space="preserve"> and </w:t>
      </w:r>
      <w:proofErr w:type="spellStart"/>
      <w:r>
        <w:rPr>
          <w:rFonts w:ascii="Arial" w:eastAsia="Arial" w:hAnsi="Arial" w:cs="Arial"/>
          <w:i/>
          <w:szCs w:val="24"/>
        </w:rPr>
        <w:t>x+n</w:t>
      </w:r>
      <w:proofErr w:type="spellEnd"/>
      <w:r>
        <w:rPr>
          <w:rFonts w:ascii="Arial" w:eastAsia="Arial" w:hAnsi="Arial" w:cs="Arial"/>
          <w:szCs w:val="24"/>
        </w:rPr>
        <w:t xml:space="preserve">, and </w:t>
      </w:r>
      <w:r>
        <w:rPr>
          <w:rFonts w:ascii="Arial" w:eastAsia="Arial" w:hAnsi="Arial" w:cs="Arial"/>
          <w:i/>
          <w:szCs w:val="24"/>
          <w:vertAlign w:val="subscript"/>
        </w:rPr>
        <w:t>n</w:t>
      </w:r>
      <w:r>
        <w:rPr>
          <w:rFonts w:ascii="Arial" w:eastAsia="Arial" w:hAnsi="Arial" w:cs="Arial"/>
          <w:i/>
          <w:szCs w:val="24"/>
        </w:rPr>
        <w:t>π</w:t>
      </w:r>
      <w:r>
        <w:rPr>
          <w:rFonts w:ascii="Arial" w:eastAsia="Arial" w:hAnsi="Arial" w:cs="Arial"/>
          <w:i/>
          <w:szCs w:val="24"/>
          <w:vertAlign w:val="subscript"/>
        </w:rPr>
        <w:t>x</w:t>
      </w:r>
      <w:r>
        <w:rPr>
          <w:rFonts w:ascii="Arial" w:eastAsia="Arial" w:hAnsi="Arial" w:cs="Arial"/>
          <w:szCs w:val="24"/>
        </w:rPr>
        <w:t xml:space="preserve"> is the proportion of disabled individuals in the age group </w:t>
      </w:r>
      <w:r>
        <w:rPr>
          <w:rFonts w:ascii="Arial" w:eastAsia="Arial" w:hAnsi="Arial" w:cs="Arial"/>
          <w:i/>
          <w:szCs w:val="24"/>
        </w:rPr>
        <w:t xml:space="preserve">x </w:t>
      </w:r>
      <w:r>
        <w:rPr>
          <w:rFonts w:ascii="Arial" w:eastAsia="Arial" w:hAnsi="Arial" w:cs="Arial"/>
          <w:szCs w:val="24"/>
        </w:rPr>
        <w:t xml:space="preserve">and </w:t>
      </w:r>
      <w:proofErr w:type="spellStart"/>
      <w:r>
        <w:rPr>
          <w:rFonts w:ascii="Arial" w:eastAsia="Arial" w:hAnsi="Arial" w:cs="Arial"/>
          <w:i/>
          <w:szCs w:val="24"/>
        </w:rPr>
        <w:t>x+n</w:t>
      </w:r>
      <w:proofErr w:type="spellEnd"/>
      <w:r>
        <w:rPr>
          <w:rFonts w:ascii="Arial" w:eastAsia="Arial" w:hAnsi="Arial" w:cs="Arial"/>
          <w:szCs w:val="24"/>
        </w:rPr>
        <w:t>. The same is for chronic-free person-years lived, however with the prevalence for at least one chronic condition instead of prevalence of ADLs, and we call the person-years derived by the same process as</w:t>
      </w:r>
    </w:p>
    <w:p w14:paraId="6C583606" w14:textId="77777777" w:rsidR="00B723B7" w:rsidRDefault="00B723B7" w:rsidP="00B723B7">
      <w:pPr>
        <w:spacing w:line="360" w:lineRule="auto"/>
        <w:jc w:val="both"/>
        <w:rPr>
          <w:rFonts w:ascii="Arial" w:eastAsia="Arial" w:hAnsi="Arial" w:cs="Arial"/>
          <w:szCs w:val="24"/>
        </w:rPr>
      </w:pPr>
      <w:r>
        <w:rPr>
          <w:rFonts w:ascii="Arial" w:eastAsia="Arial" w:hAnsi="Arial" w:cs="Arial"/>
          <w:szCs w:val="24"/>
        </w:rPr>
        <w:t>Then, life expectancy free of disability (</w:t>
      </w:r>
      <w:r>
        <w:rPr>
          <w:rFonts w:ascii="Arial" w:eastAsia="Arial" w:hAnsi="Arial" w:cs="Arial"/>
          <w:i/>
          <w:szCs w:val="24"/>
        </w:rPr>
        <w:t>DFLE</w:t>
      </w:r>
      <w:r>
        <w:rPr>
          <w:rFonts w:ascii="Arial" w:eastAsia="Arial" w:hAnsi="Arial" w:cs="Arial"/>
          <w:szCs w:val="24"/>
        </w:rPr>
        <w:t>) is calculated as:</w:t>
      </w:r>
    </w:p>
    <w:commentRangeStart w:id="2"/>
    <w:commentRangeStart w:id="3"/>
    <w:p w14:paraId="0F1D7DF1" w14:textId="77777777" w:rsidR="00B723B7" w:rsidRDefault="00A742E7" w:rsidP="00B723B7">
      <w:pPr>
        <w:jc w:val="center"/>
        <w:rPr>
          <w:rFonts w:ascii="Cambria Math" w:eastAsia="Cambria Math" w:hAnsi="Cambria Math" w:cs="Cambria Math"/>
        </w:rPr>
      </w:pPr>
      <m:oMathPara>
        <m:oMath>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r>
                    <w:rPr>
                      <w:rFonts w:ascii="Cambria Math" w:eastAsia="Cambria Math" w:hAnsi="Cambria Math" w:cs="Cambria Math"/>
                      <w:szCs w:val="24"/>
                    </w:rPr>
                    <m:t>n L</m:t>
                  </m:r>
                  <m:sSubSup>
                    <m:sSubSupPr>
                      <m:ctrlPr>
                        <w:rPr>
                          <w:rFonts w:ascii="Cambria Math" w:eastAsia="Cambria Math" w:hAnsi="Cambria Math" w:cs="Cambria Math"/>
                          <w:szCs w:val="24"/>
                        </w:rPr>
                      </m:ctrlPr>
                    </m:sSubSupPr>
                    <m:e>
                      <m:r>
                        <w:rPr>
                          <w:rFonts w:ascii="Cambria Math" w:eastAsia="Cambria Math" w:hAnsi="Cambria Math" w:cs="Cambria Math"/>
                          <w:szCs w:val="24"/>
                        </w:rPr>
                        <m:t xml:space="preserve"> </m:t>
                      </m:r>
                    </m:e>
                    <m:sub>
                      <m:r>
                        <w:rPr>
                          <w:rFonts w:ascii="Cambria Math" w:eastAsia="Cambria Math" w:hAnsi="Cambria Math" w:cs="Cambria Math"/>
                          <w:szCs w:val="24"/>
                        </w:rPr>
                        <m:t>k</m:t>
                      </m:r>
                    </m:sub>
                    <m:sup>
                      <m:r>
                        <w:rPr>
                          <w:rFonts w:ascii="Cambria Math" w:eastAsia="Cambria Math" w:hAnsi="Cambria Math" w:cs="Cambria Math"/>
                          <w:szCs w:val="24"/>
                        </w:rPr>
                        <m:t>i</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(2)</m:t>
          </m:r>
          <m:r>
            <w:rPr>
              <w:rFonts w:ascii="Cambria Math" w:eastAsia="Cambria Math" w:hAnsi="Cambria Math" w:cs="Cambria Math"/>
            </w:rPr>
            <m:t xml:space="preserve"> </m:t>
          </m:r>
        </m:oMath>
      </m:oMathPara>
    </w:p>
    <w:p w14:paraId="79754078" w14:textId="77777777" w:rsidR="00B723B7" w:rsidRDefault="00B723B7" w:rsidP="00B723B7">
      <w:pPr>
        <w:spacing w:line="360" w:lineRule="auto"/>
        <w:jc w:val="both"/>
        <w:rPr>
          <w:rFonts w:ascii="Arial" w:eastAsia="Arial" w:hAnsi="Arial" w:cs="Arial"/>
          <w:szCs w:val="24"/>
        </w:rPr>
      </w:pPr>
      <w:r>
        <w:rPr>
          <w:rFonts w:ascii="Arial" w:eastAsia="Arial" w:hAnsi="Arial" w:cs="Arial"/>
          <w:szCs w:val="24"/>
        </w:rPr>
        <w:t>With its equivalent life expectancy free of chronic disease (</w:t>
      </w:r>
      <w:r>
        <w:rPr>
          <w:rFonts w:ascii="Arial" w:eastAsia="Arial" w:hAnsi="Arial" w:cs="Arial"/>
          <w:i/>
          <w:szCs w:val="24"/>
        </w:rPr>
        <w:t>CFLE</w:t>
      </w:r>
      <w:r>
        <w:rPr>
          <w:rFonts w:ascii="Arial" w:eastAsia="Arial" w:hAnsi="Arial" w:cs="Arial"/>
          <w:szCs w:val="24"/>
        </w:rPr>
        <w:t>):</w:t>
      </w:r>
    </w:p>
    <w:p w14:paraId="22372518" w14:textId="77777777" w:rsidR="00B723B7" w:rsidRDefault="00A742E7" w:rsidP="00B723B7">
      <w:pPr>
        <w:jc w:val="center"/>
        <w:rPr>
          <w:rFonts w:ascii="Cambria Math" w:eastAsia="Cambria Math" w:hAnsi="Cambria Math" w:cs="Cambria Math"/>
        </w:rPr>
      </w:pPr>
      <m:oMathPara>
        <m:oMath>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r>
                    <w:rPr>
                      <w:rFonts w:ascii="Cambria Math" w:eastAsia="Cambria Math" w:hAnsi="Cambria Math" w:cs="Cambria Math"/>
                      <w:szCs w:val="24"/>
                    </w:rPr>
                    <m:t>n L</m:t>
                  </m:r>
                  <m:sSubSup>
                    <m:sSubSupPr>
                      <m:ctrlPr>
                        <w:rPr>
                          <w:rFonts w:ascii="Cambria Math" w:eastAsia="Cambria Math" w:hAnsi="Cambria Math" w:cs="Cambria Math"/>
                          <w:szCs w:val="24"/>
                        </w:rPr>
                      </m:ctrlPr>
                    </m:sSubSupPr>
                    <m:e>
                      <m:r>
                        <w:rPr>
                          <w:rFonts w:ascii="Cambria Math" w:eastAsia="Cambria Math" w:hAnsi="Cambria Math" w:cs="Cambria Math"/>
                          <w:szCs w:val="24"/>
                        </w:rPr>
                        <m:t xml:space="preserve"> </m:t>
                      </m:r>
                    </m:e>
                    <m:sub>
                      <m:r>
                        <w:rPr>
                          <w:rFonts w:ascii="Cambria Math" w:eastAsia="Cambria Math" w:hAnsi="Cambria Math" w:cs="Cambria Math"/>
                          <w:szCs w:val="24"/>
                        </w:rPr>
                        <m:t>k</m:t>
                      </m:r>
                    </m:sub>
                    <m:sup>
                      <m:r>
                        <w:rPr>
                          <w:rFonts w:ascii="Cambria Math" w:eastAsia="Cambria Math" w:hAnsi="Cambria Math" w:cs="Cambria Math"/>
                          <w:szCs w:val="24"/>
                        </w:rPr>
                        <m:t>c</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(3)</m:t>
          </m:r>
          <m:r>
            <w:rPr>
              <w:rFonts w:ascii="Cambria Math" w:eastAsia="Cambria Math" w:hAnsi="Cambria Math" w:cs="Cambria Math"/>
            </w:rPr>
            <m:t xml:space="preserve"> </m:t>
          </m:r>
          <w:commentRangeEnd w:id="2"/>
          <m:r>
            <m:rPr>
              <m:sty m:val="p"/>
            </m:rPr>
            <w:rPr>
              <w:rStyle w:val="CommentReference"/>
              <w:rFonts w:ascii="Cambria Math" w:hAnsi="Cambria Math"/>
            </w:rPr>
            <w:commentReference w:id="2"/>
          </m:r>
          <w:commentRangeEnd w:id="3"/>
          <m:r>
            <m:rPr>
              <m:sty m:val="p"/>
            </m:rPr>
            <w:rPr>
              <w:rStyle w:val="CommentReference"/>
              <w:rFonts w:ascii="Cambria Math" w:hAnsi="Cambria Math"/>
            </w:rPr>
            <w:commentReference w:id="3"/>
          </m:r>
        </m:oMath>
      </m:oMathPara>
    </w:p>
    <w:p w14:paraId="15F6084E" w14:textId="2A9B1B0E" w:rsidR="00B723B7" w:rsidRDefault="00B723B7" w:rsidP="00B723B7">
      <w:pPr>
        <w:pBdr>
          <w:top w:val="nil"/>
          <w:left w:val="nil"/>
          <w:bottom w:val="nil"/>
          <w:right w:val="nil"/>
          <w:between w:val="nil"/>
        </w:pBdr>
        <w:spacing w:line="360" w:lineRule="auto"/>
        <w:jc w:val="both"/>
        <w:rPr>
          <w:rFonts w:ascii="Arial" w:eastAsia="Arial" w:hAnsi="Arial" w:cs="Arial"/>
          <w:szCs w:val="24"/>
        </w:rPr>
      </w:pPr>
    </w:p>
    <w:p w14:paraId="1B69A109" w14:textId="3E538B8B" w:rsidR="00807473" w:rsidRDefault="00807473" w:rsidP="00B723B7">
      <w:pPr>
        <w:pBdr>
          <w:top w:val="nil"/>
          <w:left w:val="nil"/>
          <w:bottom w:val="nil"/>
          <w:right w:val="nil"/>
          <w:between w:val="nil"/>
        </w:pBdr>
        <w:spacing w:line="360" w:lineRule="auto"/>
        <w:jc w:val="both"/>
        <w:rPr>
          <w:rFonts w:ascii="Arial" w:eastAsia="Arial" w:hAnsi="Arial" w:cs="Arial"/>
          <w:szCs w:val="24"/>
        </w:rPr>
      </w:pPr>
    </w:p>
    <w:p w14:paraId="261D32F5" w14:textId="4938A437" w:rsidR="00807473" w:rsidRDefault="00807473" w:rsidP="00B723B7">
      <w:pPr>
        <w:pBdr>
          <w:top w:val="nil"/>
          <w:left w:val="nil"/>
          <w:bottom w:val="nil"/>
          <w:right w:val="nil"/>
          <w:between w:val="nil"/>
        </w:pBdr>
        <w:spacing w:line="360" w:lineRule="auto"/>
        <w:jc w:val="both"/>
        <w:rPr>
          <w:rFonts w:ascii="Arial" w:eastAsia="Arial" w:hAnsi="Arial" w:cs="Arial"/>
          <w:szCs w:val="24"/>
        </w:rPr>
      </w:pPr>
    </w:p>
    <w:p w14:paraId="1D00A933" w14:textId="3D67CD7D" w:rsidR="00807473" w:rsidRDefault="00807473" w:rsidP="00B723B7">
      <w:pPr>
        <w:pBdr>
          <w:top w:val="nil"/>
          <w:left w:val="nil"/>
          <w:bottom w:val="nil"/>
          <w:right w:val="nil"/>
          <w:between w:val="nil"/>
        </w:pBdr>
        <w:spacing w:line="360" w:lineRule="auto"/>
        <w:jc w:val="both"/>
        <w:rPr>
          <w:rFonts w:ascii="Arial" w:eastAsia="Arial" w:hAnsi="Arial" w:cs="Arial"/>
          <w:szCs w:val="24"/>
        </w:rPr>
      </w:pPr>
    </w:p>
    <w:p w14:paraId="52430495" w14:textId="7013AF9A" w:rsidR="00807473" w:rsidRDefault="00807473" w:rsidP="00B723B7">
      <w:pPr>
        <w:pBdr>
          <w:top w:val="nil"/>
          <w:left w:val="nil"/>
          <w:bottom w:val="nil"/>
          <w:right w:val="nil"/>
          <w:between w:val="nil"/>
        </w:pBdr>
        <w:spacing w:line="360" w:lineRule="auto"/>
        <w:jc w:val="both"/>
        <w:rPr>
          <w:rFonts w:ascii="Arial" w:eastAsia="Arial" w:hAnsi="Arial" w:cs="Arial"/>
          <w:szCs w:val="24"/>
        </w:rPr>
      </w:pPr>
    </w:p>
    <w:p w14:paraId="412C3F37" w14:textId="77777777" w:rsidR="00807473" w:rsidRDefault="00807473" w:rsidP="00B723B7">
      <w:pPr>
        <w:pBdr>
          <w:top w:val="nil"/>
          <w:left w:val="nil"/>
          <w:bottom w:val="nil"/>
          <w:right w:val="nil"/>
          <w:between w:val="nil"/>
        </w:pBdr>
        <w:spacing w:line="360" w:lineRule="auto"/>
        <w:jc w:val="both"/>
        <w:rPr>
          <w:rFonts w:ascii="Arial" w:eastAsia="Arial" w:hAnsi="Arial" w:cs="Arial"/>
          <w:szCs w:val="24"/>
        </w:rPr>
      </w:pPr>
    </w:p>
    <w:p w14:paraId="77CC7454" w14:textId="77777777" w:rsidR="00807473" w:rsidRDefault="00807473" w:rsidP="00807473">
      <w:pPr>
        <w:spacing w:line="360" w:lineRule="auto"/>
        <w:jc w:val="both"/>
        <w:rPr>
          <w:rFonts w:ascii="Arial" w:eastAsia="Arial" w:hAnsi="Arial" w:cs="Arial"/>
          <w:szCs w:val="24"/>
        </w:rPr>
      </w:pPr>
      <w:r>
        <w:rPr>
          <w:rFonts w:ascii="Arial" w:eastAsia="Arial" w:hAnsi="Arial" w:cs="Arial"/>
          <w:szCs w:val="24"/>
        </w:rPr>
        <w:lastRenderedPageBreak/>
        <w:t xml:space="preserve">We then calculate gender gap in </w:t>
      </w:r>
      <w:r>
        <w:rPr>
          <w:rFonts w:ascii="Arial" w:eastAsia="Arial" w:hAnsi="Arial" w:cs="Arial"/>
          <w:i/>
          <w:szCs w:val="24"/>
        </w:rPr>
        <w:t xml:space="preserve">DFLE </w:t>
      </w:r>
      <w:r>
        <w:rPr>
          <w:rFonts w:ascii="Arial" w:eastAsia="Arial" w:hAnsi="Arial" w:cs="Arial"/>
          <w:szCs w:val="24"/>
        </w:rPr>
        <w:t>as:</w:t>
      </w:r>
    </w:p>
    <w:p w14:paraId="7997A283" w14:textId="77777777" w:rsidR="00807473" w:rsidRDefault="00807473" w:rsidP="00807473">
      <w:pPr>
        <w:jc w:val="center"/>
        <w:rPr>
          <w:rFonts w:ascii="Cambria Math" w:eastAsia="Cambria Math" w:hAnsi="Cambria Math" w:cs="Cambria Math"/>
        </w:rPr>
      </w:pPr>
      <m:oMathPara>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(4)</m:t>
          </m:r>
          <m:r>
            <w:rPr>
              <w:rFonts w:ascii="Cambria Math" w:eastAsia="Cambria Math" w:hAnsi="Cambria Math" w:cs="Cambria Math"/>
            </w:rPr>
            <m:t xml:space="preserve"> </m:t>
          </m:r>
        </m:oMath>
      </m:oMathPara>
    </w:p>
    <w:p w14:paraId="4942804A" w14:textId="77777777" w:rsidR="00807473" w:rsidRDefault="00807473" w:rsidP="00807473">
      <w:pPr>
        <w:spacing w:line="360" w:lineRule="auto"/>
        <w:jc w:val="both"/>
        <w:rPr>
          <w:rFonts w:ascii="Arial" w:eastAsia="Arial" w:hAnsi="Arial" w:cs="Arial"/>
          <w:szCs w:val="24"/>
        </w:rPr>
      </w:pPr>
      <w:r>
        <w:rPr>
          <w:rFonts w:ascii="Arial" w:eastAsia="Arial" w:hAnsi="Arial" w:cs="Arial"/>
          <w:szCs w:val="24"/>
        </w:rPr>
        <w:t xml:space="preserve">And the gender gap in </w:t>
      </w:r>
      <w:r>
        <w:rPr>
          <w:rFonts w:ascii="Arial" w:eastAsia="Arial" w:hAnsi="Arial" w:cs="Arial"/>
          <w:i/>
          <w:szCs w:val="24"/>
        </w:rPr>
        <w:t xml:space="preserve">CFLE </w:t>
      </w:r>
      <w:r>
        <w:rPr>
          <w:rFonts w:ascii="Arial" w:eastAsia="Arial" w:hAnsi="Arial" w:cs="Arial"/>
          <w:szCs w:val="24"/>
        </w:rPr>
        <w:t>as:</w:t>
      </w:r>
    </w:p>
    <w:p w14:paraId="174064BC" w14:textId="77777777" w:rsidR="00807473" w:rsidRDefault="00807473" w:rsidP="00807473">
      <w:pPr>
        <w:jc w:val="center"/>
        <w:rPr>
          <w:rFonts w:ascii="Cambria Math" w:eastAsia="Cambria Math" w:hAnsi="Cambria Math" w:cs="Cambria Math"/>
        </w:rPr>
      </w:pPr>
      <m:oMathPara>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(4)</m:t>
          </m:r>
          <m:r>
            <w:rPr>
              <w:rFonts w:ascii="Cambria Math" w:eastAsia="Cambria Math" w:hAnsi="Cambria Math" w:cs="Cambria Math"/>
            </w:rPr>
            <m:t xml:space="preserve"> </m:t>
          </m:r>
        </m:oMath>
      </m:oMathPara>
    </w:p>
    <w:p w14:paraId="1C654F93" w14:textId="77777777" w:rsidR="00807473" w:rsidRDefault="00807473" w:rsidP="00807473">
      <w:pPr>
        <w:spacing w:line="360" w:lineRule="auto"/>
        <w:jc w:val="both"/>
        <w:rPr>
          <w:rFonts w:ascii="Arial" w:eastAsia="Arial" w:hAnsi="Arial" w:cs="Arial"/>
          <w:szCs w:val="24"/>
        </w:rPr>
      </w:pPr>
    </w:p>
    <w:p w14:paraId="488B12EB" w14:textId="1B05700C" w:rsidR="00807473" w:rsidRDefault="00807473" w:rsidP="00B723B7">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 xml:space="preserve">We later split the gender differences in </w:t>
      </w:r>
      <w:r>
        <w:rPr>
          <w:rFonts w:ascii="Arial" w:eastAsia="Arial" w:hAnsi="Arial" w:cs="Arial"/>
          <w:i/>
          <w:szCs w:val="24"/>
        </w:rPr>
        <w:t>DFLE</w:t>
      </w:r>
      <w:r>
        <w:rPr>
          <w:rFonts w:ascii="Arial" w:eastAsia="Arial" w:hAnsi="Arial" w:cs="Arial"/>
          <w:szCs w:val="24"/>
        </w:rPr>
        <w:t xml:space="preserve"> and </w:t>
      </w:r>
      <w:r>
        <w:rPr>
          <w:rFonts w:ascii="Arial" w:eastAsia="Arial" w:hAnsi="Arial" w:cs="Arial"/>
          <w:i/>
          <w:szCs w:val="24"/>
        </w:rPr>
        <w:t>CFLE</w:t>
      </w:r>
      <w:r>
        <w:rPr>
          <w:rFonts w:ascii="Arial" w:eastAsia="Arial" w:hAnsi="Arial" w:cs="Arial"/>
          <w:szCs w:val="24"/>
        </w:rPr>
        <w:t xml:space="preserve"> at age </w:t>
      </w:r>
      <w:r>
        <w:rPr>
          <w:rFonts w:ascii="Arial" w:eastAsia="Arial" w:hAnsi="Arial" w:cs="Arial"/>
          <w:i/>
          <w:szCs w:val="24"/>
        </w:rPr>
        <w:t>x</w:t>
      </w:r>
      <w:r>
        <w:rPr>
          <w:rFonts w:ascii="Arial" w:eastAsia="Arial" w:hAnsi="Arial" w:cs="Arial"/>
          <w:szCs w:val="24"/>
        </w:rPr>
        <w:t xml:space="preserve"> into mortality and disability/chronic effects by five-year age groups. To decompose the gap, we apply </w:t>
      </w:r>
      <w:r>
        <w:rPr>
          <w:rFonts w:ascii="Arial" w:eastAsia="Arial" w:hAnsi="Arial" w:cs="Arial"/>
          <w:color w:val="000000"/>
          <w:szCs w:val="24"/>
        </w:rPr>
        <w:t xml:space="preserve">the continuous change decomposition method </w:t>
      </w:r>
      <w:r>
        <w:rPr>
          <w:rFonts w:ascii="Arial" w:eastAsia="Arial" w:hAnsi="Arial" w:cs="Arial"/>
          <w:color w:val="000000"/>
          <w:szCs w:val="24"/>
        </w:rPr>
        <w:fldChar w:fldCharType="begin" w:fldLock="1"/>
      </w:r>
      <w:r>
        <w:rPr>
          <w:rFonts w:ascii="Arial" w:eastAsia="Arial" w:hAnsi="Arial" w:cs="Arial"/>
          <w:color w:val="000000"/>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Functions","type":"article-journal"},"uris":["http://www.mendeley.com/documents/?uuid=c4f25388-2553-3bf6-8752-093bf4fed107"]}],"mendeley":{"formattedCitation":"(Horiuchi et al. 2008; Riffe 2018)","plainTextFormattedCitation":"(Horiuchi et al. 2008; Riffe 2018)","previouslyFormattedCitation":"(Horiuchi et al. 2008; Riffe 2018)"},"properties":{"noteIndex":0},"schema":"https://github.com/citation-style-language/schema/raw/master/csl-citation.json"}</w:instrText>
      </w:r>
      <w:r>
        <w:rPr>
          <w:rFonts w:ascii="Arial" w:eastAsia="Arial" w:hAnsi="Arial" w:cs="Arial"/>
          <w:color w:val="000000"/>
          <w:szCs w:val="24"/>
        </w:rPr>
        <w:fldChar w:fldCharType="separate"/>
      </w:r>
      <w:r w:rsidRPr="00842EBA">
        <w:rPr>
          <w:rFonts w:ascii="Arial" w:eastAsia="Arial" w:hAnsi="Arial" w:cs="Arial"/>
          <w:noProof/>
          <w:color w:val="000000"/>
          <w:szCs w:val="24"/>
        </w:rPr>
        <w:t>(Horiuchi et al. 2008; Riffe 2018</w:t>
      </w:r>
      <w:r>
        <w:rPr>
          <w:rFonts w:ascii="Arial" w:eastAsia="Arial" w:hAnsi="Arial" w:cs="Arial"/>
          <w:noProof/>
          <w:color w:val="000000"/>
          <w:szCs w:val="24"/>
        </w:rPr>
        <w:t xml:space="preserve">; </w:t>
      </w:r>
      <w:r w:rsidRPr="00842EBA">
        <w:rPr>
          <w:rFonts w:ascii="Arial" w:eastAsia="Arial" w:hAnsi="Arial" w:cs="Arial"/>
          <w:noProof/>
          <w:color w:val="000000"/>
          <w:szCs w:val="24"/>
        </w:rPr>
        <w:t>van Raalte and Nepomuceno 2020</w:t>
      </w:r>
      <w:r w:rsidRPr="00842EBA">
        <w:rPr>
          <w:rFonts w:ascii="Arial" w:eastAsia="Arial" w:hAnsi="Arial" w:cs="Arial"/>
          <w:noProof/>
          <w:color w:val="000000"/>
          <w:szCs w:val="24"/>
        </w:rPr>
        <w:t>)</w:t>
      </w:r>
      <w:r>
        <w:rPr>
          <w:rFonts w:ascii="Arial" w:eastAsia="Arial" w:hAnsi="Arial" w:cs="Arial"/>
          <w:color w:val="000000"/>
          <w:szCs w:val="24"/>
        </w:rPr>
        <w:fldChar w:fldCharType="end"/>
      </w:r>
    </w:p>
    <w:p w14:paraId="2E04F2DC" w14:textId="77777777" w:rsidR="00807473" w:rsidRDefault="00807473" w:rsidP="00B723B7">
      <w:pPr>
        <w:pBdr>
          <w:top w:val="nil"/>
          <w:left w:val="nil"/>
          <w:bottom w:val="nil"/>
          <w:right w:val="nil"/>
          <w:between w:val="nil"/>
        </w:pBdr>
        <w:spacing w:line="360" w:lineRule="auto"/>
        <w:jc w:val="both"/>
        <w:rPr>
          <w:rFonts w:ascii="Arial" w:eastAsia="Arial" w:hAnsi="Arial" w:cs="Arial"/>
          <w:szCs w:val="24"/>
        </w:rPr>
      </w:pPr>
    </w:p>
    <w:p w14:paraId="3E44A13B" w14:textId="1A619E5C" w:rsidR="00807473" w:rsidRDefault="00807473" w:rsidP="00B723B7">
      <w:pPr>
        <w:pBdr>
          <w:top w:val="nil"/>
          <w:left w:val="nil"/>
          <w:bottom w:val="nil"/>
          <w:right w:val="nil"/>
          <w:between w:val="nil"/>
        </w:pBdr>
        <w:spacing w:line="360" w:lineRule="auto"/>
        <w:jc w:val="both"/>
        <w:rPr>
          <w:rFonts w:ascii="Arial" w:eastAsia="Arial" w:hAnsi="Arial" w:cs="Arial"/>
          <w:szCs w:val="24"/>
        </w:rPr>
      </w:pPr>
      <w:commentRangeStart w:id="4"/>
      <w:commentRangeStart w:id="5"/>
      <w:r>
        <w:rPr>
          <w:rFonts w:ascii="Arial" w:eastAsia="Arial" w:hAnsi="Arial" w:cs="Arial"/>
          <w:szCs w:val="24"/>
        </w:rPr>
        <w: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t>
      </w:r>
      <w:r>
        <w:rPr>
          <w:rFonts w:ascii="Arial" w:eastAsia="Arial" w:hAnsi="Arial" w:cs="Arial"/>
          <w:i/>
          <w:szCs w:val="24"/>
        </w:rPr>
        <w:t>n</w:t>
      </w:r>
      <w:r>
        <w:rPr>
          <w:rFonts w:ascii="Arial" w:eastAsia="Arial" w:hAnsi="Arial" w:cs="Arial"/>
          <w:szCs w:val="24"/>
        </w:rPr>
        <w:t xml:space="preserve"> partial derivatives of the function with respect to the covariates </w:t>
      </w:r>
      <w:r>
        <w:rPr>
          <w:rFonts w:ascii="Arial" w:eastAsia="Arial" w:hAnsi="Arial" w:cs="Arial"/>
          <w:szCs w:val="24"/>
        </w:rPr>
        <w:fldChar w:fldCharType="begin" w:fldLock="1"/>
      </w:r>
      <w:r>
        <w:rPr>
          <w:rFonts w:ascii="Arial" w:eastAsia="Arial" w:hAnsi="Arial" w:cs="Arial"/>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instrText>
      </w:r>
      <w:r>
        <w:rPr>
          <w:rFonts w:ascii="Arial" w:eastAsia="Arial" w:hAnsi="Arial" w:cs="Arial"/>
          <w:szCs w:val="24"/>
        </w:rPr>
        <w:fldChar w:fldCharType="separate"/>
      </w:r>
      <w:r w:rsidRPr="00842EBA">
        <w:rPr>
          <w:rFonts w:ascii="Arial" w:eastAsia="Arial" w:hAnsi="Arial" w:cs="Arial"/>
          <w:noProof/>
          <w:szCs w:val="24"/>
        </w:rPr>
        <w:t>(Horiuchi et al. 2008)</w:t>
      </w:r>
      <w:r>
        <w:rPr>
          <w:rFonts w:ascii="Arial" w:eastAsia="Arial" w:hAnsi="Arial" w:cs="Arial"/>
          <w:szCs w:val="24"/>
        </w:rPr>
        <w:fldChar w:fldCharType="end"/>
      </w:r>
      <w:r>
        <w:rPr>
          <w:rFonts w:ascii="Arial" w:eastAsia="Arial" w:hAnsi="Arial" w:cs="Arial"/>
          <w:szCs w:val="24"/>
        </w:rPr>
        <w:t xml:space="preserve">. Then, numerical integration is used to obtain the total contribution of the covariates for the variation of the aggregate measure. </w:t>
      </w:r>
      <w:r>
        <w:rPr>
          <w:rFonts w:ascii="Arial" w:eastAsia="Arial" w:hAnsi="Arial" w:cs="Arial"/>
          <w:color w:val="000000"/>
          <w:szCs w:val="24"/>
          <w:highlight w:val="white"/>
        </w:rPr>
        <w:t xml:space="preserve">This allows us to estimate the contribution of disability and chronic conditions to explaining gender inequality.  In addition, the </w:t>
      </w:r>
      <w:r>
        <w:rPr>
          <w:rFonts w:ascii="Arial" w:eastAsia="Arial" w:hAnsi="Arial" w:cs="Arial"/>
          <w:szCs w:val="24"/>
        </w:rPr>
        <w:t xml:space="preserve">method is very flexible, and can be used for decomposing gaps in different aggregate measures, including healthy life expectancy, as presented by van Raalte and Nepomuceno (2020). Previous research has employed the methodology to estimate gaps in disability for Latin American and Caribbean (LAC) countries </w:t>
      </w:r>
      <w:r>
        <w:rPr>
          <w:rFonts w:ascii="Arial" w:eastAsia="Arial" w:hAnsi="Arial" w:cs="Arial"/>
          <w:szCs w:val="24"/>
        </w:rPr>
        <w:fldChar w:fldCharType="begin" w:fldLock="1"/>
      </w:r>
      <w:r>
        <w:rPr>
          <w:rFonts w:ascii="Arial" w:eastAsia="Arial" w:hAnsi="Arial" w:cs="Arial"/>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instrText>
      </w:r>
      <w:r>
        <w:rPr>
          <w:rFonts w:ascii="Arial" w:eastAsia="Arial" w:hAnsi="Arial" w:cs="Arial"/>
          <w:szCs w:val="24"/>
        </w:rPr>
        <w:fldChar w:fldCharType="separate"/>
      </w:r>
      <w:r w:rsidRPr="00842EBA">
        <w:rPr>
          <w:rFonts w:ascii="Arial" w:eastAsia="Arial" w:hAnsi="Arial" w:cs="Arial"/>
          <w:noProof/>
          <w:szCs w:val="24"/>
        </w:rPr>
        <w:t>(Nepomuceno et al. 2021)</w:t>
      </w:r>
      <w:r>
        <w:rPr>
          <w:rFonts w:ascii="Arial" w:eastAsia="Arial" w:hAnsi="Arial" w:cs="Arial"/>
          <w:szCs w:val="24"/>
        </w:rPr>
        <w:fldChar w:fldCharType="end"/>
      </w:r>
      <w:r>
        <w:rPr>
          <w:rFonts w:ascii="Arial" w:eastAsia="Arial" w:hAnsi="Arial" w:cs="Arial"/>
          <w:szCs w:val="24"/>
        </w:rPr>
        <w:t>.</w:t>
      </w:r>
      <w:commentRangeEnd w:id="4"/>
      <w:r>
        <w:rPr>
          <w:rStyle w:val="CommentReference"/>
        </w:rPr>
        <w:commentReference w:id="4"/>
      </w:r>
      <w:commentRangeEnd w:id="5"/>
      <w:r>
        <w:rPr>
          <w:rStyle w:val="CommentReference"/>
        </w:rPr>
        <w:commentReference w:id="5"/>
      </w:r>
    </w:p>
    <w:p w14:paraId="05FF97C2" w14:textId="77777777" w:rsidR="00B723B7" w:rsidRPr="00DC623A" w:rsidRDefault="00B723B7" w:rsidP="00262270">
      <w:pPr>
        <w:pStyle w:val="SMSubheading"/>
        <w:jc w:val="both"/>
        <w:rPr>
          <w:rFonts w:ascii="Arial" w:hAnsi="Arial" w:cs="Arial"/>
          <w:sz w:val="20"/>
          <w:u w:val="none"/>
        </w:rPr>
      </w:pPr>
    </w:p>
    <w:p w14:paraId="773EDCFF" w14:textId="77777777" w:rsidR="001C0975" w:rsidRPr="00DC623A" w:rsidRDefault="00B42F9C" w:rsidP="001C0975">
      <w:pPr>
        <w:pStyle w:val="SMHeading"/>
        <w:rPr>
          <w:rFonts w:ascii="Arial" w:hAnsi="Arial" w:cs="Arial"/>
          <w:sz w:val="20"/>
          <w:szCs w:val="20"/>
        </w:rPr>
      </w:pPr>
      <w:r w:rsidRPr="00DC623A">
        <w:rPr>
          <w:rFonts w:ascii="Arial" w:hAnsi="Arial" w:cs="Arial"/>
          <w:sz w:val="20"/>
          <w:szCs w:val="20"/>
        </w:rPr>
        <w:t>Heading</w:t>
      </w:r>
    </w:p>
    <w:p w14:paraId="41B113EE" w14:textId="7F55C207" w:rsidR="001C0975" w:rsidRPr="00DC623A" w:rsidRDefault="001C0975" w:rsidP="00B42F9C">
      <w:pPr>
        <w:pStyle w:val="SMSubheading"/>
        <w:rPr>
          <w:rFonts w:ascii="Arial" w:hAnsi="Arial" w:cs="Arial"/>
          <w:sz w:val="20"/>
          <w:u w:val="none"/>
        </w:rPr>
      </w:pPr>
      <w:r w:rsidRPr="00DC623A">
        <w:rPr>
          <w:rFonts w:ascii="Arial" w:hAnsi="Arial" w:cs="Arial"/>
          <w:b/>
          <w:sz w:val="20"/>
          <w:u w:val="none"/>
        </w:rPr>
        <w:t>Subhead</w:t>
      </w:r>
      <w:r w:rsidR="00B42F9C" w:rsidRPr="00DC623A">
        <w:rPr>
          <w:rFonts w:ascii="Arial" w:hAnsi="Arial" w:cs="Arial"/>
          <w:b/>
          <w:sz w:val="20"/>
          <w:u w:val="none"/>
        </w:rPr>
        <w:t xml:space="preserve">. </w:t>
      </w:r>
      <w:r w:rsidR="00B42F9C" w:rsidRPr="00DC623A">
        <w:rPr>
          <w:rFonts w:ascii="Arial" w:hAnsi="Arial" w:cs="Arial"/>
          <w:sz w:val="20"/>
          <w:u w:val="none"/>
        </w:rPr>
        <w:t xml:space="preserve">Type or paste text here. </w:t>
      </w:r>
      <w:r w:rsidRPr="00DC623A">
        <w:rPr>
          <w:rFonts w:ascii="Arial" w:hAnsi="Arial" w:cs="Arial"/>
          <w:sz w:val="20"/>
          <w:u w:val="none"/>
        </w:rPr>
        <w:t xml:space="preserve">You </w:t>
      </w:r>
      <w:r w:rsidR="00B42F9C" w:rsidRPr="00DC623A">
        <w:rPr>
          <w:rFonts w:ascii="Arial" w:hAnsi="Arial" w:cs="Arial"/>
          <w:sz w:val="20"/>
          <w:u w:val="none"/>
        </w:rPr>
        <w:t>m</w:t>
      </w:r>
      <w:r w:rsidRPr="00DC623A">
        <w:rPr>
          <w:rFonts w:ascii="Arial" w:hAnsi="Arial" w:cs="Arial"/>
          <w:sz w:val="20"/>
          <w:u w:val="none"/>
        </w:rPr>
        <w:t>a</w:t>
      </w:r>
      <w:r w:rsidR="00D346C2" w:rsidRPr="00DC623A">
        <w:rPr>
          <w:rFonts w:ascii="Arial" w:hAnsi="Arial" w:cs="Arial"/>
          <w:sz w:val="20"/>
          <w:u w:val="none"/>
        </w:rPr>
        <w:t>y</w:t>
      </w:r>
      <w:r w:rsidRPr="00DC623A">
        <w:rPr>
          <w:rFonts w:ascii="Arial" w:hAnsi="Arial" w:cs="Arial"/>
          <w:sz w:val="20"/>
          <w:u w:val="none"/>
        </w:rPr>
        <w:t xml:space="preserve"> break this section up into subheads as needed (e.g., one </w:t>
      </w:r>
      <w:r w:rsidR="00D346C2" w:rsidRPr="00DC623A">
        <w:rPr>
          <w:rFonts w:ascii="Arial" w:hAnsi="Arial" w:cs="Arial"/>
          <w:sz w:val="20"/>
          <w:u w:val="none"/>
        </w:rPr>
        <w:t xml:space="preserve">section </w:t>
      </w:r>
      <w:r w:rsidRPr="00DC623A">
        <w:rPr>
          <w:rFonts w:ascii="Arial" w:hAnsi="Arial" w:cs="Arial"/>
          <w:sz w:val="20"/>
          <w:u w:val="none"/>
        </w:rPr>
        <w:t>on “Materials” and one on “Methods”)</w:t>
      </w:r>
      <w:r w:rsidR="00B8723B" w:rsidRPr="00DC623A">
        <w:rPr>
          <w:rFonts w:ascii="Arial" w:hAnsi="Arial" w:cs="Arial"/>
          <w:sz w:val="20"/>
          <w:u w:val="none"/>
        </w:rPr>
        <w:t>.</w:t>
      </w:r>
    </w:p>
    <w:p w14:paraId="41565D83" w14:textId="73907AFA" w:rsidR="001C0975" w:rsidRPr="00DC623A" w:rsidRDefault="001C0975" w:rsidP="001C0975">
      <w:pPr>
        <w:pStyle w:val="SMText"/>
        <w:ind w:firstLine="0"/>
        <w:rPr>
          <w:rFonts w:ascii="Arial" w:hAnsi="Arial" w:cs="Arial"/>
          <w:sz w:val="20"/>
        </w:rPr>
      </w:pPr>
    </w:p>
    <w:p w14:paraId="08CAAD74" w14:textId="77777777" w:rsidR="005D088E" w:rsidRPr="00DC623A" w:rsidRDefault="005D088E" w:rsidP="001C0975">
      <w:pPr>
        <w:pStyle w:val="SMText"/>
        <w:ind w:firstLine="0"/>
        <w:rPr>
          <w:rFonts w:ascii="Arial" w:hAnsi="Arial" w:cs="Arial"/>
          <w:sz w:val="20"/>
        </w:rPr>
      </w:pPr>
    </w:p>
    <w:p w14:paraId="76748B0C" w14:textId="70509F19" w:rsidR="00B16F99" w:rsidRDefault="009A5287" w:rsidP="005D088E">
      <w:pPr>
        <w:pStyle w:val="SMcaption"/>
        <w:rPr>
          <w:rFonts w:ascii="Arial" w:hAnsi="Arial" w:cs="Arial"/>
          <w:sz w:val="20"/>
        </w:rPr>
      </w:pPr>
      <w:r w:rsidRPr="00DC623A">
        <w:rPr>
          <w:rFonts w:ascii="Arial" w:hAnsi="Arial" w:cs="Arial"/>
          <w:sz w:val="20"/>
        </w:rPr>
        <w:t>&lt;insert page break then Fig</w:t>
      </w:r>
      <w:r w:rsidR="00B8723B" w:rsidRPr="00DC623A">
        <w:rPr>
          <w:rFonts w:ascii="Arial" w:hAnsi="Arial" w:cs="Arial"/>
          <w:sz w:val="20"/>
        </w:rPr>
        <w:t>.</w:t>
      </w:r>
      <w:r w:rsidRPr="00DC623A">
        <w:rPr>
          <w:rFonts w:ascii="Arial" w:hAnsi="Arial" w:cs="Arial"/>
          <w:sz w:val="20"/>
        </w:rPr>
        <w:t xml:space="preserve"> S1 here</w:t>
      </w:r>
      <w:r w:rsidR="00B16F99" w:rsidRPr="00DC623A">
        <w:rPr>
          <w:rFonts w:ascii="Arial" w:hAnsi="Arial" w:cs="Arial"/>
          <w:sz w:val="20"/>
        </w:rPr>
        <w:t>. Supp</w:t>
      </w:r>
      <w:r w:rsidR="00B73A1C">
        <w:rPr>
          <w:rFonts w:ascii="Arial" w:hAnsi="Arial" w:cs="Arial"/>
          <w:sz w:val="20"/>
        </w:rPr>
        <w:t>orting</w:t>
      </w:r>
      <w:r w:rsidR="00B16F99" w:rsidRPr="00DC623A">
        <w:rPr>
          <w:rFonts w:ascii="Arial" w:hAnsi="Arial" w:cs="Arial"/>
          <w:sz w:val="20"/>
        </w:rPr>
        <w:t xml:space="preserve"> figures a</w:t>
      </w:r>
      <w:r w:rsidR="00DA22DA" w:rsidRPr="00DC623A">
        <w:rPr>
          <w:rFonts w:ascii="Arial" w:hAnsi="Arial" w:cs="Arial"/>
          <w:sz w:val="20"/>
        </w:rPr>
        <w:t>nd</w:t>
      </w:r>
      <w:r w:rsidR="00B16F99" w:rsidRPr="00DC623A">
        <w:rPr>
          <w:rFonts w:ascii="Arial" w:hAnsi="Arial" w:cs="Arial"/>
          <w:sz w:val="20"/>
        </w:rPr>
        <w:t xml:space="preserve"> tables are not allowed for Brief Reports.&gt;</w:t>
      </w:r>
    </w:p>
    <w:p w14:paraId="5FF46C41" w14:textId="3EE9E24A" w:rsidR="0039256A" w:rsidRDefault="0039256A" w:rsidP="005D088E">
      <w:pPr>
        <w:pStyle w:val="SMcaption"/>
        <w:rPr>
          <w:rFonts w:ascii="Arial" w:hAnsi="Arial" w:cs="Arial"/>
          <w:sz w:val="20"/>
        </w:rPr>
      </w:pPr>
    </w:p>
    <w:p w14:paraId="2D9B0135" w14:textId="03930504" w:rsidR="0039256A" w:rsidRPr="00DC623A" w:rsidRDefault="0039256A" w:rsidP="005D088E">
      <w:pPr>
        <w:pStyle w:val="SMcaption"/>
        <w:rPr>
          <w:rFonts w:ascii="Arial" w:hAnsi="Arial" w:cs="Arial"/>
          <w:sz w:val="20"/>
        </w:rPr>
      </w:pPr>
      <w:r>
        <w:rPr>
          <w:rFonts w:ascii="Arial" w:hAnsi="Arial" w:cs="Arial"/>
          <w:noProof/>
          <w:sz w:val="20"/>
        </w:rPr>
        <w:lastRenderedPageBreak/>
        <w:drawing>
          <wp:inline distT="0" distB="0" distL="0" distR="0" wp14:anchorId="3A342F76" wp14:editId="5D9218CF">
            <wp:extent cx="6780330" cy="52013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2173" cy="5210477"/>
                    </a:xfrm>
                    <a:prstGeom prst="rect">
                      <a:avLst/>
                    </a:prstGeom>
                  </pic:spPr>
                </pic:pic>
              </a:graphicData>
            </a:graphic>
          </wp:inline>
        </w:drawing>
      </w:r>
    </w:p>
    <w:p w14:paraId="4E4ED6CB" w14:textId="6BEEDF2C" w:rsidR="00015F74" w:rsidRPr="00DC623A" w:rsidRDefault="007411A1" w:rsidP="00B42F9C">
      <w:pPr>
        <w:pStyle w:val="SMHeading"/>
        <w:rPr>
          <w:rFonts w:ascii="Arial" w:hAnsi="Arial" w:cs="Arial"/>
          <w:b w:val="0"/>
          <w:sz w:val="20"/>
          <w:szCs w:val="20"/>
        </w:rPr>
      </w:pPr>
      <w:r w:rsidRPr="00DC623A">
        <w:rPr>
          <w:rFonts w:ascii="Arial" w:hAnsi="Arial" w:cs="Arial"/>
          <w:sz w:val="20"/>
          <w:szCs w:val="20"/>
        </w:rPr>
        <w:t>Fig. S1.</w:t>
      </w:r>
      <w:r w:rsidR="00B42F9C" w:rsidRPr="00DC623A">
        <w:rPr>
          <w:rFonts w:ascii="Arial" w:hAnsi="Arial" w:cs="Arial"/>
          <w:sz w:val="20"/>
          <w:szCs w:val="20"/>
        </w:rPr>
        <w:t xml:space="preserve"> </w:t>
      </w:r>
      <w:r w:rsidR="00112C5B" w:rsidRPr="00DC623A">
        <w:rPr>
          <w:rFonts w:ascii="Arial" w:hAnsi="Arial" w:cs="Arial"/>
          <w:b w:val="0"/>
          <w:sz w:val="20"/>
          <w:szCs w:val="20"/>
        </w:rPr>
        <w:t xml:space="preserve">Type or paste </w:t>
      </w:r>
      <w:r w:rsidR="00CF16C9" w:rsidRPr="00DC623A">
        <w:rPr>
          <w:rFonts w:ascii="Arial" w:hAnsi="Arial" w:cs="Arial"/>
          <w:b w:val="0"/>
          <w:sz w:val="20"/>
          <w:szCs w:val="20"/>
        </w:rPr>
        <w:t>legend</w:t>
      </w:r>
      <w:r w:rsidR="00112C5B" w:rsidRPr="00DC623A">
        <w:rPr>
          <w:rFonts w:ascii="Arial" w:hAnsi="Arial" w:cs="Arial"/>
          <w:b w:val="0"/>
          <w:sz w:val="20"/>
          <w:szCs w:val="20"/>
        </w:rPr>
        <w:t xml:space="preserve"> here. </w:t>
      </w:r>
      <w:r w:rsidR="00B42F9C" w:rsidRPr="00DC623A">
        <w:rPr>
          <w:rFonts w:ascii="Arial" w:hAnsi="Arial" w:cs="Arial"/>
          <w:b w:val="0"/>
          <w:sz w:val="20"/>
          <w:szCs w:val="20"/>
        </w:rPr>
        <w:t xml:space="preserve">Paste </w:t>
      </w:r>
      <w:r w:rsidR="00355362" w:rsidRPr="00DC623A">
        <w:rPr>
          <w:rFonts w:ascii="Arial" w:hAnsi="Arial" w:cs="Arial"/>
          <w:b w:val="0"/>
          <w:sz w:val="20"/>
          <w:szCs w:val="20"/>
        </w:rPr>
        <w:t xml:space="preserve">figure above the </w:t>
      </w:r>
      <w:r w:rsidR="00CF16C9" w:rsidRPr="00DC623A">
        <w:rPr>
          <w:rFonts w:ascii="Arial" w:hAnsi="Arial" w:cs="Arial"/>
          <w:b w:val="0"/>
          <w:sz w:val="20"/>
          <w:szCs w:val="20"/>
        </w:rPr>
        <w:t>legend</w:t>
      </w:r>
      <w:r w:rsidR="00355362" w:rsidRPr="00DC623A">
        <w:rPr>
          <w:rFonts w:ascii="Arial" w:hAnsi="Arial" w:cs="Arial"/>
          <w:b w:val="0"/>
          <w:sz w:val="20"/>
          <w:szCs w:val="20"/>
        </w:rPr>
        <w:t>.</w:t>
      </w:r>
    </w:p>
    <w:p w14:paraId="419317AB" w14:textId="77777777" w:rsidR="009A5287" w:rsidRPr="00DC623A" w:rsidRDefault="009A5287" w:rsidP="00B9440A">
      <w:pPr>
        <w:pStyle w:val="SMcaption"/>
        <w:rPr>
          <w:rFonts w:ascii="Arial" w:hAnsi="Arial" w:cs="Arial"/>
          <w:sz w:val="20"/>
        </w:rPr>
      </w:pPr>
    </w:p>
    <w:p w14:paraId="12238724" w14:textId="1B4B081B" w:rsidR="00FD2E2B" w:rsidRDefault="00FD2E2B" w:rsidP="00B42F9C">
      <w:pPr>
        <w:pStyle w:val="SMHeading"/>
        <w:rPr>
          <w:rFonts w:ascii="Arial" w:hAnsi="Arial" w:cs="Arial"/>
          <w:sz w:val="20"/>
          <w:szCs w:val="20"/>
        </w:rPr>
      </w:pPr>
      <w:r>
        <w:rPr>
          <w:rFonts w:ascii="Arial" w:hAnsi="Arial" w:cs="Arial"/>
          <w:noProof/>
          <w:sz w:val="20"/>
          <w:szCs w:val="20"/>
        </w:rPr>
        <w:lastRenderedPageBreak/>
        <w:drawing>
          <wp:inline distT="0" distB="0" distL="0" distR="0" wp14:anchorId="2882A5A3" wp14:editId="61BFD194">
            <wp:extent cx="6477450" cy="712519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7450" cy="7125195"/>
                    </a:xfrm>
                    <a:prstGeom prst="rect">
                      <a:avLst/>
                    </a:prstGeom>
                  </pic:spPr>
                </pic:pic>
              </a:graphicData>
            </a:graphic>
          </wp:inline>
        </w:drawing>
      </w:r>
    </w:p>
    <w:p w14:paraId="543634D7" w14:textId="77777777" w:rsidR="00FD2E2B" w:rsidRDefault="00FD2E2B" w:rsidP="00B42F9C">
      <w:pPr>
        <w:pStyle w:val="SMHeading"/>
        <w:rPr>
          <w:rFonts w:ascii="Arial" w:hAnsi="Arial" w:cs="Arial"/>
          <w:sz w:val="20"/>
          <w:szCs w:val="20"/>
        </w:rPr>
      </w:pPr>
    </w:p>
    <w:p w14:paraId="6888F658" w14:textId="78043370" w:rsidR="00477182" w:rsidRPr="00DC623A" w:rsidRDefault="00112C5B" w:rsidP="00B42F9C">
      <w:pPr>
        <w:pStyle w:val="SMHeading"/>
        <w:rPr>
          <w:rFonts w:ascii="Arial" w:hAnsi="Arial" w:cs="Arial"/>
          <w:sz w:val="20"/>
          <w:szCs w:val="20"/>
        </w:rPr>
      </w:pPr>
      <w:r w:rsidRPr="00DC623A">
        <w:rPr>
          <w:rFonts w:ascii="Arial" w:hAnsi="Arial" w:cs="Arial"/>
          <w:sz w:val="20"/>
          <w:szCs w:val="20"/>
        </w:rPr>
        <w:t>Fig. S2</w:t>
      </w:r>
      <w:r w:rsidR="00B42F9C" w:rsidRPr="00DC623A">
        <w:rPr>
          <w:rFonts w:ascii="Arial" w:hAnsi="Arial" w:cs="Arial"/>
          <w:sz w:val="20"/>
          <w:szCs w:val="20"/>
        </w:rPr>
        <w:t xml:space="preserve">. </w:t>
      </w:r>
      <w:r w:rsidR="00477182" w:rsidRPr="00DC623A">
        <w:rPr>
          <w:rFonts w:ascii="Arial" w:hAnsi="Arial" w:cs="Arial"/>
          <w:b w:val="0"/>
          <w:sz w:val="20"/>
          <w:szCs w:val="20"/>
        </w:rPr>
        <w:t xml:space="preserve">Type or paste </w:t>
      </w:r>
      <w:r w:rsidR="00CF16C9" w:rsidRPr="00DC623A">
        <w:rPr>
          <w:rFonts w:ascii="Arial" w:hAnsi="Arial" w:cs="Arial"/>
          <w:b w:val="0"/>
          <w:sz w:val="20"/>
          <w:szCs w:val="20"/>
        </w:rPr>
        <w:t>legend</w:t>
      </w:r>
      <w:r w:rsidR="00F514EC" w:rsidRPr="00DC623A">
        <w:rPr>
          <w:rFonts w:ascii="Arial" w:hAnsi="Arial" w:cs="Arial"/>
          <w:b w:val="0"/>
          <w:sz w:val="20"/>
          <w:szCs w:val="20"/>
        </w:rPr>
        <w:t xml:space="preserve"> here. </w:t>
      </w:r>
      <w:r w:rsidR="00B42F9C" w:rsidRPr="00DC623A">
        <w:rPr>
          <w:rFonts w:ascii="Arial" w:hAnsi="Arial" w:cs="Arial"/>
          <w:b w:val="0"/>
          <w:sz w:val="20"/>
          <w:szCs w:val="20"/>
        </w:rPr>
        <w:t xml:space="preserve">Paste figure above the </w:t>
      </w:r>
      <w:r w:rsidR="00CF16C9" w:rsidRPr="00DC623A">
        <w:rPr>
          <w:rFonts w:ascii="Arial" w:hAnsi="Arial" w:cs="Arial"/>
          <w:b w:val="0"/>
          <w:sz w:val="20"/>
          <w:szCs w:val="20"/>
        </w:rPr>
        <w:t>legend</w:t>
      </w:r>
      <w:r w:rsidR="00B42F9C" w:rsidRPr="00DC623A">
        <w:rPr>
          <w:rFonts w:ascii="Arial" w:hAnsi="Arial" w:cs="Arial"/>
          <w:b w:val="0"/>
          <w:sz w:val="20"/>
          <w:szCs w:val="20"/>
        </w:rPr>
        <w:t>.</w:t>
      </w:r>
    </w:p>
    <w:p w14:paraId="695F73DE" w14:textId="49A52AFA" w:rsidR="00670299" w:rsidRDefault="00670299" w:rsidP="00670299">
      <w:pPr>
        <w:pStyle w:val="SMcaption"/>
        <w:rPr>
          <w:rFonts w:ascii="Arial" w:hAnsi="Arial" w:cs="Arial"/>
          <w:sz w:val="20"/>
        </w:rPr>
      </w:pPr>
    </w:p>
    <w:p w14:paraId="606E9116" w14:textId="0CC0D1C9" w:rsidR="00FD2E2B" w:rsidRDefault="00FD2E2B" w:rsidP="00670299">
      <w:pPr>
        <w:pStyle w:val="SMcaption"/>
        <w:rPr>
          <w:rFonts w:ascii="Arial" w:hAnsi="Arial" w:cs="Arial"/>
          <w:sz w:val="20"/>
        </w:rPr>
      </w:pPr>
    </w:p>
    <w:p w14:paraId="5C3CC8DC" w14:textId="22F28CA5" w:rsidR="00FD2E2B" w:rsidRDefault="00FD2E2B" w:rsidP="00670299">
      <w:pPr>
        <w:pStyle w:val="SMcaption"/>
        <w:rPr>
          <w:rFonts w:ascii="Arial" w:hAnsi="Arial" w:cs="Arial"/>
          <w:sz w:val="20"/>
        </w:rPr>
      </w:pPr>
    </w:p>
    <w:p w14:paraId="4E0A5EEC" w14:textId="7EE85A6C" w:rsidR="00FD2E2B" w:rsidRDefault="00FD2E2B" w:rsidP="00670299">
      <w:pPr>
        <w:pStyle w:val="SMcaption"/>
        <w:rPr>
          <w:rFonts w:ascii="Arial" w:hAnsi="Arial" w:cs="Arial"/>
          <w:sz w:val="20"/>
        </w:rPr>
      </w:pPr>
    </w:p>
    <w:p w14:paraId="32E1E782" w14:textId="1F7B2CE3" w:rsidR="00FD2E2B" w:rsidRDefault="00FD2E2B" w:rsidP="00670299">
      <w:pPr>
        <w:pStyle w:val="SMcaption"/>
        <w:rPr>
          <w:rFonts w:ascii="Arial" w:hAnsi="Arial" w:cs="Arial"/>
          <w:sz w:val="20"/>
        </w:rPr>
      </w:pPr>
    </w:p>
    <w:p w14:paraId="5375BEF4" w14:textId="4EE81B2B" w:rsidR="00FD2E2B" w:rsidRDefault="00FD2E2B" w:rsidP="00670299">
      <w:pPr>
        <w:pStyle w:val="SMcaption"/>
        <w:rPr>
          <w:rFonts w:ascii="Arial" w:hAnsi="Arial" w:cs="Arial"/>
          <w:sz w:val="20"/>
        </w:rPr>
      </w:pPr>
      <w:r>
        <w:rPr>
          <w:rFonts w:ascii="Arial" w:hAnsi="Arial" w:cs="Arial"/>
          <w:noProof/>
          <w:sz w:val="20"/>
        </w:rPr>
        <w:drawing>
          <wp:inline distT="0" distB="0" distL="0" distR="0" wp14:anchorId="39671E0F" wp14:editId="1CE495C8">
            <wp:extent cx="4963886" cy="7117201"/>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15">
                      <a:extLst>
                        <a:ext uri="{28A0092B-C50C-407E-A947-70E740481C1C}">
                          <a14:useLocalDpi xmlns:a14="http://schemas.microsoft.com/office/drawing/2010/main" val="0"/>
                        </a:ext>
                      </a:extLst>
                    </a:blip>
                    <a:stretch>
                      <a:fillRect/>
                    </a:stretch>
                  </pic:blipFill>
                  <pic:spPr>
                    <a:xfrm>
                      <a:off x="0" y="0"/>
                      <a:ext cx="4969297" cy="7124959"/>
                    </a:xfrm>
                    <a:prstGeom prst="rect">
                      <a:avLst/>
                    </a:prstGeom>
                  </pic:spPr>
                </pic:pic>
              </a:graphicData>
            </a:graphic>
          </wp:inline>
        </w:drawing>
      </w:r>
    </w:p>
    <w:p w14:paraId="0B559007" w14:textId="6C83151D" w:rsidR="00FD2E2B" w:rsidRDefault="00FD2E2B" w:rsidP="00670299">
      <w:pPr>
        <w:pStyle w:val="SMcaption"/>
        <w:rPr>
          <w:rFonts w:ascii="Arial" w:hAnsi="Arial" w:cs="Arial"/>
          <w:sz w:val="20"/>
        </w:rPr>
      </w:pPr>
    </w:p>
    <w:p w14:paraId="22FEF284" w14:textId="0D2F4E87" w:rsidR="00FD2E2B" w:rsidRPr="00DC623A" w:rsidRDefault="00FD2E2B" w:rsidP="00FD2E2B">
      <w:pPr>
        <w:pStyle w:val="SMHeading"/>
        <w:rPr>
          <w:rFonts w:ascii="Arial" w:hAnsi="Arial" w:cs="Arial"/>
          <w:sz w:val="20"/>
          <w:szCs w:val="20"/>
        </w:rPr>
      </w:pPr>
      <w:r w:rsidRPr="00DC623A">
        <w:rPr>
          <w:rFonts w:ascii="Arial" w:hAnsi="Arial" w:cs="Arial"/>
          <w:sz w:val="20"/>
          <w:szCs w:val="20"/>
        </w:rPr>
        <w:t>Fig. S</w:t>
      </w:r>
      <w:r>
        <w:rPr>
          <w:rFonts w:ascii="Arial" w:hAnsi="Arial" w:cs="Arial"/>
          <w:sz w:val="20"/>
          <w:szCs w:val="20"/>
        </w:rPr>
        <w:t>3</w:t>
      </w:r>
      <w:r w:rsidRPr="00DC623A">
        <w:rPr>
          <w:rFonts w:ascii="Arial" w:hAnsi="Arial" w:cs="Arial"/>
          <w:sz w:val="20"/>
          <w:szCs w:val="20"/>
        </w:rPr>
        <w:t xml:space="preserve">. </w:t>
      </w:r>
      <w:r w:rsidRPr="00DC623A">
        <w:rPr>
          <w:rFonts w:ascii="Arial" w:hAnsi="Arial" w:cs="Arial"/>
          <w:b w:val="0"/>
          <w:sz w:val="20"/>
          <w:szCs w:val="20"/>
        </w:rPr>
        <w:t>Type or paste legend here. Paste figure above the legend.</w:t>
      </w:r>
    </w:p>
    <w:p w14:paraId="7BCDD8B1" w14:textId="77777777" w:rsidR="00FD2E2B" w:rsidRPr="00DC623A" w:rsidRDefault="00FD2E2B" w:rsidP="00670299">
      <w:pPr>
        <w:pStyle w:val="SMcaption"/>
        <w:rPr>
          <w:rFonts w:ascii="Arial" w:hAnsi="Arial" w:cs="Arial"/>
          <w:sz w:val="20"/>
        </w:rPr>
      </w:pPr>
    </w:p>
    <w:p w14:paraId="5A1A79CC" w14:textId="37591CFC" w:rsidR="009A5287" w:rsidRPr="00DC623A" w:rsidRDefault="00015F74" w:rsidP="00B42F9C">
      <w:pPr>
        <w:pStyle w:val="SMHeading"/>
        <w:rPr>
          <w:rFonts w:ascii="Arial" w:hAnsi="Arial" w:cs="Arial"/>
          <w:b w:val="0"/>
          <w:sz w:val="20"/>
          <w:szCs w:val="20"/>
        </w:rPr>
      </w:pPr>
      <w:r w:rsidRPr="00DC623A">
        <w:rPr>
          <w:rFonts w:ascii="Arial" w:hAnsi="Arial" w:cs="Arial"/>
          <w:sz w:val="20"/>
          <w:szCs w:val="20"/>
        </w:rPr>
        <w:lastRenderedPageBreak/>
        <w:t>Table S1.</w:t>
      </w:r>
      <w:r w:rsidR="00B42F9C" w:rsidRPr="00DC623A">
        <w:rPr>
          <w:rFonts w:ascii="Arial" w:hAnsi="Arial" w:cs="Arial"/>
          <w:sz w:val="20"/>
          <w:szCs w:val="20"/>
        </w:rPr>
        <w:t xml:space="preserve"> </w:t>
      </w:r>
      <w:r w:rsidR="00477182" w:rsidRPr="00DC623A">
        <w:rPr>
          <w:rFonts w:ascii="Arial" w:hAnsi="Arial" w:cs="Arial"/>
          <w:b w:val="0"/>
          <w:sz w:val="20"/>
          <w:szCs w:val="20"/>
        </w:rPr>
        <w:t>Type or paste</w:t>
      </w:r>
      <w:r w:rsidR="00CF16C9" w:rsidRPr="00DC623A">
        <w:rPr>
          <w:rFonts w:ascii="Arial" w:hAnsi="Arial" w:cs="Arial"/>
          <w:b w:val="0"/>
          <w:sz w:val="20"/>
          <w:szCs w:val="20"/>
        </w:rPr>
        <w:t xml:space="preserve"> table</w:t>
      </w:r>
      <w:r w:rsidR="00477182" w:rsidRPr="00DC623A">
        <w:rPr>
          <w:rFonts w:ascii="Arial" w:hAnsi="Arial" w:cs="Arial"/>
          <w:b w:val="0"/>
          <w:sz w:val="20"/>
          <w:szCs w:val="20"/>
        </w:rPr>
        <w:t xml:space="preserve"> </w:t>
      </w:r>
      <w:r w:rsidR="00CF16C9" w:rsidRPr="00DC623A">
        <w:rPr>
          <w:rFonts w:ascii="Arial" w:hAnsi="Arial" w:cs="Arial"/>
          <w:b w:val="0"/>
          <w:sz w:val="20"/>
          <w:szCs w:val="20"/>
        </w:rPr>
        <w:t>title</w:t>
      </w:r>
      <w:r w:rsidR="00477182" w:rsidRPr="00DC623A">
        <w:rPr>
          <w:rFonts w:ascii="Arial" w:hAnsi="Arial" w:cs="Arial"/>
          <w:b w:val="0"/>
          <w:sz w:val="20"/>
          <w:szCs w:val="20"/>
        </w:rPr>
        <w:t xml:space="preserve"> here. </w:t>
      </w:r>
      <w:r w:rsidR="002C667A" w:rsidRPr="00DC623A">
        <w:rPr>
          <w:rFonts w:ascii="Arial" w:hAnsi="Arial" w:cs="Arial"/>
          <w:b w:val="0"/>
          <w:sz w:val="20"/>
          <w:szCs w:val="20"/>
        </w:rPr>
        <w:t>Paste table below the title.</w:t>
      </w:r>
    </w:p>
    <w:p w14:paraId="44BF6B4A" w14:textId="5C04701F" w:rsidR="001C0975" w:rsidRDefault="001C0975" w:rsidP="00477182">
      <w:pPr>
        <w:pStyle w:val="SMcaption"/>
        <w:rPr>
          <w:rFonts w:ascii="Arial" w:hAnsi="Arial" w:cs="Arial"/>
          <w:sz w:val="20"/>
        </w:rPr>
      </w:pPr>
    </w:p>
    <w:p w14:paraId="67F28216" w14:textId="0B69DD59" w:rsidR="00405D64" w:rsidRPr="00DC623A" w:rsidRDefault="007672E8" w:rsidP="00477182">
      <w:pPr>
        <w:pStyle w:val="SMcaption"/>
        <w:rPr>
          <w:rFonts w:ascii="Arial" w:hAnsi="Arial" w:cs="Arial"/>
          <w:sz w:val="20"/>
        </w:rPr>
      </w:pPr>
      <w:r w:rsidRPr="007672E8">
        <w:rPr>
          <w:noProof/>
        </w:rPr>
        <w:drawing>
          <wp:inline distT="0" distB="0" distL="0" distR="0" wp14:anchorId="7842DD97" wp14:editId="5557DD12">
            <wp:extent cx="6407997" cy="378662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6011" cy="3791362"/>
                    </a:xfrm>
                    <a:prstGeom prst="rect">
                      <a:avLst/>
                    </a:prstGeom>
                    <a:noFill/>
                    <a:ln>
                      <a:noFill/>
                    </a:ln>
                  </pic:spPr>
                </pic:pic>
              </a:graphicData>
            </a:graphic>
          </wp:inline>
        </w:drawing>
      </w:r>
    </w:p>
    <w:p w14:paraId="7E83CA19" w14:textId="37F903E6" w:rsidR="009A5287" w:rsidRDefault="009A5287" w:rsidP="00477182">
      <w:pPr>
        <w:pStyle w:val="SMcaption"/>
        <w:rPr>
          <w:rFonts w:ascii="Arial" w:hAnsi="Arial" w:cs="Arial"/>
          <w:sz w:val="20"/>
        </w:rPr>
      </w:pPr>
    </w:p>
    <w:p w14:paraId="67175A15" w14:textId="05E7B511" w:rsidR="00405D64" w:rsidRDefault="00405D64" w:rsidP="00477182">
      <w:pPr>
        <w:pStyle w:val="SMcaption"/>
        <w:rPr>
          <w:rFonts w:ascii="Arial" w:hAnsi="Arial" w:cs="Arial"/>
          <w:sz w:val="20"/>
        </w:rPr>
      </w:pPr>
    </w:p>
    <w:p w14:paraId="251A140F" w14:textId="748056D7" w:rsidR="00405D64" w:rsidRDefault="00405D64" w:rsidP="00477182">
      <w:pPr>
        <w:pStyle w:val="SMcaption"/>
        <w:rPr>
          <w:rFonts w:ascii="Arial" w:hAnsi="Arial" w:cs="Arial"/>
          <w:sz w:val="20"/>
        </w:rPr>
      </w:pPr>
    </w:p>
    <w:p w14:paraId="7A907CAC" w14:textId="77777777" w:rsidR="00405D64" w:rsidRPr="00DC623A" w:rsidRDefault="00405D64" w:rsidP="00477182">
      <w:pPr>
        <w:pStyle w:val="SMcaption"/>
        <w:rPr>
          <w:rFonts w:ascii="Arial" w:hAnsi="Arial" w:cs="Arial"/>
          <w:sz w:val="20"/>
        </w:rPr>
      </w:pPr>
    </w:p>
    <w:p w14:paraId="20ED2795" w14:textId="5C8BB971" w:rsidR="009A5287" w:rsidRPr="00DC623A" w:rsidRDefault="00015F74" w:rsidP="00B42F9C">
      <w:pPr>
        <w:pStyle w:val="SMHeading"/>
        <w:rPr>
          <w:rFonts w:ascii="Arial" w:hAnsi="Arial" w:cs="Arial"/>
          <w:b w:val="0"/>
          <w:sz w:val="20"/>
          <w:szCs w:val="20"/>
        </w:rPr>
      </w:pPr>
      <w:r w:rsidRPr="00DC623A">
        <w:rPr>
          <w:rFonts w:ascii="Arial" w:hAnsi="Arial" w:cs="Arial"/>
          <w:sz w:val="20"/>
          <w:szCs w:val="20"/>
        </w:rPr>
        <w:lastRenderedPageBreak/>
        <w:t>Table S2.</w:t>
      </w:r>
      <w:r w:rsidR="00B42F9C" w:rsidRPr="00DC623A">
        <w:rPr>
          <w:rFonts w:ascii="Arial" w:hAnsi="Arial" w:cs="Arial"/>
          <w:sz w:val="20"/>
          <w:szCs w:val="20"/>
        </w:rPr>
        <w:t xml:space="preserve"> </w:t>
      </w:r>
      <w:r w:rsidR="00477182" w:rsidRPr="00DC623A">
        <w:rPr>
          <w:rFonts w:ascii="Arial" w:hAnsi="Arial" w:cs="Arial"/>
          <w:b w:val="0"/>
          <w:sz w:val="20"/>
          <w:szCs w:val="20"/>
        </w:rPr>
        <w:t xml:space="preserve">Type or paste </w:t>
      </w:r>
      <w:r w:rsidR="00CF16C9" w:rsidRPr="00DC623A">
        <w:rPr>
          <w:rFonts w:ascii="Arial" w:hAnsi="Arial" w:cs="Arial"/>
          <w:b w:val="0"/>
          <w:sz w:val="20"/>
          <w:szCs w:val="20"/>
        </w:rPr>
        <w:t xml:space="preserve">table title </w:t>
      </w:r>
      <w:r w:rsidR="00477182" w:rsidRPr="00DC623A">
        <w:rPr>
          <w:rFonts w:ascii="Arial" w:hAnsi="Arial" w:cs="Arial"/>
          <w:b w:val="0"/>
          <w:sz w:val="20"/>
          <w:szCs w:val="20"/>
        </w:rPr>
        <w:t xml:space="preserve">here. </w:t>
      </w:r>
      <w:r w:rsidR="002C667A" w:rsidRPr="00DC623A">
        <w:rPr>
          <w:rFonts w:ascii="Arial" w:hAnsi="Arial" w:cs="Arial"/>
          <w:b w:val="0"/>
          <w:sz w:val="20"/>
          <w:szCs w:val="20"/>
        </w:rPr>
        <w:t>Paste table below the title.</w:t>
      </w:r>
    </w:p>
    <w:p w14:paraId="45143467" w14:textId="5AE56B4E" w:rsidR="009A5287" w:rsidRPr="00DC623A" w:rsidRDefault="00405D64" w:rsidP="00477182">
      <w:pPr>
        <w:pStyle w:val="SMcaption"/>
        <w:rPr>
          <w:rFonts w:ascii="Arial" w:hAnsi="Arial" w:cs="Arial"/>
          <w:sz w:val="20"/>
        </w:rPr>
      </w:pPr>
      <w:r w:rsidRPr="00405D64">
        <w:rPr>
          <w:noProof/>
        </w:rPr>
        <w:drawing>
          <wp:inline distT="0" distB="0" distL="0" distR="0" wp14:anchorId="740A11BC" wp14:editId="30BB6019">
            <wp:extent cx="6212646" cy="356223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920" cy="3569844"/>
                    </a:xfrm>
                    <a:prstGeom prst="rect">
                      <a:avLst/>
                    </a:prstGeom>
                    <a:noFill/>
                    <a:ln>
                      <a:noFill/>
                    </a:ln>
                  </pic:spPr>
                </pic:pic>
              </a:graphicData>
            </a:graphic>
          </wp:inline>
        </w:drawing>
      </w:r>
    </w:p>
    <w:p w14:paraId="6A341F04" w14:textId="77777777" w:rsidR="00C50C6D" w:rsidRPr="00DC623A" w:rsidRDefault="00C50C6D" w:rsidP="00477182">
      <w:pPr>
        <w:pStyle w:val="SMcaption"/>
        <w:rPr>
          <w:rFonts w:ascii="Arial" w:hAnsi="Arial" w:cs="Arial"/>
          <w:sz w:val="20"/>
        </w:rPr>
      </w:pPr>
    </w:p>
    <w:p w14:paraId="0AA738C7" w14:textId="77777777" w:rsidR="00030840" w:rsidRPr="00DC623A" w:rsidRDefault="00030840" w:rsidP="00477182">
      <w:pPr>
        <w:pStyle w:val="SMcaption"/>
        <w:rPr>
          <w:rFonts w:ascii="Arial" w:hAnsi="Arial" w:cs="Arial"/>
          <w:sz w:val="20"/>
        </w:rPr>
      </w:pPr>
    </w:p>
    <w:p w14:paraId="5CB8C780" w14:textId="77777777" w:rsidR="00A3786A" w:rsidRPr="00B30A51" w:rsidRDefault="00A3786A" w:rsidP="00A3786A">
      <w:pPr>
        <w:spacing w:line="360" w:lineRule="auto"/>
        <w:jc w:val="both"/>
        <w:rPr>
          <w:rFonts w:ascii="Arial" w:eastAsia="Arial" w:hAnsi="Arial" w:cs="Arial"/>
          <w:szCs w:val="24"/>
        </w:rPr>
      </w:pPr>
      <w:r w:rsidRPr="00EA3E03">
        <w:rPr>
          <w:rFonts w:ascii="Arial" w:eastAsia="Arial" w:hAnsi="Arial" w:cs="Arial"/>
          <w:b/>
          <w:szCs w:val="24"/>
        </w:rPr>
        <w:t>Data.</w:t>
      </w:r>
      <w:r>
        <w:rPr>
          <w:rFonts w:ascii="Arial" w:eastAsia="Arial" w:hAnsi="Arial" w:cs="Arial"/>
          <w:szCs w:val="24"/>
        </w:rPr>
        <w:t xml:space="preserve"> </w:t>
      </w:r>
      <w:r w:rsidRPr="00B30A51">
        <w:rPr>
          <w:rFonts w:ascii="Arial" w:eastAsia="Arial" w:hAnsi="Arial" w:cs="Arial"/>
          <w:szCs w:val="24"/>
        </w:rPr>
        <w:t xml:space="preserve">We follow the recommendation by the official report carefully written on the data that for harmonization purpose, general diagnosis of chronic medical conditions (e.g. heart diseases), rather than a more specific condition (e.g. congestive heart failure), may be used to maximize the number of studies that may be included. We thus use the diagnosed chronic conditions surveyed for all HRS-sister studies, which were hypertension, diabetes, cancers, chronic lung diseases, stroke, and arthritis or rheumatism. We focus on diagnosis and treatment of chronic medical conditions, as they were available for all surveys and are considered the most suitable for comparative purposes. </w:t>
      </w:r>
    </w:p>
    <w:p w14:paraId="37CA646C" w14:textId="77777777" w:rsidR="00A3786A" w:rsidRDefault="00A3786A" w:rsidP="00A3786A">
      <w:pPr>
        <w:spacing w:line="360" w:lineRule="auto"/>
        <w:jc w:val="both"/>
        <w:rPr>
          <w:rFonts w:ascii="Arial" w:eastAsia="Arial" w:hAnsi="Arial" w:cs="Arial"/>
          <w:szCs w:val="24"/>
        </w:rPr>
      </w:pPr>
      <w:r w:rsidRPr="00EA3E03">
        <w:rPr>
          <w:rFonts w:ascii="Arial" w:eastAsia="Arial" w:hAnsi="Arial" w:cs="Arial"/>
          <w:b/>
          <w:szCs w:val="24"/>
        </w:rPr>
        <w:t>Disease variables:</w:t>
      </w:r>
      <w:r w:rsidRPr="00B30A51">
        <w:rPr>
          <w:rFonts w:ascii="Arial" w:eastAsia="Arial" w:hAnsi="Arial" w:cs="Arial"/>
          <w:szCs w:val="24"/>
        </w:rPr>
        <w:t xml:space="preserve"> </w:t>
      </w:r>
      <w:proofErr w:type="spellStart"/>
      <w:r w:rsidRPr="00B30A51">
        <w:rPr>
          <w:rFonts w:ascii="Arial" w:eastAsia="Arial" w:hAnsi="Arial" w:cs="Arial"/>
          <w:szCs w:val="24"/>
        </w:rPr>
        <w:t>RwDIABE</w:t>
      </w:r>
      <w:proofErr w:type="spellEnd"/>
      <w:r w:rsidRPr="00B30A51">
        <w:rPr>
          <w:rFonts w:ascii="Arial" w:eastAsia="Arial" w:hAnsi="Arial" w:cs="Arial"/>
          <w:szCs w:val="24"/>
        </w:rPr>
        <w:t xml:space="preserve">, </w:t>
      </w:r>
      <w:proofErr w:type="spellStart"/>
      <w:r w:rsidRPr="00B30A51">
        <w:rPr>
          <w:rFonts w:ascii="Arial" w:eastAsia="Arial" w:hAnsi="Arial" w:cs="Arial"/>
          <w:szCs w:val="24"/>
        </w:rPr>
        <w:t>RwCANCRE</w:t>
      </w:r>
      <w:proofErr w:type="spellEnd"/>
      <w:r w:rsidRPr="00B30A51">
        <w:rPr>
          <w:rFonts w:ascii="Arial" w:eastAsia="Arial" w:hAnsi="Arial" w:cs="Arial"/>
          <w:szCs w:val="24"/>
        </w:rPr>
        <w:t xml:space="preserve">, </w:t>
      </w:r>
      <w:proofErr w:type="spellStart"/>
      <w:r w:rsidRPr="00B30A51">
        <w:rPr>
          <w:rFonts w:ascii="Arial" w:eastAsia="Arial" w:hAnsi="Arial" w:cs="Arial"/>
          <w:szCs w:val="24"/>
        </w:rPr>
        <w:t>RwLUNGE</w:t>
      </w:r>
      <w:proofErr w:type="spellEnd"/>
      <w:r w:rsidRPr="00B30A51">
        <w:rPr>
          <w:rFonts w:ascii="Arial" w:eastAsia="Arial" w:hAnsi="Arial" w:cs="Arial"/>
          <w:szCs w:val="24"/>
        </w:rPr>
        <w:t xml:space="preserve">, </w:t>
      </w:r>
      <w:proofErr w:type="spellStart"/>
      <w:r w:rsidRPr="00B30A51">
        <w:rPr>
          <w:rFonts w:ascii="Arial" w:eastAsia="Arial" w:hAnsi="Arial" w:cs="Arial"/>
          <w:szCs w:val="24"/>
        </w:rPr>
        <w:t>RwHEARTE</w:t>
      </w:r>
      <w:proofErr w:type="spellEnd"/>
      <w:r w:rsidRPr="00B30A51">
        <w:rPr>
          <w:rFonts w:ascii="Arial" w:eastAsia="Arial" w:hAnsi="Arial" w:cs="Arial"/>
          <w:szCs w:val="24"/>
        </w:rPr>
        <w:t xml:space="preserve">, </w:t>
      </w:r>
      <w:proofErr w:type="spellStart"/>
      <w:r w:rsidRPr="00B30A51">
        <w:rPr>
          <w:rFonts w:ascii="Arial" w:eastAsia="Arial" w:hAnsi="Arial" w:cs="Arial"/>
          <w:szCs w:val="24"/>
        </w:rPr>
        <w:t>RwSTROKE</w:t>
      </w:r>
      <w:proofErr w:type="spellEnd"/>
      <w:r w:rsidRPr="00B30A51">
        <w:rPr>
          <w:rFonts w:ascii="Arial" w:eastAsia="Arial" w:hAnsi="Arial" w:cs="Arial"/>
          <w:szCs w:val="24"/>
        </w:rPr>
        <w:t xml:space="preserve">, and </w:t>
      </w:r>
      <w:proofErr w:type="spellStart"/>
      <w:r w:rsidRPr="00B30A51">
        <w:rPr>
          <w:rFonts w:ascii="Arial" w:eastAsia="Arial" w:hAnsi="Arial" w:cs="Arial"/>
          <w:szCs w:val="24"/>
        </w:rPr>
        <w:t>RwARTHRE</w:t>
      </w:r>
      <w:proofErr w:type="spellEnd"/>
      <w:r w:rsidRPr="00B30A51">
        <w:rPr>
          <w:rFonts w:ascii="Arial" w:eastAsia="Arial" w:hAnsi="Arial" w:cs="Arial"/>
          <w:szCs w:val="24"/>
        </w:rPr>
        <w:t xml:space="preserve"> are indicator</w:t>
      </w:r>
      <w:r>
        <w:rPr>
          <w:rFonts w:ascii="Arial" w:eastAsia="Arial" w:hAnsi="Arial" w:cs="Arial"/>
          <w:szCs w:val="24"/>
        </w:rPr>
        <w:t xml:space="preserve"> </w:t>
      </w:r>
      <w:r w:rsidRPr="00B30A51">
        <w:rPr>
          <w:rFonts w:ascii="Arial" w:eastAsia="Arial" w:hAnsi="Arial" w:cs="Arial"/>
          <w:szCs w:val="24"/>
        </w:rPr>
        <w:t xml:space="preserve">variables denoting whether or not the Respondent reports a doctor has ever told her/him that s/he had the specified condition. The conditions are 1) diabetes or high blood sugar; 2) cancer or a malignant tumor of any kind except skin cancer; 3) chronic lung disease except asthma such as chronic bronchitis or emphysema; 4) heart problems, which include heart attack, coronary heart disease, angina, congestive heart failure, or other heart problems; 5) stroke or transient ischemic attack (TIA); and 6) arthritis or rheumatism. The Rand HRS 1992_2018v1 files we use as basis for these doctor-diagnosed conditions, with the </w:t>
      </w:r>
      <w:r w:rsidRPr="00B30A51">
        <w:rPr>
          <w:rFonts w:ascii="Arial" w:eastAsia="Arial" w:hAnsi="Arial" w:cs="Arial"/>
          <w:szCs w:val="24"/>
        </w:rPr>
        <w:lastRenderedPageBreak/>
        <w:t>exception of cases that dispute a report from a prior wave, each of these variables is set to "yes" if the Respondent answered yes to the pertinent question in the current or any prior wave, and to "no" if the Respondent responded no at the current and all prior waves.</w:t>
      </w:r>
      <w:r>
        <w:rPr>
          <w:rFonts w:ascii="Arial" w:eastAsia="Arial" w:hAnsi="Arial" w:cs="Arial"/>
          <w:szCs w:val="24"/>
        </w:rPr>
        <w:t xml:space="preserve"> </w:t>
      </w:r>
      <w:r w:rsidRPr="00B30A51">
        <w:rPr>
          <w:rFonts w:ascii="Arial" w:eastAsia="Arial" w:hAnsi="Arial" w:cs="Arial"/>
          <w:szCs w:val="24"/>
        </w:rPr>
        <w:t>We have constructed three new variables that capture prevalence of chronic conditions. “chronic” refers to having at least one of the conditions cited above. “</w:t>
      </w:r>
      <w:proofErr w:type="spellStart"/>
      <w:r w:rsidRPr="00B30A51">
        <w:rPr>
          <w:rFonts w:ascii="Arial" w:eastAsia="Arial" w:hAnsi="Arial" w:cs="Arial"/>
          <w:szCs w:val="24"/>
        </w:rPr>
        <w:t>chronic_sum</w:t>
      </w:r>
      <w:proofErr w:type="spellEnd"/>
      <w:r w:rsidRPr="00B30A51">
        <w:rPr>
          <w:rFonts w:ascii="Arial" w:eastAsia="Arial" w:hAnsi="Arial" w:cs="Arial"/>
          <w:szCs w:val="24"/>
        </w:rPr>
        <w:t>” refers to the total number of conditions ever diagnosed. “</w:t>
      </w:r>
      <w:proofErr w:type="spellStart"/>
      <w:r w:rsidRPr="00B30A51">
        <w:rPr>
          <w:rFonts w:ascii="Arial" w:eastAsia="Arial" w:hAnsi="Arial" w:cs="Arial"/>
          <w:szCs w:val="24"/>
        </w:rPr>
        <w:t>chronic_severe</w:t>
      </w:r>
      <w:proofErr w:type="spellEnd"/>
      <w:r w:rsidRPr="00B30A51">
        <w:rPr>
          <w:rFonts w:ascii="Arial" w:eastAsia="Arial" w:hAnsi="Arial" w:cs="Arial"/>
          <w:szCs w:val="24"/>
        </w:rPr>
        <w:t xml:space="preserve">” is a dummy variable that measures comorbidity, where an individual is diagnosed with having three or more of those conditions. At first, in order to evaluate further differences in onset of disease, we included the variable RADIAGDIAB, which indicates the age at which the respondent was first diagnosed with diabetes. </w:t>
      </w:r>
      <w:proofErr w:type="spellStart"/>
      <w:r w:rsidRPr="00B30A51">
        <w:rPr>
          <w:rFonts w:ascii="Arial" w:eastAsia="Arial" w:hAnsi="Arial" w:cs="Arial"/>
          <w:szCs w:val="24"/>
        </w:rPr>
        <w:t>RwRECCANCR</w:t>
      </w:r>
      <w:proofErr w:type="spellEnd"/>
      <w:r w:rsidRPr="00B30A51">
        <w:rPr>
          <w:rFonts w:ascii="Arial" w:eastAsia="Arial" w:hAnsi="Arial" w:cs="Arial"/>
          <w:szCs w:val="24"/>
        </w:rPr>
        <w:t xml:space="preserve">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does not report a new cancer diagnosis. </w:t>
      </w:r>
      <w:proofErr w:type="spellStart"/>
      <w:r w:rsidRPr="00B30A51">
        <w:rPr>
          <w:rFonts w:ascii="Arial" w:eastAsia="Arial" w:hAnsi="Arial" w:cs="Arial"/>
          <w:szCs w:val="24"/>
        </w:rPr>
        <w:t>RwRECHRTATT</w:t>
      </w:r>
      <w:proofErr w:type="spellEnd"/>
      <w:r w:rsidRPr="00B30A51">
        <w:rPr>
          <w:rFonts w:ascii="Arial" w:eastAsia="Arial" w:hAnsi="Arial" w:cs="Arial"/>
          <w:szCs w:val="24"/>
        </w:rPr>
        <w:t xml:space="preserve">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Pr>
          <w:rFonts w:ascii="Arial" w:eastAsia="Arial" w:hAnsi="Arial" w:cs="Arial"/>
          <w:szCs w:val="24"/>
        </w:rPr>
        <w:t>,</w:t>
      </w:r>
      <w:r w:rsidRPr="00B30A51">
        <w:rPr>
          <w:rFonts w:ascii="Arial" w:eastAsia="Arial" w:hAnsi="Arial" w:cs="Arial"/>
          <w:szCs w:val="24"/>
        </w:rPr>
        <w:t xml:space="preserve"> we did not use these variables in the analysis.</w:t>
      </w:r>
    </w:p>
    <w:p w14:paraId="6A7B64CA" w14:textId="77777777" w:rsidR="00A3786A" w:rsidRPr="009070BA" w:rsidRDefault="00A3786A" w:rsidP="00A3786A">
      <w:pPr>
        <w:spacing w:line="360" w:lineRule="auto"/>
        <w:jc w:val="both"/>
        <w:rPr>
          <w:rFonts w:ascii="Arial" w:eastAsia="Arial" w:hAnsi="Arial" w:cs="Arial"/>
          <w:b/>
          <w:szCs w:val="24"/>
        </w:rPr>
      </w:pPr>
      <w:r w:rsidRPr="009070BA">
        <w:rPr>
          <w:rFonts w:ascii="Arial" w:eastAsia="Arial" w:hAnsi="Arial" w:cs="Arial"/>
          <w:b/>
          <w:szCs w:val="24"/>
        </w:rPr>
        <w:t>Each Country</w:t>
      </w:r>
    </w:p>
    <w:p w14:paraId="1AD68642" w14:textId="77777777" w:rsidR="00A3786A" w:rsidRPr="009070BA" w:rsidRDefault="00A3786A" w:rsidP="00A3786A">
      <w:pPr>
        <w:spacing w:line="360" w:lineRule="auto"/>
        <w:jc w:val="both"/>
        <w:rPr>
          <w:rFonts w:ascii="Arial" w:eastAsia="Arial" w:hAnsi="Arial" w:cs="Arial"/>
          <w:szCs w:val="24"/>
        </w:rPr>
      </w:pPr>
      <w:r w:rsidRPr="009070BA">
        <w:rPr>
          <w:rFonts w:ascii="Arial" w:eastAsia="Arial" w:hAnsi="Arial" w:cs="Arial"/>
          <w:b/>
          <w:szCs w:val="24"/>
        </w:rPr>
        <w:t>US (HRS).</w:t>
      </w:r>
      <w:r>
        <w:rPr>
          <w:rFonts w:ascii="Arial" w:eastAsia="Arial" w:hAnsi="Arial" w:cs="Arial"/>
          <w:szCs w:val="24"/>
        </w:rPr>
        <w:t xml:space="preserve"> </w:t>
      </w:r>
      <w:r w:rsidRPr="009070BA">
        <w:rPr>
          <w:rFonts w:ascii="Arial" w:eastAsia="Arial" w:hAnsi="Arial" w:cs="Arial"/>
          <w:szCs w:val="24"/>
        </w:rPr>
        <w:t>We are using the Harmonized version B HRS: 37,495 observations. October 2018- There is a new updated version C, until 2019 that was updated now in 2022 and contains 42,233 observations. It is a Respondent level file so each row represents a unique Respondent. This leaves us with 18,747 observations using only wave 12 (year 2014) of HRS.</w:t>
      </w:r>
    </w:p>
    <w:p w14:paraId="32E94288" w14:textId="77777777" w:rsidR="00A3786A" w:rsidRPr="009070BA" w:rsidRDefault="00A3786A" w:rsidP="00A3786A">
      <w:pPr>
        <w:spacing w:line="360" w:lineRule="auto"/>
        <w:jc w:val="both"/>
        <w:rPr>
          <w:rFonts w:ascii="Arial" w:eastAsia="Arial" w:hAnsi="Arial" w:cs="Arial"/>
          <w:szCs w:val="24"/>
        </w:rPr>
      </w:pPr>
      <w:r w:rsidRPr="009070BA">
        <w:rPr>
          <w:rFonts w:ascii="Arial" w:eastAsia="Arial" w:hAnsi="Arial" w:cs="Arial"/>
          <w:b/>
          <w:szCs w:val="24"/>
        </w:rPr>
        <w:t>Mexico (MHAS).</w:t>
      </w:r>
      <w:r>
        <w:rPr>
          <w:rFonts w:ascii="Arial" w:eastAsia="Arial" w:hAnsi="Arial" w:cs="Arial"/>
          <w:szCs w:val="24"/>
        </w:rPr>
        <w:t xml:space="preserve"> </w:t>
      </w:r>
      <w:r w:rsidRPr="009070BA">
        <w:rPr>
          <w:rFonts w:ascii="Arial" w:eastAsia="Arial" w:hAnsi="Arial" w:cs="Arial"/>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39AA29DB" w14:textId="77777777" w:rsidR="00A3786A" w:rsidRPr="009070BA" w:rsidRDefault="00A3786A" w:rsidP="00A3786A">
      <w:pPr>
        <w:spacing w:line="360" w:lineRule="auto"/>
        <w:jc w:val="both"/>
        <w:rPr>
          <w:rFonts w:ascii="Arial" w:eastAsia="Arial" w:hAnsi="Arial" w:cs="Arial"/>
          <w:szCs w:val="24"/>
        </w:rPr>
      </w:pPr>
      <w:r w:rsidRPr="009070BA">
        <w:rPr>
          <w:rFonts w:ascii="Arial" w:eastAsia="Arial" w:hAnsi="Arial" w:cs="Arial"/>
          <w:b/>
          <w:szCs w:val="24"/>
        </w:rPr>
        <w:lastRenderedPageBreak/>
        <w:t>England (ELSA).</w:t>
      </w:r>
      <w:r>
        <w:rPr>
          <w:rFonts w:ascii="Arial" w:eastAsia="Arial" w:hAnsi="Arial" w:cs="Arial"/>
          <w:szCs w:val="24"/>
        </w:rPr>
        <w:t xml:space="preserve"> </w:t>
      </w:r>
      <w:r w:rsidRPr="009070BA">
        <w:rPr>
          <w:rFonts w:ascii="Arial" w:eastAsia="Arial" w:hAnsi="Arial" w:cs="Arial"/>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50149737" w14:textId="77777777" w:rsidR="00A3786A" w:rsidRPr="009070BA" w:rsidRDefault="00A3786A" w:rsidP="00A3786A">
      <w:pPr>
        <w:spacing w:line="360" w:lineRule="auto"/>
        <w:jc w:val="both"/>
        <w:rPr>
          <w:rFonts w:ascii="Arial" w:eastAsia="Arial" w:hAnsi="Arial" w:cs="Arial"/>
          <w:szCs w:val="24"/>
        </w:rPr>
      </w:pPr>
    </w:p>
    <w:p w14:paraId="40F9FEF5" w14:textId="77777777" w:rsidR="00A3786A" w:rsidRPr="009070BA" w:rsidRDefault="00A3786A" w:rsidP="00A3786A">
      <w:pPr>
        <w:spacing w:line="360" w:lineRule="auto"/>
        <w:jc w:val="both"/>
        <w:rPr>
          <w:rFonts w:ascii="Arial" w:eastAsia="Arial" w:hAnsi="Arial" w:cs="Arial"/>
          <w:szCs w:val="24"/>
        </w:rPr>
      </w:pPr>
    </w:p>
    <w:p w14:paraId="51B6DF02" w14:textId="77777777" w:rsidR="00A3786A" w:rsidRPr="009070BA" w:rsidRDefault="00A3786A" w:rsidP="00A3786A">
      <w:pPr>
        <w:spacing w:line="360" w:lineRule="auto"/>
        <w:jc w:val="both"/>
        <w:rPr>
          <w:rFonts w:ascii="Arial" w:eastAsia="Arial" w:hAnsi="Arial" w:cs="Arial"/>
          <w:szCs w:val="24"/>
        </w:rPr>
      </w:pPr>
      <w:r w:rsidRPr="009070BA">
        <w:rPr>
          <w:rFonts w:ascii="Arial" w:eastAsia="Arial" w:hAnsi="Arial" w:cs="Arial"/>
          <w:b/>
          <w:szCs w:val="24"/>
        </w:rPr>
        <w:t>India (LASI).</w:t>
      </w:r>
      <w:r>
        <w:rPr>
          <w:rFonts w:ascii="Arial" w:eastAsia="Arial" w:hAnsi="Arial" w:cs="Arial"/>
          <w:szCs w:val="24"/>
        </w:rPr>
        <w:t xml:space="preserve"> </w:t>
      </w:r>
      <w:r w:rsidRPr="009070BA">
        <w:rPr>
          <w:rFonts w:ascii="Arial" w:eastAsia="Arial" w:hAnsi="Arial" w:cs="Arial"/>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areas. We use Version A.2 that makes corrections using the January 2021 released version of Wave 1 of the LASI data. </w:t>
      </w:r>
    </w:p>
    <w:p w14:paraId="6F96400B" w14:textId="77777777" w:rsidR="00A3786A" w:rsidRPr="009070BA" w:rsidRDefault="00A3786A" w:rsidP="00A3786A">
      <w:pPr>
        <w:spacing w:line="360" w:lineRule="auto"/>
        <w:jc w:val="both"/>
        <w:rPr>
          <w:rFonts w:ascii="Arial" w:eastAsia="Arial" w:hAnsi="Arial" w:cs="Arial"/>
          <w:szCs w:val="24"/>
        </w:rPr>
      </w:pPr>
    </w:p>
    <w:p w14:paraId="7223CA8C" w14:textId="77777777" w:rsidR="00A3786A" w:rsidRPr="009070BA" w:rsidRDefault="00A3786A" w:rsidP="00A3786A">
      <w:pPr>
        <w:spacing w:line="360" w:lineRule="auto"/>
        <w:jc w:val="both"/>
        <w:rPr>
          <w:rFonts w:ascii="Arial" w:eastAsia="Arial" w:hAnsi="Arial" w:cs="Arial"/>
          <w:szCs w:val="24"/>
        </w:rPr>
      </w:pPr>
      <w:r w:rsidRPr="009070BA">
        <w:rPr>
          <w:rFonts w:ascii="Arial" w:eastAsia="Arial" w:hAnsi="Arial" w:cs="Arial"/>
          <w:b/>
          <w:szCs w:val="24"/>
        </w:rPr>
        <w:t>Europe (SHARE).</w:t>
      </w:r>
      <w:r>
        <w:rPr>
          <w:rFonts w:ascii="Arial" w:eastAsia="Arial" w:hAnsi="Arial" w:cs="Arial"/>
          <w:szCs w:val="24"/>
        </w:rPr>
        <w:t xml:space="preserve"> </w:t>
      </w:r>
      <w:r w:rsidRPr="009070BA">
        <w:rPr>
          <w:rFonts w:ascii="Arial" w:eastAsia="Arial" w:hAnsi="Arial" w:cs="Arial"/>
          <w:szCs w:val="24"/>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focus on data from SHARE Wave 6, with the release 8.0.0 as of February 2022. SHARE uses a multistage stratified sample. Its weighting variables make its data representative of the target populations in constituent countries.</w:t>
      </w:r>
      <w:r>
        <w:rPr>
          <w:rFonts w:ascii="Arial" w:eastAsia="Arial" w:hAnsi="Arial" w:cs="Arial"/>
          <w:szCs w:val="24"/>
        </w:rPr>
        <w:t xml:space="preserve"> </w:t>
      </w:r>
      <w:r w:rsidRPr="009070BA">
        <w:rPr>
          <w:rFonts w:ascii="Arial" w:eastAsia="Arial" w:hAnsi="Arial" w:cs="Arial"/>
          <w:szCs w:val="24"/>
        </w:rPr>
        <w:t xml:space="preserve">Wave 6 does not still have full coverage of European countries, with the </w:t>
      </w:r>
      <w:r w:rsidRPr="009070BA">
        <w:rPr>
          <w:rFonts w:ascii="Arial" w:eastAsia="Arial" w:hAnsi="Arial" w:cs="Arial"/>
          <w:szCs w:val="24"/>
        </w:rPr>
        <w:lastRenderedPageBreak/>
        <w:t>following countries only added in Wave 7: Finland, Lithuania, Latvia, Slovakia, Romania, Bulgaria, Malta and Cyprus.</w:t>
      </w:r>
    </w:p>
    <w:p w14:paraId="621E5412" w14:textId="77777777" w:rsidR="00A3786A" w:rsidRPr="009070BA" w:rsidRDefault="00A3786A" w:rsidP="00A3786A">
      <w:pPr>
        <w:spacing w:line="360" w:lineRule="auto"/>
        <w:jc w:val="both"/>
        <w:rPr>
          <w:rFonts w:ascii="Arial" w:eastAsia="Arial" w:hAnsi="Arial" w:cs="Arial"/>
          <w:szCs w:val="24"/>
        </w:rPr>
      </w:pPr>
      <w:r w:rsidRPr="004C54AC">
        <w:rPr>
          <w:rFonts w:ascii="Arial" w:eastAsia="Arial" w:hAnsi="Arial" w:cs="Arial"/>
          <w:b/>
          <w:szCs w:val="24"/>
        </w:rPr>
        <w:t>China (CHARLS).</w:t>
      </w:r>
      <w:r>
        <w:rPr>
          <w:rFonts w:ascii="Arial" w:eastAsia="Arial" w:hAnsi="Arial" w:cs="Arial"/>
          <w:szCs w:val="24"/>
        </w:rPr>
        <w:t xml:space="preserve"> </w:t>
      </w:r>
      <w:r w:rsidRPr="009070BA">
        <w:rPr>
          <w:rFonts w:ascii="Arial" w:eastAsia="Arial" w:hAnsi="Arial" w:cs="Arial"/>
          <w:szCs w:val="24"/>
        </w:rPr>
        <w:t>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3. As we concentrate on ages 50 and above due to the other samples we do not include individuals younger than 50. This leaves us with a sample size of 16,344 individuals.</w:t>
      </w:r>
    </w:p>
    <w:p w14:paraId="408C1014" w14:textId="77777777" w:rsidR="00A3786A" w:rsidRPr="009070BA" w:rsidRDefault="00A3786A" w:rsidP="00A3786A">
      <w:pPr>
        <w:spacing w:line="360" w:lineRule="auto"/>
        <w:jc w:val="both"/>
        <w:rPr>
          <w:rFonts w:ascii="Arial" w:eastAsia="Arial" w:hAnsi="Arial" w:cs="Arial"/>
          <w:szCs w:val="24"/>
        </w:rPr>
      </w:pPr>
    </w:p>
    <w:p w14:paraId="5851AB6D" w14:textId="77777777" w:rsidR="00A3786A" w:rsidRPr="009070BA" w:rsidRDefault="00A3786A" w:rsidP="00A3786A">
      <w:pPr>
        <w:spacing w:line="360" w:lineRule="auto"/>
        <w:jc w:val="both"/>
        <w:rPr>
          <w:rFonts w:ascii="Arial" w:eastAsia="Arial" w:hAnsi="Arial" w:cs="Arial"/>
          <w:szCs w:val="24"/>
        </w:rPr>
      </w:pPr>
      <w:r w:rsidRPr="00BA6CC5">
        <w:rPr>
          <w:rFonts w:ascii="Arial" w:eastAsia="Arial" w:hAnsi="Arial" w:cs="Arial"/>
          <w:b/>
          <w:szCs w:val="24"/>
        </w:rPr>
        <w:t>KLOSA- Korea.</w:t>
      </w:r>
      <w:r>
        <w:rPr>
          <w:rFonts w:ascii="Arial" w:eastAsia="Arial" w:hAnsi="Arial" w:cs="Arial"/>
          <w:szCs w:val="24"/>
        </w:rPr>
        <w:t xml:space="preserve"> </w:t>
      </w:r>
      <w:r w:rsidRPr="009070BA">
        <w:rPr>
          <w:rFonts w:ascii="Arial" w:eastAsia="Arial" w:hAnsi="Arial" w:cs="Arial"/>
          <w:szCs w:val="24"/>
        </w:rPr>
        <w:t>The Korean Longitudinal Study of Ageing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t>
      </w:r>
      <w:proofErr w:type="spellStart"/>
      <w:r w:rsidRPr="009070BA">
        <w:rPr>
          <w:rFonts w:ascii="Arial" w:eastAsia="Arial" w:hAnsi="Arial" w:cs="Arial"/>
          <w:szCs w:val="24"/>
        </w:rPr>
        <w:t>surveys</w:t>
      </w:r>
      <w:proofErr w:type="spellEnd"/>
      <w:r w:rsidRPr="009070BA">
        <w:rPr>
          <w:rFonts w:ascii="Arial" w:eastAsia="Arial" w:hAnsi="Arial" w:cs="Arial"/>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with the first wave of the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w:t>
      </w:r>
      <w:r w:rsidRPr="009070BA">
        <w:rPr>
          <w:rFonts w:ascii="Arial" w:eastAsia="Arial" w:hAnsi="Arial" w:cs="Arial"/>
          <w:szCs w:val="24"/>
        </w:rPr>
        <w:lastRenderedPageBreak/>
        <w:t xml:space="preserve">on Wave 5. However, because we focus on ages &gt;50, the sample is not 7,949. We use the </w:t>
      </w:r>
      <w:proofErr w:type="spellStart"/>
      <w:r w:rsidRPr="009070BA">
        <w:rPr>
          <w:rFonts w:ascii="Arial" w:eastAsia="Arial" w:hAnsi="Arial" w:cs="Arial"/>
          <w:szCs w:val="24"/>
        </w:rPr>
        <w:t>hamornized</w:t>
      </w:r>
      <w:proofErr w:type="spellEnd"/>
      <w:r w:rsidRPr="009070BA">
        <w:rPr>
          <w:rFonts w:ascii="Arial" w:eastAsia="Arial" w:hAnsi="Arial" w:cs="Arial"/>
          <w:szCs w:val="24"/>
        </w:rPr>
        <w:t xml:space="preserve"> Version C that contains 11,174 observations or rows. It is a Respondent-level file so each row represents a unique Respondent. </w:t>
      </w:r>
    </w:p>
    <w:p w14:paraId="502A5E78" w14:textId="77777777" w:rsidR="00A3786A" w:rsidRPr="009070BA" w:rsidRDefault="00A3786A" w:rsidP="00A3786A">
      <w:pPr>
        <w:spacing w:line="360" w:lineRule="auto"/>
        <w:jc w:val="both"/>
        <w:rPr>
          <w:rFonts w:ascii="Arial" w:eastAsia="Arial" w:hAnsi="Arial" w:cs="Arial"/>
          <w:szCs w:val="24"/>
        </w:rPr>
      </w:pPr>
    </w:p>
    <w:p w14:paraId="047714B0" w14:textId="77777777" w:rsidR="00A3786A" w:rsidRDefault="00A3786A" w:rsidP="00A3786A">
      <w:pPr>
        <w:spacing w:line="360" w:lineRule="auto"/>
        <w:jc w:val="both"/>
        <w:rPr>
          <w:rFonts w:ascii="Arial" w:eastAsia="Arial" w:hAnsi="Arial" w:cs="Arial"/>
          <w:szCs w:val="24"/>
        </w:rPr>
      </w:pPr>
    </w:p>
    <w:p w14:paraId="67615769" w14:textId="77777777" w:rsidR="00A3786A" w:rsidRDefault="00A3786A" w:rsidP="00A3786A">
      <w:pPr>
        <w:spacing w:line="360" w:lineRule="auto"/>
        <w:jc w:val="both"/>
        <w:rPr>
          <w:rFonts w:ascii="Arial" w:eastAsia="Arial" w:hAnsi="Arial" w:cs="Arial"/>
          <w:szCs w:val="24"/>
        </w:rPr>
      </w:pPr>
    </w:p>
    <w:p w14:paraId="1C634F2F" w14:textId="0852D0BB" w:rsidR="00A3786A" w:rsidRPr="00DC623A" w:rsidRDefault="00A3786A" w:rsidP="00A3786A">
      <w:pPr>
        <w:pStyle w:val="SMcaption"/>
        <w:rPr>
          <w:rFonts w:ascii="Arial" w:hAnsi="Arial" w:cs="Arial"/>
          <w:sz w:val="20"/>
        </w:rPr>
      </w:pPr>
    </w:p>
    <w:p w14:paraId="6BBCC0AB" w14:textId="77777777" w:rsidR="00A3786A" w:rsidRDefault="00A3786A" w:rsidP="00A3786A">
      <w:pPr>
        <w:spacing w:line="360" w:lineRule="auto"/>
        <w:jc w:val="both"/>
        <w:rPr>
          <w:rFonts w:ascii="Arial" w:eastAsia="Arial" w:hAnsi="Arial" w:cs="Arial"/>
          <w:szCs w:val="24"/>
        </w:rPr>
      </w:pPr>
    </w:p>
    <w:p w14:paraId="4338523D" w14:textId="77777777" w:rsidR="00A3786A" w:rsidRDefault="00A3786A" w:rsidP="00A3786A">
      <w:pPr>
        <w:spacing w:line="360" w:lineRule="auto"/>
        <w:jc w:val="both"/>
        <w:rPr>
          <w:rFonts w:ascii="Arial" w:eastAsia="Arial" w:hAnsi="Arial" w:cs="Arial"/>
          <w:szCs w:val="24"/>
        </w:rPr>
      </w:pPr>
    </w:p>
    <w:p w14:paraId="62B7BA36" w14:textId="77777777" w:rsidR="00A3786A" w:rsidRDefault="00A3786A" w:rsidP="00A3786A">
      <w:pPr>
        <w:spacing w:line="360" w:lineRule="auto"/>
        <w:jc w:val="both"/>
        <w:rPr>
          <w:rFonts w:ascii="Arial" w:eastAsia="Arial" w:hAnsi="Arial" w:cs="Arial"/>
          <w:szCs w:val="24"/>
        </w:rPr>
      </w:pPr>
    </w:p>
    <w:p w14:paraId="3D6F9178" w14:textId="77777777" w:rsidR="00A3786A" w:rsidRDefault="00A3786A" w:rsidP="00A3786A">
      <w:pPr>
        <w:spacing w:line="360" w:lineRule="auto"/>
        <w:jc w:val="both"/>
        <w:rPr>
          <w:rFonts w:ascii="Arial" w:eastAsia="Arial" w:hAnsi="Arial" w:cs="Arial"/>
          <w:szCs w:val="24"/>
        </w:rPr>
      </w:pPr>
    </w:p>
    <w:p w14:paraId="7C2C78FD" w14:textId="77777777" w:rsidR="00A3786A" w:rsidRDefault="00A3786A" w:rsidP="00A3786A">
      <w:pPr>
        <w:spacing w:line="360" w:lineRule="auto"/>
        <w:jc w:val="both"/>
        <w:rPr>
          <w:rFonts w:ascii="Arial" w:eastAsia="Arial" w:hAnsi="Arial" w:cs="Arial"/>
          <w:szCs w:val="24"/>
        </w:rPr>
      </w:pPr>
    </w:p>
    <w:p w14:paraId="512A7E4A" w14:textId="6C1E5CD0" w:rsidR="00A3786A" w:rsidRDefault="00A3786A" w:rsidP="00A3786A">
      <w:pPr>
        <w:pStyle w:val="SMHeading"/>
        <w:rPr>
          <w:rFonts w:ascii="Arial" w:hAnsi="Arial" w:cs="Arial"/>
          <w:sz w:val="20"/>
          <w:szCs w:val="20"/>
        </w:rPr>
      </w:pPr>
    </w:p>
    <w:p w14:paraId="52A00533" w14:textId="52E8EDC5" w:rsidR="00A3786A" w:rsidRDefault="00A3786A" w:rsidP="00A3786A">
      <w:pPr>
        <w:pStyle w:val="SMcaption"/>
        <w:rPr>
          <w:rFonts w:ascii="Arial" w:hAnsi="Arial" w:cs="Arial"/>
          <w:sz w:val="20"/>
        </w:rPr>
        <w:sectPr w:rsidR="00A3786A" w:rsidSect="00F23F19">
          <w:headerReference w:type="default" r:id="rId18"/>
          <w:footerReference w:type="default" r:id="rId19"/>
          <w:pgSz w:w="12240" w:h="15840"/>
          <w:pgMar w:top="1440" w:right="1080" w:bottom="1440" w:left="1080" w:header="720" w:footer="720" w:gutter="0"/>
          <w:pgNumType w:start="1"/>
          <w:cols w:space="720"/>
          <w:docGrid w:linePitch="360"/>
        </w:sectPr>
      </w:pPr>
      <w:r>
        <w:rPr>
          <w:rFonts w:ascii="Arial" w:hAnsi="Arial" w:cs="Arial"/>
          <w:sz w:val="20"/>
        </w:rPr>
        <w:t>of health component to the gender gap.</w:t>
      </w:r>
    </w:p>
    <w:p w14:paraId="3C2248F9" w14:textId="58B4A317" w:rsidR="0039224B" w:rsidRPr="00A03415" w:rsidRDefault="0039224B" w:rsidP="0039224B">
      <w:pPr>
        <w:pStyle w:val="SMHeading"/>
        <w:jc w:val="right"/>
        <w:rPr>
          <w:rFonts w:ascii="Arial" w:hAnsi="Arial" w:cs="Arial"/>
          <w:sz w:val="20"/>
          <w:szCs w:val="20"/>
        </w:rPr>
        <w:sectPr w:rsidR="0039224B" w:rsidRPr="00A03415" w:rsidSect="00772A40">
          <w:pgSz w:w="12240" w:h="15840"/>
          <w:pgMar w:top="1440" w:right="1800" w:bottom="1440" w:left="1800" w:header="720" w:footer="720" w:gutter="0"/>
          <w:pgNumType w:start="1"/>
          <w:cols w:space="720"/>
          <w:docGrid w:linePitch="360"/>
        </w:sectPr>
      </w:pPr>
      <w:r>
        <w:rPr>
          <w:rFonts w:ascii="Arial" w:hAnsi="Arial" w:cs="Arial"/>
          <w:noProof/>
          <w:sz w:val="20"/>
          <w:szCs w:val="20"/>
        </w:rPr>
        <w:lastRenderedPageBreak/>
        <mc:AlternateContent>
          <mc:Choice Requires="wps">
            <w:drawing>
              <wp:anchor distT="0" distB="0" distL="114300" distR="114300" simplePos="0" relativeHeight="251659264" behindDoc="0" locked="0" layoutInCell="1" allowOverlap="1" wp14:anchorId="24E190AF" wp14:editId="77EB64A5">
                <wp:simplePos x="0" y="0"/>
                <wp:positionH relativeFrom="margin">
                  <wp:align>left</wp:align>
                </wp:positionH>
                <wp:positionV relativeFrom="paragraph">
                  <wp:posOffset>3954074</wp:posOffset>
                </wp:positionV>
                <wp:extent cx="7866908" cy="622936"/>
                <wp:effectExtent l="2222" t="0" r="22543" b="22542"/>
                <wp:wrapNone/>
                <wp:docPr id="21" name="Text Box 21"/>
                <wp:cNvGraphicFramePr/>
                <a:graphic xmlns:a="http://schemas.openxmlformats.org/drawingml/2006/main">
                  <a:graphicData uri="http://schemas.microsoft.com/office/word/2010/wordprocessingShape">
                    <wps:wsp>
                      <wps:cNvSpPr txBox="1"/>
                      <wps:spPr>
                        <a:xfrm rot="16200000">
                          <a:off x="0" y="0"/>
                          <a:ext cx="7866908" cy="622936"/>
                        </a:xfrm>
                        <a:prstGeom prst="rect">
                          <a:avLst/>
                        </a:prstGeom>
                        <a:solidFill>
                          <a:schemeClr val="lt1"/>
                        </a:solidFill>
                        <a:ln w="6350">
                          <a:solidFill>
                            <a:prstClr val="black"/>
                          </a:solidFill>
                        </a:ln>
                      </wps:spPr>
                      <wps:txbx>
                        <w:txbxContent>
                          <w:p w14:paraId="3D417C0A" w14:textId="77777777" w:rsidR="00A742E7" w:rsidRDefault="00A742E7" w:rsidP="00A742E7">
                            <w:pPr>
                              <w:pStyle w:val="SMHeading"/>
                              <w:rPr>
                                <w:rFonts w:ascii="Arial" w:hAnsi="Arial" w:cs="Arial"/>
                                <w:sz w:val="20"/>
                                <w:szCs w:val="20"/>
                              </w:rPr>
                            </w:pPr>
                            <w:bookmarkStart w:id="6" w:name="_Hlk138323742"/>
                            <w:bookmarkStart w:id="7" w:name="_GoBack"/>
                            <w:r>
                              <w:rPr>
                                <w:rFonts w:ascii="Arial" w:hAnsi="Arial" w:cs="Arial"/>
                                <w:sz w:val="20"/>
                                <w:szCs w:val="20"/>
                              </w:rPr>
                              <w:t>Table S1 Sample Characteristics and sample tests for different characteristics for women and men separately, weighted.</w:t>
                            </w:r>
                            <w:bookmarkEnd w:id="6"/>
                          </w:p>
                          <w:bookmarkEnd w:id="7"/>
                          <w:p w14:paraId="2E90ED74" w14:textId="77777777" w:rsidR="0039224B" w:rsidRDefault="003922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190AF" id="_x0000_t202" coordsize="21600,21600" o:spt="202" path="m,l,21600r21600,l21600,xe">
                <v:stroke joinstyle="miter"/>
                <v:path gradientshapeok="t" o:connecttype="rect"/>
              </v:shapetype>
              <v:shape id="Text Box 21" o:spid="_x0000_s1026" type="#_x0000_t202" style="position:absolute;left:0;text-align:left;margin-left:0;margin-top:311.35pt;width:619.45pt;height:49.05pt;rotation:-90;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" fillcolor="white [3201]" strokeweight=".5pt">
                <v:textbox>
                  <w:txbxContent>
                    <w:p w14:paraId="3D417C0A" w14:textId="77777777" w:rsidR="00A742E7" w:rsidRDefault="00A742E7" w:rsidP="00A742E7">
                      <w:pPr>
                        <w:pStyle w:val="SMHeading"/>
                        <w:rPr>
                          <w:rFonts w:ascii="Arial" w:hAnsi="Arial" w:cs="Arial"/>
                          <w:sz w:val="20"/>
                          <w:szCs w:val="20"/>
                        </w:rPr>
                      </w:pPr>
                      <w:bookmarkStart w:id="8" w:name="_Hlk138323742"/>
                      <w:bookmarkStart w:id="9" w:name="_GoBack"/>
                      <w:r>
                        <w:rPr>
                          <w:rFonts w:ascii="Arial" w:hAnsi="Arial" w:cs="Arial"/>
                          <w:sz w:val="20"/>
                          <w:szCs w:val="20"/>
                        </w:rPr>
                        <w:t>Table S1 Sample Characteristics and sample tests for different characteristics for women and men separately, weighted.</w:t>
                      </w:r>
                      <w:bookmarkEnd w:id="8"/>
                    </w:p>
                    <w:bookmarkEnd w:id="9"/>
                    <w:p w14:paraId="2E90ED74" w14:textId="77777777" w:rsidR="0039224B" w:rsidRDefault="0039224B"/>
                  </w:txbxContent>
                </v:textbox>
                <w10:wrap anchorx="margin"/>
              </v:shape>
            </w:pict>
          </mc:Fallback>
        </mc:AlternateContent>
      </w:r>
      <w:r>
        <w:rPr>
          <w:rFonts w:ascii="Arial" w:hAnsi="Arial" w:cs="Arial"/>
          <w:noProof/>
          <w:sz w:val="20"/>
          <w:szCs w:val="20"/>
        </w:rPr>
        <w:drawing>
          <wp:inline distT="0" distB="0" distL="0" distR="0" wp14:anchorId="4B3D710C" wp14:editId="5972B96D">
            <wp:extent cx="8031156" cy="4596584"/>
            <wp:effectExtent l="285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089249" cy="4629833"/>
                    </a:xfrm>
                    <a:prstGeom prst="rect">
                      <a:avLst/>
                    </a:prstGeom>
                    <a:noFill/>
                  </pic:spPr>
                </pic:pic>
              </a:graphicData>
            </a:graphic>
          </wp:inline>
        </w:drawing>
      </w:r>
    </w:p>
    <w:p w14:paraId="0A565898" w14:textId="77777777" w:rsidR="00A3786A" w:rsidRDefault="00A3786A" w:rsidP="00A3786A">
      <w:pPr>
        <w:rPr>
          <w:rFonts w:ascii="Arial" w:hAnsi="Arial" w:cs="Arial"/>
          <w:b/>
          <w:bCs/>
          <w:szCs w:val="24"/>
        </w:rPr>
      </w:pPr>
      <w:r w:rsidRPr="003F6C37">
        <w:rPr>
          <w:rFonts w:ascii="Arial" w:hAnsi="Arial" w:cs="Arial"/>
          <w:b/>
          <w:bCs/>
          <w:szCs w:val="24"/>
        </w:rPr>
        <w:lastRenderedPageBreak/>
        <w:t>Country-Specific Figures</w:t>
      </w:r>
      <w:r>
        <w:rPr>
          <w:rFonts w:ascii="Arial" w:hAnsi="Arial" w:cs="Arial"/>
          <w:b/>
          <w:bCs/>
          <w:szCs w:val="24"/>
        </w:rPr>
        <w:t xml:space="preserve"> for health conditions</w:t>
      </w:r>
    </w:p>
    <w:p w14:paraId="2D91746B" w14:textId="77777777" w:rsidR="00A3786A" w:rsidRDefault="00A3786A" w:rsidP="00A3786A">
      <w:pPr>
        <w:rPr>
          <w:rFonts w:ascii="Arial" w:hAnsi="Arial" w:cs="Arial"/>
          <w:b/>
          <w:bCs/>
          <w:szCs w:val="24"/>
        </w:rPr>
      </w:pPr>
      <w:r>
        <w:rPr>
          <w:rFonts w:ascii="Arial" w:hAnsi="Arial" w:cs="Arial"/>
          <w:b/>
          <w:bCs/>
          <w:szCs w:val="24"/>
        </w:rPr>
        <w:t>HRS</w:t>
      </w:r>
    </w:p>
    <w:p w14:paraId="402C055D" w14:textId="77777777" w:rsidR="00A3786A" w:rsidRDefault="00A3786A" w:rsidP="00A3786A">
      <w:pPr>
        <w:rPr>
          <w:rFonts w:ascii="Arial" w:hAnsi="Arial" w:cs="Arial"/>
          <w:b/>
          <w:bCs/>
          <w:szCs w:val="24"/>
        </w:rPr>
      </w:pPr>
      <w:r>
        <w:rPr>
          <w:rFonts w:ascii="Arial" w:hAnsi="Arial" w:cs="Arial"/>
          <w:noProof/>
          <w:szCs w:val="24"/>
        </w:rPr>
        <w:drawing>
          <wp:inline distT="0" distB="0" distL="0" distR="0" wp14:anchorId="59F75EE6" wp14:editId="02007959">
            <wp:extent cx="6190615" cy="619061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73D6881D" w14:textId="77777777" w:rsidR="00A3786A" w:rsidRDefault="00A3786A" w:rsidP="00A3786A">
      <w:pPr>
        <w:rPr>
          <w:rFonts w:ascii="Arial" w:hAnsi="Arial" w:cs="Arial"/>
          <w:b/>
          <w:bCs/>
          <w:szCs w:val="24"/>
        </w:rPr>
      </w:pPr>
    </w:p>
    <w:p w14:paraId="0830BDBE" w14:textId="77777777" w:rsidR="00A3786A" w:rsidRDefault="00A3786A" w:rsidP="00A3786A">
      <w:pPr>
        <w:rPr>
          <w:rFonts w:ascii="Arial" w:hAnsi="Arial" w:cs="Arial"/>
          <w:b/>
          <w:bCs/>
          <w:szCs w:val="24"/>
        </w:rPr>
      </w:pPr>
    </w:p>
    <w:p w14:paraId="50EBE994" w14:textId="77777777" w:rsidR="00A3786A" w:rsidRDefault="00A3786A" w:rsidP="00A3786A">
      <w:pPr>
        <w:rPr>
          <w:rFonts w:ascii="Arial" w:hAnsi="Arial" w:cs="Arial"/>
          <w:b/>
          <w:bCs/>
          <w:szCs w:val="24"/>
        </w:rPr>
      </w:pPr>
    </w:p>
    <w:p w14:paraId="056CBE84" w14:textId="77777777" w:rsidR="00A3786A" w:rsidRDefault="00A3786A" w:rsidP="00A3786A">
      <w:pPr>
        <w:rPr>
          <w:rFonts w:ascii="Arial" w:hAnsi="Arial" w:cs="Arial"/>
          <w:b/>
          <w:bCs/>
          <w:szCs w:val="24"/>
        </w:rPr>
      </w:pPr>
    </w:p>
    <w:p w14:paraId="37D58913" w14:textId="77777777" w:rsidR="00A3786A" w:rsidRDefault="00A3786A" w:rsidP="00A3786A">
      <w:pPr>
        <w:rPr>
          <w:rFonts w:ascii="Arial" w:hAnsi="Arial" w:cs="Arial"/>
          <w:b/>
          <w:bCs/>
          <w:szCs w:val="24"/>
        </w:rPr>
      </w:pPr>
    </w:p>
    <w:p w14:paraId="15F85D72" w14:textId="77777777" w:rsidR="00A3786A" w:rsidRDefault="00A3786A" w:rsidP="00A3786A">
      <w:pPr>
        <w:rPr>
          <w:rFonts w:ascii="Arial" w:hAnsi="Arial" w:cs="Arial"/>
          <w:szCs w:val="24"/>
        </w:rPr>
      </w:pPr>
      <w:r>
        <w:rPr>
          <w:rFonts w:ascii="Arial" w:hAnsi="Arial" w:cs="Arial"/>
          <w:szCs w:val="24"/>
        </w:rPr>
        <w:t>ELSA</w:t>
      </w:r>
    </w:p>
    <w:p w14:paraId="74259316" w14:textId="77777777" w:rsidR="00A3786A" w:rsidRDefault="00A3786A" w:rsidP="00A3786A">
      <w:pPr>
        <w:rPr>
          <w:rFonts w:ascii="Arial" w:hAnsi="Arial" w:cs="Arial"/>
          <w:b/>
          <w:bCs/>
          <w:szCs w:val="24"/>
        </w:rPr>
      </w:pPr>
      <w:r>
        <w:rPr>
          <w:rFonts w:ascii="Arial" w:hAnsi="Arial" w:cs="Arial"/>
          <w:noProof/>
          <w:szCs w:val="24"/>
        </w:rPr>
        <w:lastRenderedPageBreak/>
        <w:drawing>
          <wp:inline distT="0" distB="0" distL="0" distR="0" wp14:anchorId="673BEC00" wp14:editId="00D99D57">
            <wp:extent cx="6159261" cy="6159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66910" cy="6166910"/>
                    </a:xfrm>
                    <a:prstGeom prst="rect">
                      <a:avLst/>
                    </a:prstGeom>
                  </pic:spPr>
                </pic:pic>
              </a:graphicData>
            </a:graphic>
          </wp:inline>
        </w:drawing>
      </w:r>
    </w:p>
    <w:p w14:paraId="6088A76E" w14:textId="77777777" w:rsidR="00A3786A" w:rsidRDefault="00A3786A" w:rsidP="00A3786A">
      <w:pPr>
        <w:spacing w:line="360" w:lineRule="auto"/>
        <w:jc w:val="both"/>
        <w:rPr>
          <w:rFonts w:ascii="Arial" w:eastAsia="Arial" w:hAnsi="Arial" w:cs="Arial"/>
          <w:szCs w:val="24"/>
        </w:rPr>
      </w:pPr>
    </w:p>
    <w:p w14:paraId="758C0B49" w14:textId="77777777" w:rsidR="00A3786A" w:rsidRDefault="00A3786A" w:rsidP="00A3786A">
      <w:pPr>
        <w:spacing w:line="360" w:lineRule="auto"/>
        <w:jc w:val="both"/>
        <w:rPr>
          <w:rFonts w:ascii="Arial" w:eastAsia="Arial" w:hAnsi="Arial" w:cs="Arial"/>
          <w:szCs w:val="24"/>
        </w:rPr>
      </w:pPr>
    </w:p>
    <w:p w14:paraId="1899F80B" w14:textId="77777777" w:rsidR="00A3786A" w:rsidRDefault="00A3786A" w:rsidP="00A3786A">
      <w:pPr>
        <w:spacing w:line="360" w:lineRule="auto"/>
        <w:jc w:val="both"/>
        <w:rPr>
          <w:rFonts w:ascii="Arial" w:eastAsia="Arial" w:hAnsi="Arial" w:cs="Arial"/>
          <w:szCs w:val="24"/>
        </w:rPr>
      </w:pPr>
    </w:p>
    <w:p w14:paraId="65CD6FAC" w14:textId="77777777" w:rsidR="00A3786A" w:rsidRDefault="00A3786A" w:rsidP="00A3786A">
      <w:pPr>
        <w:spacing w:line="360" w:lineRule="auto"/>
        <w:jc w:val="both"/>
        <w:rPr>
          <w:rFonts w:ascii="Arial" w:eastAsia="Arial" w:hAnsi="Arial" w:cs="Arial"/>
          <w:szCs w:val="24"/>
        </w:rPr>
      </w:pPr>
    </w:p>
    <w:p w14:paraId="154203BC" w14:textId="77777777" w:rsidR="00A3786A" w:rsidRDefault="00A3786A" w:rsidP="00A3786A">
      <w:pPr>
        <w:spacing w:line="360" w:lineRule="auto"/>
        <w:jc w:val="both"/>
        <w:rPr>
          <w:rFonts w:ascii="Arial" w:eastAsia="Arial" w:hAnsi="Arial" w:cs="Arial"/>
          <w:szCs w:val="24"/>
        </w:rPr>
      </w:pPr>
    </w:p>
    <w:p w14:paraId="20960C81" w14:textId="77777777" w:rsidR="00A3786A" w:rsidRDefault="00A3786A" w:rsidP="00A3786A">
      <w:pPr>
        <w:rPr>
          <w:rFonts w:ascii="Arial" w:hAnsi="Arial" w:cs="Arial"/>
          <w:szCs w:val="24"/>
        </w:rPr>
      </w:pPr>
      <w:r>
        <w:rPr>
          <w:rFonts w:ascii="Arial" w:hAnsi="Arial" w:cs="Arial"/>
          <w:szCs w:val="24"/>
        </w:rPr>
        <w:lastRenderedPageBreak/>
        <w:t>KLOSA</w:t>
      </w:r>
      <w:r>
        <w:rPr>
          <w:rFonts w:ascii="Arial" w:hAnsi="Arial" w:cs="Arial"/>
          <w:noProof/>
          <w:szCs w:val="24"/>
        </w:rPr>
        <w:drawing>
          <wp:inline distT="0" distB="0" distL="0" distR="0" wp14:anchorId="3775B4D9" wp14:editId="39A7C30C">
            <wp:extent cx="6400800" cy="640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2429" cy="6402429"/>
                    </a:xfrm>
                    <a:prstGeom prst="rect">
                      <a:avLst/>
                    </a:prstGeom>
                  </pic:spPr>
                </pic:pic>
              </a:graphicData>
            </a:graphic>
          </wp:inline>
        </w:drawing>
      </w:r>
    </w:p>
    <w:p w14:paraId="376A7619" w14:textId="77777777" w:rsidR="00A3786A" w:rsidRDefault="00A3786A" w:rsidP="00A3786A">
      <w:pPr>
        <w:spacing w:line="360" w:lineRule="auto"/>
        <w:jc w:val="both"/>
        <w:rPr>
          <w:rFonts w:ascii="Arial" w:eastAsia="Arial" w:hAnsi="Arial" w:cs="Arial"/>
          <w:szCs w:val="24"/>
        </w:rPr>
      </w:pPr>
    </w:p>
    <w:p w14:paraId="0A4170A1" w14:textId="77777777" w:rsidR="00A3786A" w:rsidRDefault="00A3786A" w:rsidP="00A3786A">
      <w:pPr>
        <w:spacing w:line="360" w:lineRule="auto"/>
        <w:jc w:val="both"/>
        <w:rPr>
          <w:rFonts w:ascii="Arial" w:eastAsia="Arial" w:hAnsi="Arial" w:cs="Arial"/>
          <w:szCs w:val="24"/>
        </w:rPr>
      </w:pPr>
    </w:p>
    <w:p w14:paraId="0B8A9846" w14:textId="77777777" w:rsidR="00A3786A" w:rsidRDefault="00A3786A" w:rsidP="00A3786A">
      <w:pPr>
        <w:spacing w:line="360" w:lineRule="auto"/>
        <w:jc w:val="both"/>
        <w:rPr>
          <w:rFonts w:ascii="Arial" w:eastAsia="Arial" w:hAnsi="Arial" w:cs="Arial"/>
          <w:szCs w:val="24"/>
        </w:rPr>
      </w:pPr>
    </w:p>
    <w:p w14:paraId="5F00695A" w14:textId="77777777" w:rsidR="00A3786A" w:rsidRDefault="00A3786A" w:rsidP="00A3786A">
      <w:pPr>
        <w:spacing w:line="360" w:lineRule="auto"/>
        <w:jc w:val="both"/>
        <w:rPr>
          <w:rFonts w:ascii="Arial" w:eastAsia="Arial" w:hAnsi="Arial" w:cs="Arial"/>
          <w:szCs w:val="24"/>
        </w:rPr>
      </w:pPr>
    </w:p>
    <w:p w14:paraId="2DD69D2E" w14:textId="77777777" w:rsidR="00A3786A" w:rsidRDefault="00A3786A" w:rsidP="00A3786A">
      <w:pPr>
        <w:spacing w:line="360" w:lineRule="auto"/>
        <w:jc w:val="both"/>
        <w:rPr>
          <w:rFonts w:ascii="Arial" w:eastAsia="Arial" w:hAnsi="Arial" w:cs="Arial"/>
          <w:szCs w:val="24"/>
        </w:rPr>
      </w:pPr>
    </w:p>
    <w:p w14:paraId="1D58AE60" w14:textId="77777777" w:rsidR="00A3786A" w:rsidRDefault="00A3786A" w:rsidP="00A3786A">
      <w:pPr>
        <w:rPr>
          <w:rFonts w:ascii="Arial" w:hAnsi="Arial" w:cs="Arial"/>
          <w:szCs w:val="24"/>
        </w:rPr>
      </w:pPr>
      <w:r>
        <w:rPr>
          <w:rFonts w:ascii="Arial" w:hAnsi="Arial" w:cs="Arial"/>
          <w:szCs w:val="24"/>
        </w:rPr>
        <w:t>India- LASI</w:t>
      </w:r>
    </w:p>
    <w:p w14:paraId="6E266958" w14:textId="77777777" w:rsidR="00A3786A" w:rsidRDefault="00A3786A" w:rsidP="00A3786A">
      <w:pPr>
        <w:rPr>
          <w:rFonts w:ascii="Arial" w:hAnsi="Arial" w:cs="Arial"/>
          <w:szCs w:val="24"/>
        </w:rPr>
      </w:pPr>
      <w:r>
        <w:rPr>
          <w:rFonts w:ascii="Arial" w:hAnsi="Arial" w:cs="Arial"/>
          <w:noProof/>
          <w:szCs w:val="24"/>
        </w:rPr>
        <w:lastRenderedPageBreak/>
        <w:drawing>
          <wp:inline distT="0" distB="0" distL="0" distR="0" wp14:anchorId="73F27CF9" wp14:editId="38B13F97">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52A45851" w14:textId="77777777" w:rsidR="00A3786A" w:rsidRDefault="00A3786A" w:rsidP="00A3786A">
      <w:pPr>
        <w:rPr>
          <w:rFonts w:ascii="Arial" w:hAnsi="Arial" w:cs="Arial"/>
          <w:szCs w:val="24"/>
        </w:rPr>
      </w:pPr>
    </w:p>
    <w:p w14:paraId="05DD054E" w14:textId="77777777" w:rsidR="00A3786A" w:rsidRDefault="00A3786A" w:rsidP="00A3786A">
      <w:pPr>
        <w:rPr>
          <w:rFonts w:ascii="Arial" w:hAnsi="Arial" w:cs="Arial"/>
          <w:szCs w:val="24"/>
        </w:rPr>
      </w:pPr>
    </w:p>
    <w:p w14:paraId="0B2127B4" w14:textId="77777777" w:rsidR="00A3786A" w:rsidRDefault="00A3786A" w:rsidP="00A3786A">
      <w:pPr>
        <w:spacing w:line="360" w:lineRule="auto"/>
        <w:jc w:val="both"/>
        <w:rPr>
          <w:rFonts w:ascii="Arial" w:eastAsia="Arial" w:hAnsi="Arial" w:cs="Arial"/>
          <w:szCs w:val="24"/>
        </w:rPr>
      </w:pPr>
    </w:p>
    <w:p w14:paraId="11FCD7DF" w14:textId="77777777" w:rsidR="00A3786A" w:rsidRDefault="00A3786A" w:rsidP="00A3786A">
      <w:pPr>
        <w:spacing w:line="360" w:lineRule="auto"/>
        <w:jc w:val="both"/>
        <w:rPr>
          <w:rFonts w:ascii="Arial" w:eastAsia="Arial" w:hAnsi="Arial" w:cs="Arial"/>
          <w:szCs w:val="24"/>
        </w:rPr>
      </w:pPr>
    </w:p>
    <w:p w14:paraId="2BF23152" w14:textId="77777777" w:rsidR="00A3786A" w:rsidRDefault="00A3786A" w:rsidP="00A3786A">
      <w:pPr>
        <w:spacing w:line="360" w:lineRule="auto"/>
        <w:jc w:val="both"/>
        <w:rPr>
          <w:rFonts w:ascii="Arial" w:eastAsia="Arial" w:hAnsi="Arial" w:cs="Arial"/>
          <w:szCs w:val="24"/>
        </w:rPr>
      </w:pPr>
    </w:p>
    <w:p w14:paraId="055AF02F" w14:textId="77777777" w:rsidR="00A3786A" w:rsidRDefault="00A3786A" w:rsidP="00A3786A">
      <w:pPr>
        <w:rPr>
          <w:rFonts w:ascii="Arial" w:hAnsi="Arial" w:cs="Arial"/>
          <w:szCs w:val="24"/>
        </w:rPr>
      </w:pPr>
      <w:r>
        <w:rPr>
          <w:rFonts w:ascii="Arial" w:hAnsi="Arial" w:cs="Arial"/>
          <w:szCs w:val="24"/>
        </w:rPr>
        <w:t>Mexico- MHAS</w:t>
      </w:r>
    </w:p>
    <w:p w14:paraId="0CBCE2F1" w14:textId="77777777" w:rsidR="00A3786A" w:rsidRDefault="00A3786A" w:rsidP="00A3786A">
      <w:pPr>
        <w:rPr>
          <w:rFonts w:ascii="Arial" w:hAnsi="Arial" w:cs="Arial"/>
          <w:szCs w:val="24"/>
        </w:rPr>
      </w:pPr>
    </w:p>
    <w:p w14:paraId="455ADCF1" w14:textId="77777777" w:rsidR="00A3786A" w:rsidRDefault="00A3786A" w:rsidP="00A3786A">
      <w:pPr>
        <w:rPr>
          <w:rFonts w:ascii="Arial" w:hAnsi="Arial" w:cs="Arial"/>
          <w:szCs w:val="24"/>
        </w:rPr>
      </w:pPr>
      <w:r>
        <w:rPr>
          <w:rFonts w:ascii="Arial" w:hAnsi="Arial" w:cs="Arial"/>
          <w:noProof/>
          <w:szCs w:val="24"/>
        </w:rPr>
        <w:lastRenderedPageBreak/>
        <w:drawing>
          <wp:inline distT="0" distB="0" distL="0" distR="0" wp14:anchorId="02E14353" wp14:editId="16E074DD">
            <wp:extent cx="6435306" cy="643530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38210" cy="6438210"/>
                    </a:xfrm>
                    <a:prstGeom prst="rect">
                      <a:avLst/>
                    </a:prstGeom>
                  </pic:spPr>
                </pic:pic>
              </a:graphicData>
            </a:graphic>
          </wp:inline>
        </w:drawing>
      </w:r>
    </w:p>
    <w:p w14:paraId="49DAD587" w14:textId="77777777" w:rsidR="00A3786A" w:rsidRDefault="00A3786A" w:rsidP="00A3786A">
      <w:pPr>
        <w:spacing w:line="360" w:lineRule="auto"/>
        <w:jc w:val="both"/>
        <w:rPr>
          <w:rFonts w:ascii="Arial" w:eastAsia="Arial" w:hAnsi="Arial" w:cs="Arial"/>
          <w:szCs w:val="24"/>
        </w:rPr>
      </w:pPr>
    </w:p>
    <w:p w14:paraId="6B3E7CEC" w14:textId="77777777" w:rsidR="00A3786A" w:rsidRDefault="00A3786A" w:rsidP="00A3786A">
      <w:pPr>
        <w:spacing w:line="360" w:lineRule="auto"/>
        <w:jc w:val="both"/>
        <w:rPr>
          <w:rFonts w:ascii="Arial" w:eastAsia="Arial" w:hAnsi="Arial" w:cs="Arial"/>
          <w:szCs w:val="24"/>
        </w:rPr>
      </w:pPr>
    </w:p>
    <w:p w14:paraId="574B649E" w14:textId="77777777" w:rsidR="00A3786A" w:rsidRDefault="00A3786A" w:rsidP="00A3786A">
      <w:pPr>
        <w:spacing w:line="360" w:lineRule="auto"/>
        <w:jc w:val="both"/>
        <w:rPr>
          <w:rFonts w:ascii="Arial" w:eastAsia="Arial" w:hAnsi="Arial" w:cs="Arial"/>
          <w:szCs w:val="24"/>
        </w:rPr>
      </w:pPr>
    </w:p>
    <w:p w14:paraId="025FD70C" w14:textId="77777777" w:rsidR="00A3786A" w:rsidRDefault="00A3786A" w:rsidP="00A3786A">
      <w:pPr>
        <w:spacing w:line="360" w:lineRule="auto"/>
        <w:jc w:val="both"/>
        <w:rPr>
          <w:rFonts w:ascii="Arial" w:eastAsia="Arial" w:hAnsi="Arial" w:cs="Arial"/>
          <w:szCs w:val="24"/>
        </w:rPr>
      </w:pPr>
    </w:p>
    <w:p w14:paraId="31C98C13" w14:textId="77777777" w:rsidR="00A3786A" w:rsidRDefault="00A3786A" w:rsidP="00A3786A">
      <w:pPr>
        <w:rPr>
          <w:rFonts w:ascii="Arial" w:hAnsi="Arial" w:cs="Arial"/>
          <w:szCs w:val="24"/>
        </w:rPr>
      </w:pPr>
      <w:r>
        <w:rPr>
          <w:rFonts w:ascii="Arial" w:hAnsi="Arial" w:cs="Arial"/>
          <w:szCs w:val="24"/>
        </w:rPr>
        <w:t>SHARE- Europe</w:t>
      </w:r>
    </w:p>
    <w:p w14:paraId="1C0F8EE5" w14:textId="77777777" w:rsidR="00A3786A" w:rsidRDefault="00A3786A" w:rsidP="00A3786A">
      <w:pPr>
        <w:spacing w:line="360" w:lineRule="auto"/>
        <w:jc w:val="both"/>
        <w:rPr>
          <w:rFonts w:ascii="Arial" w:eastAsia="Arial" w:hAnsi="Arial" w:cs="Arial"/>
          <w:szCs w:val="24"/>
        </w:rPr>
      </w:pPr>
      <w:r>
        <w:rPr>
          <w:rFonts w:ascii="Arial" w:hAnsi="Arial" w:cs="Arial"/>
          <w:noProof/>
          <w:szCs w:val="24"/>
        </w:rPr>
        <w:lastRenderedPageBreak/>
        <w:drawing>
          <wp:inline distT="0" distB="0" distL="0" distR="0" wp14:anchorId="3BEFEE1F" wp14:editId="7E8EEFB4">
            <wp:extent cx="6190615" cy="619061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1BE9B771" w14:textId="77777777" w:rsidR="00A3786A" w:rsidRDefault="00A3786A" w:rsidP="00A3786A">
      <w:pPr>
        <w:spacing w:line="360" w:lineRule="auto"/>
        <w:jc w:val="both"/>
        <w:rPr>
          <w:rFonts w:ascii="Arial" w:eastAsia="Arial" w:hAnsi="Arial" w:cs="Arial"/>
          <w:szCs w:val="24"/>
        </w:rPr>
      </w:pPr>
    </w:p>
    <w:p w14:paraId="702F3221" w14:textId="77777777" w:rsidR="00A3786A" w:rsidRDefault="00A3786A" w:rsidP="00A3786A">
      <w:pPr>
        <w:spacing w:line="360" w:lineRule="auto"/>
        <w:jc w:val="both"/>
        <w:rPr>
          <w:rFonts w:ascii="Arial" w:eastAsia="Arial" w:hAnsi="Arial" w:cs="Arial"/>
          <w:szCs w:val="24"/>
        </w:rPr>
      </w:pPr>
    </w:p>
    <w:p w14:paraId="5DA31226" w14:textId="77777777" w:rsidR="00A3786A" w:rsidRDefault="00A3786A" w:rsidP="00A3786A">
      <w:pPr>
        <w:spacing w:line="360" w:lineRule="auto"/>
        <w:jc w:val="both"/>
        <w:rPr>
          <w:rFonts w:ascii="Arial" w:eastAsia="Arial" w:hAnsi="Arial" w:cs="Arial"/>
          <w:szCs w:val="24"/>
        </w:rPr>
      </w:pPr>
    </w:p>
    <w:p w14:paraId="53FC26E0" w14:textId="77777777" w:rsidR="00A3786A" w:rsidRDefault="00A3786A" w:rsidP="00A3786A">
      <w:pPr>
        <w:spacing w:line="360" w:lineRule="auto"/>
        <w:jc w:val="both"/>
        <w:rPr>
          <w:rFonts w:ascii="Arial" w:eastAsia="Arial" w:hAnsi="Arial" w:cs="Arial"/>
          <w:szCs w:val="24"/>
        </w:rPr>
      </w:pPr>
    </w:p>
    <w:p w14:paraId="0B6C4EDF" w14:textId="77777777" w:rsidR="00A3786A" w:rsidRPr="00B30A51" w:rsidRDefault="00A3786A" w:rsidP="00A3786A">
      <w:pPr>
        <w:spacing w:line="360" w:lineRule="auto"/>
        <w:jc w:val="both"/>
        <w:rPr>
          <w:rFonts w:ascii="Arial" w:eastAsia="Arial" w:hAnsi="Arial" w:cs="Arial"/>
          <w:szCs w:val="24"/>
        </w:rPr>
      </w:pPr>
    </w:p>
    <w:p w14:paraId="1CDD00B7" w14:textId="77777777" w:rsidR="00A3786A" w:rsidRDefault="00A3786A" w:rsidP="00477182">
      <w:pPr>
        <w:pStyle w:val="SMcaption"/>
        <w:rPr>
          <w:rFonts w:ascii="Arial" w:hAnsi="Arial" w:cs="Arial"/>
          <w:b/>
          <w:sz w:val="20"/>
        </w:rPr>
      </w:pPr>
    </w:p>
    <w:p w14:paraId="432B25EA" w14:textId="77777777" w:rsidR="00A3786A" w:rsidRDefault="00A3786A" w:rsidP="00477182">
      <w:pPr>
        <w:pStyle w:val="SMcaption"/>
        <w:rPr>
          <w:rFonts w:ascii="Arial" w:hAnsi="Arial" w:cs="Arial"/>
          <w:b/>
          <w:sz w:val="20"/>
        </w:rPr>
      </w:pPr>
    </w:p>
    <w:p w14:paraId="4854BE98" w14:textId="77777777" w:rsidR="00A3786A" w:rsidRDefault="00A3786A" w:rsidP="00477182">
      <w:pPr>
        <w:pStyle w:val="SMcaption"/>
        <w:rPr>
          <w:rFonts w:ascii="Arial" w:hAnsi="Arial" w:cs="Arial"/>
          <w:b/>
          <w:sz w:val="20"/>
        </w:rPr>
      </w:pPr>
    </w:p>
    <w:p w14:paraId="6C96BED5" w14:textId="695A4D4F" w:rsidR="00820484" w:rsidRPr="00DC623A" w:rsidRDefault="00F514EC" w:rsidP="00477182">
      <w:pPr>
        <w:pStyle w:val="SMcaption"/>
        <w:rPr>
          <w:rFonts w:ascii="Arial" w:hAnsi="Arial" w:cs="Arial"/>
          <w:b/>
          <w:sz w:val="20"/>
        </w:rPr>
      </w:pPr>
      <w:r w:rsidRPr="00DC623A">
        <w:rPr>
          <w:rFonts w:ascii="Arial" w:hAnsi="Arial" w:cs="Arial"/>
          <w:b/>
          <w:sz w:val="20"/>
        </w:rPr>
        <w:t xml:space="preserve">SI </w:t>
      </w:r>
      <w:r w:rsidR="00820484" w:rsidRPr="00DC623A">
        <w:rPr>
          <w:rFonts w:ascii="Arial" w:hAnsi="Arial" w:cs="Arial"/>
          <w:b/>
          <w:sz w:val="20"/>
        </w:rPr>
        <w:t>References</w:t>
      </w:r>
    </w:p>
    <w:p w14:paraId="59D77E69" w14:textId="7EA1072C" w:rsidR="002C667A" w:rsidRPr="00DC623A" w:rsidRDefault="002C667A" w:rsidP="00477182">
      <w:pPr>
        <w:pStyle w:val="SMcaption"/>
        <w:rPr>
          <w:rFonts w:ascii="Arial" w:hAnsi="Arial" w:cs="Arial"/>
          <w:b/>
          <w:sz w:val="20"/>
        </w:rPr>
      </w:pPr>
    </w:p>
    <w:p w14:paraId="10C22F57" w14:textId="0C1D52F6" w:rsidR="007843C9" w:rsidRPr="00DC623A" w:rsidRDefault="007843C9" w:rsidP="007672E8">
      <w:pPr>
        <w:pStyle w:val="NormalWeb"/>
        <w:shd w:val="clear" w:color="auto" w:fill="FFFFFF"/>
        <w:ind w:left="720"/>
        <w:textAlignment w:val="baseline"/>
        <w:rPr>
          <w:rFonts w:ascii="Arial" w:hAnsi="Arial" w:cs="Arial"/>
          <w:sz w:val="20"/>
          <w:szCs w:val="20"/>
        </w:rPr>
      </w:pPr>
    </w:p>
    <w:sectPr w:rsidR="007843C9" w:rsidRPr="00DC623A" w:rsidSect="00F125EE">
      <w:headerReference w:type="default" r:id="rId27"/>
      <w:footerReference w:type="default" r:id="rId28"/>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Nepomuceno, Marilia" w:date="2023-05-15T16:51:00Z" w:initials="NM">
    <w:p w14:paraId="3896D9F8" w14:textId="77777777" w:rsidR="00B723B7" w:rsidRPr="00742769" w:rsidRDefault="00B723B7" w:rsidP="00B723B7">
      <w:pPr>
        <w:pStyle w:val="CommentText"/>
        <w:rPr>
          <w:lang w:val="pt-BR"/>
        </w:rPr>
      </w:pPr>
      <w:r>
        <w:rPr>
          <w:rStyle w:val="CommentReference"/>
        </w:rPr>
        <w:annotationRef/>
      </w:r>
      <w:r w:rsidRPr="00742769">
        <w:rPr>
          <w:lang w:val="pt-BR"/>
        </w:rPr>
        <w:t>As equacoes estao erradas. O “n” deve ser subescrito. Tentei arrumar em cima mas nao sei se vai dar certo rs. Tem que arrumar aqui tambem</w:t>
      </w:r>
    </w:p>
  </w:comment>
  <w:comment w:id="3" w:author="Author" w:date="2023-06-16T11:41:00Z" w:initials="Author">
    <w:p w14:paraId="0E34C72E" w14:textId="77777777" w:rsidR="00B723B7" w:rsidRPr="00994A69" w:rsidRDefault="00B723B7" w:rsidP="00B723B7">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4" w:author="Nepomuceno, Marilia" w:date="2023-05-15T16:53:00Z" w:initials="NM">
    <w:p w14:paraId="54C22A59" w14:textId="77777777" w:rsidR="00807473" w:rsidRPr="00742769" w:rsidRDefault="00807473" w:rsidP="00807473">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5" w:author="Author" w:date="2023-06-16T11:43:00Z" w:initials="Author">
    <w:p w14:paraId="37DF6F53" w14:textId="77777777" w:rsidR="00807473" w:rsidRPr="00994A69" w:rsidRDefault="00807473" w:rsidP="00807473">
      <w:pPr>
        <w:pStyle w:val="CommentText"/>
        <w:rPr>
          <w:lang w:val="pt-BR"/>
        </w:rPr>
      </w:pPr>
      <w:r>
        <w:rPr>
          <w:rStyle w:val="CommentReference"/>
        </w:rPr>
        <w:annotationRef/>
      </w:r>
      <w:r w:rsidRPr="00994A69">
        <w:rPr>
          <w:lang w:val="pt-BR"/>
        </w:rPr>
        <w:t xml:space="preserve">Sim, </w:t>
      </w:r>
      <w:r w:rsidRPr="00994A69">
        <w:rPr>
          <w:lang w:val="pt-BR"/>
        </w:rPr>
        <w:t>vou arrumar. Tinha co</w:t>
      </w:r>
      <w:r>
        <w:rPr>
          <w:lang w:val="pt-BR"/>
        </w:rPr>
        <w:t>locado para não esquecer. Acho que vale a pena uma descrição mais simples e no material suplementar desenvolver mais.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96D9F8" w15:done="0"/>
  <w15:commentEx w15:paraId="0E34C72E" w15:paraIdParent="3896D9F8" w15:done="0"/>
  <w15:commentEx w15:paraId="54C22A59" w15:done="0"/>
  <w15:commentEx w15:paraId="37DF6F53" w15:paraIdParent="54C22A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1126A" w16cex:dateUtc="2020-08-26T23:55:00Z"/>
  <w16cex:commentExtensible w16cex:durableId="22F112F1" w16cex:dateUtc="2020-08-26T23:57:00Z"/>
  <w16cex:commentExtensible w16cex:durableId="22F113C6" w16cex:dateUtc="2020-08-27T00:00:00Z"/>
  <w16cex:commentExtensible w16cex:durableId="22F114E9" w16cex:dateUtc="2020-08-27T0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96D9F8" w16cid:durableId="280CE18E"/>
  <w16cid:commentId w16cid:paraId="0E34C72E" w16cid:durableId="2836C8EB"/>
  <w16cid:commentId w16cid:paraId="54C22A59" w16cid:durableId="280CE206"/>
  <w16cid:commentId w16cid:paraId="37DF6F53" w16cid:durableId="2836C9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4C11B" w14:textId="77777777" w:rsidR="00947821" w:rsidRDefault="00947821">
      <w:r>
        <w:separator/>
      </w:r>
    </w:p>
  </w:endnote>
  <w:endnote w:type="continuationSeparator" w:id="0">
    <w:p w14:paraId="4480EB84" w14:textId="77777777" w:rsidR="00947821" w:rsidRDefault="00947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82024" w14:textId="77777777" w:rsidR="00A3786A" w:rsidRDefault="00A3786A">
    <w:pPr>
      <w:pStyle w:val="Footer"/>
      <w:jc w:val="right"/>
    </w:pPr>
    <w:r>
      <w:fldChar w:fldCharType="begin"/>
    </w:r>
    <w:r>
      <w:instrText xml:space="preserve"> PAGE   \* MERGEFORMAT </w:instrText>
    </w:r>
    <w:r>
      <w:fldChar w:fldCharType="separate"/>
    </w:r>
    <w:r>
      <w:rPr>
        <w:noProof/>
      </w:rPr>
      <w:t>1</w:t>
    </w:r>
    <w:r>
      <w:fldChar w:fldCharType="end"/>
    </w:r>
  </w:p>
  <w:p w14:paraId="5F35C537" w14:textId="77777777" w:rsidR="00A3786A" w:rsidRDefault="00A378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F8029" w14:textId="77777777" w:rsidR="00947821" w:rsidRDefault="00947821">
      <w:r>
        <w:separator/>
      </w:r>
    </w:p>
  </w:footnote>
  <w:footnote w:type="continuationSeparator" w:id="0">
    <w:p w14:paraId="79D57C77" w14:textId="77777777" w:rsidR="00947821" w:rsidRDefault="009478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EC16E" w14:textId="77777777" w:rsidR="00A3786A" w:rsidRPr="005001AC" w:rsidRDefault="00A3786A" w:rsidP="00E33190">
    <w:pPr>
      <w:jc w:val="right"/>
      <w:rPr>
        <w:sz w:val="20"/>
      </w:rPr>
    </w:pPr>
  </w:p>
  <w:p w14:paraId="1B9F6850" w14:textId="77777777" w:rsidR="00A3786A" w:rsidRDefault="00A378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3"/>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pomuceno, Marilia">
    <w15:presenceInfo w15:providerId="AD" w15:userId="S-1-5-21-1195586752-1210395121-930774774-16763"/>
  </w15:person>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30840"/>
    <w:rsid w:val="00065EBD"/>
    <w:rsid w:val="00083B44"/>
    <w:rsid w:val="000850DC"/>
    <w:rsid w:val="000A41E4"/>
    <w:rsid w:val="000C2771"/>
    <w:rsid w:val="000C5F36"/>
    <w:rsid w:val="000F0DCE"/>
    <w:rsid w:val="00112C5B"/>
    <w:rsid w:val="00114193"/>
    <w:rsid w:val="00115A38"/>
    <w:rsid w:val="0011687B"/>
    <w:rsid w:val="00124F82"/>
    <w:rsid w:val="0016337A"/>
    <w:rsid w:val="00164269"/>
    <w:rsid w:val="001A1BDE"/>
    <w:rsid w:val="001C0520"/>
    <w:rsid w:val="001C0975"/>
    <w:rsid w:val="001F0876"/>
    <w:rsid w:val="001F167C"/>
    <w:rsid w:val="001F5E91"/>
    <w:rsid w:val="002077B9"/>
    <w:rsid w:val="00262270"/>
    <w:rsid w:val="00262D72"/>
    <w:rsid w:val="00294FBB"/>
    <w:rsid w:val="002C030F"/>
    <w:rsid w:val="002C667A"/>
    <w:rsid w:val="00325D90"/>
    <w:rsid w:val="00331D75"/>
    <w:rsid w:val="00332BFB"/>
    <w:rsid w:val="00355362"/>
    <w:rsid w:val="00363E44"/>
    <w:rsid w:val="00383716"/>
    <w:rsid w:val="00387114"/>
    <w:rsid w:val="0039224B"/>
    <w:rsid w:val="0039256A"/>
    <w:rsid w:val="00395E86"/>
    <w:rsid w:val="00397983"/>
    <w:rsid w:val="003A2FD8"/>
    <w:rsid w:val="003B40E6"/>
    <w:rsid w:val="003F6E14"/>
    <w:rsid w:val="00405336"/>
    <w:rsid w:val="00405D64"/>
    <w:rsid w:val="004571D5"/>
    <w:rsid w:val="00461D81"/>
    <w:rsid w:val="0046356B"/>
    <w:rsid w:val="00477182"/>
    <w:rsid w:val="004779CB"/>
    <w:rsid w:val="004A159F"/>
    <w:rsid w:val="004B2F21"/>
    <w:rsid w:val="004E42D8"/>
    <w:rsid w:val="004E7BA2"/>
    <w:rsid w:val="004F7EDF"/>
    <w:rsid w:val="005001AC"/>
    <w:rsid w:val="00527D71"/>
    <w:rsid w:val="005607DD"/>
    <w:rsid w:val="005609E9"/>
    <w:rsid w:val="005A558C"/>
    <w:rsid w:val="005C52D5"/>
    <w:rsid w:val="005D088E"/>
    <w:rsid w:val="005E28F8"/>
    <w:rsid w:val="005E6513"/>
    <w:rsid w:val="006069C6"/>
    <w:rsid w:val="00611A19"/>
    <w:rsid w:val="006140DF"/>
    <w:rsid w:val="00651114"/>
    <w:rsid w:val="0065772A"/>
    <w:rsid w:val="00670299"/>
    <w:rsid w:val="00690668"/>
    <w:rsid w:val="00691985"/>
    <w:rsid w:val="006A1B64"/>
    <w:rsid w:val="006D169A"/>
    <w:rsid w:val="006E3E68"/>
    <w:rsid w:val="007108F5"/>
    <w:rsid w:val="00713E5B"/>
    <w:rsid w:val="007402FC"/>
    <w:rsid w:val="007411A1"/>
    <w:rsid w:val="00763345"/>
    <w:rsid w:val="007672E8"/>
    <w:rsid w:val="00772A40"/>
    <w:rsid w:val="007843C9"/>
    <w:rsid w:val="00797F24"/>
    <w:rsid w:val="007B5946"/>
    <w:rsid w:val="007F5297"/>
    <w:rsid w:val="00807473"/>
    <w:rsid w:val="00807D35"/>
    <w:rsid w:val="00820484"/>
    <w:rsid w:val="00824DF3"/>
    <w:rsid w:val="00840BB2"/>
    <w:rsid w:val="00885C9B"/>
    <w:rsid w:val="008C069B"/>
    <w:rsid w:val="008D5D2A"/>
    <w:rsid w:val="00914B63"/>
    <w:rsid w:val="009258B8"/>
    <w:rsid w:val="009354F3"/>
    <w:rsid w:val="00943C3C"/>
    <w:rsid w:val="009447DC"/>
    <w:rsid w:val="00947821"/>
    <w:rsid w:val="009519CF"/>
    <w:rsid w:val="00961BA5"/>
    <w:rsid w:val="009743A9"/>
    <w:rsid w:val="009A5287"/>
    <w:rsid w:val="009A670E"/>
    <w:rsid w:val="009B2AC5"/>
    <w:rsid w:val="009B7984"/>
    <w:rsid w:val="009D6B1C"/>
    <w:rsid w:val="009F4BED"/>
    <w:rsid w:val="009F7D93"/>
    <w:rsid w:val="00A3403B"/>
    <w:rsid w:val="00A3786A"/>
    <w:rsid w:val="00A51A12"/>
    <w:rsid w:val="00A627D4"/>
    <w:rsid w:val="00A72B81"/>
    <w:rsid w:val="00A742E7"/>
    <w:rsid w:val="00A74DA2"/>
    <w:rsid w:val="00AC15B4"/>
    <w:rsid w:val="00AD499C"/>
    <w:rsid w:val="00AE5A70"/>
    <w:rsid w:val="00B003EE"/>
    <w:rsid w:val="00B038F4"/>
    <w:rsid w:val="00B15008"/>
    <w:rsid w:val="00B16F99"/>
    <w:rsid w:val="00B36869"/>
    <w:rsid w:val="00B42F9C"/>
    <w:rsid w:val="00B43B31"/>
    <w:rsid w:val="00B47CFA"/>
    <w:rsid w:val="00B57F00"/>
    <w:rsid w:val="00B723B7"/>
    <w:rsid w:val="00B73A1C"/>
    <w:rsid w:val="00B77B2A"/>
    <w:rsid w:val="00B82C22"/>
    <w:rsid w:val="00B8723B"/>
    <w:rsid w:val="00B93DBA"/>
    <w:rsid w:val="00B9440A"/>
    <w:rsid w:val="00BB2D2A"/>
    <w:rsid w:val="00BD58CF"/>
    <w:rsid w:val="00C046DC"/>
    <w:rsid w:val="00C04CC1"/>
    <w:rsid w:val="00C364C5"/>
    <w:rsid w:val="00C47714"/>
    <w:rsid w:val="00C50C6D"/>
    <w:rsid w:val="00C600D9"/>
    <w:rsid w:val="00CC1384"/>
    <w:rsid w:val="00CD3720"/>
    <w:rsid w:val="00CF16C9"/>
    <w:rsid w:val="00CF1848"/>
    <w:rsid w:val="00CF5C2F"/>
    <w:rsid w:val="00D04BCF"/>
    <w:rsid w:val="00D143D9"/>
    <w:rsid w:val="00D269AB"/>
    <w:rsid w:val="00D346C2"/>
    <w:rsid w:val="00DA22DA"/>
    <w:rsid w:val="00DA59EA"/>
    <w:rsid w:val="00DB0B1D"/>
    <w:rsid w:val="00DC623A"/>
    <w:rsid w:val="00DD421A"/>
    <w:rsid w:val="00E257C8"/>
    <w:rsid w:val="00E37047"/>
    <w:rsid w:val="00E60D0F"/>
    <w:rsid w:val="00E9773B"/>
    <w:rsid w:val="00EA596B"/>
    <w:rsid w:val="00EC13A3"/>
    <w:rsid w:val="00EC7C85"/>
    <w:rsid w:val="00F04CD9"/>
    <w:rsid w:val="00F125EE"/>
    <w:rsid w:val="00F12E98"/>
    <w:rsid w:val="00F22029"/>
    <w:rsid w:val="00F25DEF"/>
    <w:rsid w:val="00F514EC"/>
    <w:rsid w:val="00F60CD4"/>
    <w:rsid w:val="00F630EA"/>
    <w:rsid w:val="00F7007E"/>
    <w:rsid w:val="00F70200"/>
    <w:rsid w:val="00F73193"/>
    <w:rsid w:val="00F74F95"/>
    <w:rsid w:val="00F80705"/>
    <w:rsid w:val="00FA1481"/>
    <w:rsid w:val="00FA6479"/>
    <w:rsid w:val="00FD2E2B"/>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uiPriority w:val="99"/>
    <w:semiHidden/>
    <w:rsid w:val="00405336"/>
    <w:rPr>
      <w:sz w:val="20"/>
    </w:rPr>
  </w:style>
  <w:style w:type="character" w:customStyle="1" w:styleId="CommentTextChar">
    <w:name w:val="Comment Text Char"/>
    <w:basedOn w:val="DefaultParagraphFont"/>
    <w:link w:val="CommentText"/>
    <w:uiPriority w:val="99"/>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807625226">
      <w:bodyDiv w:val="1"/>
      <w:marLeft w:val="0"/>
      <w:marRight w:val="0"/>
      <w:marTop w:val="0"/>
      <w:marBottom w:val="0"/>
      <w:divBdr>
        <w:top w:val="none" w:sz="0" w:space="0" w:color="auto"/>
        <w:left w:val="none" w:sz="0" w:space="0" w:color="auto"/>
        <w:bottom w:val="none" w:sz="0" w:space="0" w:color="auto"/>
        <w:right w:val="none" w:sz="0" w:space="0" w:color="auto"/>
      </w:divBdr>
    </w:div>
    <w:div w:id="1408919776">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484004078">
      <w:bodyDiv w:val="1"/>
      <w:marLeft w:val="0"/>
      <w:marRight w:val="0"/>
      <w:marTop w:val="0"/>
      <w:marBottom w:val="0"/>
      <w:divBdr>
        <w:top w:val="none" w:sz="0" w:space="0" w:color="auto"/>
        <w:left w:val="none" w:sz="0" w:space="0" w:color="auto"/>
        <w:bottom w:val="none" w:sz="0" w:space="0" w:color="auto"/>
        <w:right w:val="none" w:sz="0" w:space="0" w:color="auto"/>
      </w:divBdr>
    </w:div>
    <w:div w:id="194479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Vanessa.DiLego@oeaw.ac.at"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eader" Target="header2.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6E008-E290-435C-8083-2CC3894AF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2299</Words>
  <Characters>20574</Characters>
  <Application>Microsoft Office Word</Application>
  <DocSecurity>0</DocSecurity>
  <Lines>171</Lines>
  <Paragraphs>45</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22828</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Di Lego Goncalves, Vanessa</cp:lastModifiedBy>
  <cp:revision>12</cp:revision>
  <cp:lastPrinted>2018-02-26T17:19:00Z</cp:lastPrinted>
  <dcterms:created xsi:type="dcterms:W3CDTF">2022-07-06T16:08:00Z</dcterms:created>
  <dcterms:modified xsi:type="dcterms:W3CDTF">2023-06-22T08:57:00Z</dcterms:modified>
</cp:coreProperties>
</file>