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977B1" w14:textId="61A1A1D2" w:rsidR="00CB7A65" w:rsidRDefault="009229A2" w:rsidP="00CB7A65">
      <w:pPr>
        <w:spacing w:after="0" w:line="240" w:lineRule="auto"/>
        <w:rPr>
          <w:rFonts w:ascii="Arial" w:eastAsia="Times New Roman" w:hAnsi="Arial" w:cs="Arial"/>
          <w:color w:val="000000"/>
          <w:sz w:val="24"/>
          <w:szCs w:val="24"/>
          <w:lang w:val="en-US"/>
        </w:rPr>
      </w:pPr>
      <w:r>
        <w:rPr>
          <w:rFonts w:ascii="Arial" w:eastAsia="Times New Roman" w:hAnsi="Arial" w:cs="Arial"/>
          <w:b/>
          <w:color w:val="000000"/>
          <w:sz w:val="24"/>
          <w:szCs w:val="24"/>
          <w:lang w:val="en-US"/>
        </w:rPr>
        <w:t>Full t</w:t>
      </w:r>
      <w:r w:rsidR="00CB7A65" w:rsidRPr="00DE6848">
        <w:rPr>
          <w:rFonts w:ascii="Arial" w:eastAsia="Times New Roman" w:hAnsi="Arial" w:cs="Arial"/>
          <w:b/>
          <w:color w:val="000000"/>
          <w:sz w:val="24"/>
          <w:szCs w:val="24"/>
          <w:lang w:val="en-US"/>
        </w:rPr>
        <w:t>itle:</w:t>
      </w:r>
      <w:r w:rsidR="00CB7A65" w:rsidRPr="00DE6848">
        <w:rPr>
          <w:rFonts w:ascii="Arial" w:eastAsia="Times New Roman" w:hAnsi="Arial" w:cs="Arial"/>
          <w:color w:val="000000"/>
          <w:sz w:val="24"/>
          <w:szCs w:val="24"/>
          <w:lang w:val="en-US"/>
        </w:rPr>
        <w:t xml:space="preserve"> How many times have lives been saved? Trends in mortality improvement through the </w:t>
      </w:r>
      <w:proofErr w:type="spellStart"/>
      <w:r w:rsidR="00CB7A65" w:rsidRPr="00DE6848">
        <w:rPr>
          <w:rFonts w:ascii="Arial" w:eastAsia="Times New Roman" w:hAnsi="Arial" w:cs="Arial"/>
          <w:color w:val="000000"/>
          <w:sz w:val="24"/>
          <w:szCs w:val="24"/>
          <w:lang w:val="en-US"/>
        </w:rPr>
        <w:t>revivorship</w:t>
      </w:r>
      <w:proofErr w:type="spellEnd"/>
      <w:r w:rsidR="00CB7A65" w:rsidRPr="00DE6848">
        <w:rPr>
          <w:rFonts w:ascii="Arial" w:eastAsia="Times New Roman" w:hAnsi="Arial" w:cs="Arial"/>
          <w:color w:val="000000"/>
          <w:sz w:val="24"/>
          <w:szCs w:val="24"/>
          <w:lang w:val="en-US"/>
        </w:rPr>
        <w:t xml:space="preserve"> approach</w:t>
      </w:r>
    </w:p>
    <w:p w14:paraId="10C9D86C" w14:textId="77777777" w:rsidR="009229A2" w:rsidRDefault="009229A2" w:rsidP="00CB7A65">
      <w:pPr>
        <w:spacing w:after="0" w:line="240" w:lineRule="auto"/>
        <w:rPr>
          <w:rFonts w:ascii="Arial" w:eastAsia="Times New Roman" w:hAnsi="Arial" w:cs="Arial"/>
          <w:color w:val="000000"/>
          <w:sz w:val="24"/>
          <w:szCs w:val="24"/>
          <w:lang w:val="en-US"/>
        </w:rPr>
      </w:pPr>
    </w:p>
    <w:p w14:paraId="7024EBDA" w14:textId="7FA46AC9" w:rsidR="009229A2" w:rsidRPr="00DE6848" w:rsidRDefault="009229A2" w:rsidP="00CB7A65">
      <w:pPr>
        <w:spacing w:after="0" w:line="240" w:lineRule="auto"/>
        <w:rPr>
          <w:rFonts w:ascii="Arial" w:eastAsia="Times New Roman" w:hAnsi="Arial" w:cs="Arial"/>
          <w:color w:val="000000"/>
          <w:sz w:val="24"/>
          <w:szCs w:val="24"/>
          <w:lang w:val="en-US"/>
        </w:rPr>
      </w:pPr>
      <w:r w:rsidRPr="009229A2">
        <w:rPr>
          <w:rFonts w:ascii="Arial" w:eastAsia="Times New Roman" w:hAnsi="Arial" w:cs="Arial"/>
          <w:b/>
          <w:color w:val="000000"/>
          <w:sz w:val="24"/>
          <w:szCs w:val="24"/>
          <w:lang w:val="en-US"/>
        </w:rPr>
        <w:t>Short title:</w:t>
      </w:r>
      <w:r>
        <w:rPr>
          <w:rFonts w:ascii="Arial" w:eastAsia="Times New Roman" w:hAnsi="Arial" w:cs="Arial"/>
          <w:color w:val="000000"/>
          <w:sz w:val="24"/>
          <w:szCs w:val="24"/>
          <w:lang w:val="en-US"/>
        </w:rPr>
        <w:t xml:space="preserve"> </w:t>
      </w:r>
      <w:r w:rsidRPr="00DE6848">
        <w:rPr>
          <w:rFonts w:ascii="Arial" w:eastAsia="Times New Roman" w:hAnsi="Arial" w:cs="Arial"/>
          <w:color w:val="000000"/>
          <w:sz w:val="24"/>
          <w:szCs w:val="24"/>
          <w:lang w:val="en-US"/>
        </w:rPr>
        <w:t>How many times have lives been saved?</w:t>
      </w:r>
    </w:p>
    <w:p w14:paraId="2C75D565" w14:textId="77777777" w:rsidR="00CB7A65" w:rsidRPr="00DE6848" w:rsidRDefault="00CB7A65" w:rsidP="00CB7A65">
      <w:pPr>
        <w:spacing w:after="0" w:line="240" w:lineRule="auto"/>
        <w:rPr>
          <w:rFonts w:ascii="Arial" w:eastAsia="Times New Roman" w:hAnsi="Arial" w:cs="Arial"/>
          <w:color w:val="000000"/>
          <w:sz w:val="24"/>
          <w:szCs w:val="24"/>
          <w:lang w:val="es-MX"/>
        </w:rPr>
      </w:pPr>
    </w:p>
    <w:p w14:paraId="6E5AD626" w14:textId="77777777" w:rsidR="00DE6848" w:rsidRDefault="00DE6848" w:rsidP="00DB1895">
      <w:pPr>
        <w:spacing w:after="0" w:line="480" w:lineRule="auto"/>
        <w:jc w:val="both"/>
        <w:rPr>
          <w:rFonts w:ascii="Arial" w:hAnsi="Arial" w:cs="Arial"/>
          <w:b/>
          <w:bCs/>
          <w:sz w:val="24"/>
          <w:szCs w:val="24"/>
          <w:lang w:val="en-US"/>
        </w:rPr>
      </w:pPr>
    </w:p>
    <w:p w14:paraId="75070CC8" w14:textId="6FD8E1C9" w:rsidR="00DB1895" w:rsidRPr="00DB1895" w:rsidRDefault="00DB1895" w:rsidP="00DB1895">
      <w:pPr>
        <w:spacing w:after="0" w:line="480" w:lineRule="auto"/>
        <w:jc w:val="both"/>
        <w:rPr>
          <w:rFonts w:ascii="Arial" w:hAnsi="Arial" w:cs="Arial"/>
          <w:b/>
          <w:bCs/>
          <w:sz w:val="24"/>
          <w:szCs w:val="24"/>
          <w:lang w:val="en-US"/>
        </w:rPr>
      </w:pPr>
      <w:r w:rsidRPr="00DB1895">
        <w:rPr>
          <w:rFonts w:ascii="Arial" w:hAnsi="Arial" w:cs="Arial"/>
          <w:b/>
          <w:bCs/>
          <w:sz w:val="24"/>
          <w:szCs w:val="24"/>
          <w:lang w:val="en-US"/>
        </w:rPr>
        <w:t>Acknowledgements</w:t>
      </w:r>
    </w:p>
    <w:p w14:paraId="2A823EE8" w14:textId="2F131DED" w:rsidR="00DB1895" w:rsidRPr="00155C6D" w:rsidRDefault="00DB1895" w:rsidP="00DB1895">
      <w:pPr>
        <w:spacing w:after="0" w:line="480" w:lineRule="auto"/>
        <w:jc w:val="both"/>
        <w:rPr>
          <w:rFonts w:ascii="Arial" w:hAnsi="Arial" w:cs="Arial"/>
          <w:sz w:val="24"/>
          <w:szCs w:val="24"/>
          <w:lang w:val="en-US"/>
        </w:rPr>
      </w:pPr>
      <w:r>
        <w:rPr>
          <w:rFonts w:ascii="Arial" w:hAnsi="Arial" w:cs="Arial"/>
          <w:sz w:val="24"/>
          <w:szCs w:val="24"/>
          <w:lang w:val="en-US"/>
        </w:rPr>
        <w:t xml:space="preserve">I dedicate this work to Jim </w:t>
      </w:r>
      <w:proofErr w:type="spellStart"/>
      <w:r>
        <w:rPr>
          <w:rFonts w:ascii="Arial" w:hAnsi="Arial" w:cs="Arial"/>
          <w:sz w:val="24"/>
          <w:szCs w:val="24"/>
          <w:lang w:val="en-US"/>
        </w:rPr>
        <w:t>Vaupel</w:t>
      </w:r>
      <w:proofErr w:type="spellEnd"/>
      <w:r>
        <w:rPr>
          <w:rFonts w:ascii="Arial" w:hAnsi="Arial" w:cs="Arial"/>
          <w:sz w:val="24"/>
          <w:szCs w:val="24"/>
          <w:lang w:val="en-US"/>
        </w:rPr>
        <w:t xml:space="preserve"> and his support for my research on this topic. I thank three anonymous reviewers for a careful and detailed reading that improved this paper considerably. </w:t>
      </w:r>
      <w:r w:rsidRPr="00155C6D">
        <w:rPr>
          <w:rFonts w:ascii="Arial" w:hAnsi="Arial" w:cs="Arial"/>
          <w:sz w:val="24"/>
          <w:szCs w:val="24"/>
          <w:lang w:val="en-US"/>
        </w:rPr>
        <w:t>This study was supported by the European Research Council within the EU</w:t>
      </w:r>
      <w:r>
        <w:rPr>
          <w:rFonts w:ascii="Arial" w:hAnsi="Arial" w:cs="Arial"/>
          <w:sz w:val="24"/>
          <w:szCs w:val="24"/>
          <w:lang w:val="en-US"/>
        </w:rPr>
        <w:t xml:space="preserve"> </w:t>
      </w:r>
      <w:r w:rsidRPr="00155C6D">
        <w:rPr>
          <w:rFonts w:ascii="Arial" w:hAnsi="Arial" w:cs="Arial"/>
          <w:sz w:val="24"/>
          <w:szCs w:val="24"/>
          <w:lang w:val="en-US"/>
        </w:rPr>
        <w:t xml:space="preserve">Framework </w:t>
      </w:r>
      <w:proofErr w:type="spellStart"/>
      <w:r w:rsidRPr="00155C6D">
        <w:rPr>
          <w:rFonts w:ascii="Arial" w:hAnsi="Arial" w:cs="Arial"/>
          <w:sz w:val="24"/>
          <w:szCs w:val="24"/>
          <w:lang w:val="en-US"/>
        </w:rPr>
        <w:t>Programme</w:t>
      </w:r>
      <w:proofErr w:type="spellEnd"/>
      <w:r w:rsidRPr="00155C6D">
        <w:rPr>
          <w:rFonts w:ascii="Arial" w:hAnsi="Arial" w:cs="Arial"/>
          <w:sz w:val="24"/>
          <w:szCs w:val="24"/>
          <w:lang w:val="en-US"/>
        </w:rPr>
        <w:t xml:space="preserve"> for Research and Innovation Horizon 2020,</w:t>
      </w:r>
      <w:r>
        <w:rPr>
          <w:rFonts w:ascii="Arial" w:hAnsi="Arial" w:cs="Arial"/>
          <w:sz w:val="24"/>
          <w:szCs w:val="24"/>
          <w:lang w:val="en-US"/>
        </w:rPr>
        <w:t xml:space="preserve"> </w:t>
      </w:r>
      <w:r w:rsidRPr="00155C6D">
        <w:rPr>
          <w:rFonts w:ascii="Arial" w:hAnsi="Arial" w:cs="Arial"/>
          <w:sz w:val="24"/>
          <w:szCs w:val="24"/>
          <w:lang w:val="en-US"/>
        </w:rPr>
        <w:t>ERC Grant</w:t>
      </w:r>
      <w:r>
        <w:rPr>
          <w:rFonts w:ascii="Arial" w:hAnsi="Arial" w:cs="Arial"/>
          <w:sz w:val="24"/>
          <w:szCs w:val="24"/>
          <w:lang w:val="en-US"/>
        </w:rPr>
        <w:t xml:space="preserve"> </w:t>
      </w:r>
      <w:r w:rsidRPr="00155C6D">
        <w:rPr>
          <w:rFonts w:ascii="Arial" w:hAnsi="Arial" w:cs="Arial"/>
          <w:sz w:val="24"/>
          <w:szCs w:val="24"/>
          <w:lang w:val="en-US"/>
        </w:rPr>
        <w:t>Agreement</w:t>
      </w:r>
      <w:r>
        <w:rPr>
          <w:rFonts w:ascii="Arial" w:hAnsi="Arial" w:cs="Arial"/>
          <w:sz w:val="24"/>
          <w:szCs w:val="24"/>
          <w:lang w:val="en-US"/>
        </w:rPr>
        <w:t xml:space="preserve"> </w:t>
      </w:r>
      <w:r w:rsidRPr="00155C6D">
        <w:rPr>
          <w:rFonts w:ascii="Arial" w:hAnsi="Arial" w:cs="Arial"/>
          <w:sz w:val="24"/>
          <w:szCs w:val="24"/>
          <w:lang w:val="en-US"/>
        </w:rPr>
        <w:t>No. 725187 (LETHE)</w:t>
      </w:r>
      <w:r>
        <w:rPr>
          <w:rFonts w:ascii="Arial" w:hAnsi="Arial" w:cs="Arial"/>
          <w:sz w:val="24"/>
          <w:szCs w:val="24"/>
          <w:lang w:val="en-US"/>
        </w:rPr>
        <w:t xml:space="preserve">. </w:t>
      </w:r>
    </w:p>
    <w:p w14:paraId="0D1CD174" w14:textId="4E66A515" w:rsidR="00B974D3" w:rsidRDefault="00B974D3" w:rsidP="00B974D3">
      <w:pPr>
        <w:spacing w:line="240" w:lineRule="auto"/>
        <w:jc w:val="center"/>
        <w:rPr>
          <w:rFonts w:ascii="Arial" w:hAnsi="Arial" w:cs="Arial"/>
          <w:b/>
          <w:sz w:val="24"/>
          <w:szCs w:val="24"/>
          <w:lang w:val="en-US"/>
        </w:rPr>
      </w:pPr>
    </w:p>
    <w:p w14:paraId="52D801C7" w14:textId="77777777" w:rsidR="00DB1895" w:rsidRDefault="00DB1895" w:rsidP="00B974D3">
      <w:pPr>
        <w:spacing w:line="240" w:lineRule="auto"/>
        <w:jc w:val="center"/>
        <w:rPr>
          <w:rFonts w:ascii="Arial" w:hAnsi="Arial" w:cs="Arial"/>
          <w:b/>
          <w:sz w:val="24"/>
          <w:szCs w:val="24"/>
          <w:lang w:val="en-US"/>
        </w:rPr>
      </w:pPr>
    </w:p>
    <w:p w14:paraId="259C0038" w14:textId="77777777" w:rsidR="00B974D3" w:rsidRPr="00C067B7" w:rsidRDefault="00B974D3" w:rsidP="00B974D3">
      <w:pPr>
        <w:spacing w:line="240" w:lineRule="auto"/>
        <w:jc w:val="center"/>
        <w:rPr>
          <w:rFonts w:ascii="Arial" w:hAnsi="Arial" w:cs="Arial"/>
          <w:b/>
          <w:sz w:val="24"/>
          <w:szCs w:val="24"/>
          <w:lang w:val="en-US"/>
        </w:rPr>
      </w:pPr>
    </w:p>
    <w:p w14:paraId="43882669" w14:textId="5D628952" w:rsidR="009027C0" w:rsidRDefault="009027C0" w:rsidP="00B974D3">
      <w:pPr>
        <w:spacing w:line="480" w:lineRule="auto"/>
        <w:jc w:val="both"/>
        <w:rPr>
          <w:rFonts w:ascii="Arial" w:hAnsi="Arial" w:cs="Arial"/>
          <w:b/>
          <w:sz w:val="24"/>
          <w:szCs w:val="24"/>
          <w:lang w:val="en-US"/>
        </w:rPr>
      </w:pPr>
    </w:p>
    <w:p w14:paraId="283AF584" w14:textId="78E9A3EA" w:rsidR="009229A2" w:rsidRDefault="009229A2" w:rsidP="00B974D3">
      <w:pPr>
        <w:spacing w:line="480" w:lineRule="auto"/>
        <w:jc w:val="both"/>
        <w:rPr>
          <w:rFonts w:ascii="Arial" w:hAnsi="Arial" w:cs="Arial"/>
          <w:b/>
          <w:sz w:val="24"/>
          <w:szCs w:val="24"/>
          <w:lang w:val="en-US"/>
        </w:rPr>
      </w:pPr>
    </w:p>
    <w:p w14:paraId="3642357B" w14:textId="4B75DCD5" w:rsidR="009229A2" w:rsidRDefault="009229A2" w:rsidP="00B974D3">
      <w:pPr>
        <w:spacing w:line="480" w:lineRule="auto"/>
        <w:jc w:val="both"/>
        <w:rPr>
          <w:rFonts w:ascii="Arial" w:hAnsi="Arial" w:cs="Arial"/>
          <w:b/>
          <w:sz w:val="24"/>
          <w:szCs w:val="24"/>
          <w:lang w:val="en-US"/>
        </w:rPr>
      </w:pPr>
    </w:p>
    <w:p w14:paraId="03A5BF32" w14:textId="08A49ADD" w:rsidR="00A30E3C" w:rsidRDefault="00A30E3C" w:rsidP="00B974D3">
      <w:pPr>
        <w:spacing w:line="480" w:lineRule="auto"/>
        <w:jc w:val="both"/>
        <w:rPr>
          <w:rFonts w:ascii="Arial" w:hAnsi="Arial" w:cs="Arial"/>
          <w:b/>
          <w:sz w:val="24"/>
          <w:szCs w:val="24"/>
          <w:lang w:val="en-US"/>
        </w:rPr>
      </w:pPr>
    </w:p>
    <w:p w14:paraId="2DD5BE84" w14:textId="7BFAAA90" w:rsidR="00A30E3C" w:rsidRDefault="00A30E3C" w:rsidP="00B974D3">
      <w:pPr>
        <w:spacing w:line="480" w:lineRule="auto"/>
        <w:jc w:val="both"/>
        <w:rPr>
          <w:rFonts w:ascii="Arial" w:hAnsi="Arial" w:cs="Arial"/>
          <w:b/>
          <w:sz w:val="24"/>
          <w:szCs w:val="24"/>
          <w:lang w:val="en-US"/>
        </w:rPr>
      </w:pPr>
    </w:p>
    <w:p w14:paraId="5A6E43A2" w14:textId="5325784A" w:rsidR="00A30E3C" w:rsidRDefault="00A30E3C" w:rsidP="00B974D3">
      <w:pPr>
        <w:spacing w:line="480" w:lineRule="auto"/>
        <w:jc w:val="both"/>
        <w:rPr>
          <w:rFonts w:ascii="Arial" w:hAnsi="Arial" w:cs="Arial"/>
          <w:b/>
          <w:sz w:val="24"/>
          <w:szCs w:val="24"/>
          <w:lang w:val="en-US"/>
        </w:rPr>
      </w:pPr>
    </w:p>
    <w:p w14:paraId="5F8491F0" w14:textId="77777777" w:rsidR="00A30E3C" w:rsidRDefault="00A30E3C" w:rsidP="00B974D3">
      <w:pPr>
        <w:spacing w:line="480" w:lineRule="auto"/>
        <w:jc w:val="both"/>
        <w:rPr>
          <w:rFonts w:ascii="Arial" w:hAnsi="Arial" w:cs="Arial"/>
          <w:b/>
          <w:sz w:val="24"/>
          <w:szCs w:val="24"/>
          <w:lang w:val="en-US"/>
        </w:rPr>
      </w:pPr>
    </w:p>
    <w:p w14:paraId="73B4676A" w14:textId="77777777" w:rsidR="00EE1B9D" w:rsidRDefault="00EE1B9D" w:rsidP="00B974D3">
      <w:pPr>
        <w:spacing w:line="480" w:lineRule="auto"/>
        <w:jc w:val="both"/>
        <w:rPr>
          <w:rFonts w:ascii="Arial" w:hAnsi="Arial" w:cs="Arial"/>
          <w:b/>
          <w:sz w:val="24"/>
          <w:szCs w:val="24"/>
          <w:lang w:val="en-US"/>
        </w:rPr>
      </w:pPr>
    </w:p>
    <w:p w14:paraId="6CC13D35" w14:textId="103F9E9B" w:rsidR="00B974D3" w:rsidRPr="00C067B7" w:rsidRDefault="00E778BA" w:rsidP="00B974D3">
      <w:pPr>
        <w:spacing w:line="480" w:lineRule="auto"/>
        <w:jc w:val="both"/>
        <w:rPr>
          <w:rFonts w:ascii="Arial" w:hAnsi="Arial" w:cs="Arial"/>
          <w:b/>
          <w:sz w:val="24"/>
          <w:szCs w:val="24"/>
          <w:lang w:val="en-US"/>
        </w:rPr>
      </w:pPr>
      <w:r>
        <w:rPr>
          <w:rFonts w:ascii="Arial" w:hAnsi="Arial" w:cs="Arial"/>
          <w:b/>
          <w:sz w:val="24"/>
          <w:szCs w:val="24"/>
          <w:lang w:val="en-US"/>
        </w:rPr>
        <w:lastRenderedPageBreak/>
        <w:t>Abstract</w:t>
      </w:r>
    </w:p>
    <w:p w14:paraId="5061021F" w14:textId="77777777" w:rsidR="009027C0" w:rsidRDefault="009027C0" w:rsidP="00330507">
      <w:pPr>
        <w:spacing w:line="480" w:lineRule="auto"/>
        <w:jc w:val="both"/>
        <w:rPr>
          <w:rFonts w:ascii="Arial" w:hAnsi="Arial" w:cs="Arial"/>
          <w:bCs/>
          <w:noProof/>
          <w:sz w:val="24"/>
          <w:szCs w:val="24"/>
          <w:lang w:val="en-US"/>
        </w:rPr>
      </w:pP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models are very unique and remain underexplored in demographic research. They describe improvement as a setting </w:t>
      </w:r>
      <w:r w:rsidRPr="00C067B7">
        <w:rPr>
          <w:rFonts w:ascii="Arial" w:hAnsi="Arial" w:cs="Arial"/>
          <w:iCs/>
          <w:sz w:val="24"/>
          <w:szCs w:val="24"/>
          <w:lang w:val="en-US"/>
        </w:rPr>
        <w:t>where individuals who would have died</w:t>
      </w:r>
      <w:r>
        <w:rPr>
          <w:rFonts w:ascii="Arial" w:hAnsi="Arial" w:cs="Arial"/>
          <w:iCs/>
          <w:sz w:val="24"/>
          <w:szCs w:val="24"/>
          <w:lang w:val="en-US"/>
        </w:rPr>
        <w:t xml:space="preserve"> under</w:t>
      </w:r>
      <w:r w:rsidRPr="00C067B7">
        <w:rPr>
          <w:rFonts w:ascii="Arial" w:hAnsi="Arial" w:cs="Arial"/>
          <w:iCs/>
          <w:sz w:val="24"/>
          <w:szCs w:val="24"/>
          <w:lang w:val="en-US"/>
        </w:rPr>
        <w:t xml:space="preserve"> a particular mortality regime are </w:t>
      </w:r>
      <w:r>
        <w:rPr>
          <w:rFonts w:ascii="Arial" w:hAnsi="Arial" w:cs="Arial"/>
          <w:iCs/>
          <w:sz w:val="24"/>
          <w:szCs w:val="24"/>
          <w:lang w:val="en-US"/>
        </w:rPr>
        <w:t xml:space="preserve">revived and given a second, third, or </w:t>
      </w:r>
      <w:proofErr w:type="spellStart"/>
      <w:r>
        <w:rPr>
          <w:rFonts w:ascii="Arial" w:hAnsi="Arial" w:cs="Arial"/>
          <w:i/>
          <w:iCs/>
          <w:sz w:val="24"/>
          <w:szCs w:val="24"/>
          <w:lang w:val="en-US"/>
        </w:rPr>
        <w:t>i</w:t>
      </w:r>
      <w:proofErr w:type="spellEnd"/>
      <w:r>
        <w:rPr>
          <w:rFonts w:ascii="Arial" w:hAnsi="Arial" w:cs="Arial"/>
          <w:iCs/>
          <w:sz w:val="24"/>
          <w:szCs w:val="24"/>
          <w:lang w:val="en-US"/>
        </w:rPr>
        <w:t xml:space="preserve"> additional chances to live. This paper explores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models to: 1. estimate</w:t>
      </w:r>
      <w:r w:rsidRPr="00C067B7">
        <w:rPr>
          <w:rFonts w:ascii="Arial" w:hAnsi="Arial" w:cs="Arial"/>
          <w:iCs/>
          <w:sz w:val="24"/>
          <w:szCs w:val="24"/>
          <w:lang w:val="en-US"/>
        </w:rPr>
        <w:t xml:space="preserve"> the average number of times</w:t>
      </w:r>
      <w:r>
        <w:rPr>
          <w:rFonts w:ascii="Arial" w:hAnsi="Arial" w:cs="Arial"/>
          <w:iCs/>
          <w:sz w:val="24"/>
          <w:szCs w:val="24"/>
          <w:lang w:val="en-US"/>
        </w:rPr>
        <w:t xml:space="preserve"> lives were saved under different mortality schedules; 2. </w:t>
      </w:r>
      <w:r w:rsidRPr="00C067B7">
        <w:rPr>
          <w:rFonts w:ascii="Arial" w:hAnsi="Arial" w:cs="Arial"/>
          <w:iCs/>
          <w:sz w:val="24"/>
          <w:szCs w:val="24"/>
          <w:lang w:val="en-US"/>
        </w:rPr>
        <w:t>decompose the</w:t>
      </w:r>
      <w:r>
        <w:rPr>
          <w:rFonts w:ascii="Arial" w:hAnsi="Arial" w:cs="Arial"/>
          <w:iCs/>
          <w:sz w:val="24"/>
          <w:szCs w:val="24"/>
          <w:lang w:val="en-US"/>
        </w:rPr>
        <w:t xml:space="preserve"> total gains in life expectancy at birth by the</w:t>
      </w:r>
      <w:r w:rsidRPr="00C067B7">
        <w:rPr>
          <w:rFonts w:ascii="Arial" w:hAnsi="Arial" w:cs="Arial"/>
          <w:iCs/>
          <w:sz w:val="24"/>
          <w:szCs w:val="24"/>
          <w:lang w:val="en-US"/>
        </w:rPr>
        <w:t xml:space="preserve"> number </w:t>
      </w:r>
      <w:r>
        <w:rPr>
          <w:rFonts w:ascii="Arial" w:hAnsi="Arial" w:cs="Arial"/>
          <w:iCs/>
          <w:sz w:val="24"/>
          <w:szCs w:val="24"/>
          <w:lang w:val="en-US"/>
        </w:rPr>
        <w:t>of life years</w:t>
      </w:r>
      <w:r w:rsidRPr="00C067B7">
        <w:rPr>
          <w:rFonts w:ascii="Arial" w:hAnsi="Arial" w:cs="Arial"/>
          <w:iCs/>
          <w:sz w:val="24"/>
          <w:szCs w:val="24"/>
          <w:lang w:val="en-US"/>
        </w:rPr>
        <w:t xml:space="preserve"> in each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w:t>
      </w:r>
      <w:r w:rsidRPr="00C067B7">
        <w:rPr>
          <w:rFonts w:ascii="Arial" w:hAnsi="Arial" w:cs="Arial"/>
          <w:iCs/>
          <w:sz w:val="24"/>
          <w:szCs w:val="24"/>
          <w:lang w:val="en-US"/>
        </w:rPr>
        <w:t>state</w:t>
      </w:r>
      <w:r>
        <w:rPr>
          <w:rFonts w:ascii="Arial" w:hAnsi="Arial" w:cs="Arial"/>
          <w:iCs/>
          <w:sz w:val="24"/>
          <w:szCs w:val="24"/>
          <w:lang w:val="en-US"/>
        </w:rPr>
        <w:t xml:space="preserve">; 3. Estimate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entropy and the gains in total lifespan as a consequence of repeatedly saving lives. Progress </w:t>
      </w:r>
      <w:r w:rsidRPr="00D01FB2">
        <w:rPr>
          <w:rFonts w:ascii="Arial" w:hAnsi="Arial" w:cs="Arial"/>
          <w:bCs/>
          <w:noProof/>
          <w:sz w:val="24"/>
          <w:szCs w:val="24"/>
          <w:lang w:val="en-US"/>
        </w:rPr>
        <w:t xml:space="preserve">in mortality is attained not only by saving a lot of lives once at younger ages, but also by repeatedly averting deaths at older ages. </w:t>
      </w:r>
      <w:r>
        <w:rPr>
          <w:rFonts w:ascii="Arial" w:hAnsi="Arial" w:cs="Arial"/>
          <w:bCs/>
          <w:noProof/>
          <w:sz w:val="24"/>
          <w:szCs w:val="24"/>
          <w:lang w:val="en-US"/>
        </w:rPr>
        <w:t>The</w:t>
      </w:r>
      <w:r w:rsidRPr="00D01FB2">
        <w:rPr>
          <w:rFonts w:ascii="Arial" w:hAnsi="Arial" w:cs="Arial"/>
          <w:bCs/>
          <w:noProof/>
          <w:sz w:val="24"/>
          <w:szCs w:val="24"/>
          <w:lang w:val="en-US"/>
        </w:rPr>
        <w:t xml:space="preserve"> contribution of saving lives once is the most important for all periods, </w:t>
      </w:r>
      <w:r>
        <w:rPr>
          <w:rFonts w:ascii="Arial" w:hAnsi="Arial" w:cs="Arial"/>
          <w:bCs/>
          <w:noProof/>
          <w:sz w:val="24"/>
          <w:szCs w:val="24"/>
          <w:lang w:val="en-US"/>
        </w:rPr>
        <w:t xml:space="preserve">but </w:t>
      </w:r>
      <w:r w:rsidRPr="00D01FB2">
        <w:rPr>
          <w:rFonts w:ascii="Arial" w:hAnsi="Arial" w:cs="Arial"/>
          <w:bCs/>
          <w:noProof/>
          <w:sz w:val="24"/>
          <w:szCs w:val="24"/>
          <w:lang w:val="en-US"/>
        </w:rPr>
        <w:t xml:space="preserve">more than once for older ages and particularly among women. </w:t>
      </w:r>
    </w:p>
    <w:p w14:paraId="46E2AC2E" w14:textId="349B4B29" w:rsidR="00330507" w:rsidRPr="00C067B7" w:rsidRDefault="00330507" w:rsidP="00330507">
      <w:pPr>
        <w:spacing w:line="480" w:lineRule="auto"/>
        <w:jc w:val="both"/>
        <w:rPr>
          <w:rFonts w:ascii="Arial" w:hAnsi="Arial" w:cs="Arial"/>
          <w:b/>
          <w:sz w:val="24"/>
          <w:szCs w:val="24"/>
          <w:lang w:val="en-US"/>
        </w:rPr>
      </w:pPr>
      <w:r w:rsidRPr="00C067B7">
        <w:rPr>
          <w:rFonts w:ascii="Arial" w:hAnsi="Arial" w:cs="Arial"/>
          <w:b/>
          <w:sz w:val="24"/>
          <w:szCs w:val="24"/>
          <w:lang w:val="en-US"/>
        </w:rPr>
        <w:t xml:space="preserve">Key-words: </w:t>
      </w:r>
      <w:r w:rsidRPr="00C067B7">
        <w:rPr>
          <w:rFonts w:ascii="Arial" w:hAnsi="Arial" w:cs="Arial"/>
          <w:sz w:val="24"/>
          <w:szCs w:val="24"/>
          <w:lang w:val="en-US"/>
        </w:rPr>
        <w:t xml:space="preserve">Lifesaving, Entropy, </w:t>
      </w:r>
      <w:proofErr w:type="spellStart"/>
      <w:r w:rsidRPr="00C067B7">
        <w:rPr>
          <w:rFonts w:ascii="Arial" w:hAnsi="Arial" w:cs="Arial"/>
          <w:sz w:val="24"/>
          <w:szCs w:val="24"/>
          <w:lang w:val="en-US"/>
        </w:rPr>
        <w:t>Re</w:t>
      </w:r>
      <w:r>
        <w:rPr>
          <w:rFonts w:ascii="Arial" w:hAnsi="Arial" w:cs="Arial"/>
          <w:sz w:val="24"/>
          <w:szCs w:val="24"/>
          <w:lang w:val="en-US"/>
        </w:rPr>
        <w:t>vivorship</w:t>
      </w:r>
      <w:proofErr w:type="spellEnd"/>
      <w:r w:rsidRPr="00C067B7">
        <w:rPr>
          <w:rFonts w:ascii="Arial" w:hAnsi="Arial" w:cs="Arial"/>
          <w:sz w:val="24"/>
          <w:szCs w:val="24"/>
          <w:lang w:val="en-US"/>
        </w:rPr>
        <w:t>, Life</w:t>
      </w:r>
      <w:r>
        <w:rPr>
          <w:rFonts w:ascii="Arial" w:hAnsi="Arial" w:cs="Arial"/>
          <w:sz w:val="24"/>
          <w:szCs w:val="24"/>
          <w:lang w:val="en-US"/>
        </w:rPr>
        <w:t xml:space="preserve"> </w:t>
      </w:r>
      <w:r w:rsidRPr="00C067B7">
        <w:rPr>
          <w:rFonts w:ascii="Arial" w:hAnsi="Arial" w:cs="Arial"/>
          <w:sz w:val="24"/>
          <w:szCs w:val="24"/>
          <w:lang w:val="en-US"/>
        </w:rPr>
        <w:t>table</w:t>
      </w:r>
      <w:r>
        <w:rPr>
          <w:rFonts w:ascii="Arial" w:hAnsi="Arial" w:cs="Arial"/>
          <w:sz w:val="24"/>
          <w:szCs w:val="24"/>
          <w:lang w:val="en-US"/>
        </w:rPr>
        <w:t>, Mortality</w:t>
      </w:r>
    </w:p>
    <w:p w14:paraId="77C05020" w14:textId="580AB122" w:rsidR="00B974D3" w:rsidRDefault="00B974D3" w:rsidP="00B974D3">
      <w:pPr>
        <w:spacing w:after="0" w:line="480" w:lineRule="auto"/>
        <w:jc w:val="both"/>
        <w:rPr>
          <w:rFonts w:ascii="Arial" w:hAnsi="Arial" w:cs="Arial"/>
          <w:b/>
          <w:sz w:val="24"/>
          <w:szCs w:val="24"/>
          <w:lang w:val="en-US"/>
        </w:rPr>
      </w:pPr>
    </w:p>
    <w:p w14:paraId="2D3A494F" w14:textId="301B1B04" w:rsidR="00330507" w:rsidRDefault="00330507" w:rsidP="00B974D3">
      <w:pPr>
        <w:spacing w:after="0" w:line="480" w:lineRule="auto"/>
        <w:jc w:val="both"/>
        <w:rPr>
          <w:rFonts w:ascii="Arial" w:hAnsi="Arial" w:cs="Arial"/>
          <w:b/>
          <w:sz w:val="24"/>
          <w:szCs w:val="24"/>
          <w:lang w:val="en-US"/>
        </w:rPr>
      </w:pPr>
    </w:p>
    <w:p w14:paraId="1AE82E97" w14:textId="58500AEE" w:rsidR="00330507" w:rsidRDefault="00330507" w:rsidP="00B974D3">
      <w:pPr>
        <w:spacing w:after="0" w:line="480" w:lineRule="auto"/>
        <w:jc w:val="both"/>
        <w:rPr>
          <w:rFonts w:ascii="Arial" w:hAnsi="Arial" w:cs="Arial"/>
          <w:b/>
          <w:sz w:val="24"/>
          <w:szCs w:val="24"/>
          <w:lang w:val="en-US"/>
        </w:rPr>
      </w:pPr>
    </w:p>
    <w:p w14:paraId="11C02F85" w14:textId="14EBB9BE" w:rsidR="00330507" w:rsidRDefault="00330507" w:rsidP="00B974D3">
      <w:pPr>
        <w:spacing w:after="0" w:line="480" w:lineRule="auto"/>
        <w:jc w:val="both"/>
        <w:rPr>
          <w:rFonts w:ascii="Arial" w:hAnsi="Arial" w:cs="Arial"/>
          <w:b/>
          <w:sz w:val="24"/>
          <w:szCs w:val="24"/>
          <w:lang w:val="en-US"/>
        </w:rPr>
      </w:pPr>
    </w:p>
    <w:p w14:paraId="324158E2" w14:textId="0FFBAC0C" w:rsidR="00330507" w:rsidRDefault="00330507" w:rsidP="00B974D3">
      <w:pPr>
        <w:spacing w:after="0" w:line="480" w:lineRule="auto"/>
        <w:jc w:val="both"/>
        <w:rPr>
          <w:rFonts w:ascii="Arial" w:hAnsi="Arial" w:cs="Arial"/>
          <w:b/>
          <w:sz w:val="24"/>
          <w:szCs w:val="24"/>
          <w:lang w:val="en-US"/>
        </w:rPr>
      </w:pPr>
    </w:p>
    <w:p w14:paraId="450408F3" w14:textId="46D81BC8" w:rsidR="00330507" w:rsidRDefault="00330507" w:rsidP="00B974D3">
      <w:pPr>
        <w:spacing w:after="0" w:line="480" w:lineRule="auto"/>
        <w:jc w:val="both"/>
        <w:rPr>
          <w:rFonts w:ascii="Arial" w:hAnsi="Arial" w:cs="Arial"/>
          <w:b/>
          <w:sz w:val="24"/>
          <w:szCs w:val="24"/>
          <w:lang w:val="en-US"/>
        </w:rPr>
      </w:pPr>
    </w:p>
    <w:p w14:paraId="6BAEA8C3" w14:textId="268D2A44" w:rsidR="00330507" w:rsidRDefault="00330507" w:rsidP="00B974D3">
      <w:pPr>
        <w:spacing w:after="0" w:line="480" w:lineRule="auto"/>
        <w:jc w:val="both"/>
        <w:rPr>
          <w:rFonts w:ascii="Arial" w:hAnsi="Arial" w:cs="Arial"/>
          <w:b/>
          <w:sz w:val="24"/>
          <w:szCs w:val="24"/>
          <w:lang w:val="en-US"/>
        </w:rPr>
      </w:pPr>
    </w:p>
    <w:p w14:paraId="109B3C10" w14:textId="2E5BDE9F" w:rsidR="00330507" w:rsidRDefault="00330507" w:rsidP="00B974D3">
      <w:pPr>
        <w:spacing w:after="0" w:line="480" w:lineRule="auto"/>
        <w:jc w:val="both"/>
        <w:rPr>
          <w:rFonts w:ascii="Arial" w:hAnsi="Arial" w:cs="Arial"/>
          <w:b/>
          <w:sz w:val="24"/>
          <w:szCs w:val="24"/>
          <w:lang w:val="en-US"/>
        </w:rPr>
      </w:pPr>
    </w:p>
    <w:p w14:paraId="27CED65C" w14:textId="77777777" w:rsidR="00B974D3" w:rsidRPr="00C067B7" w:rsidRDefault="00B974D3" w:rsidP="00B974D3">
      <w:pPr>
        <w:spacing w:after="0" w:line="480" w:lineRule="auto"/>
        <w:jc w:val="both"/>
        <w:rPr>
          <w:rFonts w:ascii="Arial" w:hAnsi="Arial" w:cs="Arial"/>
          <w:b/>
          <w:sz w:val="24"/>
          <w:szCs w:val="24"/>
          <w:lang w:val="en-US"/>
        </w:rPr>
      </w:pPr>
    </w:p>
    <w:p w14:paraId="45024F47" w14:textId="77777777" w:rsidR="00B974D3" w:rsidRDefault="00B974D3" w:rsidP="00B974D3">
      <w:pPr>
        <w:numPr>
          <w:ilvl w:val="0"/>
          <w:numId w:val="3"/>
        </w:numPr>
        <w:spacing w:after="0" w:line="480" w:lineRule="auto"/>
        <w:jc w:val="both"/>
        <w:rPr>
          <w:rFonts w:ascii="Arial" w:hAnsi="Arial" w:cs="Arial"/>
          <w:b/>
          <w:sz w:val="24"/>
          <w:szCs w:val="24"/>
          <w:lang w:val="en-US"/>
        </w:rPr>
      </w:pPr>
      <w:r w:rsidRPr="00C067B7">
        <w:rPr>
          <w:rFonts w:ascii="Arial" w:hAnsi="Arial" w:cs="Arial"/>
          <w:b/>
          <w:sz w:val="24"/>
          <w:szCs w:val="24"/>
          <w:lang w:val="en-US"/>
        </w:rPr>
        <w:lastRenderedPageBreak/>
        <w:t>Introduction</w:t>
      </w:r>
      <w:bookmarkStart w:id="0" w:name="_Hlk73127308"/>
    </w:p>
    <w:p w14:paraId="04A8380E" w14:textId="77777777" w:rsidR="00B974D3" w:rsidRPr="00910F83" w:rsidRDefault="00B974D3" w:rsidP="00B974D3">
      <w:pPr>
        <w:spacing w:after="0" w:line="480" w:lineRule="auto"/>
        <w:ind w:left="720"/>
        <w:jc w:val="both"/>
        <w:rPr>
          <w:rFonts w:ascii="Arial" w:hAnsi="Arial" w:cs="Arial"/>
          <w:b/>
          <w:sz w:val="24"/>
          <w:szCs w:val="24"/>
          <w:lang w:val="en-US"/>
        </w:rPr>
      </w:pPr>
    </w:p>
    <w:p w14:paraId="447B1BB8" w14:textId="77777777" w:rsidR="00B974D3" w:rsidRDefault="00B974D3" w:rsidP="00B974D3">
      <w:pPr>
        <w:spacing w:after="0" w:line="480" w:lineRule="auto"/>
        <w:jc w:val="right"/>
        <w:rPr>
          <w:rFonts w:ascii="Arial" w:hAnsi="Arial" w:cs="Arial"/>
          <w:bCs/>
          <w:sz w:val="24"/>
          <w:szCs w:val="24"/>
          <w:lang w:val="en-US"/>
        </w:rPr>
      </w:pPr>
      <w:r w:rsidRPr="00910F83">
        <w:rPr>
          <w:rFonts w:ascii="Arial" w:hAnsi="Arial" w:cs="Arial"/>
          <w:bCs/>
          <w:sz w:val="24"/>
          <w:szCs w:val="24"/>
          <w:lang w:val="en-US"/>
        </w:rPr>
        <w:t>‘You have to die a few times before you can really</w:t>
      </w:r>
      <w:r>
        <w:rPr>
          <w:rFonts w:ascii="Arial" w:hAnsi="Arial" w:cs="Arial"/>
          <w:bCs/>
          <w:sz w:val="24"/>
          <w:szCs w:val="24"/>
          <w:lang w:val="en-US"/>
        </w:rPr>
        <w:t xml:space="preserve"> </w:t>
      </w:r>
      <w:r w:rsidRPr="00910F83">
        <w:rPr>
          <w:rFonts w:ascii="Arial" w:hAnsi="Arial" w:cs="Arial"/>
          <w:bCs/>
          <w:sz w:val="24"/>
          <w:szCs w:val="24"/>
          <w:lang w:val="en-US"/>
        </w:rPr>
        <w:t>live’</w:t>
      </w:r>
      <w:r>
        <w:rPr>
          <w:rFonts w:ascii="Arial" w:hAnsi="Arial" w:cs="Arial"/>
          <w:bCs/>
          <w:sz w:val="24"/>
          <w:szCs w:val="24"/>
          <w:lang w:val="en-US"/>
        </w:rPr>
        <w:t xml:space="preserve"> </w:t>
      </w:r>
    </w:p>
    <w:p w14:paraId="41E3493F" w14:textId="77777777" w:rsidR="00B974D3" w:rsidRDefault="00B974D3" w:rsidP="00B974D3">
      <w:pPr>
        <w:pStyle w:val="ListParagraph"/>
        <w:numPr>
          <w:ilvl w:val="0"/>
          <w:numId w:val="7"/>
        </w:numPr>
        <w:spacing w:after="0" w:line="480" w:lineRule="auto"/>
        <w:jc w:val="right"/>
        <w:rPr>
          <w:rFonts w:ascii="Arial" w:hAnsi="Arial" w:cs="Arial"/>
          <w:bCs/>
          <w:sz w:val="24"/>
          <w:szCs w:val="24"/>
          <w:lang w:val="en-US"/>
        </w:rPr>
      </w:pPr>
      <w:r w:rsidRPr="00910F83">
        <w:rPr>
          <w:rFonts w:ascii="Arial" w:hAnsi="Arial" w:cs="Arial"/>
          <w:bCs/>
          <w:sz w:val="24"/>
          <w:szCs w:val="24"/>
          <w:lang w:val="en-US"/>
        </w:rPr>
        <w:t>Charles Bukowski</w:t>
      </w:r>
    </w:p>
    <w:p w14:paraId="477DC2D7" w14:textId="77777777" w:rsidR="00B974D3" w:rsidRDefault="00B974D3" w:rsidP="00B974D3">
      <w:pPr>
        <w:spacing w:after="0" w:line="480" w:lineRule="auto"/>
        <w:jc w:val="both"/>
        <w:rPr>
          <w:rFonts w:ascii="Arial" w:hAnsi="Arial" w:cs="Arial"/>
          <w:sz w:val="24"/>
          <w:szCs w:val="24"/>
          <w:lang w:val="en-US"/>
        </w:rPr>
      </w:pPr>
    </w:p>
    <w:p w14:paraId="4F194F13" w14:textId="3E814B1F" w:rsidR="002923DA" w:rsidRDefault="00B974D3" w:rsidP="0066025A">
      <w:pPr>
        <w:spacing w:line="480" w:lineRule="auto"/>
        <w:jc w:val="both"/>
        <w:rPr>
          <w:rFonts w:ascii="Arial" w:hAnsi="Arial" w:cs="Arial"/>
          <w:sz w:val="24"/>
          <w:szCs w:val="24"/>
          <w:lang w:val="en-US"/>
        </w:rPr>
      </w:pPr>
      <w:r>
        <w:rPr>
          <w:rFonts w:ascii="Arial" w:hAnsi="Arial" w:cs="Arial"/>
          <w:sz w:val="24"/>
          <w:szCs w:val="24"/>
          <w:lang w:val="en-US"/>
        </w:rPr>
        <w:t xml:space="preserve">Just as the </w:t>
      </w:r>
      <w:r w:rsidR="000F35A7">
        <w:rPr>
          <w:rFonts w:ascii="Arial" w:hAnsi="Arial" w:cs="Arial"/>
          <w:sz w:val="24"/>
          <w:szCs w:val="24"/>
          <w:lang w:val="en-US"/>
        </w:rPr>
        <w:t>“</w:t>
      </w:r>
      <w:r>
        <w:rPr>
          <w:rFonts w:ascii="Arial" w:hAnsi="Arial" w:cs="Arial"/>
          <w:sz w:val="24"/>
          <w:szCs w:val="24"/>
          <w:lang w:val="en-US"/>
        </w:rPr>
        <w:t>half-empty-half-full</w:t>
      </w:r>
      <w:r w:rsidR="000F35A7">
        <w:rPr>
          <w:rFonts w:ascii="Arial" w:hAnsi="Arial" w:cs="Arial"/>
          <w:sz w:val="24"/>
          <w:szCs w:val="24"/>
          <w:lang w:val="en-US"/>
        </w:rPr>
        <w:t>”</w:t>
      </w:r>
      <w:r>
        <w:rPr>
          <w:rFonts w:ascii="Arial" w:hAnsi="Arial" w:cs="Arial"/>
          <w:sz w:val="24"/>
          <w:szCs w:val="24"/>
          <w:lang w:val="en-US"/>
        </w:rPr>
        <w:t xml:space="preserve"> glass conundrum yields a different interpretation to being pessimistic or optimistic regarding the same observed phenomenon, mortality improvement can be understood either as a process of saving lives or reducing deaths. Despite yielding the same end result </w:t>
      </w:r>
      <w:r w:rsidR="00CE070A">
        <w:rPr>
          <w:rFonts w:ascii="Arial" w:hAnsi="Arial" w:cs="Arial"/>
          <w:sz w:val="24"/>
          <w:szCs w:val="24"/>
          <w:lang w:val="en-US"/>
        </w:rPr>
        <w:t>as deaths are merely postponed in time</w:t>
      </w:r>
      <w:r>
        <w:rPr>
          <w:rFonts w:ascii="Arial" w:hAnsi="Arial" w:cs="Arial"/>
          <w:sz w:val="24"/>
          <w:szCs w:val="24"/>
          <w:lang w:val="en-US"/>
        </w:rPr>
        <w:t xml:space="preserve">, they have conceptually different standpoints and with this allow for different insights. </w:t>
      </w:r>
      <w:r w:rsidRPr="00C067B7">
        <w:rPr>
          <w:rFonts w:ascii="Arial" w:hAnsi="Arial" w:cs="Arial"/>
          <w:sz w:val="24"/>
          <w:szCs w:val="24"/>
          <w:lang w:val="en-US"/>
        </w:rPr>
        <w:t xml:space="preserve">There is a set of lifesaving models in demography that describe the process of mortality improvement as one where individuals who would have died at a given </w:t>
      </w:r>
      <w:r>
        <w:rPr>
          <w:rFonts w:ascii="Arial" w:hAnsi="Arial" w:cs="Arial"/>
          <w:sz w:val="24"/>
          <w:szCs w:val="24"/>
          <w:lang w:val="en-US"/>
        </w:rPr>
        <w:t>mortality schedule</w:t>
      </w:r>
      <w:r w:rsidRPr="00C067B7">
        <w:rPr>
          <w:rFonts w:ascii="Arial" w:hAnsi="Arial" w:cs="Arial"/>
          <w:sz w:val="24"/>
          <w:szCs w:val="24"/>
          <w:lang w:val="en-US"/>
        </w:rPr>
        <w:t xml:space="preserve"> are given extra chances to survive</w:t>
      </w:r>
      <w:r>
        <w:rPr>
          <w:rFonts w:ascii="Arial" w:hAnsi="Arial" w:cs="Arial"/>
          <w:sz w:val="24"/>
          <w:szCs w:val="24"/>
          <w:lang w:val="en-US"/>
        </w:rPr>
        <w:t xml:space="preserve"> or are </w:t>
      </w:r>
      <w:r>
        <w:rPr>
          <w:rFonts w:ascii="Arial" w:hAnsi="Arial" w:cs="Arial"/>
          <w:iCs/>
          <w:sz w:val="24"/>
          <w:szCs w:val="24"/>
          <w:lang w:val="en-US"/>
        </w:rPr>
        <w:t xml:space="preserve">“revived” </w:t>
      </w:r>
      <w:r>
        <w:rPr>
          <w:rFonts w:ascii="Arial" w:hAnsi="Arial" w:cs="Arial"/>
          <w:iCs/>
          <w:sz w:val="24"/>
          <w:szCs w:val="24"/>
          <w:lang w:val="en-US"/>
        </w:rPr>
        <w:fldChar w:fldCharType="begin" w:fldLock="1"/>
      </w:r>
      <w:r w:rsidR="004B6FFC">
        <w:rPr>
          <w:rFonts w:ascii="Arial" w:hAnsi="Arial" w:cs="Arial"/>
          <w:iCs/>
          <w:sz w:val="24"/>
          <w:szCs w:val="24"/>
          <w:lang w:val="en-US"/>
        </w:rPr>
        <w:instrText>ADDIN CSL_CITATION {"citationItems":[{"id":"ITEM-1","itemData":{"DOI":"10.1016/j.tpb.2012.10.005","ISSN":"00405809","author":[{"dropping-particle":"","family":"Finkelstein","given":"Maxim","non-dropping-particle":"","parse-names":false,"suffix":""}],"container-title":"Theoretical Population Biology","id":"ITEM-1","issued":{"date-parts":[["2013","2"]]},"page":"15-19","title":"Lifesaving, delayed deaths and cure in mortality modeling","type":"article-journal","volume":"83"},"uris":["http://www.mendeley.com/documents/?uuid=7e4d7d74-f03c-41e3-af0b-44a408af468c"]},{"id":"ITEM-2","itemData":{"DOI":"10.1016/0040-5809(79)90020-0","ISSN":"10960325","abstract":"A decline in mortality can be described as a process according to which the earlier forces of mortality become what has been defined here as the forces of debility. The main thesis is that individuals contract debilitating conditions now with the same force that used to result in deaths in the past. The difference in the two situations is that in the latter period, a certain proportion of the population can recover and thus escape death. Based on these assumptions, the relationships between the initial and the resulting life table functions have been developed in this paper. Among other things, the relative gain in life expectancy has been found to be inversely related to its initial value. Further, interesting results are obtained when a fixed proportion of the population can manage to survive a debilitating condition only once, only twice and so on. The limiting situation has been found to be equivalent to one in which the initial forces of mortality at all ages are reduced by a constant proportion. © 1979.","author":[{"dropping-particle":"","family":"Mitra","given":"S.","non-dropping-particle":"","parse-names":false,"suffix":""}],"container-title":"Theoretical Population Biology","id":"ITEM-2","issue":"3","issued":{"date-parts":[["1979"]]},"page":"315-322","title":"The effects of extra chances to live on life table functions","type":"article-journal","volume":"16"},"uris":["http://www.mendeley.com/documents/?uuid=835d5093-74bd-4b18-a354-7551221a0eba"]},{"id":"ITEM-3","itemData":{"DOI":"10.4054/demres.2020.42.17","ISSN":"1435-9871","author":[{"dropping-particle":"","family":"Schmertmann","given":"Carl","non-dropping-particle":"","parse-names":false,"suffix":""}],"container-title":"Demographic Research","id":"ITEM-3","issued":{"date-parts":[["2020","3","12"]]},"page":"497-512","publisher":"Max Planck Institute for Demographic Research","title":"Revivorship and life lost to mortality","type":"article-journal","volume":"42"},"uris":["http://www.mendeley.com/documents/?uuid=36c9a1fb-dc4a-3a5c-8dbd-34d294ecaff0"]},{"id":"ITEM-4","itemData":{"DOI":"10.4054/DemRes.2005.13.24","ISSN":"1435-9871","abstract":"Mortality change roils period rates. In the short term, conventional calculations of agespecific probabilities of death and life expectancy in the period immediately after the change depend on how many lives have been saved. In the long term, the probabilities and period life expectancy also depend on how long these lives have been saved. When mortality is changing, calculations of period life expectancy do not, except in special circumstances, measure the life expectancy of a cohort of newborns that hypothetically live all their lives under the new mortality regime.","author":[{"dropping-particle":"","family":"Vaupel","given":"James W.","non-dropping-particle":"","parse-names":false,"suffix":""}],"container-title":"Demographic Research","id":"ITEM-4","issued":{"date-parts":[["2005","12","15"]]},"page":"597-614","title":"Lifesaving, lifetimes and lifetables","type":"article-journal","volume":"13"},"uris":["http://www.mendeley.com/documents/?uuid=b259a08b-72ba-37c4-a369-6432c2962637"]},{"id":"ITEM-5","itemData":{"DOI":"10.2307/2061512","ISSN":"00703370","PMID":"3556687","author":[{"dropping-particle":"","family":"Vaupel","given":"James W.","non-dropping-particle":"","parse-names":false,"suffix":""},{"dropping-particle":"","family":"Yashin","given":"Anatoli I.","non-dropping-particle":"","parse-names":false,"suffix":""}],"container-title":"Demography","id":"ITEM-5","issue":"1","issued":{"date-parts":[["1987","2"]]},"page":"123","title":"Repeated Resuscitation: How Lifesaving Alters Life Tables","type":"article-journal","volume":"24"},"uris":["http://www.mendeley.com/documents/?uuid=319a0b1c-7d7c-4707-b579-817f1cb8e8bb"]},{"id":"ITEM-6","itemData":{"DOI":"10.1007/BF01796596","ISSN":"0168-6577","author":[{"dropping-particle":"","family":"Vaupel","given":"James W.","non-dropping-particle":"","parse-names":false,"suffix":""},{"dropping-particle":"","family":"Yashin","given":"Anatoli I.","non-dropping-particle":"","parse-names":false,"suffix":""}],"container-title":"European Journal of Population","id":"ITEM-6","issue":"3-4","issued":{"date-parts":[["1987","5"]]},"page":"335-360","title":"Targeting lifesaving: Demographic linkages between population structure and life expectancy","type":"article-journal","volume":"2"},"uris":["http://www.mendeley.com/documents/?uuid=6de09c7f-ee09-473b-a142-1bb3f9c685c5"]}],"mendeley":{"formattedCitation":"(Finkelstein 2013; Mitra 1979; Schmertmann 2020; Vaupel 2005; Vaupel and Yashin 1987a, 1987b)","plainTextFormattedCitation":"(Finkelstein 2013; Mitra 1979; Schmertmann 2020; Vaupel 2005; Vaupel and Yashin 1987a, 1987b)","previouslyFormattedCitation":"(Finkelstein 2013; Mitra 1979; Schmertmann 2020; Vaupel 2005; Vaupel and Yashin 1987a, 1987b)"},"properties":{"noteIndex":0},"schema":"https://github.com/citation-style-language/schema/raw/master/csl-citation.json"}</w:instrText>
      </w:r>
      <w:r>
        <w:rPr>
          <w:rFonts w:ascii="Arial" w:hAnsi="Arial" w:cs="Arial"/>
          <w:iCs/>
          <w:sz w:val="24"/>
          <w:szCs w:val="24"/>
          <w:lang w:val="en-US"/>
        </w:rPr>
        <w:fldChar w:fldCharType="separate"/>
      </w:r>
      <w:r w:rsidR="001348A1" w:rsidRPr="00913114">
        <w:rPr>
          <w:rFonts w:ascii="Arial" w:hAnsi="Arial" w:cs="Arial"/>
          <w:iCs/>
          <w:noProof/>
          <w:sz w:val="24"/>
          <w:szCs w:val="24"/>
          <w:lang w:val="en-US"/>
        </w:rPr>
        <w:t>(Finkelstein 2013; Mitra 1979; Schmertmann 2020; Vaupel 2005; Vaupel and Yashin 1987a, 1987b)</w:t>
      </w:r>
      <w:r>
        <w:rPr>
          <w:rFonts w:ascii="Arial" w:hAnsi="Arial" w:cs="Arial"/>
          <w:iCs/>
          <w:sz w:val="24"/>
          <w:szCs w:val="24"/>
          <w:lang w:val="en-US"/>
        </w:rPr>
        <w:fldChar w:fldCharType="end"/>
      </w:r>
      <w:r w:rsidRPr="00913114">
        <w:rPr>
          <w:rFonts w:ascii="Arial" w:hAnsi="Arial" w:cs="Arial"/>
          <w:iCs/>
          <w:sz w:val="24"/>
          <w:szCs w:val="24"/>
          <w:lang w:val="en-US"/>
        </w:rPr>
        <w:t xml:space="preserve">. </w:t>
      </w:r>
      <w:proofErr w:type="spellStart"/>
      <w:r>
        <w:rPr>
          <w:rFonts w:ascii="Arial" w:hAnsi="Arial" w:cs="Arial"/>
          <w:sz w:val="24"/>
          <w:szCs w:val="24"/>
          <w:lang w:val="en-US"/>
        </w:rPr>
        <w:t>Vaupel</w:t>
      </w:r>
      <w:proofErr w:type="spellEnd"/>
      <w:r>
        <w:rPr>
          <w:rFonts w:ascii="Arial" w:hAnsi="Arial" w:cs="Arial"/>
          <w:sz w:val="24"/>
          <w:szCs w:val="24"/>
          <w:lang w:val="en-US"/>
        </w:rPr>
        <w:t xml:space="preserve"> and </w:t>
      </w:r>
      <w:proofErr w:type="spellStart"/>
      <w:r>
        <w:rPr>
          <w:rFonts w:ascii="Arial" w:hAnsi="Arial" w:cs="Arial"/>
          <w:sz w:val="24"/>
          <w:szCs w:val="24"/>
          <w:lang w:val="en-US"/>
        </w:rPr>
        <w:t>Yashin</w:t>
      </w:r>
      <w:proofErr w:type="spellEnd"/>
      <w:r>
        <w:rPr>
          <w:rFonts w:ascii="Arial" w:hAnsi="Arial" w:cs="Arial"/>
          <w:sz w:val="24"/>
          <w:szCs w:val="24"/>
          <w:lang w:val="en-US"/>
        </w:rPr>
        <w:t xml:space="preserve"> (</w:t>
      </w:r>
      <w:r w:rsidRPr="00CD40A6">
        <w:rPr>
          <w:rFonts w:ascii="Arial" w:eastAsia="Times New Roman" w:hAnsi="Arial" w:cs="Arial"/>
          <w:color w:val="000000"/>
          <w:sz w:val="24"/>
          <w:szCs w:val="24"/>
          <w:lang w:val="en-US"/>
        </w:rPr>
        <w:t>1987a, 1987b)</w:t>
      </w:r>
      <w:r w:rsidRPr="00C067B7">
        <w:rPr>
          <w:rFonts w:ascii="Arial" w:hAnsi="Arial" w:cs="Arial"/>
          <w:sz w:val="24"/>
          <w:szCs w:val="24"/>
          <w:lang w:val="en-US"/>
        </w:rPr>
        <w:t xml:space="preserve"> defined a particular case on which the concept of</w:t>
      </w:r>
      <w:r>
        <w:rPr>
          <w:rFonts w:ascii="Arial" w:hAnsi="Arial" w:cs="Arial"/>
          <w:sz w:val="24"/>
          <w:szCs w:val="24"/>
          <w:lang w:val="en-US"/>
        </w:rPr>
        <w:t xml:space="preserve"> the</w:t>
      </w:r>
      <w:r w:rsidRPr="00C067B7">
        <w:rPr>
          <w:rFonts w:ascii="Arial" w:hAnsi="Arial" w:cs="Arial"/>
          <w:sz w:val="24"/>
          <w:szCs w:val="24"/>
          <w:lang w:val="en-US"/>
        </w:rPr>
        <w:t xml:space="preserve"> force of mortality</w:t>
      </w:r>
      <w:r w:rsidR="004E4EA7">
        <w:rPr>
          <w:rFonts w:ascii="Arial" w:hAnsi="Arial" w:cs="Arial"/>
          <w:sz w:val="24"/>
          <w:szCs w:val="24"/>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sidR="004E4EA7" w:rsidRPr="00C067B7">
        <w:rPr>
          <w:rFonts w:ascii="Arial" w:eastAsia="Times New Roman" w:hAnsi="Arial" w:cs="Arial"/>
          <w:sz w:val="24"/>
          <w:szCs w:val="24"/>
          <w:lang w:val="en-US"/>
        </w:rPr>
        <w:t xml:space="preserve"> </w:t>
      </w:r>
      <w:r w:rsidRPr="00C067B7">
        <w:rPr>
          <w:rFonts w:ascii="Arial" w:hAnsi="Arial" w:cs="Arial"/>
          <w:sz w:val="24"/>
          <w:szCs w:val="24"/>
          <w:lang w:val="en-US"/>
        </w:rPr>
        <w:t xml:space="preserve"> at age </w:t>
      </w:r>
      <m:oMath>
        <m:r>
          <w:rPr>
            <w:rFonts w:ascii="Cambria Math" w:hAnsi="Cambria Math" w:cs="Arial"/>
            <w:sz w:val="24"/>
            <w:szCs w:val="24"/>
            <w:lang w:val="en-US"/>
          </w:rPr>
          <m:t>x</m:t>
        </m:r>
      </m:oMath>
      <w:r w:rsidRPr="00C067B7">
        <w:rPr>
          <w:rFonts w:ascii="Arial" w:hAnsi="Arial" w:cs="Arial"/>
          <w:sz w:val="24"/>
          <w:szCs w:val="24"/>
          <w:lang w:val="en-US"/>
        </w:rPr>
        <w:t xml:space="preserve">  </w:t>
      </w:r>
      <w:r w:rsidRPr="00C067B7">
        <w:rPr>
          <w:rFonts w:ascii="Arial" w:eastAsia="Times New Roman" w:hAnsi="Arial" w:cs="Arial"/>
          <w:sz w:val="24"/>
          <w:szCs w:val="24"/>
          <w:lang w:val="en-US"/>
        </w:rPr>
        <w:t>is coupled with</w:t>
      </w:r>
      <w:r>
        <w:rPr>
          <w:rFonts w:ascii="Arial" w:eastAsia="Times New Roman" w:hAnsi="Arial" w:cs="Arial"/>
          <w:sz w:val="24"/>
          <w:szCs w:val="24"/>
          <w:lang w:val="en-US"/>
        </w:rPr>
        <w:t xml:space="preserve"> the force of </w:t>
      </w:r>
      <w:r w:rsidRPr="00C067B7">
        <w:rPr>
          <w:rFonts w:ascii="Arial" w:eastAsia="Times New Roman" w:hAnsi="Arial" w:cs="Arial"/>
          <w:sz w:val="24"/>
          <w:szCs w:val="24"/>
          <w:lang w:val="en-US"/>
        </w:rPr>
        <w:t>lifesaving</w:t>
      </w:r>
      <w:r w:rsidRPr="00C067B7">
        <w:rPr>
          <w:rFonts w:ascii="Arial" w:hAnsi="Arial" w:cs="Arial"/>
          <w:sz w:val="24"/>
          <w:szCs w:val="24"/>
          <w:lang w:val="en-US"/>
        </w:rPr>
        <w:t xml:space="preserve"> </w:t>
      </w:r>
      <m:oMath>
        <m:sSub>
          <m:sSubPr>
            <m:ctrlPr>
              <w:rPr>
                <w:rFonts w:ascii="Cambria Math" w:eastAsia="Times New Roman" w:hAnsi="Cambria Math" w:cs="Arial"/>
                <w:i/>
                <w:sz w:val="24"/>
                <w:szCs w:val="24"/>
              </w:rPr>
            </m:ctrlPr>
          </m:sSubPr>
          <m:e>
            <m:r>
              <m:rPr>
                <m:sty m:val="p"/>
              </m:rPr>
              <w:rPr>
                <w:rFonts w:ascii="Cambria Math" w:hAnsi="Cambria Math" w:cs="Arial"/>
                <w:sz w:val="24"/>
                <w:szCs w:val="24"/>
              </w:rPr>
              <m:t>λ</m:t>
            </m:r>
          </m:e>
          <m:sub>
            <m:r>
              <w:rPr>
                <w:rFonts w:ascii="Cambria Math" w:eastAsia="Times New Roman" w:hAnsi="Cambria Math" w:cs="Arial"/>
                <w:sz w:val="24"/>
                <w:szCs w:val="24"/>
              </w:rPr>
              <m:t>x</m:t>
            </m:r>
          </m:sub>
        </m:sSub>
      </m:oMath>
      <w:r w:rsidRPr="00C067B7">
        <w:rPr>
          <w:rFonts w:ascii="Arial" w:eastAsia="Times New Roman" w:hAnsi="Arial" w:cs="Arial"/>
          <w:sz w:val="24"/>
          <w:szCs w:val="24"/>
          <w:lang w:val="en-US"/>
        </w:rPr>
        <w:t xml:space="preserve">. </w:t>
      </w:r>
      <w:r>
        <w:rPr>
          <w:rFonts w:ascii="Arial" w:eastAsia="Times New Roman" w:hAnsi="Arial" w:cs="Arial"/>
          <w:sz w:val="24"/>
          <w:szCs w:val="24"/>
          <w:lang w:val="en-US"/>
        </w:rPr>
        <w:t>At</w:t>
      </w:r>
      <w:r w:rsidRPr="00C067B7">
        <w:rPr>
          <w:rFonts w:ascii="Arial" w:eastAsia="Times New Roman" w:hAnsi="Arial" w:cs="Arial"/>
          <w:sz w:val="24"/>
          <w:szCs w:val="24"/>
          <w:lang w:val="en-US"/>
        </w:rPr>
        <w:t xml:space="preserve"> each age</w:t>
      </w:r>
      <w:r>
        <w:rPr>
          <w:rFonts w:ascii="Arial" w:eastAsia="Times New Roman" w:hAnsi="Arial" w:cs="Arial"/>
          <w:sz w:val="24"/>
          <w:szCs w:val="24"/>
          <w:lang w:val="en-US"/>
        </w:rPr>
        <w:t xml:space="preserve"> </w:t>
      </w:r>
      <m:oMath>
        <m:r>
          <w:rPr>
            <w:rFonts w:ascii="Cambria Math" w:hAnsi="Cambria Math" w:cs="Arial"/>
            <w:sz w:val="24"/>
            <w:szCs w:val="24"/>
            <w:lang w:val="en-US"/>
          </w:rPr>
          <m:t>x</m:t>
        </m:r>
      </m:oMath>
      <w:r w:rsidR="00F019D3" w:rsidRPr="00C067B7" w:rsidDel="00F019D3">
        <w:rPr>
          <w:rFonts w:ascii="Arial" w:eastAsia="Times New Roman" w:hAnsi="Arial" w:cs="Arial"/>
          <w:sz w:val="24"/>
          <w:szCs w:val="24"/>
          <w:lang w:val="en-US"/>
        </w:rPr>
        <w:t xml:space="preserve"> </w:t>
      </w:r>
      <w:r>
        <w:rPr>
          <w:rFonts w:ascii="Arial" w:eastAsia="Times New Roman" w:hAnsi="Arial" w:cs="Arial"/>
          <w:i/>
          <w:iCs/>
          <w:sz w:val="24"/>
          <w:szCs w:val="24"/>
          <w:lang w:val="en-US"/>
        </w:rPr>
        <w:t>,</w:t>
      </w:r>
      <w:r w:rsidRPr="00C067B7">
        <w:rPr>
          <w:rFonts w:ascii="Arial" w:eastAsia="Times New Roman" w:hAnsi="Arial" w:cs="Arial"/>
          <w:sz w:val="24"/>
          <w:szCs w:val="24"/>
          <w:lang w:val="en-US"/>
        </w:rPr>
        <w:t xml:space="preserve"> </w:t>
      </w:r>
      <w:r>
        <w:rPr>
          <w:rFonts w:ascii="Arial" w:eastAsia="Times New Roman" w:hAnsi="Arial" w:cs="Arial"/>
          <w:sz w:val="24"/>
          <w:szCs w:val="24"/>
          <w:lang w:val="en-US"/>
        </w:rPr>
        <w:t xml:space="preserve">a new mortality regime </w:t>
      </w:r>
      <m:oMath>
        <m:sSubSup>
          <m:sSubSupPr>
            <m:ctrlPr>
              <w:rPr>
                <w:rFonts w:ascii="Cambria Math" w:eastAsia="Times New Roman" w:hAnsi="Cambria Math" w:cs="Arial"/>
                <w:i/>
                <w:sz w:val="24"/>
                <w:szCs w:val="24"/>
              </w:rPr>
            </m:ctrlPr>
          </m:sSubSupPr>
          <m:e>
            <m:r>
              <w:rPr>
                <w:rFonts w:ascii="Cambria Math" w:eastAsia="Times New Roman" w:hAnsi="Cambria Math" w:cs="Arial"/>
                <w:sz w:val="24"/>
                <w:szCs w:val="24"/>
              </w:rPr>
              <m:t>μ</m:t>
            </m:r>
          </m:e>
          <m:sub>
            <m:r>
              <w:rPr>
                <w:rFonts w:ascii="Cambria Math" w:eastAsia="Times New Roman" w:hAnsi="Cambria Math" w:cs="Arial"/>
                <w:sz w:val="24"/>
                <w:szCs w:val="24"/>
              </w:rPr>
              <m:t>x</m:t>
            </m:r>
          </m:sub>
          <m:sup>
            <m:r>
              <w:rPr>
                <w:rFonts w:ascii="Cambria Math" w:eastAsia="Times New Roman" w:hAnsi="Cambria Math" w:cs="Arial"/>
                <w:sz w:val="24"/>
                <w:szCs w:val="24"/>
                <w:lang w:val="en-US"/>
              </w:rPr>
              <m:t>*</m:t>
            </m:r>
          </m:sup>
        </m:sSubSup>
      </m:oMath>
      <w:r>
        <w:rPr>
          <w:rFonts w:ascii="Arial" w:eastAsia="Times New Roman" w:hAnsi="Arial" w:cs="Arial"/>
          <w:sz w:val="24"/>
          <w:szCs w:val="24"/>
          <w:lang w:val="en-US"/>
        </w:rPr>
        <w:t xml:space="preserve"> can be described as the old mortality regime </w:t>
      </w:r>
      <m:oMath>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sidRPr="00C067B7">
        <w:rPr>
          <w:rFonts w:ascii="Arial" w:eastAsia="Times New Roman" w:hAnsi="Arial" w:cs="Arial"/>
          <w:sz w:val="24"/>
          <w:szCs w:val="24"/>
          <w:lang w:val="en-US"/>
        </w:rPr>
        <w:t xml:space="preserve"> </w:t>
      </w:r>
      <w:r>
        <w:rPr>
          <w:rFonts w:ascii="Arial" w:eastAsia="Times New Roman" w:hAnsi="Arial" w:cs="Arial"/>
          <w:sz w:val="24"/>
          <w:szCs w:val="24"/>
          <w:lang w:val="en-US"/>
        </w:rPr>
        <w:t xml:space="preserve">coupled with an intensity of lifesaving (or absolute reduction in </w:t>
      </w:r>
      <m:oMath>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Pr>
          <w:rFonts w:ascii="Arial" w:eastAsia="Times New Roman" w:hAnsi="Arial" w:cs="Arial"/>
          <w:sz w:val="24"/>
          <w:szCs w:val="24"/>
          <w:lang w:val="en-US"/>
        </w:rPr>
        <w:t>)</w:t>
      </w:r>
      <w:r w:rsidRPr="00C067B7">
        <w:rPr>
          <w:rFonts w:ascii="Arial" w:eastAsia="Times New Roman" w:hAnsi="Arial" w:cs="Arial"/>
          <w:sz w:val="24"/>
          <w:szCs w:val="24"/>
          <w:lang w:val="en-US"/>
        </w:rPr>
        <w:t xml:space="preserve"> </w:t>
      </w:r>
      <m:oMath>
        <m:sSub>
          <m:sSubPr>
            <m:ctrlPr>
              <w:rPr>
                <w:rFonts w:ascii="Cambria Math" w:eastAsia="Times New Roman" w:hAnsi="Cambria Math" w:cs="Arial"/>
                <w:i/>
                <w:sz w:val="24"/>
                <w:szCs w:val="24"/>
              </w:rPr>
            </m:ctrlPr>
          </m:sSubPr>
          <m:e>
            <m:r>
              <m:rPr>
                <m:sty m:val="p"/>
              </m:rPr>
              <w:rPr>
                <w:rFonts w:ascii="Cambria Math" w:hAnsi="Cambria Math" w:cs="Arial"/>
                <w:sz w:val="24"/>
                <w:szCs w:val="24"/>
              </w:rPr>
              <m:t>λ</m:t>
            </m:r>
          </m:e>
          <m:sub>
            <m:r>
              <w:rPr>
                <w:rFonts w:ascii="Cambria Math" w:eastAsia="Times New Roman" w:hAnsi="Cambria Math" w:cs="Arial"/>
                <w:sz w:val="24"/>
                <w:szCs w:val="24"/>
              </w:rPr>
              <m:t>x</m:t>
            </m:r>
          </m:sub>
        </m:sSub>
      </m:oMath>
      <w:r>
        <w:rPr>
          <w:rFonts w:ascii="Arial" w:eastAsia="Times New Roman" w:hAnsi="Arial" w:cs="Arial"/>
          <w:sz w:val="24"/>
          <w:szCs w:val="24"/>
          <w:lang w:val="en-US"/>
        </w:rPr>
        <w:t>. The higher the force of lifesaving, the higher the absolute reduction in the force of mortality, consequently leading to more progress in mortality.</w:t>
      </w:r>
      <w:r w:rsidR="008638F2">
        <w:rPr>
          <w:rFonts w:ascii="Arial" w:eastAsia="Times New Roman" w:hAnsi="Arial" w:cs="Arial"/>
          <w:sz w:val="24"/>
          <w:szCs w:val="24"/>
          <w:lang w:val="en-US"/>
        </w:rPr>
        <w:t xml:space="preserve"> </w:t>
      </w:r>
      <w:r w:rsidRPr="00C067B7">
        <w:rPr>
          <w:rFonts w:ascii="Arial" w:eastAsia="Times New Roman" w:hAnsi="Arial" w:cs="Arial"/>
          <w:sz w:val="24"/>
          <w:szCs w:val="24"/>
          <w:lang w:val="en-US"/>
        </w:rPr>
        <w:t xml:space="preserve">This </w:t>
      </w:r>
      <w:r w:rsidRPr="00C067B7">
        <w:rPr>
          <w:rFonts w:ascii="Arial" w:hAnsi="Arial" w:cs="Arial"/>
          <w:sz w:val="24"/>
          <w:szCs w:val="24"/>
          <w:lang w:val="en-US"/>
        </w:rPr>
        <w:t xml:space="preserve">construct allows for assessing the formal relationships between lifetable survival </w:t>
      </w:r>
      <m:oMath>
        <m:sSub>
          <m:sSubPr>
            <m:ctrlPr>
              <w:rPr>
                <w:rFonts w:ascii="Cambria Math" w:hAnsi="Cambria Math" w:cs="Arial"/>
                <w:i/>
                <w:sz w:val="24"/>
                <w:szCs w:val="24"/>
                <w:lang w:val="en-US"/>
              </w:rPr>
            </m:ctrlPr>
          </m:sSubPr>
          <m:e>
            <m:r>
              <w:rPr>
                <w:rFonts w:ascii="Cambria Math" w:hAnsi="Cambria Math" w:cs="Arial"/>
                <w:sz w:val="24"/>
                <w:szCs w:val="24"/>
                <w:lang w:val="en-US"/>
              </w:rPr>
              <m:t>l</m:t>
            </m:r>
          </m:e>
          <m:sub>
            <m:r>
              <w:rPr>
                <w:rFonts w:ascii="Cambria Math" w:hAnsi="Cambria Math" w:cs="Arial"/>
                <w:sz w:val="24"/>
                <w:szCs w:val="24"/>
                <w:lang w:val="en-US"/>
              </w:rPr>
              <m:t>x</m:t>
            </m:r>
          </m:sub>
        </m:sSub>
      </m:oMath>
      <w:r w:rsidRPr="00C067B7">
        <w:rPr>
          <w:rFonts w:ascii="Arial" w:hAnsi="Arial" w:cs="Arial"/>
          <w:sz w:val="24"/>
          <w:szCs w:val="24"/>
          <w:lang w:val="en-US"/>
        </w:rPr>
        <w:t xml:space="preserve">, density distribution of deaths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d</m:t>
            </m:r>
          </m:e>
          <m:sub>
            <m:r>
              <w:rPr>
                <w:rFonts w:ascii="Cambria Math" w:eastAsia="Times New Roman" w:hAnsi="Cambria Math" w:cs="Arial"/>
                <w:sz w:val="24"/>
                <w:szCs w:val="24"/>
              </w:rPr>
              <m:t>x</m:t>
            </m:r>
          </m:sub>
        </m:sSub>
      </m:oMath>
      <w:r w:rsidRPr="00C067B7">
        <w:rPr>
          <w:rFonts w:ascii="Arial" w:hAnsi="Arial" w:cs="Arial"/>
          <w:sz w:val="24"/>
          <w:szCs w:val="24"/>
          <w:lang w:val="en-US"/>
        </w:rPr>
        <w:t xml:space="preserve"> and life expectancy</w:t>
      </w:r>
      <m:oMath>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x</m:t>
            </m:r>
          </m:sub>
        </m:sSub>
      </m:oMath>
      <w:r w:rsidRPr="00C067B7">
        <w:rPr>
          <w:rFonts w:ascii="Arial" w:hAnsi="Arial" w:cs="Arial"/>
          <w:sz w:val="24"/>
          <w:szCs w:val="24"/>
          <w:lang w:val="en-US"/>
        </w:rPr>
        <w:t xml:space="preserve"> between two different mortality schedules in a particular manner, where the new force of mortality </w:t>
      </w:r>
      <m:oMath>
        <m:sSubSup>
          <m:sSubSupPr>
            <m:ctrlPr>
              <w:rPr>
                <w:rFonts w:ascii="Cambria Math" w:eastAsia="Times New Roman" w:hAnsi="Cambria Math" w:cs="Arial"/>
                <w:i/>
                <w:sz w:val="24"/>
                <w:szCs w:val="24"/>
              </w:rPr>
            </m:ctrlPr>
          </m:sSubSupPr>
          <m:e>
            <m:r>
              <w:rPr>
                <w:rFonts w:ascii="Cambria Math" w:eastAsia="Times New Roman" w:hAnsi="Cambria Math" w:cs="Arial"/>
                <w:sz w:val="24"/>
                <w:szCs w:val="24"/>
              </w:rPr>
              <m:t>μ</m:t>
            </m:r>
          </m:e>
          <m:sub>
            <m:r>
              <w:rPr>
                <w:rFonts w:ascii="Cambria Math" w:eastAsia="Times New Roman" w:hAnsi="Cambria Math" w:cs="Arial"/>
                <w:sz w:val="24"/>
                <w:szCs w:val="24"/>
              </w:rPr>
              <m:t>x</m:t>
            </m:r>
          </m:sub>
          <m:sup>
            <m:r>
              <w:rPr>
                <w:rFonts w:ascii="Cambria Math" w:eastAsia="Times New Roman" w:hAnsi="Cambria Math" w:cs="Arial"/>
                <w:sz w:val="24"/>
                <w:szCs w:val="24"/>
                <w:lang w:val="en-US"/>
              </w:rPr>
              <m:t>*</m:t>
            </m:r>
          </m:sup>
        </m:sSubSup>
      </m:oMath>
      <w:r w:rsidRPr="00C067B7">
        <w:rPr>
          <w:rFonts w:ascii="Arial" w:hAnsi="Arial" w:cs="Arial"/>
          <w:sz w:val="24"/>
          <w:szCs w:val="24"/>
          <w:lang w:val="en-US"/>
        </w:rPr>
        <w:t xml:space="preserve"> can be seen as a decomposition of the old mortality regime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μ</m:t>
            </m:r>
          </m:e>
          <m:sub>
            <m:r>
              <w:rPr>
                <w:rFonts w:ascii="Cambria Math" w:eastAsia="Times New Roman" w:hAnsi="Cambria Math" w:cs="Arial"/>
                <w:sz w:val="24"/>
                <w:szCs w:val="24"/>
              </w:rPr>
              <m:t>x</m:t>
            </m:r>
          </m:sub>
        </m:sSub>
      </m:oMath>
      <w:r w:rsidRPr="00C067B7">
        <w:rPr>
          <w:rFonts w:ascii="Arial" w:eastAsia="Times New Roman" w:hAnsi="Arial" w:cs="Arial"/>
          <w:sz w:val="24"/>
          <w:szCs w:val="24"/>
          <w:lang w:val="en-US"/>
        </w:rPr>
        <w:t xml:space="preserve"> </w:t>
      </w:r>
      <w:r w:rsidRPr="00C067B7">
        <w:rPr>
          <w:rFonts w:ascii="Arial" w:hAnsi="Arial" w:cs="Arial"/>
          <w:sz w:val="24"/>
          <w:szCs w:val="24"/>
          <w:lang w:val="en-US"/>
        </w:rPr>
        <w:t xml:space="preserve">plus the force of lifesaving </w:t>
      </w:r>
      <m:oMath>
        <m:sSub>
          <m:sSubPr>
            <m:ctrlPr>
              <w:rPr>
                <w:rFonts w:ascii="Cambria Math" w:eastAsia="Times New Roman" w:hAnsi="Cambria Math" w:cs="Arial"/>
                <w:i/>
                <w:sz w:val="24"/>
                <w:szCs w:val="24"/>
              </w:rPr>
            </m:ctrlPr>
          </m:sSubPr>
          <m:e>
            <m:r>
              <m:rPr>
                <m:sty m:val="p"/>
              </m:rPr>
              <w:rPr>
                <w:rFonts w:ascii="Cambria Math" w:hAnsi="Cambria Math" w:cs="Arial"/>
                <w:sz w:val="24"/>
                <w:szCs w:val="24"/>
              </w:rPr>
              <m:t>λ</m:t>
            </m:r>
          </m:e>
          <m:sub>
            <m:r>
              <w:rPr>
                <w:rFonts w:ascii="Cambria Math" w:eastAsia="Times New Roman" w:hAnsi="Cambria Math" w:cs="Arial"/>
                <w:sz w:val="24"/>
                <w:szCs w:val="24"/>
              </w:rPr>
              <m:t>x</m:t>
            </m:r>
          </m:sub>
        </m:sSub>
      </m:oMath>
      <w:r w:rsidRPr="00E54023">
        <w:rPr>
          <w:rFonts w:ascii="Arial" w:hAnsi="Arial" w:cs="Arial"/>
          <w:sz w:val="24"/>
          <w:szCs w:val="24"/>
          <w:lang w:val="en-US"/>
        </w:rPr>
        <w:t xml:space="preserve"> </w:t>
      </w:r>
      <w:r>
        <w:rPr>
          <w:rFonts w:ascii="Arial" w:hAnsi="Arial" w:cs="Arial"/>
          <w:sz w:val="24"/>
          <w:szCs w:val="24"/>
          <w:lang w:val="en-US"/>
        </w:rPr>
        <w:t xml:space="preserve"> </w:t>
      </w:r>
      <w:r>
        <w:rPr>
          <w:rFonts w:ascii="Arial" w:hAnsi="Arial" w:cs="Arial"/>
          <w:sz w:val="24"/>
          <w:szCs w:val="24"/>
          <w:lang w:val="en-US"/>
        </w:rPr>
        <w:fldChar w:fldCharType="begin" w:fldLock="1"/>
      </w:r>
      <w:r w:rsidR="004B6FFC">
        <w:rPr>
          <w:rFonts w:ascii="Arial" w:hAnsi="Arial" w:cs="Arial"/>
          <w:sz w:val="24"/>
          <w:szCs w:val="24"/>
          <w:lang w:val="en-US"/>
        </w:rPr>
        <w:instrText>ADDIN CSL_CITATION {"citationItems":[{"id":"ITEM-1","itemData":{"DOI":"10.2307/2061512","ISSN":"00703370","PMID":"3556687","author":[{"dropping-particle":"","family":"Vaupel","given":"James W.","non-dropping-particle":"","parse-names":false,"suffix":""},{"dropping-particle":"","family":"Yashin","given":"Anatoli I.","non-dropping-particle":"","parse-names":false,"suffix":""}],"container-title":"Demography","id":"ITEM-1","issue":"1","issued":{"date-parts":[["1987","2"]]},"page":"123","title":"Repeated Resuscitation: How Lifesaving Alters Life Tables","type":"article-journal","volume":"24"},"uris":["http://www.mendeley.com/documents/?uuid=319a0b1c-7d7c-4707-b579-817f1cb8e8bb"]},{"id":"ITEM-2","itemData":{"DOI":"10.4054/DemRes.2005.13.24","ISSN":"1435-9871","abstract":"Mortality change roils period rates. In the short term, conventional calculations of agespecific probabilities of death and life expectancy in the period immediately after the change depend on how many lives have been saved. In the long term, the probabilities and period life expectancy also depend on how long these lives have been saved. When mortality is changing, calculations of period life expectancy do not, except in special circumstances, measure the life expectancy of a cohort of newborns that hypothetically live all their lives under the new mortality regime.","author":[{"dropping-particle":"","family":"Vaupel","given":"James W.","non-dropping-particle":"","parse-names":false,"suffix":""}],"container-title":"Demographic Research","id":"ITEM-2","issued":{"date-parts":[["2005","12","15"]]},"page":"597-614","title":"Lifesaving, lifetimes and lifetables","type":"article-journal","volume":"13"},"uris":["http://www.mendeley.com/documents/?uuid=b259a08b-72ba-37c4-a369-6432c2962637"]},{"id":"ITEM-3","itemData":{"DOI":"10.1007/BF01796596","ISSN":"0168-6577","author":[{"dropping-particle":"","family":"Vaupel","given":"James W.","non-dropping-particle":"","parse-names":false,"suffix":""},{"dropping-particle":"","family":"Yashin","given":"Anatoli I.","non-dropping-particle":"","parse-names":false,"suffix":""}],"container-title":"European Journal of Population","id":"ITEM-3","issue":"3-4","issued":{"date-parts":[["1987","5"]]},"page":"335-360","title":"Targeting lifesaving: Demographic linkages between population structure and life expectancy","type":"article-journal","volume":"2"},"uris":["http://www.mendeley.com/documents/?uuid=6de09c7f-ee09-473b-a142-1bb3f9c685c5"]}],"mendeley":{"formattedCitation":"(Vaupel 2005; Vaupel and Yashin 1987a, 1987b)","plainTextFormattedCitation":"(Vaupel 2005; Vaupel and Yashin 1987a, 1987b)","previouslyFormattedCitation":"(Vaupel 2005; Vaupel and Yashin 1987a, 1987b)"},"properties":{"noteIndex":0},"schema":"https://github.com/citation-style-language/schema/raw/master/csl-citation.json"}</w:instrText>
      </w:r>
      <w:r>
        <w:rPr>
          <w:rFonts w:ascii="Arial" w:hAnsi="Arial" w:cs="Arial"/>
          <w:sz w:val="24"/>
          <w:szCs w:val="24"/>
          <w:lang w:val="en-US"/>
        </w:rPr>
        <w:fldChar w:fldCharType="separate"/>
      </w:r>
      <w:r w:rsidR="001348A1" w:rsidRPr="001348A1">
        <w:rPr>
          <w:rFonts w:ascii="Arial" w:hAnsi="Arial" w:cs="Arial"/>
          <w:noProof/>
          <w:sz w:val="24"/>
          <w:szCs w:val="24"/>
          <w:lang w:val="en-US"/>
        </w:rPr>
        <w:t xml:space="preserve">(Vaupel 2005; </w:t>
      </w:r>
      <w:r w:rsidR="001348A1" w:rsidRPr="001348A1">
        <w:rPr>
          <w:rFonts w:ascii="Arial" w:hAnsi="Arial" w:cs="Arial"/>
          <w:noProof/>
          <w:sz w:val="24"/>
          <w:szCs w:val="24"/>
          <w:lang w:val="en-US"/>
        </w:rPr>
        <w:lastRenderedPageBreak/>
        <w:t>Vaupel and Yashin 1987a, 1987b)</w:t>
      </w:r>
      <w:r>
        <w:rPr>
          <w:rFonts w:ascii="Arial" w:hAnsi="Arial" w:cs="Arial"/>
          <w:sz w:val="24"/>
          <w:szCs w:val="24"/>
          <w:lang w:val="en-US"/>
        </w:rPr>
        <w:fldChar w:fldCharType="end"/>
      </w:r>
      <w:r>
        <w:rPr>
          <w:rFonts w:ascii="Arial" w:hAnsi="Arial" w:cs="Arial"/>
          <w:sz w:val="24"/>
          <w:szCs w:val="24"/>
          <w:lang w:val="en-US"/>
        </w:rPr>
        <w:t xml:space="preserve">. </w:t>
      </w:r>
      <w:r w:rsidRPr="008809B0">
        <w:rPr>
          <w:rFonts w:ascii="Arial" w:hAnsi="Arial" w:cs="Arial"/>
          <w:sz w:val="24"/>
          <w:szCs w:val="24"/>
          <w:lang w:val="en-US"/>
        </w:rPr>
        <w:t xml:space="preserve">At each age, a proportion </w:t>
      </w:r>
      <m:oMath>
        <m:r>
          <w:rPr>
            <w:rFonts w:ascii="Cambria Math" w:hAnsi="Cambria Math" w:cs="Arial"/>
            <w:sz w:val="24"/>
            <w:szCs w:val="24"/>
            <w:lang w:val="en-US"/>
          </w:rPr>
          <m:t>δ</m:t>
        </m:r>
      </m:oMath>
      <w:r w:rsidRPr="008809B0">
        <w:rPr>
          <w:rFonts w:ascii="Arial" w:hAnsi="Arial" w:cs="Arial"/>
          <w:sz w:val="24"/>
          <w:szCs w:val="24"/>
          <w:lang w:val="en-US"/>
        </w:rPr>
        <w:t xml:space="preserve"> of individuals who would have died are given another chance or another “ticket to life”</w:t>
      </w:r>
      <w:r>
        <w:rPr>
          <w:rFonts w:ascii="Arial" w:hAnsi="Arial" w:cs="Arial"/>
          <w:sz w:val="24"/>
          <w:szCs w:val="24"/>
          <w:lang w:val="en-US"/>
        </w:rPr>
        <w:t xml:space="preserve"> </w:t>
      </w:r>
      <w:r>
        <w:rPr>
          <w:rFonts w:ascii="Arial" w:hAnsi="Arial" w:cs="Arial"/>
          <w:sz w:val="24"/>
          <w:szCs w:val="24"/>
          <w:lang w:val="en-US"/>
        </w:rPr>
        <w:fldChar w:fldCharType="begin" w:fldLock="1"/>
      </w:r>
      <w:r>
        <w:rPr>
          <w:rFonts w:ascii="Arial" w:hAnsi="Arial" w:cs="Arial"/>
          <w:sz w:val="24"/>
          <w:szCs w:val="24"/>
          <w:lang w:val="en-US"/>
        </w:rPr>
        <w:instrText>ADDIN CSL_CITATION {"citationItems":[{"id":"ITEM-1","itemData":{"DOI":"10.1007/978-3-540-78520-0_6","author":[{"dropping-particle":"","family":"Wachter","given":"Kenneth W.","non-dropping-particle":"","parse-names":false,"suffix":""}],"container-title":"How Long Do We Live?","edition":"Demographi","editor":[{"dropping-particle":"","family":"Barbi E., Vaupel J.W.","given":"Bongaarts J.","non-dropping-particle":"","parse-names":false,"suffix":""}],"id":"ITEM-1","issued":{"date-parts":[["2008","3","20"]]},"page":"109-128","publisher":"Springer Berlin Heidelberg","publisher-place":"Berlin, Heidelberg","title":"Tempo and its tribulations","type":"chapter"},"uris":["http://www.mendeley.com/documents/?uuid=014aec1f-e219-3bc4-8281-ad53a25c62ca"]}],"mendeley":{"formattedCitation":"(Wachter 2008)","plainTextFormattedCitation":"(Wachter 2008)","previouslyFormattedCitation":"(Wachter 2008)"},"properties":{"noteIndex":0},"schema":"https://github.com/citation-style-language/schema/raw/master/csl-citation.json"}</w:instrText>
      </w:r>
      <w:r>
        <w:rPr>
          <w:rFonts w:ascii="Arial" w:hAnsi="Arial" w:cs="Arial"/>
          <w:sz w:val="24"/>
          <w:szCs w:val="24"/>
          <w:lang w:val="en-US"/>
        </w:rPr>
        <w:fldChar w:fldCharType="separate"/>
      </w:r>
      <w:r w:rsidRPr="004753CB">
        <w:rPr>
          <w:rFonts w:ascii="Arial" w:hAnsi="Arial" w:cs="Arial"/>
          <w:noProof/>
          <w:sz w:val="24"/>
          <w:szCs w:val="24"/>
          <w:lang w:val="en-US"/>
        </w:rPr>
        <w:t>(Wachter 2008)</w:t>
      </w:r>
      <w:r>
        <w:rPr>
          <w:rFonts w:ascii="Arial" w:hAnsi="Arial" w:cs="Arial"/>
          <w:sz w:val="24"/>
          <w:szCs w:val="24"/>
          <w:lang w:val="en-US"/>
        </w:rPr>
        <w:fldChar w:fldCharType="end"/>
      </w:r>
      <w:r w:rsidRPr="008809B0">
        <w:rPr>
          <w:rFonts w:ascii="Arial" w:hAnsi="Arial" w:cs="Arial"/>
          <w:sz w:val="24"/>
          <w:szCs w:val="24"/>
          <w:lang w:val="en-US"/>
        </w:rPr>
        <w:t>.</w:t>
      </w:r>
      <w:bookmarkEnd w:id="0"/>
      <w:r w:rsidRPr="008809B0">
        <w:rPr>
          <w:rFonts w:ascii="Arial" w:hAnsi="Arial" w:cs="Arial"/>
          <w:sz w:val="24"/>
          <w:szCs w:val="24"/>
          <w:lang w:val="en-US"/>
        </w:rPr>
        <w:t xml:space="preserve"> </w:t>
      </w:r>
      <w:r w:rsidRPr="00C067B7">
        <w:rPr>
          <w:rFonts w:ascii="Arial" w:hAnsi="Arial" w:cs="Arial"/>
          <w:sz w:val="24"/>
          <w:szCs w:val="24"/>
          <w:lang w:val="en-US"/>
        </w:rPr>
        <w:t xml:space="preserve">The process </w:t>
      </w:r>
      <w:r w:rsidR="00676985">
        <w:rPr>
          <w:rFonts w:ascii="Arial" w:hAnsi="Arial" w:cs="Arial"/>
          <w:sz w:val="24"/>
          <w:szCs w:val="24"/>
          <w:lang w:val="en-US"/>
        </w:rPr>
        <w:t xml:space="preserve">is a </w:t>
      </w:r>
      <w:r w:rsidRPr="00C067B7">
        <w:rPr>
          <w:rFonts w:ascii="Arial" w:hAnsi="Arial" w:cs="Arial"/>
          <w:sz w:val="24"/>
          <w:szCs w:val="24"/>
          <w:lang w:val="en-US"/>
        </w:rPr>
        <w:t>factorial reminiscent of the Poisson distribution</w:t>
      </w:r>
      <w:r w:rsidR="00892E90">
        <w:rPr>
          <w:rFonts w:ascii="Arial" w:hAnsi="Arial" w:cs="Arial"/>
          <w:sz w:val="24"/>
          <w:szCs w:val="24"/>
          <w:lang w:val="en-US"/>
        </w:rPr>
        <w:t xml:space="preserve"> </w:t>
      </w:r>
      <w:r>
        <w:rPr>
          <w:rFonts w:ascii="Arial" w:hAnsi="Arial" w:cs="Arial"/>
          <w:sz w:val="24"/>
          <w:szCs w:val="24"/>
          <w:lang w:val="en-US"/>
        </w:rPr>
        <w:fldChar w:fldCharType="begin" w:fldLock="1"/>
      </w:r>
      <w:r w:rsidR="004B6FFC">
        <w:rPr>
          <w:rFonts w:ascii="Arial" w:hAnsi="Arial" w:cs="Arial"/>
          <w:sz w:val="24"/>
          <w:szCs w:val="24"/>
          <w:lang w:val="en-US"/>
        </w:rPr>
        <w:instrText>ADDIN CSL_CITATION {"citationItems":[{"id":"ITEM-1","itemData":{"DOI":"10.2307/2061512","ISSN":"00703370","PMID":"3556687","author":[{"dropping-particle":"","family":"Vaupel","given":"James W.","non-dropping-particle":"","parse-names":false,"suffix":""},{"dropping-particle":"","family":"Yashin","given":"Anatoli I.","non-dropping-particle":"","parse-names":false,"suffix":""}],"container-title":"Demography","id":"ITEM-1","issue":"1","issued":{"date-parts":[["1987","2"]]},"page":"123","title":"Repeated Resuscitation: How Lifesaving Alters Life Tables","type":"article-journal","volume":"24"},"uris":["http://www.mendeley.com/documents/?uuid=319a0b1c-7d7c-4707-b579-817f1cb8e8bb"]},{"id":"ITEM-2","itemData":{"DOI":"10.1007/BF01796596","ISSN":"0168-6577","author":[{"dropping-particle":"","family":"Vaupel","given":"James W.","non-dropping-particle":"","parse-names":false,"suffix":""},{"dropping-particle":"","family":"Yashin","given":"Anatoli I.","non-dropping-particle":"","parse-names":false,"suffix":""}],"container-title":"European Journal of Population","id":"ITEM-2","issue":"3-4","issued":{"date-parts":[["1987","5"]]},"page":"335-360","title":"Targeting lifesaving: Demographic linkages between population structure and life expectancy","type":"article-journal","volume":"2"},"uris":["http://www.mendeley.com/documents/?uuid=6de09c7f-ee09-473b-a142-1bb3f9c685c5"]}],"mendeley":{"formattedCitation":"(Vaupel and Yashin 1987a, 1987b)","plainTextFormattedCitation":"(Vaupel and Yashin 1987a, 1987b)","previouslyFormattedCitation":"(Vaupel and Yashin 1987a, 1987b)"},"properties":{"noteIndex":0},"schema":"https://github.com/citation-style-language/schema/raw/master/csl-citation.json"}</w:instrText>
      </w:r>
      <w:r>
        <w:rPr>
          <w:rFonts w:ascii="Arial" w:hAnsi="Arial" w:cs="Arial"/>
          <w:sz w:val="24"/>
          <w:szCs w:val="24"/>
          <w:lang w:val="en-US"/>
        </w:rPr>
        <w:fldChar w:fldCharType="separate"/>
      </w:r>
      <w:r w:rsidR="001348A1" w:rsidRPr="001348A1">
        <w:rPr>
          <w:rFonts w:ascii="Arial" w:hAnsi="Arial" w:cs="Arial"/>
          <w:noProof/>
          <w:sz w:val="24"/>
          <w:szCs w:val="24"/>
          <w:lang w:val="en-US"/>
        </w:rPr>
        <w:t>(Vaupel and Yashin 1987a, 1987b)</w:t>
      </w:r>
      <w:r>
        <w:rPr>
          <w:rFonts w:ascii="Arial" w:hAnsi="Arial" w:cs="Arial"/>
          <w:sz w:val="24"/>
          <w:szCs w:val="24"/>
          <w:lang w:val="en-US"/>
        </w:rPr>
        <w:fldChar w:fldCharType="end"/>
      </w:r>
      <w:r w:rsidRPr="00C067B7">
        <w:rPr>
          <w:rFonts w:ascii="Arial" w:hAnsi="Arial" w:cs="Arial"/>
          <w:sz w:val="24"/>
          <w:szCs w:val="24"/>
          <w:lang w:val="en-US"/>
        </w:rPr>
        <w:t xml:space="preserve">, resulting in a </w:t>
      </w:r>
      <w:proofErr w:type="spellStart"/>
      <w:r w:rsidRPr="00C067B7">
        <w:rPr>
          <w:rFonts w:ascii="Arial" w:hAnsi="Arial" w:cs="Arial"/>
          <w:sz w:val="24"/>
          <w:szCs w:val="24"/>
          <w:lang w:val="en-US"/>
        </w:rPr>
        <w:t>revivorship</w:t>
      </w:r>
      <w:proofErr w:type="spellEnd"/>
      <w:r w:rsidRPr="00C067B7">
        <w:rPr>
          <w:rFonts w:ascii="Arial" w:hAnsi="Arial" w:cs="Arial"/>
          <w:sz w:val="24"/>
          <w:szCs w:val="24"/>
          <w:lang w:val="en-US"/>
        </w:rPr>
        <w:t xml:space="preserve"> function that estimates the probability that an individual will be given </w:t>
      </w:r>
      <m:oMath>
        <m:r>
          <w:rPr>
            <w:rFonts w:ascii="Cambria Math" w:hAnsi="Cambria Math" w:cs="Arial"/>
            <w:sz w:val="24"/>
            <w:szCs w:val="24"/>
            <w:lang w:val="en-US"/>
          </w:rPr>
          <m:t>i</m:t>
        </m:r>
      </m:oMath>
      <w:r w:rsidRPr="00C067B7">
        <w:rPr>
          <w:rFonts w:ascii="Arial" w:hAnsi="Arial" w:cs="Arial"/>
          <w:sz w:val="24"/>
          <w:szCs w:val="24"/>
          <w:lang w:val="en-US"/>
        </w:rPr>
        <w:t xml:space="preserve"> chances by age </w:t>
      </w:r>
      <m:oMath>
        <m:r>
          <w:rPr>
            <w:rFonts w:ascii="Cambria Math" w:hAnsi="Cambria Math" w:cs="Arial"/>
            <w:sz w:val="24"/>
            <w:szCs w:val="24"/>
            <w:lang w:val="en-US"/>
          </w:rPr>
          <m:t>x</m:t>
        </m:r>
      </m:oMath>
      <w:r w:rsidRPr="00C067B7">
        <w:rPr>
          <w:rFonts w:ascii="Arial" w:hAnsi="Arial" w:cs="Arial"/>
          <w:sz w:val="24"/>
          <w:szCs w:val="24"/>
          <w:lang w:val="en-US"/>
        </w:rPr>
        <w:t>.</w:t>
      </w:r>
      <w:r w:rsidR="002923DA">
        <w:rPr>
          <w:rFonts w:ascii="Arial" w:hAnsi="Arial" w:cs="Arial"/>
          <w:sz w:val="24"/>
          <w:szCs w:val="24"/>
          <w:lang w:val="en-US"/>
        </w:rPr>
        <w:t xml:space="preserve"> </w:t>
      </w:r>
      <w:proofErr w:type="spellStart"/>
      <w:r w:rsidR="002923DA" w:rsidRPr="002923DA">
        <w:rPr>
          <w:rFonts w:ascii="Arial" w:hAnsi="Arial" w:cs="Arial"/>
          <w:sz w:val="24"/>
          <w:szCs w:val="24"/>
          <w:lang w:val="en-US"/>
        </w:rPr>
        <w:t>Vaupel</w:t>
      </w:r>
      <w:proofErr w:type="spellEnd"/>
      <w:r w:rsidR="002923DA" w:rsidRPr="002923DA">
        <w:rPr>
          <w:rFonts w:ascii="Arial" w:hAnsi="Arial" w:cs="Arial"/>
          <w:sz w:val="24"/>
          <w:szCs w:val="24"/>
          <w:lang w:val="en-US"/>
        </w:rPr>
        <w:t xml:space="preserve"> and </w:t>
      </w:r>
      <w:proofErr w:type="spellStart"/>
      <w:r w:rsidR="002923DA" w:rsidRPr="002923DA">
        <w:rPr>
          <w:rFonts w:ascii="Arial" w:hAnsi="Arial" w:cs="Arial"/>
          <w:sz w:val="24"/>
          <w:szCs w:val="24"/>
          <w:lang w:val="en-US"/>
        </w:rPr>
        <w:t>Yashin</w:t>
      </w:r>
      <w:proofErr w:type="spellEnd"/>
      <w:r w:rsidR="002923DA" w:rsidRPr="002923DA">
        <w:rPr>
          <w:rFonts w:ascii="Arial" w:hAnsi="Arial" w:cs="Arial"/>
          <w:sz w:val="24"/>
          <w:szCs w:val="24"/>
          <w:lang w:val="en-US"/>
        </w:rPr>
        <w:t xml:space="preserve"> (1987a, 1987b) and </w:t>
      </w:r>
      <w:proofErr w:type="spellStart"/>
      <w:r w:rsidR="002923DA" w:rsidRPr="002923DA">
        <w:rPr>
          <w:rFonts w:ascii="Arial" w:hAnsi="Arial" w:cs="Arial"/>
          <w:sz w:val="24"/>
          <w:szCs w:val="24"/>
          <w:lang w:val="en-US"/>
        </w:rPr>
        <w:t>Vaupel</w:t>
      </w:r>
      <w:proofErr w:type="spellEnd"/>
      <w:r w:rsidR="002923DA" w:rsidRPr="002923DA">
        <w:rPr>
          <w:rFonts w:ascii="Arial" w:hAnsi="Arial" w:cs="Arial"/>
          <w:sz w:val="24"/>
          <w:szCs w:val="24"/>
          <w:lang w:val="en-US"/>
        </w:rPr>
        <w:t xml:space="preserve"> (2005) coined the term “resuscitation”, as individuals are “revived” from the life table. They restrict the use of </w:t>
      </w:r>
      <w:proofErr w:type="spellStart"/>
      <w:r w:rsidR="002923DA" w:rsidRPr="002923DA">
        <w:rPr>
          <w:rFonts w:ascii="Arial" w:hAnsi="Arial" w:cs="Arial"/>
          <w:sz w:val="24"/>
          <w:szCs w:val="24"/>
          <w:lang w:val="en-US"/>
        </w:rPr>
        <w:t>revivorship</w:t>
      </w:r>
      <w:proofErr w:type="spellEnd"/>
      <w:r w:rsidR="002923DA" w:rsidRPr="002923DA">
        <w:rPr>
          <w:rFonts w:ascii="Arial" w:hAnsi="Arial" w:cs="Arial"/>
          <w:sz w:val="24"/>
          <w:szCs w:val="24"/>
          <w:lang w:val="en-US"/>
        </w:rPr>
        <w:t xml:space="preserve"> to define the survival function of the “resuscitated”. However, </w:t>
      </w:r>
      <w:proofErr w:type="spellStart"/>
      <w:r w:rsidR="002923DA" w:rsidRPr="002923DA">
        <w:rPr>
          <w:rFonts w:ascii="Arial" w:hAnsi="Arial" w:cs="Arial"/>
          <w:sz w:val="24"/>
          <w:szCs w:val="24"/>
          <w:lang w:val="en-US"/>
        </w:rPr>
        <w:t>Schmertmman</w:t>
      </w:r>
      <w:proofErr w:type="spellEnd"/>
      <w:r w:rsidR="002923DA" w:rsidRPr="002923DA">
        <w:rPr>
          <w:rFonts w:ascii="Arial" w:hAnsi="Arial" w:cs="Arial"/>
          <w:sz w:val="24"/>
          <w:szCs w:val="24"/>
          <w:lang w:val="en-US"/>
        </w:rPr>
        <w:t xml:space="preserve"> (2020) uses the term “</w:t>
      </w:r>
      <w:proofErr w:type="spellStart"/>
      <w:r w:rsidR="002923DA" w:rsidRPr="002923DA">
        <w:rPr>
          <w:rFonts w:ascii="Arial" w:hAnsi="Arial" w:cs="Arial"/>
          <w:sz w:val="24"/>
          <w:szCs w:val="24"/>
          <w:lang w:val="en-US"/>
        </w:rPr>
        <w:t>revivorship</w:t>
      </w:r>
      <w:proofErr w:type="spellEnd"/>
      <w:r w:rsidR="002923DA" w:rsidRPr="002923DA">
        <w:rPr>
          <w:rFonts w:ascii="Arial" w:hAnsi="Arial" w:cs="Arial"/>
          <w:sz w:val="24"/>
          <w:szCs w:val="24"/>
          <w:lang w:val="en-US"/>
        </w:rPr>
        <w:t xml:space="preserve">” and “revival” more prominently and so we chose to keep this term due to the important developments made in this paper for keeping consistency. In addition, the </w:t>
      </w:r>
      <w:proofErr w:type="spellStart"/>
      <w:r w:rsidR="002923DA" w:rsidRPr="002923DA">
        <w:rPr>
          <w:rFonts w:ascii="Arial" w:hAnsi="Arial" w:cs="Arial"/>
          <w:sz w:val="24"/>
          <w:szCs w:val="24"/>
          <w:lang w:val="en-US"/>
        </w:rPr>
        <w:t>revivorship</w:t>
      </w:r>
      <w:proofErr w:type="spellEnd"/>
      <w:r w:rsidR="002923DA" w:rsidRPr="002923DA">
        <w:rPr>
          <w:rFonts w:ascii="Arial" w:hAnsi="Arial" w:cs="Arial"/>
          <w:sz w:val="24"/>
          <w:szCs w:val="24"/>
          <w:lang w:val="en-US"/>
        </w:rPr>
        <w:t xml:space="preserve"> function is a decomposition of survival, so the concept of revival and the term </w:t>
      </w:r>
      <w:proofErr w:type="spellStart"/>
      <w:r w:rsidR="002923DA" w:rsidRPr="002923DA">
        <w:rPr>
          <w:rFonts w:ascii="Arial" w:hAnsi="Arial" w:cs="Arial"/>
          <w:sz w:val="24"/>
          <w:szCs w:val="24"/>
          <w:lang w:val="en-US"/>
        </w:rPr>
        <w:t>revivorship</w:t>
      </w:r>
      <w:proofErr w:type="spellEnd"/>
      <w:r w:rsidR="002923DA" w:rsidRPr="002923DA">
        <w:rPr>
          <w:rFonts w:ascii="Arial" w:hAnsi="Arial" w:cs="Arial"/>
          <w:sz w:val="24"/>
          <w:szCs w:val="24"/>
          <w:lang w:val="en-US"/>
        </w:rPr>
        <w:t xml:space="preserve"> makes it easier and more intuitive to interpret.</w:t>
      </w:r>
    </w:p>
    <w:p w14:paraId="174C525C" w14:textId="041B76D2" w:rsidR="00766E27" w:rsidRDefault="00C43C56" w:rsidP="0066025A">
      <w:pPr>
        <w:spacing w:line="480" w:lineRule="auto"/>
        <w:jc w:val="both"/>
        <w:rPr>
          <w:rFonts w:ascii="Arial" w:hAnsi="Arial" w:cs="Arial"/>
          <w:iCs/>
          <w:sz w:val="24"/>
          <w:szCs w:val="24"/>
          <w:lang w:val="en-US"/>
        </w:rPr>
      </w:pPr>
      <w:r>
        <w:rPr>
          <w:rFonts w:ascii="Arial" w:hAnsi="Arial" w:cs="Arial"/>
          <w:sz w:val="24"/>
          <w:szCs w:val="24"/>
          <w:lang w:val="en-US"/>
        </w:rPr>
        <w:t xml:space="preserve">The </w:t>
      </w:r>
      <w:r w:rsidR="00750B1F">
        <w:rPr>
          <w:rFonts w:ascii="Arial" w:hAnsi="Arial" w:cs="Arial"/>
          <w:sz w:val="24"/>
          <w:szCs w:val="24"/>
          <w:lang w:val="en-US"/>
        </w:rPr>
        <w:t xml:space="preserve">relationship established by the </w:t>
      </w:r>
      <w:proofErr w:type="spellStart"/>
      <w:r w:rsidR="00750B1F">
        <w:rPr>
          <w:rFonts w:ascii="Arial" w:hAnsi="Arial" w:cs="Arial"/>
          <w:sz w:val="24"/>
          <w:szCs w:val="24"/>
          <w:lang w:val="en-US"/>
        </w:rPr>
        <w:t>revivorship</w:t>
      </w:r>
      <w:proofErr w:type="spellEnd"/>
      <w:r w:rsidR="00750B1F">
        <w:rPr>
          <w:rFonts w:ascii="Arial" w:hAnsi="Arial" w:cs="Arial"/>
          <w:sz w:val="24"/>
          <w:szCs w:val="24"/>
          <w:lang w:val="en-US"/>
        </w:rPr>
        <w:t xml:space="preserve"> function allows for </w:t>
      </w:r>
      <w:r w:rsidR="006A290B">
        <w:rPr>
          <w:rFonts w:ascii="Arial" w:hAnsi="Arial" w:cs="Arial"/>
          <w:sz w:val="24"/>
          <w:szCs w:val="24"/>
          <w:lang w:val="en-US"/>
        </w:rPr>
        <w:t xml:space="preserve">exploring </w:t>
      </w:r>
      <w:r w:rsidR="00750B1F">
        <w:rPr>
          <w:rFonts w:ascii="Arial" w:hAnsi="Arial" w:cs="Arial"/>
          <w:sz w:val="24"/>
          <w:szCs w:val="24"/>
          <w:lang w:val="en-US"/>
        </w:rPr>
        <w:t>an alternative interpretation of the life table entropy</w:t>
      </w:r>
      <w:r w:rsidR="009B2139">
        <w:rPr>
          <w:rFonts w:ascii="Arial" w:hAnsi="Arial" w:cs="Arial"/>
          <w:sz w:val="24"/>
          <w:szCs w:val="24"/>
          <w:lang w:val="en-US"/>
        </w:rPr>
        <w:t>, an important indicator used in demography to study how relative changes in life expectancy are associated to changes in age-specific mortality rates</w:t>
      </w:r>
      <w:r w:rsidR="00650C2F">
        <w:rPr>
          <w:rFonts w:ascii="Arial" w:hAnsi="Arial" w:cs="Arial"/>
          <w:sz w:val="24"/>
          <w:szCs w:val="24"/>
          <w:lang w:val="en-US"/>
        </w:rPr>
        <w:t xml:space="preserve"> </w:t>
      </w:r>
      <w:r w:rsidR="00CE7C27">
        <w:rPr>
          <w:rFonts w:ascii="Arial" w:hAnsi="Arial" w:cs="Arial"/>
          <w:sz w:val="24"/>
          <w:szCs w:val="24"/>
          <w:lang w:val="en-US"/>
        </w:rPr>
        <w:fldChar w:fldCharType="begin" w:fldLock="1"/>
      </w:r>
      <w:r w:rsidR="00C14404">
        <w:rPr>
          <w:rFonts w:ascii="Arial" w:hAnsi="Arial" w:cs="Arial"/>
          <w:sz w:val="24"/>
          <w:szCs w:val="24"/>
          <w:lang w:val="en-US"/>
        </w:rPr>
        <w:instrText>ADDIN CSL_CITATION {"citationItems":[{"id":"ITEM-1","itemData":{"DOI":"10.2307/2061146","ISSN":"00703370","PMID":"456708","abstract":"The mean life-expectancy [Figure not available: see fulltext.] describes the average prospective life-time of an individual aged zero. This parameter can be explicitly described in terms of the survivorship distribution of the population. The Malthusian parameter r represents the asymptotic growth rate of a population. This parameter can be implicitly expressed in terms of the net-maternity distribution. The parameters [Figure not available: see fulltext.] and r incompletely incorporate the age-specific fertility and mortality pattern of a population; distinct populations may have the same growth rate but different net-maternity functions; distinct populations may be characterized by the same mean life expectation but may have different survivorship distributions. This article analyzes a class of parameters called the entropy of a population (Demetrius, 1974a) which distinguishes between net-maternity functions with the same growth rate and also mortality distributions with the same mean life expectation. This class of parameters measures the convexity of the fertility and mortality distributions. This paper analyzes the relations between the entropy parameter and the standard demographic parameters. © 1979 Population Association of America.","author":[{"dropping-particle":"","family":"Demetrius","given":"Lloyd","non-dropping-particle":"","parse-names":false,"suffix":""}],"container-title":"Demography","id":"ITEM-1","issue":"2","issued":{"date-parts":[["1979","5"]]},"page":"329-338","title":"Relations between demographic parameters","type":"article-journal","volume":"16"},"uris":["http://www.mendeley.com/documents/?uuid=cf18f552-abd2-3e0e-84a1-2175156c8abd"]},{"id":"ITEM-2","itemData":{"DOI":"10.2307/2061621","ISSN":"00703370","abstract":"The mathematical derivations described in this paper offer a new look at the entropy of the life table, denoted by H. Contrary to previous claims, it is theoretically possible, and has been observed empirically, for life tables to have entropy values greater than unity. A re-expression of H as a weighted average of life expectancy at different ages relative to life expectancy at birth demonstrates clearly the conditions under which reductions in mortality by a fixed amount at all ages can result in even greater gains in life expectancy. ?? 1986 Population Association of America.","author":[{"dropping-particle":"","family":"Goldman","given":"Noreen","non-dropping-particle":"","parse-names":false,"suffix":""},{"dropping-particle":"","family":"Lord","given":"Graham","non-dropping-particle":"","parse-names":false,"suffix":""}],"container-title":"Demography","id":"ITEM-2","issue":"2","issued":{"date-parts":[["1986","5"]]},"page":"275","title":"A New Look at Entropy and the Life Table","type":"article-journal","volume":"23"},"uris":["http://www.mendeley.com/documents/?uuid=602a889a-36a3-38e2-9de3-39f1d265d7d3"]},{"id":"ITEM-3","itemData":{"DOI":"10.4054/DemRes.2019.41.4","ISSN":"1435-9871","abstract":"BACKGROUND Indicators of relative inequality of lifespans are important because they capture the di-mensionless shape of aging. They are markers of inequality at the population level and express the uncertainty at the time of death at the individual level. In particular, Keyfitz' entropyH represents the elasticity of life expectancy to a change in mortality and it has been used as an indicator of lifespan variation. However, it is unknown how this measure changes over time and whether a threshold age exists, as it does for other lifespan variation indicators.","author":[{"dropping-particle":"","family":"Aburto","given":"José Manuel","non-dropping-particle":"","parse-names":false,"suffix":""},{"dropping-particle":"","family":"Alvarez-Martínez","given":"Jesús-Adrián","non-dropping-particle":"","parse-names":false,"suffix":""},{"dropping-particle":"","family":"Villavicencio","given":"Francisco","non-dropping-particle":"","parse-names":false,"suffix":""},{"dropping-particle":"","family":"Vaupel","given":"James W.","non-dropping-particle":"","parse-names":false,"suffix":""}],"container-title":"Demographic Research","id":"ITEM-3","issued":{"date-parts":[["2019","7","9"]]},"page":"83-102","publisher":"Max Planck Institute for Demographic Research","title":"The threshold age of the lifetable entropy","type":"article-journal","volume":"41"},"uris":["http://www.mendeley.com/documents/?uuid=ce2221b1-98f3-3e12-9d3c-ad2e48c84c31"]},{"id":"ITEM-4","itemData":{"DOI":"10.1353/dem.2003.0018","ISSN":"1533-7790","PMID":"12846129","abstract":"We extend Nathan Keyfitz's research on continuous change in life expectancy over time by presenting and proving a new formula for decomposing such change. The formula separates change in life expectancy over time into two terms. The first term captures the general effect of reduction in death rates at all ages, and the second term captures the effect of heterogeneity in the pace of improvement in mortality at different ages. We extend the formula to decompose change in life expectancy into age-specific and cause-specific components, and apply the methods to analyze changes in life expectancy in Sweden and Japan.","author":[{"dropping-particle":"","family":"Vaupel","given":"James W","non-dropping-particle":"","parse-names":false,"suffix":""},{"dropping-particle":"","family":"Canudas-Romo","given":"Vladimir","non-dropping-particle":"","parse-names":false,"suffix":""}],"container-title":"Demography","id":"ITEM-4","issue":"2","issued":{"date-parts":[["2003"]]},"page":"201-216","title":"Decomposing Change in Life Expectancy: A Bouquet of Formulas in Honor of Nathan Keyfitz's 90th Birthday","type":"article-journal","volume":"40"},"uris":["http://www.mendeley.com/documents/?uuid=e944fdc8-d395-302e-8161-038c394a6539"]},{"id":"ITEM-5","itemData":{"DOI":"10.1007/b139042","ISBN":"0-387-22537-4","author":[{"dropping-particle":"","family":"Keyfitz","given":"N.","non-dropping-particle":"","parse-names":false,"suffix":""},{"dropping-particle":"","family":"Caswell","given":"H.","non-dropping-particle":"","parse-names":false,"suffix":""}],"collection-title":"Statistics for Biology and Health","id":"ITEM-5","issued":{"date-parts":[["2005"]]},"publisher":"Springer-Verlag","publisher-place":"New York","title":"Applied Mathematical Demography","type":"book"},"uris":["http://www.mendeley.com/documents/?uuid=184bfcf6-75dd-4407-aeda-d508c16d9c7e"]},{"id":"ITEM-6","itemData":{"DOI":"10.1016/j.tpb.2015.07.001","ISSN":"00405809","abstract":"The life table entropy provides useful information for understanding improvements in mortality and survival in a population. In this paper we take a closer look at the life table entropy and use advanced mathematical methods to provide additional insights for understanding how it relates to changes in mortality and survival. By studying the entropy (H) as a functional, we show that changes in the entropy depend on both the relative change in life expectancy lost due to death (e&lt;sup&gt;†&lt;/sup&gt;) and in life expectancy at birth (e&lt;inf&gt;0&lt;/inf&gt;). We also show that changes in the entropy can be further linked to improvements in premature and older deaths. We illustrate our methods with empirical data from Latin American countries, which suggests that at high mortality levels declines in H (which are associated with survival increases) linked with larger improvements in e&lt;inf&gt;0&lt;/inf&gt;, whereas at low mortality levels e&lt;sup&gt;†&lt;/sup&gt; made larger contributions to H. We additionally show that among countries with low mortality level, contributions of e&lt;sup&gt;†&lt;/sup&gt; to changes in the life table entropy resulted from averting early deaths. These findings indicate that future increases in overall survival in low mortality countries will likely result from improvements in e&lt;sup&gt;†&lt;/sup&gt;.","author":[{"dropping-particle":"","family":"Fernandez","given":"Oscar E.","non-dropping-particle":"","parse-names":false,"suffix":""},{"dropping-particle":"","family":"Beltrán-Sánchez","given":"Hiram","non-dropping-particle":"","parse-names":false,"suffix":""}],"container-title":"Theoretical Population Biology","id":"ITEM-6","issued":{"date-parts":[["2015","9"]]},"page":"26-45","publisher":"Elsevier Inc.","title":"The entropy of the life table: A reappraisal","type":"article-journal","volume":"104"},"uris":["http://www.mendeley.com/documents/?uuid=7b7d6ba0-8669-45ce-8a1d-2ea4739df47c"]}],"mendeley":{"formattedCitation":"(Aburto et al. 2019; Demetrius 1979; Fernandez and Beltrán-Sánchez 2015; Goldman and Lord 1986; Keyfitz and Caswell 2005; Vaupel and Canudas-Romo 2003)","plainTextFormattedCitation":"(Aburto et al. 2019; Demetrius 1979; Fernandez and Beltrán-Sánchez 2015; Goldman and Lord 1986; Keyfitz and Caswell 2005; Vaupel and Canudas-Romo 2003)","previouslyFormattedCitation":"(Aburto et al. 2019; Demetrius 1979; Fernandez and Beltrán-Sánchez 2015; Goldman and Lord 1986; Keyfitz and Caswell 2005; Vaupel and Canudas-Romo 2003)"},"properties":{"noteIndex":0},"schema":"https://github.com/citation-style-language/schema/raw/master/csl-citation.json"}</w:instrText>
      </w:r>
      <w:r w:rsidR="00CE7C27">
        <w:rPr>
          <w:rFonts w:ascii="Arial" w:hAnsi="Arial" w:cs="Arial"/>
          <w:sz w:val="24"/>
          <w:szCs w:val="24"/>
          <w:lang w:val="en-US"/>
        </w:rPr>
        <w:fldChar w:fldCharType="separate"/>
      </w:r>
      <w:r w:rsidR="00E95A69" w:rsidRPr="00E95A69">
        <w:rPr>
          <w:rFonts w:ascii="Arial" w:hAnsi="Arial" w:cs="Arial"/>
          <w:noProof/>
          <w:sz w:val="24"/>
          <w:szCs w:val="24"/>
          <w:lang w:val="en-US"/>
        </w:rPr>
        <w:t>(Aburto et al. 2019; Demetrius 1979; Fernandez and Beltrán-Sánchez 2015; Goldman and Lord 1986; Keyfitz and Caswell 2005; Vaupel and Canudas-Romo 2003)</w:t>
      </w:r>
      <w:r w:rsidR="00CE7C27">
        <w:rPr>
          <w:rFonts w:ascii="Arial" w:hAnsi="Arial" w:cs="Arial"/>
          <w:sz w:val="24"/>
          <w:szCs w:val="24"/>
          <w:lang w:val="en-US"/>
        </w:rPr>
        <w:fldChar w:fldCharType="end"/>
      </w:r>
      <w:r w:rsidR="009B2139">
        <w:rPr>
          <w:rFonts w:ascii="Arial" w:hAnsi="Arial" w:cs="Arial"/>
          <w:sz w:val="24"/>
          <w:szCs w:val="24"/>
          <w:lang w:val="en-US"/>
        </w:rPr>
        <w:t xml:space="preserve">. </w:t>
      </w:r>
      <w:r w:rsidR="009B2139">
        <w:rPr>
          <w:rFonts w:ascii="Arial" w:hAnsi="Arial" w:cs="Arial"/>
          <w:iCs/>
          <w:sz w:val="24"/>
          <w:szCs w:val="24"/>
          <w:lang w:val="en-US"/>
        </w:rPr>
        <w:t xml:space="preserve">In the </w:t>
      </w:r>
      <w:proofErr w:type="spellStart"/>
      <w:r w:rsidR="009B2139">
        <w:rPr>
          <w:rFonts w:ascii="Arial" w:hAnsi="Arial" w:cs="Arial"/>
          <w:iCs/>
          <w:sz w:val="24"/>
          <w:szCs w:val="24"/>
          <w:lang w:val="en-US"/>
        </w:rPr>
        <w:t>revivorship</w:t>
      </w:r>
      <w:proofErr w:type="spellEnd"/>
      <w:r w:rsidR="009B2139">
        <w:rPr>
          <w:rFonts w:ascii="Arial" w:hAnsi="Arial" w:cs="Arial"/>
          <w:iCs/>
          <w:sz w:val="24"/>
          <w:szCs w:val="24"/>
          <w:lang w:val="en-US"/>
        </w:rPr>
        <w:t xml:space="preserve"> framework, life table entropy is </w:t>
      </w:r>
      <w:r w:rsidR="00B16516">
        <w:rPr>
          <w:rFonts w:ascii="Arial" w:hAnsi="Arial" w:cs="Arial"/>
          <w:iCs/>
          <w:sz w:val="24"/>
          <w:szCs w:val="24"/>
          <w:lang w:val="en-US"/>
        </w:rPr>
        <w:t>not only</w:t>
      </w:r>
      <w:r w:rsidR="00AD4F66">
        <w:rPr>
          <w:rFonts w:ascii="Arial" w:hAnsi="Arial" w:cs="Arial"/>
          <w:iCs/>
          <w:sz w:val="24"/>
          <w:szCs w:val="24"/>
          <w:lang w:val="en-US"/>
        </w:rPr>
        <w:t xml:space="preserve"> interpreted as</w:t>
      </w:r>
      <w:r w:rsidR="00CB6E04">
        <w:rPr>
          <w:rFonts w:ascii="Arial" w:hAnsi="Arial" w:cs="Arial"/>
          <w:iCs/>
          <w:sz w:val="24"/>
          <w:szCs w:val="24"/>
          <w:lang w:val="en-US"/>
        </w:rPr>
        <w:t xml:space="preserve"> a measure of age heterogeneity with regard to death, but also as the impact on life expectancy at birth of saving everyone’s life the </w:t>
      </w:r>
      <w:r w:rsidR="00CB6E04" w:rsidRPr="005740A4">
        <w:rPr>
          <w:rFonts w:ascii="Arial" w:hAnsi="Arial" w:cs="Arial"/>
          <w:i/>
          <w:iCs/>
          <w:sz w:val="24"/>
          <w:szCs w:val="24"/>
          <w:lang w:val="en-US"/>
        </w:rPr>
        <w:t>first</w:t>
      </w:r>
      <w:r w:rsidR="00CB6E04">
        <w:rPr>
          <w:rFonts w:ascii="Arial" w:hAnsi="Arial" w:cs="Arial"/>
          <w:iCs/>
          <w:sz w:val="24"/>
          <w:szCs w:val="24"/>
          <w:lang w:val="en-US"/>
        </w:rPr>
        <w:t xml:space="preserve"> time</w:t>
      </w:r>
      <w:r w:rsidR="008D173D">
        <w:rPr>
          <w:rFonts w:ascii="Arial" w:hAnsi="Arial" w:cs="Arial"/>
          <w:iCs/>
          <w:sz w:val="24"/>
          <w:szCs w:val="24"/>
          <w:lang w:val="en-US"/>
        </w:rPr>
        <w:t xml:space="preserve">, which implies that </w:t>
      </w:r>
      <w:r w:rsidR="008D173D" w:rsidRPr="008D173D">
        <w:rPr>
          <w:rFonts w:ascii="Arial" w:hAnsi="Arial" w:cs="Arial"/>
          <w:iCs/>
          <w:sz w:val="24"/>
          <w:szCs w:val="24"/>
          <w:lang w:val="en-US"/>
        </w:rPr>
        <w:t>for a given mortality schedule, entropy is a measure of the potential impact of lifesaving on average life expectancy</w:t>
      </w:r>
      <w:r w:rsidR="008D173D">
        <w:rPr>
          <w:rFonts w:ascii="Arial" w:hAnsi="Arial" w:cs="Arial"/>
          <w:iCs/>
          <w:sz w:val="24"/>
          <w:szCs w:val="24"/>
          <w:lang w:val="en-US"/>
        </w:rPr>
        <w:t xml:space="preserve"> </w:t>
      </w:r>
      <w:r w:rsidR="008D173D">
        <w:rPr>
          <w:rFonts w:ascii="Arial" w:hAnsi="Arial" w:cs="Arial"/>
          <w:iCs/>
          <w:sz w:val="24"/>
          <w:szCs w:val="24"/>
          <w:lang w:val="en-US"/>
        </w:rPr>
        <w:fldChar w:fldCharType="begin" w:fldLock="1"/>
      </w:r>
      <w:r w:rsidR="008D173D">
        <w:rPr>
          <w:rFonts w:ascii="Arial" w:hAnsi="Arial" w:cs="Arial"/>
          <w:iCs/>
          <w:sz w:val="24"/>
          <w:szCs w:val="24"/>
          <w:lang w:val="en-US"/>
        </w:rPr>
        <w:instrText>ADDIN CSL_CITATION {"citationItems":[{"id":"ITEM-1","itemData":{"DOI":"10.1080/0032472031000141896","ISSN":"0032-4728","author":[{"dropping-particle":"","family":"Vaupel","given":"J.W.","non-dropping-particle":"","parse-names":false,"suffix":""}],"container-title":"Population Studies","id":"ITEM-1","issue":"1","issued":{"date-parts":[["1986","3"]]},"page":"147-157","title":"How Change in Age-specific Mortality Affects Life Expectancy","type":"article-journal","volume":"40"},"uris":["http://www.mendeley.com/documents/?uuid=d2ebaa48-067f-4e59-a552-5b3dd93516b8"]}],"mendeley":{"formattedCitation":"(Vaupel 1986)","plainTextFormattedCitation":"(Vaupel 1986)","previouslyFormattedCitation":"(Vaupel 1986)"},"properties":{"noteIndex":0},"schema":"https://github.com/citation-style-language/schema/raw/master/csl-citation.json"}</w:instrText>
      </w:r>
      <w:r w:rsidR="008D173D">
        <w:rPr>
          <w:rFonts w:ascii="Arial" w:hAnsi="Arial" w:cs="Arial"/>
          <w:iCs/>
          <w:sz w:val="24"/>
          <w:szCs w:val="24"/>
          <w:lang w:val="en-US"/>
        </w:rPr>
        <w:fldChar w:fldCharType="separate"/>
      </w:r>
      <w:r w:rsidR="008D173D" w:rsidRPr="00CE1CC7">
        <w:rPr>
          <w:rFonts w:ascii="Arial" w:hAnsi="Arial" w:cs="Arial"/>
          <w:iCs/>
          <w:noProof/>
          <w:sz w:val="24"/>
          <w:szCs w:val="24"/>
          <w:lang w:val="en-US"/>
        </w:rPr>
        <w:t>(Vaupel 1986)</w:t>
      </w:r>
      <w:r w:rsidR="008D173D">
        <w:rPr>
          <w:rFonts w:ascii="Arial" w:hAnsi="Arial" w:cs="Arial"/>
          <w:iCs/>
          <w:sz w:val="24"/>
          <w:szCs w:val="24"/>
          <w:lang w:val="en-US"/>
        </w:rPr>
        <w:fldChar w:fldCharType="end"/>
      </w:r>
      <w:r w:rsidR="008D173D">
        <w:rPr>
          <w:rFonts w:ascii="Arial" w:hAnsi="Arial" w:cs="Arial"/>
          <w:iCs/>
          <w:sz w:val="24"/>
          <w:szCs w:val="24"/>
          <w:lang w:val="en-US"/>
        </w:rPr>
        <w:t>.</w:t>
      </w:r>
      <w:r w:rsidR="00CB6E04">
        <w:rPr>
          <w:rFonts w:ascii="Arial" w:hAnsi="Arial" w:cs="Arial"/>
          <w:iCs/>
          <w:sz w:val="24"/>
          <w:szCs w:val="24"/>
          <w:lang w:val="en-US"/>
        </w:rPr>
        <w:t xml:space="preserve"> </w:t>
      </w:r>
      <w:r w:rsidR="00E3013C">
        <w:rPr>
          <w:rFonts w:ascii="Arial" w:hAnsi="Arial" w:cs="Arial"/>
          <w:bCs/>
          <w:sz w:val="24"/>
          <w:szCs w:val="24"/>
          <w:lang w:val="en-US"/>
        </w:rPr>
        <w:t xml:space="preserve">This perspective and the interpretation of entropy as a measure of the potential for lifesaving offers an alternative view on lifespan disparity, </w:t>
      </w:r>
      <w:r w:rsidR="00E3013C">
        <w:rPr>
          <w:rFonts w:ascii="Arial" w:hAnsi="Arial" w:cs="Arial"/>
          <w:bCs/>
          <w:sz w:val="24"/>
          <w:szCs w:val="24"/>
          <w:lang w:val="en-US"/>
        </w:rPr>
        <w:lastRenderedPageBreak/>
        <w:t xml:space="preserve">which is based not on how unequally deaths are distributed, but on how unequally is the </w:t>
      </w:r>
      <w:r w:rsidR="00E3013C">
        <w:rPr>
          <w:rFonts w:ascii="Arial" w:hAnsi="Arial" w:cs="Arial"/>
          <w:iCs/>
          <w:sz w:val="24"/>
          <w:szCs w:val="24"/>
          <w:lang w:val="en-US"/>
        </w:rPr>
        <w:t>potential</w:t>
      </w:r>
      <w:r w:rsidR="00E3013C" w:rsidRPr="00F6371C">
        <w:rPr>
          <w:rFonts w:ascii="Arial" w:hAnsi="Arial" w:cs="Arial"/>
          <w:iCs/>
          <w:sz w:val="24"/>
          <w:szCs w:val="24"/>
          <w:lang w:val="en-US"/>
        </w:rPr>
        <w:t xml:space="preserve"> life</w:t>
      </w:r>
      <w:r w:rsidR="00E3013C">
        <w:rPr>
          <w:rFonts w:ascii="Arial" w:hAnsi="Arial" w:cs="Arial"/>
          <w:iCs/>
          <w:sz w:val="24"/>
          <w:szCs w:val="24"/>
          <w:lang w:val="en-US"/>
        </w:rPr>
        <w:t xml:space="preserve"> </w:t>
      </w:r>
      <w:r w:rsidR="00E3013C" w:rsidRPr="00F6371C">
        <w:rPr>
          <w:rFonts w:ascii="Arial" w:hAnsi="Arial" w:cs="Arial"/>
          <w:iCs/>
          <w:sz w:val="24"/>
          <w:szCs w:val="24"/>
          <w:lang w:val="en-US"/>
        </w:rPr>
        <w:t xml:space="preserve">years </w:t>
      </w:r>
      <w:r w:rsidR="00E3013C">
        <w:rPr>
          <w:rFonts w:ascii="Arial" w:hAnsi="Arial" w:cs="Arial"/>
          <w:iCs/>
          <w:sz w:val="24"/>
          <w:szCs w:val="24"/>
          <w:lang w:val="en-US"/>
        </w:rPr>
        <w:t xml:space="preserve">to be </w:t>
      </w:r>
      <w:r w:rsidR="00E3013C" w:rsidRPr="004C6069">
        <w:rPr>
          <w:rFonts w:ascii="Arial" w:hAnsi="Arial" w:cs="Arial"/>
          <w:i/>
          <w:iCs/>
          <w:sz w:val="24"/>
          <w:szCs w:val="24"/>
          <w:lang w:val="en-US"/>
        </w:rPr>
        <w:t>gained</w:t>
      </w:r>
      <w:r w:rsidR="00E3013C" w:rsidRPr="00F6371C">
        <w:rPr>
          <w:rFonts w:ascii="Arial" w:hAnsi="Arial" w:cs="Arial"/>
          <w:iCs/>
          <w:sz w:val="24"/>
          <w:szCs w:val="24"/>
          <w:lang w:val="en-US"/>
        </w:rPr>
        <w:t xml:space="preserve"> per life saved</w:t>
      </w:r>
      <w:r w:rsidR="00E3013C">
        <w:rPr>
          <w:rFonts w:ascii="Arial" w:hAnsi="Arial" w:cs="Arial"/>
          <w:iCs/>
          <w:sz w:val="24"/>
          <w:szCs w:val="24"/>
          <w:lang w:val="en-US"/>
        </w:rPr>
        <w:t>.</w:t>
      </w:r>
      <w:r w:rsidR="005500DC">
        <w:rPr>
          <w:rFonts w:ascii="Arial" w:hAnsi="Arial" w:cs="Arial"/>
          <w:iCs/>
          <w:sz w:val="24"/>
          <w:szCs w:val="24"/>
          <w:lang w:val="en-US"/>
        </w:rPr>
        <w:t xml:space="preserve"> </w:t>
      </w:r>
      <w:r w:rsidR="00B974D3" w:rsidRPr="00C067B7">
        <w:rPr>
          <w:rFonts w:ascii="Arial" w:hAnsi="Arial" w:cs="Arial"/>
          <w:sz w:val="24"/>
          <w:szCs w:val="24"/>
          <w:lang w:val="en-US"/>
        </w:rPr>
        <w:t xml:space="preserve">More recently, the connection between this </w:t>
      </w:r>
      <w:proofErr w:type="spellStart"/>
      <w:r w:rsidR="00B974D3" w:rsidRPr="00C067B7">
        <w:rPr>
          <w:rFonts w:ascii="Arial" w:hAnsi="Arial" w:cs="Arial"/>
          <w:sz w:val="24"/>
          <w:szCs w:val="24"/>
          <w:lang w:val="en-US"/>
        </w:rPr>
        <w:t>revivorship</w:t>
      </w:r>
      <w:proofErr w:type="spellEnd"/>
      <w:r w:rsidR="00B974D3" w:rsidRPr="00C067B7">
        <w:rPr>
          <w:rFonts w:ascii="Arial" w:hAnsi="Arial" w:cs="Arial"/>
          <w:sz w:val="24"/>
          <w:szCs w:val="24"/>
          <w:lang w:val="en-US"/>
        </w:rPr>
        <w:t xml:space="preserve"> function and measures of lifespan disparity and the potential years of life lost has been formally established and expanded, enabling further applications of the approac</w:t>
      </w:r>
      <w:r w:rsidR="00B974D3">
        <w:rPr>
          <w:rFonts w:ascii="Arial" w:hAnsi="Arial" w:cs="Arial"/>
          <w:sz w:val="24"/>
          <w:szCs w:val="24"/>
          <w:lang w:val="en-US"/>
        </w:rPr>
        <w:t xml:space="preserve">h </w:t>
      </w:r>
      <w:r w:rsidR="00B974D3">
        <w:rPr>
          <w:rFonts w:ascii="Arial" w:hAnsi="Arial" w:cs="Arial"/>
          <w:sz w:val="24"/>
          <w:szCs w:val="24"/>
          <w:lang w:val="en-US"/>
        </w:rPr>
        <w:fldChar w:fldCharType="begin" w:fldLock="1"/>
      </w:r>
      <w:r w:rsidR="00B974D3">
        <w:rPr>
          <w:rFonts w:ascii="Arial" w:hAnsi="Arial" w:cs="Arial"/>
          <w:sz w:val="24"/>
          <w:szCs w:val="24"/>
          <w:lang w:val="en-US"/>
        </w:rPr>
        <w:instrText>ADDIN CSL_CITATION {"citationItems":[{"id":"ITEM-1","itemData":{"DOI":"10.4054/demres.2020.42.17","ISSN":"1435-9871","author":[{"dropping-particle":"","family":"Schmertmann","given":"Carl","non-dropping-particle":"","parse-names":false,"suffix":""}],"container-title":"Demographic Research","id":"ITEM-1","issued":{"date-parts":[["2020","3","12"]]},"page":"497-512","publisher":"Max Planck Institute for Demographic Research","title":"Revivorship and life lost to mortality","type":"article-journal","volume":"42"},"uris":["http://www.mendeley.com/documents/?uuid=36c9a1fb-dc4a-3a5c-8dbd-34d294ecaff0"]}],"mendeley":{"formattedCitation":"(Schmertmann 2020)","plainTextFormattedCitation":"(Schmertmann 2020)","previouslyFormattedCitation":"(Schmertmann 2020)"},"properties":{"noteIndex":0},"schema":"https://github.com/citation-style-language/schema/raw/master/csl-citation.json"}</w:instrText>
      </w:r>
      <w:r w:rsidR="00B974D3">
        <w:rPr>
          <w:rFonts w:ascii="Arial" w:hAnsi="Arial" w:cs="Arial"/>
          <w:sz w:val="24"/>
          <w:szCs w:val="24"/>
          <w:lang w:val="en-US"/>
        </w:rPr>
        <w:fldChar w:fldCharType="separate"/>
      </w:r>
      <w:r w:rsidR="00B974D3" w:rsidRPr="00DE063C">
        <w:rPr>
          <w:rFonts w:ascii="Arial" w:hAnsi="Arial" w:cs="Arial"/>
          <w:noProof/>
          <w:sz w:val="24"/>
          <w:szCs w:val="24"/>
          <w:lang w:val="en-US"/>
        </w:rPr>
        <w:t>(Schmertmann 2020)</w:t>
      </w:r>
      <w:r w:rsidR="00B974D3">
        <w:rPr>
          <w:rFonts w:ascii="Arial" w:hAnsi="Arial" w:cs="Arial"/>
          <w:sz w:val="24"/>
          <w:szCs w:val="24"/>
          <w:lang w:val="en-US"/>
        </w:rPr>
        <w:fldChar w:fldCharType="end"/>
      </w:r>
      <w:r w:rsidR="00B974D3" w:rsidRPr="00C067B7">
        <w:rPr>
          <w:rFonts w:ascii="Arial" w:hAnsi="Arial" w:cs="Arial"/>
          <w:sz w:val="24"/>
          <w:szCs w:val="24"/>
          <w:lang w:val="en-US"/>
        </w:rPr>
        <w:t xml:space="preserve">. </w:t>
      </w:r>
    </w:p>
    <w:p w14:paraId="5A6B9F23" w14:textId="48BF4991" w:rsidR="000E4C39" w:rsidRDefault="0066025A" w:rsidP="0066025A">
      <w:pPr>
        <w:spacing w:line="480" w:lineRule="auto"/>
        <w:jc w:val="both"/>
        <w:rPr>
          <w:rFonts w:ascii="Arial" w:hAnsi="Arial" w:cs="Arial"/>
          <w:iCs/>
          <w:sz w:val="24"/>
          <w:szCs w:val="24"/>
          <w:lang w:val="en-US"/>
        </w:rPr>
      </w:pPr>
      <w:r w:rsidRPr="00C067B7">
        <w:rPr>
          <w:rFonts w:ascii="Arial" w:hAnsi="Arial" w:cs="Arial"/>
          <w:iCs/>
          <w:sz w:val="24"/>
          <w:szCs w:val="24"/>
          <w:lang w:val="en-US"/>
        </w:rPr>
        <w:t>This paper</w:t>
      </w:r>
      <w:r>
        <w:rPr>
          <w:rFonts w:ascii="Arial" w:hAnsi="Arial" w:cs="Arial"/>
          <w:iCs/>
          <w:sz w:val="24"/>
          <w:szCs w:val="24"/>
          <w:lang w:val="en-US"/>
        </w:rPr>
        <w:t xml:space="preserve"> empirically explores mortality change across different countries by year and sex using a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model, in order to conceptually describe mortality improvement as a process which grants people extra chances of survival. In this case, improvement in a given year, represented by lower mortality, is the old mortality regime that instead of killing people now revives those individuals at the same intensity with which the new mortality regime prescribes. We also explore the concept of life table entropy in the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framework</w:t>
      </w:r>
      <w:r w:rsidR="00834822">
        <w:rPr>
          <w:rFonts w:ascii="Arial" w:hAnsi="Arial" w:cs="Arial"/>
          <w:iCs/>
          <w:sz w:val="24"/>
          <w:szCs w:val="24"/>
          <w:lang w:val="en-US"/>
        </w:rPr>
        <w:t xml:space="preserve"> in order to assess the impact on total lifespans of repeatedly saving lives. </w:t>
      </w:r>
      <w:r>
        <w:rPr>
          <w:rFonts w:ascii="Arial" w:hAnsi="Arial" w:cs="Arial"/>
          <w:iCs/>
          <w:sz w:val="24"/>
          <w:szCs w:val="24"/>
          <w:lang w:val="en-US"/>
        </w:rPr>
        <w:t xml:space="preserve">We apply the </w:t>
      </w:r>
      <w:r w:rsidRPr="00C067B7">
        <w:rPr>
          <w:rFonts w:ascii="Arial" w:hAnsi="Arial" w:cs="Arial"/>
          <w:iCs/>
          <w:sz w:val="24"/>
          <w:szCs w:val="24"/>
          <w:lang w:val="en-US"/>
        </w:rPr>
        <w:t xml:space="preserve">lifesaving model as described by </w:t>
      </w:r>
      <w:proofErr w:type="spellStart"/>
      <w:r w:rsidRPr="00C067B7">
        <w:rPr>
          <w:rFonts w:ascii="Arial" w:hAnsi="Arial" w:cs="Arial"/>
          <w:iCs/>
          <w:sz w:val="24"/>
          <w:szCs w:val="24"/>
          <w:lang w:val="en-US"/>
        </w:rPr>
        <w:t>Vaupel</w:t>
      </w:r>
      <w:proofErr w:type="spellEnd"/>
      <w:r w:rsidRPr="00C067B7">
        <w:rPr>
          <w:rFonts w:ascii="Arial" w:hAnsi="Arial" w:cs="Arial"/>
          <w:iCs/>
          <w:sz w:val="24"/>
          <w:szCs w:val="24"/>
          <w:lang w:val="en-US"/>
        </w:rPr>
        <w:t xml:space="preserve"> and </w:t>
      </w:r>
      <w:proofErr w:type="spellStart"/>
      <w:r w:rsidRPr="00C067B7">
        <w:rPr>
          <w:rFonts w:ascii="Arial" w:hAnsi="Arial" w:cs="Arial"/>
          <w:iCs/>
          <w:sz w:val="24"/>
          <w:szCs w:val="24"/>
          <w:lang w:val="en-US"/>
        </w:rPr>
        <w:t>Yashin</w:t>
      </w:r>
      <w:proofErr w:type="spellEnd"/>
      <w:r w:rsidRPr="00C067B7">
        <w:rPr>
          <w:rFonts w:ascii="Arial" w:hAnsi="Arial" w:cs="Arial"/>
          <w:iCs/>
          <w:sz w:val="24"/>
          <w:szCs w:val="24"/>
          <w:lang w:val="en-US"/>
        </w:rPr>
        <w:t xml:space="preserve"> (1987a,</w:t>
      </w:r>
      <w:r>
        <w:rPr>
          <w:rFonts w:ascii="Arial" w:hAnsi="Arial" w:cs="Arial"/>
          <w:iCs/>
          <w:sz w:val="24"/>
          <w:szCs w:val="24"/>
          <w:lang w:val="en-US"/>
        </w:rPr>
        <w:t xml:space="preserve"> 1987</w:t>
      </w:r>
      <w:r w:rsidRPr="00C067B7">
        <w:rPr>
          <w:rFonts w:ascii="Arial" w:hAnsi="Arial" w:cs="Arial"/>
          <w:iCs/>
          <w:sz w:val="24"/>
          <w:szCs w:val="24"/>
          <w:lang w:val="en-US"/>
        </w:rPr>
        <w:t>b)</w:t>
      </w:r>
      <w:r w:rsidR="00420EAB">
        <w:rPr>
          <w:rFonts w:ascii="Arial" w:hAnsi="Arial" w:cs="Arial"/>
          <w:iCs/>
          <w:sz w:val="24"/>
          <w:szCs w:val="24"/>
          <w:lang w:val="en-US"/>
        </w:rPr>
        <w:t xml:space="preserve"> </w:t>
      </w:r>
      <w:r>
        <w:rPr>
          <w:rFonts w:ascii="Arial" w:hAnsi="Arial" w:cs="Arial"/>
          <w:iCs/>
          <w:sz w:val="24"/>
          <w:szCs w:val="24"/>
          <w:lang w:val="en-US"/>
        </w:rPr>
        <w:t>in order</w:t>
      </w:r>
      <w:r w:rsidR="00C11CA5">
        <w:rPr>
          <w:rFonts w:ascii="Arial" w:hAnsi="Arial" w:cs="Arial"/>
          <w:iCs/>
          <w:sz w:val="24"/>
          <w:szCs w:val="24"/>
          <w:lang w:val="en-US"/>
        </w:rPr>
        <w:t xml:space="preserve"> </w:t>
      </w:r>
      <w:r>
        <w:rPr>
          <w:rFonts w:ascii="Arial" w:hAnsi="Arial" w:cs="Arial"/>
          <w:iCs/>
          <w:sz w:val="24"/>
          <w:szCs w:val="24"/>
          <w:lang w:val="en-US"/>
        </w:rPr>
        <w:t>to: 1. estimate</w:t>
      </w:r>
      <w:r w:rsidRPr="00C067B7">
        <w:rPr>
          <w:rFonts w:ascii="Arial" w:hAnsi="Arial" w:cs="Arial"/>
          <w:iCs/>
          <w:sz w:val="24"/>
          <w:szCs w:val="24"/>
          <w:lang w:val="en-US"/>
        </w:rPr>
        <w:t xml:space="preserve"> the average number of times</w:t>
      </w:r>
      <w:r>
        <w:rPr>
          <w:rFonts w:ascii="Arial" w:hAnsi="Arial" w:cs="Arial"/>
          <w:iCs/>
          <w:sz w:val="24"/>
          <w:szCs w:val="24"/>
          <w:lang w:val="en-US"/>
        </w:rPr>
        <w:t xml:space="preserve"> women and men were saved </w:t>
      </w:r>
      <w:r w:rsidRPr="00C067B7">
        <w:rPr>
          <w:rFonts w:ascii="Arial" w:hAnsi="Arial" w:cs="Arial"/>
          <w:iCs/>
          <w:sz w:val="24"/>
          <w:szCs w:val="24"/>
          <w:lang w:val="en-US"/>
        </w:rPr>
        <w:t>by age</w:t>
      </w:r>
      <w:r>
        <w:rPr>
          <w:rFonts w:ascii="Arial" w:hAnsi="Arial" w:cs="Arial"/>
          <w:iCs/>
          <w:sz w:val="24"/>
          <w:szCs w:val="24"/>
          <w:lang w:val="en-US"/>
        </w:rPr>
        <w:t xml:space="preserve"> for countries that underwent different mortality transitions; 2. </w:t>
      </w:r>
      <w:r w:rsidRPr="00C067B7">
        <w:rPr>
          <w:rFonts w:ascii="Arial" w:hAnsi="Arial" w:cs="Arial"/>
          <w:iCs/>
          <w:sz w:val="24"/>
          <w:szCs w:val="24"/>
          <w:lang w:val="en-US"/>
        </w:rPr>
        <w:t>decompose the</w:t>
      </w:r>
      <w:r>
        <w:rPr>
          <w:rFonts w:ascii="Arial" w:hAnsi="Arial" w:cs="Arial"/>
          <w:iCs/>
          <w:sz w:val="24"/>
          <w:szCs w:val="24"/>
          <w:lang w:val="en-US"/>
        </w:rPr>
        <w:t xml:space="preserve"> total gains in life expectancy at birth by the</w:t>
      </w:r>
      <w:r w:rsidRPr="00C067B7">
        <w:rPr>
          <w:rFonts w:ascii="Arial" w:hAnsi="Arial" w:cs="Arial"/>
          <w:iCs/>
          <w:sz w:val="24"/>
          <w:szCs w:val="24"/>
          <w:lang w:val="en-US"/>
        </w:rPr>
        <w:t xml:space="preserve"> number </w:t>
      </w:r>
      <w:r>
        <w:rPr>
          <w:rFonts w:ascii="Arial" w:hAnsi="Arial" w:cs="Arial"/>
          <w:iCs/>
          <w:sz w:val="24"/>
          <w:szCs w:val="24"/>
          <w:lang w:val="en-US"/>
        </w:rPr>
        <w:t>of life years</w:t>
      </w:r>
      <w:r w:rsidRPr="00C067B7">
        <w:rPr>
          <w:rFonts w:ascii="Arial" w:hAnsi="Arial" w:cs="Arial"/>
          <w:iCs/>
          <w:sz w:val="24"/>
          <w:szCs w:val="24"/>
          <w:lang w:val="en-US"/>
        </w:rPr>
        <w:t xml:space="preserve"> in each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w:t>
      </w:r>
      <w:r w:rsidRPr="00C067B7">
        <w:rPr>
          <w:rFonts w:ascii="Arial" w:hAnsi="Arial" w:cs="Arial"/>
          <w:iCs/>
          <w:sz w:val="24"/>
          <w:szCs w:val="24"/>
          <w:lang w:val="en-US"/>
        </w:rPr>
        <w:t>state</w:t>
      </w:r>
      <w:r>
        <w:rPr>
          <w:rFonts w:ascii="Arial" w:hAnsi="Arial" w:cs="Arial"/>
          <w:iCs/>
          <w:sz w:val="24"/>
          <w:szCs w:val="24"/>
          <w:lang w:val="en-US"/>
        </w:rPr>
        <w:t xml:space="preserve"> for each mortality regime; 3. Estimate life table entropy in the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setting and the</w:t>
      </w:r>
      <w:r w:rsidR="00C11CA5">
        <w:rPr>
          <w:rFonts w:ascii="Arial" w:hAnsi="Arial" w:cs="Arial"/>
          <w:iCs/>
          <w:sz w:val="24"/>
          <w:szCs w:val="24"/>
          <w:lang w:val="en-US"/>
        </w:rPr>
        <w:t xml:space="preserve"> </w:t>
      </w:r>
      <w:r>
        <w:rPr>
          <w:rFonts w:ascii="Arial" w:hAnsi="Arial" w:cs="Arial"/>
          <w:iCs/>
          <w:sz w:val="24"/>
          <w:szCs w:val="24"/>
          <w:lang w:val="en-US"/>
        </w:rPr>
        <w:t>subsequent gains in total lifespan as a consequence of repeatedly saving lives.</w:t>
      </w:r>
    </w:p>
    <w:p w14:paraId="5F0D73A3" w14:textId="425BE4F7" w:rsidR="008A7B7D" w:rsidRDefault="0066025A" w:rsidP="0066025A">
      <w:pPr>
        <w:spacing w:line="480" w:lineRule="auto"/>
        <w:jc w:val="both"/>
        <w:rPr>
          <w:rFonts w:ascii="Arial" w:hAnsi="Arial" w:cs="Arial"/>
          <w:iCs/>
          <w:sz w:val="24"/>
          <w:szCs w:val="24"/>
          <w:lang w:val="en-US"/>
        </w:rPr>
      </w:pPr>
      <w:r>
        <w:rPr>
          <w:rFonts w:ascii="Arial" w:hAnsi="Arial" w:cs="Arial"/>
          <w:iCs/>
          <w:sz w:val="24"/>
          <w:szCs w:val="24"/>
          <w:lang w:val="en-US"/>
        </w:rPr>
        <w:t xml:space="preserve">For this, life tables from the </w:t>
      </w:r>
      <w:r w:rsidRPr="00C067B7">
        <w:rPr>
          <w:rFonts w:ascii="Arial" w:hAnsi="Arial" w:cs="Arial"/>
          <w:iCs/>
          <w:sz w:val="24"/>
          <w:szCs w:val="24"/>
          <w:lang w:val="en-US"/>
        </w:rPr>
        <w:t>Human Mortality Database</w:t>
      </w:r>
      <w:r>
        <w:rPr>
          <w:rFonts w:ascii="Arial" w:hAnsi="Arial" w:cs="Arial"/>
          <w:iCs/>
          <w:sz w:val="24"/>
          <w:szCs w:val="24"/>
          <w:lang w:val="en-US"/>
        </w:rPr>
        <w:t xml:space="preserve"> (HMD) countries are used. We group countries into four mortality transition categories: 1. Pioneers (spearheaded mortality transition mostly beginning-mid of the 19</w:t>
      </w:r>
      <w:r w:rsidRPr="00B974D3">
        <w:rPr>
          <w:rFonts w:ascii="Arial" w:hAnsi="Arial" w:cs="Arial"/>
          <w:iCs/>
          <w:sz w:val="24"/>
          <w:szCs w:val="24"/>
          <w:vertAlign w:val="superscript"/>
          <w:lang w:val="en-US"/>
        </w:rPr>
        <w:t>th</w:t>
      </w:r>
      <w:r>
        <w:rPr>
          <w:rFonts w:ascii="Arial" w:hAnsi="Arial" w:cs="Arial"/>
          <w:iCs/>
          <w:sz w:val="24"/>
          <w:szCs w:val="24"/>
          <w:lang w:val="en-US"/>
        </w:rPr>
        <w:t xml:space="preserve"> Century, data from 1850-2017); 2. Laggards (catch-up with Pioneers, mostly beginning of 20</w:t>
      </w:r>
      <w:r w:rsidRPr="00B974D3">
        <w:rPr>
          <w:rFonts w:ascii="Arial" w:hAnsi="Arial" w:cs="Arial"/>
          <w:iCs/>
          <w:sz w:val="24"/>
          <w:szCs w:val="24"/>
          <w:vertAlign w:val="superscript"/>
          <w:lang w:val="en-US"/>
        </w:rPr>
        <w:t>th</w:t>
      </w:r>
      <w:r>
        <w:rPr>
          <w:rFonts w:ascii="Arial" w:hAnsi="Arial" w:cs="Arial"/>
          <w:iCs/>
          <w:sz w:val="24"/>
          <w:szCs w:val="24"/>
          <w:lang w:val="en-US"/>
        </w:rPr>
        <w:t xml:space="preserve"> Century, data from 1900-2017); 3. East-Transition (countries from eastern Europe with data from 1950-2017); and </w:t>
      </w:r>
      <w:r>
        <w:rPr>
          <w:rFonts w:ascii="Arial" w:hAnsi="Arial" w:cs="Arial"/>
          <w:iCs/>
          <w:sz w:val="24"/>
          <w:szCs w:val="24"/>
          <w:lang w:val="en-US"/>
        </w:rPr>
        <w:lastRenderedPageBreak/>
        <w:t>4. Fast-Paced (Asia, data from 1950-2017). The reason for grouping countries into those categories is twofold: 1. The most remarkable progress in life expectancy at birth across all HMD countries starts in the middle of the 20</w:t>
      </w:r>
      <w:r w:rsidRPr="00B974D3">
        <w:rPr>
          <w:rFonts w:ascii="Arial" w:hAnsi="Arial" w:cs="Arial"/>
          <w:iCs/>
          <w:sz w:val="24"/>
          <w:szCs w:val="24"/>
          <w:vertAlign w:val="superscript"/>
          <w:lang w:val="en-US"/>
        </w:rPr>
        <w:t>th</w:t>
      </w:r>
      <w:r>
        <w:rPr>
          <w:rFonts w:ascii="Arial" w:hAnsi="Arial" w:cs="Arial"/>
          <w:iCs/>
          <w:sz w:val="24"/>
          <w:szCs w:val="24"/>
          <w:lang w:val="en-US"/>
        </w:rPr>
        <w:t xml:space="preserve"> Century, but each country began experiencing improvements at different points in time and had particular trajectories of convergences and divergences in history (</w:t>
      </w:r>
      <w:r w:rsidRPr="003D2134">
        <w:rPr>
          <w:rFonts w:ascii="Arial" w:hAnsi="Arial" w:cs="Arial"/>
          <w:iCs/>
          <w:color w:val="000000"/>
          <w:sz w:val="24"/>
          <w:szCs w:val="24"/>
          <w:lang w:val="en-US"/>
        </w:rPr>
        <w:t xml:space="preserve">Vallin and </w:t>
      </w:r>
      <w:proofErr w:type="spellStart"/>
      <w:r w:rsidRPr="003D2134">
        <w:rPr>
          <w:rFonts w:ascii="Arial" w:hAnsi="Arial" w:cs="Arial"/>
          <w:iCs/>
          <w:color w:val="000000"/>
          <w:sz w:val="24"/>
          <w:szCs w:val="24"/>
          <w:lang w:val="en-US"/>
        </w:rPr>
        <w:t>Meslé</w:t>
      </w:r>
      <w:proofErr w:type="spellEnd"/>
      <w:r w:rsidRPr="003D2134">
        <w:rPr>
          <w:rFonts w:ascii="Arial" w:hAnsi="Arial" w:cs="Arial"/>
          <w:iCs/>
          <w:color w:val="000000"/>
          <w:sz w:val="24"/>
          <w:szCs w:val="24"/>
          <w:lang w:val="en-US"/>
        </w:rPr>
        <w:t xml:space="preserve"> 2004</w:t>
      </w:r>
      <w:r>
        <w:rPr>
          <w:rFonts w:ascii="Arial" w:hAnsi="Arial" w:cs="Arial"/>
          <w:iCs/>
          <w:color w:val="000000"/>
          <w:sz w:val="24"/>
          <w:szCs w:val="24"/>
          <w:lang w:val="en-US"/>
        </w:rPr>
        <w:t xml:space="preserve">; </w:t>
      </w:r>
      <w:r w:rsidRPr="00D36ABF">
        <w:rPr>
          <w:rFonts w:ascii="Arial" w:hAnsi="Arial" w:cs="Arial"/>
          <w:iCs/>
          <w:color w:val="000000"/>
          <w:sz w:val="24"/>
          <w:szCs w:val="24"/>
          <w:lang w:val="en-US"/>
        </w:rPr>
        <w:t>Aburto and van Raalte 2018</w:t>
      </w:r>
      <w:r w:rsidRPr="003D2134">
        <w:rPr>
          <w:rFonts w:ascii="Arial" w:hAnsi="Arial" w:cs="Arial"/>
          <w:iCs/>
          <w:color w:val="000000"/>
          <w:sz w:val="24"/>
          <w:szCs w:val="24"/>
          <w:lang w:val="en-US"/>
        </w:rPr>
        <w:t>)</w:t>
      </w:r>
      <w:r>
        <w:rPr>
          <w:rFonts w:ascii="Arial" w:hAnsi="Arial" w:cs="Arial"/>
          <w:iCs/>
          <w:sz w:val="24"/>
          <w:szCs w:val="24"/>
          <w:lang w:val="en-US"/>
        </w:rPr>
        <w:t>. Because we aim to capture the trajectories of mortality improvement by comparing survival schedules, we use the extensive</w:t>
      </w:r>
      <w:r w:rsidR="008A7B7D">
        <w:rPr>
          <w:rFonts w:ascii="Arial" w:hAnsi="Arial" w:cs="Arial"/>
          <w:iCs/>
          <w:sz w:val="24"/>
          <w:szCs w:val="24"/>
          <w:lang w:val="en-US"/>
        </w:rPr>
        <w:t xml:space="preserve"> </w:t>
      </w:r>
      <w:r>
        <w:rPr>
          <w:rFonts w:ascii="Arial" w:hAnsi="Arial" w:cs="Arial"/>
          <w:iCs/>
          <w:sz w:val="24"/>
          <w:szCs w:val="24"/>
          <w:lang w:val="en-US"/>
        </w:rPr>
        <w:t xml:space="preserve">literature on mortality and epidemiologic transition in demography to categorize countries according to the characteristics of their transition, mostly based on their relative position in terms of when they started the transition, their pace and exceptionality </w:t>
      </w:r>
      <w:r>
        <w:rPr>
          <w:rFonts w:ascii="Arial" w:hAnsi="Arial" w:cs="Arial"/>
          <w:iCs/>
          <w:sz w:val="24"/>
          <w:szCs w:val="24"/>
          <w:lang w:val="en-US"/>
        </w:rPr>
        <w:fldChar w:fldCharType="begin" w:fldLock="1"/>
      </w:r>
      <w:r>
        <w:rPr>
          <w:rFonts w:ascii="Arial" w:hAnsi="Arial" w:cs="Arial"/>
          <w:iCs/>
          <w:sz w:val="24"/>
          <w:szCs w:val="24"/>
          <w:lang w:val="en-US"/>
        </w:rPr>
        <w:instrText>ADDIN CSL_CITATION {"citationItems":[{"id":"ITEM-1","itemData":{"DOI":"10.3917/POPSOC.510.0001","abstract":"La guerre de 1914-1918 a marqué les mémoires par l'ampleur des pertes : 18 % au moins des incorporés de l'armée française furent tués, soit 1,5 million de morts. Reprenant les derniers travaux des historiens et des démographes sur les pertes militaires et civiles, l'auteur compare l'hécatombe de la Grande Guerre à une autre hécatombe, celle de la mortalité infantile, qui était alors du même ordre de grandeur.","author":[{"dropping-particle":"","family":"Héran","given":"François","non-dropping-particle":"","parse-names":false,"suffix":""}],"container-title":"Population &amp; Sociétés","id":"ITEM-1","issue":"4","issued":{"date-parts":[["2014"]]},"page":"1","publisher":"CAIRN","title":"Générations sacrifiées : le bilan démographique de la Grande Guerre","type":"article-journal","volume":"N° 510"},"uris":["http://www.mendeley.com/documents/?uuid=01082d17-4110-321c-96c7-1c282227ec68"]},{"id":"ITEM-2","itemData":{"DOI":"10.1186/S41118-019-0057-Y","ISSN":"2035-5556","abstract":"Previous research found evidence for a transition from mortality compression (declining lifespan variability) to mortality delay (increasing ages at death) in low-mortality countries. We specifically assessed the year at which increases in life expectancy at birth transitioned from being predominantly due to mortality compression to being predominantly due to mortality delay in 26 European countries, Japan, and the United States of America (USA), 1950–2014. To unsmoothed age- and sex-specific death rates from the Human Mortality Database, we applied the CoDe (compression and delay) mortality model. Among women, the transition first occurred in the USA around 1950, then in North-Western Europe (1955–1970) and Southern Europe (1970–1975), and still later in Eastern Europe. Among men, the transition occurred about 10 years later and is still incomplete in Eastern Europe. We identified four stages: (1) predominance of compression mainly due to mortality declines at young ages, (2) declining importance of mortality compression due to the decreasing impact of mortality declines at young ages, (3) delay becomes predominant due to the increasing impact of mortality delay and the counterbalancing effects of mortality compression/expansion at different ages, and (4) strong predominance of delay accompanied by strong adult mortality declines and declining compression at old ages. Our results suggest that life expectancy and maximum lifespan will increase further. With mortality delay, premature mortality and old-age mortality are shifting towards older ages.","author":[{"dropping-particle":"","family":"Janssen","given":"Fanny","non-dropping-particle":"","parse-names":false,"suffix":""},{"dropping-particle":"","family":"Beer","given":"Joop","non-dropping-particle":"de","parse-names":false,"suffix":""}],"container-title":"Genus 2019 75:1","id":"ITEM-2","issue":"1","issued":{"date-parts":[["2019","3","7"]]},"page":"1-23","publisher":"SpringerOpen","title":"The timing of the transition from mortality compression to mortality delay in Europe, Japan and the United States","type":"article-journal","volume":"75"},"uris":["http://www.mendeley.com/documents/?uuid=f61b935d-7a9e-33fd-840d-d5a953e0c323"]},{"id":"ITEM-3","itemData":{"DOI":"10.1186/S12963-016-0089-X","abstract":"Background: Changes of life expectancy over time serve as an interesting public health indicator for medical, social and economic developments within populations. The aim of this study was to quantify changes of life expectancy between 1950 and 2010 and relate these to main causes of death. Methods: Pollard's actuarial method of decomposing life expectancy was applied to compare the contributions of different age- and disease-groups on life expectancy in 5-year intervals. Results: From the 1960 to 70s on, declines in cardiovascular disease (CVD) mortality play an increasing role in improving life expectancy in many developed countries. During the past decades gains in life expectancy in these countries were mainly observed in age groups ≥65 years. A further consistent pattern was that life expectancy increases were stronger in men than in women, although life expectancy is still higher in women. In Japan, an accelerated epidemiologic transition in causes of death was found, with the highest increases between 1950 and 1955. Short-term declines and subsequent gains in life expectancy were observed in Eastern Europe and the former states of the Union of Soviet Socialist Republics (USSR), reflecting the changes of the political system. Conclusions: Changes of life years estimated with the decomposing method can be directly interpreted and may therefore be useful in public health communication. The development within specific countries is highly sensitive to changes in the political, social and public health environment.","author":[{"dropping-particle":"","family":"Klenk","given":"Jochen","non-dropping-particle":"","parse-names":false,"suffix":""},{"dropping-particle":"","family":"Keil","given":"Ulrich","non-dropping-particle":"","parse-names":false,"suffix":""},{"dropping-particle":"","family":"Jaensch","given":"Andrea","non-dropping-particle":"","parse-names":false,"suffix":""},{"dropping-particle":"","family":"Christiansen","given":"Marcus C.","non-dropping-particle":"","parse-names":false,"suffix":""},{"dropping-particle":"","family":"Nagel","given":"Gabriele","non-dropping-particle":"","parse-names":false,"suffix":""}],"container-title":"Population Health Metrics","id":"ITEM-3","issue":"1","issued":{"date-parts":[["2016","5","23"]]},"publisher":"BioMed Central Ltd.","title":"Changes in life expectancy 1950-2010: Contributions from age- and disease-specific mortality in selected countries","type":"article-journal","volume":"14"},"uris":["http://www.mendeley.com/documents/?uuid=2e5932c6-f93e-3997-8346-6808e6741194"]},{"id":"ITEM-4","itemData":{"DOI":"10.1080/03468755.2019.1659178","ISSN":"0346-8755","abstract":"In early modern Scandinavia, the population’s sensitivity to disease and food supply shortages was great. Researchers have long been interested in the crises caused by these conditions, and the dom...","author":[{"dropping-particle":"","family":"Larsson","given":"Daniel","non-dropping-particle":"","parse-names":false,"suffix":""}],"container-title":"Scandinavian Journal of History","id":"ITEM-4","issue":"4","issued":{"date-parts":[["2019","8","7"]]},"page":"407-432","publisher":"Routledge","title":"Diseases in Early Modern Sweden","type":"article-journal","volume":"45"},"uris":["http://www.mendeley.com/documents/?uuid=f7d0ea5d-605d-3e10-bedc-e03c7417534a"]},{"id":"ITEM-5","itemData":{"DOI":"10.1007/978-3-030-05075-7_5","abstract":"A new population projection for Sweden is prepared every third year with minor updates in between. Statistics Sweden is responsible for the projections.","author":[{"dropping-particle":"","family":"Lundström","given":"Hans","non-dropping-particle":"","parse-names":false,"suffix":""}],"container-title":"Demographic Research Monographs","id":"ITEM-5","issued":{"date-parts":[["2019"]]},"page":"59-71","publisher":"Springer, Cham","title":"Mortality Assumptions for Sweden. The 2000–2050 Population Projection","type":"article-journal"},"uris":["http://www.mendeley.com/documents/?uuid=82442ddb-ef34-3e66-926f-31bc5267229c"]},{"id":"ITEM-6","itemData":{"DOI":"10.1007/S00038-018-1097-3","PMID":"29654335","abstract":"Objectives: To enhance the understanding of the current increase in life expectancy and decreasing gender gap in life expectancy. Methods: We obtained data on underlying cause of death from the National Board of Health and Welfare in Sweden for 1997 and 2014 and used Arriaga’s method to decompose life expectancy by age group and 24 causes of death. Results: Decreased mortality from ischemic heart disease had the largest impact on the increased life expectancy of both men and women and on the decreased gender gap in life expectancy. Increased mortality from Alzheimer’s disease negatively influenced overall life expectancy, but because of higher female mortality, it also served to decrease the gender gap in life expectancy. The impact of other causes of death, particularly smoking-related causes, decreased in men but increased in women, also reducing the gap in life expectancy. Conclusions: This study shows that a focus on overall changes in life expectancies may hide important differences in age- and cause-specific mortality. It also emphasizes the importance of addressing modifiable lifestyle factors to reduce avoidable mortality.","author":[{"dropping-particle":"","family":"Sundberg","given":"Louise","non-dropping-particle":"","parse-names":false,"suffix":""},{"dropping-particle":"","family":"Agahi","given":"Neda","non-dropping-particle":"","parse-names":false,"suffix":""},{"dropping-particle":"","family":"Fritzell","given":"Johan","non-dropping-particle":"","parse-names":false,"suffix":""},{"dropping-particle":"","family":"Fors","given":"Stefan","non-dropping-particle":"","parse-names":false,"suffix":""}],"container-title":"International Journal of Public Health","id":"ITEM-6","issue":"6","issued":{"date-parts":[["2018","7","1"]]},"page":"673","publisher":"Springer","title":"Why is the gender gap in life expectancy decreasing? The impact of age- and cause-specific mortality in Sweden 1997–2014","type":"article-journal","volume":"63"},"uris":["http://www.mendeley.com/documents/?uuid=075d7605-5fcd-31e7-ae40-c0b2b3505134"]},{"id":"ITEM-7","itemData":{"DOI":"10.1007/S10680-017-9452-2","ISSN":"15729885","PMID":"30976239","author":[{"dropping-particle":"","family":"Meslé","given":"France","non-dropping-particle":"","parse-names":false,"suffix":""},{"dropping-particle":"","family":"Vallin","given":"Jacques","non-dropping-particle":"","parse-names":false,"suffix":""}],"container-title":"European Journal of Population = Revue Européenne de Démographie","id":"ITEM-7","issue":"5","issued":{"date-parts":[["2017","12","1"]]},"page":"615","publisher":"Springer","title":"The End of East–West Divergence in European Life Expectancies? An Introduction to the Special Issue","type":"article-journal","volume":"33"},"uris":["http://www.mendeley.com/documents/?uuid=64fec4b2-b802-354b-b43c-79f77afd14cc"]},{"id":"ITEM-8","itemData":{"DOI":"10.1111/J.1728-4457.2014.00652.X","ISSN":"17284457","abstract":"The health situation in Russia has often been characterized as a long-running crisis. From the 1960s until the beginning of the 2000s, the declining life expectancy trend was substantially interrupted only twice: once in the mid-1980s as a result of Gorbachev's anti-alcohol campaign, and again at the end of the 1990s as a result of the \"rebound\" effect following the dramatic rise in mortality associated with the acute socioeconomic crisis. In both cases, the progress made proved to be short-lived. A third mortality decline in Russia began in 2003 and is still ongoing. We investigate the components and driving forces of this new development, in particular the role played by cardiovascular diseases. Using cause-specific mortality data, we identify the main features of the recent improvements and compare these features with those observed in selected European countries, specifically France, Poland, and Estonia. Our aim is to gauge whether the features of the improvements in these countries are similar to those of the recent advancements made in Russia. Although the recent improvements in Russia have features in common with initial stages of prior mortality declines in other countries and may support optimism about the future, a return to mortality stagnation cannot be ruled out. © 2014 The Population Council, Inc.","author":[{"dropping-particle":"","family":"Grigoriev","given":"Pavel","non-dropping-particle":"","parse-names":false,"suffix":""},{"dropping-particle":"","family":"Meslé","given":"France","non-dropping-particle":"","parse-names":false,"suffix":""},{"dropping-particle":"","family":"Shkolnikov","given":"Vladimir M.","non-dropping-particle":"","parse-names":false,"suffix":""},{"dropping-particle":"","family":"Andreev","given":"Evgeny","non-dropping-particle":"","parse-names":false,"suffix":""},{"dropping-particle":"","family":"Fihel","given":"Agnieszka","non-dropping-particle":"","parse-names":false,"suffix":""},{"dropping-particle":"","family":"Pechholdova","given":"Marketa","non-dropping-particle":"","parse-names":false,"suffix":""},{"dropping-particle":"","family":"Vallin","given":"Jacques","non-dropping-particle":"","parse-names":false,"suffix":""}],"container-title":"Population and Development Review","id":"ITEM-8","issue":"1","issued":{"date-parts":[["2014"]]},"page":"107-129","publisher":"Blackwell Publishing Ltd","title":"The Recent Mortality Decline in Russia: Beginning of the Cardiovascular Revolution?","type":"article-journal","volume":"40"},"uris":["http://www.mendeley.com/documents/?uuid=1816026e-b2c0-3909-a6b8-29a741f28ca6"]},{"id":"ITEM-9","itemData":{"DOI":"10.4054/DEMRES.2004.S2.2","abstract":"Abdel Omran's 1971 theory of \"Epidemiologic Transition\" was the first attempt to account for the extraordinary advances in health care made in industrialized countries since the 18th century. In the framework of the Demographic Transition, it implied a general convergence of life expectancies toward a limit imposed by the new epidemiological features of modern societies. However, important failures, occurred in the past decades (mainly the health crisis in Eastern Europe and AIDS in Africa), seem to have stopped that process of convergence. In fact such failures do not really contradict the theory. The latter is much more ruined by the unexpected dramatic improvement in the field of cardiovascular disease experienced since the seventies, which results in a new step of a more general process. On the basis of the broader concept of \"Health Transition\" initiated by Julio Frenk et al., the present paper tries to rethink the full process in term of divergence/convergence sequences inferred by successive major changes in health technologies and strategies. © 2004 Max-Planck-Gesellschaft.","author":[{"dropping-particle":"","family":"Vallin","given":"Jacques","non-dropping-particle":"","parse-names":false,"suffix":""},{"dropping-particle":"","family":"Meslé","given":"France","non-dropping-particle":"","parse-names":false,"suffix":""}],"container-title":"Demographic Research","id":"ITEM-9","issue":"SUPPL. 2","issued":{"date-parts":[["2004","4","16"]]},"page":"11-44","publisher":"Max Planck Institute for Demographic Research","title":"Convergences and divergences in mortality. A new approach to health transition","type":"article-journal","volume":"10"},"uris":["http://www.mendeley.com/documents/?uuid=02cf4ffa-833c-3699-aaaf-1589d8e58492"]}],"mendeley":{"formattedCitation":"(Grigoriev et al. 2014; Héran 2014; Janssen and de Beer 2019; Klenk et al. 2016; Larsson 2019; Lundström 2019; Meslé and Vallin 2017; Sundberg et al. 2018; Vallin and Meslé 2004)","plainTextFormattedCitation":"(Grigoriev et al. 2014; Héran 2014; Janssen and de Beer 2019; Klenk et al. 2016; Larsson 2019; Lundström 2019; Meslé and Vallin 2017; Sundberg et al. 2018; Vallin and Meslé 2004)","previouslyFormattedCitation":"(Grigoriev et al. 2014; Héran 2014; Janssen and de Beer 2019; Klenk et al. 2016; Larsson 2019; Lundström 2019; Meslé and Vallin 2017; Sundberg et al. 2018; Vallin and Meslé 2004)"},"properties":{"noteIndex":0},"schema":"https://github.com/citation-style-language/schema/raw/master/csl-citation.json"}</w:instrText>
      </w:r>
      <w:r>
        <w:rPr>
          <w:rFonts w:ascii="Arial" w:hAnsi="Arial" w:cs="Arial"/>
          <w:iCs/>
          <w:sz w:val="24"/>
          <w:szCs w:val="24"/>
          <w:lang w:val="en-US"/>
        </w:rPr>
        <w:fldChar w:fldCharType="separate"/>
      </w:r>
      <w:r w:rsidRPr="00F34CB2">
        <w:rPr>
          <w:rFonts w:ascii="Arial" w:hAnsi="Arial" w:cs="Arial"/>
          <w:iCs/>
          <w:noProof/>
          <w:sz w:val="24"/>
          <w:szCs w:val="24"/>
          <w:lang w:val="en-US"/>
        </w:rPr>
        <w:t>(Grigoriev et al. 2014; Héran 2014; Janssen and de Beer 2019; Klenk et al. 2016; Larsson 2019; Lundström 2019; Meslé and Vallin 2017; Sundberg et al. 2018; Vallin and Meslé 2004)</w:t>
      </w:r>
      <w:r>
        <w:rPr>
          <w:rFonts w:ascii="Arial" w:hAnsi="Arial" w:cs="Arial"/>
          <w:iCs/>
          <w:sz w:val="24"/>
          <w:szCs w:val="24"/>
          <w:lang w:val="en-US"/>
        </w:rPr>
        <w:fldChar w:fldCharType="end"/>
      </w:r>
      <w:r>
        <w:rPr>
          <w:rFonts w:ascii="Arial" w:hAnsi="Arial" w:cs="Arial"/>
          <w:iCs/>
          <w:color w:val="000000"/>
          <w:sz w:val="24"/>
          <w:szCs w:val="24"/>
          <w:lang w:val="en-US"/>
        </w:rPr>
        <w:t xml:space="preserve">. 2. The grouping helps to investigate countries with disparate patterns, like </w:t>
      </w:r>
      <w:r>
        <w:rPr>
          <w:rFonts w:ascii="Arial" w:hAnsi="Arial" w:cs="Arial"/>
          <w:iCs/>
          <w:sz w:val="24"/>
          <w:szCs w:val="24"/>
          <w:lang w:val="en-US"/>
        </w:rPr>
        <w:t xml:space="preserve">countries from eastern Europe and very fast-paced transitioned countries in Asia. </w:t>
      </w:r>
      <w:r w:rsidR="008A7B7D">
        <w:rPr>
          <w:rFonts w:ascii="Arial" w:hAnsi="Arial" w:cs="Arial"/>
          <w:iCs/>
          <w:sz w:val="24"/>
          <w:szCs w:val="24"/>
          <w:lang w:val="en-US"/>
        </w:rPr>
        <w:t>We compare the mortality regimes for every fifty years of observations, which coincide with the moments in history where the greatest improvements were observed, depending on the country group (see Fig 1).</w:t>
      </w:r>
    </w:p>
    <w:p w14:paraId="07E28ACD" w14:textId="6EF65247" w:rsidR="0066025A" w:rsidRPr="00061174" w:rsidRDefault="0066025A" w:rsidP="0066025A">
      <w:pPr>
        <w:spacing w:line="480" w:lineRule="auto"/>
        <w:jc w:val="both"/>
        <w:rPr>
          <w:rFonts w:ascii="Arial" w:hAnsi="Arial" w:cs="Arial"/>
          <w:iCs/>
          <w:sz w:val="24"/>
          <w:szCs w:val="24"/>
          <w:lang w:val="en-US"/>
        </w:rPr>
      </w:pPr>
      <w:r>
        <w:rPr>
          <w:rFonts w:ascii="Arial" w:hAnsi="Arial" w:cs="Arial"/>
          <w:iCs/>
          <w:sz w:val="24"/>
          <w:szCs w:val="24"/>
          <w:lang w:val="en-US"/>
        </w:rPr>
        <w:t>The results are highlighted for Sweden representing Pioneering countries, Italy the Laggards, Czechia the East-Transition and Japan the Fast-Paced, as these are the countries within each group with the longest time series available, allowing for a better outlook on each mortality regime. Country-specific results are presented in</w:t>
      </w:r>
      <w:r w:rsidR="0001771A">
        <w:rPr>
          <w:rFonts w:ascii="Arial" w:hAnsi="Arial" w:cs="Arial"/>
          <w:iCs/>
          <w:sz w:val="24"/>
          <w:szCs w:val="24"/>
          <w:lang w:val="en-US"/>
        </w:rPr>
        <w:t xml:space="preserve"> </w:t>
      </w:r>
      <w:r>
        <w:rPr>
          <w:rFonts w:ascii="Arial" w:hAnsi="Arial" w:cs="Arial"/>
          <w:iCs/>
          <w:sz w:val="24"/>
          <w:szCs w:val="24"/>
          <w:lang w:val="en-US"/>
        </w:rPr>
        <w:t xml:space="preserve">the Appendix. The last year is 2017 as the most recent data available for most countries before the effect of COVID-19. As discussed in more detail in the data and discussion sections, the approach is restricted to periods where mortality improvements occur. Due to the declines </w:t>
      </w:r>
      <w:r>
        <w:rPr>
          <w:rFonts w:ascii="Arial" w:hAnsi="Arial" w:cs="Arial"/>
          <w:iCs/>
          <w:sz w:val="24"/>
          <w:szCs w:val="24"/>
          <w:lang w:val="en-US"/>
        </w:rPr>
        <w:lastRenderedPageBreak/>
        <w:t xml:space="preserve">in life expectancy often observed after the COVID-19 pandemic, we limited the analysis to year 2017. </w:t>
      </w:r>
    </w:p>
    <w:p w14:paraId="3EA87A7D" w14:textId="09F5E797" w:rsidR="00B974D3" w:rsidRPr="00EF1D8B" w:rsidRDefault="00733FDD" w:rsidP="000E4C39">
      <w:pPr>
        <w:spacing w:after="0" w:line="480" w:lineRule="auto"/>
        <w:jc w:val="both"/>
        <w:rPr>
          <w:rFonts w:ascii="Arial" w:hAnsi="Arial" w:cs="Arial"/>
          <w:sz w:val="24"/>
          <w:szCs w:val="24"/>
          <w:lang w:val="en-US"/>
        </w:rPr>
      </w:pPr>
      <w:proofErr w:type="spellStart"/>
      <w:r>
        <w:rPr>
          <w:rFonts w:ascii="Arial" w:hAnsi="Arial" w:cs="Arial"/>
          <w:bCs/>
          <w:sz w:val="24"/>
          <w:szCs w:val="24"/>
          <w:lang w:val="en-US"/>
        </w:rPr>
        <w:t>Revivorship</w:t>
      </w:r>
      <w:proofErr w:type="spellEnd"/>
      <w:r w:rsidR="00D90C34">
        <w:rPr>
          <w:rFonts w:ascii="Arial" w:hAnsi="Arial" w:cs="Arial"/>
          <w:bCs/>
          <w:sz w:val="24"/>
          <w:szCs w:val="24"/>
          <w:lang w:val="en-US"/>
        </w:rPr>
        <w:t xml:space="preserve"> </w:t>
      </w:r>
      <w:r>
        <w:rPr>
          <w:rFonts w:ascii="Arial" w:hAnsi="Arial" w:cs="Arial"/>
          <w:bCs/>
          <w:sz w:val="24"/>
          <w:szCs w:val="24"/>
          <w:lang w:val="en-US"/>
        </w:rPr>
        <w:t xml:space="preserve">models define </w:t>
      </w:r>
      <w:r w:rsidR="00D90C34" w:rsidRPr="00977467">
        <w:rPr>
          <w:rFonts w:ascii="Arial" w:hAnsi="Arial" w:cs="Arial"/>
          <w:bCs/>
          <w:sz w:val="24"/>
          <w:szCs w:val="24"/>
          <w:lang w:val="en-US"/>
        </w:rPr>
        <w:t xml:space="preserve">mortality </w:t>
      </w:r>
      <w:r w:rsidR="00D90C34">
        <w:rPr>
          <w:rFonts w:ascii="Arial" w:hAnsi="Arial" w:cs="Arial"/>
          <w:bCs/>
          <w:sz w:val="24"/>
          <w:szCs w:val="24"/>
          <w:lang w:val="en-US"/>
        </w:rPr>
        <w:t>improvement through</w:t>
      </w:r>
      <w:r w:rsidR="00D90C34" w:rsidRPr="00C067B7">
        <w:rPr>
          <w:rFonts w:ascii="Arial" w:hAnsi="Arial" w:cs="Arial"/>
          <w:bCs/>
          <w:sz w:val="24"/>
          <w:szCs w:val="24"/>
          <w:lang w:val="en-US"/>
        </w:rPr>
        <w:t xml:space="preserve"> how deaths are redistributed once a life is saved</w:t>
      </w:r>
      <w:r w:rsidR="00D90C34">
        <w:rPr>
          <w:rFonts w:ascii="Arial" w:hAnsi="Arial" w:cs="Arial"/>
          <w:bCs/>
          <w:sz w:val="24"/>
          <w:szCs w:val="24"/>
          <w:lang w:val="en-US"/>
        </w:rPr>
        <w:t xml:space="preserve">, </w:t>
      </w:r>
      <w:r>
        <w:rPr>
          <w:rFonts w:ascii="Arial" w:hAnsi="Arial" w:cs="Arial"/>
          <w:bCs/>
          <w:sz w:val="24"/>
          <w:szCs w:val="24"/>
          <w:lang w:val="en-US"/>
        </w:rPr>
        <w:t>thus providing</w:t>
      </w:r>
      <w:r w:rsidR="00D90C34">
        <w:rPr>
          <w:rFonts w:ascii="Arial" w:hAnsi="Arial" w:cs="Arial"/>
          <w:bCs/>
          <w:sz w:val="24"/>
          <w:szCs w:val="24"/>
          <w:lang w:val="en-US"/>
        </w:rPr>
        <w:t xml:space="preserve"> a</w:t>
      </w:r>
      <w:r w:rsidR="0085547B">
        <w:rPr>
          <w:rFonts w:ascii="Arial" w:hAnsi="Arial" w:cs="Arial"/>
          <w:bCs/>
          <w:sz w:val="24"/>
          <w:szCs w:val="24"/>
          <w:lang w:val="en-US"/>
        </w:rPr>
        <w:t xml:space="preserve"> different perspective to </w:t>
      </w:r>
      <w:r w:rsidR="0085547B" w:rsidRPr="00977467">
        <w:rPr>
          <w:rFonts w:ascii="Arial" w:hAnsi="Arial" w:cs="Arial"/>
          <w:bCs/>
          <w:sz w:val="24"/>
          <w:szCs w:val="24"/>
          <w:lang w:val="en-US"/>
        </w:rPr>
        <w:t>understanding the nature of</w:t>
      </w:r>
      <w:r w:rsidR="00D90C34">
        <w:rPr>
          <w:rFonts w:ascii="Arial" w:hAnsi="Arial" w:cs="Arial"/>
          <w:bCs/>
          <w:sz w:val="24"/>
          <w:szCs w:val="24"/>
          <w:lang w:val="en-US"/>
        </w:rPr>
        <w:t xml:space="preserve"> mortality change</w:t>
      </w:r>
      <w:r w:rsidR="0085547B">
        <w:rPr>
          <w:rFonts w:ascii="Arial" w:hAnsi="Arial" w:cs="Arial"/>
          <w:bCs/>
          <w:sz w:val="24"/>
          <w:szCs w:val="24"/>
          <w:lang w:val="en-US"/>
        </w:rPr>
        <w:t>. This perspective adds to the important debate of whether the</w:t>
      </w:r>
      <w:r w:rsidR="0085547B" w:rsidRPr="00977467">
        <w:rPr>
          <w:rFonts w:ascii="Arial" w:hAnsi="Arial" w:cs="Arial"/>
          <w:bCs/>
          <w:sz w:val="24"/>
          <w:szCs w:val="24"/>
          <w:lang w:val="en-US"/>
        </w:rPr>
        <w:t xml:space="preserve"> conventional life</w:t>
      </w:r>
      <w:r w:rsidR="00A32A58">
        <w:rPr>
          <w:rFonts w:ascii="Arial" w:hAnsi="Arial" w:cs="Arial"/>
          <w:bCs/>
          <w:sz w:val="24"/>
          <w:szCs w:val="24"/>
          <w:lang w:val="en-US"/>
        </w:rPr>
        <w:t xml:space="preserve"> </w:t>
      </w:r>
      <w:r w:rsidR="0085547B" w:rsidRPr="00977467">
        <w:rPr>
          <w:rFonts w:ascii="Arial" w:hAnsi="Arial" w:cs="Arial"/>
          <w:bCs/>
          <w:sz w:val="24"/>
          <w:szCs w:val="24"/>
          <w:lang w:val="en-US"/>
        </w:rPr>
        <w:t>table approach, the delayed-death model, the stretched-lifetime model</w:t>
      </w:r>
      <w:r w:rsidR="0085547B">
        <w:rPr>
          <w:rFonts w:ascii="Arial" w:hAnsi="Arial" w:cs="Arial"/>
          <w:bCs/>
          <w:sz w:val="24"/>
          <w:szCs w:val="24"/>
          <w:lang w:val="en-US"/>
        </w:rPr>
        <w:t xml:space="preserve"> or heterogeneity models best describe mortality chang</w:t>
      </w:r>
      <w:r w:rsidR="004B6FFC">
        <w:rPr>
          <w:rFonts w:ascii="Arial" w:hAnsi="Arial" w:cs="Arial"/>
          <w:bCs/>
          <w:sz w:val="24"/>
          <w:szCs w:val="24"/>
          <w:lang w:val="en-US"/>
        </w:rPr>
        <w:t xml:space="preserve">e </w:t>
      </w:r>
      <w:r w:rsidR="004B6FFC">
        <w:rPr>
          <w:rFonts w:ascii="Arial" w:hAnsi="Arial" w:cs="Arial"/>
          <w:bCs/>
          <w:sz w:val="24"/>
          <w:szCs w:val="24"/>
          <w:lang w:val="en-US"/>
        </w:rPr>
        <w:fldChar w:fldCharType="begin" w:fldLock="1"/>
      </w:r>
      <w:r w:rsidR="00B822BE">
        <w:rPr>
          <w:rFonts w:ascii="Arial" w:hAnsi="Arial" w:cs="Arial"/>
          <w:bCs/>
          <w:sz w:val="24"/>
          <w:szCs w:val="24"/>
          <w:lang w:val="en-US"/>
        </w:rPr>
        <w:instrText>ADDIN CSL_CITATION {"citationItems":[{"id":"ITEM-1","itemData":{"DOI":"10.4054/DemRes.2005.13.24","ISSN":"1435-9871","abstract":"Mortality change roils period rates. In the short term, conventional calculations of agespecific probabilities of death and life expectancy in the period immediately after the change depend on how many lives have been saved. In the long term, the probabilities and period life expectancy also depend on how long these lives have been saved. When mortality is changing, calculations of period life expectancy do not, except in special circumstances, measure the life expectancy of a cohort of newborns that hypothetically live all their lives under the new mortality regime.","author":[{"dropping-particle":"","family":"Vaupel","given":"James W.","non-dropping-particle":"","parse-names":false,"suffix":""}],"container-title":"Demographic Research","id":"ITEM-1","issued":{"date-parts":[["2005","12","15"]]},"page":"597-614","title":"Lifesaving, lifetimes and lifetables","type":"article-journal","volume":"13"},"uris":["http://www.mendeley.com/documents/?uuid=b259a08b-72ba-37c4-a369-6432c2962637"]}],"mendeley":{"formattedCitation":"(Vaupel 2005)","plainTextFormattedCitation":"(Vaupel 2005)","previouslyFormattedCitation":"(Vaupel 2005)"},"properties":{"noteIndex":0},"schema":"https://github.com/citation-style-language/schema/raw/master/csl-citation.json"}</w:instrText>
      </w:r>
      <w:r w:rsidR="004B6FFC">
        <w:rPr>
          <w:rFonts w:ascii="Arial" w:hAnsi="Arial" w:cs="Arial"/>
          <w:bCs/>
          <w:sz w:val="24"/>
          <w:szCs w:val="24"/>
          <w:lang w:val="en-US"/>
        </w:rPr>
        <w:fldChar w:fldCharType="separate"/>
      </w:r>
      <w:r w:rsidR="004B6FFC" w:rsidRPr="004B6FFC">
        <w:rPr>
          <w:rFonts w:ascii="Arial" w:hAnsi="Arial" w:cs="Arial"/>
          <w:bCs/>
          <w:noProof/>
          <w:sz w:val="24"/>
          <w:szCs w:val="24"/>
          <w:lang w:val="en-US"/>
        </w:rPr>
        <w:t>(Vaupel 2005)</w:t>
      </w:r>
      <w:r w:rsidR="004B6FFC">
        <w:rPr>
          <w:rFonts w:ascii="Arial" w:hAnsi="Arial" w:cs="Arial"/>
          <w:bCs/>
          <w:sz w:val="24"/>
          <w:szCs w:val="24"/>
          <w:lang w:val="en-US"/>
        </w:rPr>
        <w:fldChar w:fldCharType="end"/>
      </w:r>
      <w:r w:rsidR="00BD43AB">
        <w:rPr>
          <w:rFonts w:ascii="Arial" w:hAnsi="Arial" w:cs="Arial"/>
          <w:bCs/>
          <w:sz w:val="24"/>
          <w:szCs w:val="24"/>
          <w:lang w:val="en-US"/>
        </w:rPr>
        <w:t>.</w:t>
      </w:r>
      <w:r w:rsidR="004B6FFC">
        <w:rPr>
          <w:rFonts w:ascii="Arial" w:hAnsi="Arial" w:cs="Arial"/>
          <w:bCs/>
          <w:sz w:val="24"/>
          <w:szCs w:val="24"/>
          <w:lang w:val="en-US"/>
        </w:rPr>
        <w:t xml:space="preserve"> </w:t>
      </w:r>
      <w:r w:rsidR="00B822BE">
        <w:rPr>
          <w:rFonts w:ascii="Arial" w:hAnsi="Arial" w:cs="Arial"/>
          <w:bCs/>
          <w:sz w:val="24"/>
          <w:szCs w:val="24"/>
          <w:lang w:val="en-US"/>
        </w:rPr>
        <w:t>Age</w:t>
      </w:r>
      <w:r w:rsidR="004B6FFC" w:rsidRPr="004B6FFC">
        <w:rPr>
          <w:rFonts w:ascii="Arial" w:hAnsi="Arial" w:cs="Arial"/>
          <w:bCs/>
          <w:sz w:val="24"/>
          <w:szCs w:val="24"/>
          <w:lang w:val="en-US"/>
        </w:rPr>
        <w:t xml:space="preserve">-specific probabilities of death </w:t>
      </w:r>
      <w:r w:rsidR="00B822BE">
        <w:rPr>
          <w:rFonts w:ascii="Arial" w:hAnsi="Arial" w:cs="Arial"/>
          <w:bCs/>
          <w:sz w:val="24"/>
          <w:szCs w:val="24"/>
          <w:lang w:val="en-US"/>
        </w:rPr>
        <w:t xml:space="preserve">and their impact on life expectancy </w:t>
      </w:r>
      <w:r w:rsidR="004B6FFC" w:rsidRPr="004B6FFC">
        <w:rPr>
          <w:rFonts w:ascii="Arial" w:hAnsi="Arial" w:cs="Arial"/>
          <w:bCs/>
          <w:sz w:val="24"/>
          <w:szCs w:val="24"/>
          <w:lang w:val="en-US"/>
        </w:rPr>
        <w:t xml:space="preserve">depend </w:t>
      </w:r>
      <w:r w:rsidR="00B822BE">
        <w:rPr>
          <w:rFonts w:ascii="Arial" w:hAnsi="Arial" w:cs="Arial"/>
          <w:bCs/>
          <w:sz w:val="24"/>
          <w:szCs w:val="24"/>
          <w:lang w:val="en-US"/>
        </w:rPr>
        <w:t xml:space="preserve">not only </w:t>
      </w:r>
      <w:r w:rsidR="004B6FFC" w:rsidRPr="004B6FFC">
        <w:rPr>
          <w:rFonts w:ascii="Arial" w:hAnsi="Arial" w:cs="Arial"/>
          <w:bCs/>
          <w:sz w:val="24"/>
          <w:szCs w:val="24"/>
          <w:lang w:val="en-US"/>
        </w:rPr>
        <w:t>on how many lives have been saved</w:t>
      </w:r>
      <w:r w:rsidR="00B822BE">
        <w:rPr>
          <w:rFonts w:ascii="Arial" w:hAnsi="Arial" w:cs="Arial"/>
          <w:bCs/>
          <w:sz w:val="24"/>
          <w:szCs w:val="24"/>
          <w:lang w:val="en-US"/>
        </w:rPr>
        <w:t xml:space="preserve">, but also </w:t>
      </w:r>
      <w:r w:rsidR="004B6FFC" w:rsidRPr="004B6FFC">
        <w:rPr>
          <w:rFonts w:ascii="Arial" w:hAnsi="Arial" w:cs="Arial"/>
          <w:bCs/>
          <w:sz w:val="24"/>
          <w:szCs w:val="24"/>
          <w:lang w:val="en-US"/>
        </w:rPr>
        <w:t>on how long th</w:t>
      </w:r>
      <w:r w:rsidR="00B822BE">
        <w:rPr>
          <w:rFonts w:ascii="Arial" w:hAnsi="Arial" w:cs="Arial"/>
          <w:bCs/>
          <w:sz w:val="24"/>
          <w:szCs w:val="24"/>
          <w:lang w:val="en-US"/>
        </w:rPr>
        <w:t>ose</w:t>
      </w:r>
      <w:r w:rsidR="004B6FFC" w:rsidRPr="004B6FFC">
        <w:rPr>
          <w:rFonts w:ascii="Arial" w:hAnsi="Arial" w:cs="Arial"/>
          <w:bCs/>
          <w:sz w:val="24"/>
          <w:szCs w:val="24"/>
          <w:lang w:val="en-US"/>
        </w:rPr>
        <w:t xml:space="preserve"> lives have been saved</w:t>
      </w:r>
      <w:r w:rsidR="00B822BE">
        <w:rPr>
          <w:rFonts w:ascii="Arial" w:hAnsi="Arial" w:cs="Arial"/>
          <w:bCs/>
          <w:sz w:val="24"/>
          <w:szCs w:val="24"/>
          <w:lang w:val="en-US"/>
        </w:rPr>
        <w:t xml:space="preserve"> </w:t>
      </w:r>
      <w:r w:rsidR="00B822BE">
        <w:rPr>
          <w:rFonts w:ascii="Arial" w:hAnsi="Arial" w:cs="Arial"/>
          <w:bCs/>
          <w:sz w:val="24"/>
          <w:szCs w:val="24"/>
          <w:lang w:val="en-US"/>
        </w:rPr>
        <w:fldChar w:fldCharType="begin" w:fldLock="1"/>
      </w:r>
      <w:r w:rsidR="00E95A69">
        <w:rPr>
          <w:rFonts w:ascii="Arial" w:hAnsi="Arial" w:cs="Arial"/>
          <w:bCs/>
          <w:sz w:val="24"/>
          <w:szCs w:val="24"/>
          <w:lang w:val="en-US"/>
        </w:rPr>
        <w:instrText>ADDIN CSL_CITATION {"citationItems":[{"id":"ITEM-1","itemData":{"DOI":"10.4054/DemRes.2005.13.24","ISSN":"1435-9871","abstract":"Mortality change roils period rates. In the short term, conventional calculations of agespecific probabilities of death and life expectancy in the period immediately after the change depend on how many lives have been saved. In the long term, the probabilities and period life expectancy also depend on how long these lives have been saved. When mortality is changing, calculations of period life expectancy do not, except in special circumstances, measure the life expectancy of a cohort of newborns that hypothetically live all their lives under the new mortality regime.","author":[{"dropping-particle":"","family":"Vaupel","given":"James W.","non-dropping-particle":"","parse-names":false,"suffix":""}],"container-title":"Demographic Research","id":"ITEM-1","issued":{"date-parts":[["2005","12","15"]]},"page":"597-614","title":"Lifesaving, lifetimes and lifetables","type":"article-journal","volume":"13"},"uris":["http://www.mendeley.com/documents/?uuid=b259a08b-72ba-37c4-a369-6432c2962637"]},{"id":"ITEM-2","itemData":{"abstract":"To understand why mortality change can distort calculations of death rates and life expectancy, it is informative to consider some examples that are as simple as possible. This short chapter presents four such illustrations. They show how lifesaving can roil lifetable statistics.","author":[{"dropping-particle":"","family":"Vaupel","given":"James W.","non-dropping-particle":"","parse-names":false,"suffix":""}],"container-title":"How Long Do We Live?","editor":[{"dropping-particle":"","family":"Bongaarts J. Barbi E.","given":"Vaupel J.W.","non-dropping-particle":"","parse-names":false,"suffix":""}],"id":"ITEM-2","issued":{"date-parts":[["2008"]]},"page":"271-279","publisher-place":"Berlin, Heidelberg","title":"Turbulence in lifetables: Demonstration by four simple examples","type":"chapter"},"uris":["http://www.mendeley.com/documents/?uuid=78ee27c0-fd87-4b6c-b32d-a800286f7bc4"]}],"mendeley":{"formattedCitation":"(Vaupel 2005, 2008)","plainTextFormattedCitation":"(Vaupel 2005, 2008)","previouslyFormattedCitation":"(Vaupel 2005, 2008)"},"properties":{"noteIndex":0},"schema":"https://github.com/citation-style-language/schema/raw/master/csl-citation.json"}</w:instrText>
      </w:r>
      <w:r w:rsidR="00B822BE">
        <w:rPr>
          <w:rFonts w:ascii="Arial" w:hAnsi="Arial" w:cs="Arial"/>
          <w:bCs/>
          <w:sz w:val="24"/>
          <w:szCs w:val="24"/>
          <w:lang w:val="en-US"/>
        </w:rPr>
        <w:fldChar w:fldCharType="separate"/>
      </w:r>
      <w:r w:rsidR="00B822BE" w:rsidRPr="00B822BE">
        <w:rPr>
          <w:rFonts w:ascii="Arial" w:hAnsi="Arial" w:cs="Arial"/>
          <w:bCs/>
          <w:noProof/>
          <w:sz w:val="24"/>
          <w:szCs w:val="24"/>
          <w:lang w:val="en-US"/>
        </w:rPr>
        <w:t>(Vaupel 2005, 2008)</w:t>
      </w:r>
      <w:r w:rsidR="00B822BE">
        <w:rPr>
          <w:rFonts w:ascii="Arial" w:hAnsi="Arial" w:cs="Arial"/>
          <w:bCs/>
          <w:sz w:val="24"/>
          <w:szCs w:val="24"/>
          <w:lang w:val="en-US"/>
        </w:rPr>
        <w:fldChar w:fldCharType="end"/>
      </w:r>
      <w:r w:rsidR="004B6FFC" w:rsidRPr="004B6FFC">
        <w:rPr>
          <w:rFonts w:ascii="Arial" w:hAnsi="Arial" w:cs="Arial"/>
          <w:bCs/>
          <w:sz w:val="24"/>
          <w:szCs w:val="24"/>
          <w:lang w:val="en-US"/>
        </w:rPr>
        <w:t>.</w:t>
      </w:r>
      <w:r w:rsidR="00BD43AB">
        <w:rPr>
          <w:rFonts w:ascii="Arial" w:hAnsi="Arial" w:cs="Arial"/>
          <w:bCs/>
          <w:sz w:val="24"/>
          <w:szCs w:val="24"/>
          <w:lang w:val="en-US"/>
        </w:rPr>
        <w:t xml:space="preserve"> In addition, </w:t>
      </w:r>
      <w:r w:rsidR="00682039" w:rsidRPr="00682039">
        <w:rPr>
          <w:rFonts w:ascii="Arial" w:hAnsi="Arial" w:cs="Arial"/>
          <w:bCs/>
          <w:sz w:val="24"/>
          <w:szCs w:val="24"/>
          <w:lang w:val="en-US"/>
        </w:rPr>
        <w:t xml:space="preserve">the interpretation of entropy as a measure of the potential for lifesaving offers an alternative view on lifespan disparity, which is based not on how unequally deaths are distributed, but on how unequally is the potential life years to be gained per life saved. </w:t>
      </w:r>
    </w:p>
    <w:p w14:paraId="2EB5D6A8" w14:textId="77777777" w:rsidR="00DE0E68" w:rsidRPr="00C067B7" w:rsidRDefault="00DE0E68" w:rsidP="00B974D3">
      <w:pPr>
        <w:spacing w:after="0" w:line="480" w:lineRule="auto"/>
        <w:jc w:val="both"/>
        <w:rPr>
          <w:rFonts w:ascii="Arial" w:hAnsi="Arial" w:cs="Arial"/>
          <w:sz w:val="24"/>
          <w:szCs w:val="24"/>
          <w:lang w:val="en-US"/>
        </w:rPr>
      </w:pPr>
    </w:p>
    <w:p w14:paraId="42DA2EA2" w14:textId="77777777" w:rsidR="00B974D3" w:rsidRDefault="00B974D3" w:rsidP="00B974D3">
      <w:pPr>
        <w:numPr>
          <w:ilvl w:val="0"/>
          <w:numId w:val="3"/>
        </w:numPr>
        <w:spacing w:after="0" w:line="480" w:lineRule="auto"/>
        <w:jc w:val="both"/>
        <w:rPr>
          <w:rFonts w:ascii="Arial" w:hAnsi="Arial" w:cs="Arial"/>
          <w:b/>
          <w:sz w:val="24"/>
          <w:szCs w:val="24"/>
          <w:lang w:val="en-US"/>
        </w:rPr>
      </w:pPr>
      <w:r w:rsidRPr="00C067B7">
        <w:rPr>
          <w:rFonts w:ascii="Arial" w:hAnsi="Arial" w:cs="Arial"/>
          <w:b/>
          <w:sz w:val="24"/>
          <w:szCs w:val="24"/>
          <w:lang w:val="en-US"/>
        </w:rPr>
        <w:t>Material and Methods</w:t>
      </w:r>
    </w:p>
    <w:p w14:paraId="473BC6F5" w14:textId="77777777" w:rsidR="00B974D3" w:rsidRDefault="00B974D3" w:rsidP="00B974D3">
      <w:pPr>
        <w:spacing w:after="0" w:line="480" w:lineRule="auto"/>
        <w:jc w:val="both"/>
        <w:rPr>
          <w:rFonts w:ascii="Arial" w:hAnsi="Arial" w:cs="Arial"/>
          <w:b/>
          <w:sz w:val="24"/>
          <w:szCs w:val="24"/>
          <w:lang w:val="en-US"/>
        </w:rPr>
      </w:pPr>
    </w:p>
    <w:p w14:paraId="5B4C7121" w14:textId="5F4E6C81" w:rsidR="00B974D3" w:rsidRPr="00646DF0" w:rsidRDefault="00B974D3" w:rsidP="00B974D3">
      <w:pPr>
        <w:pStyle w:val="ListParagraph"/>
        <w:numPr>
          <w:ilvl w:val="1"/>
          <w:numId w:val="11"/>
        </w:numPr>
        <w:spacing w:after="0" w:line="480" w:lineRule="auto"/>
        <w:jc w:val="both"/>
        <w:rPr>
          <w:rFonts w:ascii="Arial" w:hAnsi="Arial" w:cs="Arial"/>
          <w:bCs/>
          <w:i/>
          <w:iCs/>
          <w:sz w:val="24"/>
          <w:szCs w:val="24"/>
          <w:lang w:val="en-US"/>
        </w:rPr>
      </w:pPr>
      <w:r w:rsidRPr="00646DF0">
        <w:rPr>
          <w:rFonts w:ascii="Arial" w:hAnsi="Arial" w:cs="Arial"/>
          <w:bCs/>
          <w:i/>
          <w:iCs/>
          <w:sz w:val="24"/>
          <w:szCs w:val="24"/>
          <w:lang w:val="en-US"/>
        </w:rPr>
        <w:t xml:space="preserve"> </w:t>
      </w:r>
      <w:proofErr w:type="spellStart"/>
      <w:r w:rsidRPr="00646DF0">
        <w:rPr>
          <w:rFonts w:ascii="Arial" w:hAnsi="Arial" w:cs="Arial"/>
          <w:bCs/>
          <w:i/>
          <w:iCs/>
          <w:sz w:val="24"/>
          <w:szCs w:val="24"/>
          <w:lang w:val="en-US"/>
        </w:rPr>
        <w:t>Revivorship</w:t>
      </w:r>
      <w:proofErr w:type="spellEnd"/>
      <w:r w:rsidR="00A949C6" w:rsidRPr="00646DF0">
        <w:rPr>
          <w:rFonts w:ascii="Arial" w:hAnsi="Arial" w:cs="Arial"/>
          <w:bCs/>
          <w:i/>
          <w:iCs/>
          <w:sz w:val="24"/>
          <w:szCs w:val="24"/>
          <w:lang w:val="en-US"/>
        </w:rPr>
        <w:t xml:space="preserve"> </w:t>
      </w:r>
      <w:r w:rsidR="00776AA2" w:rsidRPr="00646DF0">
        <w:rPr>
          <w:rFonts w:ascii="Arial" w:hAnsi="Arial" w:cs="Arial"/>
          <w:bCs/>
          <w:i/>
          <w:iCs/>
          <w:sz w:val="24"/>
          <w:szCs w:val="24"/>
          <w:lang w:val="en-US"/>
        </w:rPr>
        <w:t>m</w:t>
      </w:r>
      <w:r w:rsidR="00A949C6" w:rsidRPr="00646DF0">
        <w:rPr>
          <w:rFonts w:ascii="Arial" w:hAnsi="Arial" w:cs="Arial"/>
          <w:bCs/>
          <w:i/>
          <w:iCs/>
          <w:sz w:val="24"/>
          <w:szCs w:val="24"/>
          <w:lang w:val="en-US"/>
        </w:rPr>
        <w:t>odel</w:t>
      </w:r>
      <w:r w:rsidR="00A30A2E" w:rsidRPr="00646DF0">
        <w:rPr>
          <w:rFonts w:ascii="Arial" w:hAnsi="Arial" w:cs="Arial"/>
          <w:bCs/>
          <w:i/>
          <w:iCs/>
          <w:sz w:val="24"/>
          <w:szCs w:val="24"/>
          <w:lang w:val="en-US"/>
        </w:rPr>
        <w:t xml:space="preserve"> </w:t>
      </w:r>
      <w:r w:rsidR="00574666" w:rsidRPr="00646DF0">
        <w:rPr>
          <w:rFonts w:ascii="Arial" w:hAnsi="Arial" w:cs="Arial"/>
          <w:bCs/>
          <w:i/>
          <w:iCs/>
          <w:sz w:val="24"/>
          <w:szCs w:val="24"/>
          <w:lang w:val="en-US"/>
        </w:rPr>
        <w:t>and the effect of repeatedly saving lives</w:t>
      </w:r>
    </w:p>
    <w:p w14:paraId="7F25EDCE" w14:textId="77777777" w:rsidR="00895E8A" w:rsidRDefault="00895E8A" w:rsidP="00B974D3">
      <w:pPr>
        <w:spacing w:after="0" w:line="480" w:lineRule="auto"/>
        <w:jc w:val="both"/>
        <w:rPr>
          <w:rFonts w:ascii="Arial" w:hAnsi="Arial" w:cs="Arial"/>
          <w:sz w:val="24"/>
          <w:szCs w:val="24"/>
          <w:lang w:val="en-US"/>
        </w:rPr>
      </w:pPr>
    </w:p>
    <w:p w14:paraId="68ACF0F8" w14:textId="5B5A8187" w:rsidR="00187FB7" w:rsidRPr="009104DD" w:rsidRDefault="00B974D3" w:rsidP="00B974D3">
      <w:pPr>
        <w:spacing w:after="0" w:line="480" w:lineRule="auto"/>
        <w:jc w:val="both"/>
        <w:rPr>
          <w:rFonts w:ascii="Arial" w:hAnsi="Arial" w:cs="Arial"/>
          <w:sz w:val="24"/>
          <w:szCs w:val="24"/>
          <w:lang w:val="en-US"/>
        </w:rPr>
      </w:pPr>
      <w:r w:rsidRPr="004C5646">
        <w:rPr>
          <w:rFonts w:ascii="Arial" w:hAnsi="Arial" w:cs="Arial"/>
          <w:sz w:val="24"/>
          <w:szCs w:val="24"/>
          <w:lang w:val="en-US"/>
        </w:rPr>
        <w:t>The demographic model of lifesaving as developed by</w:t>
      </w:r>
      <w:r>
        <w:rPr>
          <w:rFonts w:ascii="Arial" w:hAnsi="Arial" w:cs="Arial"/>
          <w:sz w:val="24"/>
          <w:szCs w:val="24"/>
          <w:lang w:val="en-US"/>
        </w:rPr>
        <w:t xml:space="preserve"> </w:t>
      </w:r>
      <w:proofErr w:type="spellStart"/>
      <w:r>
        <w:rPr>
          <w:rFonts w:ascii="Arial" w:hAnsi="Arial" w:cs="Arial"/>
          <w:sz w:val="24"/>
          <w:szCs w:val="24"/>
          <w:lang w:val="en-US"/>
        </w:rPr>
        <w:t>Vaupel</w:t>
      </w:r>
      <w:proofErr w:type="spellEnd"/>
      <w:r>
        <w:rPr>
          <w:rFonts w:ascii="Arial" w:hAnsi="Arial" w:cs="Arial"/>
          <w:sz w:val="24"/>
          <w:szCs w:val="24"/>
          <w:lang w:val="en-US"/>
        </w:rPr>
        <w:t xml:space="preserve"> and </w:t>
      </w:r>
      <w:proofErr w:type="spellStart"/>
      <w:r>
        <w:rPr>
          <w:rFonts w:ascii="Arial" w:hAnsi="Arial" w:cs="Arial"/>
          <w:sz w:val="24"/>
          <w:szCs w:val="24"/>
          <w:lang w:val="en-US"/>
        </w:rPr>
        <w:t>Yashin</w:t>
      </w:r>
      <w:proofErr w:type="spellEnd"/>
      <w:r>
        <w:rPr>
          <w:rFonts w:ascii="Arial" w:hAnsi="Arial" w:cs="Arial"/>
          <w:sz w:val="24"/>
          <w:szCs w:val="24"/>
          <w:lang w:val="en-US"/>
        </w:rPr>
        <w:t xml:space="preserve"> (1987a, 1987b) </w:t>
      </w:r>
      <w:r w:rsidRPr="004C5646">
        <w:rPr>
          <w:rFonts w:ascii="Arial" w:hAnsi="Arial" w:cs="Arial"/>
          <w:color w:val="000000"/>
          <w:sz w:val="24"/>
          <w:szCs w:val="24"/>
          <w:lang w:val="en-US"/>
        </w:rPr>
        <w:t xml:space="preserve">defines </w:t>
      </w:r>
      <w:r w:rsidRPr="004C5646">
        <w:rPr>
          <w:rFonts w:ascii="Arial" w:hAnsi="Arial" w:cs="Arial"/>
          <w:sz w:val="24"/>
          <w:szCs w:val="24"/>
          <w:lang w:val="en-US"/>
        </w:rPr>
        <w:t>progress in mortality as a relationship between the old and new mortality regimes and a force of lifesaving.</w:t>
      </w:r>
      <w:r>
        <w:rPr>
          <w:rFonts w:ascii="Arial" w:hAnsi="Arial" w:cs="Arial"/>
          <w:sz w:val="24"/>
          <w:szCs w:val="24"/>
          <w:lang w:val="en-US"/>
        </w:rPr>
        <w:t xml:space="preserve"> A key aspect of this model is the </w:t>
      </w:r>
      <w:proofErr w:type="spellStart"/>
      <w:r>
        <w:rPr>
          <w:rFonts w:ascii="Arial" w:hAnsi="Arial" w:cs="Arial"/>
          <w:sz w:val="24"/>
          <w:szCs w:val="24"/>
          <w:lang w:val="en-US"/>
        </w:rPr>
        <w:t>revivorship</w:t>
      </w:r>
      <w:proofErr w:type="spellEnd"/>
      <w:r>
        <w:rPr>
          <w:rFonts w:ascii="Arial" w:hAnsi="Arial" w:cs="Arial"/>
          <w:sz w:val="24"/>
          <w:szCs w:val="24"/>
          <w:lang w:val="en-US"/>
        </w:rPr>
        <w:t xml:space="preserve"> function and the conceptual shift in describing mortality improvement.</w:t>
      </w:r>
      <w:r>
        <w:rPr>
          <w:rFonts w:ascii="Arial" w:hAnsi="Arial" w:cs="Arial"/>
          <w:b/>
          <w:sz w:val="24"/>
          <w:szCs w:val="24"/>
          <w:lang w:val="en-US"/>
        </w:rPr>
        <w:t xml:space="preserve"> </w:t>
      </w:r>
      <w:r w:rsidRPr="00C067B7">
        <w:rPr>
          <w:rFonts w:ascii="Arial" w:hAnsi="Arial" w:cs="Arial"/>
          <w:sz w:val="24"/>
          <w:szCs w:val="24"/>
          <w:lang w:val="en-US"/>
        </w:rPr>
        <w:t xml:space="preserve">Let </w:t>
      </w:r>
      <m:oMath>
        <m:sSub>
          <m:sSubPr>
            <m:ctrlPr>
              <w:rPr>
                <w:rFonts w:ascii="Cambria Math" w:hAnsi="Cambria Math" w:cs="Arial"/>
                <w:i/>
                <w:sz w:val="24"/>
                <w:szCs w:val="24"/>
                <w:lang w:val="en-US"/>
              </w:rPr>
            </m:ctrlPr>
          </m:sSubPr>
          <m:e>
            <m:sSup>
              <m:sSupPr>
                <m:ctrlPr>
                  <w:rPr>
                    <w:rFonts w:ascii="Cambria Math" w:hAnsi="Cambria Math" w:cs="Arial"/>
                    <w:i/>
                    <w:sz w:val="24"/>
                    <w:szCs w:val="24"/>
                    <w:lang w:val="en-US"/>
                  </w:rPr>
                </m:ctrlPr>
              </m:sSupPr>
              <m:e>
                <m:r>
                  <w:rPr>
                    <w:rFonts w:ascii="Cambria Math" w:hAnsi="Cambria Math" w:cs="Arial"/>
                    <w:sz w:val="24"/>
                    <w:szCs w:val="24"/>
                    <w:lang w:val="en-US"/>
                  </w:rPr>
                  <m:t>μ</m:t>
                </m:r>
              </m:e>
              <m:sup>
                <m:r>
                  <w:rPr>
                    <w:rFonts w:ascii="Cambria Math" w:hAnsi="Cambria Math" w:cs="Arial"/>
                    <w:sz w:val="24"/>
                    <w:szCs w:val="24"/>
                    <w:lang w:val="en-US"/>
                  </w:rPr>
                  <m:t>*</m:t>
                </m:r>
              </m:sup>
            </m:sSup>
          </m:e>
          <m:sub>
            <m:r>
              <w:rPr>
                <w:rFonts w:ascii="Cambria Math" w:hAnsi="Cambria Math" w:cs="Arial"/>
                <w:sz w:val="24"/>
                <w:szCs w:val="24"/>
                <w:lang w:val="en-US"/>
              </w:rPr>
              <m:t>x</m:t>
            </m:r>
          </m:sub>
        </m:sSub>
        <m:r>
          <w:rPr>
            <w:rFonts w:ascii="Cambria Math" w:hAnsi="Cambria Math" w:cs="Arial"/>
            <w:sz w:val="24"/>
            <w:szCs w:val="24"/>
            <w:lang w:val="en-US"/>
          </w:rPr>
          <m:t xml:space="preserve"> </m:t>
        </m:r>
      </m:oMath>
      <w:r w:rsidRPr="00C067B7">
        <w:rPr>
          <w:rFonts w:ascii="Arial" w:hAnsi="Arial" w:cs="Arial"/>
          <w:sz w:val="24"/>
          <w:szCs w:val="24"/>
          <w:lang w:val="en-US"/>
        </w:rPr>
        <w:t xml:space="preserve">be the new mortality regime after improvement happens, </w:t>
      </w:r>
      <m:oMath>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sidRPr="00C067B7">
        <w:rPr>
          <w:rFonts w:ascii="Arial" w:hAnsi="Arial" w:cs="Arial"/>
          <w:sz w:val="24"/>
          <w:szCs w:val="24"/>
          <w:lang w:val="en-US"/>
        </w:rPr>
        <w:t xml:space="preserve"> the force of mortality before improvement, and </w:t>
      </w:r>
      <m:oMath>
        <m:sSub>
          <m:sSubPr>
            <m:ctrlPr>
              <w:rPr>
                <w:rFonts w:ascii="Cambria Math" w:hAnsi="Cambria Math" w:cs="Arial"/>
                <w:i/>
                <w:sz w:val="24"/>
                <w:szCs w:val="24"/>
                <w:lang w:val="de-AT"/>
              </w:rPr>
            </m:ctrlPr>
          </m:sSubPr>
          <m:e>
            <m:r>
              <w:rPr>
                <w:rFonts w:ascii="Cambria Math" w:hAnsi="Cambria Math" w:cs="Arial"/>
                <w:sz w:val="24"/>
                <w:szCs w:val="24"/>
                <w:lang w:val="de-AT"/>
              </w:rPr>
              <m:t>λ</m:t>
            </m:r>
          </m:e>
          <m:sub>
            <m:r>
              <w:rPr>
                <w:rFonts w:ascii="Cambria Math" w:hAnsi="Cambria Math" w:cs="Arial"/>
                <w:sz w:val="24"/>
                <w:szCs w:val="24"/>
                <w:lang w:val="de-AT"/>
              </w:rPr>
              <m:t>x</m:t>
            </m:r>
          </m:sub>
        </m:sSub>
      </m:oMath>
      <w:r w:rsidRPr="00C067B7">
        <w:rPr>
          <w:rFonts w:ascii="Arial" w:hAnsi="Arial" w:cs="Arial"/>
          <w:sz w:val="24"/>
          <w:szCs w:val="24"/>
          <w:lang w:val="en-US"/>
        </w:rPr>
        <w:t xml:space="preserve"> the </w:t>
      </w:r>
      <w:r w:rsidRPr="00C067B7">
        <w:rPr>
          <w:rFonts w:ascii="Arial" w:hAnsi="Arial" w:cs="Arial"/>
          <w:sz w:val="24"/>
          <w:szCs w:val="24"/>
          <w:lang w:val="en-US"/>
        </w:rPr>
        <w:lastRenderedPageBreak/>
        <w:t>force of lifesaving</w:t>
      </w:r>
      <w:r>
        <w:rPr>
          <w:rFonts w:ascii="Arial" w:hAnsi="Arial" w:cs="Arial"/>
          <w:sz w:val="24"/>
          <w:szCs w:val="24"/>
          <w:lang w:val="en-US"/>
        </w:rPr>
        <w:t>.</w:t>
      </w:r>
      <w:r w:rsidRPr="00C067B7">
        <w:rPr>
          <w:rFonts w:ascii="Arial" w:hAnsi="Arial" w:cs="Arial"/>
          <w:sz w:val="24"/>
          <w:szCs w:val="24"/>
          <w:lang w:val="en-US"/>
        </w:rPr>
        <w:t xml:space="preserve"> </w:t>
      </w:r>
      <w:r w:rsidR="00A1230B">
        <w:rPr>
          <w:rFonts w:ascii="Arial" w:hAnsi="Arial" w:cs="Arial"/>
          <w:sz w:val="24"/>
          <w:szCs w:val="24"/>
          <w:lang w:val="en-US"/>
        </w:rPr>
        <w:t xml:space="preserve">In addition, </w:t>
      </w:r>
      <w:r w:rsidR="00D17687">
        <w:rPr>
          <w:rFonts w:ascii="Arial" w:hAnsi="Arial" w:cs="Arial"/>
          <w:sz w:val="24"/>
          <w:szCs w:val="24"/>
          <w:lang w:val="en-US"/>
        </w:rPr>
        <w:t xml:space="preserve">consider that </w:t>
      </w:r>
      <w:r w:rsidR="00A1230B">
        <w:rPr>
          <w:rFonts w:ascii="Arial" w:hAnsi="Arial" w:cs="Arial"/>
          <w:sz w:val="24"/>
          <w:szCs w:val="24"/>
          <w:lang w:val="en-US"/>
        </w:rPr>
        <w:t xml:space="preserve">the new </w:t>
      </w:r>
      <w:r w:rsidR="007D6303">
        <w:rPr>
          <w:rFonts w:ascii="Arial" w:hAnsi="Arial" w:cs="Arial"/>
          <w:sz w:val="24"/>
          <w:szCs w:val="24"/>
          <w:lang w:val="en-US"/>
        </w:rPr>
        <w:t xml:space="preserve">force of mortality </w:t>
      </w:r>
      <m:oMath>
        <m:sSub>
          <m:sSubPr>
            <m:ctrlPr>
              <w:rPr>
                <w:rFonts w:ascii="Cambria Math" w:hAnsi="Cambria Math" w:cs="Arial"/>
                <w:i/>
                <w:sz w:val="24"/>
                <w:szCs w:val="24"/>
                <w:lang w:val="en-US"/>
              </w:rPr>
            </m:ctrlPr>
          </m:sSubPr>
          <m:e>
            <m:sSup>
              <m:sSupPr>
                <m:ctrlPr>
                  <w:rPr>
                    <w:rFonts w:ascii="Cambria Math" w:hAnsi="Cambria Math" w:cs="Arial"/>
                    <w:i/>
                    <w:sz w:val="24"/>
                    <w:szCs w:val="24"/>
                    <w:lang w:val="en-US"/>
                  </w:rPr>
                </m:ctrlPr>
              </m:sSupPr>
              <m:e>
                <m:r>
                  <w:rPr>
                    <w:rFonts w:ascii="Cambria Math" w:hAnsi="Cambria Math" w:cs="Arial"/>
                    <w:sz w:val="24"/>
                    <w:szCs w:val="24"/>
                    <w:lang w:val="en-US"/>
                  </w:rPr>
                  <m:t>μ</m:t>
                </m:r>
              </m:e>
              <m:sup>
                <m:r>
                  <w:rPr>
                    <w:rFonts w:ascii="Cambria Math" w:hAnsi="Cambria Math" w:cs="Arial"/>
                    <w:sz w:val="24"/>
                    <w:szCs w:val="24"/>
                    <w:lang w:val="en-US"/>
                  </w:rPr>
                  <m:t>*</m:t>
                </m:r>
              </m:sup>
            </m:sSup>
          </m:e>
          <m:sub>
            <m:r>
              <w:rPr>
                <w:rFonts w:ascii="Cambria Math" w:hAnsi="Cambria Math" w:cs="Arial"/>
                <w:sz w:val="24"/>
                <w:szCs w:val="24"/>
                <w:lang w:val="en-US"/>
              </w:rPr>
              <m:t>x</m:t>
            </m:r>
          </m:sub>
        </m:sSub>
      </m:oMath>
      <w:r w:rsidR="007D6303">
        <w:rPr>
          <w:rFonts w:ascii="Arial" w:hAnsi="Arial" w:cs="Arial"/>
          <w:sz w:val="24"/>
          <w:szCs w:val="24"/>
          <w:lang w:val="en-US"/>
        </w:rPr>
        <w:t xml:space="preserve"> , </w:t>
      </w:r>
      <w:r w:rsidR="00A1230B">
        <w:rPr>
          <w:rFonts w:ascii="Arial" w:hAnsi="Arial" w:cs="Arial"/>
          <w:sz w:val="24"/>
          <w:szCs w:val="24"/>
          <w:lang w:val="en-US"/>
        </w:rPr>
        <w:t>must be</w:t>
      </w:r>
      <w:r w:rsidR="007D6303">
        <w:rPr>
          <w:rFonts w:ascii="Arial" w:hAnsi="Arial" w:cs="Arial"/>
          <w:sz w:val="24"/>
          <w:szCs w:val="24"/>
          <w:lang w:val="en-US"/>
        </w:rPr>
        <w:t xml:space="preserve"> necessarily lower than </w:t>
      </w:r>
      <m:oMath>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sidR="007D6303">
        <w:rPr>
          <w:rFonts w:ascii="Arial" w:hAnsi="Arial" w:cs="Arial"/>
          <w:sz w:val="24"/>
          <w:szCs w:val="24"/>
          <w:lang w:val="en-US"/>
        </w:rPr>
        <w:t xml:space="preserve"> (</w:t>
      </w:r>
      <m:oMath>
        <m:sSub>
          <m:sSubPr>
            <m:ctrlPr>
              <w:rPr>
                <w:rFonts w:ascii="Cambria Math" w:hAnsi="Cambria Math" w:cs="Arial"/>
                <w:i/>
                <w:sz w:val="24"/>
                <w:szCs w:val="24"/>
                <w:lang w:val="en-US"/>
              </w:rPr>
            </m:ctrlPr>
          </m:sSubPr>
          <m:e>
            <m:sSup>
              <m:sSupPr>
                <m:ctrlPr>
                  <w:rPr>
                    <w:rFonts w:ascii="Cambria Math" w:hAnsi="Cambria Math" w:cs="Arial"/>
                    <w:i/>
                    <w:sz w:val="24"/>
                    <w:szCs w:val="24"/>
                    <w:lang w:val="en-US"/>
                  </w:rPr>
                </m:ctrlPr>
              </m:sSupPr>
              <m:e>
                <m:r>
                  <w:rPr>
                    <w:rFonts w:ascii="Cambria Math" w:hAnsi="Cambria Math" w:cs="Arial"/>
                    <w:sz w:val="24"/>
                    <w:szCs w:val="24"/>
                    <w:lang w:val="en-US"/>
                  </w:rPr>
                  <m:t>μ</m:t>
                </m:r>
              </m:e>
              <m:sup>
                <m:r>
                  <w:rPr>
                    <w:rFonts w:ascii="Cambria Math" w:hAnsi="Cambria Math" w:cs="Arial"/>
                    <w:sz w:val="24"/>
                    <w:szCs w:val="24"/>
                    <w:lang w:val="en-US"/>
                  </w:rPr>
                  <m:t>*</m:t>
                </m:r>
              </m:sup>
            </m:sSup>
          </m:e>
          <m:sub>
            <m:r>
              <w:rPr>
                <w:rFonts w:ascii="Cambria Math" w:hAnsi="Cambria Math" w:cs="Arial"/>
                <w:sz w:val="24"/>
                <w:szCs w:val="24"/>
                <w:lang w:val="en-US"/>
              </w:rPr>
              <m:t>x</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sidR="007D6303">
        <w:rPr>
          <w:rFonts w:ascii="Arial" w:hAnsi="Arial" w:cs="Arial"/>
          <w:sz w:val="24"/>
          <w:szCs w:val="24"/>
          <w:lang w:val="en-US"/>
        </w:rPr>
        <w:t xml:space="preserve"> at all ages).</w:t>
      </w:r>
      <w:r w:rsidR="009104DD">
        <w:rPr>
          <w:rFonts w:ascii="Arial" w:hAnsi="Arial" w:cs="Arial"/>
          <w:sz w:val="24"/>
          <w:szCs w:val="24"/>
          <w:lang w:val="en-US"/>
        </w:rPr>
        <w:t xml:space="preserve"> </w:t>
      </w:r>
      <w:r w:rsidR="00355CBD">
        <w:rPr>
          <w:rFonts w:ascii="Arial" w:hAnsi="Arial" w:cs="Arial"/>
          <w:sz w:val="24"/>
          <w:szCs w:val="24"/>
          <w:lang w:val="en-US"/>
        </w:rPr>
        <w:t>Hence,</w:t>
      </w:r>
      <w:r w:rsidRPr="00C067B7">
        <w:rPr>
          <w:rFonts w:ascii="Arial" w:hAnsi="Arial" w:cs="Arial"/>
          <w:sz w:val="24"/>
          <w:szCs w:val="24"/>
          <w:lang w:val="en-US"/>
        </w:rPr>
        <w:t xml:space="preserve"> improvement can be defined as  </w:t>
      </w:r>
      <m:oMath>
        <m:sSubSup>
          <m:sSubSupPr>
            <m:ctrlPr>
              <w:rPr>
                <w:rFonts w:ascii="Cambria Math" w:hAnsi="Cambria Math" w:cs="Arial"/>
                <w:i/>
                <w:sz w:val="24"/>
                <w:szCs w:val="24"/>
                <w:lang w:val="de-AT"/>
              </w:rPr>
            </m:ctrlPr>
          </m:sSubSupPr>
          <m:e>
            <m:r>
              <w:rPr>
                <w:rFonts w:ascii="Cambria Math" w:hAnsi="Cambria Math" w:cs="Arial"/>
                <w:sz w:val="24"/>
                <w:szCs w:val="24"/>
                <w:lang w:val="de-AT"/>
              </w:rPr>
              <m:t>μ</m:t>
            </m:r>
          </m:e>
          <m:sub>
            <m:r>
              <w:rPr>
                <w:rFonts w:ascii="Cambria Math" w:hAnsi="Cambria Math" w:cs="Arial"/>
                <w:sz w:val="24"/>
                <w:szCs w:val="24"/>
                <w:lang w:val="de-AT"/>
              </w:rPr>
              <m:t>x</m:t>
            </m:r>
          </m:sub>
          <m:sup>
            <m:r>
              <w:rPr>
                <w:rFonts w:ascii="Cambria Math" w:hAnsi="Cambria Math" w:cs="Arial"/>
                <w:sz w:val="24"/>
                <w:szCs w:val="24"/>
                <w:lang w:val="en-US"/>
              </w:rPr>
              <m:t>*</m:t>
            </m:r>
          </m:sup>
        </m:sSubSup>
        <m:r>
          <w:rPr>
            <w:rFonts w:ascii="Cambria Math" w:hAnsi="Cambria Math" w:cs="Arial"/>
            <w:sz w:val="24"/>
            <w:szCs w:val="24"/>
            <w:lang w:val="en-US"/>
          </w:rPr>
          <m:t xml:space="preserve">= </m:t>
        </m:r>
        <m:sSub>
          <m:sSubPr>
            <m:ctrlPr>
              <w:rPr>
                <w:rFonts w:ascii="Cambria Math" w:hAnsi="Cambria Math" w:cs="Arial"/>
                <w:i/>
                <w:sz w:val="24"/>
                <w:szCs w:val="24"/>
                <w:lang w:val="de-AT"/>
              </w:rPr>
            </m:ctrlPr>
          </m:sSubPr>
          <m:e>
            <m:r>
              <w:rPr>
                <w:rFonts w:ascii="Cambria Math" w:hAnsi="Cambria Math" w:cs="Arial"/>
                <w:sz w:val="24"/>
                <w:szCs w:val="24"/>
                <w:lang w:val="de-AT"/>
              </w:rPr>
              <m:t>μ</m:t>
            </m:r>
          </m:e>
          <m:sub>
            <m:r>
              <w:rPr>
                <w:rFonts w:ascii="Cambria Math" w:hAnsi="Cambria Math" w:cs="Arial"/>
                <w:sz w:val="24"/>
                <w:szCs w:val="24"/>
                <w:lang w:val="de-AT"/>
              </w:rPr>
              <m:t>x</m:t>
            </m:r>
          </m:sub>
        </m:sSub>
        <m:r>
          <w:rPr>
            <w:rFonts w:ascii="Cambria Math" w:hAnsi="Cambria Math" w:cs="Arial"/>
            <w:sz w:val="24"/>
            <w:szCs w:val="24"/>
            <w:lang w:val="en-US"/>
          </w:rPr>
          <m:t>-</m:t>
        </m:r>
        <m:sSub>
          <m:sSubPr>
            <m:ctrlPr>
              <w:rPr>
                <w:rFonts w:ascii="Cambria Math" w:hAnsi="Cambria Math" w:cs="Arial"/>
                <w:i/>
                <w:sz w:val="24"/>
                <w:szCs w:val="24"/>
                <w:lang w:val="de-AT"/>
              </w:rPr>
            </m:ctrlPr>
          </m:sSubPr>
          <m:e>
            <m:r>
              <w:rPr>
                <w:rFonts w:ascii="Cambria Math" w:hAnsi="Cambria Math" w:cs="Arial"/>
                <w:sz w:val="24"/>
                <w:szCs w:val="24"/>
                <w:lang w:val="de-AT"/>
              </w:rPr>
              <m:t>λ</m:t>
            </m:r>
          </m:e>
          <m:sub>
            <m:r>
              <w:rPr>
                <w:rFonts w:ascii="Cambria Math" w:hAnsi="Cambria Math" w:cs="Arial"/>
                <w:sz w:val="24"/>
                <w:szCs w:val="24"/>
                <w:lang w:val="de-AT"/>
              </w:rPr>
              <m:t>x</m:t>
            </m:r>
          </m:sub>
        </m:sSub>
      </m:oMath>
      <w:r w:rsidRPr="00C067B7">
        <w:rPr>
          <w:rFonts w:ascii="Arial" w:hAnsi="Arial" w:cs="Arial"/>
          <w:sz w:val="24"/>
          <w:szCs w:val="24"/>
          <w:lang w:val="en-US"/>
        </w:rPr>
        <w:t xml:space="preserve">, where </w:t>
      </w:r>
      <m:oMath>
        <m:sSub>
          <m:sSubPr>
            <m:ctrlPr>
              <w:rPr>
                <w:rFonts w:ascii="Cambria Math" w:hAnsi="Cambria Math" w:cs="Arial"/>
                <w:i/>
                <w:sz w:val="24"/>
                <w:szCs w:val="24"/>
                <w:lang w:val="de-AT"/>
              </w:rPr>
            </m:ctrlPr>
          </m:sSubPr>
          <m:e>
            <m:r>
              <w:rPr>
                <w:rFonts w:ascii="Cambria Math" w:hAnsi="Cambria Math" w:cs="Arial"/>
                <w:sz w:val="24"/>
                <w:szCs w:val="24"/>
                <w:lang w:val="de-AT"/>
              </w:rPr>
              <m:t>λ</m:t>
            </m:r>
          </m:e>
          <m:sub>
            <m:r>
              <w:rPr>
                <w:rFonts w:ascii="Cambria Math" w:hAnsi="Cambria Math" w:cs="Arial"/>
                <w:sz w:val="24"/>
                <w:szCs w:val="24"/>
                <w:lang w:val="de-AT"/>
              </w:rPr>
              <m:t>x</m:t>
            </m:r>
          </m:sub>
        </m:sSub>
      </m:oMath>
      <w:r w:rsidRPr="00C067B7">
        <w:rPr>
          <w:rFonts w:ascii="Arial" w:hAnsi="Arial" w:cs="Arial"/>
          <w:sz w:val="24"/>
          <w:szCs w:val="24"/>
          <w:lang w:val="en-US"/>
        </w:rPr>
        <w:t xml:space="preserve"> is the absolute reduction in the force of mortality</w:t>
      </w:r>
      <w:r w:rsidR="00856433">
        <w:rPr>
          <w:rFonts w:ascii="Arial" w:hAnsi="Arial" w:cs="Arial"/>
          <w:sz w:val="24"/>
          <w:szCs w:val="24"/>
          <w:lang w:val="en-US"/>
        </w:rPr>
        <w:t xml:space="preserve"> and </w:t>
      </w:r>
      <w:r w:rsidR="00310ED7">
        <w:rPr>
          <w:rFonts w:ascii="Arial" w:hAnsi="Arial" w:cs="Arial"/>
          <w:sz w:val="24"/>
          <w:szCs w:val="24"/>
          <w:lang w:val="en-US"/>
        </w:rPr>
        <w:t xml:space="preserve">thus </w:t>
      </w:r>
      <w:r w:rsidR="00856433">
        <w:rPr>
          <w:rFonts w:ascii="Arial" w:hAnsi="Arial" w:cs="Arial"/>
          <w:sz w:val="24"/>
          <w:szCs w:val="24"/>
          <w:lang w:val="en-US"/>
        </w:rPr>
        <w:t>must satisfy the condition of being equal to or higher than 0 at all ages</w:t>
      </w:r>
      <w:r w:rsidR="00310ED7">
        <w:rPr>
          <w:rFonts w:ascii="Arial" w:hAnsi="Arial" w:cs="Arial"/>
          <w:sz w:val="24"/>
          <w:szCs w:val="24"/>
          <w:lang w:val="en-US"/>
        </w:rPr>
        <w:t xml:space="preserve"> </w:t>
      </w:r>
      <w:r w:rsidR="00A864F2">
        <w:rPr>
          <w:rFonts w:ascii="Arial" w:hAnsi="Arial" w:cs="Arial"/>
          <w:sz w:val="24"/>
          <w:szCs w:val="24"/>
          <w:lang w:val="en-US"/>
        </w:rPr>
        <w:t xml:space="preserve">so that </w:t>
      </w:r>
      <m:oMath>
        <m:sSub>
          <m:sSubPr>
            <m:ctrlPr>
              <w:rPr>
                <w:rFonts w:ascii="Cambria Math" w:hAnsi="Cambria Math" w:cs="Arial"/>
                <w:i/>
                <w:sz w:val="24"/>
                <w:szCs w:val="24"/>
                <w:lang w:val="en-US"/>
              </w:rPr>
            </m:ctrlPr>
          </m:sSubPr>
          <m:e>
            <m:sSup>
              <m:sSupPr>
                <m:ctrlPr>
                  <w:rPr>
                    <w:rFonts w:ascii="Cambria Math" w:hAnsi="Cambria Math" w:cs="Arial"/>
                    <w:i/>
                    <w:sz w:val="24"/>
                    <w:szCs w:val="24"/>
                    <w:lang w:val="en-US"/>
                  </w:rPr>
                </m:ctrlPr>
              </m:sSupPr>
              <m:e>
                <m:r>
                  <w:rPr>
                    <w:rFonts w:ascii="Cambria Math" w:hAnsi="Cambria Math" w:cs="Arial"/>
                    <w:sz w:val="24"/>
                    <w:szCs w:val="24"/>
                    <w:lang w:val="en-US"/>
                  </w:rPr>
                  <m:t>μ</m:t>
                </m:r>
              </m:e>
              <m:sup>
                <m:r>
                  <w:rPr>
                    <w:rFonts w:ascii="Cambria Math" w:hAnsi="Cambria Math" w:cs="Arial"/>
                    <w:sz w:val="24"/>
                    <w:szCs w:val="24"/>
                    <w:lang w:val="en-US"/>
                  </w:rPr>
                  <m:t>*</m:t>
                </m:r>
              </m:sup>
            </m:sSup>
          </m:e>
          <m:sub>
            <m:r>
              <w:rPr>
                <w:rFonts w:ascii="Cambria Math" w:hAnsi="Cambria Math" w:cs="Arial"/>
                <w:sz w:val="24"/>
                <w:szCs w:val="24"/>
                <w:lang w:val="en-US"/>
              </w:rPr>
              <m:t>x</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sidR="00A864F2">
        <w:rPr>
          <w:rFonts w:ascii="Arial" w:hAnsi="Arial" w:cs="Arial"/>
          <w:sz w:val="24"/>
          <w:szCs w:val="24"/>
          <w:lang w:val="en-US"/>
        </w:rPr>
        <w:t xml:space="preserve">. </w:t>
      </w:r>
      <w:r w:rsidR="00D15FAB">
        <w:rPr>
          <w:rFonts w:ascii="Arial" w:hAnsi="Arial" w:cs="Arial"/>
          <w:sz w:val="24"/>
          <w:szCs w:val="24"/>
          <w:lang w:val="en-US"/>
        </w:rPr>
        <w:t xml:space="preserve">This formulation implies that the new mortality regime </w:t>
      </w:r>
      <m:oMath>
        <m:sSubSup>
          <m:sSubSupPr>
            <m:ctrlPr>
              <w:rPr>
                <w:rFonts w:ascii="Cambria Math" w:hAnsi="Cambria Math" w:cs="Arial"/>
                <w:i/>
                <w:sz w:val="24"/>
                <w:szCs w:val="24"/>
                <w:lang w:val="de-AT"/>
              </w:rPr>
            </m:ctrlPr>
          </m:sSubSupPr>
          <m:e>
            <m:r>
              <w:rPr>
                <w:rFonts w:ascii="Cambria Math" w:hAnsi="Cambria Math" w:cs="Arial"/>
                <w:sz w:val="24"/>
                <w:szCs w:val="24"/>
                <w:lang w:val="de-AT"/>
              </w:rPr>
              <m:t>μ</m:t>
            </m:r>
          </m:e>
          <m:sub>
            <m:r>
              <w:rPr>
                <w:rFonts w:ascii="Cambria Math" w:hAnsi="Cambria Math" w:cs="Arial"/>
                <w:sz w:val="24"/>
                <w:szCs w:val="24"/>
                <w:lang w:val="de-AT"/>
              </w:rPr>
              <m:t>x</m:t>
            </m:r>
          </m:sub>
          <m:sup>
            <m:r>
              <w:rPr>
                <w:rFonts w:ascii="Cambria Math" w:hAnsi="Cambria Math" w:cs="Arial"/>
                <w:sz w:val="24"/>
                <w:szCs w:val="24"/>
                <w:lang w:val="en-US"/>
              </w:rPr>
              <m:t>*</m:t>
            </m:r>
          </m:sup>
        </m:sSubSup>
      </m:oMath>
      <w:r w:rsidR="00D15FAB" w:rsidRPr="009907EF">
        <w:rPr>
          <w:rFonts w:ascii="Arial" w:hAnsi="Arial" w:cs="Arial"/>
          <w:sz w:val="24"/>
          <w:szCs w:val="24"/>
          <w:lang w:val="en-US"/>
        </w:rPr>
        <w:t xml:space="preserve"> </w:t>
      </w:r>
      <w:r w:rsidR="00D15FAB">
        <w:rPr>
          <w:rFonts w:ascii="Arial" w:hAnsi="Arial" w:cs="Arial"/>
          <w:sz w:val="24"/>
          <w:szCs w:val="24"/>
          <w:lang w:val="en-US"/>
        </w:rPr>
        <w:t xml:space="preserve">can be interpreted as being composed </w:t>
      </w:r>
      <w:r w:rsidR="00101B6D">
        <w:rPr>
          <w:rFonts w:ascii="Arial" w:hAnsi="Arial" w:cs="Arial"/>
          <w:sz w:val="24"/>
          <w:szCs w:val="24"/>
          <w:lang w:val="en-US"/>
        </w:rPr>
        <w:t>of</w:t>
      </w:r>
      <w:r w:rsidR="00D15FAB">
        <w:rPr>
          <w:rFonts w:ascii="Arial" w:hAnsi="Arial" w:cs="Arial"/>
          <w:sz w:val="24"/>
          <w:szCs w:val="24"/>
          <w:lang w:val="en-US"/>
        </w:rPr>
        <w:t xml:space="preserve"> </w:t>
      </w:r>
      <w:r w:rsidR="00101B6D">
        <w:rPr>
          <w:rFonts w:ascii="Arial" w:hAnsi="Arial" w:cs="Arial"/>
          <w:sz w:val="24"/>
          <w:szCs w:val="24"/>
          <w:lang w:val="en-US"/>
        </w:rPr>
        <w:t>the old</w:t>
      </w:r>
      <w:r w:rsidR="00D15FAB">
        <w:rPr>
          <w:rFonts w:ascii="Arial" w:hAnsi="Arial" w:cs="Arial"/>
          <w:sz w:val="24"/>
          <w:szCs w:val="24"/>
          <w:lang w:val="en-US"/>
        </w:rPr>
        <w:t xml:space="preserve"> force of mortality and a force of lifesaving that,</w:t>
      </w:r>
      <w:r w:rsidR="00895E8A">
        <w:rPr>
          <w:rFonts w:ascii="Arial" w:hAnsi="Arial" w:cs="Arial"/>
          <w:sz w:val="24"/>
          <w:szCs w:val="24"/>
          <w:lang w:val="en-US"/>
        </w:rPr>
        <w:t xml:space="preserve"> </w:t>
      </w:r>
      <w:r>
        <w:rPr>
          <w:rFonts w:ascii="Arial" w:hAnsi="Arial" w:cs="Arial"/>
          <w:sz w:val="24"/>
          <w:szCs w:val="24"/>
          <w:lang w:val="en-US"/>
        </w:rPr>
        <w:t>at each age,</w:t>
      </w:r>
      <w:r w:rsidR="00D15FAB">
        <w:rPr>
          <w:rFonts w:ascii="Arial" w:hAnsi="Arial" w:cs="Arial"/>
          <w:sz w:val="24"/>
          <w:szCs w:val="24"/>
          <w:lang w:val="en-US"/>
        </w:rPr>
        <w:t xml:space="preserve"> revives</w:t>
      </w:r>
      <w:r>
        <w:rPr>
          <w:rFonts w:ascii="Arial" w:hAnsi="Arial" w:cs="Arial"/>
          <w:sz w:val="24"/>
          <w:szCs w:val="24"/>
          <w:lang w:val="en-US"/>
        </w:rPr>
        <w:t xml:space="preserve"> a proportion of individuals who would have died under the old regime </w:t>
      </w:r>
      <m:oMath>
        <m:sSub>
          <m:sSubPr>
            <m:ctrlPr>
              <w:rPr>
                <w:rFonts w:ascii="Cambria Math" w:hAnsi="Cambria Math" w:cs="Arial"/>
                <w:i/>
                <w:sz w:val="24"/>
                <w:szCs w:val="24"/>
                <w:lang w:val="de-AT"/>
              </w:rPr>
            </m:ctrlPr>
          </m:sSubPr>
          <m:e>
            <m:r>
              <w:rPr>
                <w:rFonts w:ascii="Cambria Math" w:hAnsi="Cambria Math" w:cs="Arial"/>
                <w:sz w:val="24"/>
                <w:szCs w:val="24"/>
                <w:lang w:val="de-AT"/>
              </w:rPr>
              <m:t>μ</m:t>
            </m:r>
          </m:e>
          <m:sub>
            <m:r>
              <w:rPr>
                <w:rFonts w:ascii="Cambria Math" w:hAnsi="Cambria Math" w:cs="Arial"/>
                <w:sz w:val="24"/>
                <w:szCs w:val="24"/>
                <w:lang w:val="de-AT"/>
              </w:rPr>
              <m:t>x</m:t>
            </m:r>
          </m:sub>
        </m:sSub>
      </m:oMath>
      <w:r w:rsidR="00D15FAB">
        <w:rPr>
          <w:rFonts w:ascii="Arial" w:hAnsi="Arial" w:cs="Arial"/>
          <w:sz w:val="24"/>
          <w:szCs w:val="24"/>
          <w:lang w:val="en-US"/>
        </w:rPr>
        <w:t xml:space="preserve">. </w:t>
      </w:r>
      <w:r w:rsidR="00101B6D">
        <w:rPr>
          <w:rFonts w:ascii="Arial" w:hAnsi="Arial" w:cs="Arial"/>
          <w:sz w:val="24"/>
          <w:szCs w:val="24"/>
          <w:lang w:val="en-US"/>
        </w:rPr>
        <w:t xml:space="preserve">This revival process can be interpreted as though individuals </w:t>
      </w:r>
      <w:r>
        <w:rPr>
          <w:rFonts w:ascii="Arial" w:hAnsi="Arial" w:cs="Arial"/>
          <w:sz w:val="24"/>
          <w:szCs w:val="24"/>
          <w:lang w:val="en-US"/>
        </w:rPr>
        <w:t>are given another chance, having the potential to be saved any</w:t>
      </w:r>
      <w:r w:rsidRPr="00DA6DCA">
        <w:rPr>
          <w:rFonts w:ascii="Cambria Math" w:hAnsi="Cambria Math" w:cs="Arial"/>
          <w:i/>
          <w:sz w:val="24"/>
          <w:szCs w:val="24"/>
          <w:lang w:val="en-US"/>
        </w:rPr>
        <w:t xml:space="preserve"> </w:t>
      </w:r>
      <m:oMath>
        <m:r>
          <w:rPr>
            <w:rFonts w:ascii="Cambria Math" w:hAnsi="Cambria Math" w:cs="Arial"/>
            <w:sz w:val="24"/>
            <w:szCs w:val="24"/>
            <w:lang w:val="en-US"/>
          </w:rPr>
          <m:t>i</m:t>
        </m:r>
      </m:oMath>
      <w:r>
        <w:rPr>
          <w:rFonts w:ascii="Arial" w:hAnsi="Arial" w:cs="Arial"/>
          <w:sz w:val="24"/>
          <w:szCs w:val="24"/>
          <w:lang w:val="en-US"/>
        </w:rPr>
        <w:t xml:space="preserve"> number of times, provided an intensity of lifesaving </w:t>
      </w:r>
      <m:oMath>
        <m:sSub>
          <m:sSubPr>
            <m:ctrlPr>
              <w:rPr>
                <w:rFonts w:ascii="Cambria Math" w:hAnsi="Cambria Math" w:cs="Arial"/>
                <w:i/>
                <w:sz w:val="24"/>
                <w:szCs w:val="24"/>
                <w:lang w:val="de-AT"/>
              </w:rPr>
            </m:ctrlPr>
          </m:sSubPr>
          <m:e>
            <m:r>
              <w:rPr>
                <w:rFonts w:ascii="Cambria Math" w:hAnsi="Cambria Math" w:cs="Arial"/>
                <w:sz w:val="24"/>
                <w:szCs w:val="24"/>
                <w:lang w:val="de-AT"/>
              </w:rPr>
              <m:t>λ</m:t>
            </m:r>
          </m:e>
          <m:sub>
            <m:r>
              <w:rPr>
                <w:rFonts w:ascii="Cambria Math" w:hAnsi="Cambria Math" w:cs="Arial"/>
                <w:sz w:val="24"/>
                <w:szCs w:val="24"/>
                <w:lang w:val="de-AT"/>
              </w:rPr>
              <m:t>x</m:t>
            </m:r>
          </m:sub>
        </m:sSub>
        <m:r>
          <w:rPr>
            <w:rFonts w:ascii="Cambria Math" w:hAnsi="Cambria Math" w:cs="Arial"/>
            <w:sz w:val="24"/>
            <w:szCs w:val="24"/>
            <w:lang w:val="en-US"/>
          </w:rPr>
          <m:t>.</m:t>
        </m:r>
      </m:oMath>
      <w:r w:rsidR="001C2F3F">
        <w:rPr>
          <w:rFonts w:ascii="Arial" w:hAnsi="Arial" w:cs="Arial"/>
          <w:sz w:val="24"/>
          <w:szCs w:val="24"/>
          <w:lang w:val="en-US"/>
        </w:rPr>
        <w:t xml:space="preserve"> </w:t>
      </w:r>
      <w:bookmarkStart w:id="1" w:name="_Hlk116582528"/>
      <w:r w:rsidR="00566287">
        <w:rPr>
          <w:rFonts w:ascii="Arial" w:hAnsi="Arial" w:cs="Arial"/>
          <w:color w:val="000000"/>
          <w:sz w:val="24"/>
          <w:szCs w:val="24"/>
          <w:lang w:val="en-US"/>
        </w:rPr>
        <w:t xml:space="preserve">The </w:t>
      </w:r>
      <w:r w:rsidR="00AE74A0">
        <w:rPr>
          <w:rFonts w:ascii="Arial" w:hAnsi="Arial" w:cs="Arial"/>
          <w:color w:val="000000"/>
          <w:sz w:val="24"/>
          <w:szCs w:val="24"/>
          <w:lang w:val="en-US"/>
        </w:rPr>
        <w:t>pro</w:t>
      </w:r>
      <w:r w:rsidR="0000039F">
        <w:rPr>
          <w:rFonts w:ascii="Arial" w:hAnsi="Arial" w:cs="Arial"/>
          <w:color w:val="000000"/>
          <w:sz w:val="24"/>
          <w:szCs w:val="24"/>
          <w:lang w:val="en-US"/>
        </w:rPr>
        <w:t>bability</w:t>
      </w:r>
      <w:r w:rsidR="00AE74A0">
        <w:rPr>
          <w:rFonts w:ascii="Arial" w:hAnsi="Arial" w:cs="Arial"/>
          <w:color w:val="000000"/>
          <w:sz w:val="24"/>
          <w:szCs w:val="24"/>
          <w:lang w:val="en-US"/>
        </w:rPr>
        <w:t xml:space="preserve"> of</w:t>
      </w:r>
      <w:r w:rsidR="003E0450">
        <w:rPr>
          <w:rFonts w:ascii="Arial" w:hAnsi="Arial" w:cs="Arial"/>
          <w:color w:val="000000"/>
          <w:sz w:val="24"/>
          <w:szCs w:val="24"/>
          <w:lang w:val="en-US"/>
        </w:rPr>
        <w:t xml:space="preserve"> </w:t>
      </w:r>
      <w:r w:rsidR="00AE74A0">
        <w:rPr>
          <w:rFonts w:ascii="Arial" w:hAnsi="Arial" w:cs="Arial"/>
          <w:color w:val="000000"/>
          <w:sz w:val="24"/>
          <w:szCs w:val="24"/>
          <w:lang w:val="en-US"/>
        </w:rPr>
        <w:t xml:space="preserve">survivors </w:t>
      </w:r>
      <w:r w:rsidR="003D5212">
        <w:rPr>
          <w:rFonts w:ascii="Arial" w:hAnsi="Arial" w:cs="Arial"/>
          <w:color w:val="000000"/>
          <w:sz w:val="24"/>
          <w:szCs w:val="24"/>
          <w:lang w:val="en-US"/>
        </w:rPr>
        <w:t>who would otherwise die</w:t>
      </w:r>
      <w:r w:rsidR="00566287">
        <w:rPr>
          <w:rFonts w:ascii="Arial" w:hAnsi="Arial" w:cs="Arial"/>
          <w:color w:val="000000"/>
          <w:sz w:val="24"/>
          <w:szCs w:val="24"/>
          <w:lang w:val="en-US"/>
        </w:rPr>
        <w:t xml:space="preserve"> in the old regime</w:t>
      </w:r>
      <w:r w:rsidR="003E0450">
        <w:rPr>
          <w:rFonts w:ascii="Arial" w:hAnsi="Arial" w:cs="Arial"/>
          <w:color w:val="000000"/>
          <w:sz w:val="24"/>
          <w:szCs w:val="24"/>
          <w:lang w:val="en-US"/>
        </w:rPr>
        <w:t xml:space="preserve"> (</w:t>
      </w:r>
      <m:oMath>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Sub>
      </m:oMath>
      <w:r w:rsidR="003E0450" w:rsidRPr="00913114">
        <w:rPr>
          <w:rFonts w:ascii="Arial" w:hAnsi="Arial" w:cs="Arial"/>
          <w:sz w:val="24"/>
          <w:szCs w:val="24"/>
          <w:lang w:val="en-US"/>
        </w:rPr>
        <w:t>)</w:t>
      </w:r>
      <w:r w:rsidR="003E0450">
        <w:rPr>
          <w:rFonts w:ascii="Arial" w:hAnsi="Arial" w:cs="Arial"/>
          <w:color w:val="000000"/>
          <w:sz w:val="24"/>
          <w:szCs w:val="24"/>
          <w:lang w:val="en-US"/>
        </w:rPr>
        <w:t xml:space="preserve"> </w:t>
      </w:r>
      <w:r w:rsidR="00566287">
        <w:rPr>
          <w:rFonts w:ascii="Arial" w:hAnsi="Arial" w:cs="Arial"/>
          <w:color w:val="000000"/>
          <w:sz w:val="24"/>
          <w:szCs w:val="24"/>
          <w:lang w:val="en-US"/>
        </w:rPr>
        <w:t xml:space="preserve">but </w:t>
      </w:r>
      <w:r w:rsidR="00A3603E">
        <w:rPr>
          <w:rFonts w:ascii="Arial" w:hAnsi="Arial" w:cs="Arial"/>
          <w:color w:val="000000"/>
          <w:sz w:val="24"/>
          <w:szCs w:val="24"/>
          <w:lang w:val="en-US"/>
        </w:rPr>
        <w:t>are</w:t>
      </w:r>
      <w:r w:rsidR="00566287">
        <w:rPr>
          <w:rFonts w:ascii="Arial" w:hAnsi="Arial" w:cs="Arial"/>
          <w:color w:val="000000"/>
          <w:sz w:val="24"/>
          <w:szCs w:val="24"/>
          <w:lang w:val="en-US"/>
        </w:rPr>
        <w:t xml:space="preserve"> now</w:t>
      </w:r>
      <w:r w:rsidR="00AE74A0">
        <w:rPr>
          <w:rFonts w:ascii="Arial" w:hAnsi="Arial" w:cs="Arial"/>
          <w:color w:val="000000"/>
          <w:sz w:val="24"/>
          <w:szCs w:val="24"/>
          <w:lang w:val="en-US"/>
        </w:rPr>
        <w:t xml:space="preserve"> revived</w:t>
      </w:r>
      <w:r w:rsidR="003D5212">
        <w:rPr>
          <w:rFonts w:ascii="Arial" w:hAnsi="Arial" w:cs="Arial"/>
          <w:color w:val="000000"/>
          <w:sz w:val="24"/>
          <w:szCs w:val="24"/>
          <w:lang w:val="en-US"/>
        </w:rPr>
        <w:t xml:space="preserve"> and granted extra</w:t>
      </w:r>
      <w:r w:rsidR="00260A5D">
        <w:rPr>
          <w:rFonts w:ascii="Arial" w:hAnsi="Arial" w:cs="Arial"/>
          <w:color w:val="000000"/>
          <w:sz w:val="24"/>
          <w:szCs w:val="24"/>
          <w:lang w:val="en-US"/>
        </w:rPr>
        <w:t xml:space="preserve"> </w:t>
      </w:r>
      <m:oMath>
        <m:r>
          <w:rPr>
            <w:rFonts w:ascii="Cambria Math" w:hAnsi="Cambria Math" w:cs="Arial"/>
            <w:sz w:val="24"/>
            <w:szCs w:val="24"/>
            <w:lang w:val="en-US"/>
          </w:rPr>
          <m:t>i</m:t>
        </m:r>
      </m:oMath>
      <w:r w:rsidR="003D5212">
        <w:rPr>
          <w:rFonts w:ascii="Arial" w:hAnsi="Arial" w:cs="Arial"/>
          <w:color w:val="000000"/>
          <w:sz w:val="24"/>
          <w:szCs w:val="24"/>
          <w:lang w:val="en-US"/>
        </w:rPr>
        <w:t xml:space="preserve"> chances of survival</w:t>
      </w:r>
      <w:r w:rsidR="00566287">
        <w:rPr>
          <w:rFonts w:ascii="Arial" w:hAnsi="Arial" w:cs="Arial"/>
          <w:color w:val="000000"/>
          <w:sz w:val="24"/>
          <w:szCs w:val="24"/>
          <w:lang w:val="en-US"/>
        </w:rPr>
        <w:t xml:space="preserve"> under the new </w:t>
      </w:r>
      <w:r w:rsidR="003D5212">
        <w:rPr>
          <w:rFonts w:ascii="Arial" w:hAnsi="Arial" w:cs="Arial"/>
          <w:color w:val="000000"/>
          <w:sz w:val="24"/>
          <w:szCs w:val="24"/>
          <w:lang w:val="en-US"/>
        </w:rPr>
        <w:t>mortality regime</w:t>
      </w:r>
      <w:r w:rsidR="003E0450">
        <w:rPr>
          <w:rFonts w:ascii="Arial" w:hAnsi="Arial" w:cs="Arial"/>
          <w:color w:val="000000"/>
          <w:sz w:val="24"/>
          <w:szCs w:val="24"/>
          <w:lang w:val="en-US"/>
        </w:rPr>
        <w:t xml:space="preserve"> (</w:t>
      </w:r>
      <m:oMath>
        <m:sSubSup>
          <m:sSubSupPr>
            <m:ctrlPr>
              <w:rPr>
                <w:rFonts w:ascii="Cambria Math" w:hAnsi="Cambria Math" w:cs="Arial"/>
                <w:i/>
                <w:sz w:val="24"/>
                <w:szCs w:val="24"/>
              </w:rPr>
            </m:ctrlPr>
          </m:sSubSup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up>
            <m:r>
              <w:rPr>
                <w:rFonts w:ascii="Cambria Math" w:hAnsi="Cambria Math" w:cs="Arial"/>
                <w:sz w:val="24"/>
                <w:szCs w:val="24"/>
                <w:lang w:val="en-US"/>
              </w:rPr>
              <m:t>*</m:t>
            </m:r>
          </m:sup>
        </m:sSubSup>
      </m:oMath>
      <w:r w:rsidR="003E0450">
        <w:rPr>
          <w:rFonts w:ascii="Arial" w:hAnsi="Arial" w:cs="Arial"/>
          <w:color w:val="000000"/>
          <w:sz w:val="24"/>
          <w:szCs w:val="24"/>
          <w:lang w:val="en-US"/>
        </w:rPr>
        <w:t>)</w:t>
      </w:r>
      <w:r w:rsidR="00260A5D">
        <w:rPr>
          <w:rFonts w:ascii="Arial" w:hAnsi="Arial" w:cs="Arial"/>
          <w:color w:val="000000"/>
          <w:sz w:val="24"/>
          <w:szCs w:val="24"/>
          <w:lang w:val="en-US"/>
        </w:rPr>
        <w:t>,</w:t>
      </w:r>
      <w:r w:rsidR="003D5212">
        <w:rPr>
          <w:rFonts w:ascii="Arial" w:hAnsi="Arial" w:cs="Arial"/>
          <w:color w:val="000000"/>
          <w:sz w:val="24"/>
          <w:szCs w:val="24"/>
          <w:lang w:val="en-US"/>
        </w:rPr>
        <w:t xml:space="preserve"> </w:t>
      </w:r>
      <w:r w:rsidR="00330FDF">
        <w:rPr>
          <w:rFonts w:ascii="Arial" w:hAnsi="Arial" w:cs="Arial"/>
          <w:color w:val="000000"/>
          <w:sz w:val="24"/>
          <w:szCs w:val="24"/>
          <w:lang w:val="en-US"/>
        </w:rPr>
        <w:t xml:space="preserve">has been proven to be </w:t>
      </w:r>
      <w:r w:rsidR="003D5212">
        <w:rPr>
          <w:rFonts w:ascii="Arial" w:hAnsi="Arial" w:cs="Arial"/>
          <w:color w:val="000000"/>
          <w:sz w:val="24"/>
          <w:szCs w:val="24"/>
          <w:lang w:val="en-US"/>
        </w:rPr>
        <w:t xml:space="preserve">related via </w:t>
      </w:r>
      <w:r w:rsidR="003D587E">
        <w:rPr>
          <w:rFonts w:ascii="Arial" w:hAnsi="Arial" w:cs="Arial"/>
          <w:color w:val="000000"/>
          <w:sz w:val="24"/>
          <w:szCs w:val="24"/>
          <w:lang w:val="en-US"/>
        </w:rPr>
        <w:t xml:space="preserve">the </w:t>
      </w:r>
      <w:r w:rsidR="009907EF">
        <w:rPr>
          <w:rFonts w:ascii="Arial" w:hAnsi="Arial" w:cs="Arial"/>
          <w:color w:val="000000"/>
          <w:sz w:val="24"/>
          <w:szCs w:val="24"/>
          <w:lang w:val="en-US"/>
        </w:rPr>
        <w:t xml:space="preserve">following </w:t>
      </w:r>
      <w:proofErr w:type="spellStart"/>
      <w:r w:rsidR="00396D17">
        <w:rPr>
          <w:rFonts w:ascii="Arial" w:hAnsi="Arial" w:cs="Arial"/>
          <w:color w:val="000000"/>
          <w:sz w:val="24"/>
          <w:szCs w:val="24"/>
          <w:lang w:val="en-US"/>
        </w:rPr>
        <w:t>revivorship</w:t>
      </w:r>
      <w:proofErr w:type="spellEnd"/>
      <w:r w:rsidR="00396D17">
        <w:rPr>
          <w:rFonts w:ascii="Arial" w:hAnsi="Arial" w:cs="Arial"/>
          <w:color w:val="000000"/>
          <w:sz w:val="24"/>
          <w:szCs w:val="24"/>
          <w:lang w:val="en-US"/>
        </w:rPr>
        <w:t xml:space="preserve"> function</w:t>
      </w:r>
      <w:r w:rsidR="001B3794">
        <w:rPr>
          <w:rFonts w:ascii="Arial" w:hAnsi="Arial" w:cs="Arial"/>
          <w:color w:val="000000"/>
          <w:sz w:val="24"/>
          <w:szCs w:val="24"/>
          <w:lang w:val="en-US"/>
        </w:rPr>
        <w:t xml:space="preserve"> </w:t>
      </w:r>
      <w:r w:rsidR="001B3794">
        <w:rPr>
          <w:rFonts w:ascii="Arial" w:hAnsi="Arial" w:cs="Arial"/>
          <w:sz w:val="24"/>
          <w:szCs w:val="24"/>
          <w:lang w:val="en-US"/>
        </w:rPr>
        <w:t>(</w:t>
      </w:r>
      <w:proofErr w:type="spellStart"/>
      <w:r w:rsidR="001B3794" w:rsidRPr="004C5646">
        <w:rPr>
          <w:rFonts w:ascii="Arial" w:hAnsi="Arial" w:cs="Arial"/>
          <w:color w:val="000000"/>
          <w:sz w:val="24"/>
          <w:szCs w:val="24"/>
          <w:lang w:val="en-US"/>
        </w:rPr>
        <w:t>Vaupel</w:t>
      </w:r>
      <w:proofErr w:type="spellEnd"/>
      <w:r w:rsidR="001B3794" w:rsidRPr="004C5646">
        <w:rPr>
          <w:rFonts w:ascii="Arial" w:hAnsi="Arial" w:cs="Arial"/>
          <w:color w:val="000000"/>
          <w:sz w:val="24"/>
          <w:szCs w:val="24"/>
          <w:lang w:val="en-US"/>
        </w:rPr>
        <w:t xml:space="preserve"> and </w:t>
      </w:r>
      <w:proofErr w:type="spellStart"/>
      <w:r w:rsidR="001B3794" w:rsidRPr="004C5646">
        <w:rPr>
          <w:rFonts w:ascii="Arial" w:hAnsi="Arial" w:cs="Arial"/>
          <w:color w:val="000000"/>
          <w:sz w:val="24"/>
          <w:szCs w:val="24"/>
          <w:lang w:val="en-US"/>
        </w:rPr>
        <w:t>Yashin</w:t>
      </w:r>
      <w:proofErr w:type="spellEnd"/>
      <w:r w:rsidR="001B3794" w:rsidRPr="004C5646">
        <w:rPr>
          <w:rFonts w:ascii="Arial" w:hAnsi="Arial" w:cs="Arial"/>
          <w:color w:val="000000"/>
          <w:sz w:val="24"/>
          <w:szCs w:val="24"/>
          <w:lang w:val="en-US"/>
        </w:rPr>
        <w:t xml:space="preserve"> 1987a</w:t>
      </w:r>
      <w:r w:rsidR="001B3794">
        <w:rPr>
          <w:rFonts w:ascii="Arial" w:hAnsi="Arial" w:cs="Arial"/>
          <w:color w:val="000000"/>
          <w:sz w:val="24"/>
          <w:szCs w:val="24"/>
          <w:lang w:val="en-US"/>
        </w:rPr>
        <w:t>, 1987b and Mitra 1979)</w:t>
      </w:r>
      <w:r w:rsidR="003D587E">
        <w:rPr>
          <w:rFonts w:ascii="Arial" w:hAnsi="Arial" w:cs="Arial"/>
          <w:color w:val="000000"/>
          <w:sz w:val="24"/>
          <w:szCs w:val="24"/>
          <w:lang w:val="en-US"/>
        </w:rPr>
        <w:t>:</w:t>
      </w:r>
    </w:p>
    <w:p w14:paraId="1EB9AC21" w14:textId="77777777" w:rsidR="00895E8A" w:rsidRPr="00895E8A" w:rsidRDefault="00895E8A" w:rsidP="00B974D3">
      <w:pPr>
        <w:spacing w:after="0" w:line="480" w:lineRule="auto"/>
        <w:jc w:val="both"/>
        <w:rPr>
          <w:rFonts w:ascii="Arial" w:hAnsi="Arial" w:cs="Arial"/>
          <w:sz w:val="24"/>
          <w:szCs w:val="24"/>
          <w:lang w:val="en-US"/>
        </w:rPr>
      </w:pPr>
    </w:p>
    <w:p w14:paraId="6E80B921" w14:textId="161C49B9" w:rsidR="003A50C5" w:rsidRPr="00D46AB6" w:rsidRDefault="0051011D" w:rsidP="00B974D3">
      <w:pPr>
        <w:spacing w:after="0" w:line="480" w:lineRule="auto"/>
        <w:jc w:val="both"/>
        <w:rPr>
          <w:rFonts w:ascii="Arial" w:hAnsi="Arial" w:cs="Arial"/>
          <w:sz w:val="24"/>
          <w:szCs w:val="24"/>
          <w:lang w:val="en-US"/>
        </w:rPr>
      </w:pPr>
      <m:oMath>
        <m:eqArr>
          <m:eqArrPr>
            <m:maxDist m:val="1"/>
            <m:ctrlPr>
              <w:rPr>
                <w:rFonts w:ascii="Cambria Math" w:hAnsi="Cambria Math" w:cs="Arial"/>
                <w:i/>
                <w:sz w:val="24"/>
                <w:szCs w:val="24"/>
              </w:rPr>
            </m:ctrlPr>
          </m:eqArrPr>
          <m:e>
            <m:r>
              <w:rPr>
                <w:rFonts w:ascii="Cambria Math" w:hAnsi="Cambria Math" w:cs="Arial"/>
                <w:sz w:val="24"/>
                <w:szCs w:val="24"/>
                <w:lang w:val="en-US"/>
              </w:rPr>
              <m:t xml:space="preserve"> </m:t>
            </m:r>
            <m:sSubSup>
              <m:sSubSupPr>
                <m:ctrlPr>
                  <w:rPr>
                    <w:rFonts w:ascii="Cambria Math" w:hAnsi="Cambria Math" w:cs="Arial"/>
                    <w:i/>
                    <w:sz w:val="24"/>
                    <w:szCs w:val="24"/>
                  </w:rPr>
                </m:ctrlPr>
              </m:sSubSup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up>
                <m:r>
                  <w:rPr>
                    <w:rFonts w:ascii="Cambria Math" w:hAnsi="Cambria Math" w:cs="Arial"/>
                    <w:sz w:val="24"/>
                    <w:szCs w:val="24"/>
                    <w:lang w:val="en-US"/>
                  </w:rPr>
                  <m:t>*</m:t>
                </m:r>
              </m:sup>
            </m:sSubSup>
            <m:r>
              <w:rPr>
                <w:rFonts w:ascii="Cambria Math" w:hAnsi="Cambria Math" w:cs="Arial"/>
                <w:sz w:val="24"/>
                <w:szCs w:val="24"/>
                <w:lang w:val="en-US"/>
              </w:rPr>
              <m:t xml:space="preserve">= </m:t>
            </m:r>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Sub>
            <m:r>
              <w:rPr>
                <w:rFonts w:ascii="Cambria Math" w:hAnsi="Cambria Math" w:cs="Arial"/>
                <w:sz w:val="24"/>
                <w:szCs w:val="24"/>
                <w:lang w:val="en-US"/>
              </w:rPr>
              <m:t xml:space="preserve"> exp</m:t>
            </m:r>
            <m:sSub>
              <m:sSubPr>
                <m:ctrlPr>
                  <w:rPr>
                    <w:rFonts w:ascii="Cambria Math" w:hAnsi="Cambria Math" w:cs="Arial"/>
                    <w:i/>
                    <w:sz w:val="24"/>
                    <w:szCs w:val="24"/>
                  </w:rPr>
                </m:ctrlPr>
              </m:sSubPr>
              <m:e>
                <m:r>
                  <w:rPr>
                    <w:rFonts w:ascii="Cambria Math" w:hAnsi="Cambria Math" w:cs="Arial"/>
                    <w:sz w:val="24"/>
                    <w:szCs w:val="24"/>
                    <w:lang w:val="en-US"/>
                  </w:rPr>
                  <m:t>(</m:t>
                </m:r>
                <m:r>
                  <w:rPr>
                    <w:rFonts w:ascii="Cambria Math" w:hAnsi="Cambria Math" w:cs="Arial"/>
                    <w:sz w:val="24"/>
                    <w:szCs w:val="24"/>
                  </w:rPr>
                  <m:t>Λ</m:t>
                </m:r>
                <m:ctrlPr>
                  <w:rPr>
                    <w:rFonts w:ascii="Cambria Math" w:hAnsi="Cambria Math" w:cs="Arial"/>
                    <w:i/>
                    <w:sz w:val="24"/>
                    <w:szCs w:val="24"/>
                    <w:lang w:val="en-US"/>
                  </w:rPr>
                </m:ctrlPr>
              </m:e>
              <m:sub>
                <m:r>
                  <w:rPr>
                    <w:rFonts w:ascii="Cambria Math" w:hAnsi="Cambria Math" w:cs="Arial"/>
                    <w:sz w:val="24"/>
                    <w:szCs w:val="24"/>
                  </w:rPr>
                  <m:t>x</m:t>
                </m:r>
              </m:sub>
            </m:sSub>
            <m:r>
              <w:rPr>
                <w:rFonts w:ascii="Cambria Math" w:hAnsi="Cambria Math" w:cs="Arial"/>
                <w:sz w:val="24"/>
                <w:szCs w:val="24"/>
                <w:lang w:val="en-US"/>
              </w:rPr>
              <m:t>)#(1)</m:t>
            </m:r>
          </m:e>
        </m:eqArr>
      </m:oMath>
      <w:r w:rsidR="006534A9" w:rsidRPr="00D46AB6">
        <w:rPr>
          <w:rFonts w:ascii="Arial" w:hAnsi="Arial" w:cs="Arial"/>
          <w:sz w:val="24"/>
          <w:szCs w:val="24"/>
          <w:lang w:val="en-US"/>
        </w:rPr>
        <w:t xml:space="preserve"> </w:t>
      </w:r>
    </w:p>
    <w:p w14:paraId="0D57B954" w14:textId="77777777" w:rsidR="006824D1" w:rsidRPr="00D46AB6" w:rsidRDefault="006824D1" w:rsidP="00B974D3">
      <w:pPr>
        <w:spacing w:after="0" w:line="480" w:lineRule="auto"/>
        <w:jc w:val="both"/>
        <w:rPr>
          <w:rFonts w:ascii="Arial" w:hAnsi="Arial" w:cs="Arial"/>
          <w:sz w:val="24"/>
          <w:szCs w:val="24"/>
          <w:lang w:val="en-US"/>
        </w:rPr>
      </w:pPr>
    </w:p>
    <w:p w14:paraId="39F45AAE" w14:textId="4B8BD442" w:rsidR="004177A3" w:rsidRPr="003F6BA4" w:rsidRDefault="006534A9" w:rsidP="00B974D3">
      <w:pPr>
        <w:spacing w:after="0" w:line="480" w:lineRule="auto"/>
        <w:jc w:val="both"/>
        <w:rPr>
          <w:rFonts w:ascii="Arial" w:hAnsi="Arial" w:cs="Arial"/>
          <w:sz w:val="24"/>
          <w:szCs w:val="24"/>
          <w:lang w:val="en-US"/>
        </w:rPr>
      </w:pPr>
      <w:r w:rsidRPr="003F6BA4">
        <w:rPr>
          <w:rFonts w:ascii="Arial" w:hAnsi="Arial" w:cs="Arial"/>
          <w:sz w:val="24"/>
          <w:szCs w:val="24"/>
          <w:lang w:val="en-US"/>
        </w:rPr>
        <w:t>Where</w:t>
      </w:r>
      <w:r w:rsidR="003A50C5" w:rsidRPr="003F6BA4">
        <w:rPr>
          <w:rFonts w:ascii="Arial" w:hAnsi="Arial" w:cs="Arial"/>
          <w:sz w:val="24"/>
          <w:szCs w:val="24"/>
          <w:lang w:val="en-US"/>
        </w:rPr>
        <w:t xml:space="preserve"> </w:t>
      </w:r>
      <m:oMath>
        <m:sSub>
          <m:sSubPr>
            <m:ctrlPr>
              <w:rPr>
                <w:rFonts w:ascii="Cambria Math" w:hAnsi="Cambria Math" w:cs="Arial"/>
                <w:i/>
                <w:sz w:val="24"/>
                <w:szCs w:val="24"/>
              </w:rPr>
            </m:ctrlPr>
          </m:sSubPr>
          <m:e>
            <m:r>
              <w:rPr>
                <w:rFonts w:ascii="Cambria Math" w:hAnsi="Cambria Math" w:cs="Arial"/>
                <w:sz w:val="24"/>
                <w:szCs w:val="24"/>
              </w:rPr>
              <m:t>Λ</m:t>
            </m:r>
            <m:ctrlPr>
              <w:rPr>
                <w:rFonts w:ascii="Cambria Math" w:hAnsi="Cambria Math" w:cs="Arial"/>
                <w:i/>
                <w:sz w:val="24"/>
                <w:szCs w:val="24"/>
                <w:lang w:val="en-US"/>
              </w:rPr>
            </m:ctrlPr>
          </m:e>
          <m:sub>
            <m:r>
              <w:rPr>
                <w:rFonts w:ascii="Cambria Math" w:hAnsi="Cambria Math" w:cs="Arial"/>
                <w:sz w:val="24"/>
                <w:szCs w:val="24"/>
              </w:rPr>
              <m:t>x</m:t>
            </m:r>
          </m:sub>
        </m:sSub>
      </m:oMath>
      <w:r w:rsidR="003A50C5" w:rsidRPr="00B974D3">
        <w:rPr>
          <w:rFonts w:ascii="Arial" w:hAnsi="Arial" w:cs="Arial"/>
          <w:sz w:val="24"/>
          <w:szCs w:val="24"/>
          <w:lang w:val="en-US"/>
        </w:rPr>
        <w:t xml:space="preserve"> </w:t>
      </w:r>
      <w:r w:rsidR="003A50C5">
        <w:rPr>
          <w:rFonts w:ascii="Arial" w:hAnsi="Arial" w:cs="Arial"/>
          <w:sz w:val="24"/>
          <w:szCs w:val="24"/>
          <w:lang w:val="en-US"/>
        </w:rPr>
        <w:t xml:space="preserve">is the cumulative intensity of lifesaving or the cumulative hazard </w:t>
      </w:r>
      <w:proofErr w:type="gramStart"/>
      <w:r w:rsidR="003A50C5">
        <w:rPr>
          <w:rFonts w:ascii="Arial" w:hAnsi="Arial" w:cs="Arial"/>
          <w:sz w:val="24"/>
          <w:szCs w:val="24"/>
          <w:lang w:val="en-US"/>
        </w:rPr>
        <w:t>averted</w:t>
      </w:r>
      <w:r w:rsidR="006254E6">
        <w:rPr>
          <w:rFonts w:ascii="Arial" w:hAnsi="Arial" w:cs="Arial"/>
          <w:sz w:val="24"/>
          <w:szCs w:val="24"/>
          <w:lang w:val="en-US"/>
        </w:rPr>
        <w:t>:</w:t>
      </w:r>
      <w:proofErr w:type="gramEnd"/>
    </w:p>
    <w:p w14:paraId="73848D1E" w14:textId="43E6534D" w:rsidR="004177A3" w:rsidRPr="001E7487" w:rsidRDefault="0051011D" w:rsidP="00B974D3">
      <w:pPr>
        <w:spacing w:after="0" w:line="480" w:lineRule="auto"/>
        <w:jc w:val="both"/>
        <w:rPr>
          <w:rFonts w:ascii="Arial" w:hAnsi="Arial" w:cs="Arial"/>
          <w:sz w:val="24"/>
          <w:szCs w:val="24"/>
        </w:rPr>
      </w:pPr>
      <m:oMathPara>
        <m:oMath>
          <m:eqArr>
            <m:eqArrPr>
              <m:maxDist m:val="1"/>
              <m:ctrlPr>
                <w:rPr>
                  <w:rFonts w:ascii="Cambria Math" w:hAnsi="Cambria Math" w:cs="Arial"/>
                  <w:i/>
                  <w:sz w:val="24"/>
                  <w:szCs w:val="24"/>
                </w:rPr>
              </m:ctrlPr>
            </m:eqArrPr>
            <m:e>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Λ</m:t>
                  </m:r>
                </m:e>
                <m:sub>
                  <m:r>
                    <w:rPr>
                      <w:rFonts w:ascii="Cambria Math" w:hAnsi="Cambria Math" w:cs="Arial"/>
                      <w:sz w:val="24"/>
                      <w:szCs w:val="24"/>
                      <w:lang w:val="en-US"/>
                    </w:rPr>
                    <m:t>x</m:t>
                  </m:r>
                </m:sub>
              </m:sSub>
              <m:r>
                <w:rPr>
                  <w:rFonts w:ascii="Cambria Math" w:hAnsi="Cambria Math" w:cs="Arial"/>
                  <w:sz w:val="24"/>
                  <w:szCs w:val="24"/>
                </w:rPr>
                <m:t xml:space="preserve">= </m:t>
              </m:r>
              <m:nary>
                <m:naryPr>
                  <m:limLoc m:val="subSup"/>
                  <m:ctrlPr>
                    <w:rPr>
                      <w:rFonts w:ascii="Cambria Math" w:hAnsi="Cambria Math" w:cs="Arial"/>
                      <w:i/>
                      <w:sz w:val="24"/>
                      <w:szCs w:val="24"/>
                      <w:lang w:val="en-US"/>
                    </w:rPr>
                  </m:ctrlPr>
                </m:naryPr>
                <m:sub>
                  <m:r>
                    <w:rPr>
                      <w:rFonts w:ascii="Cambria Math" w:hAnsi="Cambria Math" w:cs="Arial"/>
                      <w:sz w:val="24"/>
                      <w:szCs w:val="24"/>
                    </w:rPr>
                    <m:t>0</m:t>
                  </m:r>
                </m:sub>
                <m:sup>
                  <m:r>
                    <w:rPr>
                      <w:rFonts w:ascii="Cambria Math" w:hAnsi="Cambria Math" w:cs="Arial"/>
                      <w:sz w:val="24"/>
                      <w:szCs w:val="24"/>
                      <w:lang w:val="en-US"/>
                    </w:rPr>
                    <m:t>x</m:t>
                  </m:r>
                </m:sup>
                <m:e>
                  <m:sSub>
                    <m:sSubPr>
                      <m:ctrlPr>
                        <w:rPr>
                          <w:rFonts w:ascii="Cambria Math" w:hAnsi="Cambria Math" w:cs="Arial"/>
                          <w:i/>
                          <w:sz w:val="24"/>
                          <w:szCs w:val="24"/>
                          <w:lang w:val="en-US"/>
                        </w:rPr>
                      </m:ctrlPr>
                    </m:sSubPr>
                    <m:e>
                      <m:r>
                        <w:rPr>
                          <w:rFonts w:ascii="Cambria Math" w:hAnsi="Cambria Math" w:cs="Arial"/>
                          <w:sz w:val="24"/>
                          <w:szCs w:val="24"/>
                          <w:lang w:val="en-US"/>
                        </w:rPr>
                        <m:t>λ</m:t>
                      </m:r>
                    </m:e>
                    <m:sub>
                      <m:r>
                        <w:rPr>
                          <w:rFonts w:ascii="Cambria Math" w:hAnsi="Cambria Math" w:cs="Arial"/>
                          <w:sz w:val="24"/>
                          <w:szCs w:val="24"/>
                          <w:lang w:val="en-US"/>
                        </w:rPr>
                        <m:t>a</m:t>
                      </m:r>
                    </m:sub>
                  </m:sSub>
                </m:e>
              </m:nary>
              <m:r>
                <w:rPr>
                  <w:rFonts w:ascii="Cambria Math" w:hAnsi="Cambria Math" w:cs="Arial"/>
                  <w:sz w:val="24"/>
                  <w:szCs w:val="24"/>
                </w:rPr>
                <m:t xml:space="preserve"> </m:t>
              </m:r>
              <m:r>
                <w:rPr>
                  <w:rFonts w:ascii="Cambria Math" w:hAnsi="Cambria Math" w:cs="Arial"/>
                  <w:sz w:val="24"/>
                  <w:szCs w:val="24"/>
                  <w:lang w:val="en-US"/>
                </w:rPr>
                <m:t>da</m:t>
              </m:r>
              <m:r>
                <w:rPr>
                  <w:rFonts w:ascii="Cambria Math" w:hAnsi="Cambria Math" w:cs="Arial"/>
                  <w:sz w:val="24"/>
                  <w:szCs w:val="24"/>
                </w:rPr>
                <m:t xml:space="preserve">= </m:t>
              </m:r>
              <m:nary>
                <m:naryPr>
                  <m:limLoc m:val="subSup"/>
                  <m:ctrlPr>
                    <w:rPr>
                      <w:rFonts w:ascii="Cambria Math" w:hAnsi="Cambria Math" w:cs="Arial"/>
                      <w:i/>
                      <w:sz w:val="24"/>
                      <w:szCs w:val="24"/>
                      <w:lang w:val="en-US"/>
                    </w:rPr>
                  </m:ctrlPr>
                </m:naryPr>
                <m:sub>
                  <m:r>
                    <w:rPr>
                      <w:rFonts w:ascii="Cambria Math" w:hAnsi="Cambria Math" w:cs="Arial"/>
                      <w:sz w:val="24"/>
                      <w:szCs w:val="24"/>
                    </w:rPr>
                    <m:t>0</m:t>
                  </m:r>
                </m:sub>
                <m:sup>
                  <m:r>
                    <w:rPr>
                      <w:rFonts w:ascii="Cambria Math" w:hAnsi="Cambria Math" w:cs="Arial"/>
                      <w:sz w:val="24"/>
                      <w:szCs w:val="24"/>
                      <w:lang w:val="en-US"/>
                    </w:rPr>
                    <m:t>x</m:t>
                  </m:r>
                </m:sup>
                <m:e>
                  <m:sSub>
                    <m:sSubPr>
                      <m:ctrlPr>
                        <w:rPr>
                          <w:rFonts w:ascii="Cambria Math" w:hAnsi="Cambria Math" w:cs="Arial"/>
                          <w:i/>
                          <w:sz w:val="24"/>
                          <w:szCs w:val="24"/>
                          <w:lang w:val="en-US"/>
                        </w:rPr>
                      </m:ctrlPr>
                    </m:sSubPr>
                    <m:e>
                      <m:r>
                        <w:rPr>
                          <w:rFonts w:ascii="Cambria Math" w:hAnsi="Cambria Math" w:cs="Arial"/>
                          <w:sz w:val="24"/>
                          <w:szCs w:val="24"/>
                        </w:rPr>
                        <m:t>(µ</m:t>
                      </m:r>
                    </m:e>
                    <m:sub>
                      <m:r>
                        <w:rPr>
                          <w:rFonts w:ascii="Cambria Math" w:hAnsi="Cambria Math" w:cs="Arial"/>
                          <w:sz w:val="24"/>
                          <w:szCs w:val="24"/>
                          <w:lang w:val="en-US"/>
                        </w:rPr>
                        <m:t>a</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µ</m:t>
                      </m:r>
                      <m:ctrlPr>
                        <w:rPr>
                          <w:rFonts w:ascii="Cambria Math" w:hAnsi="Cambria Math" w:cs="Arial"/>
                          <w:i/>
                          <w:sz w:val="24"/>
                          <w:szCs w:val="24"/>
                          <w:lang w:val="en-US"/>
                        </w:rPr>
                      </m:ctrlPr>
                    </m:e>
                    <m:sub>
                      <m:r>
                        <w:rPr>
                          <w:rFonts w:ascii="Cambria Math" w:hAnsi="Cambria Math" w:cs="Arial"/>
                          <w:sz w:val="24"/>
                          <w:szCs w:val="24"/>
                        </w:rPr>
                        <m:t>a</m:t>
                      </m:r>
                    </m:sub>
                    <m:sup>
                      <m:r>
                        <w:rPr>
                          <w:rFonts w:ascii="Cambria Math" w:hAnsi="Cambria Math" w:cs="Arial"/>
                          <w:sz w:val="24"/>
                          <w:szCs w:val="24"/>
                        </w:rPr>
                        <m:t>*</m:t>
                      </m:r>
                    </m:sup>
                  </m:sSubSup>
                </m:e>
              </m:nary>
              <m:r>
                <w:rPr>
                  <w:rFonts w:ascii="Cambria Math" w:hAnsi="Cambria Math" w:cs="Arial"/>
                  <w:sz w:val="24"/>
                  <w:szCs w:val="24"/>
                </w:rPr>
                <m:t xml:space="preserve">) </m:t>
              </m:r>
              <m:r>
                <w:rPr>
                  <w:rFonts w:ascii="Cambria Math" w:hAnsi="Cambria Math" w:cs="Arial"/>
                  <w:sz w:val="24"/>
                  <w:szCs w:val="24"/>
                  <w:lang w:val="en-US"/>
                </w:rPr>
                <m:t>da#(2)</m:t>
              </m:r>
            </m:e>
          </m:eqArr>
        </m:oMath>
      </m:oMathPara>
    </w:p>
    <w:p w14:paraId="76167EBF" w14:textId="77777777" w:rsidR="001E7487" w:rsidRDefault="001E7487" w:rsidP="00B974D3">
      <w:pPr>
        <w:spacing w:after="0" w:line="480" w:lineRule="auto"/>
        <w:jc w:val="both"/>
        <w:rPr>
          <w:rFonts w:ascii="Arial" w:hAnsi="Arial" w:cs="Arial"/>
          <w:sz w:val="24"/>
          <w:szCs w:val="24"/>
        </w:rPr>
      </w:pPr>
    </w:p>
    <w:p w14:paraId="29464221" w14:textId="58382225" w:rsidR="0000039F" w:rsidRPr="003F6BA4" w:rsidRDefault="0000039F" w:rsidP="00B974D3">
      <w:pPr>
        <w:spacing w:after="0" w:line="480" w:lineRule="auto"/>
        <w:jc w:val="both"/>
        <w:rPr>
          <w:rFonts w:ascii="Arial" w:hAnsi="Arial" w:cs="Arial"/>
          <w:sz w:val="24"/>
          <w:szCs w:val="24"/>
          <w:lang w:val="en-US"/>
        </w:rPr>
      </w:pPr>
      <w:r w:rsidRPr="003F6BA4">
        <w:rPr>
          <w:rFonts w:ascii="Arial" w:hAnsi="Arial" w:cs="Arial"/>
          <w:sz w:val="24"/>
          <w:szCs w:val="24"/>
          <w:lang w:val="en-US"/>
        </w:rPr>
        <w:t>Expanding the</w:t>
      </w:r>
      <w:r w:rsidR="00DE0815" w:rsidRPr="003F6BA4">
        <w:rPr>
          <w:rFonts w:ascii="Arial" w:hAnsi="Arial" w:cs="Arial"/>
          <w:sz w:val="24"/>
          <w:szCs w:val="24"/>
          <w:lang w:val="en-US"/>
        </w:rPr>
        <w:t xml:space="preserve"> exponential term </w:t>
      </w:r>
      <w:r w:rsidR="00144D86">
        <w:rPr>
          <w:rFonts w:ascii="Arial" w:hAnsi="Arial" w:cs="Arial"/>
          <w:sz w:val="24"/>
          <w:szCs w:val="24"/>
          <w:lang w:val="en-US"/>
        </w:rPr>
        <w:t xml:space="preserve">in (1) </w:t>
      </w:r>
      <w:r w:rsidR="00DE0815" w:rsidRPr="003F6BA4">
        <w:rPr>
          <w:rFonts w:ascii="Arial" w:hAnsi="Arial" w:cs="Arial"/>
          <w:sz w:val="24"/>
          <w:szCs w:val="24"/>
          <w:lang w:val="en-US"/>
        </w:rPr>
        <w:t>as a Taylor series gives:</w:t>
      </w:r>
    </w:p>
    <w:p w14:paraId="640A540B" w14:textId="33ED7E38" w:rsidR="0000039F" w:rsidRPr="00187FB7" w:rsidRDefault="0051011D" w:rsidP="0000039F">
      <w:pPr>
        <w:spacing w:after="0" w:line="480" w:lineRule="auto"/>
        <w:jc w:val="both"/>
        <w:rPr>
          <w:rFonts w:ascii="Arial" w:hAnsi="Arial" w:cs="Arial"/>
          <w:sz w:val="24"/>
          <w:szCs w:val="24"/>
        </w:rPr>
      </w:pPr>
      <m:oMathPara>
        <m:oMath>
          <m:eqArr>
            <m:eqArrPr>
              <m:maxDist m:val="1"/>
              <m:ctrlPr>
                <w:rPr>
                  <w:rFonts w:ascii="Cambria Math" w:hAnsi="Cambria Math" w:cs="Arial"/>
                  <w:i/>
                  <w:sz w:val="24"/>
                  <w:szCs w:val="24"/>
                </w:rPr>
              </m:ctrlPr>
            </m:eqArrPr>
            <m:e>
              <m:sSubSup>
                <m:sSubSupPr>
                  <m:ctrlPr>
                    <w:rPr>
                      <w:rFonts w:ascii="Cambria Math" w:hAnsi="Cambria Math" w:cs="Arial"/>
                      <w:i/>
                      <w:sz w:val="24"/>
                      <w:szCs w:val="24"/>
                    </w:rPr>
                  </m:ctrlPr>
                </m:sSubSup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up>
                  <m:r>
                    <w:rPr>
                      <w:rFonts w:ascii="Cambria Math" w:hAnsi="Cambria Math" w:cs="Arial"/>
                      <w:sz w:val="24"/>
                      <w:szCs w:val="24"/>
                      <w:lang w:val="en-US"/>
                    </w:rPr>
                    <m:t>*</m:t>
                  </m:r>
                </m:sup>
              </m:sSubSup>
              <m:r>
                <w:rPr>
                  <w:rFonts w:ascii="Cambria Math" w:hAnsi="Cambria Math" w:cs="Arial"/>
                  <w:sz w:val="24"/>
                  <w:szCs w:val="24"/>
                  <w:lang w:val="en-US"/>
                </w:rPr>
                <m:t xml:space="preserve">= </m:t>
              </m:r>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Sub>
              <m:d>
                <m:dPr>
                  <m:ctrlPr>
                    <w:rPr>
                      <w:rFonts w:ascii="Cambria Math" w:hAnsi="Cambria Math" w:cs="Arial"/>
                      <w:i/>
                      <w:sz w:val="24"/>
                      <w:szCs w:val="24"/>
                    </w:rPr>
                  </m:ctrlPr>
                </m:dPr>
                <m:e>
                  <m:r>
                    <w:rPr>
                      <w:rFonts w:ascii="Cambria Math" w:hAnsi="Cambria Math" w:cs="Arial"/>
                      <w:sz w:val="24"/>
                      <w:szCs w:val="24"/>
                    </w:rPr>
                    <m:t>1+</m:t>
                  </m:r>
                  <m:sSub>
                    <m:sSubPr>
                      <m:ctrlPr>
                        <w:rPr>
                          <w:rFonts w:ascii="Cambria Math" w:hAnsi="Cambria Math" w:cs="Arial"/>
                          <w:i/>
                          <w:sz w:val="24"/>
                          <w:szCs w:val="24"/>
                          <w:lang w:val="en-US"/>
                        </w:rPr>
                      </m:ctrlPr>
                    </m:sSubPr>
                    <m:e>
                      <m:r>
                        <w:rPr>
                          <w:rFonts w:ascii="Cambria Math" w:hAnsi="Cambria Math" w:cs="Arial"/>
                          <w:sz w:val="24"/>
                          <w:szCs w:val="24"/>
                          <w:lang w:val="en-US"/>
                        </w:rPr>
                        <m:t>Λ</m:t>
                      </m:r>
                    </m:e>
                    <m:sub>
                      <m:r>
                        <w:rPr>
                          <w:rFonts w:ascii="Cambria Math" w:hAnsi="Cambria Math" w:cs="Arial"/>
                          <w:sz w:val="24"/>
                          <w:szCs w:val="24"/>
                          <w:lang w:val="en-US"/>
                        </w:rPr>
                        <m:t>x</m:t>
                      </m:r>
                    </m:sub>
                  </m:sSub>
                  <m:r>
                    <w:rPr>
                      <w:rFonts w:ascii="Cambria Math" w:hAnsi="Cambria Math" w:cs="Arial"/>
                      <w:sz w:val="24"/>
                      <w:szCs w:val="24"/>
                      <w:lang w:val="en-US"/>
                    </w:rPr>
                    <m:t>+</m:t>
                  </m:r>
                  <m:f>
                    <m:fPr>
                      <m:ctrlPr>
                        <w:rPr>
                          <w:rFonts w:ascii="Cambria Math" w:hAnsi="Cambria Math" w:cs="Arial"/>
                          <w:i/>
                          <w:sz w:val="24"/>
                          <w:szCs w:val="24"/>
                          <w:lang w:val="en-US"/>
                        </w:rPr>
                      </m:ctrlPr>
                    </m:fPr>
                    <m:num>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Λ</m:t>
                          </m:r>
                          <m:ctrlPr>
                            <w:rPr>
                              <w:rFonts w:ascii="Cambria Math" w:hAnsi="Cambria Math" w:cs="Arial"/>
                              <w:sz w:val="24"/>
                              <w:szCs w:val="24"/>
                              <w:lang w:val="en-US"/>
                            </w:rPr>
                          </m:ctrlPr>
                        </m:e>
                        <m:sub>
                          <m:r>
                            <w:rPr>
                              <w:rFonts w:ascii="Cambria Math" w:hAnsi="Cambria Math" w:cs="Arial"/>
                              <w:sz w:val="24"/>
                              <w:szCs w:val="24"/>
                              <w:lang w:val="en-US"/>
                            </w:rPr>
                            <m:t>x</m:t>
                          </m:r>
                        </m:sub>
                        <m:sup>
                          <m:r>
                            <w:rPr>
                              <w:rFonts w:ascii="Cambria Math" w:hAnsi="Cambria Math" w:cs="Arial"/>
                              <w:sz w:val="24"/>
                              <w:szCs w:val="24"/>
                              <w:lang w:val="en-US"/>
                            </w:rPr>
                            <m:t>2</m:t>
                          </m:r>
                        </m:sup>
                      </m:sSubSup>
                    </m:num>
                    <m:den>
                      <m:r>
                        <w:rPr>
                          <w:rFonts w:ascii="Cambria Math" w:hAnsi="Cambria Math" w:cs="Arial"/>
                          <w:sz w:val="24"/>
                          <w:szCs w:val="24"/>
                          <w:lang w:val="en-US"/>
                        </w:rPr>
                        <m:t>2!</m:t>
                      </m:r>
                    </m:den>
                  </m:f>
                  <m:r>
                    <w:rPr>
                      <w:rFonts w:ascii="Cambria Math" w:hAnsi="Cambria Math" w:cs="Arial"/>
                      <w:sz w:val="24"/>
                      <w:szCs w:val="24"/>
                      <w:lang w:val="en-US"/>
                    </w:rPr>
                    <m:t>+…+</m:t>
                  </m:r>
                  <m:f>
                    <m:fPr>
                      <m:ctrlPr>
                        <w:rPr>
                          <w:rFonts w:ascii="Cambria Math" w:hAnsi="Cambria Math" w:cs="Arial"/>
                          <w:i/>
                          <w:sz w:val="24"/>
                          <w:szCs w:val="24"/>
                          <w:lang w:val="en-US"/>
                        </w:rPr>
                      </m:ctrlPr>
                    </m:fPr>
                    <m:num>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Λ</m:t>
                          </m:r>
                          <m:ctrlPr>
                            <w:rPr>
                              <w:rFonts w:ascii="Cambria Math" w:hAnsi="Cambria Math" w:cs="Arial"/>
                              <w:sz w:val="24"/>
                              <w:szCs w:val="24"/>
                              <w:lang w:val="en-US"/>
                            </w:rPr>
                          </m:ctrlPr>
                        </m:e>
                        <m:sub>
                          <m:r>
                            <w:rPr>
                              <w:rFonts w:ascii="Cambria Math" w:hAnsi="Cambria Math" w:cs="Arial"/>
                              <w:sz w:val="24"/>
                              <w:szCs w:val="24"/>
                              <w:lang w:val="en-US"/>
                            </w:rPr>
                            <m:t>x</m:t>
                          </m:r>
                        </m:sub>
                        <m:sup>
                          <m:r>
                            <w:rPr>
                              <w:rFonts w:ascii="Cambria Math" w:hAnsi="Cambria Math" w:cs="Arial"/>
                              <w:sz w:val="24"/>
                              <w:szCs w:val="24"/>
                              <w:lang w:val="en-US"/>
                            </w:rPr>
                            <m:t>i</m:t>
                          </m:r>
                        </m:sup>
                      </m:sSubSup>
                    </m:num>
                    <m:den>
                      <m:r>
                        <w:rPr>
                          <w:rFonts w:ascii="Cambria Math" w:hAnsi="Cambria Math" w:cs="Arial"/>
                          <w:sz w:val="24"/>
                          <w:szCs w:val="24"/>
                          <w:lang w:val="en-US"/>
                        </w:rPr>
                        <m:t>i!</m:t>
                      </m:r>
                    </m:den>
                  </m:f>
                  <m:r>
                    <w:rPr>
                      <w:rFonts w:ascii="Cambria Math" w:hAnsi="Cambria Math" w:cs="Arial"/>
                      <w:sz w:val="24"/>
                      <w:szCs w:val="24"/>
                      <w:lang w:val="en-US"/>
                    </w:rPr>
                    <m:t>+…</m:t>
                  </m:r>
                </m:e>
              </m:d>
              <m:r>
                <w:rPr>
                  <w:rFonts w:ascii="Cambria Math" w:hAnsi="Cambria Math" w:cs="Arial"/>
                  <w:sz w:val="24"/>
                  <w:szCs w:val="24"/>
                  <w:lang w:val="en-US"/>
                </w:rPr>
                <m:t>=</m:t>
              </m:r>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Sub>
              <m:r>
                <w:rPr>
                  <w:rFonts w:ascii="Cambria Math" w:hAnsi="Cambria Math" w:cs="Arial"/>
                  <w:sz w:val="24"/>
                  <w:szCs w:val="24"/>
                  <w:lang w:val="en-US"/>
                </w:rPr>
                <m:t>+</m:t>
              </m:r>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lang w:val="en-US"/>
                    </w:rPr>
                    <m:t>1,</m:t>
                  </m:r>
                  <m:r>
                    <w:rPr>
                      <w:rFonts w:ascii="Cambria Math" w:hAnsi="Cambria Math" w:cs="Arial"/>
                      <w:sz w:val="24"/>
                      <w:szCs w:val="24"/>
                    </w:rPr>
                    <m:t>x</m:t>
                  </m:r>
                </m:sub>
              </m:sSub>
              <m:r>
                <w:rPr>
                  <w:rFonts w:ascii="Cambria Math" w:hAnsi="Cambria Math" w:cs="Arial"/>
                  <w:sz w:val="24"/>
                  <w:szCs w:val="24"/>
                  <w:lang w:val="en-US"/>
                </w:rPr>
                <m:t>+</m:t>
              </m:r>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lang w:val="en-US"/>
                    </w:rPr>
                    <m:t>2,</m:t>
                  </m:r>
                  <m:r>
                    <w:rPr>
                      <w:rFonts w:ascii="Cambria Math" w:hAnsi="Cambria Math" w:cs="Arial"/>
                      <w:sz w:val="24"/>
                      <w:szCs w:val="24"/>
                    </w:rPr>
                    <m:t>x</m:t>
                  </m:r>
                </m:sub>
              </m:sSub>
              <m:r>
                <w:rPr>
                  <w:rFonts w:ascii="Cambria Math" w:hAnsi="Cambria Math" w:cs="Arial"/>
                  <w:sz w:val="24"/>
                  <w:szCs w:val="24"/>
                  <w:lang w:val="en-US"/>
                </w:rPr>
                <m:t>+…</m:t>
              </m:r>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i,x</m:t>
                  </m:r>
                </m:sub>
              </m:sSub>
              <m:r>
                <w:rPr>
                  <w:rFonts w:ascii="Cambria Math" w:hAnsi="Cambria Math" w:cs="Arial"/>
                  <w:sz w:val="24"/>
                  <w:szCs w:val="24"/>
                  <w:lang w:val="en-US"/>
                </w:rPr>
                <m:t xml:space="preserve">+…,   i= </m:t>
              </m:r>
              <m:r>
                <w:rPr>
                  <w:rFonts w:ascii="Cambria Math" w:hAnsi="Cambria Math" w:cs="Arial"/>
                  <w:sz w:val="24"/>
                  <w:szCs w:val="24"/>
                </w:rPr>
                <m:t>0</m:t>
              </m:r>
              <m:r>
                <w:rPr>
                  <w:rFonts w:ascii="Cambria Math" w:hAnsi="Cambria Math" w:cs="Arial"/>
                  <w:sz w:val="24"/>
                  <w:szCs w:val="24"/>
                  <w:lang w:val="en-US"/>
                </w:rPr>
                <m:t xml:space="preserve">, </m:t>
              </m:r>
              <m:r>
                <w:rPr>
                  <w:rFonts w:ascii="Cambria Math" w:hAnsi="Cambria Math" w:cs="Arial"/>
                  <w:sz w:val="24"/>
                  <w:szCs w:val="24"/>
                </w:rPr>
                <m:t>1</m:t>
              </m:r>
              <m:r>
                <w:rPr>
                  <w:rFonts w:ascii="Cambria Math" w:hAnsi="Cambria Math" w:cs="Arial"/>
                  <w:sz w:val="24"/>
                  <w:szCs w:val="24"/>
                  <w:lang w:val="en-US"/>
                </w:rPr>
                <m:t xml:space="preserve">, </m:t>
              </m:r>
              <m:r>
                <w:rPr>
                  <w:rFonts w:ascii="Cambria Math" w:hAnsi="Cambria Math" w:cs="Arial"/>
                  <w:sz w:val="24"/>
                  <w:szCs w:val="24"/>
                </w:rPr>
                <m:t>2</m:t>
              </m:r>
              <m:r>
                <w:rPr>
                  <w:rFonts w:ascii="Cambria Math" w:hAnsi="Cambria Math" w:cs="Arial"/>
                  <w:sz w:val="24"/>
                  <w:szCs w:val="24"/>
                  <w:lang w:val="en-US"/>
                </w:rPr>
                <m:t>…,#(3)</m:t>
              </m:r>
            </m:e>
          </m:eqArr>
        </m:oMath>
      </m:oMathPara>
    </w:p>
    <w:p w14:paraId="30542384" w14:textId="77777777" w:rsidR="006254E6" w:rsidRDefault="006254E6" w:rsidP="00B974D3">
      <w:pPr>
        <w:spacing w:after="0" w:line="480" w:lineRule="auto"/>
        <w:jc w:val="both"/>
        <w:rPr>
          <w:rFonts w:ascii="Arial" w:hAnsi="Arial" w:cs="Arial"/>
          <w:color w:val="000000"/>
          <w:sz w:val="24"/>
          <w:szCs w:val="24"/>
          <w:lang w:val="en-US"/>
        </w:rPr>
      </w:pPr>
    </w:p>
    <w:p w14:paraId="218BD9FC" w14:textId="7DFE97FF" w:rsidR="005D2A89" w:rsidRDefault="00D524E7" w:rsidP="003400F1">
      <w:pPr>
        <w:spacing w:after="0" w:line="480" w:lineRule="auto"/>
        <w:jc w:val="both"/>
        <w:rPr>
          <w:rFonts w:ascii="Arial" w:hAnsi="Arial" w:cs="Arial"/>
          <w:sz w:val="24"/>
          <w:szCs w:val="24"/>
          <w:lang w:val="en-US"/>
        </w:rPr>
      </w:pPr>
      <w:r>
        <w:rPr>
          <w:rFonts w:ascii="Arial" w:hAnsi="Arial" w:cs="Arial"/>
          <w:color w:val="000000"/>
          <w:sz w:val="24"/>
          <w:szCs w:val="24"/>
          <w:lang w:val="en-US"/>
        </w:rPr>
        <w:lastRenderedPageBreak/>
        <w:t>Which implies that the</w:t>
      </w:r>
      <w:r w:rsidR="003D587E" w:rsidRPr="00C067B7">
        <w:rPr>
          <w:rFonts w:ascii="Arial" w:hAnsi="Arial" w:cs="Arial"/>
          <w:sz w:val="24"/>
          <w:szCs w:val="24"/>
          <w:lang w:val="en-US"/>
        </w:rPr>
        <w:t xml:space="preserve"> new survival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l</m:t>
            </m:r>
          </m:e>
          <m:sub>
            <m:r>
              <w:rPr>
                <w:rFonts w:ascii="Cambria Math" w:hAnsi="Cambria Math" w:cs="Arial"/>
                <w:sz w:val="24"/>
                <w:szCs w:val="24"/>
                <w:lang w:val="en-US"/>
              </w:rPr>
              <m:t>x</m:t>
            </m:r>
          </m:sub>
          <m:sup>
            <m:r>
              <w:rPr>
                <w:rFonts w:ascii="Cambria Math" w:hAnsi="Cambria Math" w:cs="Arial"/>
                <w:sz w:val="24"/>
                <w:szCs w:val="24"/>
                <w:lang w:val="en-US"/>
              </w:rPr>
              <m:t>*</m:t>
            </m:r>
          </m:sup>
        </m:sSubSup>
      </m:oMath>
      <w:r w:rsidR="003D587E" w:rsidRPr="00C067B7">
        <w:rPr>
          <w:rFonts w:ascii="Arial" w:hAnsi="Arial" w:cs="Arial"/>
          <w:sz w:val="24"/>
          <w:szCs w:val="24"/>
          <w:lang w:val="en-US"/>
        </w:rPr>
        <w:t xml:space="preserve"> </w:t>
      </w:r>
      <w:r>
        <w:rPr>
          <w:rFonts w:ascii="Arial" w:hAnsi="Arial" w:cs="Arial"/>
          <w:sz w:val="24"/>
          <w:szCs w:val="24"/>
          <w:lang w:val="en-US"/>
        </w:rPr>
        <w:t xml:space="preserve"> can be decomposed </w:t>
      </w:r>
      <w:r w:rsidR="003D587E" w:rsidRPr="00C067B7">
        <w:rPr>
          <w:rFonts w:ascii="Arial" w:hAnsi="Arial" w:cs="Arial"/>
          <w:sz w:val="24"/>
          <w:szCs w:val="24"/>
          <w:lang w:val="en-US"/>
        </w:rPr>
        <w:t xml:space="preserve">as the sum of the old survival </w:t>
      </w:r>
      <m:oMath>
        <m:sSub>
          <m:sSubPr>
            <m:ctrlPr>
              <w:rPr>
                <w:rFonts w:ascii="Cambria Math" w:hAnsi="Cambria Math" w:cs="Arial"/>
                <w:i/>
                <w:sz w:val="24"/>
                <w:szCs w:val="24"/>
                <w:lang w:val="en-US"/>
              </w:rPr>
            </m:ctrlPr>
          </m:sSubPr>
          <m:e>
            <m:r>
              <w:rPr>
                <w:rFonts w:ascii="Cambria Math" w:hAnsi="Cambria Math" w:cs="Arial"/>
                <w:sz w:val="24"/>
                <w:szCs w:val="24"/>
                <w:lang w:val="en-US"/>
              </w:rPr>
              <m:t>l</m:t>
            </m:r>
          </m:e>
          <m:sub>
            <m:r>
              <w:rPr>
                <w:rFonts w:ascii="Cambria Math" w:hAnsi="Cambria Math" w:cs="Arial"/>
                <w:sz w:val="24"/>
                <w:szCs w:val="24"/>
                <w:lang w:val="en-US"/>
              </w:rPr>
              <m:t>x</m:t>
            </m:r>
          </m:sub>
        </m:sSub>
      </m:oMath>
      <w:r w:rsidR="003D587E" w:rsidRPr="00C067B7">
        <w:rPr>
          <w:rFonts w:ascii="Arial" w:hAnsi="Arial" w:cs="Arial"/>
          <w:sz w:val="24"/>
          <w:szCs w:val="24"/>
          <w:lang w:val="en-US"/>
        </w:rPr>
        <w:t xml:space="preserve"> and </w:t>
      </w:r>
      <w:r w:rsidR="003D587E">
        <w:rPr>
          <w:rFonts w:ascii="Arial" w:hAnsi="Arial" w:cs="Arial"/>
          <w:sz w:val="24"/>
          <w:szCs w:val="24"/>
          <w:lang w:val="en-US"/>
        </w:rPr>
        <w:t xml:space="preserve">the </w:t>
      </w:r>
      <w:r w:rsidR="00A63EA3">
        <w:rPr>
          <w:rFonts w:ascii="Arial" w:hAnsi="Arial" w:cs="Arial"/>
          <w:sz w:val="24"/>
          <w:szCs w:val="24"/>
          <w:lang w:val="en-US"/>
        </w:rPr>
        <w:t>probability</w:t>
      </w:r>
      <w:r w:rsidR="003D587E">
        <w:rPr>
          <w:rFonts w:ascii="Arial" w:hAnsi="Arial" w:cs="Arial"/>
          <w:sz w:val="24"/>
          <w:szCs w:val="24"/>
          <w:lang w:val="en-US"/>
        </w:rPr>
        <w:t xml:space="preserve"> of </w:t>
      </w:r>
      <m:oMath>
        <m:r>
          <w:rPr>
            <w:rFonts w:ascii="Cambria Math" w:hAnsi="Cambria Math" w:cs="Arial"/>
            <w:sz w:val="24"/>
            <w:szCs w:val="24"/>
            <w:lang w:val="en-US"/>
          </w:rPr>
          <m:t>i</m:t>
        </m:r>
      </m:oMath>
      <w:r w:rsidR="00A63EA3">
        <w:rPr>
          <w:rFonts w:ascii="Arial" w:hAnsi="Arial" w:cs="Arial"/>
          <w:sz w:val="24"/>
          <w:szCs w:val="24"/>
          <w:lang w:val="en-US"/>
        </w:rPr>
        <w:t xml:space="preserve"> </w:t>
      </w:r>
      <w:r w:rsidR="002C239E">
        <w:rPr>
          <w:rFonts w:ascii="Arial" w:hAnsi="Arial" w:cs="Arial"/>
          <w:sz w:val="24"/>
          <w:szCs w:val="24"/>
          <w:lang w:val="en-US"/>
        </w:rPr>
        <w:t xml:space="preserve">revivals </w:t>
      </w:r>
      <w:r w:rsidR="00A63EA3">
        <w:rPr>
          <w:rFonts w:ascii="Arial" w:hAnsi="Arial" w:cs="Arial"/>
          <w:sz w:val="24"/>
          <w:szCs w:val="24"/>
          <w:lang w:val="en-US"/>
        </w:rPr>
        <w:t>necessary to reach the new</w:t>
      </w:r>
      <w:r w:rsidR="003D587E" w:rsidRPr="00C067B7">
        <w:rPr>
          <w:rFonts w:ascii="Arial" w:hAnsi="Arial" w:cs="Arial"/>
          <w:sz w:val="24"/>
          <w:szCs w:val="24"/>
          <w:lang w:val="en-US"/>
        </w:rPr>
        <w:t xml:space="preserve"> </w:t>
      </w:r>
      <m:oMath>
        <m:sSubSup>
          <m:sSubSupPr>
            <m:ctrlPr>
              <w:rPr>
                <w:rFonts w:ascii="Cambria Math" w:hAnsi="Cambria Math" w:cs="Arial"/>
                <w:i/>
                <w:sz w:val="24"/>
                <w:szCs w:val="24"/>
                <w:lang w:val="en-US"/>
              </w:rPr>
            </m:ctrlPr>
          </m:sSubSupPr>
          <m:e>
            <m:r>
              <w:rPr>
                <w:rFonts w:ascii="Cambria Math" w:hAnsi="Cambria Math" w:cs="Arial"/>
                <w:sz w:val="24"/>
                <w:szCs w:val="24"/>
                <w:lang w:val="en-US"/>
              </w:rPr>
              <m:t>l</m:t>
            </m:r>
          </m:e>
          <m:sub>
            <m:r>
              <w:rPr>
                <w:rFonts w:ascii="Cambria Math" w:hAnsi="Cambria Math" w:cs="Arial"/>
                <w:sz w:val="24"/>
                <w:szCs w:val="24"/>
                <w:lang w:val="en-US"/>
              </w:rPr>
              <m:t>x</m:t>
            </m:r>
          </m:sub>
          <m:sup>
            <m:r>
              <w:rPr>
                <w:rFonts w:ascii="Cambria Math" w:hAnsi="Cambria Math" w:cs="Arial"/>
                <w:sz w:val="24"/>
                <w:szCs w:val="24"/>
                <w:lang w:val="en-US"/>
              </w:rPr>
              <m:t>*</m:t>
            </m:r>
          </m:sup>
        </m:sSubSup>
      </m:oMath>
      <w:r w:rsidR="004A1964">
        <w:rPr>
          <w:rFonts w:ascii="Arial" w:hAnsi="Arial" w:cs="Arial"/>
          <w:sz w:val="24"/>
          <w:szCs w:val="24"/>
          <w:lang w:val="en-US"/>
        </w:rPr>
        <w:t>, or the</w:t>
      </w:r>
      <w:r w:rsidR="0090000A">
        <w:rPr>
          <w:rFonts w:ascii="Arial" w:hAnsi="Arial" w:cs="Arial"/>
          <w:sz w:val="24"/>
          <w:szCs w:val="24"/>
          <w:lang w:val="en-US"/>
        </w:rPr>
        <w:t xml:space="preserve"> probability</w:t>
      </w:r>
      <w:r w:rsidR="009E315C">
        <w:rPr>
          <w:rFonts w:ascii="Arial" w:hAnsi="Arial" w:cs="Arial"/>
          <w:sz w:val="24"/>
          <w:szCs w:val="24"/>
          <w:lang w:val="en-US"/>
        </w:rPr>
        <w:t xml:space="preserve"> </w:t>
      </w:r>
      <m:oMath>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lang w:val="en-US"/>
              </w:rPr>
              <m:t>i,</m:t>
            </m:r>
            <m:r>
              <w:rPr>
                <w:rFonts w:ascii="Cambria Math" w:hAnsi="Cambria Math" w:cs="Arial"/>
                <w:sz w:val="24"/>
                <w:szCs w:val="24"/>
              </w:rPr>
              <m:t>x</m:t>
            </m:r>
          </m:sub>
        </m:sSub>
      </m:oMath>
      <w:r w:rsidR="009E315C">
        <w:rPr>
          <w:rFonts w:ascii="Arial" w:hAnsi="Arial" w:cs="Arial"/>
          <w:sz w:val="24"/>
          <w:szCs w:val="24"/>
          <w:lang w:val="en-US"/>
        </w:rPr>
        <w:t xml:space="preserve"> that an individual will be revived </w:t>
      </w:r>
      <m:oMath>
        <m:r>
          <w:rPr>
            <w:rFonts w:ascii="Cambria Math" w:hAnsi="Cambria Math" w:cs="Arial"/>
            <w:sz w:val="24"/>
            <w:szCs w:val="24"/>
            <w:lang w:val="en-US"/>
          </w:rPr>
          <m:t>i</m:t>
        </m:r>
      </m:oMath>
      <w:r w:rsidR="004A1964">
        <w:rPr>
          <w:rFonts w:ascii="Arial" w:hAnsi="Arial" w:cs="Arial"/>
          <w:sz w:val="24"/>
          <w:szCs w:val="24"/>
          <w:lang w:val="en-US"/>
        </w:rPr>
        <w:t xml:space="preserve"> times</w:t>
      </w:r>
      <w:bookmarkEnd w:id="1"/>
      <w:r w:rsidR="00C575CE">
        <w:rPr>
          <w:rFonts w:ascii="Arial" w:hAnsi="Arial" w:cs="Arial"/>
          <w:sz w:val="24"/>
          <w:szCs w:val="24"/>
          <w:lang w:val="en-US"/>
        </w:rPr>
        <w:t xml:space="preserve">, or </w:t>
      </w:r>
      <w:r w:rsidR="00C1785F" w:rsidRPr="00C067B7">
        <w:rPr>
          <w:rFonts w:ascii="Arial" w:hAnsi="Arial" w:cs="Arial"/>
          <w:sz w:val="24"/>
          <w:szCs w:val="24"/>
          <w:lang w:val="en-US"/>
        </w:rPr>
        <w:t xml:space="preserve">the number of times a person was saved at age </w:t>
      </w:r>
      <m:oMath>
        <m:r>
          <w:rPr>
            <w:rFonts w:ascii="Cambria Math" w:hAnsi="Cambria Math" w:cs="Arial"/>
            <w:sz w:val="24"/>
            <w:szCs w:val="24"/>
            <w:lang w:val="en-US"/>
          </w:rPr>
          <m:t>x</m:t>
        </m:r>
      </m:oMath>
      <w:r w:rsidR="00C1785F" w:rsidRPr="00C067B7">
        <w:rPr>
          <w:rFonts w:ascii="Arial" w:hAnsi="Arial" w:cs="Arial"/>
          <w:sz w:val="24"/>
          <w:szCs w:val="24"/>
          <w:lang w:val="en-US"/>
        </w:rPr>
        <w:t xml:space="preserve"> – their </w:t>
      </w:r>
      <w:proofErr w:type="spellStart"/>
      <w:r w:rsidR="00C1785F">
        <w:rPr>
          <w:rFonts w:ascii="Arial" w:hAnsi="Arial" w:cs="Arial"/>
          <w:sz w:val="24"/>
          <w:szCs w:val="24"/>
          <w:lang w:val="en-US"/>
        </w:rPr>
        <w:t>revivorship</w:t>
      </w:r>
      <w:proofErr w:type="spellEnd"/>
      <w:r w:rsidR="00C1785F">
        <w:rPr>
          <w:rFonts w:ascii="Arial" w:hAnsi="Arial" w:cs="Arial"/>
          <w:sz w:val="24"/>
          <w:szCs w:val="24"/>
          <w:lang w:val="en-US"/>
        </w:rPr>
        <w:t xml:space="preserve"> state.</w:t>
      </w:r>
      <w:r w:rsidR="004E1D62">
        <w:rPr>
          <w:rFonts w:ascii="Arial" w:hAnsi="Arial" w:cs="Arial"/>
          <w:sz w:val="24"/>
          <w:szCs w:val="24"/>
          <w:lang w:val="en-US"/>
        </w:rPr>
        <w:t xml:space="preserve"> This is the key relationship that defines the probability that an individual will be revived </w:t>
      </w:r>
      <m:oMath>
        <m:r>
          <w:rPr>
            <w:rFonts w:ascii="Cambria Math" w:hAnsi="Cambria Math" w:cs="Arial"/>
            <w:sz w:val="24"/>
            <w:szCs w:val="24"/>
            <w:lang w:val="en-US"/>
          </w:rPr>
          <m:t>i</m:t>
        </m:r>
      </m:oMath>
      <w:r w:rsidR="004E1D62">
        <w:rPr>
          <w:rFonts w:ascii="Arial" w:hAnsi="Arial" w:cs="Arial"/>
          <w:sz w:val="24"/>
          <w:szCs w:val="24"/>
          <w:lang w:val="en-US"/>
        </w:rPr>
        <w:t xml:space="preserve"> times by age </w:t>
      </w:r>
      <m:oMath>
        <m:r>
          <w:rPr>
            <w:rFonts w:ascii="Cambria Math" w:hAnsi="Cambria Math" w:cs="Arial"/>
            <w:sz w:val="24"/>
            <w:szCs w:val="24"/>
            <w:lang w:val="en-US"/>
          </w:rPr>
          <m:t>x</m:t>
        </m:r>
      </m:oMath>
      <w:r w:rsidR="006254E6">
        <w:rPr>
          <w:rFonts w:ascii="Arial" w:hAnsi="Arial" w:cs="Arial"/>
          <w:sz w:val="24"/>
          <w:szCs w:val="24"/>
          <w:lang w:val="en-US"/>
        </w:rPr>
        <w:t xml:space="preserve"> given any two survival distributions. These can be any two given time periods or subpopulations that satisfy the condition </w:t>
      </w:r>
      <m:oMath>
        <m:sSub>
          <m:sSubPr>
            <m:ctrlPr>
              <w:rPr>
                <w:rFonts w:ascii="Cambria Math" w:hAnsi="Cambria Math" w:cs="Arial"/>
                <w:i/>
                <w:sz w:val="24"/>
                <w:szCs w:val="24"/>
                <w:lang w:val="en-US"/>
              </w:rPr>
            </m:ctrlPr>
          </m:sSubPr>
          <m:e>
            <m:sSup>
              <m:sSupPr>
                <m:ctrlPr>
                  <w:rPr>
                    <w:rFonts w:ascii="Cambria Math" w:hAnsi="Cambria Math" w:cs="Arial"/>
                    <w:i/>
                    <w:sz w:val="24"/>
                    <w:szCs w:val="24"/>
                    <w:lang w:val="en-US"/>
                  </w:rPr>
                </m:ctrlPr>
              </m:sSupPr>
              <m:e>
                <m:r>
                  <w:rPr>
                    <w:rFonts w:ascii="Cambria Math" w:hAnsi="Cambria Math" w:cs="Arial"/>
                    <w:sz w:val="24"/>
                    <w:szCs w:val="24"/>
                    <w:lang w:val="en-US"/>
                  </w:rPr>
                  <m:t>μ</m:t>
                </m:r>
              </m:e>
              <m:sup>
                <m:r>
                  <w:rPr>
                    <w:rFonts w:ascii="Cambria Math" w:hAnsi="Cambria Math" w:cs="Arial"/>
                    <w:sz w:val="24"/>
                    <w:szCs w:val="24"/>
                    <w:lang w:val="en-US"/>
                  </w:rPr>
                  <m:t>*</m:t>
                </m:r>
              </m:sup>
            </m:sSup>
          </m:e>
          <m:sub>
            <m:r>
              <w:rPr>
                <w:rFonts w:ascii="Cambria Math" w:hAnsi="Cambria Math" w:cs="Arial"/>
                <w:sz w:val="24"/>
                <w:szCs w:val="24"/>
                <w:lang w:val="en-US"/>
              </w:rPr>
              <m:t>x</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μ</m:t>
            </m:r>
          </m:e>
          <m:sub>
            <m:r>
              <w:rPr>
                <w:rFonts w:ascii="Cambria Math" w:hAnsi="Cambria Math" w:cs="Arial"/>
                <w:sz w:val="24"/>
                <w:szCs w:val="24"/>
                <w:lang w:val="en-US"/>
              </w:rPr>
              <m:t>x</m:t>
            </m:r>
          </m:sub>
        </m:sSub>
      </m:oMath>
      <w:r w:rsidR="006254E6">
        <w:rPr>
          <w:rFonts w:ascii="Arial" w:hAnsi="Arial" w:cs="Arial"/>
          <w:sz w:val="24"/>
          <w:szCs w:val="24"/>
          <w:lang w:val="en-US"/>
        </w:rPr>
        <w:t xml:space="preserve"> or as long as one has a higher survival than the other.</w:t>
      </w:r>
      <w:bookmarkStart w:id="2" w:name="_Hlk116480396"/>
      <w:r w:rsidR="003400F1">
        <w:rPr>
          <w:rFonts w:ascii="Arial" w:hAnsi="Arial" w:cs="Arial"/>
          <w:sz w:val="24"/>
          <w:szCs w:val="24"/>
          <w:lang w:val="en-US"/>
        </w:rPr>
        <w:t xml:space="preserve"> </w:t>
      </w:r>
      <w:r w:rsidR="00074677">
        <w:rPr>
          <w:rFonts w:ascii="Arial" w:hAnsi="Arial" w:cs="Arial"/>
          <w:sz w:val="24"/>
          <w:szCs w:val="24"/>
          <w:lang w:val="en-US"/>
        </w:rPr>
        <w:t xml:space="preserve">Relationships (1) </w:t>
      </w:r>
      <w:r w:rsidR="00074677" w:rsidRPr="00074677">
        <w:rPr>
          <w:rFonts w:ascii="Arial" w:hAnsi="Arial" w:cs="Arial"/>
          <w:sz w:val="24"/>
          <w:szCs w:val="24"/>
          <w:lang w:val="en-US"/>
        </w:rPr>
        <w:t>– (</w:t>
      </w:r>
      <w:r w:rsidR="00171E64">
        <w:rPr>
          <w:rFonts w:ascii="Arial" w:hAnsi="Arial" w:cs="Arial"/>
          <w:sz w:val="24"/>
          <w:szCs w:val="24"/>
          <w:lang w:val="en-US"/>
        </w:rPr>
        <w:t>3</w:t>
      </w:r>
      <w:r w:rsidR="00074677" w:rsidRPr="00074677">
        <w:rPr>
          <w:rFonts w:ascii="Arial" w:hAnsi="Arial" w:cs="Arial"/>
          <w:sz w:val="24"/>
          <w:szCs w:val="24"/>
          <w:lang w:val="en-US"/>
        </w:rPr>
        <w:t>) have been proven</w:t>
      </w:r>
      <w:r w:rsidR="00074677">
        <w:rPr>
          <w:rFonts w:ascii="Arial" w:hAnsi="Arial" w:cs="Arial"/>
          <w:sz w:val="24"/>
          <w:szCs w:val="24"/>
          <w:lang w:val="en-US"/>
        </w:rPr>
        <w:t xml:space="preserve"> in </w:t>
      </w:r>
      <w:proofErr w:type="spellStart"/>
      <w:r w:rsidR="00074677" w:rsidRPr="004C5646">
        <w:rPr>
          <w:rFonts w:ascii="Arial" w:hAnsi="Arial" w:cs="Arial"/>
          <w:color w:val="000000"/>
          <w:sz w:val="24"/>
          <w:szCs w:val="24"/>
          <w:lang w:val="en-US"/>
        </w:rPr>
        <w:t>Vaupel</w:t>
      </w:r>
      <w:proofErr w:type="spellEnd"/>
      <w:r w:rsidR="00074677" w:rsidRPr="004C5646">
        <w:rPr>
          <w:rFonts w:ascii="Arial" w:hAnsi="Arial" w:cs="Arial"/>
          <w:color w:val="000000"/>
          <w:sz w:val="24"/>
          <w:szCs w:val="24"/>
          <w:lang w:val="en-US"/>
        </w:rPr>
        <w:t xml:space="preserve"> and </w:t>
      </w:r>
      <w:proofErr w:type="spellStart"/>
      <w:r w:rsidR="00074677" w:rsidRPr="004C5646">
        <w:rPr>
          <w:rFonts w:ascii="Arial" w:hAnsi="Arial" w:cs="Arial"/>
          <w:color w:val="000000"/>
          <w:sz w:val="24"/>
          <w:szCs w:val="24"/>
          <w:lang w:val="en-US"/>
        </w:rPr>
        <w:t>Yashin</w:t>
      </w:r>
      <w:proofErr w:type="spellEnd"/>
      <w:r w:rsidR="00074677" w:rsidRPr="004C5646">
        <w:rPr>
          <w:rFonts w:ascii="Arial" w:hAnsi="Arial" w:cs="Arial"/>
          <w:color w:val="000000"/>
          <w:sz w:val="24"/>
          <w:szCs w:val="24"/>
          <w:lang w:val="en-US"/>
        </w:rPr>
        <w:t xml:space="preserve"> </w:t>
      </w:r>
      <w:r w:rsidR="00074677">
        <w:rPr>
          <w:rFonts w:ascii="Arial" w:hAnsi="Arial" w:cs="Arial"/>
          <w:color w:val="000000"/>
          <w:sz w:val="24"/>
          <w:szCs w:val="24"/>
          <w:lang w:val="en-US"/>
        </w:rPr>
        <w:t>(</w:t>
      </w:r>
      <w:r w:rsidR="00074677" w:rsidRPr="004C5646">
        <w:rPr>
          <w:rFonts w:ascii="Arial" w:hAnsi="Arial" w:cs="Arial"/>
          <w:color w:val="000000"/>
          <w:sz w:val="24"/>
          <w:szCs w:val="24"/>
          <w:lang w:val="en-US"/>
        </w:rPr>
        <w:t>1987a</w:t>
      </w:r>
      <w:r w:rsidR="00074677">
        <w:rPr>
          <w:rFonts w:ascii="Arial" w:hAnsi="Arial" w:cs="Arial"/>
          <w:color w:val="000000"/>
          <w:sz w:val="24"/>
          <w:szCs w:val="24"/>
          <w:lang w:val="en-US"/>
        </w:rPr>
        <w:t>)</w:t>
      </w:r>
      <w:r w:rsidR="00074677" w:rsidRPr="00074677">
        <w:rPr>
          <w:rFonts w:ascii="Arial" w:hAnsi="Arial" w:cs="Arial"/>
          <w:sz w:val="24"/>
          <w:szCs w:val="24"/>
          <w:lang w:val="en-US"/>
        </w:rPr>
        <w:t xml:space="preserve"> as a</w:t>
      </w:r>
      <w:r w:rsidR="003400F1">
        <w:rPr>
          <w:rFonts w:ascii="Arial" w:hAnsi="Arial" w:cs="Arial"/>
          <w:sz w:val="24"/>
          <w:szCs w:val="24"/>
          <w:lang w:val="en-US"/>
        </w:rPr>
        <w:t xml:space="preserve"> </w:t>
      </w:r>
      <w:r w:rsidR="00B974D3" w:rsidRPr="00074677">
        <w:rPr>
          <w:rFonts w:ascii="Arial" w:hAnsi="Arial" w:cs="Arial"/>
          <w:sz w:val="24"/>
          <w:szCs w:val="24"/>
          <w:lang w:val="en-US"/>
        </w:rPr>
        <w:t>reminiscent of a Poisson distribution</w:t>
      </w:r>
      <w:r w:rsidR="00074677">
        <w:rPr>
          <w:rFonts w:ascii="Arial" w:hAnsi="Arial" w:cs="Arial"/>
          <w:sz w:val="24"/>
          <w:szCs w:val="24"/>
          <w:lang w:val="en-US"/>
        </w:rPr>
        <w:t>. Indeed, the distribution of survivors at age</w:t>
      </w:r>
      <w:r w:rsidR="005633CA">
        <w:rPr>
          <w:rFonts w:ascii="Arial" w:hAnsi="Arial" w:cs="Arial"/>
          <w:sz w:val="24"/>
          <w:szCs w:val="24"/>
          <w:lang w:val="en-US"/>
        </w:rPr>
        <w:t xml:space="preserve"> </w:t>
      </w:r>
      <m:oMath>
        <m:r>
          <w:rPr>
            <w:rFonts w:ascii="Cambria Math" w:hAnsi="Cambria Math" w:cs="Arial"/>
            <w:sz w:val="24"/>
            <w:szCs w:val="24"/>
            <w:lang w:val="en-US"/>
          </w:rPr>
          <m:t>x</m:t>
        </m:r>
      </m:oMath>
      <w:r w:rsidR="00074677">
        <w:rPr>
          <w:rFonts w:ascii="Arial" w:hAnsi="Arial" w:cs="Arial"/>
          <w:sz w:val="24"/>
          <w:szCs w:val="24"/>
          <w:lang w:val="en-US"/>
        </w:rPr>
        <w:t xml:space="preserve"> by the number of times the</w:t>
      </w:r>
      <w:r w:rsidR="00195166">
        <w:rPr>
          <w:rFonts w:ascii="Arial" w:hAnsi="Arial" w:cs="Arial"/>
          <w:sz w:val="24"/>
          <w:szCs w:val="24"/>
          <w:lang w:val="en-US"/>
        </w:rPr>
        <w:t>y</w:t>
      </w:r>
      <w:r w:rsidR="00074677">
        <w:rPr>
          <w:rFonts w:ascii="Arial" w:hAnsi="Arial" w:cs="Arial"/>
          <w:sz w:val="24"/>
          <w:szCs w:val="24"/>
          <w:lang w:val="en-US"/>
        </w:rPr>
        <w:t xml:space="preserve"> were </w:t>
      </w:r>
      <w:r w:rsidR="00195166">
        <w:rPr>
          <w:rFonts w:ascii="Arial" w:hAnsi="Arial" w:cs="Arial"/>
          <w:sz w:val="24"/>
          <w:szCs w:val="24"/>
          <w:lang w:val="en-US"/>
        </w:rPr>
        <w:t>revived</w:t>
      </w:r>
      <w:r w:rsidR="00074677">
        <w:rPr>
          <w:rFonts w:ascii="Arial" w:hAnsi="Arial" w:cs="Arial"/>
          <w:sz w:val="24"/>
          <w:szCs w:val="24"/>
          <w:lang w:val="en-US"/>
        </w:rPr>
        <w:t xml:space="preserve"> </w:t>
      </w:r>
      <w:r w:rsidR="009907EF">
        <w:rPr>
          <w:rFonts w:ascii="Arial" w:hAnsi="Arial" w:cs="Arial"/>
          <w:sz w:val="24"/>
          <w:szCs w:val="24"/>
          <w:lang w:val="en-US"/>
        </w:rPr>
        <w:t xml:space="preserve">can be conceived as </w:t>
      </w:r>
      <w:r w:rsidR="00074677">
        <w:rPr>
          <w:rFonts w:ascii="Arial" w:hAnsi="Arial" w:cs="Arial"/>
          <w:sz w:val="24"/>
          <w:szCs w:val="24"/>
          <w:lang w:val="en-US"/>
        </w:rPr>
        <w:t xml:space="preserve">a Poisson distribution with mean </w:t>
      </w:r>
      <m:oMath>
        <m:sSub>
          <m:sSubPr>
            <m:ctrlPr>
              <w:rPr>
                <w:rFonts w:ascii="Cambria Math" w:hAnsi="Cambria Math" w:cs="Arial"/>
                <w:i/>
                <w:sz w:val="24"/>
                <w:szCs w:val="24"/>
              </w:rPr>
            </m:ctrlPr>
          </m:sSubPr>
          <m:e>
            <m:r>
              <w:rPr>
                <w:rFonts w:ascii="Cambria Math" w:hAnsi="Cambria Math" w:cs="Arial"/>
                <w:sz w:val="24"/>
                <w:szCs w:val="24"/>
              </w:rPr>
              <m:t>Λ</m:t>
            </m:r>
            <m:ctrlPr>
              <w:rPr>
                <w:rFonts w:ascii="Cambria Math" w:hAnsi="Cambria Math" w:cs="Arial"/>
                <w:i/>
                <w:sz w:val="24"/>
                <w:szCs w:val="24"/>
                <w:lang w:val="en-US"/>
              </w:rPr>
            </m:ctrlPr>
          </m:e>
          <m:sub>
            <m:r>
              <w:rPr>
                <w:rFonts w:ascii="Cambria Math" w:hAnsi="Cambria Math" w:cs="Arial"/>
                <w:sz w:val="24"/>
                <w:szCs w:val="24"/>
              </w:rPr>
              <m:t>x</m:t>
            </m:r>
          </m:sub>
        </m:sSub>
      </m:oMath>
      <w:r w:rsidR="00074677" w:rsidRPr="00D46AB6">
        <w:rPr>
          <w:rFonts w:ascii="Arial" w:hAnsi="Arial" w:cs="Arial"/>
          <w:sz w:val="24"/>
          <w:szCs w:val="24"/>
          <w:lang w:val="en-US"/>
        </w:rPr>
        <w:t>.</w:t>
      </w:r>
      <w:r w:rsidR="003C627B" w:rsidRPr="00D46AB6">
        <w:rPr>
          <w:rFonts w:ascii="Arial" w:hAnsi="Arial" w:cs="Arial"/>
          <w:sz w:val="24"/>
          <w:szCs w:val="24"/>
          <w:lang w:val="en-US"/>
        </w:rPr>
        <w:t xml:space="preserve"> </w:t>
      </w:r>
      <w:bookmarkEnd w:id="2"/>
      <w:r w:rsidR="005D2A89">
        <w:rPr>
          <w:rFonts w:ascii="Arial" w:hAnsi="Arial" w:cs="Arial"/>
          <w:sz w:val="24"/>
          <w:szCs w:val="24"/>
          <w:lang w:val="en-US"/>
        </w:rPr>
        <w:t xml:space="preserve">Following Eq. (3) and the definition of </w:t>
      </w:r>
      <m:oMath>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lang w:val="en-US"/>
              </w:rPr>
              <m:t>i,</m:t>
            </m:r>
            <m:r>
              <w:rPr>
                <w:rFonts w:ascii="Cambria Math" w:hAnsi="Cambria Math" w:cs="Arial"/>
                <w:sz w:val="24"/>
                <w:szCs w:val="24"/>
              </w:rPr>
              <m:t>x</m:t>
            </m:r>
          </m:sub>
        </m:sSub>
      </m:oMath>
      <w:r w:rsidR="005D2A89" w:rsidRPr="00913114">
        <w:rPr>
          <w:rFonts w:ascii="Arial" w:hAnsi="Arial" w:cs="Arial"/>
          <w:sz w:val="24"/>
          <w:szCs w:val="24"/>
          <w:lang w:val="en-US"/>
        </w:rPr>
        <w:t>,</w:t>
      </w:r>
      <w:r w:rsidR="005D2A89">
        <w:rPr>
          <w:rFonts w:ascii="Arial" w:hAnsi="Arial" w:cs="Arial"/>
          <w:sz w:val="24"/>
          <w:szCs w:val="24"/>
          <w:lang w:val="en-US"/>
        </w:rPr>
        <w:t xml:space="preserve"> </w:t>
      </w:r>
      <w:r w:rsidR="005D2A89" w:rsidRPr="00C067B7">
        <w:rPr>
          <w:rFonts w:ascii="Arial" w:hAnsi="Arial" w:cs="Arial"/>
          <w:sz w:val="24"/>
          <w:szCs w:val="24"/>
          <w:lang w:val="en-US"/>
        </w:rPr>
        <w:t xml:space="preserve">it is also possible to derive the number of </w:t>
      </w:r>
      <w:r w:rsidR="005D2A89">
        <w:rPr>
          <w:rFonts w:ascii="Arial" w:hAnsi="Arial" w:cs="Arial"/>
          <w:sz w:val="24"/>
          <w:szCs w:val="24"/>
          <w:lang w:val="en-US"/>
        </w:rPr>
        <w:t xml:space="preserve">life </w:t>
      </w:r>
      <w:r w:rsidR="005D2A89" w:rsidRPr="00C067B7">
        <w:rPr>
          <w:rFonts w:ascii="Arial" w:hAnsi="Arial" w:cs="Arial"/>
          <w:sz w:val="24"/>
          <w:szCs w:val="24"/>
          <w:lang w:val="en-US"/>
        </w:rPr>
        <w:t xml:space="preserve">years lived in each </w:t>
      </w:r>
      <w:proofErr w:type="spellStart"/>
      <w:r w:rsidR="005D2A89">
        <w:rPr>
          <w:rFonts w:ascii="Arial" w:hAnsi="Arial" w:cs="Arial"/>
          <w:sz w:val="24"/>
          <w:szCs w:val="24"/>
          <w:lang w:val="en-US"/>
        </w:rPr>
        <w:t>revivorship</w:t>
      </w:r>
      <w:proofErr w:type="spellEnd"/>
      <w:r w:rsidR="005D2A89">
        <w:rPr>
          <w:rFonts w:ascii="Arial" w:hAnsi="Arial" w:cs="Arial"/>
          <w:sz w:val="24"/>
          <w:szCs w:val="24"/>
          <w:lang w:val="en-US"/>
        </w:rPr>
        <w:t xml:space="preserve"> state</w:t>
      </w:r>
      <w:r w:rsidR="005D2A89" w:rsidRPr="00C067B7">
        <w:rPr>
          <w:rFonts w:ascii="Arial" w:hAnsi="Arial" w:cs="Arial"/>
          <w:sz w:val="24"/>
          <w:szCs w:val="24"/>
          <w:lang w:val="en-US"/>
        </w:rPr>
        <w:t xml:space="preserve"> </w:t>
      </w:r>
      <m:oMath>
        <m:r>
          <w:rPr>
            <w:rFonts w:ascii="Cambria Math" w:hAnsi="Cambria Math" w:cs="Arial"/>
            <w:sz w:val="24"/>
            <w:szCs w:val="24"/>
            <w:lang w:val="en-US"/>
          </w:rPr>
          <m:t>i</m:t>
        </m:r>
      </m:oMath>
      <w:r w:rsidR="005D2A89" w:rsidRPr="00C067B7">
        <w:rPr>
          <w:rFonts w:ascii="Arial" w:hAnsi="Arial" w:cs="Arial"/>
          <w:sz w:val="24"/>
          <w:szCs w:val="24"/>
          <w:lang w:val="en-US"/>
        </w:rPr>
        <w:t xml:space="preserve">, defined </w:t>
      </w:r>
      <w:r w:rsidR="005D2A89">
        <w:rPr>
          <w:rFonts w:ascii="Arial" w:hAnsi="Arial" w:cs="Arial"/>
          <w:sz w:val="24"/>
          <w:szCs w:val="24"/>
          <w:lang w:val="en-US"/>
        </w:rPr>
        <w:t xml:space="preserve">as </w:t>
      </w:r>
      <w:r w:rsidR="005D2A89">
        <w:rPr>
          <w:rFonts w:ascii="Arial" w:hAnsi="Arial" w:cs="Arial"/>
          <w:sz w:val="24"/>
          <w:szCs w:val="24"/>
          <w:lang w:val="en-US"/>
        </w:rPr>
        <w:fldChar w:fldCharType="begin" w:fldLock="1"/>
      </w:r>
      <w:r w:rsidR="004B6FFC">
        <w:rPr>
          <w:rFonts w:ascii="Arial" w:hAnsi="Arial" w:cs="Arial"/>
          <w:sz w:val="24"/>
          <w:szCs w:val="24"/>
          <w:lang w:val="en-US"/>
        </w:rPr>
        <w:instrText>ADDIN CSL_CITATION {"citationItems":[{"id":"ITEM-1","itemData":{"DOI":"10.1007/BF01796596","ISSN":"0168-6577","author":[{"dropping-particle":"","family":"Vaupel","given":"James W.","non-dropping-particle":"","parse-names":false,"suffix":""},{"dropping-particle":"","family":"Yashin","given":"Anatoli I.","non-dropping-particle":"","parse-names":false,"suffix":""}],"container-title":"European Journal of Population","id":"ITEM-1","issue":"3-4","issued":{"date-parts":[["1987","5"]]},"page":"335-360","title":"Targeting lifesaving: Demographic linkages between population structure and life expectancy","type":"article-journal","volume":"2"},"uris":["http://www.mendeley.com/documents/?uuid=6de09c7f-ee09-473b-a142-1bb3f9c685c5"]}],"mendeley":{"formattedCitation":"(Vaupel and Yashin 1987b)","plainTextFormattedCitation":"(Vaupel and Yashin 1987b)","previouslyFormattedCitation":"(Vaupel and Yashin 1987b)"},"properties":{"noteIndex":0},"schema":"https://github.com/citation-style-language/schema/raw/master/csl-citation.json"}</w:instrText>
      </w:r>
      <w:r w:rsidR="005D2A89">
        <w:rPr>
          <w:rFonts w:ascii="Arial" w:hAnsi="Arial" w:cs="Arial"/>
          <w:sz w:val="24"/>
          <w:szCs w:val="24"/>
          <w:lang w:val="en-US"/>
        </w:rPr>
        <w:fldChar w:fldCharType="separate"/>
      </w:r>
      <w:r w:rsidR="001348A1" w:rsidRPr="001348A1">
        <w:rPr>
          <w:rFonts w:ascii="Arial" w:hAnsi="Arial" w:cs="Arial"/>
          <w:noProof/>
          <w:sz w:val="24"/>
          <w:szCs w:val="24"/>
          <w:lang w:val="en-US"/>
        </w:rPr>
        <w:t>(Vaupel and Yashin 1987b)</w:t>
      </w:r>
      <w:r w:rsidR="005D2A89">
        <w:rPr>
          <w:rFonts w:ascii="Arial" w:hAnsi="Arial" w:cs="Arial"/>
          <w:sz w:val="24"/>
          <w:szCs w:val="24"/>
          <w:lang w:val="en-US"/>
        </w:rPr>
        <w:fldChar w:fldCharType="end"/>
      </w:r>
      <w:r w:rsidR="005D2A89">
        <w:rPr>
          <w:rFonts w:ascii="Arial" w:hAnsi="Arial" w:cs="Arial"/>
          <w:sz w:val="24"/>
          <w:szCs w:val="24"/>
          <w:lang w:val="en-US"/>
        </w:rPr>
        <w:t>:</w:t>
      </w:r>
    </w:p>
    <w:p w14:paraId="27D80886" w14:textId="77777777" w:rsidR="00094DE2" w:rsidRDefault="00094DE2" w:rsidP="00B974D3">
      <w:pPr>
        <w:spacing w:after="0" w:line="480" w:lineRule="auto"/>
        <w:rPr>
          <w:rFonts w:ascii="Arial" w:hAnsi="Arial" w:cs="Arial"/>
          <w:sz w:val="24"/>
          <w:szCs w:val="24"/>
          <w:lang w:val="en-US"/>
        </w:rPr>
      </w:pPr>
    </w:p>
    <w:p w14:paraId="3E9966BC" w14:textId="38C0BD1A" w:rsidR="005D2A89" w:rsidRPr="00514074" w:rsidRDefault="0051011D" w:rsidP="005D2A89">
      <w:pPr>
        <w:spacing w:after="0" w:line="480" w:lineRule="auto"/>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sSub>
                <m:sSubPr>
                  <m:ctrlPr>
                    <w:rPr>
                      <w:rFonts w:ascii="Cambria Math" w:hAnsi="Cambria Math" w:cs="Arial"/>
                      <w:i/>
                      <w:sz w:val="24"/>
                      <w:szCs w:val="24"/>
                      <w:lang w:val="en-US"/>
                    </w:rPr>
                  </m:ctrlPr>
                </m:sSubPr>
                <m:e>
                  <m:r>
                    <w:rPr>
                      <w:rFonts w:ascii="Cambria Math" w:hAnsi="Cambria Math" w:cs="Arial"/>
                      <w:sz w:val="24"/>
                      <w:szCs w:val="24"/>
                      <w:lang w:val="en-US"/>
                    </w:rPr>
                    <m:t>τ</m:t>
                  </m:r>
                </m:e>
                <m:sub>
                  <m:r>
                    <w:rPr>
                      <w:rFonts w:ascii="Cambria Math" w:hAnsi="Cambria Math" w:cs="Arial"/>
                      <w:sz w:val="24"/>
                      <w:szCs w:val="24"/>
                      <w:lang w:val="en-US"/>
                    </w:rPr>
                    <m:t>i</m:t>
                  </m:r>
                </m:sub>
              </m:sSub>
              <m:r>
                <w:rPr>
                  <w:rFonts w:ascii="Cambria Math" w:hAnsi="Cambria Math" w:cs="Arial"/>
                  <w:sz w:val="24"/>
                  <w:szCs w:val="24"/>
                  <w:lang w:val="en-US"/>
                </w:rPr>
                <m:t xml:space="preserve">= </m:t>
              </m:r>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sSub>
                    <m:sSubPr>
                      <m:ctrlPr>
                        <w:rPr>
                          <w:rFonts w:ascii="Cambria Math" w:hAnsi="Cambria Math" w:cs="Arial"/>
                          <w:i/>
                          <w:sz w:val="24"/>
                          <w:szCs w:val="24"/>
                          <w:lang w:val="en-US"/>
                        </w:rPr>
                      </m:ctrlPr>
                    </m:sSubPr>
                    <m:e>
                      <m:r>
                        <w:rPr>
                          <w:rFonts w:ascii="Cambria Math" w:hAnsi="Cambria Math" w:cs="Arial"/>
                          <w:sz w:val="24"/>
                          <w:szCs w:val="24"/>
                          <w:lang w:val="en-US"/>
                        </w:rPr>
                        <m:t>l</m:t>
                      </m:r>
                      <m:ctrlPr>
                        <w:rPr>
                          <w:rFonts w:ascii="Cambria Math" w:eastAsia="Cambria Math" w:hAnsi="Cambria Math" w:cs="Arial"/>
                          <w:i/>
                          <w:sz w:val="24"/>
                          <w:szCs w:val="24"/>
                          <w:lang w:val="en-US"/>
                        </w:rPr>
                      </m:ctrlPr>
                    </m:e>
                    <m:sub>
                      <m:r>
                        <w:rPr>
                          <w:rFonts w:ascii="Cambria Math" w:hAnsi="Cambria Math" w:cs="Arial"/>
                          <w:sz w:val="24"/>
                          <w:szCs w:val="24"/>
                          <w:lang w:val="en-US"/>
                        </w:rPr>
                        <m:t>i,x</m:t>
                      </m:r>
                    </m:sub>
                  </m:sSub>
                </m:e>
              </m:nary>
              <m:r>
                <w:rPr>
                  <w:rFonts w:ascii="Cambria Math" w:hAnsi="Cambria Math" w:cs="Arial"/>
                  <w:sz w:val="24"/>
                  <w:szCs w:val="24"/>
                  <w:lang w:val="en-US"/>
                </w:rPr>
                <m:t>dx=</m:t>
              </m:r>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sSub>
                    <m:sSubPr>
                      <m:ctrlPr>
                        <w:rPr>
                          <w:rFonts w:ascii="Cambria Math" w:hAnsi="Cambria Math" w:cs="Arial"/>
                          <w:i/>
                          <w:sz w:val="24"/>
                          <w:szCs w:val="24"/>
                        </w:rPr>
                      </m:ctrlPr>
                    </m:sSubPr>
                    <m:e>
                      <m:r>
                        <w:rPr>
                          <w:rFonts w:ascii="Cambria Math" w:hAnsi="Cambria Math" w:cs="Arial"/>
                          <w:sz w:val="24"/>
                          <w:szCs w:val="24"/>
                        </w:rPr>
                        <m:t>l</m:t>
                      </m:r>
                      <m:ctrlPr>
                        <w:rPr>
                          <w:rFonts w:ascii="Cambria Math" w:hAnsi="Cambria Math" w:cs="Arial"/>
                          <w:i/>
                          <w:sz w:val="24"/>
                          <w:szCs w:val="24"/>
                          <w:lang w:val="en-US"/>
                        </w:rPr>
                      </m:ctrlPr>
                    </m:e>
                    <m:sub>
                      <m:r>
                        <w:rPr>
                          <w:rFonts w:ascii="Cambria Math" w:hAnsi="Cambria Math" w:cs="Arial"/>
                          <w:sz w:val="24"/>
                          <w:szCs w:val="24"/>
                        </w:rPr>
                        <m:t>x</m:t>
                      </m:r>
                    </m:sub>
                  </m:sSub>
                </m:e>
              </m:nary>
              <m:sSubSup>
                <m:sSubSupPr>
                  <m:ctrlPr>
                    <w:rPr>
                      <w:rFonts w:ascii="Cambria Math" w:hAnsi="Cambria Math" w:cs="Arial"/>
                      <w:i/>
                      <w:sz w:val="24"/>
                      <w:szCs w:val="24"/>
                      <w:lang w:val="en-US"/>
                    </w:rPr>
                  </m:ctrlPr>
                </m:sSubSupPr>
                <m:e>
                  <m:r>
                    <m:rPr>
                      <m:sty m:val="p"/>
                    </m:rPr>
                    <w:rPr>
                      <w:rFonts w:ascii="Cambria Math" w:hAnsi="Cambria Math" w:cs="Arial"/>
                      <w:sz w:val="24"/>
                      <w:szCs w:val="24"/>
                      <w:lang w:val="en-US"/>
                    </w:rPr>
                    <m:t>Λ</m:t>
                  </m:r>
                  <m:ctrlPr>
                    <w:rPr>
                      <w:rFonts w:ascii="Cambria Math" w:hAnsi="Cambria Math" w:cs="Arial"/>
                      <w:sz w:val="24"/>
                      <w:szCs w:val="24"/>
                      <w:lang w:val="en-US"/>
                    </w:rPr>
                  </m:ctrlPr>
                </m:e>
                <m:sub>
                  <m:r>
                    <w:rPr>
                      <w:rFonts w:ascii="Cambria Math" w:hAnsi="Cambria Math" w:cs="Arial"/>
                      <w:sz w:val="24"/>
                      <w:szCs w:val="24"/>
                      <w:lang w:val="en-US"/>
                    </w:rPr>
                    <m:t>x</m:t>
                  </m:r>
                </m:sub>
                <m:sup>
                  <m:r>
                    <w:rPr>
                      <w:rFonts w:ascii="Cambria Math" w:hAnsi="Cambria Math" w:cs="Arial"/>
                      <w:sz w:val="24"/>
                      <w:szCs w:val="24"/>
                      <w:lang w:val="en-US"/>
                    </w:rPr>
                    <m:t>i</m:t>
                  </m:r>
                </m:sup>
              </m:sSubSup>
              <m:r>
                <w:rPr>
                  <w:rFonts w:ascii="Cambria Math" w:hAnsi="Cambria Math" w:cs="Arial"/>
                  <w:sz w:val="24"/>
                  <w:szCs w:val="24"/>
                </w:rPr>
                <m:t>/</m:t>
              </m:r>
              <m:r>
                <w:rPr>
                  <w:rFonts w:ascii="Cambria Math" w:hAnsi="Cambria Math" w:cs="Arial"/>
                  <w:sz w:val="24"/>
                  <w:szCs w:val="24"/>
                  <w:lang w:val="en-US"/>
                </w:rPr>
                <m:t>i!</m:t>
              </m:r>
              <m:r>
                <w:rPr>
                  <w:rFonts w:ascii="Cambria Math" w:hAnsi="Cambria Math" w:cs="Arial"/>
                  <w:sz w:val="24"/>
                  <w:szCs w:val="24"/>
                </w:rPr>
                <m:t xml:space="preserve"> </m:t>
              </m:r>
              <m:r>
                <w:rPr>
                  <w:rFonts w:ascii="Cambria Math" w:hAnsi="Cambria Math" w:cs="Arial"/>
                  <w:sz w:val="24"/>
                  <w:szCs w:val="24"/>
                  <w:lang w:val="en-US"/>
                </w:rPr>
                <m:t>#(4)</m:t>
              </m:r>
            </m:e>
          </m:eqArr>
        </m:oMath>
      </m:oMathPara>
    </w:p>
    <w:p w14:paraId="70E1BF7F" w14:textId="77777777" w:rsidR="0010056F" w:rsidRDefault="0010056F" w:rsidP="00D03EBB">
      <w:pPr>
        <w:spacing w:after="0" w:line="480" w:lineRule="auto"/>
        <w:rPr>
          <w:rFonts w:ascii="Arial" w:hAnsi="Arial" w:cs="Arial"/>
          <w:sz w:val="24"/>
          <w:szCs w:val="24"/>
          <w:lang w:val="en-US"/>
        </w:rPr>
      </w:pPr>
    </w:p>
    <w:p w14:paraId="478B5A24" w14:textId="7914106B" w:rsidR="00D03EBB" w:rsidRDefault="00D03EBB" w:rsidP="00D03EBB">
      <w:pPr>
        <w:spacing w:after="0" w:line="480" w:lineRule="auto"/>
        <w:rPr>
          <w:rFonts w:ascii="Arial" w:hAnsi="Arial" w:cs="Arial"/>
          <w:sz w:val="24"/>
          <w:szCs w:val="24"/>
          <w:lang w:val="en-US"/>
        </w:rPr>
      </w:pPr>
      <w:r>
        <w:rPr>
          <w:rFonts w:ascii="Arial" w:hAnsi="Arial" w:cs="Arial"/>
          <w:sz w:val="24"/>
          <w:szCs w:val="24"/>
          <w:lang w:val="en-US"/>
        </w:rPr>
        <w:t xml:space="preserve">Hence, in the same way that the difference in survival between the comparison years can be expressed in terms of extra chances of survival, the life expectancy at birth from the new regime </w:t>
      </w:r>
      <m:oMath>
        <m:sSubSup>
          <m:sSubSupPr>
            <m:ctrlPr>
              <w:rPr>
                <w:rFonts w:ascii="Cambria Math" w:hAnsi="Cambria Math" w:cs="Arial"/>
                <w:i/>
                <w:sz w:val="24"/>
                <w:szCs w:val="24"/>
              </w:rPr>
            </m:ctrlPr>
          </m:sSubSupPr>
          <m:e>
            <m:r>
              <w:rPr>
                <w:rFonts w:ascii="Cambria Math" w:hAnsi="Cambria Math" w:cs="Arial"/>
                <w:sz w:val="24"/>
                <w:szCs w:val="24"/>
              </w:rPr>
              <m:t>e</m:t>
            </m:r>
            <m:ctrlPr>
              <w:rPr>
                <w:rFonts w:ascii="Cambria Math" w:hAnsi="Cambria Math" w:cs="Arial"/>
                <w:i/>
                <w:sz w:val="24"/>
                <w:szCs w:val="24"/>
                <w:lang w:val="en-US"/>
              </w:rPr>
            </m:ctrlPr>
          </m:e>
          <m:sub>
            <m:r>
              <w:rPr>
                <w:rFonts w:ascii="Cambria Math" w:hAnsi="Cambria Math" w:cs="Arial"/>
                <w:sz w:val="24"/>
                <w:szCs w:val="24"/>
                <w:lang w:val="en-US"/>
              </w:rPr>
              <m:t>0</m:t>
            </m:r>
          </m:sub>
          <m:sup>
            <m:r>
              <w:rPr>
                <w:rFonts w:ascii="Cambria Math" w:hAnsi="Cambria Math" w:cs="Arial"/>
                <w:sz w:val="24"/>
                <w:szCs w:val="24"/>
                <w:lang w:val="en-US"/>
              </w:rPr>
              <m:t>*</m:t>
            </m:r>
          </m:sup>
        </m:sSubSup>
      </m:oMath>
      <w:r>
        <w:rPr>
          <w:rFonts w:ascii="Arial" w:hAnsi="Arial" w:cs="Arial"/>
          <w:sz w:val="24"/>
          <w:szCs w:val="24"/>
          <w:lang w:val="en-US"/>
        </w:rPr>
        <w:t xml:space="preserve">  can be decomposed as the old life expectancy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lang w:val="en-US"/>
              </w:rPr>
              <m:t>0</m:t>
            </m:r>
          </m:sub>
        </m:sSub>
      </m:oMath>
      <w:r w:rsidR="00EC5273" w:rsidRPr="00E60156">
        <w:rPr>
          <w:rFonts w:ascii="Arial" w:hAnsi="Arial" w:cs="Arial"/>
          <w:sz w:val="24"/>
          <w:szCs w:val="24"/>
          <w:lang w:val="en-US"/>
        </w:rPr>
        <w:t xml:space="preserve"> </w:t>
      </w:r>
      <w:r>
        <w:rPr>
          <w:rFonts w:ascii="Arial" w:hAnsi="Arial" w:cs="Arial"/>
          <w:sz w:val="24"/>
          <w:szCs w:val="24"/>
          <w:lang w:val="en-US"/>
        </w:rPr>
        <w:t xml:space="preserve">and the number of life years lived in each state of </w:t>
      </w:r>
      <w:proofErr w:type="spellStart"/>
      <w:r>
        <w:rPr>
          <w:rFonts w:ascii="Arial" w:hAnsi="Arial" w:cs="Arial"/>
          <w:sz w:val="24"/>
          <w:szCs w:val="24"/>
          <w:lang w:val="en-US"/>
        </w:rPr>
        <w:t>revivorship</w:t>
      </w:r>
      <w:proofErr w:type="spellEnd"/>
      <w:r>
        <w:rPr>
          <w:rFonts w:ascii="Arial" w:hAnsi="Arial" w:cs="Arial"/>
          <w:color w:val="000000"/>
          <w:sz w:val="24"/>
          <w:szCs w:val="24"/>
          <w:lang w:val="en-US"/>
        </w:rPr>
        <w:t xml:space="preserve"> </w:t>
      </w:r>
      <w:r>
        <w:rPr>
          <w:rFonts w:ascii="Arial" w:hAnsi="Arial" w:cs="Arial"/>
          <w:color w:val="000000"/>
          <w:sz w:val="24"/>
          <w:szCs w:val="24"/>
          <w:lang w:val="en-US"/>
        </w:rPr>
        <w:fldChar w:fldCharType="begin" w:fldLock="1"/>
      </w:r>
      <w:r w:rsidR="004B6FFC">
        <w:rPr>
          <w:rFonts w:ascii="Arial" w:hAnsi="Arial" w:cs="Arial"/>
          <w:color w:val="000000"/>
          <w:sz w:val="24"/>
          <w:szCs w:val="24"/>
          <w:lang w:val="en-US"/>
        </w:rPr>
        <w:instrText>ADDIN CSL_CITATION {"citationItems":[{"id":"ITEM-1","itemData":{"DOI":"10.2307/2061512","ISSN":"00703370","PMID":"3556687","author":[{"dropping-particle":"","family":"Vaupel","given":"James W.","non-dropping-particle":"","parse-names":false,"suffix":""},{"dropping-particle":"","family":"Yashin","given":"Anatoli I.","non-dropping-particle":"","parse-names":false,"suffix":""}],"container-title":"Demography","id":"ITEM-1","issue":"1","issued":{"date-parts":[["1987","2"]]},"page":"123","title":"Repeated Resuscitation: How Lifesaving Alters Life Tables","type":"article-journal","volume":"24"},"uris":["http://www.mendeley.com/documents/?uuid=319a0b1c-7d7c-4707-b579-817f1cb8e8bb"]},{"id":"ITEM-2","itemData":{"DOI":"10.1007/BF01796596","ISSN":"0168-6577","author":[{"dropping-particle":"","family":"Vaupel","given":"James W.","non-dropping-particle":"","parse-names":false,"suffix":""},{"dropping-particle":"","family":"Yashin","given":"Anatoli I.","non-dropping-particle":"","parse-names":false,"suffix":""}],"container-title":"European Journal of Population","id":"ITEM-2","issue":"3-4","issued":{"date-parts":[["1987","5"]]},"page":"335-360","title":"Targeting lifesaving: Demographic linkages between population structure and life expectancy","type":"article-journal","volume":"2"},"uris":["http://www.mendeley.com/documents/?uuid=6de09c7f-ee09-473b-a142-1bb3f9c685c5"]}],"mendeley":{"formattedCitation":"(Vaupel and Yashin 1987a, 1987b)","plainTextFormattedCitation":"(Vaupel and Yashin 1987a, 1987b)","previouslyFormattedCitation":"(Vaupel and Yashin 1987a, 1987b)"},"properties":{"noteIndex":0},"schema":"https://github.com/citation-style-language/schema/raw/master/csl-citation.json"}</w:instrText>
      </w:r>
      <w:r>
        <w:rPr>
          <w:rFonts w:ascii="Arial" w:hAnsi="Arial" w:cs="Arial"/>
          <w:color w:val="000000"/>
          <w:sz w:val="24"/>
          <w:szCs w:val="24"/>
          <w:lang w:val="en-US"/>
        </w:rPr>
        <w:fldChar w:fldCharType="separate"/>
      </w:r>
      <w:r w:rsidR="001348A1" w:rsidRPr="001348A1">
        <w:rPr>
          <w:rFonts w:ascii="Arial" w:hAnsi="Arial" w:cs="Arial"/>
          <w:noProof/>
          <w:color w:val="000000"/>
          <w:sz w:val="24"/>
          <w:szCs w:val="24"/>
          <w:lang w:val="en-US"/>
        </w:rPr>
        <w:t>(Vaupel and Yashin 1987a, 1987b)</w:t>
      </w:r>
      <w:r>
        <w:rPr>
          <w:rFonts w:ascii="Arial" w:hAnsi="Arial" w:cs="Arial"/>
          <w:color w:val="000000"/>
          <w:sz w:val="24"/>
          <w:szCs w:val="24"/>
          <w:lang w:val="en-US"/>
        </w:rPr>
        <w:fldChar w:fldCharType="end"/>
      </w:r>
      <w:r>
        <w:rPr>
          <w:rFonts w:ascii="Arial" w:hAnsi="Arial" w:cs="Arial"/>
          <w:sz w:val="24"/>
          <w:szCs w:val="24"/>
          <w:lang w:val="en-US"/>
        </w:rPr>
        <w:t xml:space="preserve">, or: </w:t>
      </w:r>
    </w:p>
    <w:p w14:paraId="58A42D9D" w14:textId="77777777" w:rsidR="00057674" w:rsidRDefault="00057674" w:rsidP="00D03EBB">
      <w:pPr>
        <w:spacing w:after="0" w:line="480" w:lineRule="auto"/>
        <w:rPr>
          <w:rFonts w:ascii="Arial" w:hAnsi="Arial" w:cs="Arial"/>
          <w:sz w:val="24"/>
          <w:szCs w:val="24"/>
          <w:lang w:val="en-US"/>
        </w:rPr>
      </w:pPr>
    </w:p>
    <w:p w14:paraId="6C6A6815" w14:textId="1200D0FD" w:rsidR="00094DE2" w:rsidRDefault="0051011D" w:rsidP="00094DE2">
      <w:pPr>
        <w:spacing w:after="0" w:line="480" w:lineRule="auto"/>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sSubSup>
                <m:sSubSupPr>
                  <m:ctrlPr>
                    <w:rPr>
                      <w:rFonts w:ascii="Cambria Math" w:hAnsi="Cambria Math" w:cs="Arial"/>
                      <w:i/>
                      <w:sz w:val="24"/>
                      <w:szCs w:val="24"/>
                    </w:rPr>
                  </m:ctrlPr>
                </m:sSubSupPr>
                <m:e>
                  <m:r>
                    <w:rPr>
                      <w:rFonts w:ascii="Cambria Math" w:hAnsi="Cambria Math" w:cs="Arial"/>
                      <w:sz w:val="24"/>
                      <w:szCs w:val="24"/>
                    </w:rPr>
                    <m:t>e</m:t>
                  </m:r>
                  <m:ctrlPr>
                    <w:rPr>
                      <w:rFonts w:ascii="Cambria Math" w:hAnsi="Cambria Math" w:cs="Arial"/>
                      <w:i/>
                      <w:sz w:val="24"/>
                      <w:szCs w:val="24"/>
                      <w:lang w:val="en-US"/>
                    </w:rPr>
                  </m:ctrlPr>
                </m:e>
                <m:sub>
                  <m:r>
                    <w:rPr>
                      <w:rFonts w:ascii="Cambria Math" w:hAnsi="Cambria Math" w:cs="Arial"/>
                      <w:sz w:val="24"/>
                      <w:szCs w:val="24"/>
                      <w:lang w:val="en-US"/>
                    </w:rPr>
                    <m:t>0</m:t>
                  </m:r>
                </m:sub>
                <m:sup>
                  <m:r>
                    <w:rPr>
                      <w:rFonts w:ascii="Cambria Math" w:hAnsi="Cambria Math" w:cs="Arial"/>
                      <w:sz w:val="24"/>
                      <w:szCs w:val="24"/>
                      <w:lang w:val="en-US"/>
                    </w:rPr>
                    <m:t>*</m:t>
                  </m:r>
                </m:sup>
              </m:sSubSup>
              <m:r>
                <w:rPr>
                  <w:rFonts w:ascii="Cambria Math" w:hAnsi="Cambria Math" w:cs="Arial"/>
                  <w:sz w:val="24"/>
                  <w:szCs w:val="24"/>
                  <w:lang w:val="en-US"/>
                </w:rPr>
                <m:t xml:space="preserve">= </m:t>
              </m:r>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0</m:t>
                  </m:r>
                </m:sub>
              </m:sSub>
              <m:r>
                <w:rPr>
                  <w:rFonts w:ascii="Cambria Math" w:hAnsi="Cambria Math" w:cs="Arial"/>
                  <w:sz w:val="24"/>
                  <w:szCs w:val="24"/>
                  <w:lang w:val="en-US"/>
                </w:rPr>
                <m:t>+</m:t>
              </m:r>
              <m:sSub>
                <m:sSubPr>
                  <m:ctrlPr>
                    <w:rPr>
                      <w:rFonts w:ascii="Cambria Math" w:hAnsi="Cambria Math" w:cs="Arial"/>
                      <w:i/>
                      <w:sz w:val="24"/>
                      <w:szCs w:val="24"/>
                    </w:rPr>
                  </m:ctrlPr>
                </m:sSubPr>
                <m:e>
                  <m:r>
                    <w:rPr>
                      <w:rFonts w:ascii="Cambria Math" w:hAnsi="Cambria Math" w:cs="Arial"/>
                      <w:sz w:val="24"/>
                      <w:szCs w:val="24"/>
                    </w:rPr>
                    <m:t>τ</m:t>
                  </m:r>
                  <m:ctrlPr>
                    <w:rPr>
                      <w:rFonts w:ascii="Cambria Math" w:hAnsi="Cambria Math" w:cs="Arial"/>
                      <w:i/>
                      <w:sz w:val="24"/>
                      <w:szCs w:val="24"/>
                      <w:lang w:val="en-US"/>
                    </w:rPr>
                  </m:ctrlPr>
                </m:e>
                <m:sub>
                  <m:r>
                    <w:rPr>
                      <w:rFonts w:ascii="Cambria Math" w:hAnsi="Cambria Math" w:cs="Arial"/>
                      <w:sz w:val="24"/>
                      <w:szCs w:val="24"/>
                      <w:lang w:val="en-US"/>
                    </w:rPr>
                    <m:t>1</m:t>
                  </m:r>
                </m:sub>
              </m:sSub>
              <m:r>
                <w:rPr>
                  <w:rFonts w:ascii="Cambria Math" w:hAnsi="Cambria Math" w:cs="Arial"/>
                  <w:sz w:val="24"/>
                  <w:szCs w:val="24"/>
                  <w:lang w:val="en-US"/>
                </w:rPr>
                <m:t>+</m:t>
              </m:r>
              <m:sSub>
                <m:sSubPr>
                  <m:ctrlPr>
                    <w:rPr>
                      <w:rFonts w:ascii="Cambria Math" w:hAnsi="Cambria Math" w:cs="Arial"/>
                      <w:i/>
                      <w:sz w:val="24"/>
                      <w:szCs w:val="24"/>
                    </w:rPr>
                  </m:ctrlPr>
                </m:sSubPr>
                <m:e>
                  <m:r>
                    <w:rPr>
                      <w:rFonts w:ascii="Cambria Math" w:hAnsi="Cambria Math" w:cs="Arial"/>
                      <w:sz w:val="24"/>
                      <w:szCs w:val="24"/>
                    </w:rPr>
                    <m:t>τ</m:t>
                  </m:r>
                  <m:ctrlPr>
                    <w:rPr>
                      <w:rFonts w:ascii="Cambria Math" w:hAnsi="Cambria Math" w:cs="Arial"/>
                      <w:i/>
                      <w:sz w:val="24"/>
                      <w:szCs w:val="24"/>
                      <w:lang w:val="en-US"/>
                    </w:rPr>
                  </m:ctrlPr>
                </m:e>
                <m:sub>
                  <m:r>
                    <w:rPr>
                      <w:rFonts w:ascii="Cambria Math" w:hAnsi="Cambria Math" w:cs="Arial"/>
                      <w:sz w:val="24"/>
                      <w:szCs w:val="24"/>
                      <w:lang w:val="en-US"/>
                    </w:rPr>
                    <m:t>2</m:t>
                  </m:r>
                </m:sub>
              </m:sSub>
              <m:r>
                <w:rPr>
                  <w:rFonts w:ascii="Cambria Math" w:hAnsi="Cambria Math" w:cs="Arial"/>
                  <w:sz w:val="24"/>
                  <w:szCs w:val="24"/>
                  <w:lang w:val="en-US"/>
                </w:rPr>
                <m:t>+…+</m:t>
              </m:r>
              <m:sSub>
                <m:sSubPr>
                  <m:ctrlPr>
                    <w:rPr>
                      <w:rFonts w:ascii="Cambria Math" w:hAnsi="Cambria Math" w:cs="Arial"/>
                      <w:i/>
                      <w:sz w:val="24"/>
                      <w:szCs w:val="24"/>
                    </w:rPr>
                  </m:ctrlPr>
                </m:sSubPr>
                <m:e>
                  <m:r>
                    <w:rPr>
                      <w:rFonts w:ascii="Cambria Math" w:hAnsi="Cambria Math" w:cs="Arial"/>
                      <w:sz w:val="24"/>
                      <w:szCs w:val="24"/>
                    </w:rPr>
                    <m:t>τ</m:t>
                  </m:r>
                  <m:ctrlPr>
                    <w:rPr>
                      <w:rFonts w:ascii="Cambria Math" w:hAnsi="Cambria Math" w:cs="Arial"/>
                      <w:i/>
                      <w:sz w:val="24"/>
                      <w:szCs w:val="24"/>
                      <w:lang w:val="en-US"/>
                    </w:rPr>
                  </m:ctrlPr>
                </m:e>
                <m:sub>
                  <m:r>
                    <w:rPr>
                      <w:rFonts w:ascii="Cambria Math" w:hAnsi="Cambria Math" w:cs="Arial"/>
                      <w:sz w:val="24"/>
                      <w:szCs w:val="24"/>
                      <w:lang w:val="en-US"/>
                    </w:rPr>
                    <m:t>i</m:t>
                  </m:r>
                </m:sub>
              </m:sSub>
              <m:r>
                <w:rPr>
                  <w:rFonts w:ascii="Cambria Math" w:hAnsi="Cambria Math" w:cs="Arial"/>
                  <w:sz w:val="24"/>
                  <w:szCs w:val="24"/>
                  <w:lang w:val="en-US"/>
                </w:rPr>
                <m:t>+…</m:t>
              </m:r>
              <m:r>
                <w:rPr>
                  <w:rFonts w:ascii="Cambria Math" w:hAnsi="Cambria Math" w:cs="Arial"/>
                  <w:sz w:val="24"/>
                  <w:szCs w:val="24"/>
                </w:rPr>
                <m:t>#(</m:t>
              </m:r>
              <m:r>
                <w:rPr>
                  <w:rFonts w:ascii="Cambria Math" w:hAnsi="Cambria Math" w:cs="Arial"/>
                  <w:sz w:val="24"/>
                  <w:szCs w:val="24"/>
                  <w:lang w:val="en-US"/>
                </w:rPr>
                <m:t>5)</m:t>
              </m:r>
            </m:e>
          </m:eqArr>
        </m:oMath>
      </m:oMathPara>
    </w:p>
    <w:p w14:paraId="1056F5F5" w14:textId="77777777" w:rsidR="00D03EBB" w:rsidRDefault="00D03EBB" w:rsidP="00B974D3">
      <w:pPr>
        <w:spacing w:after="0" w:line="480" w:lineRule="auto"/>
        <w:rPr>
          <w:rFonts w:ascii="Arial" w:hAnsi="Arial" w:cs="Arial"/>
          <w:sz w:val="24"/>
          <w:szCs w:val="24"/>
          <w:lang w:val="en-US"/>
        </w:rPr>
      </w:pPr>
    </w:p>
    <w:p w14:paraId="62B03138" w14:textId="39DF7F89" w:rsidR="001D1B31" w:rsidRDefault="00FF4C3B" w:rsidP="00E60156">
      <w:pPr>
        <w:spacing w:after="0" w:line="480" w:lineRule="auto"/>
        <w:rPr>
          <w:rFonts w:ascii="Arial" w:hAnsi="Arial" w:cs="Arial"/>
          <w:sz w:val="24"/>
          <w:szCs w:val="24"/>
          <w:lang w:val="en-US"/>
        </w:rPr>
      </w:pPr>
      <w:r>
        <w:rPr>
          <w:rFonts w:ascii="Arial" w:hAnsi="Arial" w:cs="Arial"/>
          <w:sz w:val="24"/>
          <w:szCs w:val="24"/>
          <w:lang w:val="en-US"/>
        </w:rPr>
        <w:lastRenderedPageBreak/>
        <w:t>As</w:t>
      </w:r>
      <w:r w:rsidR="00B974D3" w:rsidRPr="00C067B7">
        <w:rPr>
          <w:rFonts w:ascii="Arial" w:hAnsi="Arial" w:cs="Arial"/>
          <w:sz w:val="24"/>
          <w:szCs w:val="24"/>
          <w:lang w:val="en-US"/>
        </w:rPr>
        <w:t xml:space="preserve"> life expectancy </w:t>
      </w:r>
      <w:r w:rsidR="00930874">
        <w:rPr>
          <w:rFonts w:ascii="Arial" w:hAnsi="Arial" w:cs="Arial"/>
          <w:sz w:val="24"/>
          <w:szCs w:val="24"/>
          <w:lang w:val="en-US"/>
        </w:rPr>
        <w:t>at birth can be</w:t>
      </w:r>
      <w:r w:rsidR="00A649EC">
        <w:rPr>
          <w:rFonts w:ascii="Arial" w:hAnsi="Arial" w:cs="Arial"/>
          <w:sz w:val="24"/>
          <w:szCs w:val="24"/>
          <w:lang w:val="en-US"/>
        </w:rPr>
        <w:t xml:space="preserve"> defined as</w:t>
      </w:r>
      <w:r w:rsidR="00E95A69">
        <w:rPr>
          <w:rFonts w:ascii="Arial" w:hAnsi="Arial" w:cs="Arial"/>
          <w:sz w:val="24"/>
          <w:szCs w:val="24"/>
          <w:lang w:val="en-US"/>
        </w:rPr>
        <w:t xml:space="preserve"> </w:t>
      </w:r>
      <w:r w:rsidR="00E95A69">
        <w:rPr>
          <w:rFonts w:ascii="Arial" w:hAnsi="Arial" w:cs="Arial"/>
          <w:sz w:val="24"/>
          <w:szCs w:val="24"/>
          <w:lang w:val="en-US"/>
        </w:rPr>
        <w:fldChar w:fldCharType="begin" w:fldLock="1"/>
      </w:r>
      <w:r w:rsidR="00C14404">
        <w:rPr>
          <w:rFonts w:ascii="Arial" w:hAnsi="Arial" w:cs="Arial"/>
          <w:sz w:val="24"/>
          <w:szCs w:val="24"/>
          <w:lang w:val="en-US"/>
        </w:rPr>
        <w:instrText>ADDIN CSL_CITATION {"citationItems":[{"id":"ITEM-1","itemData":{"DOI":"10.1080/0032472031000141896","ISSN":"0032-4728","author":[{"dropping-particle":"","family":"Vaupel","given":"J.W.","non-dropping-particle":"","parse-names":false,"suffix":""}],"container-title":"Population Studies","id":"ITEM-1","issue":"1","issued":{"date-parts":[["1986","3"]]},"page":"147-157","title":"How Change in Age-specific Mortality Affects Life Expectancy","type":"article-journal","volume":"40"},"uris":["http://www.mendeley.com/documents/?uuid=d2ebaa48-067f-4e59-a552-5b3dd93516b8"]},{"id":"ITEM-2","itemData":{"DOI":"10.1007/b139042","ISBN":"0-387-22537-4","author":[{"dropping-particle":"","family":"Keyfitz","given":"N.","non-dropping-particle":"","parse-names":false,"suffix":""},{"dropping-particle":"","family":"Caswell","given":"H.","non-dropping-particle":"","parse-names":false,"suffix":""}],"collection-title":"Statistics for Biology and Health","id":"ITEM-2","issued":{"date-parts":[["2005"]]},"publisher":"Springer-Verlag","publisher-place":"New York","title":"Applied Mathematical Demography","type":"book"},"uris":["http://www.mendeley.com/documents/?uuid=184bfcf6-75dd-4407-aeda-d508c16d9c7e"]}],"mendeley":{"formattedCitation":"(Keyfitz and Caswell 2005; Vaupel 1986)","plainTextFormattedCitation":"(Keyfitz and Caswell 2005; Vaupel 1986)","previouslyFormattedCitation":"(Vaupel 1986)"},"properties":{"noteIndex":0},"schema":"https://github.com/citation-style-language/schema/raw/master/csl-citation.json"}</w:instrText>
      </w:r>
      <w:r w:rsidR="00E95A69">
        <w:rPr>
          <w:rFonts w:ascii="Arial" w:hAnsi="Arial" w:cs="Arial"/>
          <w:sz w:val="24"/>
          <w:szCs w:val="24"/>
          <w:lang w:val="en-US"/>
        </w:rPr>
        <w:fldChar w:fldCharType="separate"/>
      </w:r>
      <w:r w:rsidR="00C14404" w:rsidRPr="00C14404">
        <w:rPr>
          <w:rFonts w:ascii="Arial" w:hAnsi="Arial" w:cs="Arial"/>
          <w:noProof/>
          <w:sz w:val="24"/>
          <w:szCs w:val="24"/>
          <w:lang w:val="en-US"/>
        </w:rPr>
        <w:t>(Keyfitz and Caswell 2005; Vaupel 1986)</w:t>
      </w:r>
      <w:r w:rsidR="00E95A69">
        <w:rPr>
          <w:rFonts w:ascii="Arial" w:hAnsi="Arial" w:cs="Arial"/>
          <w:sz w:val="24"/>
          <w:szCs w:val="24"/>
          <w:lang w:val="en-US"/>
        </w:rPr>
        <w:fldChar w:fldCharType="end"/>
      </w:r>
      <w:r w:rsidR="00E95A69">
        <w:rPr>
          <w:rFonts w:ascii="Arial" w:hAnsi="Arial" w:cs="Arial"/>
          <w:sz w:val="24"/>
          <w:szCs w:val="24"/>
          <w:lang w:val="en-US"/>
        </w:rPr>
        <w:t xml:space="preserve"> </w:t>
      </w:r>
      <w:r w:rsidR="00B974D3">
        <w:rPr>
          <w:rFonts w:ascii="Arial" w:hAnsi="Arial" w:cs="Arial"/>
          <w:sz w:val="24"/>
          <w:szCs w:val="24"/>
          <w:lang w:val="en-US"/>
        </w:rPr>
        <w:t>:</w:t>
      </w:r>
      <w:r w:rsidR="00B974D3">
        <w:rPr>
          <w:rFonts w:ascii="Arial" w:hAnsi="Arial" w:cs="Arial"/>
          <w:sz w:val="24"/>
          <w:szCs w:val="24"/>
          <w:lang w:val="en-US"/>
        </w:rPr>
        <w:br/>
      </w:r>
      <m:oMathPara>
        <m:oMath>
          <m:eqArr>
            <m:eqArrPr>
              <m:maxDist m:val="1"/>
              <m:ctrlPr>
                <w:rPr>
                  <w:rFonts w:ascii="Cambria Math" w:hAnsi="Cambria Math" w:cs="Arial"/>
                  <w:i/>
                  <w:sz w:val="24"/>
                  <w:szCs w:val="24"/>
                  <w:lang w:val="en-US"/>
                </w:rPr>
              </m:ctrlPr>
            </m:eqArrPr>
            <m:e>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r>
                <w:rPr>
                  <w:rFonts w:ascii="Cambria Math" w:hAnsi="Cambria Math" w:cs="Arial"/>
                  <w:sz w:val="24"/>
                  <w:szCs w:val="24"/>
                  <w:lang w:val="en-US"/>
                </w:rPr>
                <m:t xml:space="preserve">= </m:t>
              </m:r>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l(x)</m:t>
                  </m:r>
                </m:e>
              </m:nary>
              <m:r>
                <w:rPr>
                  <w:rFonts w:ascii="Cambria Math" w:hAnsi="Cambria Math" w:cs="Arial"/>
                  <w:sz w:val="24"/>
                  <w:szCs w:val="24"/>
                  <w:lang w:val="en-US"/>
                </w:rPr>
                <m:t>dx #(6)</m:t>
              </m:r>
            </m:e>
          </m:eqArr>
          <m:r>
            <w:rPr>
              <w:rFonts w:ascii="Cambria Math" w:hAnsi="Cambria Math" w:cs="Arial"/>
              <w:sz w:val="24"/>
              <w:szCs w:val="24"/>
              <w:lang w:val="en-US"/>
            </w:rPr>
            <m:t xml:space="preserve"> </m:t>
          </m:r>
          <m:r>
            <m:rPr>
              <m:sty m:val="p"/>
            </m:rPr>
            <w:rPr>
              <w:rFonts w:ascii="Cambria Math" w:hAnsi="Cambria Math" w:cs="Arial"/>
              <w:sz w:val="24"/>
              <w:szCs w:val="24"/>
              <w:lang w:val="en-US"/>
            </w:rPr>
            <w:br/>
          </m:r>
        </m:oMath>
      </m:oMathPara>
      <w:r w:rsidR="00B974D3">
        <w:rPr>
          <w:rFonts w:ascii="Arial" w:hAnsi="Arial" w:cs="Arial"/>
          <w:sz w:val="24"/>
          <w:szCs w:val="24"/>
          <w:lang w:val="en-US"/>
        </w:rPr>
        <w:t xml:space="preserve">where </w:t>
      </w:r>
      <m:oMath>
        <m:r>
          <w:rPr>
            <w:rFonts w:ascii="Cambria Math" w:hAnsi="Cambria Math" w:cs="Arial"/>
            <w:sz w:val="24"/>
            <w:szCs w:val="24"/>
            <w:lang w:val="en-US"/>
          </w:rPr>
          <m:t>ω</m:t>
        </m:r>
      </m:oMath>
      <w:r w:rsidR="00B974D3">
        <w:rPr>
          <w:rFonts w:ascii="Arial" w:hAnsi="Arial" w:cs="Arial"/>
          <w:sz w:val="24"/>
          <w:szCs w:val="24"/>
          <w:lang w:val="en-US"/>
        </w:rPr>
        <w:t xml:space="preserve"> is the age where no one else survives,</w:t>
      </w:r>
      <w:r w:rsidR="00D00F85">
        <w:rPr>
          <w:rFonts w:ascii="Arial" w:hAnsi="Arial" w:cs="Arial"/>
          <w:sz w:val="24"/>
          <w:szCs w:val="24"/>
          <w:lang w:val="en-US"/>
        </w:rPr>
        <w:t xml:space="preserve"> </w:t>
      </w:r>
      <w:r w:rsidR="004F7F03">
        <w:rPr>
          <w:rFonts w:ascii="Arial" w:hAnsi="Arial" w:cs="Arial"/>
          <w:sz w:val="24"/>
          <w:szCs w:val="24"/>
          <w:lang w:val="en-US"/>
        </w:rPr>
        <w:t>i</w:t>
      </w:r>
      <w:r w:rsidR="00723D8C">
        <w:rPr>
          <w:rFonts w:ascii="Arial" w:hAnsi="Arial" w:cs="Arial"/>
          <w:sz w:val="24"/>
          <w:szCs w:val="24"/>
          <w:lang w:val="en-US"/>
        </w:rPr>
        <w:t>n this case, t</w:t>
      </w:r>
      <w:r w:rsidR="00B1319F">
        <w:rPr>
          <w:rFonts w:ascii="Arial" w:hAnsi="Arial" w:cs="Arial"/>
          <w:sz w:val="24"/>
          <w:szCs w:val="24"/>
          <w:lang w:val="en-US"/>
        </w:rPr>
        <w:t xml:space="preserve">he relative change in life expectancy between </w:t>
      </w:r>
      <m:oMath>
        <m:sSubSup>
          <m:sSubSupPr>
            <m:ctrlPr>
              <w:rPr>
                <w:rFonts w:ascii="Cambria Math" w:hAnsi="Cambria Math" w:cs="Arial"/>
                <w:i/>
                <w:sz w:val="24"/>
                <w:szCs w:val="24"/>
              </w:rPr>
            </m:ctrlPr>
          </m:sSubSupPr>
          <m:e>
            <m:r>
              <w:rPr>
                <w:rFonts w:ascii="Cambria Math" w:hAnsi="Cambria Math" w:cs="Arial"/>
                <w:sz w:val="24"/>
                <w:szCs w:val="24"/>
              </w:rPr>
              <m:t>e</m:t>
            </m:r>
            <m:ctrlPr>
              <w:rPr>
                <w:rFonts w:ascii="Cambria Math" w:hAnsi="Cambria Math" w:cs="Arial"/>
                <w:i/>
                <w:sz w:val="24"/>
                <w:szCs w:val="24"/>
                <w:lang w:val="en-US"/>
              </w:rPr>
            </m:ctrlPr>
          </m:e>
          <m:sub>
            <m:r>
              <w:rPr>
                <w:rFonts w:ascii="Cambria Math" w:hAnsi="Cambria Math" w:cs="Arial"/>
                <w:sz w:val="24"/>
                <w:szCs w:val="24"/>
                <w:lang w:val="en-US"/>
              </w:rPr>
              <m:t>0</m:t>
            </m:r>
          </m:sub>
          <m:sup>
            <m:r>
              <w:rPr>
                <w:rFonts w:ascii="Cambria Math" w:hAnsi="Cambria Math" w:cs="Arial"/>
                <w:sz w:val="24"/>
                <w:szCs w:val="24"/>
                <w:lang w:val="en-US"/>
              </w:rPr>
              <m:t>*</m:t>
            </m:r>
          </m:sup>
        </m:sSubSup>
      </m:oMath>
      <w:r w:rsidR="00B1319F" w:rsidRPr="00E60156">
        <w:rPr>
          <w:rFonts w:ascii="Arial" w:hAnsi="Arial" w:cs="Arial"/>
          <w:sz w:val="24"/>
          <w:szCs w:val="24"/>
          <w:lang w:val="en-US"/>
        </w:rPr>
        <w:t xml:space="preserve"> and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lang w:val="en-US"/>
              </w:rPr>
              <m:t>0</m:t>
            </m:r>
          </m:sub>
        </m:sSub>
      </m:oMath>
      <w:r w:rsidR="003A427B" w:rsidRPr="00E60156">
        <w:rPr>
          <w:rFonts w:ascii="Arial" w:hAnsi="Arial" w:cs="Arial"/>
          <w:sz w:val="24"/>
          <w:szCs w:val="24"/>
          <w:lang w:val="en-US"/>
        </w:rPr>
        <w:t xml:space="preserve"> </w:t>
      </w:r>
      <w:r w:rsidR="00B1319F" w:rsidRPr="00E60156">
        <w:rPr>
          <w:rFonts w:ascii="Arial" w:hAnsi="Arial" w:cs="Arial"/>
          <w:sz w:val="24"/>
          <w:szCs w:val="24"/>
          <w:lang w:val="en-US"/>
        </w:rPr>
        <w:t xml:space="preserve"> can </w:t>
      </w:r>
      <w:r w:rsidR="00B1319F">
        <w:rPr>
          <w:rFonts w:ascii="Arial" w:hAnsi="Arial" w:cs="Arial"/>
          <w:sz w:val="24"/>
          <w:szCs w:val="24"/>
          <w:lang w:val="en-US"/>
        </w:rPr>
        <w:t xml:space="preserve">then be represented </w:t>
      </w:r>
      <w:r w:rsidR="00C46DA7">
        <w:rPr>
          <w:rFonts w:ascii="Arial" w:hAnsi="Arial" w:cs="Arial"/>
          <w:sz w:val="24"/>
          <w:szCs w:val="24"/>
          <w:lang w:val="en-US"/>
        </w:rPr>
        <w:t>as</w:t>
      </w:r>
      <w:r w:rsidR="00B1319F">
        <w:rPr>
          <w:rFonts w:ascii="Arial" w:hAnsi="Arial" w:cs="Arial"/>
          <w:sz w:val="24"/>
          <w:szCs w:val="24"/>
          <w:lang w:val="en-US"/>
        </w:rPr>
        <w:t>:</w:t>
      </w:r>
    </w:p>
    <w:p w14:paraId="1122EDF3" w14:textId="77777777" w:rsidR="00057674" w:rsidRDefault="00057674" w:rsidP="00B974D3">
      <w:pPr>
        <w:spacing w:after="0" w:line="480" w:lineRule="auto"/>
        <w:jc w:val="both"/>
        <w:rPr>
          <w:rFonts w:ascii="Arial" w:hAnsi="Arial" w:cs="Arial"/>
          <w:sz w:val="24"/>
          <w:szCs w:val="24"/>
          <w:lang w:val="en-US"/>
        </w:rPr>
      </w:pPr>
    </w:p>
    <w:bookmarkStart w:id="3" w:name="_Hlk116581953"/>
    <w:p w14:paraId="6C3B29CA" w14:textId="0B02015F" w:rsidR="00B1319F" w:rsidRDefault="0051011D" w:rsidP="00B974D3">
      <w:pPr>
        <w:spacing w:after="0" w:line="480" w:lineRule="auto"/>
        <w:jc w:val="both"/>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f>
                <m:fPr>
                  <m:ctrlPr>
                    <w:rPr>
                      <w:rFonts w:ascii="Cambria Math" w:hAnsi="Cambria Math" w:cs="Arial"/>
                      <w:i/>
                      <w:sz w:val="24"/>
                      <w:szCs w:val="24"/>
                      <w:lang w:val="en-US"/>
                    </w:rPr>
                  </m:ctrlPr>
                </m:fPr>
                <m:num>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num>
                <m:den>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den>
              </m:f>
              <m:r>
                <w:rPr>
                  <w:rFonts w:ascii="Cambria Math" w:hAnsi="Cambria Math" w:cs="Arial"/>
                  <w:sz w:val="24"/>
                  <w:szCs w:val="24"/>
                  <w:lang w:val="en-US"/>
                </w:rPr>
                <m:t xml:space="preserve">= </m:t>
              </m:r>
              <m:f>
                <m:fPr>
                  <m:ctrlPr>
                    <w:rPr>
                      <w:rFonts w:ascii="Cambria Math" w:hAnsi="Cambria Math" w:cs="Arial"/>
                      <w:i/>
                      <w:sz w:val="24"/>
                      <w:szCs w:val="24"/>
                      <w:lang w:val="en-US"/>
                    </w:rPr>
                  </m:ctrlPr>
                </m:fPr>
                <m:num>
                  <m:nary>
                    <m:naryPr>
                      <m:chr m:val="∑"/>
                      <m:limLoc m:val="undOvr"/>
                      <m:ctrlPr>
                        <w:rPr>
                          <w:rFonts w:ascii="Cambria Math" w:hAnsi="Cambria Math" w:cs="Arial"/>
                          <w:i/>
                          <w:sz w:val="24"/>
                          <w:szCs w:val="24"/>
                          <w:lang w:val="en-US"/>
                        </w:rPr>
                      </m:ctrlPr>
                    </m:naryPr>
                    <m:sub>
                      <m:r>
                        <w:rPr>
                          <w:rFonts w:ascii="Cambria Math" w:hAnsi="Cambria Math" w:cs="Arial"/>
                          <w:sz w:val="24"/>
                          <w:szCs w:val="24"/>
                          <w:lang w:val="en-US"/>
                        </w:rPr>
                        <m:t>i=0</m:t>
                      </m:r>
                    </m:sub>
                    <m:sup>
                      <m:r>
                        <w:rPr>
                          <w:rFonts w:ascii="Cambria Math" w:hAnsi="Cambria Math" w:cs="Arial"/>
                          <w:sz w:val="24"/>
                          <w:szCs w:val="24"/>
                          <w:lang w:val="en-US"/>
                        </w:rPr>
                        <m:t>∞</m:t>
                      </m:r>
                    </m:sup>
                    <m:e>
                      <m:sSub>
                        <m:sSubPr>
                          <m:ctrlPr>
                            <w:rPr>
                              <w:rFonts w:ascii="Cambria Math" w:hAnsi="Cambria Math" w:cs="Arial"/>
                              <w:i/>
                              <w:sz w:val="24"/>
                              <w:szCs w:val="24"/>
                              <w:lang w:val="en-US"/>
                            </w:rPr>
                          </m:ctrlPr>
                        </m:sSubPr>
                        <m:e>
                          <m:r>
                            <w:rPr>
                              <w:rFonts w:ascii="Cambria Math" w:hAnsi="Cambria Math" w:cs="Arial"/>
                              <w:sz w:val="24"/>
                              <w:szCs w:val="24"/>
                              <w:lang w:val="en-US"/>
                            </w:rPr>
                            <m:t>τ</m:t>
                          </m:r>
                        </m:e>
                        <m:sub>
                          <m:r>
                            <w:rPr>
                              <w:rFonts w:ascii="Cambria Math" w:hAnsi="Cambria Math" w:cs="Arial"/>
                              <w:sz w:val="24"/>
                              <w:szCs w:val="24"/>
                              <w:lang w:val="en-US"/>
                            </w:rPr>
                            <m:t>i</m:t>
                          </m:r>
                        </m:sub>
                      </m:sSub>
                    </m:e>
                  </m:nary>
                </m:num>
                <m:den>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l(x)</m:t>
                      </m:r>
                    </m:e>
                  </m:nary>
                  <m:r>
                    <w:rPr>
                      <w:rFonts w:ascii="Cambria Math" w:hAnsi="Cambria Math" w:cs="Arial"/>
                      <w:sz w:val="24"/>
                      <w:szCs w:val="24"/>
                      <w:lang w:val="en-US"/>
                    </w:rPr>
                    <m:t xml:space="preserve">dx </m:t>
                  </m:r>
                </m:den>
              </m:f>
              <m:r>
                <w:rPr>
                  <w:rFonts w:ascii="Cambria Math" w:hAnsi="Cambria Math" w:cs="Arial"/>
                  <w:sz w:val="24"/>
                  <w:szCs w:val="24"/>
                  <w:lang w:val="en-US"/>
                </w:rPr>
                <m:t>#(7)</m:t>
              </m:r>
            </m:e>
          </m:eqArr>
        </m:oMath>
      </m:oMathPara>
    </w:p>
    <w:bookmarkEnd w:id="3"/>
    <w:p w14:paraId="02FAFCAF" w14:textId="77777777" w:rsidR="0010056F" w:rsidRDefault="0010056F" w:rsidP="00B974D3">
      <w:pPr>
        <w:spacing w:after="0" w:line="480" w:lineRule="auto"/>
        <w:jc w:val="both"/>
        <w:rPr>
          <w:rFonts w:ascii="Arial" w:hAnsi="Arial" w:cs="Arial"/>
          <w:sz w:val="24"/>
          <w:szCs w:val="24"/>
          <w:lang w:val="en-US"/>
        </w:rPr>
      </w:pPr>
    </w:p>
    <w:p w14:paraId="33C51F14" w14:textId="71BC7D05" w:rsidR="003B4D60" w:rsidRDefault="003B581B" w:rsidP="00B974D3">
      <w:pPr>
        <w:spacing w:after="0" w:line="480" w:lineRule="auto"/>
        <w:jc w:val="both"/>
        <w:rPr>
          <w:rFonts w:ascii="Arial" w:hAnsi="Arial" w:cs="Arial"/>
          <w:sz w:val="24"/>
          <w:szCs w:val="24"/>
          <w:lang w:val="en-US"/>
        </w:rPr>
      </w:pPr>
      <w:r>
        <w:rPr>
          <w:rFonts w:ascii="Arial" w:hAnsi="Arial" w:cs="Arial"/>
          <w:sz w:val="24"/>
          <w:szCs w:val="24"/>
          <w:lang w:val="en-US"/>
        </w:rPr>
        <w:t xml:space="preserve">It follows from Eq (7) how a proportionate change in mortality rates affect life expectancy in the context of </w:t>
      </w:r>
      <w:proofErr w:type="spellStart"/>
      <w:r>
        <w:rPr>
          <w:rFonts w:ascii="Arial" w:hAnsi="Arial" w:cs="Arial"/>
          <w:sz w:val="24"/>
          <w:szCs w:val="24"/>
          <w:lang w:val="en-US"/>
        </w:rPr>
        <w:t>revivorship</w:t>
      </w:r>
      <w:proofErr w:type="spellEnd"/>
      <w:r>
        <w:rPr>
          <w:rFonts w:ascii="Arial" w:hAnsi="Arial" w:cs="Arial"/>
          <w:sz w:val="24"/>
          <w:szCs w:val="24"/>
          <w:lang w:val="en-US"/>
        </w:rPr>
        <w:t xml:space="preserve">. </w:t>
      </w:r>
      <w:bookmarkStart w:id="4" w:name="_Hlk116581992"/>
      <w:r w:rsidR="00E42343">
        <w:rPr>
          <w:rFonts w:ascii="Arial" w:hAnsi="Arial" w:cs="Arial"/>
          <w:sz w:val="24"/>
          <w:szCs w:val="24"/>
          <w:lang w:val="en-US"/>
        </w:rPr>
        <w:t xml:space="preserve">Recall that </w:t>
      </w:r>
      <w:r w:rsidR="00304FB0">
        <w:rPr>
          <w:rFonts w:ascii="Arial" w:hAnsi="Arial" w:cs="Arial"/>
          <w:sz w:val="24"/>
          <w:szCs w:val="24"/>
          <w:lang w:val="en-US"/>
        </w:rPr>
        <w:t>a</w:t>
      </w:r>
      <w:r w:rsidR="008A06D1">
        <w:rPr>
          <w:rFonts w:ascii="Arial" w:hAnsi="Arial" w:cs="Arial"/>
          <w:sz w:val="24"/>
          <w:szCs w:val="24"/>
          <w:lang w:val="en-US"/>
        </w:rPr>
        <w:t xml:space="preserve"> proportional</w:t>
      </w:r>
      <w:r w:rsidR="00E42343">
        <w:rPr>
          <w:rFonts w:ascii="Arial" w:hAnsi="Arial" w:cs="Arial"/>
          <w:sz w:val="24"/>
          <w:szCs w:val="24"/>
          <w:lang w:val="en-US"/>
        </w:rPr>
        <w:t xml:space="preserve"> effect of a small change </w:t>
      </w:r>
      <m:oMath>
        <m:r>
          <w:rPr>
            <w:rFonts w:ascii="Cambria Math" w:hAnsi="Cambria Math" w:cs="Arial"/>
            <w:sz w:val="24"/>
            <w:szCs w:val="24"/>
            <w:lang w:val="en-US"/>
          </w:rPr>
          <m:t>δ</m:t>
        </m:r>
      </m:oMath>
      <w:r w:rsidR="008A06D1">
        <w:rPr>
          <w:rFonts w:ascii="Arial" w:hAnsi="Arial" w:cs="Arial"/>
          <w:sz w:val="24"/>
          <w:szCs w:val="24"/>
          <w:lang w:val="en-US"/>
        </w:rPr>
        <w:t xml:space="preserve"> on the expectation of life has been shown to be</w:t>
      </w:r>
      <w:r w:rsidR="00390B4D">
        <w:rPr>
          <w:rFonts w:ascii="Arial" w:hAnsi="Arial" w:cs="Arial"/>
          <w:sz w:val="24"/>
          <w:szCs w:val="24"/>
          <w:lang w:val="en-US"/>
        </w:rPr>
        <w:t xml:space="preserve"> </w:t>
      </w:r>
      <w:r w:rsidR="00390B4D">
        <w:rPr>
          <w:rFonts w:ascii="Arial" w:hAnsi="Arial" w:cs="Arial"/>
          <w:sz w:val="24"/>
          <w:szCs w:val="24"/>
          <w:lang w:val="en-US"/>
        </w:rPr>
        <w:fldChar w:fldCharType="begin" w:fldLock="1"/>
      </w:r>
      <w:r w:rsidR="00FD32DF">
        <w:rPr>
          <w:rFonts w:ascii="Arial" w:hAnsi="Arial" w:cs="Arial"/>
          <w:sz w:val="24"/>
          <w:szCs w:val="24"/>
          <w:lang w:val="en-US"/>
        </w:rPr>
        <w:instrText>ADDIN CSL_CITATION {"citationItems":[{"id":"ITEM-1","itemData":{"DOI":"10.1007/b139042","ISBN":"0-387-22537-4","author":[{"dropping-particle":"","family":"Keyfitz","given":"N.","non-dropping-particle":"","parse-names":false,"suffix":""},{"dropping-particle":"","family":"Caswell","given":"H.","non-dropping-particle":"","parse-names":false,"suffix":""}],"collection-title":"Statistics for Biology and Health","id":"ITEM-1","issued":{"date-parts":[["2005"]]},"publisher":"Springer-Verlag","publisher-place":"New York","title":"Applied Mathematical Demography","type":"book"},"uris":["http://www.mendeley.com/documents/?uuid=184bfcf6-75dd-4407-aeda-d508c16d9c7e"]},{"id":"ITEM-2","itemData":{"DOI":"10.2307/2061146","ISSN":"00703370","PMID":"456708","abstract":"The mean life-expectancy [Figure not available: see fulltext.] describes the average prospective life-time of an individual aged zero. This parameter can be explicitly described in terms of the survivorship distribution of the population. The Malthusian parameter r represents the asymptotic growth rate of a population. This parameter can be implicitly expressed in terms of the net-maternity distribution. The parameters [Figure not available: see fulltext.] and r incompletely incorporate the age-specific fertility and mortality pattern of a population; distinct populations may have the same growth rate but different net-maternity functions; distinct populations may be characterized by the same mean life expectation but may have different survivorship distributions. This article analyzes a class of parameters called the entropy of a population (Demetrius, 1974a) which distinguishes between net-maternity functions with the same growth rate and also mortality distributions with the same mean life expectation. This class of parameters measures the convexity of the fertility and mortality distributions. This paper analyzes the relations between the entropy parameter and the standard demographic parameters. © 1979 Population Association of America.","author":[{"dropping-particle":"","family":"Demetrius","given":"Lloyd","non-dropping-particle":"","parse-names":false,"suffix":""}],"container-title":"Demography","id":"ITEM-2","issue":"2","issued":{"date-parts":[["1979","5"]]},"page":"329-338","title":"Relations between demographic parameters","type":"article-journal","volume":"16"},"uris":["http://www.mendeley.com/documents/?uuid=cf18f552-abd2-3e0e-84a1-2175156c8abd"]},{"id":"ITEM-3","itemData":{"DOI":"10.4054/DemRes.2019.41.4","ISSN":"1435-9871","abstract":"BACKGROUND Indicators of relative inequality of lifespans are important because they capture the di-mensionless shape of aging. They are markers of inequality at the population level and express the uncertainty at the time of death at the individual level. In particular, Keyfitz' entropyH represents the elasticity of life expectancy to a change in mortality and it has been used as an indicator of lifespan variation. However, it is unknown how this measure changes over time and whether a threshold age exists, as it does for other lifespan variation indicators.","author":[{"dropping-particle":"","family":"Aburto","given":"José Manuel","non-dropping-particle":"","parse-names":false,"suffix":""},{"dropping-particle":"","family":"Alvarez-Martínez","given":"Jesús-Adrián","non-dropping-particle":"","parse-names":false,"suffix":""},{"dropping-particle":"","family":"Villavicencio","given":"Francisco","non-dropping-particle":"","parse-names":false,"suffix":""},{"dropping-particle":"","family":"Vaupel","given":"James W.","non-dropping-particle":"","parse-names":false,"suffix":""}],"container-title":"Demographic Research","id":"ITEM-3","issued":{"date-parts":[["2019","7","9"]]},"page":"83-102","publisher":"Max Planck Institute for Demographic Research","title":"The threshold age of the lifetable entropy","type":"article-journal","volume":"41"},"uris":["http://www.mendeley.com/documents/?uuid=ce2221b1-98f3-3e12-9d3c-ad2e48c84c31"]},{"id":"ITEM-4","itemData":{"DOI":"10.1016/j.tpb.2015.07.001","ISSN":"00405809","abstract":"The life table entropy provides useful information for understanding improvements in mortality and survival in a population. In this paper we take a closer look at the life table entropy and use advanced mathematical methods to provide additional insights for understanding how it relates to changes in mortality and survival. By studying the entropy (H) as a functional, we show that changes in the entropy depend on both the relative change in life expectancy lost due to death (e&lt;sup&gt;†&lt;/sup&gt;) and in life expectancy at birth (e&lt;inf&gt;0&lt;/inf&gt;). We also show that changes in the entropy can be further linked to improvements in premature and older deaths. We illustrate our methods with empirical data from Latin American countries, which suggests that at high mortality levels declines in H (which are associated with survival increases) linked with larger improvements in e&lt;inf&gt;0&lt;/inf&gt;, whereas at low mortality levels e&lt;sup&gt;†&lt;/sup&gt; made larger contributions to H. We additionally show that among countries with low mortality level, contributions of e&lt;sup&gt;†&lt;/sup&gt; to changes in the life table entropy resulted from averting early deaths. These findings indicate that future increases in overall survival in low mortality countries will likely result from improvements in e&lt;sup&gt;†&lt;/sup&gt;.","author":[{"dropping-particle":"","family":"Fernandez","given":"Oscar E.","non-dropping-particle":"","parse-names":false,"suffix":""},{"dropping-particle":"","family":"Beltrán-Sánchez","given":"Hiram","non-dropping-particle":"","parse-names":false,"suffix":""}],"container-title":"Theoretical Population Biology","id":"ITEM-4","issued":{"date-parts":[["2015","9"]]},"page":"26-45","publisher":"Elsevier Inc.","title":"The entropy of the life table: A reappraisal","type":"article-journal","volume":"104"},"uris":["http://www.mendeley.com/documents/?uuid=7b7d6ba0-8669-45ce-8a1d-2ea4739df47c"]}],"mendeley":{"formattedCitation":"(Aburto et al. 2019; Demetrius 1979; Fernandez and Beltrán-Sánchez 2015; Keyfitz and Caswell 2005)","plainTextFormattedCitation":"(Aburto et al. 2019; Demetrius 1979; Fernandez and Beltrán-Sánchez 2015; Keyfitz and Caswell 2005)","previouslyFormattedCitation":"(Aburto et al. 2019; Demetrius 1979; Fernandez and Beltrán-Sánchez 2015; Keyfitz and Caswell 2005)"},"properties":{"noteIndex":0},"schema":"https://github.com/citation-style-language/schema/raw/master/csl-citation.json"}</w:instrText>
      </w:r>
      <w:r w:rsidR="00390B4D">
        <w:rPr>
          <w:rFonts w:ascii="Arial" w:hAnsi="Arial" w:cs="Arial"/>
          <w:sz w:val="24"/>
          <w:szCs w:val="24"/>
          <w:lang w:val="en-US"/>
        </w:rPr>
        <w:fldChar w:fldCharType="separate"/>
      </w:r>
      <w:r w:rsidR="004B7056" w:rsidRPr="004B7056">
        <w:rPr>
          <w:rFonts w:ascii="Arial" w:hAnsi="Arial" w:cs="Arial"/>
          <w:noProof/>
          <w:sz w:val="24"/>
          <w:szCs w:val="24"/>
          <w:lang w:val="en-US"/>
        </w:rPr>
        <w:t>(Aburto et al. 2019; Demetrius 1979; Fernandez and Beltrán-Sánchez 2015; Keyfitz and Caswell 2005)</w:t>
      </w:r>
      <w:r w:rsidR="00390B4D">
        <w:rPr>
          <w:rFonts w:ascii="Arial" w:hAnsi="Arial" w:cs="Arial"/>
          <w:sz w:val="24"/>
          <w:szCs w:val="24"/>
          <w:lang w:val="en-US"/>
        </w:rPr>
        <w:fldChar w:fldCharType="end"/>
      </w:r>
      <w:r w:rsidR="008A06D1">
        <w:rPr>
          <w:rFonts w:ascii="Arial" w:hAnsi="Arial" w:cs="Arial"/>
          <w:sz w:val="24"/>
          <w:szCs w:val="24"/>
          <w:lang w:val="en-US"/>
        </w:rPr>
        <w:t>:</w:t>
      </w:r>
    </w:p>
    <w:p w14:paraId="6715128A" w14:textId="77777777" w:rsidR="0010056F" w:rsidRDefault="0010056F" w:rsidP="00B974D3">
      <w:pPr>
        <w:spacing w:after="0" w:line="480" w:lineRule="auto"/>
        <w:jc w:val="both"/>
        <w:rPr>
          <w:rFonts w:ascii="Arial" w:hAnsi="Arial" w:cs="Arial"/>
          <w:sz w:val="24"/>
          <w:szCs w:val="24"/>
          <w:lang w:val="en-US"/>
        </w:rPr>
      </w:pPr>
    </w:p>
    <w:p w14:paraId="084460A2" w14:textId="789BF8F8" w:rsidR="008A06D1" w:rsidRDefault="0051011D" w:rsidP="008A06D1">
      <w:pPr>
        <w:spacing w:after="0" w:line="480" w:lineRule="auto"/>
        <w:jc w:val="both"/>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f>
                <m:fPr>
                  <m:ctrlPr>
                    <w:rPr>
                      <w:rFonts w:ascii="Cambria Math" w:hAnsi="Cambria Math" w:cs="Arial"/>
                      <w:i/>
                      <w:sz w:val="24"/>
                      <w:szCs w:val="24"/>
                      <w:lang w:val="en-US"/>
                    </w:rPr>
                  </m:ctrlPr>
                </m:fPr>
                <m:num>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num>
                <m:den>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den>
              </m:f>
              <m:r>
                <w:rPr>
                  <w:rFonts w:ascii="Cambria Math" w:hAnsi="Cambria Math" w:cs="Arial"/>
                  <w:sz w:val="24"/>
                  <w:szCs w:val="24"/>
                  <w:lang w:val="en-US"/>
                </w:rPr>
                <m:t xml:space="preserve">≈ </m:t>
              </m:r>
              <m:f>
                <m:fPr>
                  <m:ctrlPr>
                    <w:rPr>
                      <w:rFonts w:ascii="Cambria Math" w:hAnsi="Cambria Math" w:cs="Arial"/>
                      <w:i/>
                      <w:sz w:val="24"/>
                      <w:szCs w:val="24"/>
                      <w:lang w:val="en-US"/>
                    </w:rPr>
                  </m:ctrlPr>
                </m:fPr>
                <m:num>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func>
                        <m:funcPr>
                          <m:ctrlPr>
                            <w:rPr>
                              <w:rFonts w:ascii="Cambria Math" w:hAnsi="Cambria Math" w:cs="Arial"/>
                              <w:sz w:val="24"/>
                              <w:szCs w:val="24"/>
                              <w:lang w:val="en-US"/>
                            </w:rPr>
                          </m:ctrlPr>
                        </m:funcPr>
                        <m:fName>
                          <m:r>
                            <m:rPr>
                              <m:sty m:val="p"/>
                            </m:rPr>
                            <w:rPr>
                              <w:rFonts w:ascii="Cambria Math" w:hAnsi="Cambria Math" w:cs="Arial"/>
                              <w:sz w:val="24"/>
                              <w:szCs w:val="24"/>
                              <w:lang w:val="en-US"/>
                            </w:rPr>
                            <m:t>ln</m:t>
                          </m:r>
                        </m:fName>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e>
                      </m:func>
                      <m:box>
                        <m:boxPr>
                          <m:diff m:val="1"/>
                          <m:ctrlPr>
                            <w:rPr>
                              <w:rFonts w:ascii="Cambria Math" w:hAnsi="Cambria Math" w:cs="Arial"/>
                              <w:i/>
                              <w:sz w:val="24"/>
                              <w:szCs w:val="24"/>
                              <w:lang w:val="en-US"/>
                            </w:rPr>
                          </m:ctrlPr>
                        </m:boxPr>
                        <m:e>
                          <m:r>
                            <w:rPr>
                              <w:rFonts w:ascii="Cambria Math" w:hAnsi="Cambria Math" w:cs="Arial"/>
                              <w:sz w:val="24"/>
                              <w:szCs w:val="24"/>
                            </w:rPr>
                            <m:t>dx</m:t>
                          </m:r>
                        </m:e>
                      </m:box>
                    </m:e>
                  </m:nary>
                </m:num>
                <m:den>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e>
                  </m:nary>
                  <m:r>
                    <w:rPr>
                      <w:rFonts w:ascii="Cambria Math" w:hAnsi="Cambria Math" w:cs="Arial"/>
                      <w:sz w:val="24"/>
                      <w:szCs w:val="24"/>
                      <w:lang w:val="en-US"/>
                    </w:rPr>
                    <m:t xml:space="preserve">dx </m:t>
                  </m:r>
                </m:den>
              </m:f>
              <m:r>
                <w:rPr>
                  <w:rFonts w:ascii="Cambria Math" w:hAnsi="Cambria Math" w:cs="Arial"/>
                  <w:sz w:val="24"/>
                  <w:szCs w:val="24"/>
                  <w:lang w:val="en-US"/>
                </w:rPr>
                <m:t>δ=-Hδ#(8)</m:t>
              </m:r>
            </m:e>
          </m:eqArr>
        </m:oMath>
      </m:oMathPara>
    </w:p>
    <w:bookmarkEnd w:id="4"/>
    <w:p w14:paraId="04B96DAF" w14:textId="77777777" w:rsidR="00760C8B" w:rsidRDefault="00760C8B" w:rsidP="00B974D3">
      <w:pPr>
        <w:spacing w:after="0" w:line="480" w:lineRule="auto"/>
        <w:jc w:val="both"/>
        <w:rPr>
          <w:rFonts w:ascii="Arial" w:hAnsi="Arial" w:cs="Arial"/>
          <w:sz w:val="24"/>
          <w:szCs w:val="24"/>
          <w:lang w:val="en-US"/>
        </w:rPr>
      </w:pPr>
    </w:p>
    <w:p w14:paraId="5CB6A49F" w14:textId="41397698" w:rsidR="008A06D1" w:rsidRDefault="009D6E7F" w:rsidP="00B974D3">
      <w:pPr>
        <w:spacing w:after="0" w:line="480" w:lineRule="auto"/>
        <w:jc w:val="both"/>
        <w:rPr>
          <w:rFonts w:ascii="Arial" w:hAnsi="Arial" w:cs="Arial"/>
          <w:sz w:val="24"/>
          <w:szCs w:val="24"/>
          <w:lang w:val="en-US"/>
        </w:rPr>
      </w:pPr>
      <w:r>
        <w:rPr>
          <w:rFonts w:ascii="Arial" w:hAnsi="Arial" w:cs="Arial"/>
          <w:sz w:val="24"/>
          <w:szCs w:val="24"/>
          <w:lang w:val="en-US"/>
        </w:rPr>
        <w:t xml:space="preserve">Where </w:t>
      </w:r>
      <m:oMath>
        <m:r>
          <w:rPr>
            <w:rFonts w:ascii="Cambria Math" w:hAnsi="Cambria Math" w:cs="Arial"/>
            <w:sz w:val="24"/>
            <w:szCs w:val="24"/>
            <w:lang w:val="en-US"/>
          </w:rPr>
          <m:t>H</m:t>
        </m:r>
      </m:oMath>
      <w:r>
        <w:rPr>
          <w:rFonts w:ascii="Arial" w:hAnsi="Arial" w:cs="Arial"/>
          <w:sz w:val="24"/>
          <w:szCs w:val="24"/>
          <w:lang w:val="en-US"/>
        </w:rPr>
        <w:t xml:space="preserve"> is the life table entropy</w:t>
      </w:r>
      <w:r w:rsidR="009C0C40">
        <w:rPr>
          <w:rFonts w:ascii="Arial" w:hAnsi="Arial" w:cs="Arial"/>
          <w:sz w:val="24"/>
          <w:szCs w:val="24"/>
          <w:lang w:val="en-US"/>
        </w:rPr>
        <w:t>, a</w:t>
      </w:r>
      <w:r w:rsidR="0010056F">
        <w:rPr>
          <w:rFonts w:ascii="Arial" w:hAnsi="Arial" w:cs="Arial"/>
          <w:sz w:val="24"/>
          <w:szCs w:val="24"/>
          <w:lang w:val="en-US"/>
        </w:rPr>
        <w:t xml:space="preserve"> </w:t>
      </w:r>
      <w:r w:rsidR="004B7056">
        <w:rPr>
          <w:rFonts w:ascii="Arial" w:hAnsi="Arial" w:cs="Arial"/>
          <w:color w:val="000000"/>
          <w:sz w:val="24"/>
          <w:szCs w:val="24"/>
          <w:lang w:val="en-US"/>
        </w:rPr>
        <w:t xml:space="preserve">measure of the homogeneity of a population with regards to age of death </w:t>
      </w:r>
      <w:r w:rsidR="004B7056">
        <w:rPr>
          <w:rFonts w:ascii="Arial" w:hAnsi="Arial" w:cs="Arial"/>
          <w:sz w:val="24"/>
          <w:szCs w:val="24"/>
          <w:lang w:val="en-US"/>
        </w:rPr>
        <w:t>or</w:t>
      </w:r>
      <w:r w:rsidR="004B7056" w:rsidRPr="00050095">
        <w:rPr>
          <w:rFonts w:ascii="Arial" w:hAnsi="Arial" w:cs="Arial"/>
          <w:sz w:val="24"/>
          <w:szCs w:val="24"/>
          <w:lang w:val="en-US"/>
        </w:rPr>
        <w:t xml:space="preserve"> the degree of concavity </w:t>
      </w:r>
      <w:r w:rsidR="004B7056">
        <w:rPr>
          <w:rFonts w:ascii="Arial" w:hAnsi="Arial" w:cs="Arial"/>
          <w:sz w:val="24"/>
          <w:szCs w:val="24"/>
          <w:lang w:val="en-US"/>
        </w:rPr>
        <w:t xml:space="preserve">of the survivorship function </w:t>
      </w:r>
      <w:r w:rsidR="004B7056">
        <w:rPr>
          <w:rFonts w:ascii="Arial" w:hAnsi="Arial" w:cs="Arial"/>
          <w:sz w:val="24"/>
          <w:szCs w:val="24"/>
          <w:lang w:val="en-US"/>
        </w:rPr>
        <w:fldChar w:fldCharType="begin" w:fldLock="1"/>
      </w:r>
      <w:r w:rsidR="004B7056">
        <w:rPr>
          <w:rFonts w:ascii="Arial" w:hAnsi="Arial" w:cs="Arial"/>
          <w:sz w:val="24"/>
          <w:szCs w:val="24"/>
          <w:lang w:val="en-US"/>
        </w:rPr>
        <w:instrText>ADDIN CSL_CITATION {"citationItems":[{"id":"ITEM-1","itemData":{"DOI":"10.4054/DemRes.2019.41.4","ISSN":"1435-9871","abstract":"BACKGROUND Indicators of relative inequality of lifespans are important because they capture the di-mensionless shape of aging. They are markers of inequality at the population level and express the uncertainty at the time of death at the individual level. In particular, Keyfitz' entropyH represents the elasticity of life expectancy to a change in mortality and it has been used as an indicator of lifespan variation. However, it is unknown how this measure changes over time and whether a threshold age exists, as it does for other lifespan variation indicators.","author":[{"dropping-particle":"","family":"Aburto","given":"José Manuel","non-dropping-particle":"","parse-names":false,"suffix":""},{"dropping-particle":"","family":"Alvarez-Martínez","given":"Jesús-Adrián","non-dropping-particle":"","parse-names":false,"suffix":""},{"dropping-particle":"","family":"Villavicencio","given":"Francisco","non-dropping-particle":"","parse-names":false,"suffix":""},{"dropping-particle":"","family":"Vaupel","given":"James W.","non-dropping-particle":"","parse-names":false,"suffix":""}],"container-title":"Demographic Research","id":"ITEM-1","issued":{"date-parts":[["2019","7","9"]]},"page":"83-102","publisher":"Max Planck Institute for Demographic Research","title":"The threshold age of the lifetable entropy","type":"article-journal","volume":"41"},"uris":["http://www.mendeley.com/documents/?uuid=ce2221b1-98f3-3e12-9d3c-ad2e48c84c31"]},{"id":"ITEM-2","itemData":{"DOI":"10.1016/j.tpb.2015.07.001","ISSN":"00405809","abstract":"The life table entropy provides useful information for understanding improvements in mortality and survival in a population. In this paper we take a closer look at the life table entropy and use advanced mathematical methods to provide additional insights for understanding how it relates to changes in mortality and survival. By studying the entropy (H) as a functional, we show that changes in the entropy depend on both the relative change in life expectancy lost due to death (e&lt;sup&gt;†&lt;/sup&gt;) and in life expectancy at birth (e&lt;inf&gt;0&lt;/inf&gt;). We also show that changes in the entropy can be further linked to improvements in premature and older deaths. We illustrate our methods with empirical data from Latin American countries, which suggests that at high mortality levels declines in H (which are associated with survival increases) linked with larger improvements in e&lt;inf&gt;0&lt;/inf&gt;, whereas at low mortality levels e&lt;sup&gt;†&lt;/sup&gt; made larger contributions to H. We additionally show that among countries with low mortality level, contributions of e&lt;sup&gt;†&lt;/sup&gt; to changes in the life table entropy resulted from averting early deaths. These findings indicate that future increases in overall survival in low mortality countries will likely result from improvements in e&lt;sup&gt;†&lt;/sup&gt;.","author":[{"dropping-particle":"","family":"Fernandez","given":"Oscar E.","non-dropping-particle":"","parse-names":false,"suffix":""},{"dropping-particle":"","family":"Beltrán-Sánchez","given":"Hiram","non-dropping-particle":"","parse-names":false,"suffix":""}],"container-title":"Theoretical Population Biology","id":"ITEM-2","issued":{"date-parts":[["2015","9"]]},"page":"26-45","publisher":"Elsevier Inc.","title":"The entropy of the life table: A reappraisal","type":"article-journal","volume":"104"},"uris":["http://www.mendeley.com/documents/?uuid=7b7d6ba0-8669-45ce-8a1d-2ea4739df47c"]},{"id":"ITEM-3","itemData":{"DOI":"10.1007/b139042","ISBN":"0-387-22537-4","author":[{"dropping-particle":"","family":"Keyfitz","given":"N.","non-dropping-particle":"","parse-names":false,"suffix":""},{"dropping-particle":"","family":"Caswell","given":"H.","non-dropping-particle":"","parse-names":false,"suffix":""}],"collection-title":"Statistics for Biology and Health","id":"ITEM-3","issued":{"date-parts":[["2005"]]},"publisher":"Springer-Verlag","publisher-place":"New York","title":"Applied Mathematical Demography","type":"book"},"uris":["http://www.mendeley.com/documents/?uuid=184bfcf6-75dd-4407-aeda-d508c16d9c7e"]},{"id":"ITEM-4","itemData":{"DOI":"10.1080/0032472031000141896","ISSN":"0032-4728","author":[{"dropping-particle":"","family":"Vaupel","given":"J.W.","non-dropping-particle":"","parse-names":false,"suffix":""}],"container-title":"Population Studies","id":"ITEM-4","issue":"1","issued":{"date-parts":[["1986","3"]]},"page":"147-157","title":"How Change in Age-specific Mortality Affects Life Expectancy","type":"article-journal","volume":"40"},"uris":["http://www.mendeley.com/documents/?uuid=d2ebaa48-067f-4e59-a552-5b3dd93516b8"]}],"mendeley":{"formattedCitation":"(Aburto et al. 2019; Fernandez and Beltrán-Sánchez 2015; Keyfitz and Caswell 2005; Vaupel 1986)","plainTextFormattedCitation":"(Aburto et al. 2019; Fernandez and Beltrán-Sánchez 2015; Keyfitz and Caswell 2005; Vaupel 1986)","previouslyFormattedCitation":"(Aburto et al. 2019; Fernandez and Beltrán-Sánchez 2015; Keyfitz and Caswell 2005; Vaupel 1986)"},"properties":{"noteIndex":0},"schema":"https://github.com/citation-style-language/schema/raw/master/csl-citation.json"}</w:instrText>
      </w:r>
      <w:r w:rsidR="004B7056">
        <w:rPr>
          <w:rFonts w:ascii="Arial" w:hAnsi="Arial" w:cs="Arial"/>
          <w:sz w:val="24"/>
          <w:szCs w:val="24"/>
          <w:lang w:val="en-US"/>
        </w:rPr>
        <w:fldChar w:fldCharType="separate"/>
      </w:r>
      <w:r w:rsidR="004B7056" w:rsidRPr="00650C2F">
        <w:rPr>
          <w:rFonts w:ascii="Arial" w:hAnsi="Arial" w:cs="Arial"/>
          <w:noProof/>
          <w:sz w:val="24"/>
          <w:szCs w:val="24"/>
          <w:lang w:val="en-US"/>
        </w:rPr>
        <w:t>(Aburto et al. 2019; Fernandez and Beltrán-Sánchez 2015; Keyfitz and Caswell 2005; Vaupel 1986)</w:t>
      </w:r>
      <w:r w:rsidR="004B7056">
        <w:rPr>
          <w:rFonts w:ascii="Arial" w:hAnsi="Arial" w:cs="Arial"/>
          <w:sz w:val="24"/>
          <w:szCs w:val="24"/>
          <w:lang w:val="en-US"/>
        </w:rPr>
        <w:fldChar w:fldCharType="end"/>
      </w:r>
      <w:r w:rsidR="004B7056">
        <w:rPr>
          <w:rFonts w:ascii="Arial" w:hAnsi="Arial" w:cs="Arial"/>
          <w:sz w:val="24"/>
          <w:szCs w:val="24"/>
          <w:lang w:val="en-US"/>
        </w:rPr>
        <w:t xml:space="preserve">. The </w:t>
      </w:r>
      <w:r w:rsidR="004B7056" w:rsidRPr="00760F33">
        <w:rPr>
          <w:rFonts w:ascii="Arial" w:hAnsi="Arial" w:cs="Arial"/>
          <w:color w:val="000000"/>
          <w:sz w:val="24"/>
          <w:szCs w:val="24"/>
          <w:lang w:val="en-US"/>
        </w:rPr>
        <w:t xml:space="preserve">life table entropy is </w:t>
      </w:r>
      <w:r w:rsidR="004B7056">
        <w:rPr>
          <w:rFonts w:ascii="Arial" w:hAnsi="Arial" w:cs="Arial"/>
          <w:color w:val="000000"/>
          <w:sz w:val="24"/>
          <w:szCs w:val="24"/>
          <w:lang w:val="en-US"/>
        </w:rPr>
        <w:t xml:space="preserve">an important indicator to investigate </w:t>
      </w:r>
      <w:r w:rsidR="004B7056" w:rsidRPr="00760F33">
        <w:rPr>
          <w:rFonts w:ascii="Arial" w:hAnsi="Arial" w:cs="Arial"/>
          <w:color w:val="000000"/>
          <w:sz w:val="24"/>
          <w:szCs w:val="24"/>
          <w:lang w:val="en-US"/>
        </w:rPr>
        <w:t>relative changes in life expectancy associated with changes in age-specific mortality rates</w:t>
      </w:r>
      <w:r w:rsidR="004B7056">
        <w:rPr>
          <w:rFonts w:ascii="Arial" w:hAnsi="Arial" w:cs="Arial"/>
          <w:color w:val="000000"/>
          <w:sz w:val="24"/>
          <w:szCs w:val="24"/>
          <w:lang w:val="en-US"/>
        </w:rPr>
        <w:t xml:space="preserve">. </w:t>
      </w:r>
      <w:r w:rsidR="004B7056">
        <w:rPr>
          <w:rFonts w:ascii="Arial" w:hAnsi="Arial" w:cs="Arial"/>
          <w:sz w:val="24"/>
          <w:szCs w:val="24"/>
          <w:lang w:val="en-US"/>
        </w:rPr>
        <w:t xml:space="preserve">As mortality improves, deaths tend to concentrate at older </w:t>
      </w:r>
      <w:r w:rsidR="004B7056" w:rsidRPr="00050095">
        <w:rPr>
          <w:rFonts w:ascii="Arial" w:hAnsi="Arial" w:cs="Arial"/>
          <w:sz w:val="24"/>
          <w:szCs w:val="24"/>
          <w:lang w:val="en-US"/>
        </w:rPr>
        <w:t>age</w:t>
      </w:r>
      <w:r w:rsidR="004B7056">
        <w:rPr>
          <w:rFonts w:ascii="Arial" w:hAnsi="Arial" w:cs="Arial"/>
          <w:sz w:val="24"/>
          <w:szCs w:val="24"/>
          <w:lang w:val="en-US"/>
        </w:rPr>
        <w:t>s resulting in a</w:t>
      </w:r>
      <w:r w:rsidR="004B7056" w:rsidRPr="00050095">
        <w:rPr>
          <w:rFonts w:ascii="Arial" w:hAnsi="Arial" w:cs="Arial"/>
          <w:sz w:val="24"/>
          <w:szCs w:val="24"/>
          <w:lang w:val="en-US"/>
        </w:rPr>
        <w:t xml:space="preserve"> d</w:t>
      </w:r>
      <w:r w:rsidR="004B7056">
        <w:rPr>
          <w:rFonts w:ascii="Arial" w:hAnsi="Arial" w:cs="Arial"/>
          <w:sz w:val="24"/>
          <w:szCs w:val="24"/>
          <w:lang w:val="en-US"/>
        </w:rPr>
        <w:t xml:space="preserve">ecline of entropy values, meaning less heterogeneity in the ages at death </w:t>
      </w:r>
      <w:r w:rsidR="004B7056">
        <w:rPr>
          <w:rFonts w:ascii="Arial" w:hAnsi="Arial" w:cs="Arial"/>
          <w:sz w:val="24"/>
          <w:szCs w:val="24"/>
          <w:lang w:val="en-US"/>
        </w:rPr>
        <w:fldChar w:fldCharType="begin" w:fldLock="1"/>
      </w:r>
      <w:r w:rsidR="00C14404">
        <w:rPr>
          <w:rFonts w:ascii="Arial" w:hAnsi="Arial" w:cs="Arial"/>
          <w:sz w:val="24"/>
          <w:szCs w:val="24"/>
          <w:lang w:val="en-US"/>
        </w:rPr>
        <w:instrText>ADDIN CSL_CITATION {"citationItems":[{"id":"ITEM-1","itemData":{"DOI":"10.1353/dem.2003.0018","ISSN":"1533-7790","PMID":"12846129","abstract":"We extend Nathan Keyfitz's research on continuous change in life expectancy over time by presenting and proving a new formula for decomposing such change. The formula separates change in life expectancy over time into two terms. The first term captures the general effect of reduction in death rates at all ages, and the second term captures the effect of heterogeneity in the pace of improvement in mortality at different ages. We extend the formula to decompose change in life expectancy into age-specific and cause-specific components, and apply the methods to analyze changes in life expectancy in Sweden and Japan.","author":[{"dropping-particle":"","family":"Vaupel","given":"James W","non-dropping-particle":"","parse-names":false,"suffix":""},{"dropping-particle":"","family":"Canudas-Romo","given":"Vladimir","non-dropping-particle":"","parse-names":false,"suffix":""}],"container-title":"Demography","id":"ITEM-1","issue":"2","issued":{"date-parts":[["2003"]]},"page":"201-216","title":"Decomposing Change in Life Expectancy: A Bouquet of Formulas in Honor of Nathan Keyfitz's 90th Birthday","type":"article-journal","volume":"40"},"uris":["http://www.mendeley.com/documents/?uuid=e944fdc8-d395-302e-8161-038c394a6539"]}],"mendeley":{"formattedCitation":"(Vaupel and Canudas-Romo 2003)","plainTextFormattedCitation":"(Vaupel and Canudas-Romo 2003)","previouslyFormattedCitation":"(Vaupel and Canudas-Romo 2003)"},"properties":{"noteIndex":0},"schema":"https://github.com/citation-style-language/schema/raw/master/csl-citation.json"}</w:instrText>
      </w:r>
      <w:r w:rsidR="004B7056">
        <w:rPr>
          <w:rFonts w:ascii="Arial" w:hAnsi="Arial" w:cs="Arial"/>
          <w:sz w:val="24"/>
          <w:szCs w:val="24"/>
          <w:lang w:val="en-US"/>
        </w:rPr>
        <w:fldChar w:fldCharType="separate"/>
      </w:r>
      <w:r w:rsidR="00E95A69" w:rsidRPr="00E95A69">
        <w:rPr>
          <w:rFonts w:ascii="Arial" w:hAnsi="Arial" w:cs="Arial"/>
          <w:noProof/>
          <w:sz w:val="24"/>
          <w:szCs w:val="24"/>
          <w:lang w:val="en-US"/>
        </w:rPr>
        <w:t xml:space="preserve">(Vaupel and Canudas-Romo </w:t>
      </w:r>
      <w:r w:rsidR="00E95A69" w:rsidRPr="00E95A69">
        <w:rPr>
          <w:rFonts w:ascii="Arial" w:hAnsi="Arial" w:cs="Arial"/>
          <w:noProof/>
          <w:sz w:val="24"/>
          <w:szCs w:val="24"/>
          <w:lang w:val="en-US"/>
        </w:rPr>
        <w:lastRenderedPageBreak/>
        <w:t>2003)</w:t>
      </w:r>
      <w:r w:rsidR="004B7056">
        <w:rPr>
          <w:rFonts w:ascii="Arial" w:hAnsi="Arial" w:cs="Arial"/>
          <w:sz w:val="24"/>
          <w:szCs w:val="24"/>
          <w:lang w:val="en-US"/>
        </w:rPr>
        <w:fldChar w:fldCharType="end"/>
      </w:r>
      <w:r w:rsidR="004B7056">
        <w:rPr>
          <w:rFonts w:ascii="Arial" w:hAnsi="Arial" w:cs="Arial"/>
          <w:sz w:val="24"/>
          <w:szCs w:val="24"/>
          <w:lang w:val="en-US"/>
        </w:rPr>
        <w:t>.</w:t>
      </w:r>
      <w:r w:rsidR="00304FB0">
        <w:rPr>
          <w:rFonts w:ascii="Arial" w:hAnsi="Arial" w:cs="Arial"/>
          <w:sz w:val="24"/>
          <w:szCs w:val="24"/>
          <w:lang w:val="en-US"/>
        </w:rPr>
        <w:t xml:space="preserve"> </w:t>
      </w:r>
      <w:r w:rsidR="004E6D45">
        <w:rPr>
          <w:rFonts w:ascii="Arial" w:hAnsi="Arial" w:cs="Arial"/>
          <w:sz w:val="24"/>
          <w:szCs w:val="24"/>
          <w:lang w:val="en-US"/>
        </w:rPr>
        <w:t>Hence, in the case where the same proportion of deaths are averted at all ages</w:t>
      </w:r>
      <w:r w:rsidR="00EF115D">
        <w:rPr>
          <w:rFonts w:ascii="Arial" w:hAnsi="Arial" w:cs="Arial"/>
          <w:sz w:val="24"/>
          <w:szCs w:val="24"/>
          <w:lang w:val="en-US"/>
        </w:rPr>
        <w:t xml:space="preserve"> and following the rationale in Eq (8),</w:t>
      </w:r>
      <w:r w:rsidR="004E6D45">
        <w:rPr>
          <w:rFonts w:ascii="Arial" w:hAnsi="Arial" w:cs="Arial"/>
          <w:sz w:val="24"/>
          <w:szCs w:val="24"/>
          <w:lang w:val="en-US"/>
        </w:rPr>
        <w:t xml:space="preserve"> Eq (7) can be written as:</w:t>
      </w:r>
    </w:p>
    <w:p w14:paraId="11F94576" w14:textId="77777777" w:rsidR="004E6D45" w:rsidRDefault="004E6D45" w:rsidP="00B974D3">
      <w:pPr>
        <w:spacing w:after="0" w:line="480" w:lineRule="auto"/>
        <w:jc w:val="both"/>
        <w:rPr>
          <w:rFonts w:ascii="Arial" w:hAnsi="Arial" w:cs="Arial"/>
          <w:sz w:val="24"/>
          <w:szCs w:val="24"/>
          <w:lang w:val="en-US"/>
        </w:rPr>
      </w:pPr>
    </w:p>
    <w:bookmarkStart w:id="5" w:name="_Hlk116582078"/>
    <w:p w14:paraId="30DD1AB7" w14:textId="57D6681B" w:rsidR="004E6D45" w:rsidRDefault="0051011D" w:rsidP="004E6D45">
      <w:pPr>
        <w:spacing w:after="0" w:line="480" w:lineRule="auto"/>
        <w:jc w:val="both"/>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f>
                <m:fPr>
                  <m:ctrlPr>
                    <w:rPr>
                      <w:rFonts w:ascii="Cambria Math" w:hAnsi="Cambria Math" w:cs="Arial"/>
                      <w:i/>
                      <w:sz w:val="24"/>
                      <w:szCs w:val="24"/>
                      <w:lang w:val="en-US"/>
                    </w:rPr>
                  </m:ctrlPr>
                </m:fPr>
                <m:num>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num>
                <m:den>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den>
              </m:f>
              <m:r>
                <w:rPr>
                  <w:rFonts w:ascii="Cambria Math" w:hAnsi="Cambria Math" w:cs="Arial"/>
                  <w:sz w:val="24"/>
                  <w:szCs w:val="24"/>
                  <w:lang w:val="en-US"/>
                </w:rPr>
                <m:t>=δ</m:t>
              </m:r>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1</m:t>
                  </m:r>
                </m:sub>
              </m:sSub>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δ</m:t>
                  </m:r>
                </m:e>
                <m:sup>
                  <m:r>
                    <w:rPr>
                      <w:rFonts w:ascii="Cambria Math" w:hAnsi="Cambria Math" w:cs="Arial"/>
                      <w:sz w:val="24"/>
                      <w:szCs w:val="24"/>
                      <w:lang w:val="en-US"/>
                    </w:rPr>
                    <m:t>2</m:t>
                  </m:r>
                </m:sup>
              </m:sSup>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2</m:t>
                  </m:r>
                </m:sub>
              </m:sSub>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δ</m:t>
                  </m:r>
                </m:e>
                <m:sup>
                  <m:r>
                    <w:rPr>
                      <w:rFonts w:ascii="Cambria Math" w:hAnsi="Cambria Math" w:cs="Arial"/>
                      <w:sz w:val="24"/>
                      <w:szCs w:val="24"/>
                      <w:lang w:val="en-US"/>
                    </w:rPr>
                    <m:t>3</m:t>
                  </m:r>
                </m:sup>
              </m:sSup>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3</m:t>
                  </m:r>
                </m:sub>
              </m:sSub>
              <m:r>
                <w:rPr>
                  <w:rFonts w:ascii="Cambria Math" w:hAnsi="Cambria Math" w:cs="Arial"/>
                  <w:sz w:val="24"/>
                  <w:szCs w:val="24"/>
                  <w:lang w:val="en-US"/>
                </w:rPr>
                <m:t>+…+</m:t>
              </m:r>
              <m:sSup>
                <m:sSupPr>
                  <m:ctrlPr>
                    <w:rPr>
                      <w:rFonts w:ascii="Cambria Math" w:hAnsi="Cambria Math" w:cs="Arial"/>
                      <w:i/>
                      <w:sz w:val="24"/>
                      <w:szCs w:val="24"/>
                      <w:lang w:val="en-US"/>
                    </w:rPr>
                  </m:ctrlPr>
                </m:sSupPr>
                <m:e>
                  <m:r>
                    <w:rPr>
                      <w:rFonts w:ascii="Cambria Math" w:hAnsi="Cambria Math" w:cs="Arial"/>
                      <w:sz w:val="24"/>
                      <w:szCs w:val="24"/>
                      <w:lang w:val="en-US"/>
                    </w:rPr>
                    <m:t>δ</m:t>
                  </m:r>
                </m:e>
                <m:sup>
                  <m:r>
                    <w:rPr>
                      <w:rFonts w:ascii="Cambria Math" w:hAnsi="Cambria Math" w:cs="Arial"/>
                      <w:sz w:val="24"/>
                      <w:szCs w:val="24"/>
                      <w:lang w:val="en-US"/>
                    </w:rPr>
                    <m:t>i</m:t>
                  </m:r>
                </m:sup>
              </m:sSup>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r>
                <w:rPr>
                  <w:rFonts w:ascii="Cambria Math" w:hAnsi="Cambria Math" w:cs="Arial"/>
                  <w:sz w:val="24"/>
                  <w:szCs w:val="24"/>
                  <w:lang w:val="en-US"/>
                </w:rPr>
                <m:t>+…#(9)</m:t>
              </m:r>
            </m:e>
          </m:eqArr>
        </m:oMath>
      </m:oMathPara>
    </w:p>
    <w:bookmarkEnd w:id="5"/>
    <w:p w14:paraId="14A0784D" w14:textId="77777777" w:rsidR="003B4D60" w:rsidRDefault="003B4D60" w:rsidP="00B974D3">
      <w:pPr>
        <w:spacing w:after="0" w:line="480" w:lineRule="auto"/>
        <w:jc w:val="both"/>
        <w:rPr>
          <w:rFonts w:ascii="Arial" w:hAnsi="Arial" w:cs="Arial"/>
          <w:sz w:val="24"/>
          <w:szCs w:val="24"/>
          <w:lang w:val="en-US"/>
        </w:rPr>
      </w:pPr>
    </w:p>
    <w:p w14:paraId="77248CFB" w14:textId="52D9EB69" w:rsidR="008367FC" w:rsidRPr="00B974D3" w:rsidRDefault="00304FB0" w:rsidP="008367FC">
      <w:pPr>
        <w:spacing w:after="0" w:line="480" w:lineRule="auto"/>
        <w:jc w:val="both"/>
        <w:rPr>
          <w:rFonts w:ascii="Arial" w:hAnsi="Arial" w:cs="Arial"/>
          <w:sz w:val="24"/>
          <w:szCs w:val="24"/>
          <w:lang w:val="en-US"/>
        </w:rPr>
      </w:pPr>
      <w:r>
        <w:rPr>
          <w:rFonts w:ascii="Arial" w:hAnsi="Arial" w:cs="Arial"/>
          <w:sz w:val="24"/>
          <w:szCs w:val="24"/>
          <w:lang w:val="en-US"/>
        </w:rPr>
        <w:t xml:space="preserve">As entropy </w:t>
      </w:r>
      <m:oMath>
        <m:r>
          <w:rPr>
            <w:rFonts w:ascii="Cambria Math" w:hAnsi="Cambria Math" w:cs="Arial"/>
            <w:sz w:val="24"/>
            <w:szCs w:val="24"/>
            <w:lang w:val="en-US"/>
          </w:rPr>
          <m:t>H</m:t>
        </m:r>
      </m:oMath>
      <w:r w:rsidR="008367FC">
        <w:rPr>
          <w:rFonts w:ascii="Arial" w:hAnsi="Arial" w:cs="Arial"/>
          <w:sz w:val="24"/>
          <w:szCs w:val="24"/>
          <w:lang w:val="en-US"/>
        </w:rPr>
        <w:t xml:space="preserve"> </w:t>
      </w:r>
      <w:r w:rsidR="00BE72D3">
        <w:rPr>
          <w:rFonts w:ascii="Arial" w:hAnsi="Arial" w:cs="Arial"/>
          <w:sz w:val="24"/>
          <w:szCs w:val="24"/>
          <w:lang w:val="en-US"/>
        </w:rPr>
        <w:t xml:space="preserve">in Eq. (8) </w:t>
      </w:r>
      <w:r w:rsidR="008367FC">
        <w:rPr>
          <w:rFonts w:ascii="Arial" w:hAnsi="Arial" w:cs="Arial"/>
          <w:sz w:val="24"/>
          <w:szCs w:val="24"/>
          <w:lang w:val="en-US"/>
        </w:rPr>
        <w:t>is defined as:</w:t>
      </w:r>
      <w:r w:rsidR="008367FC" w:rsidRPr="008367FC">
        <w:rPr>
          <w:rFonts w:ascii="Arial" w:hAnsi="Arial" w:cs="Arial"/>
          <w:color w:val="000000"/>
          <w:sz w:val="24"/>
          <w:szCs w:val="24"/>
          <w:lang w:val="en-US"/>
        </w:rPr>
        <w:t xml:space="preserve"> </w:t>
      </w:r>
    </w:p>
    <w:p w14:paraId="504165C1" w14:textId="77A38CDD" w:rsidR="008367FC" w:rsidRPr="00B974D3" w:rsidRDefault="0051011D" w:rsidP="008367FC">
      <w:pPr>
        <w:spacing w:after="0" w:line="480" w:lineRule="auto"/>
        <w:jc w:val="both"/>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w:bookmarkStart w:id="6" w:name="_Hlk116582106"/>
              <m:r>
                <w:rPr>
                  <w:rFonts w:ascii="Cambria Math" w:hAnsi="Cambria Math" w:cs="Arial"/>
                  <w:sz w:val="24"/>
                  <w:szCs w:val="24"/>
                  <w:lang w:val="en-US"/>
                </w:rPr>
                <m:t>H=-</m:t>
              </m:r>
              <m:f>
                <m:fPr>
                  <m:ctrlPr>
                    <w:rPr>
                      <w:rFonts w:ascii="Cambria Math" w:hAnsi="Cambria Math" w:cs="Arial"/>
                      <w:i/>
                      <w:sz w:val="24"/>
                      <w:szCs w:val="24"/>
                      <w:lang w:val="en-US"/>
                    </w:rPr>
                  </m:ctrlPr>
                </m:fPr>
                <m:num>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func>
                        <m:funcPr>
                          <m:ctrlPr>
                            <w:rPr>
                              <w:rFonts w:ascii="Cambria Math" w:hAnsi="Cambria Math" w:cs="Arial"/>
                              <w:sz w:val="24"/>
                              <w:szCs w:val="24"/>
                              <w:lang w:val="en-US"/>
                            </w:rPr>
                          </m:ctrlPr>
                        </m:funcPr>
                        <m:fName>
                          <m:r>
                            <m:rPr>
                              <m:sty m:val="p"/>
                            </m:rPr>
                            <w:rPr>
                              <w:rFonts w:ascii="Cambria Math" w:hAnsi="Cambria Math" w:cs="Arial"/>
                              <w:sz w:val="24"/>
                              <w:szCs w:val="24"/>
                              <w:lang w:val="en-US"/>
                            </w:rPr>
                            <m:t>ln</m:t>
                          </m:r>
                        </m:fName>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e>
                      </m:func>
                      <m:box>
                        <m:boxPr>
                          <m:diff m:val="1"/>
                          <m:ctrlPr>
                            <w:rPr>
                              <w:rFonts w:ascii="Cambria Math" w:hAnsi="Cambria Math" w:cs="Arial"/>
                              <w:i/>
                              <w:sz w:val="24"/>
                              <w:szCs w:val="24"/>
                              <w:lang w:val="en-US"/>
                            </w:rPr>
                          </m:ctrlPr>
                        </m:boxPr>
                        <m:e>
                          <m:r>
                            <w:rPr>
                              <w:rFonts w:ascii="Cambria Math" w:hAnsi="Cambria Math" w:cs="Arial"/>
                              <w:sz w:val="24"/>
                              <w:szCs w:val="24"/>
                            </w:rPr>
                            <m:t>dx</m:t>
                          </m:r>
                        </m:e>
                      </m:box>
                    </m:e>
                  </m:nary>
                </m:num>
                <m:den>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r>
                        <w:rPr>
                          <w:rFonts w:ascii="Cambria Math" w:hAnsi="Cambria Math" w:cs="Arial"/>
                          <w:sz w:val="24"/>
                          <w:szCs w:val="24"/>
                          <w:lang w:val="en-US"/>
                        </w:rPr>
                        <m:t xml:space="preserve"> </m:t>
                      </m:r>
                      <m:box>
                        <m:boxPr>
                          <m:diff m:val="1"/>
                          <m:ctrlPr>
                            <w:rPr>
                              <w:rFonts w:ascii="Cambria Math" w:hAnsi="Cambria Math" w:cs="Arial"/>
                              <w:i/>
                              <w:sz w:val="24"/>
                              <w:szCs w:val="24"/>
                              <w:lang w:val="en-US"/>
                            </w:rPr>
                          </m:ctrlPr>
                        </m:boxPr>
                        <m:e>
                          <m:r>
                            <w:rPr>
                              <w:rFonts w:ascii="Cambria Math" w:hAnsi="Cambria Math" w:cs="Arial"/>
                              <w:sz w:val="24"/>
                              <w:szCs w:val="24"/>
                            </w:rPr>
                            <m:t>dx</m:t>
                          </m:r>
                        </m:e>
                      </m:box>
                    </m:e>
                  </m:nary>
                </m:den>
              </m:f>
              <w:bookmarkEnd w:id="6"/>
              <m:r>
                <w:rPr>
                  <w:rFonts w:ascii="Cambria Math" w:hAnsi="Cambria Math" w:cs="Arial"/>
                  <w:sz w:val="24"/>
                  <w:szCs w:val="24"/>
                  <w:lang w:val="en-US"/>
                </w:rPr>
                <m:t>#(10)</m:t>
              </m:r>
            </m:e>
          </m:eqArr>
        </m:oMath>
      </m:oMathPara>
    </w:p>
    <w:p w14:paraId="1425BCD1" w14:textId="06C96496" w:rsidR="008367FC" w:rsidRDefault="008367FC" w:rsidP="00B974D3">
      <w:pPr>
        <w:spacing w:after="0" w:line="480" w:lineRule="auto"/>
        <w:jc w:val="both"/>
        <w:rPr>
          <w:rFonts w:ascii="Arial" w:hAnsi="Arial" w:cs="Arial"/>
          <w:sz w:val="24"/>
          <w:szCs w:val="24"/>
          <w:lang w:val="en-US"/>
        </w:rPr>
      </w:pPr>
    </w:p>
    <w:p w14:paraId="7E3EF7AB" w14:textId="605C69EF" w:rsidR="008367FC" w:rsidRPr="00745B46" w:rsidRDefault="00A271C7" w:rsidP="00B974D3">
      <w:pPr>
        <w:spacing w:after="0" w:line="480" w:lineRule="auto"/>
        <w:jc w:val="both"/>
        <w:rPr>
          <w:rFonts w:ascii="Arial" w:hAnsi="Arial" w:cs="Arial"/>
          <w:bCs/>
          <w:sz w:val="24"/>
          <w:szCs w:val="24"/>
          <w:lang w:val="en-US"/>
        </w:rPr>
      </w:pPr>
      <w:r>
        <w:rPr>
          <w:rFonts w:ascii="Arial" w:hAnsi="Arial" w:cs="Arial"/>
          <w:sz w:val="24"/>
          <w:szCs w:val="24"/>
          <w:lang w:val="en-US"/>
        </w:rPr>
        <w:t>It follows from Eq</w:t>
      </w:r>
      <w:r w:rsidR="00705575">
        <w:rPr>
          <w:rFonts w:ascii="Arial" w:hAnsi="Arial" w:cs="Arial"/>
          <w:sz w:val="24"/>
          <w:szCs w:val="24"/>
          <w:lang w:val="en-US"/>
        </w:rPr>
        <w:t>.</w:t>
      </w:r>
      <w:r>
        <w:rPr>
          <w:rFonts w:ascii="Arial" w:hAnsi="Arial" w:cs="Arial"/>
          <w:sz w:val="24"/>
          <w:szCs w:val="24"/>
          <w:lang w:val="en-US"/>
        </w:rPr>
        <w:t xml:space="preserve"> (9) and (10) that </w:t>
      </w:r>
      <w:r w:rsidR="00B342FE">
        <w:rPr>
          <w:rFonts w:ascii="Arial" w:hAnsi="Arial" w:cs="Arial"/>
          <w:sz w:val="24"/>
          <w:szCs w:val="24"/>
          <w:lang w:val="en-US"/>
        </w:rPr>
        <w:t xml:space="preserve">the </w:t>
      </w:r>
      <w:proofErr w:type="spellStart"/>
      <w:r>
        <w:rPr>
          <w:rFonts w:ascii="Arial" w:hAnsi="Arial" w:cs="Arial"/>
          <w:sz w:val="24"/>
          <w:szCs w:val="24"/>
          <w:lang w:val="en-US"/>
        </w:rPr>
        <w:t>revivorship</w:t>
      </w:r>
      <w:proofErr w:type="spellEnd"/>
      <w:r>
        <w:rPr>
          <w:rFonts w:ascii="Arial" w:hAnsi="Arial" w:cs="Arial"/>
          <w:sz w:val="24"/>
          <w:szCs w:val="24"/>
          <w:lang w:val="en-US"/>
        </w:rPr>
        <w:t xml:space="preserve"> entropy can be expressed as</w:t>
      </w:r>
      <w:r w:rsidR="00745B46">
        <w:rPr>
          <w:rFonts w:ascii="Arial" w:hAnsi="Arial" w:cs="Arial"/>
          <w:sz w:val="24"/>
          <w:szCs w:val="24"/>
          <w:lang w:val="en-US"/>
        </w:rPr>
        <w:t xml:space="preserve"> (</w:t>
      </w:r>
      <w:r w:rsidR="00745B46">
        <w:rPr>
          <w:rFonts w:ascii="Arial" w:hAnsi="Arial" w:cs="Arial"/>
          <w:bCs/>
          <w:sz w:val="24"/>
          <w:szCs w:val="24"/>
          <w:lang w:val="en-US"/>
        </w:rPr>
        <w:t xml:space="preserve">See the Appendix for </w:t>
      </w:r>
      <w:r w:rsidR="00621FD5">
        <w:rPr>
          <w:rFonts w:ascii="Arial" w:hAnsi="Arial" w:cs="Arial"/>
          <w:bCs/>
          <w:sz w:val="24"/>
          <w:szCs w:val="24"/>
          <w:lang w:val="en-US"/>
        </w:rPr>
        <w:t>more details on how</w:t>
      </w:r>
      <w:r w:rsidR="0054208A">
        <w:rPr>
          <w:rFonts w:ascii="Arial" w:hAnsi="Arial" w:cs="Arial"/>
          <w:bCs/>
          <w:sz w:val="24"/>
          <w:szCs w:val="24"/>
          <w:lang w:val="en-US"/>
        </w:rPr>
        <w:t xml:space="preserve"> </w:t>
      </w:r>
      <w:r w:rsidR="00745B46">
        <w:rPr>
          <w:rFonts w:ascii="Arial" w:hAnsi="Arial" w:cs="Arial"/>
          <w:bCs/>
          <w:sz w:val="24"/>
          <w:szCs w:val="24"/>
          <w:lang w:val="en-US"/>
        </w:rPr>
        <w:t>Eq. (11) only depends on survival</w:t>
      </w:r>
      <w:r w:rsidR="00745B46">
        <w:rPr>
          <w:rFonts w:ascii="Arial" w:hAnsi="Arial" w:cs="Arial"/>
          <w:sz w:val="24"/>
          <w:szCs w:val="24"/>
          <w:lang w:val="en-US"/>
        </w:rPr>
        <w:t>)</w:t>
      </w:r>
      <w:r>
        <w:rPr>
          <w:rFonts w:ascii="Arial" w:hAnsi="Arial" w:cs="Arial"/>
          <w:sz w:val="24"/>
          <w:szCs w:val="24"/>
          <w:lang w:val="en-US"/>
        </w:rPr>
        <w:t>:</w:t>
      </w:r>
    </w:p>
    <w:p w14:paraId="4B968B54" w14:textId="696BF2CD" w:rsidR="00A271C7" w:rsidRDefault="00A271C7" w:rsidP="00B974D3">
      <w:pPr>
        <w:spacing w:after="0" w:line="480" w:lineRule="auto"/>
        <w:jc w:val="both"/>
        <w:rPr>
          <w:rFonts w:ascii="Arial" w:hAnsi="Arial" w:cs="Arial"/>
          <w:sz w:val="24"/>
          <w:szCs w:val="24"/>
          <w:lang w:val="en-US"/>
        </w:rPr>
      </w:pPr>
    </w:p>
    <w:bookmarkStart w:id="7" w:name="_Hlk116582157"/>
    <w:p w14:paraId="77D5B14A" w14:textId="283883B8" w:rsidR="00A271C7" w:rsidRPr="00C01CFE" w:rsidRDefault="0051011D" w:rsidP="00A271C7">
      <w:pPr>
        <w:spacing w:after="0" w:line="480" w:lineRule="auto"/>
        <w:jc w:val="both"/>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r>
                <w:rPr>
                  <w:rFonts w:ascii="Cambria Math" w:hAnsi="Cambria Math" w:cs="Arial"/>
                  <w:sz w:val="24"/>
                  <w:szCs w:val="24"/>
                  <w:lang w:val="en-US"/>
                </w:rPr>
                <m:t>=</m:t>
              </m:r>
              <m:f>
                <m:fPr>
                  <m:ctrlPr>
                    <w:rPr>
                      <w:rFonts w:ascii="Cambria Math" w:hAnsi="Cambria Math" w:cs="Arial"/>
                      <w:i/>
                      <w:sz w:val="24"/>
                      <w:szCs w:val="24"/>
                      <w:lang w:val="en-US"/>
                    </w:rPr>
                  </m:ctrlPr>
                </m:fPr>
                <m:num>
                  <m:f>
                    <m:fPr>
                      <m:ctrlPr>
                        <w:rPr>
                          <w:rFonts w:ascii="Cambria Math" w:hAnsi="Cambria Math" w:cs="Arial"/>
                          <w:i/>
                          <w:sz w:val="24"/>
                          <w:szCs w:val="24"/>
                          <w:lang w:val="en-US"/>
                        </w:rPr>
                      </m:ctrlPr>
                    </m:fPr>
                    <m:num>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sSup>
                            <m:sSupPr>
                              <m:ctrlPr>
                                <w:rPr>
                                  <w:rFonts w:ascii="Cambria Math" w:hAnsi="Cambria Math" w:cs="Arial"/>
                                  <w:i/>
                                  <w:sz w:val="24"/>
                                  <w:szCs w:val="24"/>
                                  <w:lang w:val="en-US"/>
                                </w:rPr>
                              </m:ctrlPr>
                            </m:sSupPr>
                            <m:e>
                              <m:r>
                                <w:rPr>
                                  <w:rFonts w:ascii="Cambria Math" w:hAnsi="Cambria Math" w:cs="Arial"/>
                                  <w:sz w:val="24"/>
                                  <w:szCs w:val="24"/>
                                  <w:lang w:val="en-US"/>
                                </w:rPr>
                                <m:t>(</m:t>
                              </m:r>
                              <m:func>
                                <m:funcPr>
                                  <m:ctrlPr>
                                    <w:rPr>
                                      <w:rFonts w:ascii="Cambria Math" w:hAnsi="Cambria Math" w:cs="Arial"/>
                                      <w:i/>
                                      <w:sz w:val="24"/>
                                      <w:szCs w:val="24"/>
                                      <w:lang w:val="en-US"/>
                                    </w:rPr>
                                  </m:ctrlPr>
                                </m:funcPr>
                                <m:fName>
                                  <m:r>
                                    <m:rPr>
                                      <m:sty m:val="p"/>
                                    </m:rPr>
                                    <w:rPr>
                                      <w:rFonts w:ascii="Cambria Math" w:hAnsi="Cambria Math" w:cs="Arial"/>
                                      <w:sz w:val="24"/>
                                      <w:szCs w:val="24"/>
                                      <w:lang w:val="en-US"/>
                                    </w:rPr>
                                    <m:t>-ln</m:t>
                                  </m:r>
                                </m:fName>
                                <m:e>
                                  <m:r>
                                    <w:rPr>
                                      <w:rFonts w:ascii="Cambria Math" w:hAnsi="Cambria Math" w:cs="Arial"/>
                                      <w:sz w:val="24"/>
                                      <w:szCs w:val="24"/>
                                      <w:lang w:val="en-US"/>
                                    </w:rPr>
                                    <m:t>l(x))</m:t>
                                  </m:r>
                                </m:e>
                              </m:func>
                            </m:e>
                            <m:sup>
                              <m:r>
                                <w:rPr>
                                  <w:rFonts w:ascii="Cambria Math" w:hAnsi="Cambria Math" w:cs="Arial"/>
                                  <w:sz w:val="24"/>
                                  <w:szCs w:val="24"/>
                                  <w:lang w:val="en-US"/>
                                </w:rPr>
                                <m:t>i</m:t>
                              </m:r>
                            </m:sup>
                          </m:sSup>
                        </m:e>
                      </m:nary>
                    </m:num>
                    <m:den>
                      <m:r>
                        <w:rPr>
                          <w:rFonts w:ascii="Cambria Math" w:hAnsi="Cambria Math" w:cs="Arial"/>
                          <w:sz w:val="24"/>
                          <w:szCs w:val="24"/>
                          <w:lang w:val="en-US"/>
                        </w:rPr>
                        <m:t>i!</m:t>
                      </m:r>
                    </m:den>
                  </m:f>
                  <m:r>
                    <w:rPr>
                      <w:rFonts w:ascii="Cambria Math" w:hAnsi="Cambria Math" w:cs="Arial"/>
                      <w:sz w:val="24"/>
                      <w:szCs w:val="24"/>
                      <w:lang w:val="en-US"/>
                    </w:rPr>
                    <m:t>dx</m:t>
                  </m:r>
                </m:num>
                <m:den>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r>
                        <w:rPr>
                          <w:rFonts w:ascii="Cambria Math" w:hAnsi="Cambria Math" w:cs="Arial"/>
                          <w:sz w:val="24"/>
                          <w:szCs w:val="24"/>
                          <w:lang w:val="en-US"/>
                        </w:rPr>
                        <m:t xml:space="preserve"> </m:t>
                      </m:r>
                      <m:box>
                        <m:boxPr>
                          <m:diff m:val="1"/>
                          <m:ctrlPr>
                            <w:rPr>
                              <w:rFonts w:ascii="Cambria Math" w:hAnsi="Cambria Math" w:cs="Arial"/>
                              <w:i/>
                              <w:sz w:val="24"/>
                              <w:szCs w:val="24"/>
                              <w:lang w:val="en-US"/>
                            </w:rPr>
                          </m:ctrlPr>
                        </m:boxPr>
                        <m:e>
                          <m:r>
                            <w:rPr>
                              <w:rFonts w:ascii="Cambria Math" w:hAnsi="Cambria Math" w:cs="Arial"/>
                              <w:sz w:val="24"/>
                              <w:szCs w:val="24"/>
                            </w:rPr>
                            <m:t>dx</m:t>
                          </m:r>
                        </m:e>
                      </m:box>
                    </m:e>
                  </m:nary>
                </m:den>
              </m:f>
              <m:r>
                <w:rPr>
                  <w:rFonts w:ascii="Cambria Math" w:hAnsi="Cambria Math" w:cs="Arial"/>
                  <w:sz w:val="24"/>
                  <w:szCs w:val="24"/>
                  <w:lang w:val="en-US"/>
                </w:rPr>
                <m:t xml:space="preserve"> #(11)</m:t>
              </m:r>
            </m:e>
          </m:eqArr>
        </m:oMath>
      </m:oMathPara>
    </w:p>
    <w:bookmarkEnd w:id="7"/>
    <w:p w14:paraId="6D4E81C7" w14:textId="77777777" w:rsidR="00A271C7" w:rsidRDefault="00A271C7" w:rsidP="00B974D3">
      <w:pPr>
        <w:spacing w:after="0" w:line="480" w:lineRule="auto"/>
        <w:jc w:val="both"/>
        <w:rPr>
          <w:rFonts w:ascii="Arial" w:hAnsi="Arial" w:cs="Arial"/>
          <w:sz w:val="24"/>
          <w:szCs w:val="24"/>
          <w:lang w:val="en-US"/>
        </w:rPr>
      </w:pPr>
    </w:p>
    <w:p w14:paraId="77D0EB93" w14:textId="4EEC5EDB" w:rsidR="00705575" w:rsidRPr="003F6BA4" w:rsidRDefault="002B1D99" w:rsidP="00A271C7">
      <w:pPr>
        <w:spacing w:after="0" w:line="480" w:lineRule="auto"/>
        <w:jc w:val="both"/>
        <w:rPr>
          <w:rFonts w:ascii="Arial" w:hAnsi="Arial" w:cs="Arial"/>
          <w:sz w:val="24"/>
          <w:szCs w:val="24"/>
          <w:lang w:val="en-US"/>
        </w:rPr>
      </w:pPr>
      <w:r>
        <w:rPr>
          <w:rFonts w:ascii="Arial" w:hAnsi="Arial" w:cs="Arial"/>
          <w:bCs/>
          <w:sz w:val="24"/>
          <w:szCs w:val="24"/>
          <w:lang w:val="en-US"/>
        </w:rPr>
        <w:t xml:space="preserve">Eq. (11) presents an additional interpretation to </w:t>
      </w:r>
      <w:r w:rsidR="00CD5AC9">
        <w:rPr>
          <w:rFonts w:ascii="Arial" w:hAnsi="Arial" w:cs="Arial"/>
          <w:bCs/>
          <w:sz w:val="24"/>
          <w:szCs w:val="24"/>
          <w:lang w:val="en-US"/>
        </w:rPr>
        <w:t xml:space="preserve">the </w:t>
      </w:r>
      <w:r>
        <w:rPr>
          <w:rFonts w:ascii="Arial" w:hAnsi="Arial" w:cs="Arial"/>
          <w:bCs/>
          <w:sz w:val="24"/>
          <w:szCs w:val="24"/>
          <w:lang w:val="en-US"/>
        </w:rPr>
        <w:t xml:space="preserve">life table entropy. When </w:t>
      </w:r>
      <m:oMath>
        <m:r>
          <w:rPr>
            <w:rFonts w:ascii="Cambria Math" w:hAnsi="Cambria Math" w:cs="Arial"/>
            <w:sz w:val="24"/>
            <w:szCs w:val="24"/>
            <w:lang w:val="en-US"/>
          </w:rPr>
          <m:t>i=1</m:t>
        </m:r>
      </m:oMath>
      <w:r>
        <w:rPr>
          <w:rFonts w:ascii="Arial" w:hAnsi="Arial" w:cs="Arial"/>
          <w:sz w:val="24"/>
          <w:szCs w:val="24"/>
          <w:lang w:val="en-US"/>
        </w:rPr>
        <w:t xml:space="preserve">, </w:t>
      </w:r>
      <w:r w:rsidR="00A64444">
        <w:rPr>
          <w:rFonts w:ascii="Arial" w:hAnsi="Arial" w:cs="Arial"/>
          <w:sz w:val="24"/>
          <w:szCs w:val="24"/>
          <w:lang w:val="en-US"/>
        </w:rPr>
        <w:t xml:space="preserve">the factorial is also 1, and </w:t>
      </w:r>
      <w:r>
        <w:rPr>
          <w:rFonts w:ascii="Arial" w:hAnsi="Arial" w:cs="Arial"/>
          <w:sz w:val="24"/>
          <w:szCs w:val="24"/>
          <w:lang w:val="en-US"/>
        </w:rPr>
        <w:t xml:space="preserve">Eq. (11) reduces to (10). </w:t>
      </w:r>
      <w:r w:rsidR="00A64444">
        <w:rPr>
          <w:rFonts w:ascii="Arial" w:hAnsi="Arial" w:cs="Arial"/>
          <w:sz w:val="24"/>
          <w:szCs w:val="24"/>
          <w:lang w:val="en-US"/>
        </w:rPr>
        <w:t>Eq</w:t>
      </w:r>
      <w:r w:rsidR="00EF1952">
        <w:rPr>
          <w:rFonts w:ascii="Arial" w:hAnsi="Arial" w:cs="Arial"/>
          <w:sz w:val="24"/>
          <w:szCs w:val="24"/>
          <w:lang w:val="en-US"/>
        </w:rPr>
        <w:t xml:space="preserve"> (11) </w:t>
      </w:r>
      <w:r w:rsidR="00A64444">
        <w:rPr>
          <w:rFonts w:ascii="Arial" w:hAnsi="Arial" w:cs="Arial"/>
          <w:sz w:val="24"/>
          <w:szCs w:val="24"/>
          <w:lang w:val="en-US"/>
        </w:rPr>
        <w:t xml:space="preserve">is powerful because </w:t>
      </w:r>
      <w:r w:rsidR="00B9284D">
        <w:rPr>
          <w:rFonts w:ascii="Arial" w:hAnsi="Arial" w:cs="Arial"/>
          <w:sz w:val="24"/>
          <w:szCs w:val="24"/>
          <w:lang w:val="en-US"/>
        </w:rPr>
        <w:t xml:space="preserve">it </w:t>
      </w:r>
      <w:r w:rsidR="00EF1952">
        <w:rPr>
          <w:rFonts w:ascii="Arial" w:hAnsi="Arial" w:cs="Arial"/>
          <w:sz w:val="24"/>
          <w:szCs w:val="24"/>
          <w:lang w:val="en-US"/>
        </w:rPr>
        <w:t xml:space="preserve">shows that </w:t>
      </w:r>
      <w:r w:rsidR="003F6BA4">
        <w:rPr>
          <w:rFonts w:ascii="Arial" w:hAnsi="Arial" w:cs="Arial"/>
          <w:sz w:val="24"/>
          <w:szCs w:val="24"/>
          <w:lang w:val="en-US"/>
        </w:rPr>
        <w:t xml:space="preserve">conventional life table </w:t>
      </w:r>
      <w:r w:rsidR="00ED1F49">
        <w:rPr>
          <w:rFonts w:ascii="Arial" w:hAnsi="Arial" w:cs="Arial"/>
          <w:color w:val="000000"/>
          <w:sz w:val="24"/>
          <w:szCs w:val="24"/>
          <w:lang w:val="en-US"/>
        </w:rPr>
        <w:t xml:space="preserve">entropy </w:t>
      </w:r>
      <w:r w:rsidR="00EF1952">
        <w:rPr>
          <w:rFonts w:ascii="Arial" w:hAnsi="Arial" w:cs="Arial"/>
          <w:color w:val="000000"/>
          <w:sz w:val="24"/>
          <w:szCs w:val="24"/>
          <w:lang w:val="en-US"/>
        </w:rPr>
        <w:t>can also be interpreted as</w:t>
      </w:r>
      <w:r w:rsidR="00C40511">
        <w:rPr>
          <w:rFonts w:ascii="Arial" w:hAnsi="Arial" w:cs="Arial"/>
          <w:color w:val="000000"/>
          <w:sz w:val="24"/>
          <w:szCs w:val="24"/>
          <w:lang w:val="en-US"/>
        </w:rPr>
        <w:t xml:space="preserve"> </w:t>
      </w:r>
      <w:r w:rsidR="00ED1F49">
        <w:rPr>
          <w:rFonts w:ascii="Arial" w:hAnsi="Arial" w:cs="Arial"/>
          <w:color w:val="000000"/>
          <w:sz w:val="24"/>
          <w:szCs w:val="24"/>
          <w:lang w:val="en-US"/>
        </w:rPr>
        <w:t xml:space="preserve">a measure of </w:t>
      </w:r>
      <w:r w:rsidR="00ED1F49">
        <w:rPr>
          <w:rFonts w:ascii="Arial" w:hAnsi="Arial" w:cs="Arial"/>
          <w:sz w:val="24"/>
          <w:szCs w:val="24"/>
          <w:lang w:val="en-US"/>
        </w:rPr>
        <w:t xml:space="preserve">the proportional increase in life expectancy at birth if all </w:t>
      </w:r>
      <w:r w:rsidR="00ED1F49" w:rsidRPr="00B974D3">
        <w:rPr>
          <w:rFonts w:ascii="Arial" w:hAnsi="Arial" w:cs="Arial"/>
          <w:i/>
          <w:iCs/>
          <w:sz w:val="24"/>
          <w:szCs w:val="24"/>
          <w:lang w:val="en-US"/>
        </w:rPr>
        <w:t>first</w:t>
      </w:r>
      <w:r w:rsidR="00ED1F49">
        <w:rPr>
          <w:rFonts w:ascii="Arial" w:hAnsi="Arial" w:cs="Arial"/>
          <w:sz w:val="24"/>
          <w:szCs w:val="24"/>
          <w:lang w:val="en-US"/>
        </w:rPr>
        <w:t xml:space="preserve"> deaths are averted, or, in other words, the effect of saving a life the </w:t>
      </w:r>
      <w:r w:rsidR="00ED1F49" w:rsidRPr="00B974D3">
        <w:rPr>
          <w:rFonts w:ascii="Arial" w:hAnsi="Arial" w:cs="Arial"/>
          <w:i/>
          <w:iCs/>
          <w:sz w:val="24"/>
          <w:szCs w:val="24"/>
          <w:lang w:val="en-US"/>
        </w:rPr>
        <w:t>first</w:t>
      </w:r>
      <w:r w:rsidR="00ED1F49">
        <w:rPr>
          <w:rFonts w:ascii="Arial" w:hAnsi="Arial" w:cs="Arial"/>
          <w:sz w:val="24"/>
          <w:szCs w:val="24"/>
          <w:lang w:val="en-US"/>
        </w:rPr>
        <w:t xml:space="preserve"> time.</w:t>
      </w:r>
      <w:r w:rsidR="00C40511">
        <w:rPr>
          <w:rFonts w:ascii="Arial" w:hAnsi="Arial" w:cs="Arial"/>
          <w:sz w:val="24"/>
          <w:szCs w:val="24"/>
          <w:lang w:val="en-US"/>
        </w:rPr>
        <w:t xml:space="preserve"> </w:t>
      </w:r>
      <w:r w:rsidR="00BF2F57">
        <w:rPr>
          <w:rFonts w:ascii="Arial" w:hAnsi="Arial" w:cs="Arial"/>
          <w:sz w:val="24"/>
          <w:szCs w:val="24"/>
          <w:lang w:val="en-US"/>
        </w:rPr>
        <w:t>Additionally, one can think of equation (11) as a decomposition</w:t>
      </w:r>
      <w:r w:rsidR="00106E49">
        <w:rPr>
          <w:rFonts w:ascii="Arial" w:hAnsi="Arial" w:cs="Arial"/>
          <w:sz w:val="24"/>
          <w:szCs w:val="24"/>
          <w:lang w:val="en-US"/>
        </w:rPr>
        <w:t xml:space="preserve"> of entropy into higher order of revivals. </w:t>
      </w:r>
      <w:r w:rsidR="00EF1952">
        <w:rPr>
          <w:rFonts w:ascii="Arial" w:hAnsi="Arial" w:cs="Arial"/>
          <w:sz w:val="24"/>
          <w:szCs w:val="24"/>
          <w:lang w:val="en-US"/>
        </w:rPr>
        <w:t xml:space="preserve">This is </w:t>
      </w:r>
      <w:r w:rsidR="00EF1952">
        <w:rPr>
          <w:rFonts w:ascii="Arial" w:hAnsi="Arial" w:cs="Arial"/>
          <w:color w:val="000000"/>
          <w:sz w:val="24"/>
          <w:szCs w:val="24"/>
          <w:lang w:val="en-US"/>
        </w:rPr>
        <w:t xml:space="preserve">an idea already mentioned in </w:t>
      </w:r>
      <w:proofErr w:type="spellStart"/>
      <w:r w:rsidR="00EF1952">
        <w:rPr>
          <w:rFonts w:ascii="Arial" w:hAnsi="Arial" w:cs="Arial"/>
          <w:color w:val="000000"/>
          <w:sz w:val="24"/>
          <w:szCs w:val="24"/>
          <w:lang w:val="en-US"/>
        </w:rPr>
        <w:t>Vaupel</w:t>
      </w:r>
      <w:proofErr w:type="spellEnd"/>
      <w:r w:rsidR="00EF1952">
        <w:rPr>
          <w:rFonts w:ascii="Arial" w:hAnsi="Arial" w:cs="Arial"/>
          <w:color w:val="000000"/>
          <w:sz w:val="24"/>
          <w:szCs w:val="24"/>
          <w:lang w:val="en-US"/>
        </w:rPr>
        <w:t xml:space="preserve"> (1986) when analyzing how change in age-specific mortality </w:t>
      </w:r>
      <w:r w:rsidR="00F335C1">
        <w:rPr>
          <w:rFonts w:ascii="Arial" w:hAnsi="Arial" w:cs="Arial"/>
          <w:color w:val="000000"/>
          <w:sz w:val="24"/>
          <w:szCs w:val="24"/>
          <w:lang w:val="en-US"/>
        </w:rPr>
        <w:t>a</w:t>
      </w:r>
      <w:r w:rsidR="00EF1952">
        <w:rPr>
          <w:rFonts w:ascii="Arial" w:hAnsi="Arial" w:cs="Arial"/>
          <w:color w:val="000000"/>
          <w:sz w:val="24"/>
          <w:szCs w:val="24"/>
          <w:lang w:val="en-US"/>
        </w:rPr>
        <w:t xml:space="preserve">ffects life expectancy and is recovered for interpreting entropy in the </w:t>
      </w:r>
      <w:proofErr w:type="spellStart"/>
      <w:r w:rsidR="00EF1952">
        <w:rPr>
          <w:rFonts w:ascii="Arial" w:hAnsi="Arial" w:cs="Arial"/>
          <w:color w:val="000000"/>
          <w:sz w:val="24"/>
          <w:szCs w:val="24"/>
          <w:lang w:val="en-US"/>
        </w:rPr>
        <w:t>revivorship</w:t>
      </w:r>
      <w:proofErr w:type="spellEnd"/>
      <w:r w:rsidR="00EF1952">
        <w:rPr>
          <w:rFonts w:ascii="Arial" w:hAnsi="Arial" w:cs="Arial"/>
          <w:color w:val="000000"/>
          <w:sz w:val="24"/>
          <w:szCs w:val="24"/>
          <w:lang w:val="en-US"/>
        </w:rPr>
        <w:t xml:space="preserve"> framework</w:t>
      </w:r>
      <w:r w:rsidR="00DC00E8">
        <w:rPr>
          <w:rFonts w:ascii="Arial" w:hAnsi="Arial" w:cs="Arial"/>
          <w:color w:val="000000"/>
          <w:sz w:val="24"/>
          <w:szCs w:val="24"/>
          <w:lang w:val="en-US"/>
        </w:rPr>
        <w:t>.</w:t>
      </w:r>
      <w:r w:rsidR="00445EB7">
        <w:rPr>
          <w:rFonts w:ascii="Arial" w:hAnsi="Arial" w:cs="Arial"/>
          <w:color w:val="000000"/>
          <w:sz w:val="24"/>
          <w:szCs w:val="24"/>
          <w:lang w:val="en-US"/>
        </w:rPr>
        <w:t xml:space="preserve"> </w:t>
      </w:r>
      <w:r w:rsidR="00445EB7" w:rsidRPr="00445EB7">
        <w:rPr>
          <w:rFonts w:ascii="Arial" w:hAnsi="Arial" w:cs="Arial"/>
          <w:color w:val="000000"/>
          <w:sz w:val="24"/>
          <w:szCs w:val="24"/>
          <w:lang w:val="en-US"/>
        </w:rPr>
        <w:t xml:space="preserve">The </w:t>
      </w:r>
      <w:r w:rsidR="00445EB7" w:rsidRPr="00445EB7">
        <w:rPr>
          <w:rFonts w:ascii="Arial" w:hAnsi="Arial" w:cs="Arial"/>
          <w:color w:val="000000"/>
          <w:sz w:val="24"/>
          <w:szCs w:val="24"/>
          <w:lang w:val="en-US"/>
        </w:rPr>
        <w:lastRenderedPageBreak/>
        <w:t xml:space="preserve">exact quote in </w:t>
      </w:r>
      <w:proofErr w:type="spellStart"/>
      <w:r w:rsidR="00445EB7" w:rsidRPr="00445EB7">
        <w:rPr>
          <w:rFonts w:ascii="Arial" w:hAnsi="Arial" w:cs="Arial"/>
          <w:color w:val="000000"/>
          <w:sz w:val="24"/>
          <w:szCs w:val="24"/>
          <w:lang w:val="en-US"/>
        </w:rPr>
        <w:t>Vaupel</w:t>
      </w:r>
      <w:proofErr w:type="spellEnd"/>
      <w:r w:rsidR="00445EB7" w:rsidRPr="00445EB7">
        <w:rPr>
          <w:rFonts w:ascii="Arial" w:hAnsi="Arial" w:cs="Arial"/>
          <w:color w:val="000000"/>
          <w:sz w:val="24"/>
          <w:szCs w:val="24"/>
          <w:lang w:val="en-US"/>
        </w:rPr>
        <w:t xml:space="preserve"> (1986) is “As suggested by my colleague Anatoli I. </w:t>
      </w:r>
      <w:proofErr w:type="spellStart"/>
      <w:r w:rsidR="00445EB7" w:rsidRPr="00445EB7">
        <w:rPr>
          <w:rFonts w:ascii="Arial" w:hAnsi="Arial" w:cs="Arial"/>
          <w:color w:val="000000"/>
          <w:sz w:val="24"/>
          <w:szCs w:val="24"/>
          <w:lang w:val="en-US"/>
        </w:rPr>
        <w:t>Yashin</w:t>
      </w:r>
      <w:proofErr w:type="spellEnd"/>
      <w:r w:rsidR="00445EB7" w:rsidRPr="00445EB7">
        <w:rPr>
          <w:rFonts w:ascii="Arial" w:hAnsi="Arial" w:cs="Arial"/>
          <w:color w:val="000000"/>
          <w:sz w:val="24"/>
          <w:szCs w:val="24"/>
          <w:lang w:val="en-US"/>
        </w:rPr>
        <w:t xml:space="preserve">, this implies that </w:t>
      </w:r>
      <m:oMath>
        <m:r>
          <w:rPr>
            <w:rFonts w:ascii="Cambria Math" w:hAnsi="Cambria Math" w:cs="Arial"/>
            <w:sz w:val="24"/>
            <w:szCs w:val="24"/>
            <w:lang w:val="en-US"/>
          </w:rPr>
          <m:t>H</m:t>
        </m:r>
      </m:oMath>
      <w:r w:rsidR="00BA7D0D" w:rsidRPr="00445EB7">
        <w:rPr>
          <w:rFonts w:ascii="Arial" w:hAnsi="Arial" w:cs="Arial"/>
          <w:color w:val="000000"/>
          <w:sz w:val="24"/>
          <w:szCs w:val="24"/>
          <w:lang w:val="en-US"/>
        </w:rPr>
        <w:t xml:space="preserve"> </w:t>
      </w:r>
      <w:r w:rsidR="00445EB7" w:rsidRPr="00445EB7">
        <w:rPr>
          <w:rFonts w:ascii="Arial" w:hAnsi="Arial" w:cs="Arial"/>
          <w:color w:val="000000"/>
          <w:sz w:val="24"/>
          <w:szCs w:val="24"/>
          <w:lang w:val="en-US"/>
        </w:rPr>
        <w:t xml:space="preserve">gives the proportional increase in life expectancy at birth if everyone´s first death </w:t>
      </w:r>
      <w:r w:rsidR="000B30E8" w:rsidRPr="00445EB7">
        <w:rPr>
          <w:rFonts w:ascii="Arial" w:hAnsi="Arial" w:cs="Arial"/>
          <w:color w:val="000000"/>
          <w:sz w:val="24"/>
          <w:szCs w:val="24"/>
          <w:lang w:val="en-US"/>
        </w:rPr>
        <w:t>was</w:t>
      </w:r>
      <w:r w:rsidR="00445EB7" w:rsidRPr="00445EB7">
        <w:rPr>
          <w:rFonts w:ascii="Arial" w:hAnsi="Arial" w:cs="Arial"/>
          <w:color w:val="000000"/>
          <w:sz w:val="24"/>
          <w:szCs w:val="24"/>
          <w:lang w:val="en-US"/>
        </w:rPr>
        <w:t xml:space="preserve"> averted</w:t>
      </w:r>
      <w:r w:rsidR="000B30E8">
        <w:rPr>
          <w:rFonts w:ascii="Arial" w:hAnsi="Arial" w:cs="Arial"/>
          <w:color w:val="000000"/>
          <w:sz w:val="24"/>
          <w:szCs w:val="24"/>
          <w:lang w:val="en-US"/>
        </w:rPr>
        <w:t xml:space="preserve">”. </w:t>
      </w:r>
      <w:r w:rsidR="00445EB7" w:rsidRPr="00445EB7">
        <w:rPr>
          <w:rFonts w:ascii="Arial" w:hAnsi="Arial" w:cs="Arial"/>
          <w:color w:val="000000"/>
          <w:sz w:val="24"/>
          <w:szCs w:val="24"/>
          <w:lang w:val="en-US"/>
        </w:rPr>
        <w:t xml:space="preserve">The notion is subsequently brought back in </w:t>
      </w:r>
      <w:proofErr w:type="spellStart"/>
      <w:r w:rsidR="00445EB7" w:rsidRPr="00445EB7">
        <w:rPr>
          <w:rFonts w:ascii="Arial" w:hAnsi="Arial" w:cs="Arial"/>
          <w:color w:val="000000"/>
          <w:sz w:val="24"/>
          <w:szCs w:val="24"/>
          <w:lang w:val="en-US"/>
        </w:rPr>
        <w:t>Vaupel</w:t>
      </w:r>
      <w:proofErr w:type="spellEnd"/>
      <w:r w:rsidR="00445EB7" w:rsidRPr="00445EB7">
        <w:rPr>
          <w:rFonts w:ascii="Arial" w:hAnsi="Arial" w:cs="Arial"/>
          <w:color w:val="000000"/>
          <w:sz w:val="24"/>
          <w:szCs w:val="24"/>
          <w:lang w:val="en-US"/>
        </w:rPr>
        <w:t xml:space="preserve"> and </w:t>
      </w:r>
      <w:proofErr w:type="spellStart"/>
      <w:r w:rsidR="00445EB7" w:rsidRPr="00445EB7">
        <w:rPr>
          <w:rFonts w:ascii="Arial" w:hAnsi="Arial" w:cs="Arial"/>
          <w:color w:val="000000"/>
          <w:sz w:val="24"/>
          <w:szCs w:val="24"/>
          <w:lang w:val="en-US"/>
        </w:rPr>
        <w:t>Yashin</w:t>
      </w:r>
      <w:proofErr w:type="spellEnd"/>
      <w:r w:rsidR="00445EB7" w:rsidRPr="00445EB7">
        <w:rPr>
          <w:rFonts w:ascii="Arial" w:hAnsi="Arial" w:cs="Arial"/>
          <w:color w:val="000000"/>
          <w:sz w:val="24"/>
          <w:szCs w:val="24"/>
          <w:lang w:val="en-US"/>
        </w:rPr>
        <w:t xml:space="preserve"> </w:t>
      </w:r>
      <w:r w:rsidR="00A50FFA">
        <w:rPr>
          <w:rFonts w:ascii="Arial" w:hAnsi="Arial" w:cs="Arial"/>
          <w:color w:val="000000"/>
          <w:sz w:val="24"/>
          <w:szCs w:val="24"/>
          <w:lang w:val="en-US"/>
        </w:rPr>
        <w:t>(</w:t>
      </w:r>
      <w:r w:rsidR="00445EB7" w:rsidRPr="00445EB7">
        <w:rPr>
          <w:rFonts w:ascii="Arial" w:hAnsi="Arial" w:cs="Arial"/>
          <w:color w:val="000000"/>
          <w:sz w:val="24"/>
          <w:szCs w:val="24"/>
          <w:lang w:val="en-US"/>
        </w:rPr>
        <w:t>1987a, 1987b).</w:t>
      </w:r>
      <w:r w:rsidR="00DC00E8">
        <w:rPr>
          <w:rFonts w:ascii="Arial" w:hAnsi="Arial" w:cs="Arial"/>
          <w:color w:val="000000"/>
          <w:sz w:val="24"/>
          <w:szCs w:val="24"/>
          <w:lang w:val="en-US"/>
        </w:rPr>
        <w:t xml:space="preserve"> </w:t>
      </w:r>
      <w:r w:rsidR="009415C3">
        <w:rPr>
          <w:rFonts w:ascii="Arial" w:hAnsi="Arial" w:cs="Arial"/>
          <w:color w:val="000000"/>
          <w:sz w:val="24"/>
          <w:szCs w:val="24"/>
          <w:lang w:val="en-US"/>
        </w:rPr>
        <w:t xml:space="preserve">As </w:t>
      </w:r>
      <w:r w:rsidR="004267F4">
        <w:rPr>
          <w:rFonts w:ascii="Arial" w:hAnsi="Arial" w:cs="Arial"/>
          <w:color w:val="000000"/>
          <w:sz w:val="24"/>
          <w:szCs w:val="24"/>
          <w:lang w:val="en-US"/>
        </w:rPr>
        <w:t xml:space="preserve"> Eq. (10) can alternatively be expressed </w:t>
      </w:r>
      <w:r w:rsidR="00CD5AC9">
        <w:rPr>
          <w:rFonts w:ascii="Arial" w:hAnsi="Arial" w:cs="Arial"/>
          <w:color w:val="000000"/>
          <w:sz w:val="24"/>
          <w:szCs w:val="24"/>
          <w:lang w:val="en-US"/>
        </w:rPr>
        <w:t>in terms of life expectancy and the force of mortality</w:t>
      </w:r>
      <w:r w:rsidR="00DD16C5">
        <w:rPr>
          <w:rFonts w:ascii="Arial" w:hAnsi="Arial" w:cs="Arial"/>
          <w:color w:val="000000"/>
          <w:sz w:val="24"/>
          <w:szCs w:val="24"/>
          <w:lang w:val="en-US"/>
        </w:rPr>
        <w:t>, while the denominator of Eq. (10) and (11) is simpl</w:t>
      </w:r>
      <w:r w:rsidR="00887856">
        <w:rPr>
          <w:rFonts w:ascii="Arial" w:hAnsi="Arial" w:cs="Arial"/>
          <w:color w:val="000000"/>
          <w:sz w:val="24"/>
          <w:szCs w:val="24"/>
          <w:lang w:val="en-US"/>
        </w:rPr>
        <w:t>y</w:t>
      </w:r>
      <w:r w:rsidR="00DD16C5">
        <w:rPr>
          <w:rFonts w:ascii="Arial" w:hAnsi="Arial" w:cs="Arial"/>
          <w:color w:val="000000"/>
          <w:sz w:val="24"/>
          <w:szCs w:val="24"/>
          <w:lang w:val="en-US"/>
        </w:rPr>
        <w:t xml:space="preserve"> life expectancy at birth</w:t>
      </w:r>
      <w:r w:rsidR="00972827">
        <w:rPr>
          <w:rFonts w:ascii="Arial" w:hAnsi="Arial" w:cs="Arial"/>
          <w:color w:val="000000"/>
          <w:sz w:val="24"/>
          <w:szCs w:val="24"/>
          <w:lang w:val="en-US"/>
        </w:rPr>
        <w:t>, or</w:t>
      </w:r>
      <w:r w:rsidR="004267F4">
        <w:rPr>
          <w:rFonts w:ascii="Arial" w:hAnsi="Arial" w:cs="Arial"/>
          <w:color w:val="000000"/>
          <w:sz w:val="24"/>
          <w:szCs w:val="24"/>
          <w:lang w:val="en-US"/>
        </w:rPr>
        <w:t xml:space="preserve"> </w:t>
      </w:r>
      <w:r w:rsidR="00DC00E8">
        <w:rPr>
          <w:rFonts w:ascii="Arial" w:hAnsi="Arial" w:cs="Arial"/>
          <w:color w:val="000000"/>
          <w:sz w:val="24"/>
          <w:szCs w:val="24"/>
          <w:lang w:val="en-US"/>
        </w:rPr>
        <w:fldChar w:fldCharType="begin" w:fldLock="1"/>
      </w:r>
      <w:r w:rsidR="00C14404">
        <w:rPr>
          <w:rFonts w:ascii="Arial" w:hAnsi="Arial" w:cs="Arial"/>
          <w:color w:val="000000"/>
          <w:sz w:val="24"/>
          <w:szCs w:val="24"/>
          <w:lang w:val="en-US"/>
        </w:rPr>
        <w:instrText>ADDIN CSL_CITATION {"citationItems":[{"id":"ITEM-1","itemData":{"DOI":"10.1080/0032472031000141896","ISSN":"0032-4728","author":[{"dropping-particle":"","family":"Vaupel","given":"J.W.","non-dropping-particle":"","parse-names":false,"suffix":""}],"container-title":"Population Studies","id":"ITEM-1","issue":"1","issued":{"date-parts":[["1986","3"]]},"page":"147-157","title":"How Change in Age-specific Mortality Affects Life Expectancy","type":"article-journal","volume":"40"},"uris":["http://www.mendeley.com/documents/?uuid=d2ebaa48-067f-4e59-a552-5b3dd93516b8"]},{"id":"ITEM-2","itemData":{"DOI":"10.1353/dem.2003.0018","ISSN":"1533-7790","PMID":"12846129","abstract":"We extend Nathan Keyfitz's research on continuous change in life expectancy over time by presenting and proving a new formula for decomposing such change. The formula separates change in life expectancy over time into two terms. The first term captures the general effect of reduction in death rates at all ages, and the second term captures the effect of heterogeneity in the pace of improvement in mortality at different ages. We extend the formula to decompose change in life expectancy into age-specific and cause-specific components, and apply the methods to analyze changes in life expectancy in Sweden and Japan.","author":[{"dropping-particle":"","family":"Vaupel","given":"James W","non-dropping-particle":"","parse-names":false,"suffix":""},{"dropping-particle":"","family":"Canudas-Romo","given":"Vladimir","non-dropping-particle":"","parse-names":false,"suffix":""}],"container-title":"Demography","id":"ITEM-2","issue":"2","issued":{"date-parts":[["2003"]]},"page":"201-216","title":"Decomposing Change in Life Expectancy: A Bouquet of Formulas in Honor of Nathan Keyfitz's 90th Birthday","type":"article-journal","volume":"40"},"uris":["http://www.mendeley.com/documents/?uuid=e944fdc8-d395-302e-8161-038c394a6539"]}],"mendeley":{"formattedCitation":"(Vaupel 1986; Vaupel and Canudas-Romo 2003)","plainTextFormattedCitation":"(Vaupel 1986; Vaupel and Canudas-Romo 2003)","previouslyFormattedCitation":"(Vaupel 1986; Vaupel and Canudas-Romo 2003)"},"properties":{"noteIndex":0},"schema":"https://github.com/citation-style-language/schema/raw/master/csl-citation.json"}</w:instrText>
      </w:r>
      <w:r w:rsidR="00DC00E8">
        <w:rPr>
          <w:rFonts w:ascii="Arial" w:hAnsi="Arial" w:cs="Arial"/>
          <w:color w:val="000000"/>
          <w:sz w:val="24"/>
          <w:szCs w:val="24"/>
          <w:lang w:val="en-US"/>
        </w:rPr>
        <w:fldChar w:fldCharType="separate"/>
      </w:r>
      <w:r w:rsidR="00E95A69" w:rsidRPr="00E95A69">
        <w:rPr>
          <w:rFonts w:ascii="Arial" w:hAnsi="Arial" w:cs="Arial"/>
          <w:noProof/>
          <w:color w:val="000000"/>
          <w:sz w:val="24"/>
          <w:szCs w:val="24"/>
          <w:lang w:val="en-US"/>
        </w:rPr>
        <w:t>(Vaupel 1986; Vaupel and Canudas-Romo 2003)</w:t>
      </w:r>
      <w:r w:rsidR="00DC00E8">
        <w:rPr>
          <w:rFonts w:ascii="Arial" w:hAnsi="Arial" w:cs="Arial"/>
          <w:color w:val="000000"/>
          <w:sz w:val="24"/>
          <w:szCs w:val="24"/>
          <w:lang w:val="en-US"/>
        </w:rPr>
        <w:fldChar w:fldCharType="end"/>
      </w:r>
      <w:r w:rsidR="00DC00E8">
        <w:rPr>
          <w:rFonts w:ascii="Arial" w:hAnsi="Arial" w:cs="Arial"/>
          <w:color w:val="000000"/>
          <w:sz w:val="24"/>
          <w:szCs w:val="24"/>
          <w:lang w:val="en-US"/>
        </w:rPr>
        <w:t>:</w:t>
      </w:r>
    </w:p>
    <w:p w14:paraId="369F2567" w14:textId="126ABFA8" w:rsidR="00DC00E8" w:rsidRDefault="00DC00E8" w:rsidP="00A271C7">
      <w:pPr>
        <w:spacing w:after="0" w:line="480" w:lineRule="auto"/>
        <w:jc w:val="both"/>
        <w:rPr>
          <w:rFonts w:ascii="Arial" w:hAnsi="Arial" w:cs="Arial"/>
          <w:color w:val="000000"/>
          <w:sz w:val="24"/>
          <w:szCs w:val="24"/>
          <w:lang w:val="en-US"/>
        </w:rPr>
      </w:pPr>
    </w:p>
    <w:p w14:paraId="5C2F4CD2" w14:textId="3161DBC3" w:rsidR="00DC00E8" w:rsidRPr="00B974D3" w:rsidRDefault="0051011D" w:rsidP="00DC00E8">
      <w:pPr>
        <w:spacing w:after="0" w:line="480" w:lineRule="auto"/>
        <w:jc w:val="both"/>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r>
                <w:rPr>
                  <w:rFonts w:ascii="Cambria Math" w:hAnsi="Cambria Math" w:cs="Arial"/>
                  <w:sz w:val="24"/>
                  <w:szCs w:val="24"/>
                  <w:lang w:val="en-US"/>
                </w:rPr>
                <m:t>H=-</m:t>
              </m:r>
              <m:f>
                <m:fPr>
                  <m:ctrlPr>
                    <w:rPr>
                      <w:rFonts w:ascii="Cambria Math" w:hAnsi="Cambria Math" w:cs="Arial"/>
                      <w:i/>
                      <w:sz w:val="24"/>
                      <w:szCs w:val="24"/>
                      <w:lang w:val="en-US"/>
                    </w:rPr>
                  </m:ctrlPr>
                </m:fPr>
                <m:num>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μ</m:t>
                      </m:r>
                      <m:d>
                        <m:dPr>
                          <m:ctrlPr>
                            <w:rPr>
                              <w:rFonts w:ascii="Cambria Math" w:hAnsi="Cambria Math" w:cs="Arial"/>
                              <w:i/>
                              <w:sz w:val="24"/>
                              <w:szCs w:val="24"/>
                              <w:lang w:val="en-US"/>
                            </w:rPr>
                          </m:ctrlPr>
                        </m:dPr>
                        <m:e>
                          <m:r>
                            <w:rPr>
                              <w:rFonts w:ascii="Cambria Math" w:hAnsi="Cambria Math" w:cs="Arial"/>
                              <w:sz w:val="24"/>
                              <w:szCs w:val="24"/>
                              <w:lang w:val="en-US"/>
                            </w:rPr>
                            <m:t>x</m:t>
                          </m:r>
                        </m:e>
                      </m:d>
                      <m:r>
                        <w:rPr>
                          <w:rFonts w:ascii="Cambria Math" w:hAnsi="Cambria Math" w:cs="Arial"/>
                          <w:sz w:val="24"/>
                          <w:szCs w:val="24"/>
                          <w:lang w:val="en-US"/>
                        </w:rPr>
                        <m:t>l</m:t>
                      </m:r>
                      <m:d>
                        <m:dPr>
                          <m:ctrlPr>
                            <w:rPr>
                              <w:rFonts w:ascii="Cambria Math" w:hAnsi="Cambria Math" w:cs="Arial"/>
                              <w:i/>
                              <w:sz w:val="24"/>
                              <w:szCs w:val="24"/>
                              <w:lang w:val="en-US"/>
                            </w:rPr>
                          </m:ctrlPr>
                        </m:dPr>
                        <m:e>
                          <m:r>
                            <w:rPr>
                              <w:rFonts w:ascii="Cambria Math" w:hAnsi="Cambria Math" w:cs="Arial"/>
                              <w:sz w:val="24"/>
                              <w:szCs w:val="24"/>
                              <w:lang w:val="en-US"/>
                            </w:rPr>
                            <m:t>x</m:t>
                          </m:r>
                        </m:e>
                      </m:d>
                      <m:r>
                        <w:rPr>
                          <w:rFonts w:ascii="Cambria Math" w:hAnsi="Cambria Math" w:cs="Arial"/>
                          <w:sz w:val="24"/>
                          <w:szCs w:val="24"/>
                          <w:lang w:val="en-US"/>
                        </w:rPr>
                        <m:t>e(x)</m:t>
                      </m:r>
                      <m:box>
                        <m:boxPr>
                          <m:diff m:val="1"/>
                          <m:ctrlPr>
                            <w:rPr>
                              <w:rFonts w:ascii="Cambria Math" w:hAnsi="Cambria Math" w:cs="Arial"/>
                              <w:i/>
                              <w:sz w:val="24"/>
                              <w:szCs w:val="24"/>
                              <w:lang w:val="en-US"/>
                            </w:rPr>
                          </m:ctrlPr>
                        </m:boxPr>
                        <m:e>
                          <m:r>
                            <w:rPr>
                              <w:rFonts w:ascii="Cambria Math" w:hAnsi="Cambria Math" w:cs="Arial"/>
                              <w:sz w:val="24"/>
                              <w:szCs w:val="24"/>
                            </w:rPr>
                            <m:t>dx</m:t>
                          </m:r>
                        </m:e>
                      </m:box>
                    </m:e>
                  </m:nary>
                </m:num>
                <m:den>
                  <m:sSup>
                    <m:sSupPr>
                      <m:ctrlPr>
                        <w:rPr>
                          <w:rFonts w:ascii="Cambria Math" w:hAnsi="Cambria Math" w:cs="Arial"/>
                          <w:i/>
                          <w:sz w:val="24"/>
                          <w:szCs w:val="24"/>
                          <w:lang w:val="en-US"/>
                        </w:rPr>
                      </m:ctrlPr>
                    </m:sSupPr>
                    <m:e>
                      <m:r>
                        <w:rPr>
                          <w:rFonts w:ascii="Cambria Math" w:hAnsi="Cambria Math" w:cs="Arial"/>
                          <w:sz w:val="24"/>
                          <w:szCs w:val="24"/>
                          <w:lang w:val="en-US"/>
                        </w:rPr>
                        <m:t>e</m:t>
                      </m:r>
                    </m:e>
                    <m:sup>
                      <m:r>
                        <w:rPr>
                          <w:rFonts w:ascii="Cambria Math" w:hAnsi="Cambria Math" w:cs="Arial"/>
                          <w:sz w:val="24"/>
                          <w:szCs w:val="24"/>
                          <w:lang w:val="en-US"/>
                        </w:rPr>
                        <m:t>0</m:t>
                      </m:r>
                    </m:sup>
                  </m:sSup>
                </m:den>
              </m:f>
              <m:r>
                <w:rPr>
                  <w:rFonts w:ascii="Cambria Math" w:hAnsi="Cambria Math" w:cs="Arial"/>
                  <w:sz w:val="24"/>
                  <w:szCs w:val="24"/>
                  <w:lang w:val="en-US"/>
                </w:rPr>
                <m:t>#(12)</m:t>
              </m:r>
            </m:e>
          </m:eqArr>
        </m:oMath>
      </m:oMathPara>
    </w:p>
    <w:p w14:paraId="572E00D7" w14:textId="77777777" w:rsidR="00A11C19" w:rsidRDefault="00A11C19" w:rsidP="00A271C7">
      <w:pPr>
        <w:spacing w:after="0" w:line="480" w:lineRule="auto"/>
        <w:jc w:val="both"/>
        <w:rPr>
          <w:rFonts w:ascii="Arial" w:hAnsi="Arial" w:cs="Arial"/>
          <w:color w:val="000000"/>
          <w:sz w:val="24"/>
          <w:szCs w:val="24"/>
          <w:lang w:val="en-US"/>
        </w:rPr>
      </w:pPr>
    </w:p>
    <w:p w14:paraId="73A95A2E" w14:textId="1AE3226E" w:rsidR="00CD5AC9" w:rsidRDefault="00CD5AC9" w:rsidP="00A271C7">
      <w:pPr>
        <w:spacing w:after="0" w:line="480" w:lineRule="auto"/>
        <w:jc w:val="both"/>
        <w:rPr>
          <w:rFonts w:ascii="Arial" w:hAnsi="Arial" w:cs="Arial"/>
          <w:sz w:val="24"/>
          <w:szCs w:val="24"/>
          <w:lang w:val="en-US"/>
        </w:rPr>
      </w:pPr>
      <w:r>
        <w:rPr>
          <w:rFonts w:ascii="Arial" w:hAnsi="Arial" w:cs="Arial"/>
          <w:sz w:val="24"/>
          <w:szCs w:val="24"/>
          <w:lang w:val="en-US"/>
        </w:rPr>
        <w:t xml:space="preserve">Then Eq (11) can </w:t>
      </w:r>
      <w:r w:rsidR="00DD16C5">
        <w:rPr>
          <w:rFonts w:ascii="Arial" w:hAnsi="Arial" w:cs="Arial"/>
          <w:sz w:val="24"/>
          <w:szCs w:val="24"/>
          <w:lang w:val="en-US"/>
        </w:rPr>
        <w:t xml:space="preserve">also </w:t>
      </w:r>
      <w:r>
        <w:rPr>
          <w:rFonts w:ascii="Arial" w:hAnsi="Arial" w:cs="Arial"/>
          <w:sz w:val="24"/>
          <w:szCs w:val="24"/>
          <w:lang w:val="en-US"/>
        </w:rPr>
        <w:t xml:space="preserve">be </w:t>
      </w:r>
      <w:r w:rsidR="00DD16C5">
        <w:rPr>
          <w:rFonts w:ascii="Arial" w:hAnsi="Arial" w:cs="Arial"/>
          <w:sz w:val="24"/>
          <w:szCs w:val="24"/>
          <w:lang w:val="en-US"/>
        </w:rPr>
        <w:t>expressed</w:t>
      </w:r>
      <w:r>
        <w:rPr>
          <w:rFonts w:ascii="Arial" w:hAnsi="Arial" w:cs="Arial"/>
          <w:sz w:val="24"/>
          <w:szCs w:val="24"/>
          <w:lang w:val="en-US"/>
        </w:rPr>
        <w:t xml:space="preserve"> </w:t>
      </w:r>
      <w:r w:rsidR="00DD16C5">
        <w:rPr>
          <w:rFonts w:ascii="Arial" w:hAnsi="Arial" w:cs="Arial"/>
          <w:sz w:val="24"/>
          <w:szCs w:val="24"/>
          <w:lang w:val="en-US"/>
        </w:rPr>
        <w:t>as</w:t>
      </w:r>
      <w:r>
        <w:rPr>
          <w:rFonts w:ascii="Arial" w:hAnsi="Arial" w:cs="Arial"/>
          <w:sz w:val="24"/>
          <w:szCs w:val="24"/>
          <w:lang w:val="en-US"/>
        </w:rPr>
        <w:t xml:space="preserve">: </w:t>
      </w:r>
    </w:p>
    <w:p w14:paraId="16ACA623" w14:textId="77777777" w:rsidR="00A11C19" w:rsidRDefault="00A11C19" w:rsidP="00A271C7">
      <w:pPr>
        <w:spacing w:after="0" w:line="480" w:lineRule="auto"/>
        <w:jc w:val="both"/>
        <w:rPr>
          <w:rFonts w:ascii="Arial" w:hAnsi="Arial" w:cs="Arial"/>
          <w:sz w:val="24"/>
          <w:szCs w:val="24"/>
          <w:lang w:val="en-US"/>
        </w:rPr>
      </w:pPr>
    </w:p>
    <w:p w14:paraId="68BB2549" w14:textId="3D269E84" w:rsidR="00CD5AC9" w:rsidRPr="00C01CFE" w:rsidRDefault="0051011D" w:rsidP="00CD5AC9">
      <w:pPr>
        <w:spacing w:after="0" w:line="480" w:lineRule="auto"/>
        <w:jc w:val="both"/>
        <w:rPr>
          <w:rFonts w:ascii="Arial" w:hAnsi="Arial" w:cs="Arial"/>
          <w:sz w:val="24"/>
          <w:szCs w:val="24"/>
          <w:lang w:val="en-US"/>
        </w:rPr>
      </w:pPr>
      <m:oMathPara>
        <m:oMath>
          <m:eqArr>
            <m:eqArrPr>
              <m:maxDist m:val="1"/>
              <m:ctrlPr>
                <w:rPr>
                  <w:rFonts w:ascii="Cambria Math" w:hAnsi="Cambria Math" w:cs="Arial"/>
                  <w:i/>
                  <w:sz w:val="24"/>
                  <w:szCs w:val="24"/>
                  <w:lang w:val="en-US"/>
                </w:rPr>
              </m:ctrlPr>
            </m:eqArrPr>
            <m:e>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r>
                <w:rPr>
                  <w:rFonts w:ascii="Cambria Math" w:hAnsi="Cambria Math" w:cs="Arial"/>
                  <w:sz w:val="24"/>
                  <w:szCs w:val="24"/>
                  <w:lang w:val="en-US"/>
                </w:rPr>
                <m:t>=</m:t>
              </m:r>
              <m:f>
                <m:fPr>
                  <m:ctrlPr>
                    <w:rPr>
                      <w:rFonts w:ascii="Cambria Math" w:hAnsi="Cambria Math" w:cs="Arial"/>
                      <w:i/>
                      <w:sz w:val="24"/>
                      <w:szCs w:val="24"/>
                      <w:lang w:val="en-US"/>
                    </w:rPr>
                  </m:ctrlPr>
                </m:fPr>
                <m:num>
                  <m:f>
                    <m:fPr>
                      <m:ctrlPr>
                        <w:rPr>
                          <w:rFonts w:ascii="Cambria Math" w:hAnsi="Cambria Math" w:cs="Arial"/>
                          <w:i/>
                          <w:sz w:val="24"/>
                          <w:szCs w:val="24"/>
                          <w:lang w:val="en-US"/>
                        </w:rPr>
                      </m:ctrlPr>
                    </m:fPr>
                    <m:num>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μ(x)l</m:t>
                          </m:r>
                          <m:d>
                            <m:dPr>
                              <m:ctrlPr>
                                <w:rPr>
                                  <w:rFonts w:ascii="Cambria Math" w:hAnsi="Cambria Math" w:cs="Arial"/>
                                  <w:i/>
                                  <w:sz w:val="24"/>
                                  <w:szCs w:val="24"/>
                                  <w:lang w:val="en-US"/>
                                </w:rPr>
                              </m:ctrlPr>
                            </m:dPr>
                            <m:e>
                              <m:r>
                                <w:rPr>
                                  <w:rFonts w:ascii="Cambria Math" w:hAnsi="Cambria Math" w:cs="Arial"/>
                                  <w:sz w:val="24"/>
                                  <w:szCs w:val="24"/>
                                  <w:lang w:val="en-US"/>
                                </w:rPr>
                                <m:t>x</m:t>
                              </m:r>
                            </m:e>
                          </m:d>
                          <m:r>
                            <w:rPr>
                              <w:rFonts w:ascii="Cambria Math" w:hAnsi="Cambria Math" w:cs="Arial"/>
                              <w:sz w:val="24"/>
                              <w:szCs w:val="24"/>
                              <w:lang w:val="en-US"/>
                            </w:rPr>
                            <m:t>e(x)</m:t>
                          </m:r>
                          <m:sSup>
                            <m:sSupPr>
                              <m:ctrlPr>
                                <w:rPr>
                                  <w:rFonts w:ascii="Cambria Math" w:hAnsi="Cambria Math" w:cs="Arial"/>
                                  <w:i/>
                                  <w:sz w:val="24"/>
                                  <w:szCs w:val="24"/>
                                  <w:lang w:val="en-US"/>
                                </w:rPr>
                              </m:ctrlPr>
                            </m:sSupPr>
                            <m:e>
                              <m:r>
                                <w:rPr>
                                  <w:rFonts w:ascii="Cambria Math" w:hAnsi="Cambria Math" w:cs="Arial"/>
                                  <w:sz w:val="24"/>
                                  <w:szCs w:val="24"/>
                                  <w:lang w:val="en-US"/>
                                </w:rPr>
                                <m:t>(-</m:t>
                              </m:r>
                              <m:func>
                                <m:funcPr>
                                  <m:ctrlPr>
                                    <w:rPr>
                                      <w:rFonts w:ascii="Cambria Math" w:hAnsi="Cambria Math" w:cs="Arial"/>
                                      <w:i/>
                                      <w:sz w:val="24"/>
                                      <w:szCs w:val="24"/>
                                      <w:lang w:val="en-US"/>
                                    </w:rPr>
                                  </m:ctrlPr>
                                </m:funcPr>
                                <m:fName>
                                  <m:r>
                                    <m:rPr>
                                      <m:sty m:val="p"/>
                                    </m:rPr>
                                    <w:rPr>
                                      <w:rFonts w:ascii="Cambria Math" w:hAnsi="Cambria Math" w:cs="Arial"/>
                                      <w:sz w:val="24"/>
                                      <w:szCs w:val="24"/>
                                      <w:lang w:val="en-US"/>
                                    </w:rPr>
                                    <m:t>ln</m:t>
                                  </m:r>
                                </m:fName>
                                <m:e>
                                  <m:r>
                                    <w:rPr>
                                      <w:rFonts w:ascii="Cambria Math" w:hAnsi="Cambria Math" w:cs="Arial"/>
                                      <w:sz w:val="24"/>
                                      <w:szCs w:val="24"/>
                                      <w:lang w:val="en-US"/>
                                    </w:rPr>
                                    <m:t>l(x))</m:t>
                                  </m:r>
                                </m:e>
                              </m:func>
                            </m:e>
                            <m:sup>
                              <m:r>
                                <w:rPr>
                                  <w:rFonts w:ascii="Cambria Math" w:hAnsi="Cambria Math" w:cs="Arial"/>
                                  <w:sz w:val="24"/>
                                  <w:szCs w:val="24"/>
                                  <w:lang w:val="en-US"/>
                                </w:rPr>
                                <m:t>i-1</m:t>
                              </m:r>
                            </m:sup>
                          </m:sSup>
                        </m:e>
                      </m:nary>
                    </m:num>
                    <m:den>
                      <m:r>
                        <w:rPr>
                          <w:rFonts w:ascii="Cambria Math" w:hAnsi="Cambria Math" w:cs="Arial"/>
                          <w:sz w:val="24"/>
                          <w:szCs w:val="24"/>
                          <w:lang w:val="en-US"/>
                        </w:rPr>
                        <m:t>i!</m:t>
                      </m:r>
                    </m:den>
                  </m:f>
                  <m:r>
                    <w:rPr>
                      <w:rFonts w:ascii="Cambria Math" w:hAnsi="Cambria Math" w:cs="Arial"/>
                      <w:sz w:val="24"/>
                      <w:szCs w:val="24"/>
                      <w:lang w:val="en-US"/>
                    </w:rPr>
                    <m:t>dx</m:t>
                  </m:r>
                </m:num>
                <m:den>
                  <m:sSup>
                    <m:sSupPr>
                      <m:ctrlPr>
                        <w:rPr>
                          <w:rFonts w:ascii="Cambria Math" w:hAnsi="Cambria Math" w:cs="Arial"/>
                          <w:i/>
                          <w:sz w:val="24"/>
                          <w:szCs w:val="24"/>
                          <w:lang w:val="en-US"/>
                        </w:rPr>
                      </m:ctrlPr>
                    </m:sSupPr>
                    <m:e>
                      <m:r>
                        <w:rPr>
                          <w:rFonts w:ascii="Cambria Math" w:hAnsi="Cambria Math" w:cs="Arial"/>
                          <w:sz w:val="24"/>
                          <w:szCs w:val="24"/>
                          <w:lang w:val="en-US"/>
                        </w:rPr>
                        <m:t>e</m:t>
                      </m:r>
                    </m:e>
                    <m:sup>
                      <m:r>
                        <w:rPr>
                          <w:rFonts w:ascii="Cambria Math" w:hAnsi="Cambria Math" w:cs="Arial"/>
                          <w:sz w:val="24"/>
                          <w:szCs w:val="24"/>
                          <w:lang w:val="en-US"/>
                        </w:rPr>
                        <m:t>0</m:t>
                      </m:r>
                    </m:sup>
                  </m:sSup>
                </m:den>
              </m:f>
              <m:r>
                <w:rPr>
                  <w:rFonts w:ascii="Cambria Math" w:hAnsi="Cambria Math" w:cs="Arial"/>
                  <w:sz w:val="24"/>
                  <w:szCs w:val="24"/>
                  <w:lang w:val="en-US"/>
                </w:rPr>
                <m:t xml:space="preserve"> #(13)</m:t>
              </m:r>
            </m:e>
          </m:eqArr>
        </m:oMath>
      </m:oMathPara>
    </w:p>
    <w:p w14:paraId="2279D80E" w14:textId="3762642F" w:rsidR="00CD5AC9" w:rsidRDefault="00CD5AC9" w:rsidP="00A271C7">
      <w:pPr>
        <w:spacing w:after="0" w:line="480" w:lineRule="auto"/>
        <w:jc w:val="both"/>
        <w:rPr>
          <w:rFonts w:ascii="Arial" w:hAnsi="Arial" w:cs="Arial"/>
          <w:sz w:val="24"/>
          <w:szCs w:val="24"/>
          <w:lang w:val="en-US"/>
        </w:rPr>
      </w:pPr>
    </w:p>
    <w:p w14:paraId="4E7AB2A2" w14:textId="712BB32C" w:rsidR="009A4AE6" w:rsidRPr="001C6FC1" w:rsidRDefault="00A11C19" w:rsidP="009A4AE6">
      <w:pPr>
        <w:spacing w:after="0" w:line="480" w:lineRule="auto"/>
        <w:jc w:val="both"/>
        <w:rPr>
          <w:rFonts w:ascii="Arial" w:hAnsi="Arial" w:cs="Arial"/>
          <w:sz w:val="24"/>
          <w:szCs w:val="24"/>
          <w:lang w:val="en-US"/>
        </w:rPr>
      </w:pPr>
      <w:r>
        <w:rPr>
          <w:rFonts w:ascii="Arial" w:hAnsi="Arial" w:cs="Arial"/>
          <w:sz w:val="24"/>
          <w:szCs w:val="24"/>
          <w:lang w:val="en-US"/>
        </w:rPr>
        <w:t>Eq. (13)</w:t>
      </w:r>
      <w:r w:rsidR="00DC00E8">
        <w:rPr>
          <w:rFonts w:ascii="Arial" w:hAnsi="Arial" w:cs="Arial"/>
          <w:sz w:val="24"/>
          <w:szCs w:val="24"/>
          <w:lang w:val="en-US"/>
        </w:rPr>
        <w:t xml:space="preserve"> not only shows that gains in life expectancy depend on the life years of those who were saved, but it also quantifies the years of life expectancy gained among the revived, </w:t>
      </w:r>
      <w:r w:rsidR="00A60133">
        <w:rPr>
          <w:rFonts w:ascii="Arial" w:hAnsi="Arial" w:cs="Arial"/>
          <w:sz w:val="24"/>
          <w:szCs w:val="24"/>
          <w:lang w:val="en-US"/>
        </w:rPr>
        <w:t xml:space="preserve">decomposing entropy </w:t>
      </w:r>
      <w:r w:rsidR="00DC00E8">
        <w:rPr>
          <w:rFonts w:ascii="Arial" w:hAnsi="Arial" w:cs="Arial"/>
          <w:sz w:val="24"/>
          <w:szCs w:val="24"/>
          <w:lang w:val="en-US"/>
        </w:rPr>
        <w:t>by each extra chance</w:t>
      </w:r>
      <w:r w:rsidR="00A60133">
        <w:rPr>
          <w:rFonts w:ascii="Arial" w:hAnsi="Arial" w:cs="Arial"/>
          <w:sz w:val="24"/>
          <w:szCs w:val="24"/>
          <w:lang w:val="en-US"/>
        </w:rPr>
        <w:t xml:space="preserve"> of life</w:t>
      </w:r>
      <w:r w:rsidR="00DC00E8">
        <w:rPr>
          <w:rFonts w:ascii="Arial" w:hAnsi="Arial" w:cs="Arial"/>
          <w:sz w:val="24"/>
          <w:szCs w:val="24"/>
          <w:lang w:val="en-US"/>
        </w:rPr>
        <w:t xml:space="preserve"> granted.</w:t>
      </w:r>
      <w:r>
        <w:rPr>
          <w:rFonts w:ascii="Arial" w:hAnsi="Arial" w:cs="Arial"/>
          <w:sz w:val="24"/>
          <w:szCs w:val="24"/>
          <w:lang w:val="en-US"/>
        </w:rPr>
        <w:t xml:space="preserve"> </w:t>
      </w:r>
      <w:r w:rsidR="00D86D76">
        <w:rPr>
          <w:rFonts w:ascii="Arial" w:hAnsi="Arial" w:cs="Arial"/>
          <w:sz w:val="24"/>
          <w:szCs w:val="24"/>
          <w:lang w:val="en-US"/>
        </w:rPr>
        <w:t xml:space="preserve">This implies that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oMath>
      <w:r w:rsidR="00D86D76">
        <w:rPr>
          <w:rFonts w:ascii="Arial" w:hAnsi="Arial" w:cs="Arial"/>
          <w:sz w:val="24"/>
          <w:szCs w:val="24"/>
          <w:lang w:val="en-US"/>
        </w:rPr>
        <w:t xml:space="preserve"> is also a measure of the effect of repeatedly saving lives</w:t>
      </w:r>
      <w:r w:rsidR="00F56C71">
        <w:rPr>
          <w:rFonts w:ascii="Arial" w:hAnsi="Arial" w:cs="Arial"/>
          <w:sz w:val="24"/>
          <w:szCs w:val="24"/>
          <w:lang w:val="en-US"/>
        </w:rPr>
        <w:t>.</w:t>
      </w:r>
      <w:r w:rsidR="00A60133">
        <w:rPr>
          <w:rFonts w:ascii="Arial" w:hAnsi="Arial" w:cs="Arial"/>
          <w:sz w:val="24"/>
          <w:szCs w:val="24"/>
          <w:lang w:val="en-US"/>
        </w:rPr>
        <w:t xml:space="preserve"> </w:t>
      </w:r>
      <w:r w:rsidR="00C40511">
        <w:rPr>
          <w:rFonts w:ascii="Arial" w:hAnsi="Arial" w:cs="Arial"/>
          <w:sz w:val="24"/>
          <w:szCs w:val="24"/>
          <w:lang w:val="en-US"/>
        </w:rPr>
        <w:t>The</w:t>
      </w:r>
      <w:r w:rsidR="00641CFB">
        <w:rPr>
          <w:rFonts w:ascii="Arial" w:hAnsi="Arial" w:cs="Arial"/>
          <w:sz w:val="24"/>
          <w:szCs w:val="24"/>
          <w:lang w:val="en-US"/>
        </w:rPr>
        <w:t xml:space="preserve"> numerator of Eq. (12) has been shown to be expressed as the </w:t>
      </w:r>
      <w:r w:rsidR="00641CFB" w:rsidRPr="0092099D">
        <w:rPr>
          <w:rFonts w:ascii="Arial" w:hAnsi="Arial" w:cs="Arial"/>
          <w:iCs/>
          <w:sz w:val="24"/>
          <w:szCs w:val="24"/>
          <w:lang w:val="en-US"/>
        </w:rPr>
        <w:t>average number of life</w:t>
      </w:r>
      <w:r w:rsidR="00641CFB">
        <w:rPr>
          <w:rFonts w:ascii="Arial" w:hAnsi="Arial" w:cs="Arial"/>
          <w:iCs/>
          <w:sz w:val="24"/>
          <w:szCs w:val="24"/>
          <w:lang w:val="en-US"/>
        </w:rPr>
        <w:t xml:space="preserve"> </w:t>
      </w:r>
      <w:r w:rsidR="00641CFB" w:rsidRPr="0092099D">
        <w:rPr>
          <w:rFonts w:ascii="Arial" w:hAnsi="Arial" w:cs="Arial"/>
          <w:iCs/>
          <w:sz w:val="24"/>
          <w:szCs w:val="24"/>
          <w:lang w:val="en-US"/>
        </w:rPr>
        <w:t>years lost as a result of death</w:t>
      </w:r>
      <w:r w:rsidR="00641CFB">
        <w:rPr>
          <w:rFonts w:ascii="Arial" w:hAnsi="Arial" w:cs="Arial"/>
          <w:iCs/>
          <w:sz w:val="24"/>
          <w:szCs w:val="24"/>
          <w:lang w:val="en-US"/>
        </w:rPr>
        <w:t xml:space="preserve">, or </w:t>
      </w:r>
      <m:oMath>
        <m:sSup>
          <m:sSupPr>
            <m:ctrlPr>
              <w:rPr>
                <w:rFonts w:ascii="Cambria Math" w:hAnsi="Cambria Math" w:cs="Arial"/>
                <w:i/>
                <w:iCs/>
                <w:sz w:val="24"/>
                <w:szCs w:val="24"/>
                <w:lang w:val="en-US"/>
              </w:rPr>
            </m:ctrlPr>
          </m:sSupPr>
          <m:e>
            <m:r>
              <w:rPr>
                <w:rFonts w:ascii="Cambria Math" w:hAnsi="Cambria Math" w:cs="Arial"/>
                <w:sz w:val="24"/>
                <w:szCs w:val="24"/>
                <w:lang w:val="en-US"/>
              </w:rPr>
              <m:t>e</m:t>
            </m:r>
          </m:e>
          <m:sup>
            <m:r>
              <w:rPr>
                <w:rFonts w:ascii="Cambria Math" w:hAnsi="Cambria Math" w:cs="Arial"/>
                <w:sz w:val="24"/>
                <w:szCs w:val="24"/>
                <w:lang w:val="en-US"/>
              </w:rPr>
              <m:t>†</m:t>
            </m:r>
          </m:sup>
        </m:sSup>
      </m:oMath>
      <w:r w:rsidR="00641CFB">
        <w:rPr>
          <w:rFonts w:ascii="Arial" w:hAnsi="Arial" w:cs="Arial"/>
          <w:iCs/>
          <w:sz w:val="24"/>
          <w:szCs w:val="24"/>
          <w:lang w:val="en-US"/>
        </w:rPr>
        <w:t xml:space="preserve"> </w:t>
      </w:r>
      <w:sdt>
        <w:sdtPr>
          <w:rPr>
            <w:rFonts w:ascii="Arial" w:hAnsi="Arial" w:cs="Arial"/>
            <w:iCs/>
            <w:color w:val="000000"/>
            <w:sz w:val="24"/>
            <w:szCs w:val="24"/>
            <w:lang w:val="en-US"/>
          </w:rPr>
          <w:tag w:val="MENDELEY_CITATION_v3_eyJjaXRhdGlvbklEIjoiTUVOREVMRVlfQ0lUQVRJT05fOTlhOTRhOWItNWYxNS00Njk1LTg3OWMtYmE2ZTc1MWE0NmMyIiwicHJvcGVydGllcyI6eyJub3RlSW5kZXgiOjB9LCJpc0VkaXRlZCI6ZmFsc2UsIm1hbnVhbE92ZXJyaWRlIjp7ImNpdGVwcm9jVGV4dCI6IihWYXVwZWwgYW5kIENhbnVkYXMgUm9tbyAyMDAzKSIsImlzTWFudWFsbHlPdmVycmlkZGVuIjp0cnVlLCJtYW51YWxPdmVycmlkZVRleHQiOiI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"/>
          <w:id w:val="-1629241850"/>
          <w:placeholder>
            <w:docPart w:val="9FA8AF9759974EAB828450336B603F55"/>
          </w:placeholder>
        </w:sdtPr>
        <w:sdtEndPr>
          <w:rPr>
            <w:iCs w:val="0"/>
            <w:lang w:val="pt-BR"/>
          </w:rPr>
        </w:sdtEndPr>
        <w:sdtContent>
          <w:r w:rsidR="00641CFB" w:rsidRPr="003D2134">
            <w:rPr>
              <w:rFonts w:ascii="Arial" w:hAnsi="Arial" w:cs="Arial"/>
              <w:color w:val="000000"/>
              <w:sz w:val="24"/>
              <w:szCs w:val="24"/>
              <w:lang w:val="en-US"/>
            </w:rPr>
            <w:t>(</w:t>
          </w:r>
          <w:proofErr w:type="spellStart"/>
          <w:r w:rsidR="00641CFB" w:rsidRPr="003D2134">
            <w:rPr>
              <w:rFonts w:ascii="Arial" w:hAnsi="Arial" w:cs="Arial"/>
              <w:color w:val="000000"/>
              <w:sz w:val="24"/>
              <w:szCs w:val="24"/>
              <w:lang w:val="en-US"/>
            </w:rPr>
            <w:t>Vaupel</w:t>
          </w:r>
          <w:proofErr w:type="spellEnd"/>
          <w:r w:rsidR="00641CFB" w:rsidRPr="003D2134">
            <w:rPr>
              <w:rFonts w:ascii="Arial" w:hAnsi="Arial" w:cs="Arial"/>
              <w:color w:val="000000"/>
              <w:sz w:val="24"/>
              <w:szCs w:val="24"/>
              <w:lang w:val="en-US"/>
            </w:rPr>
            <w:t xml:space="preserve"> and Canudas</w:t>
          </w:r>
          <w:r w:rsidR="00641CFB">
            <w:rPr>
              <w:rFonts w:ascii="Arial" w:hAnsi="Arial" w:cs="Arial"/>
              <w:color w:val="000000"/>
              <w:sz w:val="24"/>
              <w:szCs w:val="24"/>
              <w:lang w:val="en-US"/>
            </w:rPr>
            <w:t>-</w:t>
          </w:r>
          <w:r w:rsidR="00641CFB" w:rsidRPr="003D2134">
            <w:rPr>
              <w:rFonts w:ascii="Arial" w:hAnsi="Arial" w:cs="Arial"/>
              <w:color w:val="000000"/>
              <w:sz w:val="24"/>
              <w:szCs w:val="24"/>
              <w:lang w:val="en-US"/>
            </w:rPr>
            <w:t>Romo 2003)</w:t>
          </w:r>
        </w:sdtContent>
      </w:sdt>
      <w:r w:rsidR="009A4AE6" w:rsidRPr="004F7F03">
        <w:rPr>
          <w:rFonts w:ascii="Arial" w:hAnsi="Arial" w:cs="Arial"/>
          <w:color w:val="000000"/>
          <w:sz w:val="24"/>
          <w:szCs w:val="24"/>
          <w:lang w:val="en-US"/>
        </w:rPr>
        <w:t xml:space="preserve">. Consequently, </w:t>
      </w:r>
      <w:r w:rsidR="009A4AE6">
        <w:rPr>
          <w:rFonts w:ascii="Arial" w:hAnsi="Arial" w:cs="Arial"/>
          <w:sz w:val="24"/>
          <w:szCs w:val="24"/>
          <w:lang w:val="en-US"/>
        </w:rPr>
        <w:t>the numerator of Eq. (13) can also be</w:t>
      </w:r>
      <w:r w:rsidR="00261814">
        <w:rPr>
          <w:rFonts w:ascii="Arial" w:hAnsi="Arial" w:cs="Arial"/>
          <w:sz w:val="24"/>
          <w:szCs w:val="24"/>
          <w:lang w:val="en-US"/>
        </w:rPr>
        <w:t xml:space="preserve"> defined</w:t>
      </w:r>
      <w:r w:rsidR="009A4AE6">
        <w:rPr>
          <w:rFonts w:ascii="Arial" w:hAnsi="Arial" w:cs="Arial"/>
          <w:sz w:val="24"/>
          <w:szCs w:val="24"/>
          <w:lang w:val="en-US"/>
        </w:rPr>
        <w:t xml:space="preserve"> as </w:t>
      </w:r>
      <m:oMath>
        <m:sSubSup>
          <m:sSubSupPr>
            <m:ctrlPr>
              <w:rPr>
                <w:rFonts w:ascii="Cambria Math" w:hAnsi="Cambria Math" w:cs="Arial"/>
                <w:i/>
                <w:iCs/>
                <w:sz w:val="24"/>
                <w:szCs w:val="24"/>
              </w:rPr>
            </m:ctrlPr>
          </m:sSubSupPr>
          <m:e>
            <m:r>
              <w:rPr>
                <w:rFonts w:ascii="Cambria Math" w:hAnsi="Cambria Math" w:cs="Arial"/>
                <w:sz w:val="24"/>
                <w:szCs w:val="24"/>
                <w:lang w:val="de-AT"/>
              </w:rPr>
              <m:t>e</m:t>
            </m:r>
          </m:e>
          <m:sub>
            <m:r>
              <w:rPr>
                <w:rFonts w:ascii="Cambria Math" w:hAnsi="Cambria Math" w:cs="Arial"/>
                <w:sz w:val="24"/>
                <w:szCs w:val="24"/>
                <w:lang w:val="de-AT"/>
              </w:rPr>
              <m:t>i</m:t>
            </m:r>
          </m:sub>
          <m:sup>
            <m:r>
              <w:rPr>
                <w:rFonts w:ascii="Cambria Math" w:hAnsi="Cambria Math" w:cs="Arial"/>
                <w:sz w:val="24"/>
                <w:szCs w:val="24"/>
                <w:lang w:val="en-US"/>
              </w:rPr>
              <m:t>†</m:t>
            </m:r>
          </m:sup>
        </m:sSubSup>
      </m:oMath>
      <w:r w:rsidR="009A4AE6">
        <w:rPr>
          <w:rFonts w:ascii="Arial" w:hAnsi="Arial" w:cs="Arial"/>
          <w:iCs/>
          <w:sz w:val="24"/>
          <w:szCs w:val="24"/>
          <w:lang w:val="en-US"/>
        </w:rPr>
        <w:t>:</w:t>
      </w:r>
    </w:p>
    <w:p w14:paraId="5423E0B8" w14:textId="77777777" w:rsidR="009A4AE6" w:rsidRPr="001046F2" w:rsidRDefault="009A4AE6" w:rsidP="009A4AE6">
      <w:pPr>
        <w:spacing w:after="0" w:line="480" w:lineRule="auto"/>
        <w:jc w:val="both"/>
        <w:rPr>
          <w:rFonts w:ascii="Arial" w:hAnsi="Arial" w:cs="Arial"/>
          <w:iCs/>
          <w:sz w:val="24"/>
          <w:szCs w:val="24"/>
          <w:lang w:val="en-US"/>
        </w:rPr>
      </w:pPr>
    </w:p>
    <w:p w14:paraId="161DC787" w14:textId="099D4DA7" w:rsidR="00DC00E8" w:rsidRPr="004F7F03" w:rsidRDefault="0051011D" w:rsidP="00A271C7">
      <w:pPr>
        <w:spacing w:after="0" w:line="480" w:lineRule="auto"/>
        <w:jc w:val="both"/>
        <w:rPr>
          <w:rFonts w:ascii="Arial" w:hAnsi="Arial" w:cs="Arial"/>
          <w:iCs/>
          <w:sz w:val="24"/>
          <w:szCs w:val="24"/>
          <w:lang w:val="en-US"/>
        </w:rPr>
      </w:pPr>
      <m:oMathPara>
        <m:oMath>
          <m:eqArr>
            <m:eqArrPr>
              <m:maxDist m:val="1"/>
              <m:ctrlPr>
                <w:rPr>
                  <w:rFonts w:ascii="Cambria Math" w:hAnsi="Cambria Math" w:cs="Arial"/>
                  <w:i/>
                  <w:iCs/>
                  <w:sz w:val="24"/>
                  <w:szCs w:val="24"/>
                </w:rPr>
              </m:ctrlPr>
            </m:eqArrPr>
            <m:e>
              <m:eqArr>
                <m:eqArrPr>
                  <m:ctrlPr>
                    <w:rPr>
                      <w:rFonts w:ascii="Cambria Math" w:hAnsi="Cambria Math" w:cs="Arial"/>
                      <w:i/>
                      <w:iCs/>
                      <w:sz w:val="24"/>
                      <w:szCs w:val="24"/>
                    </w:rPr>
                  </m:ctrlPr>
                </m:eqArrPr>
                <m:e>
                  <m:sSubSup>
                    <m:sSubSupPr>
                      <m:ctrlPr>
                        <w:rPr>
                          <w:rFonts w:ascii="Cambria Math" w:hAnsi="Cambria Math" w:cs="Arial"/>
                          <w:i/>
                          <w:iCs/>
                          <w:sz w:val="24"/>
                          <w:szCs w:val="24"/>
                        </w:rPr>
                      </m:ctrlPr>
                    </m:sSubSupPr>
                    <m:e>
                      <m:r>
                        <w:rPr>
                          <w:rFonts w:ascii="Cambria Math" w:hAnsi="Cambria Math" w:cs="Arial"/>
                          <w:sz w:val="24"/>
                          <w:szCs w:val="24"/>
                          <w:lang w:val="de-AT"/>
                        </w:rPr>
                        <m:t>e</m:t>
                      </m:r>
                    </m:e>
                    <m:sub>
                      <m:r>
                        <w:rPr>
                          <w:rFonts w:ascii="Cambria Math" w:hAnsi="Cambria Math" w:cs="Arial"/>
                          <w:sz w:val="24"/>
                          <w:szCs w:val="24"/>
                          <w:lang w:val="de-AT"/>
                        </w:rPr>
                        <m:t>i</m:t>
                      </m:r>
                    </m:sub>
                    <m:sup>
                      <m:r>
                        <w:rPr>
                          <w:rFonts w:ascii="Cambria Math" w:hAnsi="Cambria Math" w:cs="Arial"/>
                          <w:sz w:val="24"/>
                          <w:szCs w:val="24"/>
                          <w:lang w:val="en-US"/>
                        </w:rPr>
                        <m:t>†</m:t>
                      </m:r>
                    </m:sup>
                  </m:sSubSup>
                  <m:r>
                    <w:rPr>
                      <w:rFonts w:ascii="Cambria Math" w:hAnsi="Cambria Math" w:cs="Arial"/>
                      <w:sz w:val="24"/>
                      <w:szCs w:val="24"/>
                      <w:lang w:val="en-US"/>
                    </w:rPr>
                    <m:t>= </m:t>
                  </m:r>
                  <m:f>
                    <m:fPr>
                      <m:ctrlPr>
                        <w:rPr>
                          <w:rFonts w:ascii="Cambria Math" w:hAnsi="Cambria Math" w:cs="Arial"/>
                          <w:i/>
                          <w:sz w:val="24"/>
                          <w:szCs w:val="24"/>
                          <w:lang w:val="en-US"/>
                        </w:rPr>
                      </m:ctrlPr>
                    </m:fPr>
                    <m:num>
                      <m:nary>
                        <m:naryPr>
                          <m:limLoc m:val="subSup"/>
                          <m:ctrlPr>
                            <w:rPr>
                              <w:rFonts w:ascii="Cambria Math" w:hAnsi="Cambria Math" w:cs="Arial"/>
                              <w:i/>
                              <w:sz w:val="24"/>
                              <w:szCs w:val="24"/>
                              <w:lang w:val="en-US"/>
                            </w:rPr>
                          </m:ctrlPr>
                        </m:naryPr>
                        <m:sub>
                          <m:r>
                            <w:rPr>
                              <w:rFonts w:ascii="Cambria Math" w:hAnsi="Cambria Math" w:cs="Arial"/>
                              <w:sz w:val="24"/>
                              <w:szCs w:val="24"/>
                              <w:lang w:val="en-US"/>
                            </w:rPr>
                            <m:t>0</m:t>
                          </m:r>
                        </m:sub>
                        <m:sup>
                          <m:r>
                            <w:rPr>
                              <w:rFonts w:ascii="Cambria Math" w:hAnsi="Cambria Math" w:cs="Arial"/>
                              <w:sz w:val="24"/>
                              <w:szCs w:val="24"/>
                              <w:lang w:val="en-US"/>
                            </w:rPr>
                            <m:t>ω</m:t>
                          </m:r>
                        </m:sup>
                        <m:e>
                          <m:r>
                            <w:rPr>
                              <w:rFonts w:ascii="Cambria Math" w:hAnsi="Cambria Math" w:cs="Arial"/>
                              <w:sz w:val="24"/>
                              <w:szCs w:val="24"/>
                              <w:lang w:val="en-US"/>
                            </w:rPr>
                            <m:t>μ(x)l</m:t>
                          </m:r>
                          <m:d>
                            <m:dPr>
                              <m:ctrlPr>
                                <w:rPr>
                                  <w:rFonts w:ascii="Cambria Math" w:hAnsi="Cambria Math" w:cs="Arial"/>
                                  <w:i/>
                                  <w:sz w:val="24"/>
                                  <w:szCs w:val="24"/>
                                  <w:lang w:val="en-US"/>
                                </w:rPr>
                              </m:ctrlPr>
                            </m:dPr>
                            <m:e>
                              <m:r>
                                <w:rPr>
                                  <w:rFonts w:ascii="Cambria Math" w:hAnsi="Cambria Math" w:cs="Arial"/>
                                  <w:sz w:val="24"/>
                                  <w:szCs w:val="24"/>
                                  <w:lang w:val="en-US"/>
                                </w:rPr>
                                <m:t>x</m:t>
                              </m:r>
                            </m:e>
                          </m:d>
                          <m:r>
                            <w:rPr>
                              <w:rFonts w:ascii="Cambria Math" w:hAnsi="Cambria Math" w:cs="Arial"/>
                              <w:sz w:val="24"/>
                              <w:szCs w:val="24"/>
                              <w:lang w:val="en-US"/>
                            </w:rPr>
                            <m:t>e(x)</m:t>
                          </m:r>
                          <m:sSup>
                            <m:sSupPr>
                              <m:ctrlPr>
                                <w:rPr>
                                  <w:rFonts w:ascii="Cambria Math" w:hAnsi="Cambria Math" w:cs="Arial"/>
                                  <w:i/>
                                  <w:sz w:val="24"/>
                                  <w:szCs w:val="24"/>
                                  <w:lang w:val="en-US"/>
                                </w:rPr>
                              </m:ctrlPr>
                            </m:sSupPr>
                            <m:e>
                              <m:r>
                                <w:rPr>
                                  <w:rFonts w:ascii="Cambria Math" w:hAnsi="Cambria Math" w:cs="Arial"/>
                                  <w:sz w:val="24"/>
                                  <w:szCs w:val="24"/>
                                  <w:lang w:val="en-US"/>
                                </w:rPr>
                                <m:t>(-</m:t>
                              </m:r>
                              <m:func>
                                <m:funcPr>
                                  <m:ctrlPr>
                                    <w:rPr>
                                      <w:rFonts w:ascii="Cambria Math" w:hAnsi="Cambria Math" w:cs="Arial"/>
                                      <w:i/>
                                      <w:sz w:val="24"/>
                                      <w:szCs w:val="24"/>
                                      <w:lang w:val="en-US"/>
                                    </w:rPr>
                                  </m:ctrlPr>
                                </m:funcPr>
                                <m:fName>
                                  <m:r>
                                    <m:rPr>
                                      <m:sty m:val="p"/>
                                    </m:rPr>
                                    <w:rPr>
                                      <w:rFonts w:ascii="Cambria Math" w:hAnsi="Cambria Math" w:cs="Arial"/>
                                      <w:sz w:val="24"/>
                                      <w:szCs w:val="24"/>
                                      <w:lang w:val="en-US"/>
                                    </w:rPr>
                                    <m:t>ln</m:t>
                                  </m:r>
                                </m:fName>
                                <m:e>
                                  <m:r>
                                    <w:rPr>
                                      <w:rFonts w:ascii="Cambria Math" w:hAnsi="Cambria Math" w:cs="Arial"/>
                                      <w:sz w:val="24"/>
                                      <w:szCs w:val="24"/>
                                      <w:lang w:val="en-US"/>
                                    </w:rPr>
                                    <m:t>l(x))</m:t>
                                  </m:r>
                                </m:e>
                              </m:func>
                            </m:e>
                            <m:sup>
                              <m:r>
                                <w:rPr>
                                  <w:rFonts w:ascii="Cambria Math" w:hAnsi="Cambria Math" w:cs="Arial"/>
                                  <w:sz w:val="24"/>
                                  <w:szCs w:val="24"/>
                                  <w:lang w:val="en-US"/>
                                </w:rPr>
                                <m:t>i-1</m:t>
                              </m:r>
                            </m:sup>
                          </m:sSup>
                        </m:e>
                      </m:nary>
                    </m:num>
                    <m:den>
                      <m:r>
                        <w:rPr>
                          <w:rFonts w:ascii="Cambria Math" w:hAnsi="Cambria Math" w:cs="Arial"/>
                          <w:sz w:val="24"/>
                          <w:szCs w:val="24"/>
                          <w:lang w:val="en-US"/>
                        </w:rPr>
                        <m:t>i!</m:t>
                      </m:r>
                    </m:den>
                  </m:f>
                  <m:r>
                    <w:rPr>
                      <w:rFonts w:ascii="Cambria Math" w:hAnsi="Cambria Math" w:cs="Arial"/>
                      <w:sz w:val="24"/>
                      <w:szCs w:val="24"/>
                    </w:rPr>
                    <m:t>dx</m:t>
                  </m:r>
                  <m:r>
                    <w:rPr>
                      <w:rFonts w:ascii="Cambria Math" w:hAnsi="Cambria Math" w:cs="Arial"/>
                      <w:sz w:val="24"/>
                      <w:szCs w:val="24"/>
                      <w:lang w:val="en-US"/>
                    </w:rPr>
                    <m:t> ##</m:t>
                  </m:r>
                </m:e>
              </m:eqArr>
              <m:r>
                <w:rPr>
                  <w:rFonts w:ascii="Cambria Math" w:hAnsi="Cambria Math" w:cs="Arial"/>
                  <w:sz w:val="24"/>
                  <w:szCs w:val="24"/>
                  <w:lang w:val="en-US"/>
                </w:rPr>
                <m:t>#(14)</m:t>
              </m:r>
            </m:e>
          </m:eqArr>
        </m:oMath>
      </m:oMathPara>
    </w:p>
    <w:p w14:paraId="45CBE424" w14:textId="77777777" w:rsidR="00641CFB" w:rsidRPr="00B9284D" w:rsidRDefault="00641CFB" w:rsidP="00A271C7">
      <w:pPr>
        <w:spacing w:after="0" w:line="480" w:lineRule="auto"/>
        <w:jc w:val="both"/>
        <w:rPr>
          <w:rFonts w:ascii="Arial" w:hAnsi="Arial" w:cs="Arial"/>
          <w:sz w:val="24"/>
          <w:szCs w:val="24"/>
          <w:lang w:val="en-US"/>
        </w:rPr>
      </w:pPr>
    </w:p>
    <w:p w14:paraId="4D85FD1E" w14:textId="373B5C0A" w:rsidR="00AB27C7" w:rsidRPr="00AE209D" w:rsidRDefault="001C6FC1" w:rsidP="00B974D3">
      <w:pPr>
        <w:spacing w:after="0" w:line="480" w:lineRule="auto"/>
        <w:jc w:val="both"/>
        <w:rPr>
          <w:rFonts w:ascii="Arial" w:hAnsi="Arial" w:cs="Arial"/>
          <w:color w:val="000000"/>
          <w:sz w:val="24"/>
          <w:szCs w:val="24"/>
          <w:lang w:val="en-US"/>
        </w:rPr>
      </w:pPr>
      <w:r w:rsidRPr="00F6371C">
        <w:rPr>
          <w:rFonts w:ascii="Arial" w:hAnsi="Arial" w:cs="Arial"/>
          <w:iCs/>
          <w:sz w:val="24"/>
          <w:szCs w:val="24"/>
          <w:lang w:val="en-US"/>
        </w:rPr>
        <w:t xml:space="preserve">which, when </w:t>
      </w:r>
      <m:oMath>
        <m:r>
          <w:rPr>
            <w:rFonts w:ascii="Cambria Math" w:hAnsi="Cambria Math" w:cs="Arial"/>
            <w:sz w:val="24"/>
            <w:szCs w:val="24"/>
            <w:lang w:val="en-US"/>
          </w:rPr>
          <m:t>i</m:t>
        </m:r>
      </m:oMath>
      <w:r w:rsidRPr="00F6371C">
        <w:rPr>
          <w:rFonts w:ascii="Arial" w:hAnsi="Arial" w:cs="Arial"/>
          <w:iCs/>
          <w:sz w:val="24"/>
          <w:szCs w:val="24"/>
          <w:lang w:val="en-US"/>
        </w:rPr>
        <w:t xml:space="preserve">=1, </w:t>
      </w:r>
      <w:r>
        <w:rPr>
          <w:rFonts w:ascii="Arial" w:hAnsi="Arial" w:cs="Arial"/>
          <w:iCs/>
          <w:sz w:val="24"/>
          <w:szCs w:val="24"/>
          <w:lang w:val="en-US"/>
        </w:rPr>
        <w:t xml:space="preserve">reduces to the </w:t>
      </w:r>
      <w:r w:rsidRPr="0092099D">
        <w:rPr>
          <w:rFonts w:ascii="Arial" w:hAnsi="Arial" w:cs="Arial"/>
          <w:iCs/>
          <w:sz w:val="24"/>
          <w:szCs w:val="24"/>
          <w:lang w:val="en-US"/>
        </w:rPr>
        <w:t>average number of life</w:t>
      </w:r>
      <w:r>
        <w:rPr>
          <w:rFonts w:ascii="Arial" w:hAnsi="Arial" w:cs="Arial"/>
          <w:iCs/>
          <w:sz w:val="24"/>
          <w:szCs w:val="24"/>
          <w:lang w:val="en-US"/>
        </w:rPr>
        <w:t xml:space="preserve"> </w:t>
      </w:r>
      <w:r w:rsidRPr="0092099D">
        <w:rPr>
          <w:rFonts w:ascii="Arial" w:hAnsi="Arial" w:cs="Arial"/>
          <w:iCs/>
          <w:sz w:val="24"/>
          <w:szCs w:val="24"/>
          <w:lang w:val="en-US"/>
        </w:rPr>
        <w:t>years lost as a result of death</w:t>
      </w:r>
      <w:r w:rsidR="00CA30E6">
        <w:rPr>
          <w:rFonts w:ascii="Arial" w:hAnsi="Arial" w:cs="Arial"/>
          <w:iCs/>
          <w:sz w:val="24"/>
          <w:szCs w:val="24"/>
          <w:lang w:val="en-US"/>
        </w:rPr>
        <w:t xml:space="preserve"> or</w:t>
      </w:r>
      <w:r w:rsidR="002F5EF6">
        <w:rPr>
          <w:rFonts w:ascii="Arial" w:hAnsi="Arial" w:cs="Arial"/>
          <w:iCs/>
          <w:sz w:val="24"/>
          <w:szCs w:val="24"/>
          <w:lang w:val="en-US"/>
        </w:rPr>
        <w:t xml:space="preserve"> </w:t>
      </w:r>
      <m:oMath>
        <m:sSup>
          <m:sSupPr>
            <m:ctrlPr>
              <w:rPr>
                <w:rFonts w:ascii="Cambria Math" w:hAnsi="Cambria Math" w:cs="Arial"/>
                <w:i/>
                <w:iCs/>
                <w:sz w:val="24"/>
                <w:szCs w:val="24"/>
                <w:lang w:val="en-US"/>
              </w:rPr>
            </m:ctrlPr>
          </m:sSupPr>
          <m:e>
            <m:r>
              <w:rPr>
                <w:rFonts w:ascii="Cambria Math" w:hAnsi="Cambria Math" w:cs="Arial"/>
                <w:sz w:val="24"/>
                <w:szCs w:val="24"/>
                <w:lang w:val="en-US"/>
              </w:rPr>
              <m:t>e</m:t>
            </m:r>
          </m:e>
          <m:sup>
            <m:r>
              <w:rPr>
                <w:rFonts w:ascii="Cambria Math" w:hAnsi="Cambria Math" w:cs="Arial"/>
                <w:sz w:val="24"/>
                <w:szCs w:val="24"/>
                <w:lang w:val="en-US"/>
              </w:rPr>
              <m:t>†</m:t>
            </m:r>
          </m:sup>
        </m:sSup>
      </m:oMath>
      <w:r w:rsidR="00CA30E6">
        <w:rPr>
          <w:rFonts w:ascii="Arial" w:hAnsi="Arial" w:cs="Arial"/>
          <w:iCs/>
          <w:sz w:val="24"/>
          <w:szCs w:val="24"/>
          <w:lang w:val="en-US"/>
        </w:rPr>
        <w:t xml:space="preserve"> </w:t>
      </w:r>
      <w:r>
        <w:rPr>
          <w:rFonts w:ascii="Arial" w:hAnsi="Arial" w:cs="Arial"/>
          <w:iCs/>
          <w:sz w:val="24"/>
          <w:szCs w:val="24"/>
          <w:lang w:val="en-US"/>
        </w:rPr>
        <w:t xml:space="preserve"> </w:t>
      </w:r>
      <w:sdt>
        <w:sdtPr>
          <w:rPr>
            <w:rFonts w:ascii="Arial" w:hAnsi="Arial" w:cs="Arial"/>
            <w:iCs/>
            <w:color w:val="000000"/>
            <w:sz w:val="24"/>
            <w:szCs w:val="24"/>
            <w:lang w:val="en-US"/>
          </w:rPr>
          <w:tag w:val="MENDELEY_CITATION_v3_eyJjaXRhdGlvbklEIjoiTUVOREVMRVlfQ0lUQVRJT05fOTlhOTRhOWItNWYxNS00Njk1LTg3OWMtYmE2ZTc1MWE0NmMyIiwicHJvcGVydGllcyI6eyJub3RlSW5kZXgiOjB9LCJpc0VkaXRlZCI6ZmFsc2UsIm1hbnVhbE92ZXJyaWRlIjp7ImNpdGVwcm9jVGV4dCI6IihWYXVwZWwgYW5kIENhbnVkYXMgUm9tbyAyMDAzKSIsImlzTWFudWFsbHlPdmVycmlkZGVuIjp0cnVlLCJtYW51YWxPdmVycmlkZVRleHQiOiI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"/>
          <w:id w:val="307747281"/>
          <w:placeholder>
            <w:docPart w:val="5B8CEB91B1684F35AEA4D4F2266AA090"/>
          </w:placeholder>
        </w:sdtPr>
        <w:sdtEndPr>
          <w:rPr>
            <w:iCs w:val="0"/>
            <w:lang w:val="pt-BR"/>
          </w:rPr>
        </w:sdtEndPr>
        <w:sdtContent>
          <w:r w:rsidRPr="003D2134">
            <w:rPr>
              <w:rFonts w:ascii="Arial" w:hAnsi="Arial" w:cs="Arial"/>
              <w:color w:val="000000"/>
              <w:sz w:val="24"/>
              <w:szCs w:val="24"/>
              <w:lang w:val="en-US"/>
            </w:rPr>
            <w:t>(</w:t>
          </w:r>
          <w:proofErr w:type="spellStart"/>
          <w:r w:rsidRPr="003D2134">
            <w:rPr>
              <w:rFonts w:ascii="Arial" w:hAnsi="Arial" w:cs="Arial"/>
              <w:color w:val="000000"/>
              <w:sz w:val="24"/>
              <w:szCs w:val="24"/>
              <w:lang w:val="en-US"/>
            </w:rPr>
            <w:t>Vaupel</w:t>
          </w:r>
          <w:proofErr w:type="spellEnd"/>
          <w:r w:rsidRPr="003D2134">
            <w:rPr>
              <w:rFonts w:ascii="Arial" w:hAnsi="Arial" w:cs="Arial"/>
              <w:color w:val="000000"/>
              <w:sz w:val="24"/>
              <w:szCs w:val="24"/>
              <w:lang w:val="en-US"/>
            </w:rPr>
            <w:t xml:space="preserve"> and Canudas</w:t>
          </w:r>
          <w:r>
            <w:rPr>
              <w:rFonts w:ascii="Arial" w:hAnsi="Arial" w:cs="Arial"/>
              <w:color w:val="000000"/>
              <w:sz w:val="24"/>
              <w:szCs w:val="24"/>
              <w:lang w:val="en-US"/>
            </w:rPr>
            <w:t>-</w:t>
          </w:r>
          <w:r w:rsidRPr="003D2134">
            <w:rPr>
              <w:rFonts w:ascii="Arial" w:hAnsi="Arial" w:cs="Arial"/>
              <w:color w:val="000000"/>
              <w:sz w:val="24"/>
              <w:szCs w:val="24"/>
              <w:lang w:val="en-US"/>
            </w:rPr>
            <w:t>Romo 2003)</w:t>
          </w:r>
        </w:sdtContent>
      </w:sdt>
      <w:r>
        <w:rPr>
          <w:rFonts w:ascii="Arial" w:hAnsi="Arial" w:cs="Arial"/>
          <w:iCs/>
          <w:sz w:val="24"/>
          <w:szCs w:val="24"/>
          <w:lang w:val="en-US"/>
        </w:rPr>
        <w:t xml:space="preserve">. </w:t>
      </w:r>
      <w:r w:rsidR="00725B03">
        <w:rPr>
          <w:rFonts w:ascii="Arial" w:hAnsi="Arial" w:cs="Arial"/>
          <w:iCs/>
          <w:sz w:val="24"/>
          <w:szCs w:val="24"/>
          <w:lang w:val="en-US"/>
        </w:rPr>
        <w:t xml:space="preserve">Hence, </w:t>
      </w:r>
      <w:r w:rsidR="00725B03">
        <w:rPr>
          <w:rFonts w:ascii="Arial" w:hAnsi="Arial" w:cs="Arial"/>
          <w:bCs/>
          <w:sz w:val="24"/>
          <w:szCs w:val="24"/>
          <w:lang w:val="en-US"/>
        </w:rPr>
        <w:t>i</w:t>
      </w:r>
      <w:r>
        <w:rPr>
          <w:rFonts w:ascii="Arial" w:hAnsi="Arial" w:cs="Arial"/>
          <w:bCs/>
          <w:sz w:val="24"/>
          <w:szCs w:val="24"/>
          <w:lang w:val="en-US"/>
        </w:rPr>
        <w:t xml:space="preserve">n the </w:t>
      </w:r>
      <w:proofErr w:type="spellStart"/>
      <w:r>
        <w:rPr>
          <w:rFonts w:ascii="Arial" w:hAnsi="Arial" w:cs="Arial"/>
          <w:bCs/>
          <w:sz w:val="24"/>
          <w:szCs w:val="24"/>
          <w:lang w:val="en-US"/>
        </w:rPr>
        <w:t>revivorship</w:t>
      </w:r>
      <w:proofErr w:type="spellEnd"/>
      <w:r>
        <w:rPr>
          <w:rFonts w:ascii="Arial" w:hAnsi="Arial" w:cs="Arial"/>
          <w:bCs/>
          <w:sz w:val="24"/>
          <w:szCs w:val="24"/>
          <w:lang w:val="en-US"/>
        </w:rPr>
        <w:t xml:space="preserve"> framework, when a person is saved the </w:t>
      </w:r>
      <m:oMath>
        <m:r>
          <w:rPr>
            <w:rFonts w:ascii="Cambria Math" w:hAnsi="Cambria Math" w:cs="Arial"/>
            <w:sz w:val="24"/>
            <w:szCs w:val="24"/>
            <w:lang w:val="en-US"/>
          </w:rPr>
          <m:t>i</m:t>
        </m:r>
      </m:oMath>
      <w:r>
        <w:rPr>
          <w:rFonts w:ascii="Arial" w:hAnsi="Arial" w:cs="Arial"/>
          <w:i/>
          <w:iCs/>
          <w:sz w:val="24"/>
          <w:szCs w:val="24"/>
          <w:lang w:val="en-US"/>
        </w:rPr>
        <w:t>th-</w:t>
      </w:r>
      <w:r>
        <w:rPr>
          <w:rFonts w:ascii="Arial" w:hAnsi="Arial" w:cs="Arial"/>
          <w:bCs/>
          <w:sz w:val="24"/>
          <w:szCs w:val="24"/>
          <w:lang w:val="en-US"/>
        </w:rPr>
        <w:t xml:space="preserve">time, </w:t>
      </w:r>
      <w:r w:rsidR="00BC7B5B">
        <w:rPr>
          <w:rFonts w:ascii="Arial" w:hAnsi="Arial" w:cs="Arial"/>
          <w:bCs/>
          <w:sz w:val="24"/>
          <w:szCs w:val="24"/>
          <w:lang w:val="en-US"/>
        </w:rPr>
        <w:t xml:space="preserve">Eq. </w:t>
      </w:r>
      <w:r>
        <w:rPr>
          <w:rFonts w:ascii="Arial" w:hAnsi="Arial" w:cs="Arial"/>
          <w:bCs/>
          <w:sz w:val="24"/>
          <w:szCs w:val="24"/>
          <w:lang w:val="en-US"/>
        </w:rPr>
        <w:t>(1</w:t>
      </w:r>
      <w:r w:rsidR="00B94081">
        <w:rPr>
          <w:rFonts w:ascii="Arial" w:hAnsi="Arial" w:cs="Arial"/>
          <w:bCs/>
          <w:sz w:val="24"/>
          <w:szCs w:val="24"/>
          <w:lang w:val="en-US"/>
        </w:rPr>
        <w:t>4</w:t>
      </w:r>
      <w:r>
        <w:rPr>
          <w:rFonts w:ascii="Arial" w:hAnsi="Arial" w:cs="Arial"/>
          <w:bCs/>
          <w:sz w:val="24"/>
          <w:szCs w:val="24"/>
          <w:lang w:val="en-US"/>
        </w:rPr>
        <w:t xml:space="preserve">) can be interpreted as </w:t>
      </w:r>
      <w:r w:rsidRPr="00F6371C">
        <w:rPr>
          <w:rFonts w:ascii="Arial" w:hAnsi="Arial" w:cs="Arial"/>
          <w:iCs/>
          <w:sz w:val="24"/>
          <w:szCs w:val="24"/>
          <w:lang w:val="en-US"/>
        </w:rPr>
        <w:t>the average number of</w:t>
      </w:r>
      <w:r w:rsidR="004C6069">
        <w:rPr>
          <w:rFonts w:ascii="Arial" w:hAnsi="Arial" w:cs="Arial"/>
          <w:iCs/>
          <w:sz w:val="24"/>
          <w:szCs w:val="24"/>
          <w:lang w:val="en-US"/>
        </w:rPr>
        <w:t xml:space="preserve"> potential</w:t>
      </w:r>
      <w:r w:rsidRPr="00F6371C">
        <w:rPr>
          <w:rFonts w:ascii="Arial" w:hAnsi="Arial" w:cs="Arial"/>
          <w:iCs/>
          <w:sz w:val="24"/>
          <w:szCs w:val="24"/>
          <w:lang w:val="en-US"/>
        </w:rPr>
        <w:t xml:space="preserve"> life-years </w:t>
      </w:r>
      <w:r w:rsidRPr="004C6069">
        <w:rPr>
          <w:rFonts w:ascii="Arial" w:hAnsi="Arial" w:cs="Arial"/>
          <w:i/>
          <w:iCs/>
          <w:sz w:val="24"/>
          <w:szCs w:val="24"/>
          <w:lang w:val="en-US"/>
        </w:rPr>
        <w:t>gained</w:t>
      </w:r>
      <w:r w:rsidRPr="00F6371C">
        <w:rPr>
          <w:rFonts w:ascii="Arial" w:hAnsi="Arial" w:cs="Arial"/>
          <w:iCs/>
          <w:sz w:val="24"/>
          <w:szCs w:val="24"/>
          <w:lang w:val="en-US"/>
        </w:rPr>
        <w:t xml:space="preserve"> per life saved</w:t>
      </w:r>
      <w:r>
        <w:rPr>
          <w:rFonts w:ascii="Arial" w:hAnsi="Arial" w:cs="Arial"/>
          <w:iCs/>
          <w:sz w:val="24"/>
          <w:szCs w:val="24"/>
          <w:lang w:val="en-US"/>
        </w:rPr>
        <w:t xml:space="preserve">, or </w:t>
      </w:r>
      <w:r>
        <w:rPr>
          <w:rFonts w:ascii="Arial" w:hAnsi="Arial" w:cs="Arial"/>
          <w:bCs/>
          <w:sz w:val="24"/>
          <w:szCs w:val="24"/>
          <w:lang w:val="en-US"/>
        </w:rPr>
        <w:t>the expected number of years</w:t>
      </w:r>
      <w:r w:rsidR="00725B03">
        <w:rPr>
          <w:rFonts w:ascii="Arial" w:hAnsi="Arial" w:cs="Arial"/>
          <w:bCs/>
          <w:sz w:val="24"/>
          <w:szCs w:val="24"/>
          <w:lang w:val="en-US"/>
        </w:rPr>
        <w:t xml:space="preserve"> gained</w:t>
      </w:r>
      <w:r>
        <w:rPr>
          <w:rFonts w:ascii="Arial" w:hAnsi="Arial" w:cs="Arial"/>
          <w:bCs/>
          <w:sz w:val="24"/>
          <w:szCs w:val="24"/>
          <w:lang w:val="en-US"/>
        </w:rPr>
        <w:t xml:space="preserve"> among those who were revived </w:t>
      </w:r>
      <m:oMath>
        <m:r>
          <w:rPr>
            <w:rFonts w:ascii="Cambria Math" w:hAnsi="Cambria Math" w:cs="Arial"/>
            <w:sz w:val="24"/>
            <w:szCs w:val="24"/>
            <w:lang w:val="en-US"/>
          </w:rPr>
          <m:t>i</m:t>
        </m:r>
      </m:oMath>
      <w:r>
        <w:rPr>
          <w:rFonts w:ascii="Arial" w:hAnsi="Arial" w:cs="Arial"/>
          <w:bCs/>
          <w:sz w:val="24"/>
          <w:szCs w:val="24"/>
          <w:lang w:val="en-US"/>
        </w:rPr>
        <w:t xml:space="preserve"> and only </w:t>
      </w:r>
      <m:oMath>
        <m:r>
          <w:rPr>
            <w:rFonts w:ascii="Cambria Math" w:hAnsi="Cambria Math" w:cs="Arial"/>
            <w:sz w:val="24"/>
            <w:szCs w:val="24"/>
            <w:lang w:val="en-US"/>
          </w:rPr>
          <m:t>i</m:t>
        </m:r>
      </m:oMath>
      <w:r>
        <w:rPr>
          <w:rFonts w:ascii="Arial" w:hAnsi="Arial" w:cs="Arial"/>
          <w:bCs/>
          <w:sz w:val="24"/>
          <w:szCs w:val="24"/>
          <w:lang w:val="en-US"/>
        </w:rPr>
        <w:t xml:space="preserve"> times</w:t>
      </w:r>
      <w:r w:rsidR="00232DFC">
        <w:rPr>
          <w:rFonts w:ascii="Arial" w:hAnsi="Arial" w:cs="Arial"/>
          <w:bCs/>
          <w:sz w:val="24"/>
          <w:szCs w:val="24"/>
          <w:lang w:val="en-US"/>
        </w:rPr>
        <w:t>. As</w:t>
      </w:r>
      <w:r>
        <w:rPr>
          <w:rFonts w:ascii="Arial" w:hAnsi="Arial" w:cs="Arial"/>
          <w:bCs/>
          <w:sz w:val="24"/>
          <w:szCs w:val="24"/>
          <w:lang w:val="en-US"/>
        </w:rPr>
        <w:t xml:space="preserve"> </w:t>
      </w:r>
      <m:oMath>
        <m:sSup>
          <m:sSupPr>
            <m:ctrlPr>
              <w:rPr>
                <w:rFonts w:ascii="Cambria Math" w:hAnsi="Cambria Math" w:cs="Arial"/>
                <w:i/>
                <w:iCs/>
                <w:sz w:val="24"/>
                <w:szCs w:val="24"/>
                <w:lang w:val="en-US"/>
              </w:rPr>
            </m:ctrlPr>
          </m:sSupPr>
          <m:e>
            <m:r>
              <w:rPr>
                <w:rFonts w:ascii="Cambria Math" w:hAnsi="Cambria Math" w:cs="Arial"/>
                <w:sz w:val="24"/>
                <w:szCs w:val="24"/>
                <w:lang w:val="en-US"/>
              </w:rPr>
              <m:t>e</m:t>
            </m:r>
          </m:e>
          <m:sup>
            <m:r>
              <w:rPr>
                <w:rFonts w:ascii="Cambria Math" w:hAnsi="Cambria Math" w:cs="Arial"/>
                <w:sz w:val="24"/>
                <w:szCs w:val="24"/>
                <w:lang w:val="en-US"/>
              </w:rPr>
              <m:t>†</m:t>
            </m:r>
          </m:sup>
        </m:sSup>
      </m:oMath>
      <w:r w:rsidR="00577262">
        <w:rPr>
          <w:rFonts w:ascii="Arial" w:hAnsi="Arial" w:cs="Arial"/>
          <w:iCs/>
          <w:sz w:val="24"/>
          <w:szCs w:val="24"/>
          <w:lang w:val="en-US"/>
        </w:rPr>
        <w:t xml:space="preserve"> </w:t>
      </w:r>
      <w:r>
        <w:rPr>
          <w:rFonts w:ascii="Arial" w:hAnsi="Arial" w:cs="Arial"/>
          <w:bCs/>
          <w:sz w:val="24"/>
          <w:szCs w:val="24"/>
          <w:lang w:val="en-US"/>
        </w:rPr>
        <w:t>can also be expressed as</w:t>
      </w:r>
      <w:r w:rsidR="00072C6B">
        <w:rPr>
          <w:rFonts w:ascii="Arial" w:hAnsi="Arial" w:cs="Arial"/>
          <w:bCs/>
          <w:sz w:val="24"/>
          <w:szCs w:val="24"/>
          <w:lang w:val="en-US"/>
        </w:rPr>
        <w:t xml:space="preserve"> </w:t>
      </w:r>
      <m:oMath>
        <m:r>
          <w:rPr>
            <w:rFonts w:ascii="Cambria Math" w:hAnsi="Cambria Math" w:cs="Arial"/>
            <w:sz w:val="24"/>
            <w:szCs w:val="24"/>
            <w:lang w:val="en-US"/>
          </w:rPr>
          <m:t>H</m:t>
        </m:r>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oMath>
      <w:r w:rsidR="00577262">
        <w:rPr>
          <w:rFonts w:ascii="Arial" w:hAnsi="Arial" w:cs="Arial"/>
          <w:color w:val="000000"/>
          <w:sz w:val="24"/>
          <w:szCs w:val="24"/>
          <w:lang w:val="en-US"/>
        </w:rPr>
        <w:t xml:space="preserve">, (refer to </w:t>
      </w:r>
      <w:proofErr w:type="spellStart"/>
      <w:r w:rsidR="00577262" w:rsidRPr="003D2134">
        <w:rPr>
          <w:rFonts w:ascii="Arial" w:hAnsi="Arial" w:cs="Arial"/>
          <w:color w:val="000000"/>
          <w:sz w:val="24"/>
          <w:szCs w:val="24"/>
          <w:lang w:val="en-US"/>
        </w:rPr>
        <w:t>Vaupel</w:t>
      </w:r>
      <w:proofErr w:type="spellEnd"/>
      <w:r w:rsidR="00577262" w:rsidRPr="003D2134">
        <w:rPr>
          <w:rFonts w:ascii="Arial" w:hAnsi="Arial" w:cs="Arial"/>
          <w:color w:val="000000"/>
          <w:sz w:val="24"/>
          <w:szCs w:val="24"/>
          <w:lang w:val="en-US"/>
        </w:rPr>
        <w:t xml:space="preserve"> and </w:t>
      </w:r>
      <w:proofErr w:type="spellStart"/>
      <w:r w:rsidR="00577262" w:rsidRPr="003D2134">
        <w:rPr>
          <w:rFonts w:ascii="Arial" w:hAnsi="Arial" w:cs="Arial"/>
          <w:color w:val="000000"/>
          <w:sz w:val="24"/>
          <w:szCs w:val="24"/>
          <w:lang w:val="en-US"/>
        </w:rPr>
        <w:t>Canudas</w:t>
      </w:r>
      <w:proofErr w:type="spellEnd"/>
      <w:r w:rsidR="00577262" w:rsidRPr="003D2134">
        <w:rPr>
          <w:rFonts w:ascii="Arial" w:hAnsi="Arial" w:cs="Arial"/>
          <w:color w:val="000000"/>
          <w:sz w:val="24"/>
          <w:szCs w:val="24"/>
          <w:lang w:val="en-US"/>
        </w:rPr>
        <w:t xml:space="preserve"> Romo 2003</w:t>
      </w:r>
      <w:r w:rsidR="00577262">
        <w:rPr>
          <w:rFonts w:ascii="Arial" w:hAnsi="Arial" w:cs="Arial"/>
          <w:sz w:val="24"/>
          <w:szCs w:val="24"/>
          <w:lang w:val="en-US"/>
        </w:rPr>
        <w:t>),</w:t>
      </w:r>
      <w:r>
        <w:rPr>
          <w:rFonts w:ascii="Arial" w:hAnsi="Arial" w:cs="Arial"/>
          <w:bCs/>
          <w:sz w:val="24"/>
          <w:szCs w:val="24"/>
          <w:lang w:val="en-US"/>
        </w:rPr>
        <w:t xml:space="preserve"> </w:t>
      </w:r>
      <w:sdt>
        <w:sdtPr>
          <w:rPr>
            <w:rFonts w:ascii="Arial" w:hAnsi="Arial" w:cs="Arial"/>
            <w:color w:val="000000"/>
            <w:sz w:val="24"/>
            <w:szCs w:val="24"/>
            <w:lang w:val="en-US"/>
          </w:rPr>
          <w:tag w:val="MENDELEY_CITATION_v3_eyJjaXRhdGlvbklEIjoiTUVOREVMRVlfQ0lUQVRJT05fYTNmYTM1ZjQtM2MxMC00ZTkwLWE2ZWEtMTgzYTA4YjE0NzAxIiwicHJvcGVydGllcyI6eyJub3RlSW5kZXgiOjB9LCJpc0VkaXRlZCI6ZmFsc2UsIm1hbnVhbE92ZXJyaWRlIjp7ImNpdGVwcm9jVGV4dCI6IihWYXVwZWwgYW5kIFlhc2hpbiAxOTg3YikiLCJpc01hbnVhbGx5T3ZlcnJpZGRlbiI6dHJ1ZSwibWFudWFsT3ZlcnJpZGVUZXh0IjoiK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K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"/>
          <w:id w:val="-1555462584"/>
          <w:placeholder>
            <w:docPart w:val="BBFA6AC087754DD7973BB157F0B74B23"/>
          </w:placeholder>
        </w:sdtPr>
        <w:sdtEndPr>
          <w:rPr>
            <w:lang w:val="pt-BR"/>
          </w:rPr>
        </w:sdtEndPr>
        <w:sdtContent>
          <w:proofErr w:type="spellStart"/>
          <w:r w:rsidRPr="003D2134">
            <w:rPr>
              <w:rFonts w:ascii="Arial" w:hAnsi="Arial" w:cs="Arial"/>
              <w:color w:val="000000"/>
              <w:sz w:val="24"/>
              <w:szCs w:val="24"/>
              <w:lang w:val="en-US"/>
            </w:rPr>
            <w:t>Vaupel</w:t>
          </w:r>
          <w:proofErr w:type="spellEnd"/>
          <w:r w:rsidRPr="003D2134">
            <w:rPr>
              <w:rFonts w:ascii="Arial" w:hAnsi="Arial" w:cs="Arial"/>
              <w:color w:val="000000"/>
              <w:sz w:val="24"/>
              <w:szCs w:val="24"/>
              <w:lang w:val="en-US"/>
            </w:rPr>
            <w:t xml:space="preserve"> and </w:t>
          </w:r>
          <w:proofErr w:type="spellStart"/>
          <w:r w:rsidRPr="003D2134">
            <w:rPr>
              <w:rFonts w:ascii="Arial" w:hAnsi="Arial" w:cs="Arial"/>
              <w:color w:val="000000"/>
              <w:sz w:val="24"/>
              <w:szCs w:val="24"/>
              <w:lang w:val="en-US"/>
            </w:rPr>
            <w:t>Yashin</w:t>
          </w:r>
          <w:proofErr w:type="spellEnd"/>
          <w:r w:rsidRPr="003D2134">
            <w:rPr>
              <w:rFonts w:ascii="Arial" w:hAnsi="Arial" w:cs="Arial"/>
              <w:color w:val="000000"/>
              <w:sz w:val="24"/>
              <w:szCs w:val="24"/>
              <w:lang w:val="en-US"/>
            </w:rPr>
            <w:t xml:space="preserve"> </w:t>
          </w:r>
          <w:r w:rsidR="00577262">
            <w:rPr>
              <w:rFonts w:ascii="Arial" w:hAnsi="Arial" w:cs="Arial"/>
              <w:color w:val="000000"/>
              <w:sz w:val="24"/>
              <w:szCs w:val="24"/>
              <w:lang w:val="en-US"/>
            </w:rPr>
            <w:t>(</w:t>
          </w:r>
          <w:r w:rsidRPr="003D2134">
            <w:rPr>
              <w:rFonts w:ascii="Arial" w:hAnsi="Arial" w:cs="Arial"/>
              <w:color w:val="000000"/>
              <w:sz w:val="24"/>
              <w:szCs w:val="24"/>
              <w:lang w:val="en-US"/>
            </w:rPr>
            <w:t>1987</w:t>
          </w:r>
          <w:r>
            <w:rPr>
              <w:rFonts w:ascii="Arial" w:hAnsi="Arial" w:cs="Arial"/>
              <w:color w:val="000000"/>
              <w:sz w:val="24"/>
              <w:szCs w:val="24"/>
              <w:lang w:val="en-US"/>
            </w:rPr>
            <w:t>a)</w:t>
          </w:r>
        </w:sdtContent>
      </w:sdt>
      <w:r>
        <w:rPr>
          <w:rFonts w:ascii="Arial" w:hAnsi="Arial" w:cs="Arial"/>
          <w:sz w:val="24"/>
          <w:szCs w:val="24"/>
          <w:lang w:val="en-US"/>
        </w:rPr>
        <w:t xml:space="preserve"> </w:t>
      </w:r>
      <w:r w:rsidR="00577262">
        <w:rPr>
          <w:rFonts w:ascii="Arial" w:hAnsi="Arial" w:cs="Arial"/>
          <w:sz w:val="24"/>
          <w:szCs w:val="24"/>
          <w:lang w:val="en-US"/>
        </w:rPr>
        <w:t xml:space="preserve">showed that </w:t>
      </w:r>
      <m:oMath>
        <m:sSub>
          <m:sSubPr>
            <m:ctrlPr>
              <w:rPr>
                <w:rFonts w:ascii="Cambria Math" w:hAnsi="Cambria Math" w:cs="Arial"/>
                <w:i/>
                <w:sz w:val="24"/>
                <w:szCs w:val="24"/>
                <w:lang w:val="en-US"/>
              </w:rPr>
            </m:ctrlPr>
          </m:sSubPr>
          <m:e>
            <m:sSubSup>
              <m:sSubSupPr>
                <m:ctrlPr>
                  <w:rPr>
                    <w:rFonts w:ascii="Cambria Math" w:hAnsi="Cambria Math" w:cs="Arial"/>
                    <w:i/>
                    <w:iCs/>
                    <w:sz w:val="24"/>
                    <w:szCs w:val="24"/>
                  </w:rPr>
                </m:ctrlPr>
              </m:sSubSupPr>
              <m:e>
                <m:r>
                  <w:rPr>
                    <w:rFonts w:ascii="Cambria Math" w:hAnsi="Cambria Math" w:cs="Arial"/>
                    <w:sz w:val="24"/>
                    <w:szCs w:val="24"/>
                    <w:lang w:val="de-AT"/>
                  </w:rPr>
                  <m:t>e</m:t>
                </m:r>
              </m:e>
              <m:sub>
                <m:r>
                  <w:rPr>
                    <w:rFonts w:ascii="Cambria Math" w:hAnsi="Cambria Math" w:cs="Arial"/>
                    <w:sz w:val="24"/>
                    <w:szCs w:val="24"/>
                    <w:lang w:val="de-AT"/>
                  </w:rPr>
                  <m:t>i</m:t>
                </m:r>
              </m:sub>
              <m:sup>
                <m:r>
                  <w:rPr>
                    <w:rFonts w:ascii="Cambria Math" w:hAnsi="Cambria Math" w:cs="Arial"/>
                    <w:sz w:val="24"/>
                    <w:szCs w:val="24"/>
                    <w:lang w:val="en-US"/>
                  </w:rPr>
                  <m:t>†</m:t>
                </m:r>
              </m:sup>
            </m:sSubSup>
            <m:r>
              <w:rPr>
                <w:rFonts w:ascii="Cambria Math" w:hAnsi="Cambria Math" w:cs="Arial"/>
                <w:sz w:val="24"/>
                <w:szCs w:val="24"/>
                <w:lang w:val="en-US"/>
              </w:rPr>
              <m:t>=H</m:t>
            </m:r>
          </m:e>
          <m:sub>
            <m:r>
              <w:rPr>
                <w:rFonts w:ascii="Cambria Math" w:hAnsi="Cambria Math" w:cs="Arial"/>
                <w:sz w:val="24"/>
                <w:szCs w:val="24"/>
                <w:lang w:val="en-US"/>
              </w:rPr>
              <m:t>i</m:t>
            </m:r>
          </m:sub>
        </m:sSub>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oMath>
      <w:r w:rsidR="00577262">
        <w:rPr>
          <w:rFonts w:ascii="Arial" w:hAnsi="Arial" w:cs="Arial"/>
          <w:sz w:val="24"/>
          <w:szCs w:val="24"/>
          <w:lang w:val="en-US"/>
        </w:rPr>
        <w:t xml:space="preserve">. </w:t>
      </w:r>
      <w:r w:rsidR="00037A4B">
        <w:rPr>
          <w:rFonts w:ascii="Arial" w:hAnsi="Arial" w:cs="Arial"/>
          <w:sz w:val="24"/>
          <w:szCs w:val="24"/>
          <w:lang w:val="en-US"/>
        </w:rPr>
        <w:t>What this implies is that</w:t>
      </w:r>
      <w:r w:rsidR="008639FD">
        <w:rPr>
          <w:rFonts w:ascii="Arial" w:hAnsi="Arial" w:cs="Arial"/>
          <w:sz w:val="24"/>
          <w:szCs w:val="24"/>
          <w:lang w:val="en-US"/>
        </w:rPr>
        <w:t xml:space="preserve"> </w:t>
      </w:r>
      <w:r w:rsidR="00037A4B">
        <w:rPr>
          <w:rFonts w:ascii="Arial" w:hAnsi="Arial" w:cs="Arial"/>
          <w:bCs/>
          <w:sz w:val="24"/>
          <w:szCs w:val="24"/>
          <w:lang w:val="en-US"/>
        </w:rPr>
        <w:t>i</w:t>
      </w:r>
      <w:r>
        <w:rPr>
          <w:rFonts w:ascii="Arial" w:hAnsi="Arial" w:cs="Arial"/>
          <w:bCs/>
          <w:sz w:val="24"/>
          <w:szCs w:val="24"/>
          <w:lang w:val="en-US"/>
        </w:rPr>
        <w:t xml:space="preserve">f a random person’s life is saved the </w:t>
      </w:r>
      <m:oMath>
        <m:r>
          <w:rPr>
            <w:rFonts w:ascii="Cambria Math" w:hAnsi="Cambria Math" w:cs="Arial"/>
            <w:sz w:val="24"/>
            <w:szCs w:val="24"/>
            <w:lang w:val="en-US"/>
          </w:rPr>
          <m:t>i</m:t>
        </m:r>
      </m:oMath>
      <w:r>
        <w:rPr>
          <w:rFonts w:ascii="Arial" w:hAnsi="Arial" w:cs="Arial"/>
          <w:i/>
          <w:iCs/>
          <w:sz w:val="24"/>
          <w:szCs w:val="24"/>
          <w:lang w:val="en-US"/>
        </w:rPr>
        <w:t>th-</w:t>
      </w:r>
      <w:r>
        <w:rPr>
          <w:rFonts w:ascii="Arial" w:hAnsi="Arial" w:cs="Arial"/>
          <w:bCs/>
          <w:sz w:val="24"/>
          <w:szCs w:val="24"/>
          <w:lang w:val="en-US"/>
        </w:rPr>
        <w:t xml:space="preserve">time, then this person can expect to live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oMath>
      <w:r>
        <w:rPr>
          <w:rFonts w:ascii="Arial" w:hAnsi="Arial" w:cs="Arial"/>
          <w:sz w:val="24"/>
          <w:szCs w:val="24"/>
          <w:lang w:val="en-US"/>
        </w:rPr>
        <w:t xml:space="preserve"> years in state </w:t>
      </w:r>
      <m:oMath>
        <m:r>
          <w:rPr>
            <w:rFonts w:ascii="Cambria Math" w:hAnsi="Cambria Math" w:cs="Arial"/>
            <w:sz w:val="24"/>
            <w:szCs w:val="24"/>
            <w:lang w:val="en-US"/>
          </w:rPr>
          <m:t>i</m:t>
        </m:r>
      </m:oMath>
      <w:r>
        <w:rPr>
          <w:rFonts w:ascii="Arial" w:hAnsi="Arial" w:cs="Arial"/>
          <w:sz w:val="24"/>
          <w:szCs w:val="24"/>
          <w:lang w:val="en-US"/>
        </w:rPr>
        <w:t xml:space="preserve">, excluding additional benefits from being saved again </w:t>
      </w:r>
      <w:sdt>
        <w:sdtPr>
          <w:rPr>
            <w:rFonts w:ascii="Arial" w:hAnsi="Arial" w:cs="Arial"/>
            <w:color w:val="000000"/>
            <w:sz w:val="24"/>
            <w:szCs w:val="24"/>
            <w:lang w:val="en-US"/>
          </w:rPr>
          <w:tag w:val="MENDELEY_CITATION_v3_eyJjaXRhdGlvbklEIjoiTUVOREVMRVlfQ0lUQVRJT05fYTNmYTM1ZjQtM2MxMC00ZTkwLWE2ZWEtMTgzYTA4YjE0NzAxIiwicHJvcGVydGllcyI6eyJub3RlSW5kZXgiOjB9LCJpc0VkaXRlZCI6ZmFsc2UsIm1hbnVhbE92ZXJyaWRlIjp7ImNpdGVwcm9jVGV4dCI6IihWYXVwZWwgYW5kIFlhc2hpbiAxOTg3YikiLCJpc01hbnVhbGx5T3ZlcnJpZGRlbiI6dHJ1ZSwibWFudWFsT3ZlcnJpZGVUZXh0IjoiK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K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"/>
          <w:id w:val="1316065644"/>
          <w:placeholder>
            <w:docPart w:val="690DCF14C5F044EFB640351A4CBE02D3"/>
          </w:placeholder>
        </w:sdtPr>
        <w:sdtEndPr>
          <w:rPr>
            <w:lang w:val="pt-BR"/>
          </w:rPr>
        </w:sdtEndPr>
        <w:sdtContent>
          <w:r w:rsidRPr="003D2134">
            <w:rPr>
              <w:rFonts w:ascii="Arial" w:hAnsi="Arial" w:cs="Arial"/>
              <w:color w:val="000000"/>
              <w:sz w:val="24"/>
              <w:szCs w:val="24"/>
              <w:lang w:val="en-US"/>
            </w:rPr>
            <w:t>(</w:t>
          </w:r>
          <w:proofErr w:type="spellStart"/>
          <w:r w:rsidRPr="003D2134">
            <w:rPr>
              <w:rFonts w:ascii="Arial" w:hAnsi="Arial" w:cs="Arial"/>
              <w:color w:val="000000"/>
              <w:sz w:val="24"/>
              <w:szCs w:val="24"/>
              <w:lang w:val="en-US"/>
            </w:rPr>
            <w:t>Vaupel</w:t>
          </w:r>
          <w:proofErr w:type="spellEnd"/>
          <w:r w:rsidRPr="003D2134">
            <w:rPr>
              <w:rFonts w:ascii="Arial" w:hAnsi="Arial" w:cs="Arial"/>
              <w:color w:val="000000"/>
              <w:sz w:val="24"/>
              <w:szCs w:val="24"/>
              <w:lang w:val="en-US"/>
            </w:rPr>
            <w:t xml:space="preserve"> and </w:t>
          </w:r>
          <w:proofErr w:type="spellStart"/>
          <w:r w:rsidRPr="003D2134">
            <w:rPr>
              <w:rFonts w:ascii="Arial" w:hAnsi="Arial" w:cs="Arial"/>
              <w:color w:val="000000"/>
              <w:sz w:val="24"/>
              <w:szCs w:val="24"/>
              <w:lang w:val="en-US"/>
            </w:rPr>
            <w:t>Yashin</w:t>
          </w:r>
          <w:proofErr w:type="spellEnd"/>
          <w:r w:rsidRPr="003D2134">
            <w:rPr>
              <w:rFonts w:ascii="Arial" w:hAnsi="Arial" w:cs="Arial"/>
              <w:color w:val="000000"/>
              <w:sz w:val="24"/>
              <w:szCs w:val="24"/>
              <w:lang w:val="en-US"/>
            </w:rPr>
            <w:t xml:space="preserve"> 1987</w:t>
          </w:r>
          <w:r>
            <w:rPr>
              <w:rFonts w:ascii="Arial" w:hAnsi="Arial" w:cs="Arial"/>
              <w:color w:val="000000"/>
              <w:sz w:val="24"/>
              <w:szCs w:val="24"/>
              <w:lang w:val="en-US"/>
            </w:rPr>
            <w:t>a)</w:t>
          </w:r>
        </w:sdtContent>
      </w:sdt>
      <w:r w:rsidRPr="00B974D3">
        <w:rPr>
          <w:rFonts w:ascii="Arial" w:hAnsi="Arial" w:cs="Arial"/>
          <w:color w:val="000000"/>
          <w:sz w:val="24"/>
          <w:szCs w:val="24"/>
          <w:lang w:val="en-US"/>
        </w:rPr>
        <w:t>.</w:t>
      </w:r>
      <w:r w:rsidR="00126DB6">
        <w:rPr>
          <w:rFonts w:ascii="Arial" w:hAnsi="Arial" w:cs="Arial"/>
          <w:color w:val="000000"/>
          <w:sz w:val="24"/>
          <w:szCs w:val="24"/>
          <w:lang w:val="en-US"/>
        </w:rPr>
        <w:t xml:space="preserve"> </w:t>
      </w:r>
      <w:r w:rsidR="00936B7A">
        <w:rPr>
          <w:rFonts w:ascii="Arial" w:hAnsi="Arial" w:cs="Arial"/>
          <w:color w:val="000000"/>
          <w:sz w:val="24"/>
          <w:szCs w:val="24"/>
          <w:lang w:val="en-US"/>
        </w:rPr>
        <w:t>In other words,</w:t>
      </w:r>
      <w:r w:rsidR="00037A4B">
        <w:rPr>
          <w:rFonts w:ascii="Arial" w:hAnsi="Arial" w:cs="Arial"/>
          <w:color w:val="000000"/>
          <w:sz w:val="24"/>
          <w:szCs w:val="24"/>
          <w:lang w:val="en-US"/>
        </w:rPr>
        <w:t xml:space="preserve"> in the </w:t>
      </w:r>
      <w:proofErr w:type="spellStart"/>
      <w:r w:rsidR="00037A4B">
        <w:rPr>
          <w:rFonts w:ascii="Arial" w:hAnsi="Arial" w:cs="Arial"/>
          <w:color w:val="000000"/>
          <w:sz w:val="24"/>
          <w:szCs w:val="24"/>
          <w:lang w:val="en-US"/>
        </w:rPr>
        <w:t>revivorship</w:t>
      </w:r>
      <w:proofErr w:type="spellEnd"/>
      <w:r w:rsidR="00037A4B">
        <w:rPr>
          <w:rFonts w:ascii="Arial" w:hAnsi="Arial" w:cs="Arial"/>
          <w:color w:val="000000"/>
          <w:sz w:val="24"/>
          <w:szCs w:val="24"/>
          <w:lang w:val="en-US"/>
        </w:rPr>
        <w:t xml:space="preserve"> setting,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r>
          <m:rPr>
            <m:sty m:val="p"/>
          </m:rPr>
          <w:rPr>
            <w:rFonts w:ascii="Cambria Math" w:hAnsi="Cambria Math" w:cs="Arial"/>
            <w:sz w:val="24"/>
            <w:szCs w:val="24"/>
            <w:lang w:val="en-US"/>
          </w:rPr>
          <m:t xml:space="preserve"> </m:t>
        </m:r>
      </m:oMath>
      <w:r w:rsidR="00936B7A">
        <w:rPr>
          <w:rFonts w:ascii="Arial" w:hAnsi="Arial" w:cs="Arial"/>
          <w:color w:val="000000"/>
          <w:sz w:val="24"/>
          <w:szCs w:val="24"/>
          <w:lang w:val="en-US"/>
        </w:rPr>
        <w:t>represents the effect of repeatedly saving lives</w:t>
      </w:r>
      <w:r w:rsidR="00037A4B">
        <w:rPr>
          <w:rFonts w:ascii="Arial" w:hAnsi="Arial" w:cs="Arial"/>
          <w:color w:val="000000"/>
          <w:sz w:val="24"/>
          <w:szCs w:val="24"/>
          <w:lang w:val="en-US"/>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de-AT"/>
              </w:rPr>
              <m:t>e</m:t>
            </m:r>
          </m:e>
          <m:sub>
            <m:r>
              <w:rPr>
                <w:rFonts w:ascii="Cambria Math" w:hAnsi="Cambria Math" w:cs="Arial"/>
                <w:sz w:val="24"/>
                <w:szCs w:val="24"/>
                <w:lang w:val="de-AT"/>
              </w:rPr>
              <m:t>i</m:t>
            </m:r>
          </m:sub>
          <m:sup>
            <m:r>
              <w:rPr>
                <w:rFonts w:ascii="Cambria Math" w:hAnsi="Cambria Math" w:cs="Arial"/>
                <w:sz w:val="24"/>
                <w:szCs w:val="24"/>
                <w:lang w:val="en-US"/>
              </w:rPr>
              <m:t>†</m:t>
            </m:r>
          </m:sup>
        </m:sSubSup>
      </m:oMath>
      <w:r w:rsidR="00F827B5">
        <w:rPr>
          <w:rFonts w:ascii="Arial" w:hAnsi="Arial" w:cs="Arial"/>
          <w:color w:val="000000"/>
          <w:sz w:val="24"/>
          <w:szCs w:val="24"/>
          <w:lang w:val="en-US"/>
        </w:rPr>
        <w:t xml:space="preserve"> </w:t>
      </w:r>
      <w:r w:rsidR="00037A4B">
        <w:rPr>
          <w:rFonts w:ascii="Arial" w:hAnsi="Arial" w:cs="Arial"/>
          <w:color w:val="000000"/>
          <w:sz w:val="24"/>
          <w:szCs w:val="24"/>
          <w:lang w:val="en-US"/>
        </w:rPr>
        <w:t xml:space="preserve">the expected </w:t>
      </w:r>
      <w:r w:rsidR="00037A4B">
        <w:rPr>
          <w:rFonts w:ascii="Arial" w:hAnsi="Arial" w:cs="Arial"/>
          <w:bCs/>
          <w:sz w:val="24"/>
          <w:szCs w:val="24"/>
          <w:lang w:val="en-US"/>
        </w:rPr>
        <w:t xml:space="preserve">number of years gained among those who were revived </w:t>
      </w:r>
      <m:oMath>
        <m:r>
          <w:rPr>
            <w:rFonts w:ascii="Cambria Math" w:hAnsi="Cambria Math" w:cs="Arial"/>
            <w:sz w:val="24"/>
            <w:szCs w:val="24"/>
            <w:lang w:val="en-US"/>
          </w:rPr>
          <m:t>i</m:t>
        </m:r>
      </m:oMath>
      <w:r w:rsidR="00037A4B">
        <w:rPr>
          <w:rFonts w:ascii="Arial" w:hAnsi="Arial" w:cs="Arial"/>
          <w:bCs/>
          <w:sz w:val="24"/>
          <w:szCs w:val="24"/>
          <w:lang w:val="en-US"/>
        </w:rPr>
        <w:t xml:space="preserve"> and only </w:t>
      </w:r>
      <m:oMath>
        <m:r>
          <w:rPr>
            <w:rFonts w:ascii="Cambria Math" w:hAnsi="Cambria Math" w:cs="Arial"/>
            <w:sz w:val="24"/>
            <w:szCs w:val="24"/>
            <w:lang w:val="en-US"/>
          </w:rPr>
          <m:t>i</m:t>
        </m:r>
      </m:oMath>
      <w:r w:rsidR="00037A4B">
        <w:rPr>
          <w:rFonts w:ascii="Arial" w:hAnsi="Arial" w:cs="Arial"/>
          <w:color w:val="000000"/>
          <w:sz w:val="24"/>
          <w:szCs w:val="24"/>
          <w:lang w:val="en-US"/>
        </w:rPr>
        <w:t xml:space="preserve"> times </w:t>
      </w:r>
      <w:r w:rsidR="00F827B5">
        <w:rPr>
          <w:rFonts w:ascii="Arial" w:hAnsi="Arial" w:cs="Arial"/>
          <w:color w:val="000000"/>
          <w:sz w:val="24"/>
          <w:szCs w:val="24"/>
          <w:lang w:val="en-US"/>
        </w:rPr>
        <w:t xml:space="preserve">and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oMath>
      <w:r w:rsidR="00F827B5">
        <w:rPr>
          <w:rFonts w:ascii="Arial" w:hAnsi="Arial" w:cs="Arial"/>
          <w:sz w:val="24"/>
          <w:szCs w:val="24"/>
          <w:lang w:val="en-US"/>
        </w:rPr>
        <w:t xml:space="preserve"> the total gains in lifespan due to lifesaving</w:t>
      </w:r>
      <w:r w:rsidR="00936B7A">
        <w:rPr>
          <w:rFonts w:ascii="Arial" w:hAnsi="Arial" w:cs="Arial"/>
          <w:color w:val="000000"/>
          <w:sz w:val="24"/>
          <w:szCs w:val="24"/>
          <w:lang w:val="en-US"/>
        </w:rPr>
        <w:t xml:space="preserve">. </w:t>
      </w:r>
      <w:r>
        <w:rPr>
          <w:rFonts w:ascii="Arial" w:hAnsi="Arial" w:cs="Arial"/>
          <w:color w:val="000000"/>
          <w:sz w:val="24"/>
          <w:szCs w:val="24"/>
          <w:lang w:val="en-US"/>
        </w:rPr>
        <w:t>Because this value depends both on the life table entropy and life expectancy at birth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oMath>
      <w:r>
        <w:rPr>
          <w:rFonts w:ascii="Arial" w:hAnsi="Arial" w:cs="Arial"/>
          <w:sz w:val="24"/>
          <w:szCs w:val="24"/>
          <w:lang w:val="en-US"/>
        </w:rPr>
        <w:t xml:space="preserve">), it additionally shows how the potential gains from revival </w:t>
      </w:r>
      <w:r w:rsidRPr="00E67A9E">
        <w:rPr>
          <w:rFonts w:ascii="Arial" w:hAnsi="Arial" w:cs="Arial"/>
          <w:sz w:val="24"/>
          <w:szCs w:val="24"/>
          <w:lang w:val="en-US"/>
        </w:rPr>
        <w:t>are related to</w:t>
      </w:r>
      <w:r>
        <w:rPr>
          <w:rFonts w:ascii="Arial" w:hAnsi="Arial" w:cs="Arial"/>
          <w:sz w:val="24"/>
          <w:szCs w:val="24"/>
          <w:lang w:val="en-US"/>
        </w:rPr>
        <w:t xml:space="preserve"> the</w:t>
      </w:r>
      <w:r w:rsidRPr="00E67A9E">
        <w:rPr>
          <w:rFonts w:ascii="Arial" w:hAnsi="Arial" w:cs="Arial"/>
          <w:sz w:val="24"/>
          <w:szCs w:val="24"/>
          <w:lang w:val="en-US"/>
        </w:rPr>
        <w:t xml:space="preserve"> disparity in the distribution of length of life</w:t>
      </w:r>
      <w:r>
        <w:rPr>
          <w:rFonts w:ascii="Arial" w:hAnsi="Arial" w:cs="Arial"/>
          <w:sz w:val="24"/>
          <w:szCs w:val="24"/>
          <w:lang w:val="en-US"/>
        </w:rPr>
        <w:t xml:space="preserve">, a result also discussed at length in </w:t>
      </w:r>
      <w:proofErr w:type="spellStart"/>
      <w:r>
        <w:rPr>
          <w:rFonts w:ascii="Arial" w:hAnsi="Arial" w:cs="Arial"/>
          <w:sz w:val="24"/>
          <w:szCs w:val="24"/>
          <w:lang w:val="en-US"/>
        </w:rPr>
        <w:t>Schmertmann</w:t>
      </w:r>
      <w:proofErr w:type="spellEnd"/>
      <w:r>
        <w:rPr>
          <w:rFonts w:ascii="Arial" w:hAnsi="Arial" w:cs="Arial"/>
          <w:sz w:val="24"/>
          <w:szCs w:val="24"/>
          <w:lang w:val="en-US"/>
        </w:rPr>
        <w:t xml:space="preserve"> (2020).</w:t>
      </w:r>
      <w:r w:rsidR="00F57AB7">
        <w:rPr>
          <w:rFonts w:ascii="Arial" w:hAnsi="Arial" w:cs="Arial"/>
          <w:color w:val="000000"/>
          <w:sz w:val="24"/>
          <w:szCs w:val="24"/>
          <w:lang w:val="en-US"/>
        </w:rPr>
        <w:t xml:space="preserve"> </w:t>
      </w:r>
      <w:r w:rsidR="00AB27C7" w:rsidRPr="00C067B7">
        <w:rPr>
          <w:rFonts w:ascii="Arial" w:hAnsi="Arial" w:cs="Arial"/>
          <w:sz w:val="24"/>
          <w:szCs w:val="24"/>
          <w:lang w:val="en-US"/>
        </w:rPr>
        <w:t xml:space="preserve">For a full description of the approach and </w:t>
      </w:r>
      <w:r w:rsidR="00483EB5">
        <w:rPr>
          <w:rFonts w:ascii="Arial" w:hAnsi="Arial" w:cs="Arial"/>
          <w:sz w:val="24"/>
          <w:szCs w:val="24"/>
          <w:lang w:val="en-US"/>
        </w:rPr>
        <w:t xml:space="preserve">more detailed </w:t>
      </w:r>
      <w:r w:rsidR="00AB27C7" w:rsidRPr="00C067B7">
        <w:rPr>
          <w:rFonts w:ascii="Arial" w:hAnsi="Arial" w:cs="Arial"/>
          <w:sz w:val="24"/>
          <w:szCs w:val="24"/>
          <w:lang w:val="en-US"/>
        </w:rPr>
        <w:t>proofs refer to</w:t>
      </w:r>
      <w:r w:rsidR="00AB27C7">
        <w:rPr>
          <w:rFonts w:ascii="Arial" w:hAnsi="Arial" w:cs="Arial"/>
          <w:sz w:val="24"/>
          <w:szCs w:val="24"/>
          <w:lang w:val="en-US"/>
        </w:rPr>
        <w:t xml:space="preserve"> </w:t>
      </w:r>
      <w:r w:rsidR="00AB27C7">
        <w:rPr>
          <w:rFonts w:ascii="Arial" w:hAnsi="Arial" w:cs="Arial"/>
          <w:sz w:val="24"/>
          <w:szCs w:val="24"/>
          <w:lang w:val="en-US"/>
        </w:rPr>
        <w:fldChar w:fldCharType="begin" w:fldLock="1"/>
      </w:r>
      <w:r w:rsidR="004B6FFC">
        <w:rPr>
          <w:rFonts w:ascii="Arial" w:hAnsi="Arial" w:cs="Arial"/>
          <w:sz w:val="24"/>
          <w:szCs w:val="24"/>
          <w:lang w:val="en-US"/>
        </w:rPr>
        <w:instrText>ADDIN CSL_CITATION {"citationItems":[{"id":"ITEM-1","itemData":{"DOI":"10.1016/j.tpb.2012.10.005","ISSN":"00405809","author":[{"dropping-particle":"","family":"Finkelstein","given":"Maxim","non-dropping-particle":"","parse-names":false,"suffix":""}],"container-title":"Theoretical Population Biology","id":"ITEM-1","issued":{"date-parts":[["2013","2"]]},"page":"15-19","title":"Lifesaving, delayed deaths and cure in mortality modeling","type":"article-journal","volume":"83"},"uris":["http://www.mendeley.com/documents/?uuid=7e4d7d74-f03c-41e3-af0b-44a408af468c"]},{"id":"ITEM-2","itemData":{"DOI":"10.2307/2061512","ISSN":"00703370","PMID":"3556687","author":[{"dropping-particle":"","family":"Vaupel","given":"James W.","non-dropping-particle":"","parse-names":false,"suffix":""},{"dropping-particle":"","family":"Yashin","given":"Anatoli I.","non-dropping-particle":"","parse-names":false,"suffix":""}],"container-title":"Demography","id":"ITEM-2","issue":"1","issued":{"date-parts":[["1987","2"]]},"page":"123","title":"Repeated Resuscitation: How Lifesaving Alters Life Tables","type":"article-journal","volume":"24"},"uris":["http://www.mendeley.com/documents/?uuid=319a0b1c-7d7c-4707-b579-817f1cb8e8bb"]},{"id":"ITEM-3","itemData":{"DOI":"10.4054/demres.2020.42.17","ISSN":"1435-9871","author":[{"dropping-particle":"","family":"Schmertmann","given":"Carl","non-dropping-particle":"","parse-names":false,"suffix":""}],"container-title":"Demographic Research","id":"ITEM-3","issued":{"date-parts":[["2020","3","12"]]},"page":"497-512","publisher":"Max Planck Institute for Demographic Research","title":"Revivorship and life lost to mortality","type":"article-journal","volume":"42"},"uris":["http://www.mendeley.com/documents/?uuid=36c9a1fb-dc4a-3a5c-8dbd-34d294ecaff0"]}],"mendeley":{"formattedCitation":"(Finkelstein 2013; Schmertmann 2020; Vaupel and Yashin 1987a)","plainTextFormattedCitation":"(Finkelstein 2013; Schmertmann 2020; Vaupel and Yashin 1987a)","previouslyFormattedCitation":"(Finkelstein 2013; Schmertmann 2020; Vaupel and Yashin 1987a)"},"properties":{"noteIndex":0},"schema":"https://github.com/citation-style-language/schema/raw/master/csl-citation.json"}</w:instrText>
      </w:r>
      <w:r w:rsidR="00AB27C7">
        <w:rPr>
          <w:rFonts w:ascii="Arial" w:hAnsi="Arial" w:cs="Arial"/>
          <w:sz w:val="24"/>
          <w:szCs w:val="24"/>
          <w:lang w:val="en-US"/>
        </w:rPr>
        <w:fldChar w:fldCharType="separate"/>
      </w:r>
      <w:r w:rsidR="001348A1" w:rsidRPr="001348A1">
        <w:rPr>
          <w:rFonts w:ascii="Arial" w:hAnsi="Arial" w:cs="Arial"/>
          <w:noProof/>
          <w:sz w:val="24"/>
          <w:szCs w:val="24"/>
          <w:lang w:val="en-US"/>
        </w:rPr>
        <w:t>(Finkelstein 2013; Schmertmann 2020; Vaupel and Yashin 1987a)</w:t>
      </w:r>
      <w:r w:rsidR="00AB27C7">
        <w:rPr>
          <w:rFonts w:ascii="Arial" w:hAnsi="Arial" w:cs="Arial"/>
          <w:sz w:val="24"/>
          <w:szCs w:val="24"/>
          <w:lang w:val="en-US"/>
        </w:rPr>
        <w:fldChar w:fldCharType="end"/>
      </w:r>
      <w:r w:rsidR="0043393E">
        <w:rPr>
          <w:rFonts w:ascii="Arial" w:hAnsi="Arial" w:cs="Arial"/>
          <w:sz w:val="24"/>
          <w:szCs w:val="24"/>
          <w:lang w:val="en-US"/>
        </w:rPr>
        <w:t xml:space="preserve"> and</w:t>
      </w:r>
      <w:r w:rsidR="006B1A62">
        <w:rPr>
          <w:rFonts w:ascii="Arial" w:hAnsi="Arial" w:cs="Arial"/>
          <w:sz w:val="24"/>
          <w:szCs w:val="24"/>
          <w:lang w:val="en-US"/>
        </w:rPr>
        <w:t xml:space="preserve"> further details in</w:t>
      </w:r>
      <w:r w:rsidR="0043393E">
        <w:rPr>
          <w:rFonts w:ascii="Arial" w:hAnsi="Arial" w:cs="Arial"/>
          <w:sz w:val="24"/>
          <w:szCs w:val="24"/>
          <w:lang w:val="en-US"/>
        </w:rPr>
        <w:t xml:space="preserve"> the Appendix.</w:t>
      </w:r>
    </w:p>
    <w:p w14:paraId="16ED6F25" w14:textId="6AF035CE" w:rsidR="00B974D3" w:rsidRDefault="00B974D3" w:rsidP="00B974D3">
      <w:pPr>
        <w:spacing w:after="0" w:line="480" w:lineRule="auto"/>
        <w:jc w:val="both"/>
        <w:rPr>
          <w:rFonts w:ascii="Arial" w:hAnsi="Arial" w:cs="Arial"/>
          <w:sz w:val="24"/>
          <w:szCs w:val="24"/>
          <w:lang w:val="en-US"/>
        </w:rPr>
      </w:pPr>
    </w:p>
    <w:p w14:paraId="1C4D1A0C" w14:textId="54ECFBBA" w:rsidR="00EE1B9D" w:rsidRDefault="00EE1B9D" w:rsidP="00B974D3">
      <w:pPr>
        <w:spacing w:after="0" w:line="480" w:lineRule="auto"/>
        <w:jc w:val="both"/>
        <w:rPr>
          <w:rFonts w:ascii="Arial" w:hAnsi="Arial" w:cs="Arial"/>
          <w:sz w:val="24"/>
          <w:szCs w:val="24"/>
          <w:lang w:val="en-US"/>
        </w:rPr>
      </w:pPr>
    </w:p>
    <w:p w14:paraId="2281DF58" w14:textId="77777777" w:rsidR="00EE1B9D" w:rsidRDefault="00EE1B9D" w:rsidP="00B974D3">
      <w:pPr>
        <w:spacing w:after="0" w:line="480" w:lineRule="auto"/>
        <w:jc w:val="both"/>
        <w:rPr>
          <w:rFonts w:ascii="Arial" w:hAnsi="Arial" w:cs="Arial"/>
          <w:sz w:val="24"/>
          <w:szCs w:val="24"/>
          <w:lang w:val="en-US"/>
        </w:rPr>
      </w:pPr>
    </w:p>
    <w:p w14:paraId="2DCD9045" w14:textId="77777777" w:rsidR="00B974D3" w:rsidRPr="006E6833" w:rsidRDefault="00B974D3" w:rsidP="00B974D3">
      <w:pPr>
        <w:pStyle w:val="ListParagraph"/>
        <w:numPr>
          <w:ilvl w:val="1"/>
          <w:numId w:val="11"/>
        </w:numPr>
        <w:spacing w:after="0" w:line="480" w:lineRule="auto"/>
        <w:jc w:val="both"/>
        <w:rPr>
          <w:rFonts w:ascii="Arial" w:hAnsi="Arial" w:cs="Arial"/>
          <w:b/>
          <w:bCs/>
          <w:sz w:val="24"/>
          <w:szCs w:val="24"/>
          <w:lang w:val="en-US"/>
        </w:rPr>
      </w:pPr>
      <w:r w:rsidRPr="006E6833">
        <w:rPr>
          <w:rFonts w:ascii="Arial" w:hAnsi="Arial" w:cs="Arial"/>
          <w:b/>
          <w:bCs/>
          <w:sz w:val="24"/>
          <w:szCs w:val="24"/>
          <w:lang w:val="en-US"/>
        </w:rPr>
        <w:lastRenderedPageBreak/>
        <w:t>Data</w:t>
      </w:r>
    </w:p>
    <w:p w14:paraId="43A0F24F" w14:textId="77777777" w:rsidR="00770371" w:rsidRDefault="00770371" w:rsidP="00B974D3">
      <w:pPr>
        <w:spacing w:after="0" w:line="480" w:lineRule="auto"/>
        <w:jc w:val="both"/>
        <w:rPr>
          <w:rFonts w:ascii="Arial" w:hAnsi="Arial" w:cs="Arial"/>
          <w:iCs/>
          <w:sz w:val="24"/>
          <w:szCs w:val="24"/>
          <w:lang w:val="en-US"/>
        </w:rPr>
      </w:pPr>
    </w:p>
    <w:p w14:paraId="422478E3" w14:textId="17E26A91" w:rsidR="00B974D3" w:rsidRPr="00B974D3" w:rsidRDefault="00B974D3" w:rsidP="00B974D3">
      <w:pPr>
        <w:spacing w:after="0" w:line="480" w:lineRule="auto"/>
        <w:jc w:val="both"/>
        <w:rPr>
          <w:rFonts w:ascii="Arial" w:hAnsi="Arial" w:cs="Arial"/>
          <w:bCs/>
          <w:noProof/>
          <w:sz w:val="24"/>
          <w:szCs w:val="24"/>
          <w:lang w:val="en-US"/>
        </w:rPr>
      </w:pPr>
      <w:r w:rsidRPr="00B974D3">
        <w:rPr>
          <w:rFonts w:ascii="Arial" w:hAnsi="Arial" w:cs="Arial"/>
          <w:iCs/>
          <w:sz w:val="24"/>
          <w:szCs w:val="24"/>
          <w:lang w:val="en-US"/>
        </w:rPr>
        <w:t>The most remarkable progress in life expectancy at birth across all HMD countries starts in the middle of the 20</w:t>
      </w:r>
      <w:r w:rsidRPr="00B974D3">
        <w:rPr>
          <w:rFonts w:ascii="Arial" w:hAnsi="Arial" w:cs="Arial"/>
          <w:iCs/>
          <w:sz w:val="24"/>
          <w:szCs w:val="24"/>
          <w:vertAlign w:val="superscript"/>
          <w:lang w:val="en-US"/>
        </w:rPr>
        <w:t>th</w:t>
      </w:r>
      <w:r w:rsidRPr="00B974D3">
        <w:rPr>
          <w:rFonts w:ascii="Arial" w:hAnsi="Arial" w:cs="Arial"/>
          <w:iCs/>
          <w:sz w:val="24"/>
          <w:szCs w:val="24"/>
          <w:lang w:val="en-US"/>
        </w:rPr>
        <w:t xml:space="preserve"> Century, but each country began experiencing improvements at different points in time and had particular trajectories of convergences and divergences in history. </w:t>
      </w:r>
      <w:r>
        <w:rPr>
          <w:rFonts w:ascii="Arial" w:hAnsi="Arial" w:cs="Arial"/>
          <w:iCs/>
          <w:sz w:val="24"/>
          <w:szCs w:val="24"/>
          <w:lang w:val="en-US"/>
        </w:rPr>
        <w:t xml:space="preserve">The process of mortality has been described as a series of </w:t>
      </w:r>
      <w:r w:rsidRPr="00444BF5">
        <w:rPr>
          <w:rFonts w:ascii="Arial" w:hAnsi="Arial" w:cs="Arial"/>
          <w:iCs/>
          <w:sz w:val="24"/>
          <w:szCs w:val="24"/>
          <w:lang w:val="en-US"/>
        </w:rPr>
        <w:t>divergence</w:t>
      </w:r>
      <w:r w:rsidR="00770371">
        <w:rPr>
          <w:rFonts w:ascii="Arial" w:hAnsi="Arial" w:cs="Arial"/>
          <w:iCs/>
          <w:sz w:val="24"/>
          <w:szCs w:val="24"/>
          <w:lang w:val="en-US"/>
        </w:rPr>
        <w:t>-</w:t>
      </w:r>
      <w:r w:rsidRPr="00444BF5">
        <w:rPr>
          <w:rFonts w:ascii="Arial" w:hAnsi="Arial" w:cs="Arial"/>
          <w:iCs/>
          <w:sz w:val="24"/>
          <w:szCs w:val="24"/>
          <w:lang w:val="en-US"/>
        </w:rPr>
        <w:t>convergence cycles</w:t>
      </w:r>
      <w:r>
        <w:rPr>
          <w:rFonts w:ascii="Arial" w:hAnsi="Arial" w:cs="Arial"/>
          <w:iCs/>
          <w:sz w:val="24"/>
          <w:szCs w:val="24"/>
          <w:lang w:val="en-US"/>
        </w:rPr>
        <w:t xml:space="preserve"> </w:t>
      </w:r>
      <w:r>
        <w:rPr>
          <w:rFonts w:ascii="Arial" w:hAnsi="Arial" w:cs="Arial"/>
          <w:iCs/>
          <w:sz w:val="24"/>
          <w:szCs w:val="24"/>
          <w:lang w:val="en-US"/>
        </w:rPr>
        <w:fldChar w:fldCharType="begin" w:fldLock="1"/>
      </w:r>
      <w:r>
        <w:rPr>
          <w:rFonts w:ascii="Arial" w:hAnsi="Arial" w:cs="Arial"/>
          <w:iCs/>
          <w:sz w:val="24"/>
          <w:szCs w:val="24"/>
          <w:lang w:val="en-US"/>
        </w:rPr>
        <w:instrText>ADDIN CSL_CITATION {"citationItems":[{"id":"ITEM-1","itemData":{"DOI":"10.4054/DEMRES.2004.S2.2","abstract":"Abdel Omran's 1971 theory of \"Epidemiologic Transition\" was the first attempt to account for the extraordinary advances in health care made in industrialized countries since the 18th century. In the framework of the Demographic Transition, it implied a general convergence of life expectancies toward a limit imposed by the new epidemiological features of modern societies. However, important failures, occurred in the past decades (mainly the health crisis in Eastern Europe and AIDS in Africa), seem to have stopped that process of convergence. In fact such failures do not really contradict the theory. The latter is much more ruined by the unexpected dramatic improvement in the field of cardiovascular disease experienced since the seventies, which results in a new step of a more general process. On the basis of the broader concept of \"Health Transition\" initiated by Julio Frenk et al., the present paper tries to rethink the full process in term of divergence/convergence sequences inferred by successive major changes in health technologies and strategies. © 2004 Max-Planck-Gesellschaft.","author":[{"dropping-particle":"","family":"Vallin","given":"Jacques","non-dropping-particle":"","parse-names":false,"suffix":""},{"dropping-particle":"","family":"Meslé","given":"France","non-dropping-particle":"","parse-names":false,"suffix":""}],"container-title":"Demographic Research","id":"ITEM-1","issue":"SUPPL. 2","issued":{"date-parts":[["2004","4","16"]]},"page":"11-44","publisher":"Max Planck Institute for Demographic Research","title":"Convergences and divergences in mortality. A new approach to health transition","type":"article-journal","volume":"10"},"uris":["http://www.mendeley.com/documents/?uuid=02cf4ffa-833c-3699-aaaf-1589d8e58492"]},{"id":"ITEM-2","itemData":{"author":[{"dropping-particle":"","family":"Aburto","given":"José Manuel","non-dropping-particle":"","parse-names":false,"suffix":""},{"dropping-particle":"Van","family":"Raalte","given":"Alyson","non-dropping-particle":"","parse-names":false,"suffix":""}],"id":"ITEM-2","issued":{"date-parts":[["2018"]]},"page":"2071-2096","publisher":"Demography","title":"Lifespan Dispersion in Times of Life Expectancy Fluctuation : The Case of Central and Eastern Europe","type":"article-journal"},"uris":["http://www.mendeley.com/documents/?uuid=d9066059-f699-469e-a6aa-429800d33ac9"]}],"mendeley":{"formattedCitation":"(Aburto and Raalte 2018; Vallin and Meslé 2004)","plainTextFormattedCitation":"(Aburto and Raalte 2018; Vallin and Meslé 2004)","previouslyFormattedCitation":"(Aburto and Raalte 2018; Vallin and Meslé 2004)"},"properties":{"noteIndex":0},"schema":"https://github.com/citation-style-language/schema/raw/master/csl-citation.json"}</w:instrText>
      </w:r>
      <w:r>
        <w:rPr>
          <w:rFonts w:ascii="Arial" w:hAnsi="Arial" w:cs="Arial"/>
          <w:iCs/>
          <w:sz w:val="24"/>
          <w:szCs w:val="24"/>
          <w:lang w:val="en-US"/>
        </w:rPr>
        <w:fldChar w:fldCharType="separate"/>
      </w:r>
      <w:r w:rsidRPr="003F4B8A">
        <w:rPr>
          <w:rFonts w:ascii="Arial" w:hAnsi="Arial" w:cs="Arial"/>
          <w:iCs/>
          <w:noProof/>
          <w:sz w:val="24"/>
          <w:szCs w:val="24"/>
          <w:lang w:val="en-US"/>
        </w:rPr>
        <w:t>(Aburto and Raalte 2018; Vallin and Meslé 2004)</w:t>
      </w:r>
      <w:r>
        <w:rPr>
          <w:rFonts w:ascii="Arial" w:hAnsi="Arial" w:cs="Arial"/>
          <w:iCs/>
          <w:sz w:val="24"/>
          <w:szCs w:val="24"/>
          <w:lang w:val="en-US"/>
        </w:rPr>
        <w:fldChar w:fldCharType="end"/>
      </w:r>
      <w:r>
        <w:rPr>
          <w:rFonts w:ascii="Arial" w:hAnsi="Arial" w:cs="Arial"/>
          <w:iCs/>
          <w:sz w:val="24"/>
          <w:szCs w:val="24"/>
          <w:lang w:val="en-US"/>
        </w:rPr>
        <w:t>. For this reason, we group countries into four different and broad categories of transitions: 1. Pioneers (spearheaded mortality transition mostly beginning-mid of the 19</w:t>
      </w:r>
      <w:r w:rsidRPr="00E56405">
        <w:rPr>
          <w:rFonts w:ascii="Arial" w:hAnsi="Arial" w:cs="Arial"/>
          <w:iCs/>
          <w:sz w:val="24"/>
          <w:szCs w:val="24"/>
          <w:vertAlign w:val="superscript"/>
          <w:lang w:val="en-US"/>
        </w:rPr>
        <w:t>th</w:t>
      </w:r>
      <w:r>
        <w:rPr>
          <w:rFonts w:ascii="Arial" w:hAnsi="Arial" w:cs="Arial"/>
          <w:iCs/>
          <w:sz w:val="24"/>
          <w:szCs w:val="24"/>
          <w:lang w:val="en-US"/>
        </w:rPr>
        <w:t xml:space="preserve"> Century, data from 1850-2017); 2. Laggards (catch-up with Pioneers, mostly beginning of 20</w:t>
      </w:r>
      <w:r w:rsidRPr="00E56405">
        <w:rPr>
          <w:rFonts w:ascii="Arial" w:hAnsi="Arial" w:cs="Arial"/>
          <w:iCs/>
          <w:sz w:val="24"/>
          <w:szCs w:val="24"/>
          <w:vertAlign w:val="superscript"/>
          <w:lang w:val="en-US"/>
        </w:rPr>
        <w:t>th</w:t>
      </w:r>
      <w:r>
        <w:rPr>
          <w:rFonts w:ascii="Arial" w:hAnsi="Arial" w:cs="Arial"/>
          <w:iCs/>
          <w:sz w:val="24"/>
          <w:szCs w:val="24"/>
          <w:lang w:val="en-US"/>
        </w:rPr>
        <w:t xml:space="preserve"> Century, data from 1900-2017); 3. East-Transition (countries from eastern Europe with data from 1960-2017); and 4. Fast-Paced (Asia, data from 1950-2017), </w:t>
      </w:r>
      <w:r w:rsidRPr="00233A0A">
        <w:rPr>
          <w:rFonts w:ascii="Arial" w:hAnsi="Arial" w:cs="Arial"/>
          <w:iCs/>
          <w:sz w:val="24"/>
          <w:szCs w:val="24"/>
          <w:lang w:val="en-US"/>
        </w:rPr>
        <w:t>as shown in Fig 1.</w:t>
      </w:r>
      <w:r>
        <w:rPr>
          <w:rFonts w:ascii="Arial" w:hAnsi="Arial" w:cs="Arial"/>
          <w:iCs/>
          <w:sz w:val="24"/>
          <w:szCs w:val="24"/>
          <w:lang w:val="en-US"/>
        </w:rPr>
        <w:t xml:space="preserve"> P</w:t>
      </w:r>
      <w:r w:rsidRPr="00E7004F">
        <w:rPr>
          <w:rFonts w:ascii="Arial" w:hAnsi="Arial" w:cs="Arial"/>
          <w:iCs/>
          <w:sz w:val="24"/>
          <w:szCs w:val="24"/>
          <w:lang w:val="en-US"/>
        </w:rPr>
        <w:t>ioneers</w:t>
      </w:r>
      <w:r>
        <w:rPr>
          <w:rFonts w:ascii="Arial" w:hAnsi="Arial" w:cs="Arial"/>
          <w:iCs/>
          <w:sz w:val="24"/>
          <w:szCs w:val="24"/>
          <w:lang w:val="en-US"/>
        </w:rPr>
        <w:t xml:space="preserve"> are the </w:t>
      </w:r>
      <w:r w:rsidRPr="00E7004F">
        <w:rPr>
          <w:rFonts w:ascii="Arial" w:hAnsi="Arial" w:cs="Arial"/>
          <w:iCs/>
          <w:sz w:val="24"/>
          <w:szCs w:val="24"/>
          <w:lang w:val="en-US"/>
        </w:rPr>
        <w:t xml:space="preserve">countries which </w:t>
      </w:r>
      <w:r>
        <w:rPr>
          <w:rFonts w:ascii="Arial" w:hAnsi="Arial" w:cs="Arial"/>
          <w:iCs/>
          <w:sz w:val="24"/>
          <w:szCs w:val="24"/>
          <w:lang w:val="en-US"/>
        </w:rPr>
        <w:t>were documented to have</w:t>
      </w:r>
      <w:r w:rsidRPr="00025B0E">
        <w:rPr>
          <w:rFonts w:ascii="Arial" w:hAnsi="Arial" w:cs="Arial"/>
          <w:iCs/>
          <w:sz w:val="24"/>
          <w:szCs w:val="24"/>
          <w:lang w:val="en-US"/>
        </w:rPr>
        <w:t xml:space="preserve"> </w:t>
      </w:r>
      <w:r>
        <w:rPr>
          <w:rFonts w:ascii="Arial" w:hAnsi="Arial" w:cs="Arial"/>
          <w:iCs/>
          <w:sz w:val="24"/>
          <w:szCs w:val="24"/>
          <w:lang w:val="en-US"/>
        </w:rPr>
        <w:t xml:space="preserve">spearheaded </w:t>
      </w:r>
      <w:r w:rsidRPr="00025B0E">
        <w:rPr>
          <w:rFonts w:ascii="Arial" w:hAnsi="Arial" w:cs="Arial"/>
          <w:iCs/>
          <w:sz w:val="24"/>
          <w:szCs w:val="24"/>
          <w:lang w:val="en-US"/>
        </w:rPr>
        <w:t>early sustainable improvements in life</w:t>
      </w:r>
      <w:r>
        <w:rPr>
          <w:rFonts w:ascii="Arial" w:hAnsi="Arial" w:cs="Arial"/>
          <w:iCs/>
          <w:sz w:val="24"/>
          <w:szCs w:val="24"/>
          <w:lang w:val="en-US"/>
        </w:rPr>
        <w:t xml:space="preserve"> expectancy, notably starting in the latter part of the 18</w:t>
      </w:r>
      <w:r w:rsidRPr="00B974D3">
        <w:rPr>
          <w:rFonts w:ascii="Arial" w:hAnsi="Arial" w:cs="Arial"/>
          <w:iCs/>
          <w:sz w:val="24"/>
          <w:szCs w:val="24"/>
          <w:vertAlign w:val="superscript"/>
          <w:lang w:val="en-US"/>
        </w:rPr>
        <w:t>th</w:t>
      </w:r>
      <w:r>
        <w:rPr>
          <w:rFonts w:ascii="Arial" w:hAnsi="Arial" w:cs="Arial"/>
          <w:iCs/>
          <w:sz w:val="24"/>
          <w:szCs w:val="24"/>
          <w:lang w:val="en-US"/>
        </w:rPr>
        <w:t xml:space="preserve"> Century, but </w:t>
      </w:r>
      <w:r w:rsidRPr="00E56405">
        <w:rPr>
          <w:rFonts w:ascii="Arial" w:hAnsi="Arial" w:cs="Arial"/>
          <w:iCs/>
          <w:sz w:val="24"/>
          <w:szCs w:val="24"/>
          <w:lang w:val="en-US"/>
        </w:rPr>
        <w:t>mo</w:t>
      </w:r>
      <w:r>
        <w:rPr>
          <w:rFonts w:ascii="Arial" w:hAnsi="Arial" w:cs="Arial"/>
          <w:iCs/>
          <w:sz w:val="24"/>
          <w:szCs w:val="24"/>
          <w:lang w:val="en-US"/>
        </w:rPr>
        <w:t>re consistently</w:t>
      </w:r>
      <w:r w:rsidRPr="00E56405">
        <w:rPr>
          <w:rFonts w:ascii="Arial" w:hAnsi="Arial" w:cs="Arial"/>
          <w:iCs/>
          <w:sz w:val="24"/>
          <w:szCs w:val="24"/>
          <w:lang w:val="en-US"/>
        </w:rPr>
        <w:t xml:space="preserve"> beginning-mid of the 19</w:t>
      </w:r>
      <w:r w:rsidRPr="00E56405">
        <w:rPr>
          <w:rFonts w:ascii="Arial" w:hAnsi="Arial" w:cs="Arial"/>
          <w:iCs/>
          <w:sz w:val="24"/>
          <w:szCs w:val="24"/>
          <w:vertAlign w:val="superscript"/>
          <w:lang w:val="en-US"/>
        </w:rPr>
        <w:t>th</w:t>
      </w:r>
      <w:r w:rsidRPr="00E56405">
        <w:rPr>
          <w:rFonts w:ascii="Arial" w:hAnsi="Arial" w:cs="Arial"/>
          <w:iCs/>
          <w:sz w:val="24"/>
          <w:szCs w:val="24"/>
          <w:lang w:val="en-US"/>
        </w:rPr>
        <w:t xml:space="preserve"> Century</w:t>
      </w:r>
      <w:r>
        <w:rPr>
          <w:rFonts w:ascii="Arial" w:hAnsi="Arial" w:cs="Arial"/>
          <w:iCs/>
          <w:sz w:val="24"/>
          <w:szCs w:val="24"/>
          <w:lang w:val="en-US"/>
        </w:rPr>
        <w:t>. Even though Sweden and Denmark were already transitioning and there is data availability for Sweden in the 18</w:t>
      </w:r>
      <w:r w:rsidRPr="00B974D3">
        <w:rPr>
          <w:rFonts w:ascii="Arial" w:hAnsi="Arial" w:cs="Arial"/>
          <w:iCs/>
          <w:sz w:val="24"/>
          <w:szCs w:val="24"/>
          <w:vertAlign w:val="superscript"/>
          <w:lang w:val="en-US"/>
        </w:rPr>
        <w:t>th</w:t>
      </w:r>
      <w:r>
        <w:rPr>
          <w:rFonts w:ascii="Arial" w:hAnsi="Arial" w:cs="Arial"/>
          <w:iCs/>
          <w:sz w:val="24"/>
          <w:szCs w:val="24"/>
          <w:lang w:val="en-US"/>
        </w:rPr>
        <w:t xml:space="preserve"> Century, </w:t>
      </w:r>
      <w:r>
        <w:rPr>
          <w:rFonts w:ascii="Arial" w:hAnsi="Arial" w:cs="Arial"/>
          <w:bCs/>
          <w:sz w:val="24"/>
          <w:szCs w:val="24"/>
          <w:lang w:val="en-US"/>
        </w:rPr>
        <w:t>t</w:t>
      </w:r>
      <w:r w:rsidRPr="00CE0B5B">
        <w:rPr>
          <w:rFonts w:ascii="Arial" w:hAnsi="Arial" w:cs="Arial"/>
          <w:bCs/>
          <w:sz w:val="24"/>
          <w:szCs w:val="24"/>
          <w:lang w:val="en-US"/>
        </w:rPr>
        <w:t>rends were extremely irregular</w:t>
      </w:r>
      <w:r>
        <w:rPr>
          <w:rFonts w:ascii="Arial" w:hAnsi="Arial" w:cs="Arial"/>
          <w:bCs/>
          <w:sz w:val="24"/>
          <w:szCs w:val="24"/>
          <w:lang w:val="en-US"/>
        </w:rPr>
        <w:t xml:space="preserve"> with</w:t>
      </w:r>
      <w:r w:rsidRPr="00CE0B5B">
        <w:rPr>
          <w:rFonts w:ascii="Arial" w:hAnsi="Arial" w:cs="Arial"/>
          <w:bCs/>
          <w:sz w:val="24"/>
          <w:szCs w:val="24"/>
          <w:lang w:val="en-US"/>
        </w:rPr>
        <w:t xml:space="preserve"> mortality </w:t>
      </w:r>
      <w:r>
        <w:rPr>
          <w:rFonts w:ascii="Arial" w:hAnsi="Arial" w:cs="Arial"/>
          <w:bCs/>
          <w:sz w:val="24"/>
          <w:szCs w:val="24"/>
          <w:lang w:val="en-US"/>
        </w:rPr>
        <w:t xml:space="preserve">experiencing </w:t>
      </w:r>
      <w:r w:rsidRPr="00CE0B5B">
        <w:rPr>
          <w:rFonts w:ascii="Arial" w:hAnsi="Arial" w:cs="Arial"/>
          <w:bCs/>
          <w:sz w:val="24"/>
          <w:szCs w:val="24"/>
          <w:lang w:val="en-US"/>
        </w:rPr>
        <w:t>very sharp peaks</w:t>
      </w:r>
      <w:r>
        <w:rPr>
          <w:rFonts w:ascii="Arial" w:hAnsi="Arial" w:cs="Arial"/>
          <w:bCs/>
          <w:sz w:val="24"/>
          <w:szCs w:val="24"/>
          <w:lang w:val="en-US"/>
        </w:rPr>
        <w:t xml:space="preserve"> and</w:t>
      </w:r>
      <w:r w:rsidRPr="00CE0B5B">
        <w:rPr>
          <w:rFonts w:ascii="Arial" w:hAnsi="Arial" w:cs="Arial"/>
          <w:bCs/>
          <w:sz w:val="24"/>
          <w:szCs w:val="24"/>
          <w:lang w:val="en-US"/>
        </w:rPr>
        <w:t xml:space="preserve"> troughs</w:t>
      </w:r>
      <w:r>
        <w:rPr>
          <w:rFonts w:ascii="Arial" w:hAnsi="Arial" w:cs="Arial"/>
          <w:bCs/>
          <w:sz w:val="24"/>
          <w:szCs w:val="24"/>
          <w:lang w:val="en-US"/>
        </w:rPr>
        <w:t xml:space="preserve"> due to a </w:t>
      </w:r>
      <w:r w:rsidRPr="00CE0B5B">
        <w:rPr>
          <w:rFonts w:ascii="Arial" w:hAnsi="Arial" w:cs="Arial"/>
          <w:bCs/>
          <w:sz w:val="24"/>
          <w:szCs w:val="24"/>
          <w:lang w:val="en-US"/>
        </w:rPr>
        <w:t>seri</w:t>
      </w:r>
      <w:r>
        <w:rPr>
          <w:rFonts w:ascii="Arial" w:hAnsi="Arial" w:cs="Arial"/>
          <w:bCs/>
          <w:sz w:val="24"/>
          <w:szCs w:val="24"/>
          <w:lang w:val="en-US"/>
        </w:rPr>
        <w:t>es</w:t>
      </w:r>
      <w:r w:rsidRPr="00CE0B5B">
        <w:rPr>
          <w:rFonts w:ascii="Arial" w:hAnsi="Arial" w:cs="Arial"/>
          <w:bCs/>
          <w:sz w:val="24"/>
          <w:szCs w:val="24"/>
          <w:lang w:val="en-US"/>
        </w:rPr>
        <w:t xml:space="preserve"> </w:t>
      </w:r>
      <w:r>
        <w:rPr>
          <w:rFonts w:ascii="Arial" w:hAnsi="Arial" w:cs="Arial"/>
          <w:bCs/>
          <w:sz w:val="24"/>
          <w:szCs w:val="24"/>
          <w:lang w:val="en-US"/>
        </w:rPr>
        <w:t xml:space="preserve">of </w:t>
      </w:r>
      <w:r w:rsidRPr="00CE0B5B">
        <w:rPr>
          <w:rFonts w:ascii="Arial" w:hAnsi="Arial" w:cs="Arial"/>
          <w:bCs/>
          <w:sz w:val="24"/>
          <w:szCs w:val="24"/>
          <w:lang w:val="en-US"/>
        </w:rPr>
        <w:t>famine</w:t>
      </w:r>
      <w:r>
        <w:rPr>
          <w:rFonts w:ascii="Arial" w:hAnsi="Arial" w:cs="Arial"/>
          <w:bCs/>
          <w:sz w:val="24"/>
          <w:szCs w:val="24"/>
          <w:lang w:val="en-US"/>
        </w:rPr>
        <w:t xml:space="preserve"> and</w:t>
      </w:r>
      <w:r w:rsidRPr="00CE0B5B">
        <w:rPr>
          <w:rFonts w:ascii="Arial" w:hAnsi="Arial" w:cs="Arial"/>
          <w:bCs/>
          <w:sz w:val="24"/>
          <w:szCs w:val="24"/>
          <w:lang w:val="en-US"/>
        </w:rPr>
        <w:t xml:space="preserve"> war</w:t>
      </w:r>
      <w:r>
        <w:rPr>
          <w:rFonts w:ascii="Arial" w:hAnsi="Arial" w:cs="Arial"/>
          <w:bCs/>
          <w:sz w:val="24"/>
          <w:szCs w:val="24"/>
          <w:lang w:val="en-US"/>
        </w:rPr>
        <w:t xml:space="preserve"> cycles, especially between</w:t>
      </w:r>
      <w:r w:rsidRPr="00CE0B5B">
        <w:rPr>
          <w:rFonts w:ascii="Arial" w:hAnsi="Arial" w:cs="Arial"/>
          <w:bCs/>
          <w:sz w:val="24"/>
          <w:szCs w:val="24"/>
          <w:lang w:val="en-US"/>
        </w:rPr>
        <w:t xml:space="preserve"> 1772-73, 1783-85, 1790, 1800 and 1808-09</w:t>
      </w:r>
      <w:r>
        <w:rPr>
          <w:rFonts w:ascii="Arial" w:hAnsi="Arial" w:cs="Arial"/>
          <w:bCs/>
          <w:sz w:val="24"/>
          <w:szCs w:val="24"/>
          <w:lang w:val="en-US"/>
        </w:rPr>
        <w:t xml:space="preserve"> </w:t>
      </w:r>
      <w:r>
        <w:rPr>
          <w:rFonts w:ascii="Arial" w:hAnsi="Arial" w:cs="Arial"/>
          <w:bCs/>
          <w:sz w:val="24"/>
          <w:szCs w:val="24"/>
          <w:lang w:val="en-US"/>
        </w:rPr>
        <w:fldChar w:fldCharType="begin" w:fldLock="1"/>
      </w:r>
      <w:r>
        <w:rPr>
          <w:rFonts w:ascii="Arial" w:hAnsi="Arial" w:cs="Arial"/>
          <w:bCs/>
          <w:sz w:val="24"/>
          <w:szCs w:val="24"/>
          <w:lang w:val="en-US"/>
        </w:rPr>
        <w:instrText>ADDIN CSL_CITATION {"citationItems":[{"id":"ITEM-1","itemData":{"author":[{"dropping-particle":"","family":"Bengtsson","given":"Tommy","non-dropping-particle":"","parse-names":false,"suffix":""},{"dropping-particle":"","family":"Bröstrom","given":"Göran","non-dropping-particle":"","parse-names":false,"suffix":""}],"container-title":"Genus","id":"ITEM-1","issue":"2","issued":{"date-parts":[["2011"]]},"page":"119-139","title":"Famines and mortality crises in 18th to 19th century southern Sweden","type":"article-journal","volume":"67"},"uris":["http://www.mendeley.com/documents/?uuid=cbf29006-5e04-3a1c-8abe-6c3c84a023c7"]},{"id":"ITEM-2","itemData":{"ISBN":"978-0-262-02551-5","abstract":"A pioneering work in comparative history and social science that compares population behavior in response to adversity in Europe and Asia.This highly original book--the first in a series analyzing historical population behavior in Europe and Asia--pioneers a new approach to the comparative analysis of societies in the past. Using techniques of event history analysis, the authors examine 100,000 life histories in 100 rural communities in Western Europe and Asia to analyze the demographic response to social and economic pressures. In doing so they challenge the accepted Eurocentric Malthusian view of population processes and demonstrate that population behavior has not been as uniform as previously thought--that it has often been determined by human agency, particularly social structure and cultural practice.The authors examine the complex relationship between human behavior and social and economic environment, analyzing age, gender, family, kinship, social class and social organization, climate, food prices, and real wages to compare mortality responses to adversity. Their research at the individual, household, and community levels challenges the previously accepted characterizations of social and economic behavior in Europe and Asia in the past. The originality of the analysis as well as the geographic breadth and historical depth of the data make Life Under Pressure a significant advance in the field of historical demography. Its findings will be of interest to scholars in economics, environmental studies, demography, history, and sociology as well as the general reader interested in these subjects. New Malthusian perspectives / James Z. Lee, Cameron Campbell, Tommy Bengtsson -- Living standards and economic stress / Tommy Bengtsson -- Economic stress and mortality / Cameron Campbell, James Z. Lee, Tommy Bengtsson -- Family and community / James Z. Lee, Tommy Bengtsson, Cameron Campbell -- Society and mortality / James Z. Lee, Cameron Campbell, Wang Feng -- Mortality and social class in four Scanian parishes, 1766-1865 / Tommy Bengtsson -- Mortality and modernization in Sart and surroundings, 1812-1900 / George Alter, Muriel Neven, Michel Oris -- Mortality and environment in three Emilian, Tuscan, and Venetian communities, 1800-1883 / Marco Breschi, Renzo Derosas, Matteo Manfredini -- Mortality and household in two Ou villages, 1716-1870 / Noriko O. Tsuya and Satomi Kurosu -- Mortality and household in seven Liaodong populations, 1749-1909 / Cameron Ca…","author":[{"dropping-particle":"","family":"Bengtsson","given":"Tommy","non-dropping-particle":"","parse-names":false,"suffix":""},{"dropping-particle":"","family":"Campbell","given":"Cameron","non-dropping-particle":"","parse-names":false,"suffix":""},{"dropping-particle":"","family":"Lee","given":"James Z.","non-dropping-particle":"","parse-names":false,"suffix":""}],"id":"ITEM-2","issued":{"date-parts":[["2004"]]},"number-of-pages":"531","publisher":"MIT Press","title":"Life under Pressure: Mortality and Living Standards in Europe and Asia, 1700-1900","type":"book"},"uris":["http://www.mendeley.com/documents/?uuid=3a97a46f-3085-3ca5-8ce8-14f5df6e0d63"]},{"id":"ITEM-3","itemData":{"DOI":"10.1093/0199280681.003.0015","abstract":"Presents a new view of the standard of living development in Sweden during the agricultural revolution, using evidence on the ability to overcome shortterm economic stress. The results corroborate previous findings, based on a variety of indicators, that standard of living in Sweden increased for most people after the mid-nineteenth century, but also support a more negative view of the immediate effects of the agricultural transformation in the beginning of the nineteenth century on the landless groups in society.","author":[{"dropping-particle":"","family":"Bengtsson","given":"Tommy","non-dropping-particle":"","parse-names":false,"suffix":""},{"dropping-particle":"","family":"Dribe","given":"Martin","non-dropping-particle":"","parse-names":false,"suffix":""}],"container-title":"Living Standards in the Past: New Perspectives on Well-Being in Asia and Europe","id":"ITEM-3","issued":{"date-parts":[["2005","7","1"]]},"publisher":"Oxford University Press","title":"New Evidence on the Standard of Living in Sweden During the Eighteenth and Nineteenth Centuries: Long-Term Development of the Demographic Response to Short-Term Economic Stress","type":"article-journal"},"uris":["http://www.mendeley.com/documents/?uuid=6dc14a35-758f-3b89-ac36-848e2c8d6b9d"]},{"id":"ITEM-4","itemData":{"DOI":"10.4054/DEMRES.2022.46.11","ISSN":"1435-9871","author":[{"dropping-particle":"","family":"Vigezzi","given":"Serena","non-dropping-particle":"","parse-names":false,"suffix":""},{"dropping-particle":"","family":"Aburto","given":"José Manuel","non-dropping-particle":"","parse-names":false,"suffix":""},{"dropping-particle":"","family":"Permanyer","given":"Iñaki","non-dropping-particle":"","parse-names":false,"suffix":""},{"dropping-particle":"","family":"Zarulli","given":"Virginia","non-dropping-particle":"","parse-names":false,"suffix":""}],"container-title":"Demographic Research","id":"ITEM-4","issued":{"date-parts":[["2022","3","1"]]},"page":"291-336","title":"Divergent trends in lifespan variation during mortality crises","type":"article-journal","volume":"46"},"uris":["http://www.mendeley.com/documents/?uuid=0ce053e9-cfd2-3df8-8172-120a42b7ebc0"]},{"id":"ITEM-5","itemData":{"DOI":"10.3917/popu.1302.0303","ISSN":"0032-4663","author":[{"dropping-particle":"","family":"Zarulli","given":"Virginia","non-dropping-particle":"","parse-names":false,"suffix":""}],"container-title":"Population","id":"ITEM-5","issue":"2","issued":{"date-parts":[["2013"]]},"page":"303","title":"The Effect of Mortality Shocks on the Age-Pattern of Adult Mortality","type":"article-journal","volume":"68"},"uris":["http://www.mendeley.com/documents/?uuid=beaea5c5-2d8a-4796-9e00-0db9be52680f"]}],"mendeley":{"formattedCitation":"(Bengtsson and Bröstrom 2011; Bengtsson, Campbell, and Lee 2004; Bengtsson and Dribe 2005; Vigezzi et al. 2022; Zarulli 2013)","plainTextFormattedCitation":"(Bengtsson and Bröstrom 2011; Bengtsson, Campbell, and Lee 2004; Bengtsson and Dribe 2005; Vigezzi et al. 2022; Zarulli 2013)","previouslyFormattedCitation":"(Bengtsson and Bröstrom 2011; Bengtsson, Campbell, and Lee 2004; Bengtsson and Dribe 2005; Vigezzi et al. 2022; Zarulli 2013)"},"properties":{"noteIndex":0},"schema":"https://github.com/citation-style-language/schema/raw/master/csl-citation.json"}</w:instrText>
      </w:r>
      <w:r>
        <w:rPr>
          <w:rFonts w:ascii="Arial" w:hAnsi="Arial" w:cs="Arial"/>
          <w:bCs/>
          <w:sz w:val="24"/>
          <w:szCs w:val="24"/>
          <w:lang w:val="en-US"/>
        </w:rPr>
        <w:fldChar w:fldCharType="separate"/>
      </w:r>
      <w:r w:rsidRPr="00ED02A5">
        <w:rPr>
          <w:rFonts w:ascii="Arial" w:hAnsi="Arial" w:cs="Arial"/>
          <w:bCs/>
          <w:noProof/>
          <w:sz w:val="24"/>
          <w:szCs w:val="24"/>
          <w:lang w:val="en-US"/>
        </w:rPr>
        <w:t>(Bengtsson and Bröstrom 2011; Bengtsson, Campbell, and Lee 2004; Bengtsson and Dribe 2005; Vigezzi et al. 2022; Zarulli 2013)</w:t>
      </w:r>
      <w:r>
        <w:rPr>
          <w:rFonts w:ascii="Arial" w:hAnsi="Arial" w:cs="Arial"/>
          <w:bCs/>
          <w:sz w:val="24"/>
          <w:szCs w:val="24"/>
          <w:lang w:val="en-US"/>
        </w:rPr>
        <w:fldChar w:fldCharType="end"/>
      </w:r>
      <w:r w:rsidRPr="00CE0B5B">
        <w:rPr>
          <w:rFonts w:ascii="Arial" w:hAnsi="Arial" w:cs="Arial"/>
          <w:bCs/>
          <w:sz w:val="24"/>
          <w:szCs w:val="24"/>
          <w:lang w:val="en-US"/>
        </w:rPr>
        <w:t xml:space="preserve">. </w:t>
      </w:r>
      <w:r>
        <w:rPr>
          <w:rFonts w:ascii="Arial" w:hAnsi="Arial" w:cs="Arial"/>
          <w:bCs/>
          <w:noProof/>
          <w:sz w:val="24"/>
          <w:szCs w:val="24"/>
          <w:lang w:val="en-US"/>
        </w:rPr>
        <w:t xml:space="preserve">It is only from 1900 that population becomes more stable and mortality improvements consistently accelerate. </w:t>
      </w:r>
      <w:r w:rsidRPr="00E7004F">
        <w:rPr>
          <w:rFonts w:ascii="Arial" w:hAnsi="Arial" w:cs="Arial"/>
          <w:iCs/>
          <w:sz w:val="24"/>
          <w:szCs w:val="24"/>
          <w:lang w:val="en-US"/>
        </w:rPr>
        <w:t>Laggards</w:t>
      </w:r>
      <w:r>
        <w:rPr>
          <w:rFonts w:ascii="Arial" w:hAnsi="Arial" w:cs="Arial"/>
          <w:iCs/>
          <w:sz w:val="24"/>
          <w:szCs w:val="24"/>
          <w:lang w:val="en-US"/>
        </w:rPr>
        <w:t xml:space="preserve"> are </w:t>
      </w:r>
      <w:r w:rsidRPr="00E7004F">
        <w:rPr>
          <w:rFonts w:ascii="Arial" w:hAnsi="Arial" w:cs="Arial"/>
          <w:iCs/>
          <w:sz w:val="24"/>
          <w:szCs w:val="24"/>
          <w:lang w:val="en-US"/>
        </w:rPr>
        <w:t>countries that</w:t>
      </w:r>
      <w:r>
        <w:rPr>
          <w:rFonts w:ascii="Arial" w:hAnsi="Arial" w:cs="Arial"/>
          <w:iCs/>
          <w:sz w:val="24"/>
          <w:szCs w:val="24"/>
          <w:lang w:val="en-US"/>
        </w:rPr>
        <w:t xml:space="preserve"> followed the pioneers catching-up with substantial improvement later, but still before the turn of the 19</w:t>
      </w:r>
      <w:r w:rsidRPr="00B974D3">
        <w:rPr>
          <w:rFonts w:ascii="Arial" w:hAnsi="Arial" w:cs="Arial"/>
          <w:iCs/>
          <w:sz w:val="24"/>
          <w:szCs w:val="24"/>
          <w:vertAlign w:val="superscript"/>
          <w:lang w:val="en-US"/>
        </w:rPr>
        <w:t>th</w:t>
      </w:r>
      <w:r>
        <w:rPr>
          <w:rFonts w:ascii="Arial" w:hAnsi="Arial" w:cs="Arial"/>
          <w:iCs/>
          <w:sz w:val="24"/>
          <w:szCs w:val="24"/>
          <w:lang w:val="en-US"/>
        </w:rPr>
        <w:t xml:space="preserve"> to 20</w:t>
      </w:r>
      <w:r w:rsidRPr="00B974D3">
        <w:rPr>
          <w:rFonts w:ascii="Arial" w:hAnsi="Arial" w:cs="Arial"/>
          <w:iCs/>
          <w:sz w:val="24"/>
          <w:szCs w:val="24"/>
          <w:vertAlign w:val="superscript"/>
          <w:lang w:val="en-US"/>
        </w:rPr>
        <w:t>th</w:t>
      </w:r>
      <w:r>
        <w:rPr>
          <w:rFonts w:ascii="Arial" w:hAnsi="Arial" w:cs="Arial"/>
          <w:iCs/>
          <w:sz w:val="24"/>
          <w:szCs w:val="24"/>
          <w:lang w:val="en-US"/>
        </w:rPr>
        <w:t xml:space="preserve"> Century</w:t>
      </w:r>
      <w:r w:rsidRPr="00E7004F">
        <w:rPr>
          <w:rFonts w:ascii="Arial" w:hAnsi="Arial" w:cs="Arial"/>
          <w:iCs/>
          <w:sz w:val="24"/>
          <w:szCs w:val="24"/>
          <w:lang w:val="en-US"/>
        </w:rPr>
        <w:t>; East-</w:t>
      </w:r>
      <w:proofErr w:type="spellStart"/>
      <w:r w:rsidR="00F93BBB">
        <w:rPr>
          <w:rFonts w:ascii="Arial" w:hAnsi="Arial" w:cs="Arial"/>
          <w:iCs/>
          <w:sz w:val="24"/>
          <w:szCs w:val="24"/>
          <w:lang w:val="en-US"/>
        </w:rPr>
        <w:t>Transitioners</w:t>
      </w:r>
      <w:proofErr w:type="spellEnd"/>
      <w:r w:rsidR="00F93BBB">
        <w:rPr>
          <w:rFonts w:ascii="Arial" w:hAnsi="Arial" w:cs="Arial"/>
          <w:iCs/>
          <w:sz w:val="24"/>
          <w:szCs w:val="24"/>
          <w:lang w:val="en-US"/>
        </w:rPr>
        <w:t xml:space="preserve"> </w:t>
      </w:r>
      <w:r w:rsidR="00F93BBB">
        <w:rPr>
          <w:rFonts w:ascii="Arial" w:hAnsi="Arial" w:cs="Arial"/>
          <w:iCs/>
          <w:sz w:val="24"/>
          <w:szCs w:val="24"/>
          <w:lang w:val="en-US"/>
        </w:rPr>
        <w:lastRenderedPageBreak/>
        <w:t>are</w:t>
      </w:r>
      <w:r w:rsidRPr="00E7004F">
        <w:rPr>
          <w:rFonts w:ascii="Arial" w:hAnsi="Arial" w:cs="Arial"/>
          <w:iCs/>
          <w:sz w:val="24"/>
          <w:szCs w:val="24"/>
          <w:lang w:val="en-US"/>
        </w:rPr>
        <w:t xml:space="preserve"> Eastern European countries</w:t>
      </w:r>
      <w:r w:rsidR="00FD511C">
        <w:rPr>
          <w:rFonts w:ascii="Arial" w:hAnsi="Arial" w:cs="Arial"/>
          <w:iCs/>
          <w:sz w:val="24"/>
          <w:szCs w:val="24"/>
          <w:lang w:val="en-US"/>
        </w:rPr>
        <w:t xml:space="preserve"> which</w:t>
      </w:r>
      <w:r w:rsidRPr="00E7004F">
        <w:rPr>
          <w:rFonts w:ascii="Arial" w:hAnsi="Arial" w:cs="Arial"/>
          <w:iCs/>
          <w:sz w:val="24"/>
          <w:szCs w:val="24"/>
          <w:lang w:val="en-US"/>
        </w:rPr>
        <w:t xml:space="preserve"> underwent very particular transitions</w:t>
      </w:r>
      <w:r w:rsidR="00FD511C">
        <w:rPr>
          <w:rFonts w:ascii="Arial" w:hAnsi="Arial" w:cs="Arial"/>
          <w:iCs/>
          <w:sz w:val="24"/>
          <w:szCs w:val="24"/>
          <w:lang w:val="en-US"/>
        </w:rPr>
        <w:t>.</w:t>
      </w:r>
      <w:r>
        <w:rPr>
          <w:rFonts w:ascii="Arial" w:hAnsi="Arial" w:cs="Arial"/>
          <w:iCs/>
          <w:sz w:val="24"/>
          <w:szCs w:val="24"/>
          <w:lang w:val="en-US"/>
        </w:rPr>
        <w:t xml:space="preserve"> </w:t>
      </w:r>
      <w:r w:rsidR="00FD511C">
        <w:rPr>
          <w:rFonts w:ascii="Arial" w:hAnsi="Arial" w:cs="Arial"/>
          <w:iCs/>
          <w:sz w:val="24"/>
          <w:szCs w:val="24"/>
          <w:lang w:val="en-US"/>
        </w:rPr>
        <w:t>D</w:t>
      </w:r>
      <w:r>
        <w:rPr>
          <w:rFonts w:ascii="Arial" w:hAnsi="Arial" w:cs="Arial"/>
          <w:iCs/>
          <w:sz w:val="24"/>
          <w:szCs w:val="24"/>
          <w:lang w:val="en-US"/>
        </w:rPr>
        <w:t>espite most post-communist regimes like Poland and Czechia</w:t>
      </w:r>
      <w:r w:rsidRPr="00BC4881">
        <w:rPr>
          <w:rFonts w:ascii="Arial" w:hAnsi="Arial" w:cs="Arial"/>
          <w:iCs/>
          <w:sz w:val="24"/>
          <w:szCs w:val="24"/>
          <w:lang w:val="en-US"/>
        </w:rPr>
        <w:t xml:space="preserve"> catching up with Western countries </w:t>
      </w:r>
      <w:r>
        <w:rPr>
          <w:rFonts w:ascii="Arial" w:hAnsi="Arial" w:cs="Arial"/>
          <w:iCs/>
          <w:sz w:val="24"/>
          <w:szCs w:val="24"/>
          <w:lang w:val="en-US"/>
        </w:rPr>
        <w:t xml:space="preserve">as regards declines in </w:t>
      </w:r>
      <w:r w:rsidRPr="00BC4881">
        <w:rPr>
          <w:rFonts w:ascii="Arial" w:hAnsi="Arial" w:cs="Arial"/>
          <w:iCs/>
          <w:sz w:val="24"/>
          <w:szCs w:val="24"/>
          <w:lang w:val="en-US"/>
        </w:rPr>
        <w:t>infectious</w:t>
      </w:r>
      <w:r>
        <w:rPr>
          <w:rFonts w:ascii="Arial" w:hAnsi="Arial" w:cs="Arial"/>
          <w:iCs/>
          <w:sz w:val="24"/>
          <w:szCs w:val="24"/>
          <w:lang w:val="en-US"/>
        </w:rPr>
        <w:t xml:space="preserve"> </w:t>
      </w:r>
      <w:r w:rsidRPr="00BC4881">
        <w:rPr>
          <w:rFonts w:ascii="Arial" w:hAnsi="Arial" w:cs="Arial"/>
          <w:iCs/>
          <w:sz w:val="24"/>
          <w:szCs w:val="24"/>
          <w:lang w:val="en-US"/>
        </w:rPr>
        <w:t>diseases</w:t>
      </w:r>
      <w:r>
        <w:rPr>
          <w:rFonts w:ascii="Arial" w:hAnsi="Arial" w:cs="Arial"/>
          <w:iCs/>
          <w:sz w:val="24"/>
          <w:szCs w:val="24"/>
          <w:lang w:val="en-US"/>
        </w:rPr>
        <w:t xml:space="preserve"> in mid-20</w:t>
      </w:r>
      <w:r w:rsidRPr="00B974D3">
        <w:rPr>
          <w:rFonts w:ascii="Arial" w:hAnsi="Arial" w:cs="Arial"/>
          <w:iCs/>
          <w:sz w:val="24"/>
          <w:szCs w:val="24"/>
          <w:vertAlign w:val="superscript"/>
          <w:lang w:val="en-US"/>
        </w:rPr>
        <w:t>th</w:t>
      </w:r>
      <w:r>
        <w:rPr>
          <w:rFonts w:ascii="Arial" w:hAnsi="Arial" w:cs="Arial"/>
          <w:iCs/>
          <w:sz w:val="24"/>
          <w:szCs w:val="24"/>
          <w:lang w:val="en-US"/>
        </w:rPr>
        <w:t xml:space="preserve"> Century, most </w:t>
      </w:r>
      <w:r w:rsidRPr="00BC4881">
        <w:rPr>
          <w:rFonts w:ascii="Arial" w:hAnsi="Arial" w:cs="Arial"/>
          <w:iCs/>
          <w:sz w:val="24"/>
          <w:szCs w:val="24"/>
          <w:lang w:val="en-US"/>
        </w:rPr>
        <w:t>communist regimes in Central and Eastern</w:t>
      </w:r>
      <w:r>
        <w:rPr>
          <w:rFonts w:ascii="Arial" w:hAnsi="Arial" w:cs="Arial"/>
          <w:iCs/>
          <w:sz w:val="24"/>
          <w:szCs w:val="24"/>
          <w:lang w:val="en-US"/>
        </w:rPr>
        <w:t xml:space="preserve"> </w:t>
      </w:r>
      <w:r w:rsidRPr="00BC4881">
        <w:rPr>
          <w:rFonts w:ascii="Arial" w:hAnsi="Arial" w:cs="Arial"/>
          <w:iCs/>
          <w:sz w:val="24"/>
          <w:szCs w:val="24"/>
          <w:lang w:val="en-US"/>
        </w:rPr>
        <w:t>Europe</w:t>
      </w:r>
      <w:r>
        <w:rPr>
          <w:rFonts w:ascii="Arial" w:hAnsi="Arial" w:cs="Arial"/>
          <w:iCs/>
          <w:sz w:val="24"/>
          <w:szCs w:val="24"/>
          <w:lang w:val="en-US"/>
        </w:rPr>
        <w:t xml:space="preserve"> did not fully</w:t>
      </w:r>
      <w:r w:rsidRPr="00BC4881">
        <w:rPr>
          <w:rFonts w:ascii="Arial" w:hAnsi="Arial" w:cs="Arial"/>
          <w:iCs/>
          <w:sz w:val="24"/>
          <w:szCs w:val="24"/>
          <w:lang w:val="en-US"/>
        </w:rPr>
        <w:t xml:space="preserve"> benefit from the cardiovascular revolution</w:t>
      </w:r>
      <w:r>
        <w:rPr>
          <w:rFonts w:ascii="Arial" w:hAnsi="Arial" w:cs="Arial"/>
          <w:iCs/>
          <w:sz w:val="24"/>
          <w:szCs w:val="24"/>
          <w:lang w:val="en-US"/>
        </w:rPr>
        <w:t xml:space="preserve">, with fluctuating cycles of improvement like </w:t>
      </w:r>
      <w:r w:rsidRPr="00F40228">
        <w:rPr>
          <w:rFonts w:ascii="Arial" w:hAnsi="Arial" w:cs="Arial"/>
          <w:iCs/>
          <w:sz w:val="24"/>
          <w:szCs w:val="24"/>
          <w:lang w:val="en-US"/>
        </w:rPr>
        <w:t>Gorbachev’s anti-alcohol campaign in the period 1985–1988</w:t>
      </w:r>
      <w:r>
        <w:rPr>
          <w:rFonts w:ascii="Arial" w:hAnsi="Arial" w:cs="Arial"/>
          <w:iCs/>
          <w:sz w:val="24"/>
          <w:szCs w:val="24"/>
          <w:lang w:val="en-US"/>
        </w:rPr>
        <w:t xml:space="preserve">, stagnation in the 1960’s and depreciation from 1980-2000, as shown in Fig. 1 </w:t>
      </w:r>
      <w:r>
        <w:rPr>
          <w:rFonts w:ascii="Arial" w:hAnsi="Arial" w:cs="Arial"/>
          <w:iCs/>
          <w:sz w:val="24"/>
          <w:szCs w:val="24"/>
          <w:lang w:val="en-US"/>
        </w:rPr>
        <w:fldChar w:fldCharType="begin" w:fldLock="1"/>
      </w:r>
      <w:r>
        <w:rPr>
          <w:rFonts w:ascii="Arial" w:hAnsi="Arial" w:cs="Arial"/>
          <w:iCs/>
          <w:sz w:val="24"/>
          <w:szCs w:val="24"/>
          <w:lang w:val="en-US"/>
        </w:rPr>
        <w:instrText>ADDIN CSL_CITATION {"citationItems":[{"id":"ITEM-1","itemData":{"DOI":"10.1111/J.1728-4457.2014.00652.X","ISSN":"17284457","abstract":"The health situation in Russia has often been characterized as a long-running crisis. From the 1960s until the beginning of the 2000s, the declining life expectancy trend was substantially interrupted only twice: once in the mid-1980s as a result of Gorbachev's anti-alcohol campaign, and again at the end of the 1990s as a result of the \"rebound\" effect following the dramatic rise in mortality associated with the acute socioeconomic crisis. In both cases, the progress made proved to be short-lived. A third mortality decline in Russia began in 2003 and is still ongoing. We investigate the components and driving forces of this new development, in particular the role played by cardiovascular diseases. Using cause-specific mortality data, we identify the main features of the recent improvements and compare these features with those observed in selected European countries, specifically France, Poland, and Estonia. Our aim is to gauge whether the features of the improvements in these countries are similar to those of the recent advancements made in Russia. Although the recent improvements in Russia have features in common with initial stages of prior mortality declines in other countries and may support optimism about the future, a return to mortality stagnation cannot be ruled out. © 2014 The Population Council, Inc.","author":[{"dropping-particle":"","family":"Grigoriev","given":"Pavel","non-dropping-particle":"","parse-names":false,"suffix":""},{"dropping-particle":"","family":"Meslé","given":"France","non-dropping-particle":"","parse-names":false,"suffix":""},{"dropping-particle":"","family":"Shkolnikov","given":"Vladimir M.","non-dropping-particle":"","parse-names":false,"suffix":""},{"dropping-particle":"","family":"Andreev","given":"Evgeny","non-dropping-particle":"","parse-names":false,"suffix":""},{"dropping-particle":"","family":"Fihel","given":"Agnieszka","non-dropping-particle":"","parse-names":false,"suffix":""},{"dropping-particle":"","family":"Pechholdova","given":"Marketa","non-dropping-particle":"","parse-names":false,"suffix":""},{"dropping-particle":"","family":"Vallin","given":"Jacques","non-dropping-particle":"","parse-names":false,"suffix":""}],"container-title":"Population and Development Review","id":"ITEM-1","issue":"1","issued":{"date-parts":[["2014"]]},"page":"107-129","publisher":"Blackwell Publishing Ltd","title":"The Recent Mortality Decline in Russia: Beginning of the Cardiovascular Revolution?","type":"article-journal","volume":"40"},"uris":["http://www.mendeley.com/documents/?uuid=1816026e-b2c0-3909-a6b8-29a741f28ca6"]},{"id":"ITEM-2","itemData":{"DOI":"10.1007/S10680-017-9452-2","ISSN":"15729885","PMID":"30976239","author":[{"dropping-particle":"","family":"Meslé","given":"France","non-dropping-particle":"","parse-names":false,"suffix":""},{"dropping-particle":"","family":"Vallin","given":"Jacques","non-dropping-particle":"","parse-names":false,"suffix":""}],"container-title":"European Journal of Population = Revue Européenne de Démographie","id":"ITEM-2","issue":"5","issued":{"date-parts":[["2017","12","1"]]},"page":"615","publisher":"Springer","title":"The End of East–West Divergence in European Life Expectancies? An Introduction to the Special Issue","type":"article-journal","volume":"33"},"uris":["http://www.mendeley.com/documents/?uuid=64fec4b2-b802-354b-b43c-79f77afd14cc"]}],"mendeley":{"formattedCitation":"(Grigoriev et al. 2014; Meslé and Vallin 2017)","plainTextFormattedCitation":"(Grigoriev et al. 2014; Meslé and Vallin 2017)","previouslyFormattedCitation":"(Grigoriev et al. 2014; Meslé and Vallin 2017)"},"properties":{"noteIndex":0},"schema":"https://github.com/citation-style-language/schema/raw/master/csl-citation.json"}</w:instrText>
      </w:r>
      <w:r>
        <w:rPr>
          <w:rFonts w:ascii="Arial" w:hAnsi="Arial" w:cs="Arial"/>
          <w:iCs/>
          <w:sz w:val="24"/>
          <w:szCs w:val="24"/>
          <w:lang w:val="en-US"/>
        </w:rPr>
        <w:fldChar w:fldCharType="separate"/>
      </w:r>
      <w:r w:rsidRPr="00F45883">
        <w:rPr>
          <w:rFonts w:ascii="Arial" w:hAnsi="Arial" w:cs="Arial"/>
          <w:iCs/>
          <w:noProof/>
          <w:sz w:val="24"/>
          <w:szCs w:val="24"/>
          <w:lang w:val="en-US"/>
        </w:rPr>
        <w:t>(Grigoriev et al. 2014; Meslé and Vallin 2017)</w:t>
      </w:r>
      <w:r>
        <w:rPr>
          <w:rFonts w:ascii="Arial" w:hAnsi="Arial" w:cs="Arial"/>
          <w:iCs/>
          <w:sz w:val="24"/>
          <w:szCs w:val="24"/>
          <w:lang w:val="en-US"/>
        </w:rPr>
        <w:fldChar w:fldCharType="end"/>
      </w:r>
      <w:r w:rsidRPr="00E7004F">
        <w:rPr>
          <w:rFonts w:ascii="Arial" w:hAnsi="Arial" w:cs="Arial"/>
          <w:iCs/>
          <w:sz w:val="24"/>
          <w:szCs w:val="24"/>
          <w:lang w:val="en-US"/>
        </w:rPr>
        <w:t>; Fast-</w:t>
      </w:r>
      <w:proofErr w:type="spellStart"/>
      <w:r w:rsidRPr="00E7004F">
        <w:rPr>
          <w:rFonts w:ascii="Arial" w:hAnsi="Arial" w:cs="Arial"/>
          <w:iCs/>
          <w:sz w:val="24"/>
          <w:szCs w:val="24"/>
          <w:lang w:val="en-US"/>
        </w:rPr>
        <w:t>transitioners</w:t>
      </w:r>
      <w:proofErr w:type="spellEnd"/>
      <w:r w:rsidR="005A34E8">
        <w:rPr>
          <w:rFonts w:ascii="Arial" w:hAnsi="Arial" w:cs="Arial"/>
          <w:iCs/>
          <w:sz w:val="24"/>
          <w:szCs w:val="24"/>
          <w:lang w:val="en-US"/>
        </w:rPr>
        <w:t xml:space="preserve"> were</w:t>
      </w:r>
      <w:r w:rsidRPr="00E7004F">
        <w:rPr>
          <w:rFonts w:ascii="Arial" w:hAnsi="Arial" w:cs="Arial"/>
          <w:iCs/>
          <w:sz w:val="24"/>
          <w:szCs w:val="24"/>
          <w:lang w:val="en-US"/>
        </w:rPr>
        <w:t xml:space="preserve"> countries that underwent dramatically fast transitions particularly after WWII</w:t>
      </w:r>
      <w:r>
        <w:rPr>
          <w:rFonts w:ascii="Arial" w:hAnsi="Arial" w:cs="Arial"/>
          <w:iCs/>
          <w:sz w:val="24"/>
          <w:szCs w:val="24"/>
          <w:lang w:val="en-US"/>
        </w:rPr>
        <w:t xml:space="preserve">, like Japan, Korea and Hong Kong </w:t>
      </w:r>
      <w:r>
        <w:rPr>
          <w:rFonts w:ascii="Arial" w:hAnsi="Arial" w:cs="Arial"/>
          <w:iCs/>
          <w:sz w:val="24"/>
          <w:szCs w:val="24"/>
          <w:lang w:val="en-US"/>
        </w:rPr>
        <w:fldChar w:fldCharType="begin" w:fldLock="1"/>
      </w:r>
      <w:r>
        <w:rPr>
          <w:rFonts w:ascii="Arial" w:hAnsi="Arial" w:cs="Arial"/>
          <w:iCs/>
          <w:sz w:val="24"/>
          <w:szCs w:val="24"/>
          <w:lang w:val="en-US"/>
        </w:rPr>
        <w:instrText>ADDIN CSL_CITATION {"citationItems":[{"id":"ITEM-1","itemData":{"DOI":"10.3917/POPSOC.510.0001","abstract":"La guerre de 1914-1918 a marqué les mémoires par l'ampleur des pertes : 18 % au moins des incorporés de l'armée française furent tués, soit 1,5 million de morts. Reprenant les derniers travaux des historiens et des démographes sur les pertes militaires et civiles, l'auteur compare l'hécatombe de la Grande Guerre à une autre hécatombe, celle de la mortalité infantile, qui était alors du même ordre de grandeur.","author":[{"dropping-particle":"","family":"Héran","given":"François","non-dropping-particle":"","parse-names":false,"suffix":""}],"container-title":"Population &amp; Sociétés","id":"ITEM-1","issue":"4","issued":{"date-parts":[["2014"]]},"page":"1","publisher":"CAIRN","title":"Générations sacrifiées : le bilan démographique de la Grande Guerre","type":"article-journal","volume":"N° 510"},"uris":["http://www.mendeley.com/documents/?uuid=01082d17-4110-321c-96c7-1c282227ec68"]},{"id":"ITEM-2","itemData":{"DOI":"10.1186/S41118-019-0057-Y","ISSN":"2035-5556","abstract":"Previous research found evidence for a transition from mortality compression (declining lifespan variability) to mortality delay (increasing ages at death) in low-mortality countries. We specifically assessed the year at which increases in life expectancy at birth transitioned from being predominantly due to mortality compression to being predominantly due to mortality delay in 26 European countries, Japan, and the United States of America (USA), 1950–2014. To unsmoothed age- and sex-specific death rates from the Human Mortality Database, we applied the CoDe (compression and delay) mortality model. Among women, the transition first occurred in the USA around 1950, then in North-Western Europe (1955–1970) and Southern Europe (1970–1975), and still later in Eastern Europe. Among men, the transition occurred about 10 years later and is still incomplete in Eastern Europe. We identified four stages: (1) predominance of compression mainly due to mortality declines at young ages, (2) declining importance of mortality compression due to the decreasing impact of mortality declines at young ages, (3) delay becomes predominant due to the increasing impact of mortality delay and the counterbalancing effects of mortality compression/expansion at different ages, and (4) strong predominance of delay accompanied by strong adult mortality declines and declining compression at old ages. Our results suggest that life expectancy and maximum lifespan will increase further. With mortality delay, premature mortality and old-age mortality are shifting towards older ages.","author":[{"dropping-particle":"","family":"Janssen","given":"Fanny","non-dropping-particle":"","parse-names":false,"suffix":""},{"dropping-particle":"","family":"Beer","given":"Joop","non-dropping-particle":"de","parse-names":false,"suffix":""}],"container-title":"Genus 2019 75:1","id":"ITEM-2","issue":"1","issued":{"date-parts":[["2019","3","7"]]},"page":"1-23","publisher":"SpringerOpen","title":"The timing of the transition from mortality compression to mortality delay in Europe, Japan and the United States","type":"article-journal","volume":"75"},"uris":["http://www.mendeley.com/documents/?uuid=f61b935d-7a9e-33fd-840d-d5a953e0c323"]},{"id":"ITEM-3","itemData":{"DOI":"10.1186/S12963-016-0089-X","abstract":"Background: Changes of life expectancy over time serve as an interesting public health indicator for medical, social and economic developments within populations. The aim of this study was to quantify changes of life expectancy between 1950 and 2010 and relate these to main causes of death. Methods: Pollard's actuarial method of decomposing life expectancy was applied to compare the contributions of different age- and disease-groups on life expectancy in 5-year intervals. Results: From the 1960 to 70s on, declines in cardiovascular disease (CVD) mortality play an increasing role in improving life expectancy in many developed countries. During the past decades gains in life expectancy in these countries were mainly observed in age groups ≥65 years. A further consistent pattern was that life expectancy increases were stronger in men than in women, although life expectancy is still higher in women. In Japan, an accelerated epidemiologic transition in causes of death was found, with the highest increases between 1950 and 1955. Short-term declines and subsequent gains in life expectancy were observed in Eastern Europe and the former states of the Union of Soviet Socialist Republics (USSR), reflecting the changes of the political system. Conclusions: Changes of life years estimated with the decomposing method can be directly interpreted and may therefore be useful in public health communication. The development within specific countries is highly sensitive to changes in the political, social and public health environment.","author":[{"dropping-particle":"","family":"Klenk","given":"Jochen","non-dropping-particle":"","parse-names":false,"suffix":""},{"dropping-particle":"","family":"Keil","given":"Ulrich","non-dropping-particle":"","parse-names":false,"suffix":""},{"dropping-particle":"","family":"Jaensch","given":"Andrea","non-dropping-particle":"","parse-names":false,"suffix":""},{"dropping-particle":"","family":"Christiansen","given":"Marcus C.","non-dropping-particle":"","parse-names":false,"suffix":""},{"dropping-particle":"","family":"Nagel","given":"Gabriele","non-dropping-particle":"","parse-names":false,"suffix":""}],"container-title":"Population Health Metrics","id":"ITEM-3","issue":"1","issued":{"date-parts":[["2016","5","23"]]},"publisher":"BioMed Central Ltd.","title":"Changes in life expectancy 1950-2010: Contributions from age- and disease-specific mortality in selected countries","type":"article-journal","volume":"14"},"uris":["http://www.mendeley.com/documents/?uuid=2e5932c6-f93e-3997-8346-6808e6741194"]},{"id":"ITEM-4","itemData":{"DOI":"10.4054/DEMRES.2004.S2.2","abstract":"Abdel Omran's 1971 theory of \"Epidemiologic Transition\" was the first attempt to account for the extraordinary advances in health care made in industrialized countries since the 18th century. In the framework of the Demographic Transition, it implied a general convergence of life expectancies toward a limit imposed by the new epidemiological features of modern societies. However, important failures, occurred in the past decades (mainly the health crisis in Eastern Europe and AIDS in Africa), seem to have stopped that process of convergence. In fact such failures do not really contradict the theory. The latter is much more ruined by the unexpected dramatic improvement in the field of cardiovascular disease experienced since the seventies, which results in a new step of a more general process. On the basis of the broader concept of \"Health Transition\" initiated by Julio Frenk et al., the present paper tries to rethink the full process in term of divergence/convergence sequences inferred by successive major changes in health technologies and strategies. © 2004 Max-Planck-Gesellschaft.","author":[{"dropping-particle":"","family":"Vallin","given":"Jacques","non-dropping-particle":"","parse-names":false,"suffix":""},{"dropping-particle":"","family":"Meslé","given":"France","non-dropping-particle":"","parse-names":false,"suffix":""}],"container-title":"Demographic Research","id":"ITEM-4","issue":"SUPPL. 2","issued":{"date-parts":[["2004","4","16"]]},"page":"11-44","publisher":"Max Planck Institute for Demographic Research","title":"Convergences and divergences in mortality. A new approach to health transition","type":"article-journal","volume":"10"},"uris":["http://www.mendeley.com/documents/?uuid=02cf4ffa-833c-3699-aaaf-1589d8e58492"]},{"id":"ITEM-5","itemData":{"DOI":"10.1007/s13524-014-0287-8","ISBN":"00703370","ISSN":"15337790","PMID":"24756909","abstract":"In the past six decades, lifespan inequality has varied greatly within and among countries even while life expectancy has continued to increase. How and why does mortality change generate this diversity? We derive a precise link between changes in age-specific mortality and lifespan inequality, measured as the variance of age at death. Key to this relationship is a young-old threshold age, below and above which mortality decline respectively decreases and increases lifespan inequality. First, we show for Sweden that shifts in the threshold's location have modified the correlation between changes in life expectancy and lifespan inequality over the last two centuries. Second, we analyze the post-World War II (WWII) trajectories of lifespan inequality in a set of developed countries-Japan, Canada, and the United States-where thresholds centered on retirement age. Our method reveals how divergence in the age pattern of mortality change drives international divergence in lifespan inequality. Most strikingly, early in the 1980s, mortality increases in young U.S. males led to a continuation of high lifespan inequality in the United States; in Canada, however, the decline of inequality continued. In general, our wider international comparisons show that mortality change varied most at young working ages after WWII, particularly for males. We conclude that if mort</w:instrText>
      </w:r>
      <w:r w:rsidRPr="00D333C9">
        <w:rPr>
          <w:rFonts w:ascii="Arial" w:hAnsi="Arial" w:cs="Arial"/>
          <w:iCs/>
          <w:sz w:val="24"/>
          <w:szCs w:val="24"/>
          <w:lang w:val="en-US"/>
        </w:rPr>
        <w:instrText>ality continues to stagnate at young ages yet declines steadily at old ages, increases in lifespan inequality will become a common feature of future demographic change.","author":[{"dropping-particle":"","family":"Gillespie","given":"Duncan O.S.","non-dropping-particle":"","parse-names":false,"suffix":""},{"dropping-particle":"V.","family":"Trotter","given":"Meredith","non-dropping-particle":"","parse-names":false,"suffix":""},{"dropping-particle":"","family":"Tuljapurkar","given":"Shripad D.","non-dropping-particle":"","parse-names":false,"suffix":""}],"container-title":"Demography","id":"ITEM-5","issue":"3","issued":{"date-parts":[["2014"]]},"page":"1003-1017","title":"Divergence in Age Patterns of Mortality Change Drives International Divergence in Lifespan Inequality","type":"article-journal","volume":"51"},"uris":["http://www.mendeley.com/documents/?uuid=2ca25793-d080-4345-b7a2-ba37af100544"]}],"mendeley":{"formattedCitation":"(Gillespie, Trotter, and Tuljapurkar 2014; Héran 2014; Janssen and de Beer 2019; Klenk et al. 2016; Vallin and Meslé 2004)","plainTextFormattedCitation":"(Gillespie, Trotter, and Tuljapurkar 2014; Héran 2014; Janssen and de Beer 2019; Klenk et al. 2016; Vallin and Meslé 2004)","previouslyFormattedCitation":"(Gillespie, Trotter, and Tuljapurkar 2014; Héran 2014; Janssen and de Beer 2019; Klenk et al. 2016; Vallin and Meslé 2004)"},"properties":{"noteIndex":0},"schema":"https://github.com/citation-style-language/schema/raw/master/csl-citation.json"}</w:instrText>
      </w:r>
      <w:r>
        <w:rPr>
          <w:rFonts w:ascii="Arial" w:hAnsi="Arial" w:cs="Arial"/>
          <w:iCs/>
          <w:sz w:val="24"/>
          <w:szCs w:val="24"/>
          <w:lang w:val="en-US"/>
        </w:rPr>
        <w:fldChar w:fldCharType="separate"/>
      </w:r>
      <w:r w:rsidRPr="00D333C9">
        <w:rPr>
          <w:rFonts w:ascii="Arial" w:hAnsi="Arial" w:cs="Arial"/>
          <w:iCs/>
          <w:noProof/>
          <w:sz w:val="24"/>
          <w:szCs w:val="24"/>
          <w:lang w:val="en-US"/>
        </w:rPr>
        <w:t>(Gillespie, Trotter, and Tuljapurkar 2014; Héran 2014; Janssen and de Beer 2019; Klenk et al. 2016; Vallin and Meslé 2004)</w:t>
      </w:r>
      <w:r>
        <w:rPr>
          <w:rFonts w:ascii="Arial" w:hAnsi="Arial" w:cs="Arial"/>
          <w:iCs/>
          <w:sz w:val="24"/>
          <w:szCs w:val="24"/>
          <w:lang w:val="en-US"/>
        </w:rPr>
        <w:fldChar w:fldCharType="end"/>
      </w:r>
      <w:r w:rsidRPr="00D333C9">
        <w:rPr>
          <w:rFonts w:ascii="Arial" w:hAnsi="Arial" w:cs="Arial"/>
          <w:iCs/>
          <w:sz w:val="24"/>
          <w:szCs w:val="24"/>
          <w:lang w:val="en-US"/>
        </w:rPr>
        <w:t xml:space="preserve">. </w:t>
      </w:r>
      <w:r>
        <w:rPr>
          <w:rFonts w:ascii="Arial" w:hAnsi="Arial" w:cs="Arial"/>
          <w:iCs/>
          <w:sz w:val="24"/>
          <w:szCs w:val="24"/>
          <w:lang w:val="en-US"/>
        </w:rPr>
        <w:t>In 50 years, Japan was able to reach life expectancy levels that pioneer countries took over 100 years to reach. By the 2000’s, Japan had surpassed all industrialized countries.</w:t>
      </w:r>
    </w:p>
    <w:p w14:paraId="32A7F02A" w14:textId="77777777" w:rsidR="00195C9F" w:rsidRDefault="00195C9F" w:rsidP="00B974D3">
      <w:pPr>
        <w:spacing w:after="0" w:line="480" w:lineRule="auto"/>
        <w:jc w:val="both"/>
        <w:rPr>
          <w:rFonts w:ascii="Arial" w:hAnsi="Arial" w:cs="Arial"/>
          <w:iCs/>
          <w:sz w:val="24"/>
          <w:szCs w:val="24"/>
          <w:lang w:val="en-US"/>
        </w:rPr>
      </w:pPr>
    </w:p>
    <w:p w14:paraId="49806DA4" w14:textId="2854DC5A" w:rsidR="00E113CB" w:rsidRDefault="00E113CB" w:rsidP="00B974D3">
      <w:pPr>
        <w:spacing w:after="0" w:line="480" w:lineRule="auto"/>
        <w:jc w:val="both"/>
        <w:rPr>
          <w:rFonts w:ascii="Arial" w:hAnsi="Arial" w:cs="Arial"/>
          <w:iCs/>
          <w:sz w:val="24"/>
          <w:szCs w:val="24"/>
          <w:lang w:val="en-US"/>
        </w:rPr>
      </w:pPr>
      <w:r>
        <w:rPr>
          <w:rFonts w:ascii="Arial" w:hAnsi="Arial" w:cs="Arial"/>
          <w:iCs/>
          <w:noProof/>
          <w:sz w:val="24"/>
          <w:szCs w:val="24"/>
          <w:lang w:val="en-US"/>
        </w:rPr>
        <w:drawing>
          <wp:inline distT="0" distB="0" distL="0" distR="0" wp14:anchorId="5A96405C" wp14:editId="601E70B7">
            <wp:extent cx="6410679" cy="366353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1_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0518" cy="3692019"/>
                    </a:xfrm>
                    <a:prstGeom prst="rect">
                      <a:avLst/>
                    </a:prstGeom>
                  </pic:spPr>
                </pic:pic>
              </a:graphicData>
            </a:graphic>
          </wp:inline>
        </w:drawing>
      </w:r>
    </w:p>
    <w:p w14:paraId="5BC4DF9F" w14:textId="606EA693" w:rsidR="00B974D3" w:rsidRPr="00016A9F" w:rsidRDefault="00377AFC" w:rsidP="00016A9F">
      <w:pPr>
        <w:spacing w:after="0" w:line="480" w:lineRule="auto"/>
        <w:jc w:val="both"/>
        <w:rPr>
          <w:rFonts w:ascii="Arial" w:hAnsi="Arial" w:cs="Arial"/>
          <w:iCs/>
          <w:sz w:val="24"/>
          <w:szCs w:val="24"/>
          <w:lang w:val="en-US"/>
        </w:rPr>
      </w:pPr>
      <w:bookmarkStart w:id="8" w:name="_Hlk124942526"/>
      <w:r w:rsidRPr="00D47FAD">
        <w:rPr>
          <w:rFonts w:ascii="Arial" w:hAnsi="Arial" w:cs="Arial"/>
          <w:b/>
          <w:bCs/>
          <w:iCs/>
          <w:sz w:val="24"/>
          <w:szCs w:val="24"/>
          <w:lang w:val="en-US"/>
        </w:rPr>
        <w:lastRenderedPageBreak/>
        <w:t>Fig 1.</w:t>
      </w:r>
      <w:r>
        <w:rPr>
          <w:rFonts w:ascii="Arial" w:hAnsi="Arial" w:cs="Arial"/>
          <w:iCs/>
          <w:sz w:val="24"/>
          <w:szCs w:val="24"/>
          <w:lang w:val="en-US"/>
        </w:rPr>
        <w:t xml:space="preserve"> Life expectancy at birth trajectories for HMD countries, by mortality transition status, year and sex</w:t>
      </w:r>
      <w:r w:rsidR="00016A9F">
        <w:rPr>
          <w:rFonts w:ascii="Arial" w:hAnsi="Arial" w:cs="Arial"/>
          <w:iCs/>
          <w:sz w:val="24"/>
          <w:szCs w:val="24"/>
          <w:lang w:val="en-US"/>
        </w:rPr>
        <w:t xml:space="preserve">. </w:t>
      </w:r>
      <w:r w:rsidR="00B974D3" w:rsidRPr="00016A9F">
        <w:rPr>
          <w:rFonts w:ascii="Arial" w:eastAsia="Times New Roman" w:hAnsi="Arial" w:cs="Arial"/>
          <w:color w:val="000000"/>
          <w:sz w:val="24"/>
          <w:szCs w:val="24"/>
          <w:lang w:val="en-US" w:eastAsia="en-US"/>
        </w:rPr>
        <w:t>Source: Human Mortality Database. University of California, Berkeley (USA), and Max Planck Institute for Demographic Research (Germany). Available at www.mortality.org or www.humanmortality.de</w:t>
      </w:r>
    </w:p>
    <w:bookmarkEnd w:id="8"/>
    <w:p w14:paraId="36508B2A" w14:textId="77777777" w:rsidR="003B3D27" w:rsidRDefault="003B3D27" w:rsidP="00B974D3">
      <w:pPr>
        <w:spacing w:after="0" w:line="480" w:lineRule="auto"/>
        <w:jc w:val="both"/>
        <w:rPr>
          <w:rFonts w:ascii="Arial" w:hAnsi="Arial" w:cs="Arial"/>
          <w:iCs/>
          <w:sz w:val="24"/>
          <w:szCs w:val="24"/>
          <w:lang w:val="en-US"/>
        </w:rPr>
      </w:pPr>
    </w:p>
    <w:p w14:paraId="06828462" w14:textId="021B3890" w:rsidR="006E3C52" w:rsidRDefault="00B974D3" w:rsidP="00852523">
      <w:pPr>
        <w:spacing w:line="480" w:lineRule="auto"/>
        <w:jc w:val="both"/>
        <w:rPr>
          <w:rFonts w:ascii="Arial" w:hAnsi="Arial" w:cs="Arial"/>
          <w:iCs/>
          <w:sz w:val="24"/>
          <w:szCs w:val="24"/>
          <w:lang w:val="en-US"/>
        </w:rPr>
      </w:pPr>
      <w:r w:rsidRPr="00B974D3">
        <w:rPr>
          <w:rFonts w:ascii="Arial" w:hAnsi="Arial" w:cs="Arial"/>
          <w:iCs/>
          <w:sz w:val="24"/>
          <w:szCs w:val="24"/>
          <w:lang w:val="en-US"/>
        </w:rPr>
        <w:t>For</w:t>
      </w:r>
      <w:r w:rsidR="00770371">
        <w:rPr>
          <w:rFonts w:ascii="Arial" w:hAnsi="Arial" w:cs="Arial"/>
          <w:iCs/>
          <w:sz w:val="24"/>
          <w:szCs w:val="24"/>
          <w:lang w:val="en-US"/>
        </w:rPr>
        <w:t xml:space="preserve"> </w:t>
      </w:r>
      <w:r w:rsidR="00345AD9">
        <w:rPr>
          <w:rFonts w:ascii="Arial" w:hAnsi="Arial" w:cs="Arial"/>
          <w:iCs/>
          <w:sz w:val="24"/>
          <w:szCs w:val="24"/>
          <w:lang w:val="en-US"/>
        </w:rPr>
        <w:t xml:space="preserve">all groups, the </w:t>
      </w:r>
      <w:r w:rsidR="0046144E">
        <w:rPr>
          <w:rFonts w:ascii="Arial" w:hAnsi="Arial" w:cs="Arial"/>
          <w:iCs/>
          <w:sz w:val="24"/>
          <w:szCs w:val="24"/>
          <w:lang w:val="en-US"/>
        </w:rPr>
        <w:t>period</w:t>
      </w:r>
      <w:r w:rsidR="00345AD9">
        <w:rPr>
          <w:rFonts w:ascii="Arial" w:hAnsi="Arial" w:cs="Arial"/>
          <w:iCs/>
          <w:sz w:val="24"/>
          <w:szCs w:val="24"/>
          <w:lang w:val="en-US"/>
        </w:rPr>
        <w:t xml:space="preserve"> analyzed was </w:t>
      </w:r>
      <w:r w:rsidR="0046144E">
        <w:rPr>
          <w:rFonts w:ascii="Arial" w:hAnsi="Arial" w:cs="Arial"/>
          <w:iCs/>
          <w:sz w:val="24"/>
          <w:szCs w:val="24"/>
          <w:lang w:val="en-US"/>
        </w:rPr>
        <w:t xml:space="preserve">ranging </w:t>
      </w:r>
      <w:r w:rsidR="00345AD9">
        <w:rPr>
          <w:rFonts w:ascii="Arial" w:hAnsi="Arial" w:cs="Arial"/>
          <w:iCs/>
          <w:sz w:val="24"/>
          <w:szCs w:val="24"/>
          <w:lang w:val="en-US"/>
        </w:rPr>
        <w:t>every 50 years, with the exception of the last period, which was from 2000-2017, or 17 years</w:t>
      </w:r>
      <w:r w:rsidR="002C602B">
        <w:rPr>
          <w:rFonts w:ascii="Arial" w:hAnsi="Arial" w:cs="Arial"/>
          <w:iCs/>
          <w:sz w:val="24"/>
          <w:szCs w:val="24"/>
          <w:lang w:val="en-US"/>
        </w:rPr>
        <w:t xml:space="preserve"> (see which countries are grouped in Table A</w:t>
      </w:r>
      <w:r w:rsidR="0046144E">
        <w:rPr>
          <w:rFonts w:ascii="Arial" w:hAnsi="Arial" w:cs="Arial"/>
          <w:iCs/>
          <w:sz w:val="24"/>
          <w:szCs w:val="24"/>
          <w:lang w:val="en-US"/>
        </w:rPr>
        <w:t>1</w:t>
      </w:r>
      <w:r w:rsidR="002C602B">
        <w:rPr>
          <w:rFonts w:ascii="Arial" w:hAnsi="Arial" w:cs="Arial"/>
          <w:iCs/>
          <w:sz w:val="24"/>
          <w:szCs w:val="24"/>
          <w:lang w:val="en-US"/>
        </w:rPr>
        <w:t xml:space="preserve"> in the Appendix)</w:t>
      </w:r>
      <w:r w:rsidR="00345AD9">
        <w:rPr>
          <w:rFonts w:ascii="Arial" w:hAnsi="Arial" w:cs="Arial"/>
          <w:iCs/>
          <w:sz w:val="24"/>
          <w:szCs w:val="24"/>
          <w:lang w:val="en-US"/>
        </w:rPr>
        <w:t xml:space="preserve">. </w:t>
      </w:r>
      <w:r w:rsidR="0046144E">
        <w:rPr>
          <w:rFonts w:ascii="Arial" w:hAnsi="Arial" w:cs="Arial"/>
          <w:iCs/>
          <w:sz w:val="24"/>
          <w:szCs w:val="24"/>
          <w:lang w:val="en-US"/>
        </w:rPr>
        <w:t xml:space="preserve">Due to </w:t>
      </w:r>
      <w:r w:rsidR="003E3748">
        <w:rPr>
          <w:rFonts w:ascii="Arial" w:hAnsi="Arial" w:cs="Arial"/>
          <w:iCs/>
          <w:sz w:val="24"/>
          <w:szCs w:val="24"/>
          <w:lang w:val="en-US"/>
        </w:rPr>
        <w:t xml:space="preserve">limited </w:t>
      </w:r>
      <w:r w:rsidR="0046144E">
        <w:rPr>
          <w:rFonts w:ascii="Arial" w:hAnsi="Arial" w:cs="Arial"/>
          <w:iCs/>
          <w:sz w:val="24"/>
          <w:szCs w:val="24"/>
          <w:lang w:val="en-US"/>
        </w:rPr>
        <w:t>data, a few countries in the grouping fall between that period but do not start from the same period exactly</w:t>
      </w:r>
      <w:r w:rsidR="003E3748">
        <w:rPr>
          <w:rFonts w:ascii="Arial" w:hAnsi="Arial" w:cs="Arial"/>
          <w:iCs/>
          <w:sz w:val="24"/>
          <w:szCs w:val="24"/>
          <w:lang w:val="en-US"/>
        </w:rPr>
        <w:t>. We make a note for those countries in the results tables</w:t>
      </w:r>
      <w:r w:rsidR="0046144E">
        <w:rPr>
          <w:rFonts w:ascii="Arial" w:hAnsi="Arial" w:cs="Arial"/>
          <w:iCs/>
          <w:sz w:val="24"/>
          <w:szCs w:val="24"/>
          <w:lang w:val="en-US"/>
        </w:rPr>
        <w:t>.</w:t>
      </w:r>
      <w:r w:rsidR="004B6CE3">
        <w:rPr>
          <w:rFonts w:ascii="Arial" w:hAnsi="Arial" w:cs="Arial"/>
          <w:iCs/>
          <w:sz w:val="24"/>
          <w:szCs w:val="24"/>
          <w:lang w:val="en-US"/>
        </w:rPr>
        <w:t xml:space="preserve"> The reason for selecting 50-year </w:t>
      </w:r>
      <w:r w:rsidR="00C23273">
        <w:rPr>
          <w:rFonts w:ascii="Arial" w:hAnsi="Arial" w:cs="Arial"/>
          <w:iCs/>
          <w:sz w:val="24"/>
          <w:szCs w:val="24"/>
          <w:lang w:val="en-US"/>
        </w:rPr>
        <w:t>range</w:t>
      </w:r>
      <w:r w:rsidR="004B6CE3">
        <w:rPr>
          <w:rFonts w:ascii="Arial" w:hAnsi="Arial" w:cs="Arial"/>
          <w:iCs/>
          <w:sz w:val="24"/>
          <w:szCs w:val="24"/>
          <w:lang w:val="en-US"/>
        </w:rPr>
        <w:t xml:space="preserve"> </w:t>
      </w:r>
      <w:r w:rsidR="00C358CE">
        <w:rPr>
          <w:rFonts w:ascii="Arial" w:hAnsi="Arial" w:cs="Arial"/>
          <w:iCs/>
          <w:sz w:val="24"/>
          <w:szCs w:val="24"/>
          <w:lang w:val="en-US"/>
        </w:rPr>
        <w:t>analyses</w:t>
      </w:r>
      <w:r w:rsidR="004B6CE3">
        <w:rPr>
          <w:rFonts w:ascii="Arial" w:hAnsi="Arial" w:cs="Arial"/>
          <w:iCs/>
          <w:sz w:val="24"/>
          <w:szCs w:val="24"/>
          <w:lang w:val="en-US"/>
        </w:rPr>
        <w:t xml:space="preserve"> </w:t>
      </w:r>
      <w:r w:rsidR="00630C6C">
        <w:rPr>
          <w:rFonts w:ascii="Arial" w:hAnsi="Arial" w:cs="Arial"/>
          <w:iCs/>
          <w:sz w:val="24"/>
          <w:szCs w:val="24"/>
          <w:lang w:val="en-US"/>
        </w:rPr>
        <w:t>is</w:t>
      </w:r>
      <w:r w:rsidR="004B6CE3">
        <w:rPr>
          <w:rFonts w:ascii="Arial" w:hAnsi="Arial" w:cs="Arial"/>
          <w:iCs/>
          <w:sz w:val="24"/>
          <w:szCs w:val="24"/>
          <w:lang w:val="en-US"/>
        </w:rPr>
        <w:t xml:space="preserve"> twofold</w:t>
      </w:r>
      <w:r w:rsidR="006F5D34">
        <w:rPr>
          <w:rFonts w:ascii="Arial" w:hAnsi="Arial" w:cs="Arial"/>
          <w:iCs/>
          <w:sz w:val="24"/>
          <w:szCs w:val="24"/>
          <w:lang w:val="en-US"/>
        </w:rPr>
        <w:t>, First,</w:t>
      </w:r>
      <w:r w:rsidR="004B6CE3">
        <w:rPr>
          <w:rFonts w:ascii="Arial" w:hAnsi="Arial" w:cs="Arial"/>
          <w:iCs/>
          <w:sz w:val="24"/>
          <w:szCs w:val="24"/>
          <w:lang w:val="en-US"/>
        </w:rPr>
        <w:t xml:space="preserve"> </w:t>
      </w:r>
      <w:r w:rsidR="006F5D34">
        <w:rPr>
          <w:rFonts w:ascii="Arial" w:hAnsi="Arial" w:cs="Arial"/>
          <w:iCs/>
          <w:sz w:val="24"/>
          <w:szCs w:val="24"/>
          <w:lang w:val="en-US"/>
        </w:rPr>
        <w:t>a</w:t>
      </w:r>
      <w:r w:rsidR="004B6CE3">
        <w:rPr>
          <w:rFonts w:ascii="Arial" w:hAnsi="Arial" w:cs="Arial"/>
          <w:iCs/>
          <w:sz w:val="24"/>
          <w:szCs w:val="24"/>
          <w:lang w:val="en-US"/>
        </w:rPr>
        <w:t xml:space="preserve">s shown in Fig 1, these are the periods where </w:t>
      </w:r>
      <w:r w:rsidR="009979BF">
        <w:rPr>
          <w:rFonts w:ascii="Arial" w:hAnsi="Arial" w:cs="Arial"/>
          <w:iCs/>
          <w:sz w:val="24"/>
          <w:szCs w:val="24"/>
          <w:lang w:val="en-US"/>
        </w:rPr>
        <w:t>changes</w:t>
      </w:r>
      <w:r w:rsidR="004B6CE3">
        <w:rPr>
          <w:rFonts w:ascii="Arial" w:hAnsi="Arial" w:cs="Arial"/>
          <w:iCs/>
          <w:sz w:val="24"/>
          <w:szCs w:val="24"/>
          <w:lang w:val="en-US"/>
        </w:rPr>
        <w:t xml:space="preserve"> in life expectancy at birth </w:t>
      </w:r>
      <w:r w:rsidR="009979BF">
        <w:rPr>
          <w:rFonts w:ascii="Arial" w:hAnsi="Arial" w:cs="Arial"/>
          <w:iCs/>
          <w:sz w:val="24"/>
          <w:szCs w:val="24"/>
          <w:lang w:val="en-US"/>
        </w:rPr>
        <w:t>are</w:t>
      </w:r>
      <w:r w:rsidR="004B6CE3">
        <w:rPr>
          <w:rFonts w:ascii="Arial" w:hAnsi="Arial" w:cs="Arial"/>
          <w:iCs/>
          <w:sz w:val="24"/>
          <w:szCs w:val="24"/>
          <w:lang w:val="en-US"/>
        </w:rPr>
        <w:t xml:space="preserve"> observed, with</w:t>
      </w:r>
      <w:r w:rsidR="009979BF">
        <w:rPr>
          <w:rFonts w:ascii="Arial" w:hAnsi="Arial" w:cs="Arial"/>
          <w:iCs/>
          <w:sz w:val="24"/>
          <w:szCs w:val="24"/>
          <w:lang w:val="en-US"/>
        </w:rPr>
        <w:t xml:space="preserve"> significant improvement particularly in the first half of the 20</w:t>
      </w:r>
      <w:r w:rsidR="009979BF" w:rsidRPr="008762C3">
        <w:rPr>
          <w:rFonts w:ascii="Arial" w:hAnsi="Arial" w:cs="Arial"/>
          <w:iCs/>
          <w:sz w:val="24"/>
          <w:szCs w:val="24"/>
          <w:vertAlign w:val="superscript"/>
          <w:lang w:val="en-US"/>
        </w:rPr>
        <w:t>th</w:t>
      </w:r>
      <w:r w:rsidR="009979BF">
        <w:rPr>
          <w:rFonts w:ascii="Arial" w:hAnsi="Arial" w:cs="Arial"/>
          <w:iCs/>
          <w:sz w:val="24"/>
          <w:szCs w:val="24"/>
          <w:lang w:val="en-US"/>
        </w:rPr>
        <w:t xml:space="preserve"> Century and an </w:t>
      </w:r>
      <w:r w:rsidR="004B6CE3">
        <w:rPr>
          <w:rFonts w:ascii="Arial" w:hAnsi="Arial" w:cs="Arial"/>
          <w:iCs/>
          <w:sz w:val="24"/>
          <w:szCs w:val="24"/>
          <w:lang w:val="en-US"/>
        </w:rPr>
        <w:t>underlying increasing trend across the years.</w:t>
      </w:r>
      <w:r w:rsidR="00770371">
        <w:rPr>
          <w:rFonts w:ascii="Arial" w:hAnsi="Arial" w:cs="Arial"/>
          <w:iCs/>
          <w:sz w:val="24"/>
          <w:szCs w:val="24"/>
          <w:lang w:val="en-US"/>
        </w:rPr>
        <w:t xml:space="preserve"> </w:t>
      </w:r>
      <w:r w:rsidR="006F5D34">
        <w:rPr>
          <w:rFonts w:ascii="Arial" w:hAnsi="Arial" w:cs="Arial"/>
          <w:iCs/>
          <w:sz w:val="24"/>
          <w:szCs w:val="24"/>
          <w:lang w:val="en-US"/>
        </w:rPr>
        <w:t>Second, a</w:t>
      </w:r>
      <w:r>
        <w:rPr>
          <w:rFonts w:ascii="Arial" w:hAnsi="Arial" w:cs="Arial"/>
          <w:iCs/>
          <w:sz w:val="24"/>
          <w:szCs w:val="24"/>
          <w:lang w:val="en-US"/>
        </w:rPr>
        <w:t xml:space="preserve">s developed further in the Discussion Section, the </w:t>
      </w:r>
      <w:proofErr w:type="spellStart"/>
      <w:r w:rsidR="003A399C">
        <w:rPr>
          <w:rFonts w:ascii="Arial" w:hAnsi="Arial" w:cs="Arial"/>
          <w:iCs/>
          <w:sz w:val="24"/>
          <w:szCs w:val="24"/>
          <w:lang w:val="en-US"/>
        </w:rPr>
        <w:t>revivorship</w:t>
      </w:r>
      <w:proofErr w:type="spellEnd"/>
      <w:r w:rsidR="003A399C">
        <w:rPr>
          <w:rFonts w:ascii="Arial" w:hAnsi="Arial" w:cs="Arial"/>
          <w:iCs/>
          <w:sz w:val="24"/>
          <w:szCs w:val="24"/>
          <w:lang w:val="en-US"/>
        </w:rPr>
        <w:t xml:space="preserve"> </w:t>
      </w:r>
      <w:r>
        <w:rPr>
          <w:rFonts w:ascii="Arial" w:hAnsi="Arial" w:cs="Arial"/>
          <w:iCs/>
          <w:sz w:val="24"/>
          <w:szCs w:val="24"/>
          <w:lang w:val="en-US"/>
        </w:rPr>
        <w:t xml:space="preserve">approach does not work in worsening </w:t>
      </w:r>
      <w:r w:rsidR="003B5502">
        <w:rPr>
          <w:rFonts w:ascii="Arial" w:hAnsi="Arial" w:cs="Arial"/>
          <w:iCs/>
          <w:sz w:val="24"/>
          <w:szCs w:val="24"/>
          <w:lang w:val="en-US"/>
        </w:rPr>
        <w:t xml:space="preserve">of </w:t>
      </w:r>
      <w:r>
        <w:rPr>
          <w:rFonts w:ascii="Arial" w:hAnsi="Arial" w:cs="Arial"/>
          <w:iCs/>
          <w:sz w:val="24"/>
          <w:szCs w:val="24"/>
          <w:lang w:val="en-US"/>
        </w:rPr>
        <w:t xml:space="preserve">conditions, but only when comparing two schedules where there is improvement. </w:t>
      </w:r>
      <w:r w:rsidRPr="00B974D3">
        <w:rPr>
          <w:rFonts w:ascii="Arial" w:hAnsi="Arial" w:cs="Arial"/>
          <w:iCs/>
          <w:sz w:val="24"/>
          <w:szCs w:val="24"/>
          <w:lang w:val="en-US"/>
        </w:rPr>
        <w:t>For ease of presentation</w:t>
      </w:r>
      <w:r>
        <w:rPr>
          <w:rFonts w:ascii="Arial" w:hAnsi="Arial" w:cs="Arial"/>
          <w:iCs/>
          <w:sz w:val="24"/>
          <w:szCs w:val="24"/>
          <w:lang w:val="en-US"/>
        </w:rPr>
        <w:t xml:space="preserve"> and due to their longer time series availability,</w:t>
      </w:r>
      <w:r w:rsidRPr="00B974D3">
        <w:rPr>
          <w:rFonts w:ascii="Arial" w:hAnsi="Arial" w:cs="Arial"/>
          <w:iCs/>
          <w:sz w:val="24"/>
          <w:szCs w:val="24"/>
          <w:lang w:val="en-US"/>
        </w:rPr>
        <w:t xml:space="preserve"> some countries were selected to represent each of the transition groups</w:t>
      </w:r>
      <w:r>
        <w:rPr>
          <w:rFonts w:ascii="Arial" w:hAnsi="Arial" w:cs="Arial"/>
          <w:iCs/>
          <w:sz w:val="24"/>
          <w:szCs w:val="24"/>
          <w:lang w:val="en-US"/>
        </w:rPr>
        <w:t xml:space="preserve"> and are highlighted in Table </w:t>
      </w:r>
      <w:r w:rsidR="00782E79">
        <w:rPr>
          <w:rFonts w:ascii="Arial" w:hAnsi="Arial" w:cs="Arial"/>
          <w:iCs/>
          <w:sz w:val="24"/>
          <w:szCs w:val="24"/>
          <w:lang w:val="en-US"/>
        </w:rPr>
        <w:t>A</w:t>
      </w:r>
      <w:r w:rsidR="00E13A6F">
        <w:rPr>
          <w:rFonts w:ascii="Arial" w:hAnsi="Arial" w:cs="Arial"/>
          <w:iCs/>
          <w:sz w:val="24"/>
          <w:szCs w:val="24"/>
          <w:lang w:val="en-US"/>
        </w:rPr>
        <w:t>1</w:t>
      </w:r>
      <w:r w:rsidRPr="00B974D3">
        <w:rPr>
          <w:rFonts w:ascii="Arial" w:hAnsi="Arial" w:cs="Arial"/>
          <w:iCs/>
          <w:sz w:val="24"/>
          <w:szCs w:val="24"/>
          <w:lang w:val="en-US"/>
        </w:rPr>
        <w:t xml:space="preserve">, with Sweden representing Pioneering countries, Italy the Laggards, Czechia the East-Transition and Japan the Fast-Paced. </w:t>
      </w:r>
      <w:r>
        <w:rPr>
          <w:rFonts w:ascii="Arial" w:hAnsi="Arial" w:cs="Arial"/>
          <w:iCs/>
          <w:sz w:val="24"/>
          <w:szCs w:val="24"/>
          <w:lang w:val="en-US"/>
        </w:rPr>
        <w:t>Their</w:t>
      </w:r>
      <w:r w:rsidRPr="00B974D3">
        <w:rPr>
          <w:rFonts w:ascii="Arial" w:hAnsi="Arial" w:cs="Arial"/>
          <w:iCs/>
          <w:sz w:val="24"/>
          <w:szCs w:val="24"/>
          <w:lang w:val="en-US"/>
        </w:rPr>
        <w:t xml:space="preserve"> longest time series allow for better describing the process</w:t>
      </w:r>
      <w:r>
        <w:rPr>
          <w:rFonts w:ascii="Arial" w:hAnsi="Arial" w:cs="Arial"/>
          <w:iCs/>
          <w:sz w:val="24"/>
          <w:szCs w:val="24"/>
          <w:lang w:val="en-US"/>
        </w:rPr>
        <w:t xml:space="preserve">. Overall, with few exceptions and particularly with the case of the east-transition countries, </w:t>
      </w:r>
      <w:r w:rsidRPr="00B974D3">
        <w:rPr>
          <w:rFonts w:ascii="Arial" w:hAnsi="Arial" w:cs="Arial"/>
          <w:iCs/>
          <w:sz w:val="24"/>
          <w:szCs w:val="24"/>
          <w:lang w:val="en-US"/>
        </w:rPr>
        <w:t xml:space="preserve">the patterns </w:t>
      </w:r>
      <w:r>
        <w:rPr>
          <w:rFonts w:ascii="Arial" w:hAnsi="Arial" w:cs="Arial"/>
          <w:iCs/>
          <w:sz w:val="24"/>
          <w:szCs w:val="24"/>
          <w:lang w:val="en-US"/>
        </w:rPr>
        <w:t>observed are</w:t>
      </w:r>
      <w:r w:rsidRPr="00B974D3">
        <w:rPr>
          <w:rFonts w:ascii="Arial" w:hAnsi="Arial" w:cs="Arial"/>
          <w:iCs/>
          <w:sz w:val="24"/>
          <w:szCs w:val="24"/>
          <w:lang w:val="en-US"/>
        </w:rPr>
        <w:t xml:space="preserve"> similar across countries </w:t>
      </w:r>
      <w:r>
        <w:rPr>
          <w:rFonts w:ascii="Arial" w:hAnsi="Arial" w:cs="Arial"/>
          <w:iCs/>
          <w:sz w:val="24"/>
          <w:szCs w:val="24"/>
          <w:lang w:val="en-US"/>
        </w:rPr>
        <w:t xml:space="preserve">and </w:t>
      </w:r>
      <w:r w:rsidRPr="00B974D3">
        <w:rPr>
          <w:rFonts w:ascii="Arial" w:hAnsi="Arial" w:cs="Arial"/>
          <w:iCs/>
          <w:sz w:val="24"/>
          <w:szCs w:val="24"/>
          <w:lang w:val="en-US"/>
        </w:rPr>
        <w:t xml:space="preserve">within each group, </w:t>
      </w:r>
      <w:r>
        <w:rPr>
          <w:rFonts w:ascii="Arial" w:hAnsi="Arial" w:cs="Arial"/>
          <w:iCs/>
          <w:sz w:val="24"/>
          <w:szCs w:val="24"/>
          <w:lang w:val="en-US"/>
        </w:rPr>
        <w:t xml:space="preserve">as shown in the Appendix. </w:t>
      </w:r>
    </w:p>
    <w:p w14:paraId="6955AE06" w14:textId="1702187C" w:rsidR="009B0239" w:rsidRDefault="009B0239" w:rsidP="00852523">
      <w:pPr>
        <w:spacing w:line="480" w:lineRule="auto"/>
        <w:jc w:val="both"/>
        <w:rPr>
          <w:rFonts w:ascii="Arial" w:hAnsi="Arial" w:cs="Arial"/>
          <w:iCs/>
          <w:sz w:val="24"/>
          <w:szCs w:val="24"/>
          <w:lang w:val="en-US"/>
        </w:rPr>
      </w:pPr>
    </w:p>
    <w:p w14:paraId="467205FE" w14:textId="77777777" w:rsidR="009B0239" w:rsidRPr="00852523" w:rsidRDefault="009B0239" w:rsidP="00852523">
      <w:pPr>
        <w:spacing w:line="480" w:lineRule="auto"/>
        <w:jc w:val="both"/>
        <w:rPr>
          <w:rFonts w:ascii="Arial" w:hAnsi="Arial" w:cs="Arial"/>
          <w:iCs/>
          <w:sz w:val="24"/>
          <w:szCs w:val="24"/>
          <w:lang w:val="en-US"/>
        </w:rPr>
      </w:pPr>
    </w:p>
    <w:p w14:paraId="0FA02F6B" w14:textId="29A07BC6" w:rsidR="00B974D3" w:rsidRPr="0098394E" w:rsidRDefault="00B974D3" w:rsidP="00B974D3">
      <w:pPr>
        <w:pStyle w:val="ListParagraph"/>
        <w:numPr>
          <w:ilvl w:val="0"/>
          <w:numId w:val="11"/>
        </w:numPr>
        <w:spacing w:after="0" w:line="480" w:lineRule="auto"/>
        <w:jc w:val="both"/>
        <w:rPr>
          <w:rFonts w:ascii="Arial" w:hAnsi="Arial" w:cs="Arial"/>
          <w:b/>
          <w:iCs/>
          <w:sz w:val="24"/>
          <w:szCs w:val="24"/>
          <w:lang w:val="en-US"/>
        </w:rPr>
      </w:pPr>
      <w:r w:rsidRPr="00C067B7">
        <w:rPr>
          <w:rFonts w:ascii="Arial" w:hAnsi="Arial" w:cs="Arial"/>
          <w:b/>
          <w:sz w:val="24"/>
          <w:szCs w:val="24"/>
          <w:lang w:val="en-US"/>
        </w:rPr>
        <w:t>Results</w:t>
      </w:r>
    </w:p>
    <w:p w14:paraId="0CB91228" w14:textId="77777777" w:rsidR="0098394E" w:rsidRPr="004C1346" w:rsidRDefault="0098394E" w:rsidP="0098394E">
      <w:pPr>
        <w:pStyle w:val="ListParagraph"/>
        <w:spacing w:after="0" w:line="480" w:lineRule="auto"/>
        <w:ind w:left="400"/>
        <w:jc w:val="both"/>
        <w:rPr>
          <w:rFonts w:ascii="Arial" w:hAnsi="Arial" w:cs="Arial"/>
          <w:b/>
          <w:iCs/>
          <w:sz w:val="24"/>
          <w:szCs w:val="24"/>
          <w:lang w:val="en-US"/>
        </w:rPr>
      </w:pPr>
    </w:p>
    <w:p w14:paraId="53FDF791" w14:textId="726ED1B3" w:rsidR="00B974D3" w:rsidRPr="00507FB0" w:rsidRDefault="00B974D3" w:rsidP="00957154">
      <w:pPr>
        <w:spacing w:after="0" w:line="480" w:lineRule="auto"/>
        <w:jc w:val="both"/>
        <w:rPr>
          <w:rFonts w:ascii="Arial" w:hAnsi="Arial" w:cs="Arial"/>
          <w:i/>
          <w:iCs/>
          <w:sz w:val="24"/>
          <w:szCs w:val="24"/>
          <w:lang w:val="en-US"/>
        </w:rPr>
      </w:pPr>
      <w:r w:rsidRPr="00507FB0">
        <w:rPr>
          <w:rFonts w:ascii="Arial" w:hAnsi="Arial" w:cs="Arial"/>
          <w:i/>
          <w:iCs/>
          <w:sz w:val="24"/>
          <w:szCs w:val="24"/>
          <w:lang w:val="en-US"/>
        </w:rPr>
        <w:t>Number of times lives were saved</w:t>
      </w:r>
      <w:r w:rsidR="00E757B2" w:rsidRPr="00507FB0">
        <w:rPr>
          <w:rFonts w:ascii="Arial" w:hAnsi="Arial" w:cs="Arial"/>
          <w:i/>
          <w:iCs/>
          <w:sz w:val="24"/>
          <w:szCs w:val="24"/>
          <w:lang w:val="en-US"/>
        </w:rPr>
        <w:t xml:space="preserve"> by year, sex</w:t>
      </w:r>
      <w:r w:rsidR="00AC0582">
        <w:rPr>
          <w:rFonts w:ascii="Arial" w:hAnsi="Arial" w:cs="Arial"/>
          <w:i/>
          <w:iCs/>
          <w:sz w:val="24"/>
          <w:szCs w:val="24"/>
          <w:lang w:val="en-US"/>
        </w:rPr>
        <w:t>,</w:t>
      </w:r>
      <w:r w:rsidR="00E757B2" w:rsidRPr="00507FB0">
        <w:rPr>
          <w:rFonts w:ascii="Arial" w:hAnsi="Arial" w:cs="Arial"/>
          <w:i/>
          <w:iCs/>
          <w:sz w:val="24"/>
          <w:szCs w:val="24"/>
          <w:lang w:val="en-US"/>
        </w:rPr>
        <w:t xml:space="preserve"> and age</w:t>
      </w:r>
      <w:r w:rsidRPr="00507FB0">
        <w:rPr>
          <w:rFonts w:ascii="Arial" w:hAnsi="Arial" w:cs="Arial"/>
          <w:i/>
          <w:iCs/>
          <w:sz w:val="24"/>
          <w:szCs w:val="24"/>
          <w:lang w:val="en-US"/>
        </w:rPr>
        <w:t xml:space="preserve"> and the contribution to total life expectancy</w:t>
      </w:r>
    </w:p>
    <w:p w14:paraId="43C8161A" w14:textId="77777777" w:rsidR="009B0239" w:rsidRDefault="009B0239" w:rsidP="00156B1C">
      <w:pPr>
        <w:spacing w:after="0" w:line="480" w:lineRule="auto"/>
        <w:jc w:val="both"/>
        <w:rPr>
          <w:rFonts w:ascii="Arial" w:hAnsi="Arial" w:cs="Arial"/>
          <w:sz w:val="24"/>
          <w:szCs w:val="24"/>
          <w:lang w:val="en-US"/>
        </w:rPr>
      </w:pPr>
    </w:p>
    <w:p w14:paraId="5B4E0562" w14:textId="1F5CBCEA" w:rsidR="00316C53" w:rsidRDefault="00E76DEC" w:rsidP="00156B1C">
      <w:pPr>
        <w:spacing w:after="0" w:line="480" w:lineRule="auto"/>
        <w:jc w:val="both"/>
        <w:rPr>
          <w:rFonts w:ascii="Arial" w:hAnsi="Arial" w:cs="Arial"/>
          <w:iCs/>
          <w:sz w:val="24"/>
          <w:szCs w:val="24"/>
          <w:lang w:val="en-US"/>
        </w:rPr>
      </w:pPr>
      <w:r>
        <w:rPr>
          <w:rFonts w:ascii="Arial" w:hAnsi="Arial" w:cs="Arial"/>
          <w:sz w:val="24"/>
          <w:szCs w:val="24"/>
          <w:lang w:val="en-US"/>
        </w:rPr>
        <w:t>Figs 2-</w:t>
      </w:r>
      <w:r w:rsidR="00FA303D">
        <w:rPr>
          <w:rFonts w:ascii="Arial" w:hAnsi="Arial" w:cs="Arial"/>
          <w:sz w:val="24"/>
          <w:szCs w:val="24"/>
          <w:lang w:val="en-US"/>
        </w:rPr>
        <w:t>3</w:t>
      </w:r>
      <w:r>
        <w:rPr>
          <w:rFonts w:ascii="Arial" w:hAnsi="Arial" w:cs="Arial"/>
          <w:sz w:val="24"/>
          <w:szCs w:val="24"/>
          <w:lang w:val="en-US"/>
        </w:rPr>
        <w:t xml:space="preserve"> show the profiles with the number of revived persons necessary in order to reach the new mortality regime under comparison</w:t>
      </w:r>
      <w:r w:rsidR="001A4AE9">
        <w:rPr>
          <w:rFonts w:ascii="Arial" w:hAnsi="Arial" w:cs="Arial"/>
          <w:sz w:val="24"/>
          <w:szCs w:val="24"/>
          <w:lang w:val="en-US"/>
        </w:rPr>
        <w:t xml:space="preserve"> </w:t>
      </w:r>
      <w:r w:rsidR="00892EE7">
        <w:rPr>
          <w:rFonts w:ascii="Arial" w:hAnsi="Arial" w:cs="Arial"/>
          <w:sz w:val="24"/>
          <w:szCs w:val="24"/>
          <w:lang w:val="en-US"/>
        </w:rPr>
        <w:t>for women and men, respectively</w:t>
      </w:r>
      <w:r>
        <w:rPr>
          <w:rFonts w:ascii="Arial" w:hAnsi="Arial" w:cs="Arial"/>
          <w:sz w:val="24"/>
          <w:szCs w:val="24"/>
          <w:lang w:val="en-US"/>
        </w:rPr>
        <w:t xml:space="preserve">. </w:t>
      </w:r>
      <w:r w:rsidR="00515450">
        <w:rPr>
          <w:rFonts w:ascii="Arial" w:hAnsi="Arial" w:cs="Arial"/>
          <w:sz w:val="24"/>
          <w:szCs w:val="24"/>
          <w:lang w:val="en-US"/>
        </w:rPr>
        <w:t>F</w:t>
      </w:r>
      <w:r w:rsidR="00A873C6">
        <w:rPr>
          <w:rFonts w:ascii="Arial" w:hAnsi="Arial" w:cs="Arial"/>
          <w:sz w:val="24"/>
          <w:szCs w:val="24"/>
          <w:lang w:val="en-US"/>
        </w:rPr>
        <w:t>or each mortality transition group</w:t>
      </w:r>
      <w:r w:rsidR="00515450">
        <w:rPr>
          <w:rFonts w:ascii="Arial" w:hAnsi="Arial" w:cs="Arial"/>
          <w:sz w:val="24"/>
          <w:szCs w:val="24"/>
          <w:lang w:val="en-US"/>
        </w:rPr>
        <w:t>,</w:t>
      </w:r>
      <w:r w:rsidR="00A873C6">
        <w:rPr>
          <w:rFonts w:ascii="Arial" w:hAnsi="Arial" w:cs="Arial"/>
          <w:sz w:val="24"/>
          <w:szCs w:val="24"/>
          <w:lang w:val="en-US"/>
        </w:rPr>
        <w:t xml:space="preserve"> the country with the longest time series</w:t>
      </w:r>
      <w:r w:rsidR="00515450">
        <w:rPr>
          <w:rFonts w:ascii="Arial" w:hAnsi="Arial" w:cs="Arial"/>
          <w:sz w:val="24"/>
          <w:szCs w:val="24"/>
          <w:lang w:val="en-US"/>
        </w:rPr>
        <w:t xml:space="preserve"> is highlighted</w:t>
      </w:r>
      <w:r w:rsidR="00A873C6">
        <w:rPr>
          <w:rFonts w:ascii="Arial" w:hAnsi="Arial" w:cs="Arial"/>
          <w:sz w:val="24"/>
          <w:szCs w:val="24"/>
          <w:lang w:val="en-US"/>
        </w:rPr>
        <w:t xml:space="preserve">, as well as the peak age of revived survivors by </w:t>
      </w:r>
      <w:proofErr w:type="spellStart"/>
      <w:r w:rsidR="00A873C6">
        <w:rPr>
          <w:rFonts w:ascii="Arial" w:hAnsi="Arial" w:cs="Arial"/>
          <w:sz w:val="24"/>
          <w:szCs w:val="24"/>
          <w:lang w:val="en-US"/>
        </w:rPr>
        <w:t>revivorship</w:t>
      </w:r>
      <w:proofErr w:type="spellEnd"/>
      <w:r w:rsidR="00A873C6">
        <w:rPr>
          <w:rFonts w:ascii="Arial" w:hAnsi="Arial" w:cs="Arial"/>
          <w:sz w:val="24"/>
          <w:szCs w:val="24"/>
          <w:lang w:val="en-US"/>
        </w:rPr>
        <w:t xml:space="preserve"> status</w:t>
      </w:r>
      <w:r w:rsidR="001E6D92">
        <w:rPr>
          <w:rFonts w:ascii="Arial" w:hAnsi="Arial" w:cs="Arial"/>
          <w:sz w:val="24"/>
          <w:szCs w:val="24"/>
          <w:lang w:val="en-US"/>
        </w:rPr>
        <w:t>.</w:t>
      </w:r>
      <w:r w:rsidR="007176C6">
        <w:rPr>
          <w:rFonts w:ascii="Arial" w:hAnsi="Arial" w:cs="Arial"/>
          <w:sz w:val="24"/>
          <w:szCs w:val="24"/>
          <w:lang w:val="en-US"/>
        </w:rPr>
        <w:t xml:space="preserve"> </w:t>
      </w:r>
      <w:r w:rsidR="006A7D79">
        <w:rPr>
          <w:rFonts w:ascii="Arial" w:hAnsi="Arial" w:cs="Arial"/>
          <w:iCs/>
          <w:sz w:val="24"/>
          <w:szCs w:val="24"/>
          <w:lang w:val="en-US"/>
        </w:rPr>
        <w:t>The overall</w:t>
      </w:r>
      <w:r w:rsidR="006E78CF">
        <w:rPr>
          <w:rFonts w:ascii="Arial" w:hAnsi="Arial" w:cs="Arial"/>
          <w:iCs/>
          <w:sz w:val="24"/>
          <w:szCs w:val="24"/>
          <w:lang w:val="en-US"/>
        </w:rPr>
        <w:t xml:space="preserve"> </w:t>
      </w:r>
      <w:r w:rsidR="00F5381C">
        <w:rPr>
          <w:rFonts w:ascii="Arial" w:hAnsi="Arial" w:cs="Arial"/>
          <w:iCs/>
          <w:sz w:val="24"/>
          <w:szCs w:val="24"/>
          <w:lang w:val="en-US"/>
        </w:rPr>
        <w:t xml:space="preserve">pattern </w:t>
      </w:r>
      <w:r w:rsidR="00D0597C">
        <w:rPr>
          <w:rFonts w:ascii="Arial" w:hAnsi="Arial" w:cs="Arial"/>
          <w:iCs/>
          <w:sz w:val="24"/>
          <w:szCs w:val="24"/>
          <w:lang w:val="en-US"/>
        </w:rPr>
        <w:t>across</w:t>
      </w:r>
      <w:r w:rsidR="00F5381C">
        <w:rPr>
          <w:rFonts w:ascii="Arial" w:hAnsi="Arial" w:cs="Arial"/>
          <w:iCs/>
          <w:sz w:val="24"/>
          <w:szCs w:val="24"/>
          <w:lang w:val="en-US"/>
        </w:rPr>
        <w:t xml:space="preserve"> countries is similar by age and across years, as the peak of the distribution tends to shift to older ages and the whole curve becomes more skewed to the right. </w:t>
      </w:r>
      <w:r w:rsidR="007176C6">
        <w:rPr>
          <w:rFonts w:ascii="Arial" w:hAnsi="Arial" w:cs="Arial"/>
          <w:bCs/>
          <w:noProof/>
          <w:sz w:val="24"/>
          <w:szCs w:val="24"/>
          <w:lang w:val="en-US"/>
        </w:rPr>
        <w:t>With the exception of the very first period of improvement between 1850-1900, all other years have similar patterns across countries, which is expected</w:t>
      </w:r>
      <w:r w:rsidR="008C60F5">
        <w:rPr>
          <w:rFonts w:ascii="Arial" w:hAnsi="Arial" w:cs="Arial"/>
          <w:bCs/>
          <w:noProof/>
          <w:sz w:val="24"/>
          <w:szCs w:val="24"/>
          <w:lang w:val="en-US"/>
        </w:rPr>
        <w:t>,</w:t>
      </w:r>
      <w:r w:rsidR="007176C6">
        <w:rPr>
          <w:rFonts w:ascii="Arial" w:hAnsi="Arial" w:cs="Arial"/>
          <w:bCs/>
          <w:noProof/>
          <w:sz w:val="24"/>
          <w:szCs w:val="24"/>
          <w:lang w:val="en-US"/>
        </w:rPr>
        <w:t xml:space="preserve"> as only a few countries like Sweden and Denmark started to experience their mortality transitions</w:t>
      </w:r>
      <w:r w:rsidR="008F689B">
        <w:rPr>
          <w:rFonts w:ascii="Arial" w:hAnsi="Arial" w:cs="Arial"/>
          <w:bCs/>
          <w:noProof/>
          <w:sz w:val="24"/>
          <w:szCs w:val="24"/>
          <w:lang w:val="en-US"/>
        </w:rPr>
        <w:t xml:space="preserve"> already by</w:t>
      </w:r>
      <w:r w:rsidR="007176C6">
        <w:rPr>
          <w:rFonts w:ascii="Arial" w:hAnsi="Arial" w:cs="Arial"/>
          <w:bCs/>
          <w:noProof/>
          <w:sz w:val="24"/>
          <w:szCs w:val="24"/>
          <w:lang w:val="en-US"/>
        </w:rPr>
        <w:t xml:space="preserve"> mid of the 18</w:t>
      </w:r>
      <w:r w:rsidR="007176C6" w:rsidRPr="00B974D3">
        <w:rPr>
          <w:rFonts w:ascii="Arial" w:hAnsi="Arial" w:cs="Arial"/>
          <w:bCs/>
          <w:noProof/>
          <w:sz w:val="24"/>
          <w:szCs w:val="24"/>
          <w:vertAlign w:val="superscript"/>
          <w:lang w:val="en-US"/>
        </w:rPr>
        <w:t>th</w:t>
      </w:r>
      <w:r w:rsidR="007176C6">
        <w:rPr>
          <w:rFonts w:ascii="Arial" w:hAnsi="Arial" w:cs="Arial"/>
          <w:bCs/>
          <w:noProof/>
          <w:sz w:val="24"/>
          <w:szCs w:val="24"/>
          <w:lang w:val="en-US"/>
        </w:rPr>
        <w:t xml:space="preserve"> Century</w:t>
      </w:r>
      <w:r w:rsidR="000060F9">
        <w:rPr>
          <w:rFonts w:ascii="Arial" w:hAnsi="Arial" w:cs="Arial"/>
          <w:bCs/>
          <w:noProof/>
          <w:sz w:val="24"/>
          <w:szCs w:val="24"/>
          <w:lang w:val="en-US"/>
        </w:rPr>
        <w:t>,</w:t>
      </w:r>
      <w:r w:rsidR="006E78CF">
        <w:rPr>
          <w:rFonts w:ascii="Arial" w:hAnsi="Arial" w:cs="Arial"/>
          <w:bCs/>
          <w:noProof/>
          <w:sz w:val="24"/>
          <w:szCs w:val="24"/>
          <w:lang w:val="en-US"/>
        </w:rPr>
        <w:t xml:space="preserve"> </w:t>
      </w:r>
      <w:r w:rsidR="007176C6">
        <w:rPr>
          <w:rFonts w:ascii="Arial" w:hAnsi="Arial" w:cs="Arial"/>
          <w:bCs/>
          <w:noProof/>
          <w:sz w:val="24"/>
          <w:szCs w:val="24"/>
          <w:lang w:val="en-US"/>
        </w:rPr>
        <w:t>so by mid 19</w:t>
      </w:r>
      <w:r w:rsidR="007176C6" w:rsidRPr="00B974D3">
        <w:rPr>
          <w:rFonts w:ascii="Arial" w:hAnsi="Arial" w:cs="Arial"/>
          <w:bCs/>
          <w:noProof/>
          <w:sz w:val="24"/>
          <w:szCs w:val="24"/>
          <w:vertAlign w:val="superscript"/>
          <w:lang w:val="en-US"/>
        </w:rPr>
        <w:t>th</w:t>
      </w:r>
      <w:r w:rsidR="007176C6">
        <w:rPr>
          <w:rFonts w:ascii="Arial" w:hAnsi="Arial" w:cs="Arial"/>
          <w:bCs/>
          <w:noProof/>
          <w:sz w:val="24"/>
          <w:szCs w:val="24"/>
          <w:lang w:val="en-US"/>
        </w:rPr>
        <w:t xml:space="preserve"> Century they were already more stable in their trajectories.</w:t>
      </w:r>
      <w:r w:rsidR="007176C6">
        <w:rPr>
          <w:rFonts w:ascii="Arial" w:hAnsi="Arial" w:cs="Arial"/>
          <w:iCs/>
          <w:sz w:val="24"/>
          <w:szCs w:val="24"/>
          <w:lang w:val="en-US"/>
        </w:rPr>
        <w:t xml:space="preserve"> </w:t>
      </w:r>
      <w:r w:rsidR="00F5381C">
        <w:rPr>
          <w:rFonts w:ascii="Arial" w:hAnsi="Arial" w:cs="Arial"/>
          <w:iCs/>
          <w:sz w:val="24"/>
          <w:szCs w:val="24"/>
          <w:lang w:val="en-US"/>
        </w:rPr>
        <w:t>However,</w:t>
      </w:r>
      <w:r w:rsidR="00073F96">
        <w:rPr>
          <w:rFonts w:ascii="Arial" w:hAnsi="Arial" w:cs="Arial"/>
          <w:iCs/>
          <w:sz w:val="24"/>
          <w:szCs w:val="24"/>
          <w:lang w:val="en-US"/>
        </w:rPr>
        <w:t xml:space="preserve"> as detailed in Tables </w:t>
      </w:r>
      <w:r w:rsidR="004B23DC">
        <w:rPr>
          <w:rFonts w:ascii="Arial" w:hAnsi="Arial" w:cs="Arial"/>
          <w:iCs/>
          <w:sz w:val="24"/>
          <w:szCs w:val="24"/>
          <w:lang w:val="en-US"/>
        </w:rPr>
        <w:t>1</w:t>
      </w:r>
      <w:r w:rsidR="00073F96">
        <w:rPr>
          <w:rFonts w:ascii="Arial" w:hAnsi="Arial" w:cs="Arial"/>
          <w:iCs/>
          <w:sz w:val="24"/>
          <w:szCs w:val="24"/>
          <w:lang w:val="en-US"/>
        </w:rPr>
        <w:t>-</w:t>
      </w:r>
      <w:r w:rsidR="004B23DC">
        <w:rPr>
          <w:rFonts w:ascii="Arial" w:hAnsi="Arial" w:cs="Arial"/>
          <w:iCs/>
          <w:sz w:val="24"/>
          <w:szCs w:val="24"/>
          <w:lang w:val="en-US"/>
        </w:rPr>
        <w:t>2</w:t>
      </w:r>
      <w:r w:rsidR="00073F96">
        <w:rPr>
          <w:rFonts w:ascii="Arial" w:hAnsi="Arial" w:cs="Arial"/>
          <w:iCs/>
          <w:sz w:val="24"/>
          <w:szCs w:val="24"/>
          <w:lang w:val="en-US"/>
        </w:rPr>
        <w:t>,</w:t>
      </w:r>
      <w:r w:rsidR="00F5381C">
        <w:rPr>
          <w:rFonts w:ascii="Arial" w:hAnsi="Arial" w:cs="Arial"/>
          <w:iCs/>
          <w:sz w:val="24"/>
          <w:szCs w:val="24"/>
          <w:lang w:val="en-US"/>
        </w:rPr>
        <w:t xml:space="preserve"> </w:t>
      </w:r>
      <w:r w:rsidR="00312B5A">
        <w:rPr>
          <w:rFonts w:ascii="Arial" w:hAnsi="Arial" w:cs="Arial"/>
          <w:iCs/>
          <w:sz w:val="24"/>
          <w:szCs w:val="24"/>
          <w:lang w:val="en-US"/>
        </w:rPr>
        <w:t xml:space="preserve">there are differences </w:t>
      </w:r>
      <w:r w:rsidR="00073F96">
        <w:rPr>
          <w:rFonts w:ascii="Arial" w:hAnsi="Arial" w:cs="Arial"/>
          <w:iCs/>
          <w:sz w:val="24"/>
          <w:szCs w:val="24"/>
          <w:lang w:val="en-US"/>
        </w:rPr>
        <w:t xml:space="preserve">in </w:t>
      </w:r>
      <w:r w:rsidR="00312B5A">
        <w:rPr>
          <w:rFonts w:ascii="Arial" w:hAnsi="Arial" w:cs="Arial"/>
          <w:iCs/>
          <w:sz w:val="24"/>
          <w:szCs w:val="24"/>
          <w:lang w:val="en-US"/>
        </w:rPr>
        <w:t>the relative contribution of higher order of survival by sex</w:t>
      </w:r>
      <w:r w:rsidR="00073F96">
        <w:rPr>
          <w:rFonts w:ascii="Arial" w:hAnsi="Arial" w:cs="Arial"/>
          <w:iCs/>
          <w:sz w:val="24"/>
          <w:szCs w:val="24"/>
          <w:lang w:val="en-US"/>
        </w:rPr>
        <w:t>,</w:t>
      </w:r>
      <w:r w:rsidR="007A4E90">
        <w:rPr>
          <w:rFonts w:ascii="Arial" w:hAnsi="Arial" w:cs="Arial"/>
          <w:iCs/>
          <w:sz w:val="24"/>
          <w:szCs w:val="24"/>
          <w:lang w:val="en-US"/>
        </w:rPr>
        <w:t xml:space="preserve"> </w:t>
      </w:r>
      <w:r w:rsidR="00312B5A">
        <w:rPr>
          <w:rFonts w:ascii="Arial" w:hAnsi="Arial" w:cs="Arial"/>
          <w:iCs/>
          <w:sz w:val="24"/>
          <w:szCs w:val="24"/>
          <w:lang w:val="en-US"/>
        </w:rPr>
        <w:t>the absolute number in revival</w:t>
      </w:r>
      <w:r w:rsidR="00203CB3">
        <w:rPr>
          <w:rFonts w:ascii="Arial" w:hAnsi="Arial" w:cs="Arial"/>
          <w:iCs/>
          <w:sz w:val="24"/>
          <w:szCs w:val="24"/>
          <w:lang w:val="en-US"/>
        </w:rPr>
        <w:t>s</w:t>
      </w:r>
      <w:r w:rsidR="00073F96">
        <w:rPr>
          <w:rFonts w:ascii="Arial" w:hAnsi="Arial" w:cs="Arial"/>
          <w:iCs/>
          <w:sz w:val="24"/>
          <w:szCs w:val="24"/>
          <w:lang w:val="en-US"/>
        </w:rPr>
        <w:t>,</w:t>
      </w:r>
      <w:r w:rsidR="00312B5A">
        <w:rPr>
          <w:rFonts w:ascii="Arial" w:hAnsi="Arial" w:cs="Arial"/>
          <w:iCs/>
          <w:sz w:val="24"/>
          <w:szCs w:val="24"/>
          <w:lang w:val="en-US"/>
        </w:rPr>
        <w:t xml:space="preserve"> and the peak age of </w:t>
      </w:r>
      <w:proofErr w:type="spellStart"/>
      <w:r w:rsidR="00312B5A">
        <w:rPr>
          <w:rFonts w:ascii="Arial" w:hAnsi="Arial" w:cs="Arial"/>
          <w:iCs/>
          <w:sz w:val="24"/>
          <w:szCs w:val="24"/>
          <w:lang w:val="en-US"/>
        </w:rPr>
        <w:t>revivorship</w:t>
      </w:r>
      <w:proofErr w:type="spellEnd"/>
      <w:r w:rsidR="00312B5A">
        <w:rPr>
          <w:rFonts w:ascii="Arial" w:hAnsi="Arial" w:cs="Arial"/>
          <w:iCs/>
          <w:sz w:val="24"/>
          <w:szCs w:val="24"/>
          <w:lang w:val="en-US"/>
        </w:rPr>
        <w:t>. P</w:t>
      </w:r>
      <w:r w:rsidR="00F5381C">
        <w:rPr>
          <w:rFonts w:ascii="Arial" w:hAnsi="Arial" w:cs="Arial"/>
          <w:iCs/>
          <w:sz w:val="24"/>
          <w:szCs w:val="24"/>
          <w:lang w:val="en-US"/>
        </w:rPr>
        <w:t xml:space="preserve">ioneering countries have a more skewed distribution towards older ages in the period between 1950-2000, while Laggards were reviving more people at all ages below 60 in an </w:t>
      </w:r>
      <w:r w:rsidR="00155033">
        <w:rPr>
          <w:rFonts w:ascii="Arial" w:hAnsi="Arial" w:cs="Arial"/>
          <w:iCs/>
          <w:sz w:val="24"/>
          <w:szCs w:val="24"/>
          <w:lang w:val="en-US"/>
        </w:rPr>
        <w:t>increasing</w:t>
      </w:r>
      <w:r w:rsidR="00F5381C">
        <w:rPr>
          <w:rFonts w:ascii="Arial" w:hAnsi="Arial" w:cs="Arial"/>
          <w:iCs/>
          <w:sz w:val="24"/>
          <w:szCs w:val="24"/>
          <w:lang w:val="en-US"/>
        </w:rPr>
        <w:t xml:space="preserve"> linear fashion. In the same period, women from both pioneering and laggard countries have an overall more skewed pattern of distribution when compared to men, which means that the female pattern of revival is more concentrated </w:t>
      </w:r>
      <w:r w:rsidR="00F5381C">
        <w:rPr>
          <w:rFonts w:ascii="Arial" w:hAnsi="Arial" w:cs="Arial"/>
          <w:iCs/>
          <w:sz w:val="24"/>
          <w:szCs w:val="24"/>
          <w:lang w:val="en-US"/>
        </w:rPr>
        <w:lastRenderedPageBreak/>
        <w:t>at older ages. In addition</w:t>
      </w:r>
      <w:bookmarkStart w:id="9" w:name="_Hlk117068987"/>
      <w:r w:rsidR="00F5381C">
        <w:rPr>
          <w:rFonts w:ascii="Arial" w:hAnsi="Arial" w:cs="Arial"/>
          <w:iCs/>
          <w:sz w:val="24"/>
          <w:szCs w:val="24"/>
          <w:lang w:val="en-US"/>
        </w:rPr>
        <w:t>, the</w:t>
      </w:r>
      <w:r w:rsidR="00316C53">
        <w:rPr>
          <w:rFonts w:ascii="Arial" w:hAnsi="Arial" w:cs="Arial"/>
          <w:iCs/>
          <w:sz w:val="24"/>
          <w:szCs w:val="24"/>
          <w:lang w:val="en-US"/>
        </w:rPr>
        <w:t xml:space="preserve"> average</w:t>
      </w:r>
      <w:r w:rsidR="00F5381C">
        <w:rPr>
          <w:rFonts w:ascii="Arial" w:hAnsi="Arial" w:cs="Arial"/>
          <w:iCs/>
          <w:sz w:val="24"/>
          <w:szCs w:val="24"/>
          <w:lang w:val="en-US"/>
        </w:rPr>
        <w:t xml:space="preserve"> peak age of revival for women in the period 1950-2000 for</w:t>
      </w:r>
      <w:r w:rsidR="00316C53">
        <w:rPr>
          <w:rFonts w:ascii="Arial" w:hAnsi="Arial" w:cs="Arial"/>
          <w:iCs/>
          <w:sz w:val="24"/>
          <w:szCs w:val="24"/>
          <w:lang w:val="en-US"/>
        </w:rPr>
        <w:t xml:space="preserve"> all</w:t>
      </w:r>
      <w:r w:rsidR="00F5381C">
        <w:rPr>
          <w:rFonts w:ascii="Arial" w:hAnsi="Arial" w:cs="Arial"/>
          <w:iCs/>
          <w:sz w:val="24"/>
          <w:szCs w:val="24"/>
          <w:lang w:val="en-US"/>
        </w:rPr>
        <w:t xml:space="preserve"> pioneer countries is eight years higher than for men (77 versus 69), while the difference among Laggards is slightly lower, but still 6 years higher for women (77 versus 71 years of age</w:t>
      </w:r>
      <w:r w:rsidR="00316C53">
        <w:rPr>
          <w:rFonts w:ascii="Arial" w:hAnsi="Arial" w:cs="Arial"/>
          <w:iCs/>
          <w:sz w:val="24"/>
          <w:szCs w:val="24"/>
          <w:lang w:val="en-US"/>
        </w:rPr>
        <w:t xml:space="preserve"> see</w:t>
      </w:r>
      <w:r w:rsidR="000328DA">
        <w:rPr>
          <w:rFonts w:ascii="Arial" w:hAnsi="Arial" w:cs="Arial"/>
          <w:iCs/>
          <w:sz w:val="24"/>
          <w:szCs w:val="24"/>
          <w:lang w:val="en-US"/>
        </w:rPr>
        <w:t xml:space="preserve"> details on</w:t>
      </w:r>
      <w:r w:rsidR="00316C53">
        <w:rPr>
          <w:rFonts w:ascii="Arial" w:hAnsi="Arial" w:cs="Arial"/>
          <w:iCs/>
          <w:sz w:val="24"/>
          <w:szCs w:val="24"/>
          <w:lang w:val="en-US"/>
        </w:rPr>
        <w:t xml:space="preserve"> Table A</w:t>
      </w:r>
      <w:r w:rsidR="004B23DC">
        <w:rPr>
          <w:rFonts w:ascii="Arial" w:hAnsi="Arial" w:cs="Arial"/>
          <w:iCs/>
          <w:sz w:val="24"/>
          <w:szCs w:val="24"/>
          <w:lang w:val="en-US"/>
        </w:rPr>
        <w:t>4</w:t>
      </w:r>
      <w:r w:rsidR="00316C53">
        <w:rPr>
          <w:rFonts w:ascii="Arial" w:hAnsi="Arial" w:cs="Arial"/>
          <w:iCs/>
          <w:sz w:val="24"/>
          <w:szCs w:val="24"/>
          <w:lang w:val="en-US"/>
        </w:rPr>
        <w:t xml:space="preserve"> in the Appendix</w:t>
      </w:r>
      <w:r w:rsidR="00F5381C">
        <w:rPr>
          <w:rFonts w:ascii="Arial" w:hAnsi="Arial" w:cs="Arial"/>
          <w:iCs/>
          <w:sz w:val="24"/>
          <w:szCs w:val="24"/>
          <w:lang w:val="en-US"/>
        </w:rPr>
        <w:t>).</w:t>
      </w:r>
      <w:r w:rsidR="00A5102C">
        <w:rPr>
          <w:rFonts w:ascii="Arial" w:hAnsi="Arial" w:cs="Arial"/>
          <w:iCs/>
          <w:sz w:val="24"/>
          <w:szCs w:val="24"/>
          <w:lang w:val="en-US"/>
        </w:rPr>
        <w:t xml:space="preserve"> </w:t>
      </w:r>
      <w:bookmarkEnd w:id="9"/>
    </w:p>
    <w:p w14:paraId="5B865654" w14:textId="4BAAB6AC" w:rsidR="006E78CF" w:rsidRDefault="006E78CF" w:rsidP="00156B1C">
      <w:pPr>
        <w:spacing w:after="0" w:line="480" w:lineRule="auto"/>
        <w:jc w:val="both"/>
        <w:rPr>
          <w:rFonts w:ascii="Arial" w:hAnsi="Arial" w:cs="Arial"/>
          <w:sz w:val="24"/>
          <w:szCs w:val="24"/>
          <w:lang w:val="en-US"/>
        </w:rPr>
      </w:pPr>
    </w:p>
    <w:p w14:paraId="256C9FCF" w14:textId="1C7DE13B" w:rsidR="00E27F0B" w:rsidRDefault="00310993" w:rsidP="00310993">
      <w:pPr>
        <w:spacing w:after="0" w:line="480" w:lineRule="auto"/>
        <w:jc w:val="center"/>
        <w:rPr>
          <w:rFonts w:ascii="Arial" w:hAnsi="Arial" w:cs="Arial"/>
          <w:bCs/>
          <w:noProof/>
          <w:sz w:val="24"/>
          <w:szCs w:val="24"/>
          <w:lang w:val="en-US"/>
        </w:rPr>
      </w:pPr>
      <w:r>
        <w:rPr>
          <w:rFonts w:ascii="Arial" w:hAnsi="Arial" w:cs="Arial"/>
          <w:b/>
          <w:noProof/>
          <w:sz w:val="24"/>
          <w:szCs w:val="24"/>
          <w:lang w:val="en-US"/>
        </w:rPr>
        <w:t>FIG  2 HERE</w:t>
      </w:r>
    </w:p>
    <w:p w14:paraId="746194E1" w14:textId="157A1894" w:rsidR="00430EFC" w:rsidRPr="00310993" w:rsidRDefault="00310993" w:rsidP="00310993">
      <w:pPr>
        <w:spacing w:after="0" w:line="480" w:lineRule="auto"/>
        <w:jc w:val="center"/>
        <w:rPr>
          <w:rFonts w:ascii="Arial" w:hAnsi="Arial" w:cs="Arial"/>
          <w:b/>
          <w:iCs/>
          <w:sz w:val="24"/>
          <w:szCs w:val="24"/>
          <w:lang w:val="en-US"/>
        </w:rPr>
      </w:pPr>
      <w:r w:rsidRPr="00310993">
        <w:rPr>
          <w:rFonts w:ascii="Arial" w:hAnsi="Arial" w:cs="Arial"/>
          <w:b/>
          <w:iCs/>
          <w:sz w:val="24"/>
          <w:szCs w:val="24"/>
          <w:lang w:val="en-US"/>
        </w:rPr>
        <w:t>FIG 3 HERE</w:t>
      </w:r>
    </w:p>
    <w:p w14:paraId="5FE368AD" w14:textId="3540407E" w:rsidR="008C0EA2" w:rsidRDefault="008C0EA2" w:rsidP="009D4FA9">
      <w:pPr>
        <w:spacing w:after="0" w:line="480" w:lineRule="auto"/>
        <w:jc w:val="both"/>
        <w:rPr>
          <w:rFonts w:ascii="Arial" w:hAnsi="Arial" w:cs="Arial"/>
          <w:iCs/>
          <w:sz w:val="24"/>
          <w:szCs w:val="24"/>
          <w:lang w:val="en-US"/>
        </w:rPr>
      </w:pPr>
      <w:r>
        <w:rPr>
          <w:rFonts w:ascii="Arial" w:hAnsi="Arial" w:cs="Arial"/>
          <w:iCs/>
          <w:sz w:val="24"/>
          <w:szCs w:val="24"/>
          <w:lang w:val="en-US"/>
        </w:rPr>
        <w:t xml:space="preserve">Among fast-paced countries, the dramatic improvement between years 1950-2000 in Japan is expressed in terms of a high contribution of higher order of survival both among women and men. </w:t>
      </w:r>
      <w:r w:rsidR="00C218FD">
        <w:rPr>
          <w:rFonts w:ascii="Arial" w:hAnsi="Arial" w:cs="Arial"/>
          <w:iCs/>
          <w:sz w:val="24"/>
          <w:szCs w:val="24"/>
          <w:lang w:val="en-US"/>
        </w:rPr>
        <w:t xml:space="preserve"> Indeed</w:t>
      </w:r>
      <w:r>
        <w:rPr>
          <w:rFonts w:ascii="Arial" w:hAnsi="Arial" w:cs="Arial"/>
          <w:iCs/>
          <w:sz w:val="24"/>
          <w:szCs w:val="24"/>
          <w:lang w:val="en-US"/>
        </w:rPr>
        <w:t>, the effect of saving women’s lives three or more times in Japan is even higher then saving them twice</w:t>
      </w:r>
      <w:r w:rsidR="0059682A">
        <w:rPr>
          <w:rFonts w:ascii="Arial" w:hAnsi="Arial" w:cs="Arial"/>
          <w:iCs/>
          <w:sz w:val="24"/>
          <w:szCs w:val="24"/>
          <w:lang w:val="en-US"/>
        </w:rPr>
        <w:t xml:space="preserve">, with the contribution at older ages representing </w:t>
      </w:r>
      <w:r w:rsidR="0059682A" w:rsidRPr="00957773">
        <w:rPr>
          <w:rFonts w:ascii="Arial" w:eastAsia="Times New Roman" w:hAnsi="Arial" w:cs="Arial"/>
          <w:color w:val="000000"/>
          <w:sz w:val="24"/>
          <w:szCs w:val="24"/>
          <w:lang w:val="en-US" w:eastAsia="en-US"/>
        </w:rPr>
        <w:t>45.8</w:t>
      </w:r>
      <w:r w:rsidR="0059682A">
        <w:rPr>
          <w:rFonts w:ascii="Arial" w:eastAsia="Times New Roman" w:hAnsi="Arial" w:cs="Arial"/>
          <w:color w:val="000000"/>
          <w:sz w:val="24"/>
          <w:szCs w:val="24"/>
          <w:lang w:val="en-US" w:eastAsia="en-US"/>
        </w:rPr>
        <w:t xml:space="preserve">% of all </w:t>
      </w:r>
      <w:r w:rsidR="00826980">
        <w:rPr>
          <w:rFonts w:ascii="Arial" w:eastAsia="Times New Roman" w:hAnsi="Arial" w:cs="Arial"/>
          <w:color w:val="000000"/>
          <w:sz w:val="24"/>
          <w:szCs w:val="24"/>
          <w:lang w:val="en-US" w:eastAsia="en-US"/>
        </w:rPr>
        <w:t>revived persons when comparing the mortality schedules from 1950-2000</w:t>
      </w:r>
      <w:r w:rsidR="00DA7562">
        <w:rPr>
          <w:rFonts w:ascii="Arial" w:eastAsia="Times New Roman" w:hAnsi="Arial" w:cs="Arial"/>
          <w:color w:val="000000"/>
          <w:sz w:val="24"/>
          <w:szCs w:val="24"/>
          <w:lang w:val="en-US" w:eastAsia="en-US"/>
        </w:rPr>
        <w:t xml:space="preserve">, as shown in Table </w:t>
      </w:r>
      <w:r w:rsidR="00620D87">
        <w:rPr>
          <w:rFonts w:ascii="Arial" w:eastAsia="Times New Roman" w:hAnsi="Arial" w:cs="Arial"/>
          <w:color w:val="000000"/>
          <w:sz w:val="24"/>
          <w:szCs w:val="24"/>
          <w:lang w:val="en-US" w:eastAsia="en-US"/>
        </w:rPr>
        <w:t>2</w:t>
      </w:r>
      <w:r>
        <w:rPr>
          <w:rFonts w:ascii="Arial" w:hAnsi="Arial" w:cs="Arial"/>
          <w:iCs/>
          <w:sz w:val="24"/>
          <w:szCs w:val="24"/>
          <w:lang w:val="en-US"/>
        </w:rPr>
        <w:t xml:space="preserve">. </w:t>
      </w:r>
      <w:r w:rsidR="0078369B">
        <w:rPr>
          <w:rFonts w:ascii="Arial" w:hAnsi="Arial" w:cs="Arial"/>
          <w:iCs/>
          <w:sz w:val="24"/>
          <w:szCs w:val="24"/>
          <w:lang w:val="en-US"/>
        </w:rPr>
        <w:t>In other words, given the 1950 schedule, it would be necessary to save older Japanese women to such an extent that sparing them from death three or more times would represent a</w:t>
      </w:r>
      <w:r w:rsidR="003E167D">
        <w:rPr>
          <w:rFonts w:ascii="Arial" w:hAnsi="Arial" w:cs="Arial"/>
          <w:iCs/>
          <w:sz w:val="24"/>
          <w:szCs w:val="24"/>
          <w:lang w:val="en-US"/>
        </w:rPr>
        <w:t>lmost half of all the survivors given the 2000 schedule.</w:t>
      </w:r>
      <w:r w:rsidR="00565108">
        <w:rPr>
          <w:rFonts w:ascii="Arial" w:hAnsi="Arial" w:cs="Arial"/>
          <w:iCs/>
          <w:sz w:val="24"/>
          <w:szCs w:val="24"/>
          <w:lang w:val="en-US"/>
        </w:rPr>
        <w:t xml:space="preserve"> </w:t>
      </w:r>
      <w:r>
        <w:rPr>
          <w:rFonts w:ascii="Arial" w:hAnsi="Arial" w:cs="Arial"/>
          <w:iCs/>
          <w:sz w:val="24"/>
          <w:szCs w:val="24"/>
          <w:lang w:val="en-US"/>
        </w:rPr>
        <w:t xml:space="preserve">This </w:t>
      </w:r>
      <w:r w:rsidR="0059682A">
        <w:rPr>
          <w:rFonts w:ascii="Arial" w:hAnsi="Arial" w:cs="Arial"/>
          <w:iCs/>
          <w:sz w:val="24"/>
          <w:szCs w:val="24"/>
          <w:lang w:val="en-US"/>
        </w:rPr>
        <w:t xml:space="preserve">suggests that </w:t>
      </w:r>
      <w:r w:rsidR="00DA7562">
        <w:rPr>
          <w:rFonts w:ascii="Arial" w:hAnsi="Arial" w:cs="Arial"/>
          <w:iCs/>
          <w:sz w:val="24"/>
          <w:szCs w:val="24"/>
          <w:lang w:val="en-US"/>
        </w:rPr>
        <w:t xml:space="preserve">fast </w:t>
      </w:r>
      <w:bookmarkStart w:id="10" w:name="_Hlk117068958"/>
      <w:r w:rsidR="00DA7562">
        <w:rPr>
          <w:rFonts w:ascii="Arial" w:hAnsi="Arial" w:cs="Arial"/>
          <w:iCs/>
          <w:sz w:val="24"/>
          <w:szCs w:val="24"/>
          <w:lang w:val="en-US"/>
        </w:rPr>
        <w:t xml:space="preserve">progress in mortality is attained not only by saving a lot of lives once </w:t>
      </w:r>
      <w:r w:rsidR="00F64120">
        <w:rPr>
          <w:rFonts w:ascii="Arial" w:hAnsi="Arial" w:cs="Arial"/>
          <w:iCs/>
          <w:sz w:val="24"/>
          <w:szCs w:val="24"/>
          <w:lang w:val="en-US"/>
        </w:rPr>
        <w:t xml:space="preserve">at younger ages </w:t>
      </w:r>
      <w:r w:rsidR="00DA7562">
        <w:rPr>
          <w:rFonts w:ascii="Arial" w:hAnsi="Arial" w:cs="Arial"/>
          <w:iCs/>
          <w:sz w:val="24"/>
          <w:szCs w:val="24"/>
          <w:lang w:val="en-US"/>
        </w:rPr>
        <w:t xml:space="preserve">and granting those who were saved with long years, but also by repeatedly </w:t>
      </w:r>
      <w:r w:rsidR="006404B1">
        <w:rPr>
          <w:rFonts w:ascii="Arial" w:hAnsi="Arial" w:cs="Arial"/>
          <w:iCs/>
          <w:sz w:val="24"/>
          <w:szCs w:val="24"/>
          <w:lang w:val="en-US"/>
        </w:rPr>
        <w:t xml:space="preserve">averting </w:t>
      </w:r>
      <w:r w:rsidR="00DA7562">
        <w:rPr>
          <w:rFonts w:ascii="Arial" w:hAnsi="Arial" w:cs="Arial"/>
          <w:iCs/>
          <w:sz w:val="24"/>
          <w:szCs w:val="24"/>
          <w:lang w:val="en-US"/>
        </w:rPr>
        <w:t>death</w:t>
      </w:r>
      <w:r w:rsidR="006404B1">
        <w:rPr>
          <w:rFonts w:ascii="Arial" w:hAnsi="Arial" w:cs="Arial"/>
          <w:iCs/>
          <w:sz w:val="24"/>
          <w:szCs w:val="24"/>
          <w:lang w:val="en-US"/>
        </w:rPr>
        <w:t>s</w:t>
      </w:r>
      <w:r w:rsidR="00DA7562">
        <w:rPr>
          <w:rFonts w:ascii="Arial" w:hAnsi="Arial" w:cs="Arial"/>
          <w:iCs/>
          <w:sz w:val="24"/>
          <w:szCs w:val="24"/>
          <w:lang w:val="en-US"/>
        </w:rPr>
        <w:t xml:space="preserve"> </w:t>
      </w:r>
      <w:r w:rsidR="00F64120">
        <w:rPr>
          <w:rFonts w:ascii="Arial" w:hAnsi="Arial" w:cs="Arial"/>
          <w:iCs/>
          <w:sz w:val="24"/>
          <w:szCs w:val="24"/>
          <w:lang w:val="en-US"/>
        </w:rPr>
        <w:t xml:space="preserve">at older ages </w:t>
      </w:r>
      <w:r w:rsidR="00DA7562">
        <w:rPr>
          <w:rFonts w:ascii="Arial" w:hAnsi="Arial" w:cs="Arial"/>
          <w:iCs/>
          <w:sz w:val="24"/>
          <w:szCs w:val="24"/>
          <w:lang w:val="en-US"/>
        </w:rPr>
        <w:t>among those were expected to die.</w:t>
      </w:r>
      <w:r w:rsidR="0059682A">
        <w:rPr>
          <w:rFonts w:ascii="Arial" w:hAnsi="Arial" w:cs="Arial"/>
          <w:iCs/>
          <w:sz w:val="24"/>
          <w:szCs w:val="24"/>
          <w:lang w:val="en-US"/>
        </w:rPr>
        <w:t xml:space="preserve"> </w:t>
      </w:r>
      <w:bookmarkEnd w:id="10"/>
      <w:r w:rsidR="009E7226">
        <w:rPr>
          <w:rFonts w:ascii="Arial" w:hAnsi="Arial" w:cs="Arial"/>
          <w:iCs/>
          <w:sz w:val="24"/>
          <w:szCs w:val="24"/>
          <w:lang w:val="en-US"/>
        </w:rPr>
        <w:t xml:space="preserve">This effect is </w:t>
      </w:r>
      <w:r w:rsidR="004809A8">
        <w:rPr>
          <w:rFonts w:ascii="Arial" w:hAnsi="Arial" w:cs="Arial"/>
          <w:iCs/>
          <w:sz w:val="24"/>
          <w:szCs w:val="24"/>
          <w:lang w:val="en-US"/>
        </w:rPr>
        <w:t xml:space="preserve">relatively </w:t>
      </w:r>
      <w:r w:rsidR="009E7226">
        <w:rPr>
          <w:rFonts w:ascii="Arial" w:hAnsi="Arial" w:cs="Arial"/>
          <w:iCs/>
          <w:sz w:val="24"/>
          <w:szCs w:val="24"/>
          <w:lang w:val="en-US"/>
        </w:rPr>
        <w:t>stronger for older ages for all countries, as it is more likely that in order to reach age 90, for example, one needs to be saved more times</w:t>
      </w:r>
      <w:r w:rsidR="00FD32DF">
        <w:rPr>
          <w:rFonts w:ascii="Arial" w:hAnsi="Arial" w:cs="Arial"/>
          <w:iCs/>
          <w:sz w:val="24"/>
          <w:szCs w:val="24"/>
          <w:lang w:val="en-US"/>
        </w:rPr>
        <w:t xml:space="preserve">. </w:t>
      </w:r>
      <w:r w:rsidR="009D4FA9">
        <w:rPr>
          <w:rFonts w:ascii="Arial" w:hAnsi="Arial" w:cs="Arial"/>
          <w:iCs/>
          <w:sz w:val="24"/>
          <w:szCs w:val="24"/>
          <w:lang w:val="en-US"/>
        </w:rPr>
        <w:t xml:space="preserve">The converse is true for relatively younger ages, such as 50, as shown in Table </w:t>
      </w:r>
      <w:r w:rsidR="00B5701D">
        <w:rPr>
          <w:rFonts w:ascii="Arial" w:hAnsi="Arial" w:cs="Arial"/>
          <w:iCs/>
          <w:sz w:val="24"/>
          <w:szCs w:val="24"/>
          <w:lang w:val="en-US"/>
        </w:rPr>
        <w:t>1</w:t>
      </w:r>
      <w:r w:rsidR="009D4FA9">
        <w:rPr>
          <w:rFonts w:ascii="Arial" w:hAnsi="Arial" w:cs="Arial"/>
          <w:iCs/>
          <w:sz w:val="24"/>
          <w:szCs w:val="24"/>
          <w:lang w:val="en-US"/>
        </w:rPr>
        <w:t xml:space="preserve">. The contribution of being saved once is </w:t>
      </w:r>
      <w:r w:rsidR="00A64609">
        <w:rPr>
          <w:rFonts w:ascii="Arial" w:hAnsi="Arial" w:cs="Arial"/>
          <w:iCs/>
          <w:sz w:val="24"/>
          <w:szCs w:val="24"/>
          <w:lang w:val="en-US"/>
        </w:rPr>
        <w:t xml:space="preserve">comparatively </w:t>
      </w:r>
      <w:r w:rsidR="009D4FA9">
        <w:rPr>
          <w:rFonts w:ascii="Arial" w:hAnsi="Arial" w:cs="Arial"/>
          <w:iCs/>
          <w:sz w:val="24"/>
          <w:szCs w:val="24"/>
          <w:lang w:val="en-US"/>
        </w:rPr>
        <w:t>much higher at those ages</w:t>
      </w:r>
      <w:r w:rsidR="00A64609">
        <w:rPr>
          <w:rFonts w:ascii="Arial" w:hAnsi="Arial" w:cs="Arial"/>
          <w:iCs/>
          <w:sz w:val="24"/>
          <w:szCs w:val="24"/>
          <w:lang w:val="en-US"/>
        </w:rPr>
        <w:t>. In Sweden, comparing the survival between years 1900-1950 show</w:t>
      </w:r>
      <w:r w:rsidR="00D82AF7">
        <w:rPr>
          <w:rFonts w:ascii="Arial" w:hAnsi="Arial" w:cs="Arial"/>
          <w:iCs/>
          <w:sz w:val="24"/>
          <w:szCs w:val="24"/>
          <w:lang w:val="en-US"/>
        </w:rPr>
        <w:t>s</w:t>
      </w:r>
      <w:r w:rsidR="00A64609">
        <w:rPr>
          <w:rFonts w:ascii="Arial" w:hAnsi="Arial" w:cs="Arial"/>
          <w:iCs/>
          <w:sz w:val="24"/>
          <w:szCs w:val="24"/>
          <w:lang w:val="en-US"/>
        </w:rPr>
        <w:t xml:space="preserve"> that the contribution of saving women once represents</w:t>
      </w:r>
      <w:r w:rsidR="00D82AF7">
        <w:rPr>
          <w:rFonts w:ascii="Arial" w:hAnsi="Arial" w:cs="Arial"/>
          <w:iCs/>
          <w:sz w:val="24"/>
          <w:szCs w:val="24"/>
          <w:lang w:val="en-US"/>
        </w:rPr>
        <w:t xml:space="preserve"> reviving</w:t>
      </w:r>
      <w:r w:rsidR="00A64609">
        <w:rPr>
          <w:rFonts w:ascii="Arial" w:hAnsi="Arial" w:cs="Arial"/>
          <w:iCs/>
          <w:sz w:val="24"/>
          <w:szCs w:val="24"/>
          <w:lang w:val="en-US"/>
        </w:rPr>
        <w:t xml:space="preserve"> </w:t>
      </w:r>
      <w:r w:rsidR="00A64609">
        <w:rPr>
          <w:rFonts w:ascii="Arial" w:hAnsi="Arial" w:cs="Arial"/>
          <w:iCs/>
          <w:sz w:val="24"/>
          <w:szCs w:val="24"/>
          <w:lang w:val="en-US"/>
        </w:rPr>
        <w:lastRenderedPageBreak/>
        <w:t xml:space="preserve">25.2% </w:t>
      </w:r>
      <w:r w:rsidR="00D82AF7">
        <w:rPr>
          <w:rFonts w:ascii="Arial" w:hAnsi="Arial" w:cs="Arial"/>
          <w:iCs/>
          <w:sz w:val="24"/>
          <w:szCs w:val="24"/>
          <w:lang w:val="en-US"/>
        </w:rPr>
        <w:t>of all survivors in 1900</w:t>
      </w:r>
      <w:r w:rsidR="00DC5AA5">
        <w:rPr>
          <w:rFonts w:ascii="Arial" w:hAnsi="Arial" w:cs="Arial"/>
          <w:iCs/>
          <w:sz w:val="24"/>
          <w:szCs w:val="24"/>
          <w:lang w:val="en-US"/>
        </w:rPr>
        <w:t xml:space="preserve"> one time</w:t>
      </w:r>
      <w:r w:rsidR="00D82AF7">
        <w:rPr>
          <w:rFonts w:ascii="Arial" w:hAnsi="Arial" w:cs="Arial"/>
          <w:iCs/>
          <w:sz w:val="24"/>
          <w:szCs w:val="24"/>
          <w:lang w:val="en-US"/>
        </w:rPr>
        <w:t xml:space="preserve"> in order that they reach the levels observed in 1950. For Italian women this figure is 30.8%.</w:t>
      </w:r>
      <w:r w:rsidR="00DC5AA5">
        <w:rPr>
          <w:rFonts w:ascii="Arial" w:hAnsi="Arial" w:cs="Arial"/>
          <w:iCs/>
          <w:sz w:val="24"/>
          <w:szCs w:val="24"/>
          <w:lang w:val="en-US"/>
        </w:rPr>
        <w:t xml:space="preserve"> </w:t>
      </w:r>
    </w:p>
    <w:p w14:paraId="2B503A00" w14:textId="77777777" w:rsidR="00565108" w:rsidRDefault="00565108" w:rsidP="00B974D3">
      <w:pPr>
        <w:spacing w:after="0" w:line="480" w:lineRule="auto"/>
        <w:jc w:val="both"/>
        <w:rPr>
          <w:rFonts w:ascii="Arial" w:hAnsi="Arial" w:cs="Arial"/>
          <w:iCs/>
          <w:sz w:val="24"/>
          <w:szCs w:val="24"/>
          <w:lang w:val="en-US"/>
        </w:rPr>
      </w:pPr>
    </w:p>
    <w:p w14:paraId="7BA09F94" w14:textId="7CF7038D" w:rsidR="00631972" w:rsidRDefault="00631972" w:rsidP="00B974D3">
      <w:pPr>
        <w:spacing w:after="0" w:line="480" w:lineRule="auto"/>
        <w:jc w:val="both"/>
        <w:rPr>
          <w:rFonts w:ascii="Arial" w:hAnsi="Arial" w:cs="Arial"/>
          <w:iCs/>
          <w:sz w:val="24"/>
          <w:szCs w:val="24"/>
          <w:lang w:val="en-US"/>
        </w:rPr>
      </w:pPr>
      <w:r w:rsidRPr="00B974D3">
        <w:rPr>
          <w:rFonts w:ascii="Arial" w:hAnsi="Arial" w:cs="Arial"/>
          <w:iCs/>
          <w:sz w:val="24"/>
          <w:szCs w:val="24"/>
          <w:lang w:val="en-US"/>
        </w:rPr>
        <w:t>East-Transition countries</w:t>
      </w:r>
      <w:r w:rsidR="000E2415">
        <w:rPr>
          <w:rFonts w:ascii="Arial" w:hAnsi="Arial" w:cs="Arial"/>
          <w:iCs/>
          <w:sz w:val="24"/>
          <w:szCs w:val="24"/>
          <w:lang w:val="en-US"/>
        </w:rPr>
        <w:t xml:space="preserve"> have a more</w:t>
      </w:r>
      <w:r w:rsidRPr="00B974D3">
        <w:rPr>
          <w:rFonts w:ascii="Arial" w:hAnsi="Arial" w:cs="Arial"/>
          <w:iCs/>
          <w:sz w:val="24"/>
          <w:szCs w:val="24"/>
          <w:lang w:val="en-US"/>
        </w:rPr>
        <w:t xml:space="preserve"> complex cycle of stagnation, divergence, deterioration and improvement</w:t>
      </w:r>
      <w:r w:rsidR="00FC2791">
        <w:rPr>
          <w:rFonts w:ascii="Arial" w:hAnsi="Arial" w:cs="Arial"/>
          <w:iCs/>
          <w:sz w:val="24"/>
          <w:szCs w:val="24"/>
          <w:lang w:val="en-US"/>
        </w:rPr>
        <w:t xml:space="preserve">. </w:t>
      </w:r>
      <w:r w:rsidR="003025CC">
        <w:rPr>
          <w:rFonts w:ascii="Arial" w:hAnsi="Arial" w:cs="Arial"/>
          <w:iCs/>
          <w:sz w:val="24"/>
          <w:szCs w:val="24"/>
          <w:lang w:val="en-US"/>
        </w:rPr>
        <w:t>For men, between years 1950-2000, there were actually worsening of conditions and a lower number of survivors observed in 2000 compared to 1950 for some countries (as reflected by a downward trend in ages 30-50).</w:t>
      </w:r>
      <w:r w:rsidR="005B029F">
        <w:rPr>
          <w:rFonts w:ascii="Arial" w:hAnsi="Arial" w:cs="Arial"/>
          <w:iCs/>
          <w:sz w:val="24"/>
          <w:szCs w:val="24"/>
          <w:lang w:val="en-US"/>
        </w:rPr>
        <w:t xml:space="preserve"> </w:t>
      </w:r>
      <w:r w:rsidR="005F7AC3">
        <w:rPr>
          <w:rFonts w:ascii="Arial" w:hAnsi="Arial" w:cs="Arial"/>
          <w:iCs/>
          <w:sz w:val="24"/>
          <w:szCs w:val="24"/>
          <w:lang w:val="en-US"/>
        </w:rPr>
        <w:t>However, as Figs 2-3 show, their overall pattern is also similar</w:t>
      </w:r>
      <w:r w:rsidR="00030AB4">
        <w:rPr>
          <w:rFonts w:ascii="Arial" w:hAnsi="Arial" w:cs="Arial"/>
          <w:iCs/>
          <w:sz w:val="24"/>
          <w:szCs w:val="24"/>
          <w:lang w:val="en-US"/>
        </w:rPr>
        <w:t xml:space="preserve"> with the age pattern being skewed to the right with the years</w:t>
      </w:r>
      <w:r w:rsidR="005F7AC3">
        <w:rPr>
          <w:rFonts w:ascii="Arial" w:hAnsi="Arial" w:cs="Arial"/>
          <w:iCs/>
          <w:sz w:val="24"/>
          <w:szCs w:val="24"/>
          <w:lang w:val="en-US"/>
        </w:rPr>
        <w:t>, albeit with a low proportion of survivors revived</w:t>
      </w:r>
      <w:r w:rsidR="004C756A">
        <w:rPr>
          <w:rFonts w:ascii="Arial" w:hAnsi="Arial" w:cs="Arial"/>
          <w:iCs/>
          <w:sz w:val="24"/>
          <w:szCs w:val="24"/>
          <w:lang w:val="en-US"/>
        </w:rPr>
        <w:t xml:space="preserve"> as shown in Tables 2-3</w:t>
      </w:r>
      <w:r w:rsidR="005F7AC3">
        <w:rPr>
          <w:rFonts w:ascii="Arial" w:hAnsi="Arial" w:cs="Arial"/>
          <w:iCs/>
          <w:sz w:val="24"/>
          <w:szCs w:val="24"/>
          <w:lang w:val="en-US"/>
        </w:rPr>
        <w:t>, as their lifesaving process is much more complicated and less linear in time.</w:t>
      </w:r>
    </w:p>
    <w:p w14:paraId="563B8DBA" w14:textId="77777777" w:rsidR="00344B16" w:rsidRDefault="00344B16" w:rsidP="00B974D3">
      <w:pPr>
        <w:spacing w:after="0" w:line="480" w:lineRule="auto"/>
        <w:jc w:val="both"/>
        <w:rPr>
          <w:rFonts w:ascii="Arial" w:hAnsi="Arial" w:cs="Arial"/>
          <w:bCs/>
          <w:sz w:val="24"/>
          <w:szCs w:val="24"/>
          <w:lang w:val="en-US"/>
        </w:rPr>
      </w:pPr>
    </w:p>
    <w:p w14:paraId="41EF4BFA" w14:textId="40631EAC" w:rsidR="00660343" w:rsidRDefault="001A22A1" w:rsidP="00633CA9">
      <w:pPr>
        <w:spacing w:after="0" w:line="480" w:lineRule="auto"/>
        <w:jc w:val="center"/>
        <w:rPr>
          <w:rFonts w:ascii="Arial" w:hAnsi="Arial" w:cs="Arial"/>
          <w:bCs/>
          <w:sz w:val="24"/>
          <w:szCs w:val="24"/>
          <w:lang w:val="en-US"/>
        </w:rPr>
      </w:pPr>
      <w:r w:rsidRPr="001D7D35">
        <w:rPr>
          <w:rFonts w:ascii="Arial" w:hAnsi="Arial" w:cs="Arial"/>
          <w:b/>
          <w:bCs/>
          <w:sz w:val="24"/>
          <w:szCs w:val="24"/>
          <w:lang w:val="en-US"/>
        </w:rPr>
        <w:t>T</w:t>
      </w:r>
      <w:r>
        <w:rPr>
          <w:rFonts w:ascii="Arial" w:hAnsi="Arial" w:cs="Arial"/>
          <w:b/>
          <w:bCs/>
          <w:sz w:val="24"/>
          <w:szCs w:val="24"/>
          <w:lang w:val="en-US"/>
        </w:rPr>
        <w:t>ABLE</w:t>
      </w:r>
      <w:r w:rsidRPr="001D7D35">
        <w:rPr>
          <w:rFonts w:ascii="Arial" w:hAnsi="Arial" w:cs="Arial"/>
          <w:b/>
          <w:bCs/>
          <w:sz w:val="24"/>
          <w:szCs w:val="24"/>
          <w:lang w:val="en-US"/>
        </w:rPr>
        <w:t xml:space="preserve"> </w:t>
      </w:r>
      <w:r>
        <w:rPr>
          <w:rFonts w:ascii="Arial" w:hAnsi="Arial" w:cs="Arial"/>
          <w:b/>
          <w:bCs/>
          <w:sz w:val="24"/>
          <w:szCs w:val="24"/>
          <w:lang w:val="en-US"/>
        </w:rPr>
        <w:t>1 HERE</w:t>
      </w:r>
    </w:p>
    <w:p w14:paraId="5EAD7BDC" w14:textId="77078870" w:rsidR="001A22A1" w:rsidRDefault="001A22A1" w:rsidP="00633CA9">
      <w:pPr>
        <w:spacing w:after="0" w:line="480" w:lineRule="auto"/>
        <w:jc w:val="center"/>
        <w:rPr>
          <w:rFonts w:ascii="Arial" w:hAnsi="Arial" w:cs="Arial"/>
          <w:bCs/>
          <w:sz w:val="24"/>
          <w:szCs w:val="24"/>
          <w:lang w:val="en-US"/>
        </w:rPr>
      </w:pPr>
      <w:r w:rsidRPr="001D7D35">
        <w:rPr>
          <w:rFonts w:ascii="Arial" w:hAnsi="Arial" w:cs="Arial"/>
          <w:b/>
          <w:bCs/>
          <w:sz w:val="24"/>
          <w:szCs w:val="24"/>
          <w:lang w:val="en-US"/>
        </w:rPr>
        <w:t>T</w:t>
      </w:r>
      <w:r>
        <w:rPr>
          <w:rFonts w:ascii="Arial" w:hAnsi="Arial" w:cs="Arial"/>
          <w:b/>
          <w:bCs/>
          <w:sz w:val="24"/>
          <w:szCs w:val="24"/>
          <w:lang w:val="en-US"/>
        </w:rPr>
        <w:t>ABLE</w:t>
      </w:r>
      <w:r w:rsidRPr="001D7D35">
        <w:rPr>
          <w:rFonts w:ascii="Arial" w:hAnsi="Arial" w:cs="Arial"/>
          <w:b/>
          <w:bCs/>
          <w:sz w:val="24"/>
          <w:szCs w:val="24"/>
          <w:lang w:val="en-US"/>
        </w:rPr>
        <w:t xml:space="preserve"> </w:t>
      </w:r>
      <w:r>
        <w:rPr>
          <w:rFonts w:ascii="Arial" w:hAnsi="Arial" w:cs="Arial"/>
          <w:b/>
          <w:bCs/>
          <w:sz w:val="24"/>
          <w:szCs w:val="24"/>
          <w:lang w:val="en-US"/>
        </w:rPr>
        <w:t>2 HERE</w:t>
      </w:r>
    </w:p>
    <w:p w14:paraId="61C5E9A4" w14:textId="77777777" w:rsidR="00633CA9" w:rsidRDefault="00633CA9" w:rsidP="00D95195">
      <w:pPr>
        <w:spacing w:after="0" w:line="480" w:lineRule="auto"/>
        <w:jc w:val="both"/>
        <w:rPr>
          <w:rFonts w:ascii="Arial" w:hAnsi="Arial" w:cs="Arial"/>
          <w:bCs/>
          <w:sz w:val="24"/>
          <w:szCs w:val="24"/>
          <w:lang w:val="en-US"/>
        </w:rPr>
      </w:pPr>
    </w:p>
    <w:p w14:paraId="07087243" w14:textId="6D188C29" w:rsidR="00D95195" w:rsidRDefault="00344B16" w:rsidP="00D95195">
      <w:pPr>
        <w:spacing w:after="0" w:line="480" w:lineRule="auto"/>
        <w:jc w:val="both"/>
        <w:rPr>
          <w:rFonts w:ascii="Arial" w:hAnsi="Arial" w:cs="Arial"/>
          <w:bCs/>
          <w:noProof/>
          <w:sz w:val="24"/>
          <w:szCs w:val="24"/>
          <w:lang w:val="en-US"/>
        </w:rPr>
      </w:pPr>
      <w:r>
        <w:rPr>
          <w:rFonts w:ascii="Arial" w:hAnsi="Arial" w:cs="Arial"/>
          <w:bCs/>
          <w:noProof/>
          <w:sz w:val="24"/>
          <w:szCs w:val="24"/>
          <w:lang w:val="en-US"/>
        </w:rPr>
        <w:t xml:space="preserve">As detailed in Tables </w:t>
      </w:r>
      <w:r w:rsidR="00FE7C73">
        <w:rPr>
          <w:rFonts w:ascii="Arial" w:hAnsi="Arial" w:cs="Arial"/>
          <w:bCs/>
          <w:noProof/>
          <w:sz w:val="24"/>
          <w:szCs w:val="24"/>
          <w:lang w:val="en-US"/>
        </w:rPr>
        <w:t>1</w:t>
      </w:r>
      <w:r>
        <w:rPr>
          <w:rFonts w:ascii="Arial" w:hAnsi="Arial" w:cs="Arial"/>
          <w:bCs/>
          <w:noProof/>
          <w:sz w:val="24"/>
          <w:szCs w:val="24"/>
          <w:lang w:val="en-US"/>
        </w:rPr>
        <w:t>-</w:t>
      </w:r>
      <w:r w:rsidR="00FE7C73">
        <w:rPr>
          <w:rFonts w:ascii="Arial" w:hAnsi="Arial" w:cs="Arial"/>
          <w:bCs/>
          <w:noProof/>
          <w:sz w:val="24"/>
          <w:szCs w:val="24"/>
          <w:lang w:val="en-US"/>
        </w:rPr>
        <w:t>2</w:t>
      </w:r>
      <w:r>
        <w:rPr>
          <w:rFonts w:ascii="Arial" w:hAnsi="Arial" w:cs="Arial"/>
          <w:bCs/>
          <w:noProof/>
          <w:sz w:val="24"/>
          <w:szCs w:val="24"/>
          <w:lang w:val="en-US"/>
        </w:rPr>
        <w:t>, t</w:t>
      </w:r>
      <w:r w:rsidR="00FE501A">
        <w:rPr>
          <w:rFonts w:ascii="Arial" w:hAnsi="Arial" w:cs="Arial"/>
          <w:bCs/>
          <w:noProof/>
          <w:sz w:val="24"/>
          <w:szCs w:val="24"/>
          <w:lang w:val="en-US"/>
        </w:rPr>
        <w:t>he period between 1950</w:t>
      </w:r>
      <w:r w:rsidR="00F236CB">
        <w:rPr>
          <w:rFonts w:ascii="Arial" w:hAnsi="Arial" w:cs="Arial"/>
          <w:bCs/>
          <w:noProof/>
          <w:sz w:val="24"/>
          <w:szCs w:val="24"/>
          <w:lang w:val="en-US"/>
        </w:rPr>
        <w:t>-2000</w:t>
      </w:r>
      <w:r w:rsidR="00FE501A">
        <w:rPr>
          <w:rFonts w:ascii="Arial" w:hAnsi="Arial" w:cs="Arial"/>
          <w:bCs/>
          <w:noProof/>
          <w:sz w:val="24"/>
          <w:szCs w:val="24"/>
          <w:lang w:val="en-US"/>
        </w:rPr>
        <w:t xml:space="preserve"> was marked by substantial progress</w:t>
      </w:r>
      <w:r w:rsidR="00F16F62">
        <w:rPr>
          <w:rFonts w:ascii="Arial" w:hAnsi="Arial" w:cs="Arial"/>
          <w:bCs/>
          <w:noProof/>
          <w:sz w:val="24"/>
          <w:szCs w:val="24"/>
          <w:lang w:val="en-US"/>
        </w:rPr>
        <w:t xml:space="preserve"> in terms of the total number revived</w:t>
      </w:r>
      <w:r w:rsidR="00763C2B">
        <w:rPr>
          <w:rFonts w:ascii="Arial" w:hAnsi="Arial" w:cs="Arial"/>
          <w:bCs/>
          <w:noProof/>
          <w:sz w:val="24"/>
          <w:szCs w:val="24"/>
          <w:lang w:val="en-US"/>
        </w:rPr>
        <w:t>, especially among women</w:t>
      </w:r>
      <w:r w:rsidR="002D1070">
        <w:rPr>
          <w:rFonts w:ascii="Arial" w:hAnsi="Arial" w:cs="Arial"/>
          <w:bCs/>
          <w:noProof/>
          <w:sz w:val="24"/>
          <w:szCs w:val="24"/>
          <w:lang w:val="en-US"/>
        </w:rPr>
        <w:t xml:space="preserve"> at age 90</w:t>
      </w:r>
      <w:r w:rsidR="00FE501A">
        <w:rPr>
          <w:rFonts w:ascii="Arial" w:hAnsi="Arial" w:cs="Arial"/>
          <w:bCs/>
          <w:noProof/>
          <w:sz w:val="24"/>
          <w:szCs w:val="24"/>
          <w:lang w:val="en-US"/>
        </w:rPr>
        <w:t>.</w:t>
      </w:r>
      <w:r w:rsidR="0073058C">
        <w:rPr>
          <w:rFonts w:ascii="Arial" w:hAnsi="Arial" w:cs="Arial"/>
          <w:bCs/>
          <w:noProof/>
          <w:sz w:val="24"/>
          <w:szCs w:val="24"/>
          <w:lang w:val="en-US"/>
        </w:rPr>
        <w:t xml:space="preserve"> </w:t>
      </w:r>
      <w:r w:rsidR="00D95195">
        <w:rPr>
          <w:rFonts w:ascii="Arial" w:hAnsi="Arial" w:cs="Arial"/>
          <w:bCs/>
          <w:noProof/>
          <w:sz w:val="24"/>
          <w:szCs w:val="24"/>
          <w:lang w:val="en-US"/>
        </w:rPr>
        <w:t xml:space="preserve">In Sweden, for example, compared to year 1950, there were </w:t>
      </w:r>
      <w:r w:rsidR="00D95195" w:rsidRPr="00A7333C">
        <w:rPr>
          <w:rFonts w:ascii="Arial" w:hAnsi="Arial" w:cs="Arial"/>
          <w:bCs/>
          <w:noProof/>
          <w:sz w:val="24"/>
          <w:szCs w:val="24"/>
          <w:lang w:val="en-US"/>
        </w:rPr>
        <w:t>21</w:t>
      </w:r>
      <w:r w:rsidR="00D95195">
        <w:rPr>
          <w:rFonts w:ascii="Arial" w:hAnsi="Arial" w:cs="Arial"/>
          <w:bCs/>
          <w:noProof/>
          <w:sz w:val="24"/>
          <w:szCs w:val="24"/>
          <w:lang w:val="en-US"/>
        </w:rPr>
        <w:t>,</w:t>
      </w:r>
      <w:r w:rsidR="00D95195" w:rsidRPr="00A7333C">
        <w:rPr>
          <w:rFonts w:ascii="Arial" w:hAnsi="Arial" w:cs="Arial"/>
          <w:bCs/>
          <w:noProof/>
          <w:sz w:val="24"/>
          <w:szCs w:val="24"/>
          <w:lang w:val="en-US"/>
        </w:rPr>
        <w:t>119</w:t>
      </w:r>
      <w:r w:rsidR="00D95195">
        <w:rPr>
          <w:rFonts w:ascii="Arial" w:hAnsi="Arial" w:cs="Arial"/>
          <w:bCs/>
          <w:noProof/>
          <w:sz w:val="24"/>
          <w:szCs w:val="24"/>
          <w:lang w:val="en-US"/>
        </w:rPr>
        <w:t xml:space="preserve"> revived women aged 90, with a remarkable </w:t>
      </w:r>
      <w:r w:rsidR="00D95195" w:rsidRPr="00A7333C">
        <w:rPr>
          <w:rFonts w:ascii="Arial" w:hAnsi="Arial" w:cs="Arial"/>
          <w:bCs/>
          <w:noProof/>
          <w:sz w:val="24"/>
          <w:szCs w:val="24"/>
          <w:lang w:val="en-US"/>
        </w:rPr>
        <w:t>27</w:t>
      </w:r>
      <w:r w:rsidR="00D95195">
        <w:rPr>
          <w:rFonts w:ascii="Arial" w:hAnsi="Arial" w:cs="Arial"/>
          <w:bCs/>
          <w:noProof/>
          <w:sz w:val="24"/>
          <w:szCs w:val="24"/>
          <w:lang w:val="en-US"/>
        </w:rPr>
        <w:t>,</w:t>
      </w:r>
      <w:r w:rsidR="00D95195" w:rsidRPr="00A7333C">
        <w:rPr>
          <w:rFonts w:ascii="Arial" w:hAnsi="Arial" w:cs="Arial"/>
          <w:bCs/>
          <w:noProof/>
          <w:sz w:val="24"/>
          <w:szCs w:val="24"/>
          <w:lang w:val="en-US"/>
        </w:rPr>
        <w:t>064</w:t>
      </w:r>
      <w:r w:rsidR="00D95195">
        <w:rPr>
          <w:rFonts w:ascii="Arial" w:hAnsi="Arial" w:cs="Arial"/>
          <w:bCs/>
          <w:noProof/>
          <w:sz w:val="24"/>
          <w:szCs w:val="24"/>
          <w:lang w:val="en-US"/>
        </w:rPr>
        <w:t xml:space="preserve"> women now surviving to be a nonagerian, compared to only </w:t>
      </w:r>
      <w:r w:rsidR="00D95195" w:rsidRPr="00A7333C">
        <w:rPr>
          <w:rFonts w:ascii="Arial" w:hAnsi="Arial" w:cs="Arial"/>
          <w:bCs/>
          <w:noProof/>
          <w:sz w:val="24"/>
          <w:szCs w:val="24"/>
          <w:lang w:val="en-US"/>
        </w:rPr>
        <w:t>5</w:t>
      </w:r>
      <w:r w:rsidR="00D95195">
        <w:rPr>
          <w:rFonts w:ascii="Arial" w:hAnsi="Arial" w:cs="Arial"/>
          <w:bCs/>
          <w:noProof/>
          <w:sz w:val="24"/>
          <w:szCs w:val="24"/>
          <w:lang w:val="en-US"/>
        </w:rPr>
        <w:t>,</w:t>
      </w:r>
      <w:r w:rsidR="00D95195" w:rsidRPr="00A7333C">
        <w:rPr>
          <w:rFonts w:ascii="Arial" w:hAnsi="Arial" w:cs="Arial"/>
          <w:bCs/>
          <w:noProof/>
          <w:sz w:val="24"/>
          <w:szCs w:val="24"/>
          <w:lang w:val="en-US"/>
        </w:rPr>
        <w:t>945</w:t>
      </w:r>
      <w:r w:rsidR="00D95195">
        <w:rPr>
          <w:rFonts w:ascii="Arial" w:hAnsi="Arial" w:cs="Arial"/>
          <w:bCs/>
          <w:noProof/>
          <w:sz w:val="24"/>
          <w:szCs w:val="24"/>
          <w:lang w:val="en-US"/>
        </w:rPr>
        <w:t xml:space="preserve"> in year 1900, an increase of almost fourfold in half a century. In the same period, </w:t>
      </w:r>
      <w:r w:rsidR="00D95195" w:rsidRPr="00D10A21">
        <w:rPr>
          <w:rFonts w:ascii="Arial" w:hAnsi="Arial" w:cs="Arial"/>
          <w:bCs/>
          <w:noProof/>
          <w:sz w:val="24"/>
          <w:szCs w:val="24"/>
          <w:lang w:val="en-US"/>
        </w:rPr>
        <w:t>9</w:t>
      </w:r>
      <w:r w:rsidR="00D95195">
        <w:rPr>
          <w:rFonts w:ascii="Arial" w:hAnsi="Arial" w:cs="Arial"/>
          <w:bCs/>
          <w:noProof/>
          <w:sz w:val="24"/>
          <w:szCs w:val="24"/>
          <w:lang w:val="en-US"/>
        </w:rPr>
        <w:t>,</w:t>
      </w:r>
      <w:r w:rsidR="00D95195" w:rsidRPr="00D10A21">
        <w:rPr>
          <w:rFonts w:ascii="Arial" w:hAnsi="Arial" w:cs="Arial"/>
          <w:bCs/>
          <w:noProof/>
          <w:sz w:val="24"/>
          <w:szCs w:val="24"/>
          <w:lang w:val="en-US"/>
        </w:rPr>
        <w:t>000</w:t>
      </w:r>
      <w:r w:rsidR="00D95195">
        <w:rPr>
          <w:rFonts w:ascii="Arial" w:hAnsi="Arial" w:cs="Arial"/>
          <w:bCs/>
          <w:noProof/>
          <w:sz w:val="24"/>
          <w:szCs w:val="24"/>
          <w:lang w:val="en-US"/>
        </w:rPr>
        <w:t xml:space="preserve"> men were revived in order to reach a survival of </w:t>
      </w:r>
      <w:r w:rsidR="00D95195" w:rsidRPr="00D10A21">
        <w:rPr>
          <w:rFonts w:ascii="Arial" w:hAnsi="Arial" w:cs="Arial"/>
          <w:bCs/>
          <w:noProof/>
          <w:sz w:val="24"/>
          <w:szCs w:val="24"/>
          <w:lang w:val="en-US"/>
        </w:rPr>
        <w:t>13</w:t>
      </w:r>
      <w:r w:rsidR="00D95195">
        <w:rPr>
          <w:rFonts w:ascii="Arial" w:hAnsi="Arial" w:cs="Arial"/>
          <w:bCs/>
          <w:noProof/>
          <w:sz w:val="24"/>
          <w:szCs w:val="24"/>
          <w:lang w:val="en-US"/>
        </w:rPr>
        <w:t>,</w:t>
      </w:r>
      <w:r w:rsidR="00D95195" w:rsidRPr="00D10A21">
        <w:rPr>
          <w:rFonts w:ascii="Arial" w:hAnsi="Arial" w:cs="Arial"/>
          <w:bCs/>
          <w:noProof/>
          <w:sz w:val="24"/>
          <w:szCs w:val="24"/>
          <w:lang w:val="en-US"/>
        </w:rPr>
        <w:t>419</w:t>
      </w:r>
      <w:r w:rsidR="00D95195">
        <w:rPr>
          <w:rFonts w:ascii="Arial" w:hAnsi="Arial" w:cs="Arial"/>
          <w:bCs/>
          <w:noProof/>
          <w:sz w:val="24"/>
          <w:szCs w:val="24"/>
          <w:lang w:val="en-US"/>
        </w:rPr>
        <w:t xml:space="preserve">, compared to </w:t>
      </w:r>
      <w:r w:rsidR="00D95195" w:rsidRPr="00D10A21">
        <w:rPr>
          <w:rFonts w:ascii="Arial" w:hAnsi="Arial" w:cs="Arial"/>
          <w:bCs/>
          <w:noProof/>
          <w:sz w:val="24"/>
          <w:szCs w:val="24"/>
          <w:lang w:val="en-US"/>
        </w:rPr>
        <w:t>4</w:t>
      </w:r>
      <w:r w:rsidR="00D95195">
        <w:rPr>
          <w:rFonts w:ascii="Arial" w:hAnsi="Arial" w:cs="Arial"/>
          <w:bCs/>
          <w:noProof/>
          <w:sz w:val="24"/>
          <w:szCs w:val="24"/>
          <w:lang w:val="en-US"/>
        </w:rPr>
        <w:t>,</w:t>
      </w:r>
      <w:r w:rsidR="00D95195" w:rsidRPr="00D10A21">
        <w:rPr>
          <w:rFonts w:ascii="Arial" w:hAnsi="Arial" w:cs="Arial"/>
          <w:bCs/>
          <w:noProof/>
          <w:sz w:val="24"/>
          <w:szCs w:val="24"/>
          <w:lang w:val="en-US"/>
        </w:rPr>
        <w:t>419</w:t>
      </w:r>
      <w:r w:rsidR="00D95195">
        <w:rPr>
          <w:rFonts w:ascii="Arial" w:hAnsi="Arial" w:cs="Arial"/>
          <w:bCs/>
          <w:noProof/>
          <w:sz w:val="24"/>
          <w:szCs w:val="24"/>
          <w:lang w:val="en-US"/>
        </w:rPr>
        <w:t xml:space="preserve"> in 1950. In addition, there was a remarkable contribution of being saved twice and three or more times between 1950-2000 when compared to other periods, with 25% of all women who </w:t>
      </w:r>
      <w:r w:rsidR="00D95195">
        <w:rPr>
          <w:rFonts w:ascii="Arial" w:hAnsi="Arial" w:cs="Arial"/>
          <w:bCs/>
          <w:noProof/>
          <w:sz w:val="24"/>
          <w:szCs w:val="24"/>
          <w:lang w:val="en-US"/>
        </w:rPr>
        <w:lastRenderedPageBreak/>
        <w:t>were saved being granted two extra chances in order to achieve age 90 and 20% were saved three or more times, while for men those figures were 20% and 10%, respectively.</w:t>
      </w:r>
    </w:p>
    <w:p w14:paraId="2F055E68" w14:textId="77777777" w:rsidR="00016DFD" w:rsidRDefault="00FE501A" w:rsidP="00FE501A">
      <w:pPr>
        <w:spacing w:after="0" w:line="480" w:lineRule="auto"/>
        <w:jc w:val="both"/>
        <w:rPr>
          <w:rFonts w:ascii="Arial" w:hAnsi="Arial" w:cs="Arial"/>
          <w:bCs/>
          <w:noProof/>
          <w:sz w:val="24"/>
          <w:szCs w:val="24"/>
          <w:lang w:val="en-US"/>
        </w:rPr>
      </w:pPr>
      <w:r>
        <w:rPr>
          <w:rFonts w:ascii="Arial" w:hAnsi="Arial" w:cs="Arial"/>
          <w:bCs/>
          <w:noProof/>
          <w:sz w:val="24"/>
          <w:szCs w:val="24"/>
          <w:lang w:val="en-US"/>
        </w:rPr>
        <w:t xml:space="preserve">In addition, </w:t>
      </w:r>
      <w:bookmarkStart w:id="11" w:name="_Hlk117069087"/>
      <w:r>
        <w:rPr>
          <w:rFonts w:ascii="Arial" w:hAnsi="Arial" w:cs="Arial"/>
          <w:bCs/>
          <w:noProof/>
          <w:sz w:val="24"/>
          <w:szCs w:val="24"/>
          <w:lang w:val="en-US"/>
        </w:rPr>
        <w:t xml:space="preserve">while </w:t>
      </w:r>
      <w:bookmarkStart w:id="12" w:name="_Hlk117069068"/>
      <w:r>
        <w:rPr>
          <w:rFonts w:ascii="Arial" w:hAnsi="Arial" w:cs="Arial"/>
          <w:bCs/>
          <w:noProof/>
          <w:sz w:val="24"/>
          <w:szCs w:val="24"/>
          <w:lang w:val="en-US"/>
        </w:rPr>
        <w:t>the contribution of saving lives once is the most important for all periods</w:t>
      </w:r>
      <w:r w:rsidR="0048773A">
        <w:rPr>
          <w:rFonts w:ascii="Arial" w:hAnsi="Arial" w:cs="Arial"/>
          <w:bCs/>
          <w:noProof/>
          <w:sz w:val="24"/>
          <w:szCs w:val="24"/>
          <w:lang w:val="en-US"/>
        </w:rPr>
        <w:t xml:space="preserve"> at both ages 50 and 90</w:t>
      </w:r>
      <w:r>
        <w:rPr>
          <w:rFonts w:ascii="Arial" w:hAnsi="Arial" w:cs="Arial"/>
          <w:bCs/>
          <w:noProof/>
          <w:sz w:val="24"/>
          <w:szCs w:val="24"/>
          <w:lang w:val="en-US"/>
        </w:rPr>
        <w:t xml:space="preserve">, </w:t>
      </w:r>
      <w:bookmarkEnd w:id="11"/>
      <w:r>
        <w:rPr>
          <w:rFonts w:ascii="Arial" w:hAnsi="Arial" w:cs="Arial"/>
          <w:bCs/>
          <w:noProof/>
          <w:sz w:val="24"/>
          <w:szCs w:val="24"/>
          <w:lang w:val="en-US"/>
        </w:rPr>
        <w:t xml:space="preserve">the contribution of saving lives more than once is higher for </w:t>
      </w:r>
      <w:r w:rsidR="0048773A">
        <w:rPr>
          <w:rFonts w:ascii="Arial" w:hAnsi="Arial" w:cs="Arial"/>
          <w:bCs/>
          <w:noProof/>
          <w:sz w:val="24"/>
          <w:szCs w:val="24"/>
          <w:lang w:val="en-US"/>
        </w:rPr>
        <w:t>nonagerians</w:t>
      </w:r>
      <w:r>
        <w:rPr>
          <w:rFonts w:ascii="Arial" w:hAnsi="Arial" w:cs="Arial"/>
          <w:bCs/>
          <w:noProof/>
          <w:sz w:val="24"/>
          <w:szCs w:val="24"/>
          <w:lang w:val="en-US"/>
        </w:rPr>
        <w:t xml:space="preserve"> and particularly for women</w:t>
      </w:r>
      <w:bookmarkEnd w:id="12"/>
      <w:r>
        <w:rPr>
          <w:rFonts w:ascii="Arial" w:hAnsi="Arial" w:cs="Arial"/>
          <w:bCs/>
          <w:noProof/>
          <w:sz w:val="24"/>
          <w:szCs w:val="24"/>
          <w:lang w:val="en-US"/>
        </w:rPr>
        <w:t>.</w:t>
      </w:r>
      <w:r w:rsidR="002613C3">
        <w:rPr>
          <w:rFonts w:ascii="Arial" w:hAnsi="Arial" w:cs="Arial"/>
          <w:bCs/>
          <w:noProof/>
          <w:sz w:val="24"/>
          <w:szCs w:val="24"/>
          <w:lang w:val="en-US"/>
        </w:rPr>
        <w:t xml:space="preserve"> </w:t>
      </w:r>
    </w:p>
    <w:p w14:paraId="2F847276" w14:textId="77777777" w:rsidR="00016DFD" w:rsidRDefault="00016DFD" w:rsidP="00FE501A">
      <w:pPr>
        <w:spacing w:after="0" w:line="480" w:lineRule="auto"/>
        <w:jc w:val="both"/>
        <w:rPr>
          <w:rFonts w:ascii="Arial" w:hAnsi="Arial" w:cs="Arial"/>
          <w:bCs/>
          <w:noProof/>
          <w:sz w:val="24"/>
          <w:szCs w:val="24"/>
          <w:lang w:val="en-US"/>
        </w:rPr>
      </w:pPr>
    </w:p>
    <w:p w14:paraId="716FDDC6" w14:textId="7B420625" w:rsidR="00016DFD" w:rsidRDefault="000C07FA" w:rsidP="00B974D3">
      <w:pPr>
        <w:spacing w:after="0" w:line="480" w:lineRule="auto"/>
        <w:jc w:val="both"/>
        <w:rPr>
          <w:rFonts w:ascii="Arial" w:hAnsi="Arial" w:cs="Arial"/>
          <w:bCs/>
          <w:noProof/>
          <w:sz w:val="24"/>
          <w:szCs w:val="24"/>
          <w:lang w:val="en-US"/>
        </w:rPr>
      </w:pPr>
      <w:r>
        <w:rPr>
          <w:rFonts w:ascii="Arial" w:hAnsi="Arial" w:cs="Arial"/>
          <w:bCs/>
          <w:noProof/>
          <w:sz w:val="24"/>
          <w:szCs w:val="24"/>
          <w:lang w:val="en-US"/>
        </w:rPr>
        <w:t>An important difference that d</w:t>
      </w:r>
      <w:r w:rsidR="00FB250F">
        <w:rPr>
          <w:rFonts w:ascii="Arial" w:hAnsi="Arial" w:cs="Arial"/>
          <w:bCs/>
          <w:noProof/>
          <w:sz w:val="24"/>
          <w:szCs w:val="24"/>
          <w:lang w:val="en-US"/>
        </w:rPr>
        <w:t xml:space="preserve">istinguishes </w:t>
      </w:r>
      <w:r>
        <w:rPr>
          <w:rFonts w:ascii="Arial" w:hAnsi="Arial" w:cs="Arial"/>
          <w:bCs/>
          <w:noProof/>
          <w:sz w:val="24"/>
          <w:szCs w:val="24"/>
          <w:lang w:val="en-US"/>
        </w:rPr>
        <w:t>pioneering and laggard countries from fast-paced and east-transition countries</w:t>
      </w:r>
      <w:r w:rsidR="002D1070">
        <w:rPr>
          <w:rFonts w:ascii="Arial" w:hAnsi="Arial" w:cs="Arial"/>
          <w:bCs/>
          <w:noProof/>
          <w:sz w:val="24"/>
          <w:szCs w:val="24"/>
          <w:lang w:val="en-US"/>
        </w:rPr>
        <w:t xml:space="preserve"> at age 90</w:t>
      </w:r>
      <w:r>
        <w:rPr>
          <w:rFonts w:ascii="Arial" w:hAnsi="Arial" w:cs="Arial"/>
          <w:bCs/>
          <w:noProof/>
          <w:sz w:val="24"/>
          <w:szCs w:val="24"/>
          <w:lang w:val="en-US"/>
        </w:rPr>
        <w:t xml:space="preserve"> is that fact that between 2000-2017 the total number revived is higher for men than for women</w:t>
      </w:r>
      <w:r w:rsidR="00727879">
        <w:rPr>
          <w:rFonts w:ascii="Arial" w:hAnsi="Arial" w:cs="Arial"/>
          <w:bCs/>
          <w:noProof/>
          <w:sz w:val="24"/>
          <w:szCs w:val="24"/>
          <w:lang w:val="en-US"/>
        </w:rPr>
        <w:t xml:space="preserve"> among the former countries</w:t>
      </w:r>
      <w:r>
        <w:rPr>
          <w:rFonts w:ascii="Arial" w:hAnsi="Arial" w:cs="Arial"/>
          <w:bCs/>
          <w:noProof/>
          <w:sz w:val="24"/>
          <w:szCs w:val="24"/>
          <w:lang w:val="en-US"/>
        </w:rPr>
        <w:t xml:space="preserve">. This suggest that in the last 20 years or so progress in </w:t>
      </w:r>
      <w:r w:rsidR="00727879">
        <w:rPr>
          <w:rFonts w:ascii="Arial" w:hAnsi="Arial" w:cs="Arial"/>
          <w:bCs/>
          <w:noProof/>
          <w:sz w:val="24"/>
          <w:szCs w:val="24"/>
          <w:lang w:val="en-US"/>
        </w:rPr>
        <w:t xml:space="preserve">pioneering and laggard countries </w:t>
      </w:r>
      <w:r>
        <w:rPr>
          <w:rFonts w:ascii="Arial" w:hAnsi="Arial" w:cs="Arial"/>
          <w:bCs/>
          <w:noProof/>
          <w:sz w:val="24"/>
          <w:szCs w:val="24"/>
          <w:lang w:val="en-US"/>
        </w:rPr>
        <w:t>has been more directed at men than women</w:t>
      </w:r>
      <w:r w:rsidR="002D1070">
        <w:rPr>
          <w:rFonts w:ascii="Arial" w:hAnsi="Arial" w:cs="Arial"/>
          <w:bCs/>
          <w:noProof/>
          <w:sz w:val="24"/>
          <w:szCs w:val="24"/>
          <w:lang w:val="en-US"/>
        </w:rPr>
        <w:t xml:space="preserve"> at these older ages</w:t>
      </w:r>
      <w:r>
        <w:rPr>
          <w:rFonts w:ascii="Arial" w:hAnsi="Arial" w:cs="Arial"/>
          <w:bCs/>
          <w:noProof/>
          <w:sz w:val="24"/>
          <w:szCs w:val="24"/>
          <w:lang w:val="en-US"/>
        </w:rPr>
        <w:t>, while in the latter women are still enjoying most of the progress, compar</w:t>
      </w:r>
      <w:r w:rsidR="00F52C22">
        <w:rPr>
          <w:rFonts w:ascii="Arial" w:hAnsi="Arial" w:cs="Arial"/>
          <w:bCs/>
          <w:noProof/>
          <w:sz w:val="24"/>
          <w:szCs w:val="24"/>
          <w:lang w:val="en-US"/>
        </w:rPr>
        <w:t>a</w:t>
      </w:r>
      <w:r>
        <w:rPr>
          <w:rFonts w:ascii="Arial" w:hAnsi="Arial" w:cs="Arial"/>
          <w:bCs/>
          <w:noProof/>
          <w:sz w:val="24"/>
          <w:szCs w:val="24"/>
          <w:lang w:val="en-US"/>
        </w:rPr>
        <w:t>tively.</w:t>
      </w:r>
      <w:bookmarkStart w:id="13" w:name="_Hlk117068919"/>
      <w:r>
        <w:rPr>
          <w:rFonts w:ascii="Arial" w:hAnsi="Arial" w:cs="Arial"/>
          <w:bCs/>
          <w:noProof/>
          <w:sz w:val="24"/>
          <w:szCs w:val="24"/>
          <w:lang w:val="en-US"/>
        </w:rPr>
        <w:t xml:space="preserve"> </w:t>
      </w:r>
      <w:r w:rsidR="002D1070">
        <w:rPr>
          <w:rFonts w:ascii="Arial" w:hAnsi="Arial" w:cs="Arial"/>
          <w:bCs/>
          <w:noProof/>
          <w:sz w:val="24"/>
          <w:szCs w:val="24"/>
          <w:lang w:val="en-US"/>
        </w:rPr>
        <w:t xml:space="preserve">Conversely, at age 50, the contribution of saving male lives is higher than female lives for all countries at </w:t>
      </w:r>
      <w:r w:rsidR="00F72C9F">
        <w:rPr>
          <w:rFonts w:ascii="Arial" w:hAnsi="Arial" w:cs="Arial"/>
          <w:bCs/>
          <w:noProof/>
          <w:sz w:val="24"/>
          <w:szCs w:val="24"/>
          <w:lang w:val="en-US"/>
        </w:rPr>
        <w:t xml:space="preserve">virtually </w:t>
      </w:r>
      <w:r w:rsidR="002D1070">
        <w:rPr>
          <w:rFonts w:ascii="Arial" w:hAnsi="Arial" w:cs="Arial"/>
          <w:bCs/>
          <w:noProof/>
          <w:sz w:val="24"/>
          <w:szCs w:val="24"/>
          <w:lang w:val="en-US"/>
        </w:rPr>
        <w:t xml:space="preserve">all periods. </w:t>
      </w:r>
      <w:r w:rsidR="00F72C9F">
        <w:rPr>
          <w:rFonts w:ascii="Arial" w:hAnsi="Arial" w:cs="Arial"/>
          <w:bCs/>
          <w:noProof/>
          <w:sz w:val="24"/>
          <w:szCs w:val="24"/>
          <w:lang w:val="en-US"/>
        </w:rPr>
        <w:t>Hence,</w:t>
      </w:r>
      <w:r w:rsidR="00022BE2">
        <w:rPr>
          <w:rFonts w:ascii="Arial" w:hAnsi="Arial" w:cs="Arial"/>
          <w:bCs/>
          <w:noProof/>
          <w:sz w:val="24"/>
          <w:szCs w:val="24"/>
          <w:lang w:val="en-US"/>
        </w:rPr>
        <w:t xml:space="preserve"> overall,</w:t>
      </w:r>
      <w:r w:rsidR="00F72C9F">
        <w:rPr>
          <w:rFonts w:ascii="Arial" w:hAnsi="Arial" w:cs="Arial"/>
          <w:bCs/>
          <w:noProof/>
          <w:sz w:val="24"/>
          <w:szCs w:val="24"/>
          <w:lang w:val="en-US"/>
        </w:rPr>
        <w:t xml:space="preserve"> progress at age 50 is more</w:t>
      </w:r>
      <w:r w:rsidR="00022BE2">
        <w:rPr>
          <w:rFonts w:ascii="Arial" w:hAnsi="Arial" w:cs="Arial"/>
          <w:bCs/>
          <w:noProof/>
          <w:sz w:val="24"/>
          <w:szCs w:val="24"/>
          <w:lang w:val="en-US"/>
        </w:rPr>
        <w:t xml:space="preserve"> intense </w:t>
      </w:r>
      <w:r w:rsidR="00F72C9F">
        <w:rPr>
          <w:rFonts w:ascii="Arial" w:hAnsi="Arial" w:cs="Arial"/>
          <w:bCs/>
          <w:noProof/>
          <w:sz w:val="24"/>
          <w:szCs w:val="24"/>
          <w:lang w:val="en-US"/>
        </w:rPr>
        <w:t xml:space="preserve">among men, while progress at age 90 is more </w:t>
      </w:r>
      <w:r w:rsidR="00022BE2">
        <w:rPr>
          <w:rFonts w:ascii="Arial" w:hAnsi="Arial" w:cs="Arial"/>
          <w:bCs/>
          <w:noProof/>
          <w:sz w:val="24"/>
          <w:szCs w:val="24"/>
          <w:lang w:val="en-US"/>
        </w:rPr>
        <w:t>important</w:t>
      </w:r>
      <w:r w:rsidR="00F72C9F">
        <w:rPr>
          <w:rFonts w:ascii="Arial" w:hAnsi="Arial" w:cs="Arial"/>
          <w:bCs/>
          <w:noProof/>
          <w:sz w:val="24"/>
          <w:szCs w:val="24"/>
          <w:lang w:val="en-US"/>
        </w:rPr>
        <w:t xml:space="preserve"> among women.</w:t>
      </w:r>
      <w:bookmarkEnd w:id="13"/>
      <w:r w:rsidR="00294737">
        <w:rPr>
          <w:rFonts w:ascii="Arial" w:hAnsi="Arial" w:cs="Arial"/>
          <w:bCs/>
          <w:noProof/>
          <w:sz w:val="24"/>
          <w:szCs w:val="24"/>
          <w:lang w:val="en-US"/>
        </w:rPr>
        <w:t xml:space="preserve"> </w:t>
      </w:r>
      <w:r w:rsidR="00294737">
        <w:rPr>
          <w:rFonts w:ascii="Arial" w:eastAsia="Times New Roman" w:hAnsi="Arial" w:cs="Arial"/>
          <w:color w:val="000000"/>
          <w:sz w:val="24"/>
          <w:szCs w:val="24"/>
          <w:lang w:val="en-US" w:eastAsia="en-US"/>
        </w:rPr>
        <w:t xml:space="preserve">This does not necessarily imply that women perform worse at that age, as this refers to the absolute difference in survival. Indeed, the fact </w:t>
      </w:r>
      <w:r w:rsidR="00294737">
        <w:rPr>
          <w:rFonts w:ascii="Arial" w:hAnsi="Arial" w:cs="Arial"/>
          <w:bCs/>
          <w:noProof/>
          <w:sz w:val="24"/>
          <w:szCs w:val="24"/>
          <w:lang w:val="en-US"/>
        </w:rPr>
        <w:t xml:space="preserve">that gains in terms of revived persons are higher for men aged 50 and for women aged 90 in this period </w:t>
      </w:r>
      <w:r w:rsidR="00294737">
        <w:rPr>
          <w:rFonts w:ascii="Arial" w:eastAsia="Times New Roman" w:hAnsi="Arial" w:cs="Arial"/>
          <w:color w:val="000000"/>
          <w:sz w:val="24"/>
          <w:szCs w:val="24"/>
          <w:lang w:val="en-US" w:eastAsia="en-US"/>
        </w:rPr>
        <w:t>most likely means that women have already gained all the progress they could attain at that age, while men still have space for improvement.</w:t>
      </w:r>
      <w:r w:rsidR="00016DFD">
        <w:rPr>
          <w:rFonts w:ascii="Arial" w:hAnsi="Arial" w:cs="Arial"/>
          <w:bCs/>
          <w:noProof/>
          <w:sz w:val="24"/>
          <w:szCs w:val="24"/>
          <w:lang w:val="en-US"/>
        </w:rPr>
        <w:t xml:space="preserve"> </w:t>
      </w:r>
      <w:r w:rsidR="00FE501A">
        <w:rPr>
          <w:rFonts w:ascii="Arial" w:hAnsi="Arial" w:cs="Arial"/>
          <w:bCs/>
          <w:noProof/>
          <w:sz w:val="24"/>
          <w:szCs w:val="24"/>
          <w:lang w:val="en-US"/>
        </w:rPr>
        <w:t xml:space="preserve">For countries that started their transition later, like Italy, women were revived more than men between both 1900-1950 and 1950-2000, with the relationship also inverting in the last period of 17 years for older ages. </w:t>
      </w:r>
      <w:r w:rsidR="00FE501A" w:rsidRPr="00A32FB2">
        <w:rPr>
          <w:rFonts w:ascii="Arial" w:hAnsi="Arial" w:cs="Arial"/>
          <w:bCs/>
          <w:noProof/>
          <w:sz w:val="24"/>
          <w:szCs w:val="24"/>
          <w:lang w:val="en-US"/>
        </w:rPr>
        <w:t>Similar to Sweden, the profile is more compressed to older ages between 1950-2000</w:t>
      </w:r>
      <w:r w:rsidR="00FE501A">
        <w:rPr>
          <w:rFonts w:ascii="Arial" w:hAnsi="Arial" w:cs="Arial"/>
          <w:bCs/>
          <w:noProof/>
          <w:sz w:val="24"/>
          <w:szCs w:val="24"/>
          <w:lang w:val="en-US"/>
        </w:rPr>
        <w:t>.</w:t>
      </w:r>
      <w:r w:rsidR="00FE501A" w:rsidRPr="00A32FB2">
        <w:rPr>
          <w:rFonts w:ascii="Arial" w:hAnsi="Arial" w:cs="Arial"/>
          <w:bCs/>
          <w:noProof/>
          <w:sz w:val="24"/>
          <w:szCs w:val="24"/>
          <w:lang w:val="en-US"/>
        </w:rPr>
        <w:t xml:space="preserve"> </w:t>
      </w:r>
      <w:r w:rsidR="00FE501A">
        <w:rPr>
          <w:rFonts w:ascii="Arial" w:hAnsi="Arial" w:cs="Arial"/>
          <w:bCs/>
          <w:noProof/>
          <w:sz w:val="24"/>
          <w:szCs w:val="24"/>
          <w:lang w:val="en-US"/>
        </w:rPr>
        <w:t>H</w:t>
      </w:r>
      <w:r w:rsidR="00FE501A" w:rsidRPr="00A32FB2">
        <w:rPr>
          <w:rFonts w:ascii="Arial" w:hAnsi="Arial" w:cs="Arial"/>
          <w:bCs/>
          <w:noProof/>
          <w:sz w:val="24"/>
          <w:szCs w:val="24"/>
          <w:lang w:val="en-US"/>
        </w:rPr>
        <w:t xml:space="preserve">owever, the contribution of being saved twice and more than three </w:t>
      </w:r>
      <w:r w:rsidR="00FE501A" w:rsidRPr="00A32FB2">
        <w:rPr>
          <w:rFonts w:ascii="Arial" w:hAnsi="Arial" w:cs="Arial"/>
          <w:bCs/>
          <w:noProof/>
          <w:sz w:val="24"/>
          <w:szCs w:val="24"/>
          <w:lang w:val="en-US"/>
        </w:rPr>
        <w:lastRenderedPageBreak/>
        <w:t>times across ages is higher among laggard countries between both 1900-1950 and 1950-2000 and also stronger for women than for men</w:t>
      </w:r>
      <w:r w:rsidR="00FE501A">
        <w:rPr>
          <w:rFonts w:ascii="Arial" w:hAnsi="Arial" w:cs="Arial"/>
          <w:bCs/>
          <w:noProof/>
          <w:sz w:val="24"/>
          <w:szCs w:val="24"/>
          <w:lang w:val="en-US"/>
        </w:rPr>
        <w:t>.</w:t>
      </w:r>
      <w:r w:rsidR="004C7350">
        <w:rPr>
          <w:rFonts w:ascii="Arial" w:hAnsi="Arial" w:cs="Arial"/>
          <w:bCs/>
          <w:noProof/>
          <w:sz w:val="24"/>
          <w:szCs w:val="24"/>
          <w:lang w:val="en-US"/>
        </w:rPr>
        <w:t xml:space="preserve"> </w:t>
      </w:r>
      <w:r w:rsidR="00FE501A">
        <w:rPr>
          <w:rFonts w:ascii="Arial" w:hAnsi="Arial" w:cs="Arial"/>
          <w:bCs/>
          <w:noProof/>
          <w:sz w:val="24"/>
          <w:szCs w:val="24"/>
          <w:lang w:val="en-US"/>
        </w:rPr>
        <w:t>In the period of 1900-1950, the percentage of women among the survivors of the new regime who were saved three or more times (36.4%) is higher than those that only needed to be saved once (25%). This means that in order to reach age 90 in year 1950 an Italian woman was saved on average more than three times, when compared to year 1900</w:t>
      </w:r>
      <w:r w:rsidR="004C7350">
        <w:rPr>
          <w:rFonts w:ascii="Arial" w:hAnsi="Arial" w:cs="Arial"/>
          <w:bCs/>
          <w:noProof/>
          <w:sz w:val="24"/>
          <w:szCs w:val="24"/>
          <w:lang w:val="en-US"/>
        </w:rPr>
        <w:t xml:space="preserve">. </w:t>
      </w:r>
      <w:r w:rsidR="00EC7EB3">
        <w:rPr>
          <w:rFonts w:ascii="Arial" w:hAnsi="Arial" w:cs="Arial"/>
          <w:bCs/>
          <w:noProof/>
          <w:sz w:val="24"/>
          <w:szCs w:val="24"/>
          <w:lang w:val="en-US"/>
        </w:rPr>
        <w:t>Also refer to</w:t>
      </w:r>
      <w:r w:rsidR="00101903">
        <w:rPr>
          <w:rFonts w:ascii="Arial" w:hAnsi="Arial" w:cs="Arial"/>
          <w:bCs/>
          <w:noProof/>
          <w:sz w:val="24"/>
          <w:szCs w:val="24"/>
          <w:lang w:val="en-US"/>
        </w:rPr>
        <w:t xml:space="preserve"> more details in</w:t>
      </w:r>
      <w:r w:rsidR="00EC7EB3">
        <w:rPr>
          <w:rFonts w:ascii="Arial" w:hAnsi="Arial" w:cs="Arial"/>
          <w:bCs/>
          <w:noProof/>
          <w:sz w:val="24"/>
          <w:szCs w:val="24"/>
          <w:lang w:val="en-US"/>
        </w:rPr>
        <w:t xml:space="preserve"> </w:t>
      </w:r>
      <w:r w:rsidR="00D62351">
        <w:rPr>
          <w:rFonts w:ascii="Arial" w:hAnsi="Arial" w:cs="Arial"/>
          <w:bCs/>
          <w:noProof/>
          <w:sz w:val="24"/>
          <w:szCs w:val="24"/>
          <w:lang w:val="en-US"/>
        </w:rPr>
        <w:t>sex</w:t>
      </w:r>
      <w:r w:rsidR="004C7350">
        <w:rPr>
          <w:rFonts w:ascii="Arial" w:hAnsi="Arial" w:cs="Arial"/>
          <w:bCs/>
          <w:noProof/>
          <w:sz w:val="24"/>
          <w:szCs w:val="24"/>
          <w:lang w:val="en-US"/>
        </w:rPr>
        <w:t xml:space="preserve"> differences by age across countries </w:t>
      </w:r>
      <w:r w:rsidR="00EC7EB3">
        <w:rPr>
          <w:rFonts w:ascii="Arial" w:hAnsi="Arial" w:cs="Arial"/>
          <w:bCs/>
          <w:noProof/>
          <w:sz w:val="24"/>
          <w:szCs w:val="24"/>
          <w:lang w:val="en-US"/>
        </w:rPr>
        <w:t xml:space="preserve">in </w:t>
      </w:r>
      <w:r w:rsidR="004C7350">
        <w:rPr>
          <w:rFonts w:ascii="Arial" w:hAnsi="Arial" w:cs="Arial"/>
          <w:bCs/>
          <w:noProof/>
          <w:sz w:val="24"/>
          <w:szCs w:val="24"/>
          <w:lang w:val="en-US"/>
        </w:rPr>
        <w:t xml:space="preserve">Table </w:t>
      </w:r>
      <w:r w:rsidR="00EC7EB3">
        <w:rPr>
          <w:rFonts w:ascii="Arial" w:hAnsi="Arial" w:cs="Arial"/>
          <w:bCs/>
          <w:noProof/>
          <w:sz w:val="24"/>
          <w:szCs w:val="24"/>
          <w:lang w:val="en-US"/>
        </w:rPr>
        <w:t>A</w:t>
      </w:r>
      <w:r w:rsidR="007B3369">
        <w:rPr>
          <w:rFonts w:ascii="Arial" w:hAnsi="Arial" w:cs="Arial"/>
          <w:bCs/>
          <w:noProof/>
          <w:sz w:val="24"/>
          <w:szCs w:val="24"/>
          <w:lang w:val="en-US"/>
        </w:rPr>
        <w:t>5</w:t>
      </w:r>
      <w:r w:rsidR="00EC7EB3">
        <w:rPr>
          <w:rFonts w:ascii="Arial" w:hAnsi="Arial" w:cs="Arial"/>
          <w:bCs/>
          <w:noProof/>
          <w:sz w:val="24"/>
          <w:szCs w:val="24"/>
          <w:lang w:val="en-US"/>
        </w:rPr>
        <w:t xml:space="preserve"> in the Appendix</w:t>
      </w:r>
      <w:r w:rsidR="004C7350">
        <w:rPr>
          <w:rFonts w:ascii="Arial" w:hAnsi="Arial" w:cs="Arial"/>
          <w:bCs/>
          <w:noProof/>
          <w:sz w:val="24"/>
          <w:szCs w:val="24"/>
          <w:lang w:val="en-US"/>
        </w:rPr>
        <w:t xml:space="preserve">.  </w:t>
      </w:r>
    </w:p>
    <w:p w14:paraId="59264A60" w14:textId="77777777" w:rsidR="00016DFD" w:rsidRDefault="00016DFD" w:rsidP="00B974D3">
      <w:pPr>
        <w:spacing w:after="0" w:line="480" w:lineRule="auto"/>
        <w:jc w:val="both"/>
        <w:rPr>
          <w:rFonts w:ascii="Arial" w:hAnsi="Arial" w:cs="Arial"/>
          <w:bCs/>
          <w:sz w:val="24"/>
          <w:szCs w:val="24"/>
          <w:lang w:val="en-US"/>
        </w:rPr>
      </w:pPr>
    </w:p>
    <w:p w14:paraId="2CFE8B0F" w14:textId="48494834" w:rsidR="00B974D3" w:rsidRDefault="000019E5" w:rsidP="00B974D3">
      <w:pPr>
        <w:spacing w:after="0" w:line="480" w:lineRule="auto"/>
        <w:jc w:val="both"/>
        <w:rPr>
          <w:rFonts w:ascii="Arial" w:hAnsi="Arial" w:cs="Arial"/>
          <w:bCs/>
          <w:noProof/>
          <w:sz w:val="24"/>
          <w:szCs w:val="24"/>
          <w:lang w:val="en-US"/>
        </w:rPr>
      </w:pPr>
      <w:r>
        <w:rPr>
          <w:rFonts w:ascii="Arial" w:hAnsi="Arial" w:cs="Arial"/>
          <w:bCs/>
          <w:sz w:val="24"/>
          <w:szCs w:val="24"/>
          <w:lang w:val="en-US"/>
        </w:rPr>
        <w:t xml:space="preserve">What do those differences in revival mean for life expectancy? In order to address </w:t>
      </w:r>
      <w:r w:rsidR="00AD6AE6">
        <w:rPr>
          <w:rFonts w:ascii="Arial" w:hAnsi="Arial" w:cs="Arial"/>
          <w:bCs/>
          <w:sz w:val="24"/>
          <w:szCs w:val="24"/>
          <w:lang w:val="en-US"/>
        </w:rPr>
        <w:t>this question</w:t>
      </w:r>
      <w:r>
        <w:rPr>
          <w:rFonts w:ascii="Arial" w:hAnsi="Arial" w:cs="Arial"/>
          <w:bCs/>
          <w:sz w:val="24"/>
          <w:szCs w:val="24"/>
          <w:lang w:val="en-US"/>
        </w:rPr>
        <w:t>, w</w:t>
      </w:r>
      <w:r w:rsidR="001B4DDA">
        <w:rPr>
          <w:rFonts w:ascii="Arial" w:hAnsi="Arial" w:cs="Arial"/>
          <w:bCs/>
          <w:sz w:val="24"/>
          <w:szCs w:val="24"/>
          <w:lang w:val="en-US"/>
        </w:rPr>
        <w:t>e apply Equation</w:t>
      </w:r>
      <w:r w:rsidR="00F047DD">
        <w:rPr>
          <w:rFonts w:ascii="Arial" w:hAnsi="Arial" w:cs="Arial"/>
          <w:bCs/>
          <w:sz w:val="24"/>
          <w:szCs w:val="24"/>
          <w:lang w:val="en-US"/>
        </w:rPr>
        <w:t>s</w:t>
      </w:r>
      <w:r w:rsidR="001B4DDA">
        <w:rPr>
          <w:rFonts w:ascii="Arial" w:hAnsi="Arial" w:cs="Arial"/>
          <w:bCs/>
          <w:sz w:val="24"/>
          <w:szCs w:val="24"/>
          <w:lang w:val="en-US"/>
        </w:rPr>
        <w:t xml:space="preserve"> </w:t>
      </w:r>
      <w:r w:rsidR="00F047DD">
        <w:rPr>
          <w:rFonts w:ascii="Arial" w:hAnsi="Arial" w:cs="Arial"/>
          <w:bCs/>
          <w:sz w:val="24"/>
          <w:szCs w:val="24"/>
          <w:lang w:val="en-US"/>
        </w:rPr>
        <w:t>(4)-(5)</w:t>
      </w:r>
      <w:r w:rsidR="001B4DDA">
        <w:rPr>
          <w:rFonts w:ascii="Arial" w:hAnsi="Arial" w:cs="Arial"/>
          <w:bCs/>
          <w:sz w:val="24"/>
          <w:szCs w:val="24"/>
          <w:lang w:val="en-US"/>
        </w:rPr>
        <w:t xml:space="preserve"> to </w:t>
      </w:r>
      <w:r w:rsidR="00B974D3">
        <w:rPr>
          <w:rFonts w:ascii="Arial" w:hAnsi="Arial" w:cs="Arial"/>
          <w:bCs/>
          <w:sz w:val="24"/>
          <w:szCs w:val="24"/>
          <w:lang w:val="en-US"/>
        </w:rPr>
        <w:t>translat</w:t>
      </w:r>
      <w:r w:rsidR="001B4DDA">
        <w:rPr>
          <w:rFonts w:ascii="Arial" w:hAnsi="Arial" w:cs="Arial"/>
          <w:bCs/>
          <w:sz w:val="24"/>
          <w:szCs w:val="24"/>
          <w:lang w:val="en-US"/>
        </w:rPr>
        <w:t>e</w:t>
      </w:r>
      <w:r w:rsidR="00B974D3">
        <w:rPr>
          <w:rFonts w:ascii="Arial" w:hAnsi="Arial" w:cs="Arial"/>
          <w:bCs/>
          <w:sz w:val="24"/>
          <w:szCs w:val="24"/>
          <w:lang w:val="en-US"/>
        </w:rPr>
        <w:t xml:space="preserve"> the lifesaving process across regimes into life expectancy changes, </w:t>
      </w:r>
      <w:r w:rsidR="00471E3C">
        <w:rPr>
          <w:rFonts w:ascii="Arial" w:hAnsi="Arial" w:cs="Arial"/>
          <w:bCs/>
          <w:sz w:val="24"/>
          <w:szCs w:val="24"/>
          <w:lang w:val="en-US"/>
        </w:rPr>
        <w:t xml:space="preserve">by </w:t>
      </w:r>
      <w:r w:rsidR="00B974D3">
        <w:rPr>
          <w:rFonts w:ascii="Arial" w:hAnsi="Arial" w:cs="Arial"/>
          <w:bCs/>
          <w:sz w:val="24"/>
          <w:szCs w:val="24"/>
          <w:lang w:val="en-US"/>
        </w:rPr>
        <w:t>decompos</w:t>
      </w:r>
      <w:r w:rsidR="00471E3C">
        <w:rPr>
          <w:rFonts w:ascii="Arial" w:hAnsi="Arial" w:cs="Arial"/>
          <w:bCs/>
          <w:sz w:val="24"/>
          <w:szCs w:val="24"/>
          <w:lang w:val="en-US"/>
        </w:rPr>
        <w:t>ing the</w:t>
      </w:r>
      <w:r w:rsidR="00B974D3">
        <w:rPr>
          <w:rFonts w:ascii="Arial" w:hAnsi="Arial" w:cs="Arial"/>
          <w:bCs/>
          <w:sz w:val="24"/>
          <w:szCs w:val="24"/>
          <w:lang w:val="en-US"/>
        </w:rPr>
        <w:t xml:space="preserve"> </w:t>
      </w:r>
      <w:proofErr w:type="spellStart"/>
      <w:r w:rsidR="00B974D3">
        <w:rPr>
          <w:rFonts w:ascii="Arial" w:hAnsi="Arial" w:cs="Arial"/>
          <w:bCs/>
          <w:sz w:val="24"/>
          <w:szCs w:val="24"/>
          <w:lang w:val="en-US"/>
        </w:rPr>
        <w:t>revivorship</w:t>
      </w:r>
      <w:proofErr w:type="spellEnd"/>
      <w:r w:rsidR="00B974D3">
        <w:rPr>
          <w:rFonts w:ascii="Arial" w:hAnsi="Arial" w:cs="Arial"/>
          <w:bCs/>
          <w:sz w:val="24"/>
          <w:szCs w:val="24"/>
          <w:lang w:val="en-US"/>
        </w:rPr>
        <w:t xml:space="preserve"> status. In Table </w:t>
      </w:r>
      <w:r w:rsidR="000F583A">
        <w:rPr>
          <w:rFonts w:ascii="Arial" w:hAnsi="Arial" w:cs="Arial"/>
          <w:bCs/>
          <w:sz w:val="24"/>
          <w:szCs w:val="24"/>
          <w:lang w:val="en-US"/>
        </w:rPr>
        <w:t>3</w:t>
      </w:r>
      <w:r w:rsidR="00B974D3">
        <w:rPr>
          <w:rFonts w:ascii="Arial" w:hAnsi="Arial" w:cs="Arial"/>
          <w:bCs/>
          <w:sz w:val="24"/>
          <w:szCs w:val="24"/>
          <w:lang w:val="en-US"/>
        </w:rPr>
        <w:t xml:space="preserve">, differences in total life expectancy at birth for women and men and the life expectancy at each </w:t>
      </w:r>
      <w:proofErr w:type="spellStart"/>
      <w:r w:rsidR="00B974D3">
        <w:rPr>
          <w:rFonts w:ascii="Arial" w:hAnsi="Arial" w:cs="Arial"/>
          <w:bCs/>
          <w:sz w:val="24"/>
          <w:szCs w:val="24"/>
          <w:lang w:val="en-US"/>
        </w:rPr>
        <w:t>revivorship</w:t>
      </w:r>
      <w:proofErr w:type="spellEnd"/>
      <w:r w:rsidR="00B974D3">
        <w:rPr>
          <w:rFonts w:ascii="Arial" w:hAnsi="Arial" w:cs="Arial"/>
          <w:bCs/>
          <w:sz w:val="24"/>
          <w:szCs w:val="24"/>
          <w:lang w:val="en-US"/>
        </w:rPr>
        <w:t xml:space="preserve"> state </w:t>
      </w:r>
      <w:r w:rsidR="00C242FF">
        <w:rPr>
          <w:rFonts w:ascii="Arial" w:hAnsi="Arial" w:cs="Arial"/>
          <w:bCs/>
          <w:sz w:val="24"/>
          <w:szCs w:val="24"/>
          <w:lang w:val="en-US"/>
        </w:rPr>
        <w:t>are</w:t>
      </w:r>
      <w:r w:rsidR="00B974D3">
        <w:rPr>
          <w:rFonts w:ascii="Arial" w:hAnsi="Arial" w:cs="Arial"/>
          <w:bCs/>
          <w:sz w:val="24"/>
          <w:szCs w:val="24"/>
          <w:lang w:val="en-US"/>
        </w:rPr>
        <w:t xml:space="preserve"> presented for </w:t>
      </w:r>
      <w:r w:rsidR="00B974D3">
        <w:rPr>
          <w:rFonts w:ascii="Arial" w:hAnsi="Arial" w:cs="Arial"/>
          <w:bCs/>
          <w:noProof/>
          <w:sz w:val="24"/>
          <w:szCs w:val="24"/>
          <w:lang w:val="en-US"/>
        </w:rPr>
        <w:t>Sweden, Italy, Czechia and  Japan</w:t>
      </w:r>
      <w:r w:rsidR="00B974D3">
        <w:rPr>
          <w:rFonts w:ascii="Arial" w:hAnsi="Arial" w:cs="Arial"/>
          <w:bCs/>
          <w:sz w:val="24"/>
          <w:szCs w:val="24"/>
          <w:lang w:val="en-US"/>
        </w:rPr>
        <w:t xml:space="preserve">. </w:t>
      </w:r>
      <w:r w:rsidR="00C03F99">
        <w:rPr>
          <w:rFonts w:ascii="Arial" w:hAnsi="Arial" w:cs="Arial"/>
          <w:bCs/>
          <w:sz w:val="24"/>
          <w:szCs w:val="24"/>
          <w:lang w:val="en-US"/>
        </w:rPr>
        <w:t xml:space="preserve">Here we can see the </w:t>
      </w:r>
      <w:r w:rsidR="00C03F99">
        <w:rPr>
          <w:rFonts w:ascii="Arial" w:hAnsi="Arial" w:cs="Arial"/>
          <w:bCs/>
          <w:noProof/>
          <w:sz w:val="24"/>
          <w:szCs w:val="24"/>
          <w:lang w:val="en-US"/>
        </w:rPr>
        <w:t xml:space="preserve">total number of life years lived in each revivorship state and the relative contribution of each revival on improvements in total life expectancy at birth for women and men. </w:t>
      </w:r>
      <w:r w:rsidR="00295D65">
        <w:rPr>
          <w:rFonts w:ascii="Arial" w:hAnsi="Arial" w:cs="Arial"/>
          <w:bCs/>
          <w:sz w:val="24"/>
          <w:szCs w:val="24"/>
          <w:lang w:val="en-US"/>
        </w:rPr>
        <w:t xml:space="preserve"> </w:t>
      </w:r>
      <w:r w:rsidR="00B974D3">
        <w:rPr>
          <w:rFonts w:ascii="Arial" w:hAnsi="Arial" w:cs="Arial"/>
          <w:bCs/>
          <w:sz w:val="24"/>
          <w:szCs w:val="24"/>
          <w:lang w:val="en-US"/>
        </w:rPr>
        <w:t>Please refer to the Appendix Table A</w:t>
      </w:r>
      <w:r w:rsidR="005A4BB6">
        <w:rPr>
          <w:rFonts w:ascii="Arial" w:hAnsi="Arial" w:cs="Arial"/>
          <w:bCs/>
          <w:sz w:val="24"/>
          <w:szCs w:val="24"/>
          <w:lang w:val="en-US"/>
        </w:rPr>
        <w:t>2</w:t>
      </w:r>
      <w:r w:rsidR="00B974D3">
        <w:rPr>
          <w:rFonts w:ascii="Arial" w:hAnsi="Arial" w:cs="Arial"/>
          <w:bCs/>
          <w:sz w:val="24"/>
          <w:szCs w:val="24"/>
          <w:lang w:val="en-US"/>
        </w:rPr>
        <w:t xml:space="preserve"> for estimates for all the other selected HMD countries shown in Table 1 (Some countries in the east-transition group only have estimates for women for some years, like Latvia and Lithuania, as men experienced worsening of conditions in the period, as mentioned in the data section)</w:t>
      </w:r>
      <w:r w:rsidR="00C03F99">
        <w:rPr>
          <w:rFonts w:ascii="Arial" w:hAnsi="Arial" w:cs="Arial"/>
          <w:bCs/>
          <w:sz w:val="24"/>
          <w:szCs w:val="24"/>
          <w:lang w:val="en-US"/>
        </w:rPr>
        <w:t xml:space="preserve">. </w:t>
      </w:r>
    </w:p>
    <w:p w14:paraId="1EA78F0A" w14:textId="02834B1F" w:rsidR="00006A81" w:rsidRDefault="00006A81" w:rsidP="00006A81">
      <w:pPr>
        <w:spacing w:after="0" w:line="480" w:lineRule="auto"/>
        <w:jc w:val="center"/>
        <w:rPr>
          <w:rFonts w:ascii="Arial" w:hAnsi="Arial" w:cs="Arial"/>
          <w:bCs/>
          <w:sz w:val="24"/>
          <w:szCs w:val="24"/>
          <w:lang w:val="en-US"/>
        </w:rPr>
      </w:pPr>
      <w:r w:rsidRPr="001D7D35">
        <w:rPr>
          <w:rFonts w:ascii="Arial" w:hAnsi="Arial" w:cs="Arial"/>
          <w:b/>
          <w:bCs/>
          <w:sz w:val="24"/>
          <w:szCs w:val="24"/>
          <w:lang w:val="en-US"/>
        </w:rPr>
        <w:t>T</w:t>
      </w:r>
      <w:r>
        <w:rPr>
          <w:rFonts w:ascii="Arial" w:hAnsi="Arial" w:cs="Arial"/>
          <w:b/>
          <w:bCs/>
          <w:sz w:val="24"/>
          <w:szCs w:val="24"/>
          <w:lang w:val="en-US"/>
        </w:rPr>
        <w:t>ABLE</w:t>
      </w:r>
      <w:r w:rsidRPr="001D7D35">
        <w:rPr>
          <w:rFonts w:ascii="Arial" w:hAnsi="Arial" w:cs="Arial"/>
          <w:b/>
          <w:bCs/>
          <w:sz w:val="24"/>
          <w:szCs w:val="24"/>
          <w:lang w:val="en-US"/>
        </w:rPr>
        <w:t xml:space="preserve"> </w:t>
      </w:r>
      <w:r>
        <w:rPr>
          <w:rFonts w:ascii="Arial" w:hAnsi="Arial" w:cs="Arial"/>
          <w:b/>
          <w:bCs/>
          <w:sz w:val="24"/>
          <w:szCs w:val="24"/>
          <w:lang w:val="en-US"/>
        </w:rPr>
        <w:t>3 HERE</w:t>
      </w:r>
    </w:p>
    <w:p w14:paraId="1E15A1CC" w14:textId="46C12378" w:rsidR="001F7F5F" w:rsidRPr="003823FA" w:rsidRDefault="006A6611" w:rsidP="001F7F5F">
      <w:pPr>
        <w:spacing w:after="0" w:line="480" w:lineRule="auto"/>
        <w:jc w:val="both"/>
        <w:rPr>
          <w:rFonts w:ascii="Arial" w:hAnsi="Arial" w:cs="Arial"/>
          <w:bCs/>
          <w:sz w:val="24"/>
          <w:szCs w:val="24"/>
          <w:lang w:val="en-US"/>
        </w:rPr>
      </w:pPr>
      <w:r>
        <w:rPr>
          <w:rFonts w:ascii="Arial" w:hAnsi="Arial" w:cs="Arial"/>
          <w:bCs/>
          <w:sz w:val="24"/>
          <w:szCs w:val="24"/>
          <w:lang w:val="en-US"/>
        </w:rPr>
        <w:t>Overall, f</w:t>
      </w:r>
      <w:r w:rsidR="00995F51">
        <w:rPr>
          <w:rFonts w:ascii="Arial" w:hAnsi="Arial" w:cs="Arial"/>
          <w:bCs/>
          <w:sz w:val="24"/>
          <w:szCs w:val="24"/>
          <w:lang w:val="en-US"/>
        </w:rPr>
        <w:t>or p</w:t>
      </w:r>
      <w:r w:rsidR="001F7F5F">
        <w:rPr>
          <w:rFonts w:ascii="Arial" w:hAnsi="Arial" w:cs="Arial"/>
          <w:bCs/>
          <w:sz w:val="24"/>
          <w:szCs w:val="24"/>
          <w:lang w:val="en-US"/>
        </w:rPr>
        <w:t>eriods with larger improvements in total life expectancy at birth like Italy and Sweden between years 1900-1950, 1950-</w:t>
      </w:r>
      <w:r w:rsidR="00B853C2">
        <w:rPr>
          <w:rFonts w:ascii="Arial" w:hAnsi="Arial" w:cs="Arial"/>
          <w:bCs/>
          <w:sz w:val="24"/>
          <w:szCs w:val="24"/>
          <w:lang w:val="en-US"/>
        </w:rPr>
        <w:t>2000</w:t>
      </w:r>
      <w:r w:rsidR="001F7F5F">
        <w:rPr>
          <w:rFonts w:ascii="Arial" w:hAnsi="Arial" w:cs="Arial"/>
          <w:bCs/>
          <w:sz w:val="24"/>
          <w:szCs w:val="24"/>
          <w:lang w:val="en-US"/>
        </w:rPr>
        <w:t xml:space="preserve"> in Japan and 19</w:t>
      </w:r>
      <w:r w:rsidR="00E84129">
        <w:rPr>
          <w:rFonts w:ascii="Arial" w:hAnsi="Arial" w:cs="Arial"/>
          <w:bCs/>
          <w:sz w:val="24"/>
          <w:szCs w:val="24"/>
          <w:lang w:val="en-US"/>
        </w:rPr>
        <w:t>5</w:t>
      </w:r>
      <w:r w:rsidR="001F7F5F">
        <w:rPr>
          <w:rFonts w:ascii="Arial" w:hAnsi="Arial" w:cs="Arial"/>
          <w:bCs/>
          <w:sz w:val="24"/>
          <w:szCs w:val="24"/>
          <w:lang w:val="en-US"/>
        </w:rPr>
        <w:t xml:space="preserve">0-2000 for Czechia, the relative contribution of life years among those saved more than once to total life </w:t>
      </w:r>
      <w:r w:rsidR="001F7F5F">
        <w:rPr>
          <w:rFonts w:ascii="Arial" w:hAnsi="Arial" w:cs="Arial"/>
          <w:bCs/>
          <w:sz w:val="24"/>
          <w:szCs w:val="24"/>
          <w:lang w:val="en-US"/>
        </w:rPr>
        <w:lastRenderedPageBreak/>
        <w:t>expectancy at birth is higher.</w:t>
      </w:r>
      <w:r>
        <w:rPr>
          <w:rFonts w:ascii="Arial" w:hAnsi="Arial" w:cs="Arial"/>
          <w:bCs/>
          <w:sz w:val="24"/>
          <w:szCs w:val="24"/>
          <w:lang w:val="en-US"/>
        </w:rPr>
        <w:t xml:space="preserve"> </w:t>
      </w:r>
      <w:r w:rsidR="00C83981">
        <w:rPr>
          <w:rFonts w:ascii="Arial" w:hAnsi="Arial" w:cs="Arial"/>
          <w:bCs/>
          <w:sz w:val="24"/>
          <w:szCs w:val="24"/>
          <w:lang w:val="en-US"/>
        </w:rPr>
        <w:t xml:space="preserve">In comparison of 2000 with 1950, </w:t>
      </w:r>
      <w:r w:rsidR="00A71C6B">
        <w:rPr>
          <w:rFonts w:ascii="Arial" w:hAnsi="Arial" w:cs="Arial"/>
          <w:bCs/>
          <w:sz w:val="24"/>
          <w:szCs w:val="24"/>
          <w:lang w:val="en-US"/>
        </w:rPr>
        <w:t>the most dramatic case is among the fast-paced countries, with Japan experiencing an improvement of 24.4 years in life expectancy at birth for women</w:t>
      </w:r>
      <w:r>
        <w:rPr>
          <w:rFonts w:ascii="Arial" w:hAnsi="Arial" w:cs="Arial"/>
          <w:bCs/>
          <w:sz w:val="24"/>
          <w:szCs w:val="24"/>
          <w:lang w:val="en-US"/>
        </w:rPr>
        <w:t>. A</w:t>
      </w:r>
      <w:r w:rsidR="00A71C6B">
        <w:rPr>
          <w:rFonts w:ascii="Arial" w:hAnsi="Arial" w:cs="Arial"/>
          <w:bCs/>
          <w:sz w:val="24"/>
          <w:szCs w:val="24"/>
          <w:lang w:val="en-US"/>
        </w:rPr>
        <w:t xml:space="preserve"> significant amount of that improvement</w:t>
      </w:r>
      <w:r>
        <w:rPr>
          <w:rFonts w:ascii="Arial" w:hAnsi="Arial" w:cs="Arial"/>
          <w:bCs/>
          <w:sz w:val="24"/>
          <w:szCs w:val="24"/>
          <w:lang w:val="en-US"/>
        </w:rPr>
        <w:t>, 3.6 years,</w:t>
      </w:r>
      <w:r w:rsidR="00A71C6B">
        <w:rPr>
          <w:rFonts w:ascii="Arial" w:hAnsi="Arial" w:cs="Arial"/>
          <w:bCs/>
          <w:sz w:val="24"/>
          <w:szCs w:val="24"/>
          <w:lang w:val="en-US"/>
        </w:rPr>
        <w:t xml:space="preserve"> is</w:t>
      </w:r>
      <w:r>
        <w:rPr>
          <w:rFonts w:ascii="Arial" w:hAnsi="Arial" w:cs="Arial"/>
          <w:bCs/>
          <w:sz w:val="24"/>
          <w:szCs w:val="24"/>
          <w:lang w:val="en-US"/>
        </w:rPr>
        <w:t xml:space="preserve"> added</w:t>
      </w:r>
      <w:r w:rsidR="00A71C6B">
        <w:rPr>
          <w:rFonts w:ascii="Arial" w:hAnsi="Arial" w:cs="Arial"/>
          <w:bCs/>
          <w:sz w:val="24"/>
          <w:szCs w:val="24"/>
          <w:lang w:val="en-US"/>
        </w:rPr>
        <w:t xml:space="preserve"> by saving lives more than 3 times, representing almost 15% of all gains between the period.</w:t>
      </w:r>
      <w:r>
        <w:rPr>
          <w:rFonts w:ascii="Arial" w:hAnsi="Arial" w:cs="Arial"/>
          <w:bCs/>
          <w:sz w:val="24"/>
          <w:szCs w:val="24"/>
          <w:lang w:val="en-US"/>
        </w:rPr>
        <w:t xml:space="preserve"> </w:t>
      </w:r>
      <w:r w:rsidR="001F7F5F">
        <w:rPr>
          <w:rFonts w:ascii="Arial" w:hAnsi="Arial" w:cs="Arial"/>
          <w:bCs/>
          <w:sz w:val="24"/>
          <w:szCs w:val="24"/>
          <w:lang w:val="en-US"/>
        </w:rPr>
        <w:t xml:space="preserve">In addition, </w:t>
      </w:r>
      <w:bookmarkStart w:id="14" w:name="_Hlk117070068"/>
      <w:r w:rsidR="001F7F5F">
        <w:rPr>
          <w:rFonts w:ascii="Arial" w:hAnsi="Arial" w:cs="Arial"/>
          <w:bCs/>
          <w:sz w:val="24"/>
          <w:szCs w:val="24"/>
          <w:lang w:val="en-US"/>
        </w:rPr>
        <w:t>with the exception of Sweden, whose male lives are saved more than twice relative to women throughout most periods considered (1850-1900,1900-1950 and 2000-2017), for all other countries</w:t>
      </w:r>
      <w:r w:rsidR="008C4168">
        <w:rPr>
          <w:rFonts w:ascii="Arial" w:hAnsi="Arial" w:cs="Arial"/>
          <w:bCs/>
          <w:sz w:val="24"/>
          <w:szCs w:val="24"/>
          <w:lang w:val="en-US"/>
        </w:rPr>
        <w:t>,</w:t>
      </w:r>
      <w:r w:rsidR="001F7F5F">
        <w:rPr>
          <w:rFonts w:ascii="Arial" w:hAnsi="Arial" w:cs="Arial"/>
          <w:bCs/>
          <w:sz w:val="24"/>
          <w:szCs w:val="24"/>
          <w:lang w:val="en-US"/>
        </w:rPr>
        <w:t xml:space="preserve"> improvements in life expectancy at birth for women are due to a higher contribution of higher orders of survival. </w:t>
      </w:r>
      <w:bookmarkEnd w:id="14"/>
    </w:p>
    <w:p w14:paraId="7A96A2A9" w14:textId="75AC0D14" w:rsidR="000F6995" w:rsidRDefault="000F6995">
      <w:pPr>
        <w:spacing w:after="0" w:line="480" w:lineRule="auto"/>
        <w:jc w:val="both"/>
        <w:rPr>
          <w:rFonts w:ascii="Arial" w:hAnsi="Arial" w:cs="Arial"/>
          <w:i/>
          <w:sz w:val="24"/>
          <w:szCs w:val="24"/>
          <w:lang w:val="en-US"/>
        </w:rPr>
      </w:pPr>
    </w:p>
    <w:p w14:paraId="199C8A26" w14:textId="647EA270" w:rsidR="00B974D3" w:rsidRDefault="00C06E51" w:rsidP="00C06E51">
      <w:pPr>
        <w:spacing w:after="0" w:line="480" w:lineRule="auto"/>
        <w:jc w:val="both"/>
        <w:rPr>
          <w:rFonts w:ascii="Arial" w:hAnsi="Arial" w:cs="Arial"/>
          <w:i/>
          <w:sz w:val="24"/>
          <w:szCs w:val="24"/>
          <w:lang w:val="en-US"/>
        </w:rPr>
      </w:pPr>
      <w:r>
        <w:rPr>
          <w:rFonts w:ascii="Arial" w:hAnsi="Arial" w:cs="Arial"/>
          <w:i/>
          <w:sz w:val="24"/>
          <w:szCs w:val="24"/>
          <w:lang w:val="en-US"/>
        </w:rPr>
        <w:t>The</w:t>
      </w:r>
      <w:r w:rsidR="00FC0D06" w:rsidRPr="00C06E51">
        <w:rPr>
          <w:rFonts w:ascii="Arial" w:hAnsi="Arial" w:cs="Arial"/>
          <w:i/>
          <w:sz w:val="24"/>
          <w:szCs w:val="24"/>
          <w:lang w:val="en-US"/>
        </w:rPr>
        <w:t xml:space="preserve"> effect of repeatedly</w:t>
      </w:r>
      <w:r w:rsidR="00B974D3" w:rsidRPr="00C06E51">
        <w:rPr>
          <w:rFonts w:ascii="Arial" w:hAnsi="Arial" w:cs="Arial"/>
          <w:i/>
          <w:sz w:val="24"/>
          <w:szCs w:val="24"/>
          <w:lang w:val="en-US"/>
        </w:rPr>
        <w:t xml:space="preserve"> saving lives</w:t>
      </w:r>
      <w:r w:rsidR="00C53EA6">
        <w:rPr>
          <w:rFonts w:ascii="Arial" w:hAnsi="Arial" w:cs="Arial"/>
          <w:i/>
          <w:sz w:val="24"/>
          <w:szCs w:val="24"/>
          <w:lang w:val="en-US"/>
        </w:rPr>
        <w:t xml:space="preserve"> and the potential for lifesaving</w:t>
      </w:r>
    </w:p>
    <w:p w14:paraId="48A15B90" w14:textId="77777777" w:rsidR="008C4168" w:rsidRDefault="008C4168" w:rsidP="003C192B">
      <w:pPr>
        <w:spacing w:after="0" w:line="480" w:lineRule="auto"/>
        <w:jc w:val="both"/>
        <w:rPr>
          <w:rFonts w:ascii="Arial" w:hAnsi="Arial" w:cs="Arial"/>
          <w:iCs/>
          <w:sz w:val="24"/>
          <w:szCs w:val="24"/>
          <w:lang w:val="en-US"/>
        </w:rPr>
      </w:pPr>
    </w:p>
    <w:p w14:paraId="00616DF8" w14:textId="1813934C" w:rsidR="00FB3D40" w:rsidRPr="0074755C" w:rsidRDefault="00CE25D3" w:rsidP="00FB3D40">
      <w:pPr>
        <w:spacing w:after="0" w:line="480" w:lineRule="auto"/>
        <w:jc w:val="both"/>
        <w:rPr>
          <w:rFonts w:ascii="Arial" w:hAnsi="Arial" w:cs="Arial"/>
          <w:color w:val="000000"/>
          <w:sz w:val="24"/>
          <w:szCs w:val="24"/>
          <w:lang w:val="en-US"/>
        </w:rPr>
      </w:pPr>
      <w:r>
        <w:rPr>
          <w:rFonts w:ascii="Arial" w:hAnsi="Arial" w:cs="Arial"/>
          <w:iCs/>
          <w:sz w:val="24"/>
          <w:szCs w:val="24"/>
          <w:lang w:val="en-US"/>
        </w:rPr>
        <w:t>Using the relationship established in Eq. (11)</w:t>
      </w:r>
      <w:r w:rsidR="00D8492F">
        <w:rPr>
          <w:rFonts w:ascii="Arial" w:hAnsi="Arial" w:cs="Arial"/>
          <w:iCs/>
          <w:sz w:val="24"/>
          <w:szCs w:val="24"/>
          <w:lang w:val="en-US"/>
        </w:rPr>
        <w:t xml:space="preserve"> which shows how</w:t>
      </w:r>
      <w:r>
        <w:rPr>
          <w:rFonts w:ascii="Arial" w:hAnsi="Arial" w:cs="Arial"/>
          <w:iCs/>
          <w:sz w:val="24"/>
          <w:szCs w:val="24"/>
          <w:lang w:val="en-US"/>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r>
          <m:rPr>
            <m:sty m:val="p"/>
          </m:rPr>
          <w:rPr>
            <w:rFonts w:ascii="Cambria Math" w:hAnsi="Cambria Math" w:cs="Arial"/>
            <w:sz w:val="24"/>
            <w:szCs w:val="24"/>
            <w:lang w:val="en-US"/>
          </w:rPr>
          <m:t xml:space="preserve"> </m:t>
        </m:r>
      </m:oMath>
      <w:r>
        <w:rPr>
          <w:rFonts w:ascii="Arial" w:hAnsi="Arial" w:cs="Arial"/>
          <w:color w:val="000000"/>
          <w:sz w:val="24"/>
          <w:szCs w:val="24"/>
          <w:lang w:val="en-US"/>
        </w:rPr>
        <w:t>represents the effect of repeatedly saving lives,</w:t>
      </w:r>
      <w:r w:rsidR="00D8492F">
        <w:rPr>
          <w:rFonts w:ascii="Arial" w:hAnsi="Arial" w:cs="Arial"/>
          <w:color w:val="000000"/>
          <w:sz w:val="24"/>
          <w:szCs w:val="24"/>
          <w:lang w:val="en-US"/>
        </w:rPr>
        <w:t xml:space="preserve"> we can compute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oMath>
      <w:r w:rsidR="00D8492F">
        <w:rPr>
          <w:rFonts w:ascii="Arial" w:hAnsi="Arial" w:cs="Arial"/>
          <w:sz w:val="24"/>
          <w:szCs w:val="24"/>
          <w:lang w:val="en-US"/>
        </w:rPr>
        <w:t xml:space="preserve"> for different life tables in order to estimate the revivorship entropy.</w:t>
      </w:r>
      <w:r w:rsidR="00EE6030">
        <w:rPr>
          <w:rFonts w:ascii="Arial" w:hAnsi="Arial" w:cs="Arial"/>
          <w:sz w:val="24"/>
          <w:szCs w:val="24"/>
          <w:lang w:val="en-US"/>
        </w:rPr>
        <w:t xml:space="preserve"> In addition, as </w:t>
      </w:r>
      <m:oMath>
        <m:sSubSup>
          <m:sSubSupPr>
            <m:ctrlPr>
              <w:rPr>
                <w:rFonts w:ascii="Cambria Math" w:hAnsi="Cambria Math" w:cs="Arial"/>
                <w:i/>
                <w:iCs/>
                <w:sz w:val="24"/>
                <w:szCs w:val="24"/>
              </w:rPr>
            </m:ctrlPr>
          </m:sSubSupPr>
          <m:e>
            <m:r>
              <w:rPr>
                <w:rFonts w:ascii="Cambria Math" w:hAnsi="Cambria Math" w:cs="Arial"/>
                <w:sz w:val="24"/>
                <w:szCs w:val="24"/>
                <w:lang w:val="de-AT"/>
              </w:rPr>
              <m:t>e</m:t>
            </m:r>
          </m:e>
          <m:sub>
            <m:r>
              <w:rPr>
                <w:rFonts w:ascii="Cambria Math" w:hAnsi="Cambria Math" w:cs="Arial"/>
                <w:sz w:val="24"/>
                <w:szCs w:val="24"/>
                <w:lang w:val="de-AT"/>
              </w:rPr>
              <m:t>i</m:t>
            </m:r>
          </m:sub>
          <m:sup>
            <m:r>
              <w:rPr>
                <w:rFonts w:ascii="Cambria Math" w:hAnsi="Cambria Math" w:cs="Arial"/>
                <w:sz w:val="24"/>
                <w:szCs w:val="24"/>
                <w:lang w:val="en-US"/>
              </w:rPr>
              <m:t>†</m:t>
            </m:r>
          </m:sup>
        </m:sSubSup>
      </m:oMath>
      <w:r w:rsidR="00EE6030">
        <w:rPr>
          <w:rFonts w:ascii="Arial" w:hAnsi="Arial" w:cs="Arial"/>
          <w:color w:val="000000"/>
          <w:sz w:val="24"/>
          <w:szCs w:val="24"/>
          <w:lang w:val="en-US"/>
        </w:rPr>
        <w:t xml:space="preserve">  is the expected </w:t>
      </w:r>
      <w:r w:rsidR="00EE6030">
        <w:rPr>
          <w:rFonts w:ascii="Arial" w:hAnsi="Arial" w:cs="Arial"/>
          <w:bCs/>
          <w:sz w:val="24"/>
          <w:szCs w:val="24"/>
          <w:lang w:val="en-US"/>
        </w:rPr>
        <w:t xml:space="preserve">number of years gained among those who were revived </w:t>
      </w:r>
      <m:oMath>
        <m:r>
          <w:rPr>
            <w:rFonts w:ascii="Cambria Math" w:hAnsi="Cambria Math" w:cs="Arial"/>
            <w:sz w:val="24"/>
            <w:szCs w:val="24"/>
            <w:lang w:val="en-US"/>
          </w:rPr>
          <m:t>i</m:t>
        </m:r>
      </m:oMath>
      <w:r w:rsidR="00EE6030">
        <w:rPr>
          <w:rFonts w:ascii="Arial" w:hAnsi="Arial" w:cs="Arial"/>
          <w:bCs/>
          <w:sz w:val="24"/>
          <w:szCs w:val="24"/>
          <w:lang w:val="en-US"/>
        </w:rPr>
        <w:t xml:space="preserve"> and only </w:t>
      </w:r>
      <m:oMath>
        <m:r>
          <w:rPr>
            <w:rFonts w:ascii="Cambria Math" w:hAnsi="Cambria Math" w:cs="Arial"/>
            <w:sz w:val="24"/>
            <w:szCs w:val="24"/>
            <w:lang w:val="en-US"/>
          </w:rPr>
          <m:t>i</m:t>
        </m:r>
      </m:oMath>
      <w:r w:rsidR="00EE6030">
        <w:rPr>
          <w:rFonts w:ascii="Arial" w:hAnsi="Arial" w:cs="Arial"/>
          <w:color w:val="000000"/>
          <w:sz w:val="24"/>
          <w:szCs w:val="24"/>
          <w:lang w:val="en-US"/>
        </w:rPr>
        <w:t xml:space="preserve"> times and </w:t>
      </w:r>
      <m:oMath>
        <m:sSub>
          <m:sSubPr>
            <m:ctrlPr>
              <w:rPr>
                <w:rFonts w:ascii="Cambria Math" w:hAnsi="Cambria Math" w:cs="Arial"/>
                <w:i/>
                <w:sz w:val="24"/>
                <w:szCs w:val="24"/>
                <w:lang w:val="en-US"/>
              </w:rPr>
            </m:ctrlPr>
          </m:sSubPr>
          <m:e>
            <m:r>
              <w:rPr>
                <w:rFonts w:ascii="Cambria Math" w:hAnsi="Cambria Math" w:cs="Arial"/>
                <w:sz w:val="24"/>
                <w:szCs w:val="24"/>
                <w:lang w:val="en-US"/>
              </w:rPr>
              <m:t>H</m:t>
            </m:r>
          </m:e>
          <m:sub>
            <m:r>
              <w:rPr>
                <w:rFonts w:ascii="Cambria Math" w:hAnsi="Cambria Math" w:cs="Arial"/>
                <w:sz w:val="24"/>
                <w:szCs w:val="24"/>
                <w:lang w:val="en-US"/>
              </w:rPr>
              <m:t>i</m:t>
            </m:r>
          </m:sub>
        </m:sSub>
        <m:sSub>
          <m:sSubPr>
            <m:ctrlPr>
              <w:rPr>
                <w:rFonts w:ascii="Cambria Math" w:hAnsi="Cambria Math" w:cs="Arial"/>
                <w:i/>
                <w:sz w:val="24"/>
                <w:szCs w:val="24"/>
                <w:lang w:val="en-US"/>
              </w:rPr>
            </m:ctrlPr>
          </m:sSubPr>
          <m:e>
            <m:r>
              <w:rPr>
                <w:rFonts w:ascii="Cambria Math" w:hAnsi="Cambria Math" w:cs="Arial"/>
                <w:sz w:val="24"/>
                <w:szCs w:val="24"/>
                <w:lang w:val="en-US"/>
              </w:rPr>
              <m:t>e</m:t>
            </m:r>
          </m:e>
          <m:sub>
            <m:r>
              <w:rPr>
                <w:rFonts w:ascii="Cambria Math" w:hAnsi="Cambria Math" w:cs="Arial"/>
                <w:sz w:val="24"/>
                <w:szCs w:val="24"/>
                <w:lang w:val="en-US"/>
              </w:rPr>
              <m:t>0</m:t>
            </m:r>
          </m:sub>
        </m:sSub>
      </m:oMath>
      <w:r w:rsidR="00EE6030">
        <w:rPr>
          <w:rFonts w:ascii="Arial" w:hAnsi="Arial" w:cs="Arial"/>
          <w:sz w:val="24"/>
          <w:szCs w:val="24"/>
          <w:lang w:val="en-US"/>
        </w:rPr>
        <w:t xml:space="preserve"> the total gains in lifespan due to lifesaving</w:t>
      </w:r>
      <w:r w:rsidR="00EE6030">
        <w:rPr>
          <w:rFonts w:ascii="Arial" w:hAnsi="Arial" w:cs="Arial"/>
          <w:color w:val="000000"/>
          <w:sz w:val="24"/>
          <w:szCs w:val="24"/>
          <w:lang w:val="en-US"/>
        </w:rPr>
        <w:t xml:space="preserve">, we can estimate what is the effect in the total lifespan by repeatedly saving lives. </w:t>
      </w:r>
      <w:r w:rsidR="00D8492F">
        <w:rPr>
          <w:rFonts w:ascii="Arial" w:hAnsi="Arial" w:cs="Arial"/>
          <w:sz w:val="24"/>
          <w:szCs w:val="24"/>
          <w:lang w:val="en-US"/>
        </w:rPr>
        <w:t xml:space="preserve">Noteworthy of mention, different from the previous analyses, this does not compare different survival schedules, but </w:t>
      </w:r>
      <w:r w:rsidR="00EE6030">
        <w:rPr>
          <w:rFonts w:ascii="Arial" w:hAnsi="Arial" w:cs="Arial"/>
          <w:sz w:val="24"/>
          <w:szCs w:val="24"/>
          <w:lang w:val="en-US"/>
        </w:rPr>
        <w:t xml:space="preserve">instead </w:t>
      </w:r>
      <w:r w:rsidR="00EE6030">
        <w:rPr>
          <w:rFonts w:ascii="Arial" w:hAnsi="Arial" w:cs="Arial"/>
          <w:bCs/>
          <w:sz w:val="24"/>
          <w:szCs w:val="24"/>
          <w:lang w:val="en-US"/>
        </w:rPr>
        <w:t xml:space="preserve">analyses the potential for lifesaving within each life table. </w:t>
      </w:r>
      <w:r w:rsidR="006254C8">
        <w:rPr>
          <w:rFonts w:ascii="Arial" w:hAnsi="Arial" w:cs="Arial"/>
          <w:bCs/>
          <w:sz w:val="24"/>
          <w:szCs w:val="24"/>
          <w:lang w:val="en-US"/>
        </w:rPr>
        <w:t>For this, we could use all HMD</w:t>
      </w:r>
      <w:r w:rsidR="00F642BF">
        <w:rPr>
          <w:rFonts w:ascii="Arial" w:hAnsi="Arial" w:cs="Arial"/>
          <w:bCs/>
          <w:sz w:val="24"/>
          <w:szCs w:val="24"/>
          <w:lang w:val="en-US"/>
        </w:rPr>
        <w:t xml:space="preserve"> life tables for</w:t>
      </w:r>
      <w:r w:rsidR="006254C8">
        <w:rPr>
          <w:rFonts w:ascii="Arial" w:hAnsi="Arial" w:cs="Arial"/>
          <w:bCs/>
          <w:sz w:val="24"/>
          <w:szCs w:val="24"/>
          <w:lang w:val="en-US"/>
        </w:rPr>
        <w:t xml:space="preserve"> countries available from 1750-201</w:t>
      </w:r>
      <w:r w:rsidR="00E233D0">
        <w:rPr>
          <w:rFonts w:ascii="Arial" w:hAnsi="Arial" w:cs="Arial"/>
          <w:bCs/>
          <w:sz w:val="24"/>
          <w:szCs w:val="24"/>
          <w:lang w:val="en-US"/>
        </w:rPr>
        <w:t>7</w:t>
      </w:r>
      <w:r w:rsidR="006254C8">
        <w:rPr>
          <w:rFonts w:ascii="Arial" w:hAnsi="Arial" w:cs="Arial"/>
          <w:bCs/>
          <w:sz w:val="24"/>
          <w:szCs w:val="24"/>
          <w:lang w:val="en-US"/>
        </w:rPr>
        <w:t xml:space="preserve">. </w:t>
      </w:r>
    </w:p>
    <w:p w14:paraId="36B926DF" w14:textId="590A3263" w:rsidR="00FB3D40" w:rsidRDefault="003C192B" w:rsidP="00FB3D40">
      <w:pPr>
        <w:spacing w:after="0" w:line="480" w:lineRule="auto"/>
        <w:jc w:val="both"/>
        <w:rPr>
          <w:rFonts w:ascii="Arial" w:hAnsi="Arial" w:cs="Arial"/>
          <w:bCs/>
          <w:sz w:val="24"/>
          <w:szCs w:val="24"/>
          <w:lang w:val="en-US"/>
        </w:rPr>
      </w:pPr>
      <w:r>
        <w:rPr>
          <w:rFonts w:ascii="Arial" w:hAnsi="Arial" w:cs="Arial"/>
          <w:bCs/>
          <w:sz w:val="24"/>
          <w:szCs w:val="24"/>
          <w:lang w:val="en-US"/>
        </w:rPr>
        <w:t xml:space="preserve">Fig </w:t>
      </w:r>
      <w:r w:rsidR="00FD766A">
        <w:rPr>
          <w:rFonts w:ascii="Arial" w:hAnsi="Arial" w:cs="Arial"/>
          <w:bCs/>
          <w:sz w:val="24"/>
          <w:szCs w:val="24"/>
          <w:lang w:val="en-US"/>
        </w:rPr>
        <w:t>4</w:t>
      </w:r>
      <w:r>
        <w:rPr>
          <w:rFonts w:ascii="Arial" w:hAnsi="Arial" w:cs="Arial"/>
          <w:bCs/>
          <w:sz w:val="24"/>
          <w:szCs w:val="24"/>
          <w:lang w:val="en-US"/>
        </w:rPr>
        <w:t xml:space="preserve"> shows in the top part the lifespan benefit of repeatedly saving lives with regards to life expectancy at birth and in the bottom part the number of potential </w:t>
      </w:r>
      <w:r w:rsidRPr="00AA1E66">
        <w:rPr>
          <w:rFonts w:ascii="Arial" w:hAnsi="Arial" w:cs="Arial"/>
          <w:bCs/>
          <w:sz w:val="24"/>
          <w:szCs w:val="24"/>
          <w:lang w:val="en-US"/>
        </w:rPr>
        <w:t xml:space="preserve">life years gained </w:t>
      </w:r>
      <w:r>
        <w:rPr>
          <w:rFonts w:ascii="Arial" w:hAnsi="Arial" w:cs="Arial"/>
          <w:bCs/>
          <w:sz w:val="24"/>
          <w:szCs w:val="24"/>
          <w:lang w:val="en-US"/>
        </w:rPr>
        <w:t>by</w:t>
      </w:r>
      <w:r w:rsidRPr="00AA1E66">
        <w:rPr>
          <w:rFonts w:ascii="Arial" w:hAnsi="Arial" w:cs="Arial"/>
          <w:bCs/>
          <w:sz w:val="24"/>
          <w:szCs w:val="24"/>
          <w:lang w:val="en-US"/>
        </w:rPr>
        <w:t xml:space="preserve"> repeatedly saving</w:t>
      </w:r>
      <w:r>
        <w:rPr>
          <w:rFonts w:ascii="Arial" w:hAnsi="Arial" w:cs="Arial"/>
          <w:bCs/>
          <w:sz w:val="24"/>
          <w:szCs w:val="24"/>
          <w:lang w:val="en-US"/>
        </w:rPr>
        <w:t xml:space="preserve"> lives up to 5</w:t>
      </w:r>
      <w:r w:rsidRPr="00AA1E66">
        <w:rPr>
          <w:rFonts w:ascii="Arial" w:hAnsi="Arial" w:cs="Arial"/>
          <w:bCs/>
          <w:sz w:val="24"/>
          <w:szCs w:val="24"/>
          <w:lang w:val="en-US"/>
        </w:rPr>
        <w:t xml:space="preserve"> time</w:t>
      </w:r>
      <w:r>
        <w:rPr>
          <w:rFonts w:ascii="Arial" w:hAnsi="Arial" w:cs="Arial"/>
          <w:bCs/>
          <w:sz w:val="24"/>
          <w:szCs w:val="24"/>
          <w:lang w:val="en-US"/>
        </w:rPr>
        <w:t xml:space="preserve">s across the years. In the bottom panel, the number </w:t>
      </w:r>
      <w:r>
        <w:rPr>
          <w:rFonts w:ascii="Arial" w:hAnsi="Arial" w:cs="Arial"/>
          <w:bCs/>
          <w:sz w:val="24"/>
          <w:szCs w:val="24"/>
          <w:lang w:val="en-US"/>
        </w:rPr>
        <w:lastRenderedPageBreak/>
        <w:t xml:space="preserve">of life years gained is higher for the first time being revived and also higher between years 1750-1900. As life expectancy at birth increases, the potential of gaining life years declines, but as the gains are cumulative with each extra chance of revival, the total lifespan benefit of repeatedly saving lives is large. </w:t>
      </w:r>
      <w:r w:rsidR="00FB3D40">
        <w:rPr>
          <w:rFonts w:ascii="Arial" w:hAnsi="Arial" w:cs="Arial"/>
          <w:bCs/>
          <w:sz w:val="24"/>
          <w:szCs w:val="24"/>
          <w:lang w:val="en-US"/>
        </w:rPr>
        <w:t>Specific period effects in the life tables are also evident, with the years following WWI and the 1918 Spanish Flu presenting an increase in the potential of life years gained, especially for men, who were affected by an uptick in mortality across preceding years. In the top panel, c</w:t>
      </w:r>
      <w:r w:rsidR="00FB3D40" w:rsidRPr="00B974D3">
        <w:rPr>
          <w:rFonts w:ascii="Arial" w:hAnsi="Arial" w:cs="Arial"/>
          <w:bCs/>
          <w:sz w:val="24"/>
          <w:szCs w:val="24"/>
          <w:lang w:val="en-US"/>
        </w:rPr>
        <w:t xml:space="preserve">ountries are highlighted to illustrate </w:t>
      </w:r>
      <w:r w:rsidR="00FB3D40">
        <w:rPr>
          <w:rFonts w:ascii="Arial" w:hAnsi="Arial" w:cs="Arial"/>
          <w:bCs/>
          <w:sz w:val="24"/>
          <w:szCs w:val="24"/>
          <w:lang w:val="en-US"/>
        </w:rPr>
        <w:t xml:space="preserve">some </w:t>
      </w:r>
      <w:r w:rsidR="00FB3D40" w:rsidRPr="00B974D3">
        <w:rPr>
          <w:rFonts w:ascii="Arial" w:hAnsi="Arial" w:cs="Arial"/>
          <w:bCs/>
          <w:sz w:val="24"/>
          <w:szCs w:val="24"/>
          <w:lang w:val="en-US"/>
        </w:rPr>
        <w:t xml:space="preserve">years </w:t>
      </w:r>
      <w:r w:rsidR="00FB3D40">
        <w:rPr>
          <w:rFonts w:ascii="Arial" w:hAnsi="Arial" w:cs="Arial"/>
          <w:bCs/>
          <w:sz w:val="24"/>
          <w:szCs w:val="24"/>
          <w:lang w:val="en-US"/>
        </w:rPr>
        <w:t>as an example (</w:t>
      </w:r>
      <w:r w:rsidR="00FB3D40" w:rsidRPr="00B974D3">
        <w:rPr>
          <w:rFonts w:ascii="Arial" w:hAnsi="Arial" w:cs="Arial"/>
          <w:bCs/>
          <w:sz w:val="24"/>
          <w:szCs w:val="24"/>
          <w:lang w:val="en-US"/>
        </w:rPr>
        <w:t>1970 and 2010</w:t>
      </w:r>
      <w:r w:rsidR="00FB3D40">
        <w:rPr>
          <w:rFonts w:ascii="Arial" w:hAnsi="Arial" w:cs="Arial"/>
          <w:bCs/>
          <w:sz w:val="24"/>
          <w:szCs w:val="24"/>
          <w:lang w:val="en-US"/>
        </w:rPr>
        <w:t>)</w:t>
      </w:r>
      <w:r w:rsidR="00FB3D40" w:rsidRPr="00B974D3">
        <w:rPr>
          <w:rFonts w:ascii="Arial" w:hAnsi="Arial" w:cs="Arial"/>
          <w:bCs/>
          <w:sz w:val="24"/>
          <w:szCs w:val="24"/>
          <w:lang w:val="en-US"/>
        </w:rPr>
        <w:t>. As of 2010, Japan is the country with the highest life expectancy at birth for women (86.2 years). With the observed survival schedule in this year, the potential for the benefit of saving female lives once is of 8.6 years, which imply that there is a potential for extending their lifespan to almost 95 years at birth.</w:t>
      </w:r>
      <w:r w:rsidR="00213690">
        <w:rPr>
          <w:rFonts w:ascii="Arial" w:hAnsi="Arial" w:cs="Arial"/>
          <w:bCs/>
          <w:sz w:val="24"/>
          <w:szCs w:val="24"/>
          <w:lang w:val="en-US"/>
        </w:rPr>
        <w:t xml:space="preserve"> </w:t>
      </w:r>
      <w:r w:rsidR="00FB3D40">
        <w:rPr>
          <w:rFonts w:ascii="Arial" w:hAnsi="Arial" w:cs="Arial"/>
          <w:bCs/>
          <w:sz w:val="24"/>
          <w:szCs w:val="24"/>
          <w:lang w:val="en-US"/>
        </w:rPr>
        <w:t xml:space="preserve">Table </w:t>
      </w:r>
      <w:r w:rsidR="008817DE">
        <w:rPr>
          <w:rFonts w:ascii="Arial" w:hAnsi="Arial" w:cs="Arial"/>
          <w:bCs/>
          <w:sz w:val="24"/>
          <w:szCs w:val="24"/>
          <w:lang w:val="en-US"/>
        </w:rPr>
        <w:t>4</w:t>
      </w:r>
      <w:r w:rsidR="00FB3D40">
        <w:rPr>
          <w:rFonts w:ascii="Arial" w:hAnsi="Arial" w:cs="Arial"/>
          <w:bCs/>
          <w:sz w:val="24"/>
          <w:szCs w:val="24"/>
          <w:lang w:val="en-US"/>
        </w:rPr>
        <w:t xml:space="preserve"> shows for the same set of countries we have highlighted in the </w:t>
      </w:r>
      <w:proofErr w:type="spellStart"/>
      <w:r w:rsidR="00FB3D40">
        <w:rPr>
          <w:rFonts w:ascii="Arial" w:hAnsi="Arial" w:cs="Arial"/>
          <w:bCs/>
          <w:sz w:val="24"/>
          <w:szCs w:val="24"/>
          <w:lang w:val="en-US"/>
        </w:rPr>
        <w:t>revivorship</w:t>
      </w:r>
      <w:proofErr w:type="spellEnd"/>
      <w:r w:rsidR="00FB3D40">
        <w:rPr>
          <w:rFonts w:ascii="Arial" w:hAnsi="Arial" w:cs="Arial"/>
          <w:bCs/>
          <w:sz w:val="24"/>
          <w:szCs w:val="24"/>
          <w:lang w:val="en-US"/>
        </w:rPr>
        <w:t xml:space="preserve"> comparison what is the potential benefit to total life expectancy at birth of repeated revivals for a given year. To become a centenarian, Italian men at year 2017 would need to be saved 4 times, adding </w:t>
      </w:r>
      <w:r w:rsidR="00FB3D40" w:rsidRPr="00A04A7E">
        <w:rPr>
          <w:rFonts w:ascii="Arial" w:hAnsi="Arial" w:cs="Arial"/>
          <w:bCs/>
          <w:sz w:val="24"/>
          <w:szCs w:val="24"/>
          <w:lang w:val="en-US"/>
        </w:rPr>
        <w:t>9.7</w:t>
      </w:r>
      <w:r w:rsidR="00FB3D40">
        <w:rPr>
          <w:rFonts w:ascii="Arial" w:hAnsi="Arial" w:cs="Arial"/>
          <w:bCs/>
          <w:sz w:val="24"/>
          <w:szCs w:val="24"/>
          <w:lang w:val="en-US"/>
        </w:rPr>
        <w:t xml:space="preserve">+ </w:t>
      </w:r>
      <w:r w:rsidR="00FB3D40" w:rsidRPr="00A04A7E">
        <w:rPr>
          <w:rFonts w:ascii="Arial" w:hAnsi="Arial" w:cs="Arial"/>
          <w:bCs/>
          <w:sz w:val="24"/>
          <w:szCs w:val="24"/>
          <w:lang w:val="en-US"/>
        </w:rPr>
        <w:t>4.0</w:t>
      </w:r>
      <w:r w:rsidR="00FB3D40">
        <w:rPr>
          <w:rFonts w:ascii="Arial" w:hAnsi="Arial" w:cs="Arial"/>
          <w:bCs/>
          <w:sz w:val="24"/>
          <w:szCs w:val="24"/>
          <w:lang w:val="en-US"/>
        </w:rPr>
        <w:t xml:space="preserve">+ </w:t>
      </w:r>
      <w:r w:rsidR="00FB3D40" w:rsidRPr="00A04A7E">
        <w:rPr>
          <w:rFonts w:ascii="Arial" w:hAnsi="Arial" w:cs="Arial"/>
          <w:bCs/>
          <w:sz w:val="24"/>
          <w:szCs w:val="24"/>
          <w:lang w:val="en-US"/>
        </w:rPr>
        <w:t>3.2</w:t>
      </w:r>
      <w:r w:rsidR="00FB3D40">
        <w:rPr>
          <w:rFonts w:ascii="Arial" w:hAnsi="Arial" w:cs="Arial"/>
          <w:bCs/>
          <w:sz w:val="24"/>
          <w:szCs w:val="24"/>
          <w:lang w:val="en-US"/>
        </w:rPr>
        <w:t xml:space="preserve">+ </w:t>
      </w:r>
      <w:r w:rsidR="00FB3D40" w:rsidRPr="00A04A7E">
        <w:rPr>
          <w:rFonts w:ascii="Arial" w:hAnsi="Arial" w:cs="Arial"/>
          <w:bCs/>
          <w:sz w:val="24"/>
          <w:szCs w:val="24"/>
          <w:lang w:val="en-US"/>
        </w:rPr>
        <w:t>2.4</w:t>
      </w:r>
      <w:r w:rsidR="00FB3D40">
        <w:rPr>
          <w:rFonts w:ascii="Arial" w:hAnsi="Arial" w:cs="Arial"/>
          <w:bCs/>
          <w:sz w:val="24"/>
          <w:szCs w:val="24"/>
          <w:lang w:val="en-US"/>
        </w:rPr>
        <w:t xml:space="preserve"> = 19.3 years to their life expectancy at birth of 80.5 years. In 1900, men could not expect to reach an average lifespan of a centenarian even if saved 5 times; on the other hand, women were pretty close to becoming a centenarian in 2017 Japan by only being saved twice. </w:t>
      </w:r>
    </w:p>
    <w:p w14:paraId="0C32F7F7" w14:textId="37CEC379" w:rsidR="003A76F7" w:rsidRPr="00401B7D" w:rsidRDefault="00401B7D" w:rsidP="00401B7D">
      <w:pPr>
        <w:spacing w:after="0" w:line="240" w:lineRule="auto"/>
        <w:jc w:val="center"/>
        <w:rPr>
          <w:rFonts w:ascii="Arial" w:hAnsi="Arial" w:cs="Arial"/>
          <w:b/>
          <w:sz w:val="24"/>
          <w:szCs w:val="24"/>
          <w:lang w:val="en-US"/>
        </w:rPr>
      </w:pPr>
      <w:r w:rsidRPr="00401B7D">
        <w:rPr>
          <w:rFonts w:ascii="Arial" w:hAnsi="Arial" w:cs="Arial"/>
          <w:b/>
          <w:sz w:val="24"/>
          <w:szCs w:val="24"/>
          <w:lang w:val="en-US"/>
        </w:rPr>
        <w:t>FIG 4 HERE</w:t>
      </w:r>
    </w:p>
    <w:p w14:paraId="122DBA86" w14:textId="77777777" w:rsidR="00401B7D" w:rsidRPr="00401B7D" w:rsidRDefault="00401B7D" w:rsidP="00401B7D">
      <w:pPr>
        <w:spacing w:after="0" w:line="240" w:lineRule="auto"/>
        <w:jc w:val="center"/>
        <w:rPr>
          <w:rFonts w:ascii="Arial" w:hAnsi="Arial" w:cs="Arial"/>
          <w:b/>
          <w:sz w:val="24"/>
          <w:szCs w:val="24"/>
          <w:lang w:val="en-US"/>
        </w:rPr>
      </w:pPr>
    </w:p>
    <w:p w14:paraId="0DA6FA0E" w14:textId="7B1A3777" w:rsidR="00401B7D" w:rsidRPr="00401B7D" w:rsidRDefault="00401B7D" w:rsidP="00401B7D">
      <w:pPr>
        <w:spacing w:after="0" w:line="240" w:lineRule="auto"/>
        <w:jc w:val="center"/>
        <w:rPr>
          <w:rFonts w:ascii="Arial" w:hAnsi="Arial" w:cs="Arial"/>
          <w:b/>
          <w:sz w:val="24"/>
          <w:szCs w:val="24"/>
          <w:lang w:val="en-US"/>
        </w:rPr>
      </w:pPr>
      <w:r w:rsidRPr="00401B7D">
        <w:rPr>
          <w:rFonts w:ascii="Arial" w:hAnsi="Arial" w:cs="Arial"/>
          <w:b/>
          <w:sz w:val="24"/>
          <w:szCs w:val="24"/>
          <w:lang w:val="en-US"/>
        </w:rPr>
        <w:t>TABLE 4 HERE</w:t>
      </w:r>
    </w:p>
    <w:p w14:paraId="4DBAE274" w14:textId="7BC10238" w:rsidR="00784274" w:rsidRDefault="00784274" w:rsidP="00344C80">
      <w:pPr>
        <w:spacing w:after="0" w:line="480" w:lineRule="auto"/>
        <w:jc w:val="both"/>
        <w:rPr>
          <w:rFonts w:ascii="Arial" w:hAnsi="Arial" w:cs="Arial"/>
          <w:bCs/>
          <w:noProof/>
          <w:sz w:val="24"/>
          <w:szCs w:val="24"/>
          <w:lang w:val="en-US"/>
        </w:rPr>
      </w:pPr>
    </w:p>
    <w:p w14:paraId="0105CD30" w14:textId="7257A019" w:rsidR="00B974D3" w:rsidRPr="00BD3C24" w:rsidRDefault="00B974D3" w:rsidP="00B974D3">
      <w:pPr>
        <w:spacing w:after="0" w:line="480" w:lineRule="auto"/>
        <w:jc w:val="both"/>
        <w:rPr>
          <w:rFonts w:ascii="Arial" w:hAnsi="Arial" w:cs="Arial"/>
          <w:bCs/>
          <w:sz w:val="24"/>
          <w:szCs w:val="24"/>
          <w:lang w:val="en-US"/>
        </w:rPr>
      </w:pPr>
      <w:r w:rsidRPr="00BD3C24">
        <w:rPr>
          <w:rFonts w:ascii="Arial" w:hAnsi="Arial" w:cs="Arial"/>
          <w:bCs/>
          <w:sz w:val="24"/>
          <w:szCs w:val="24"/>
          <w:lang w:val="en-US"/>
        </w:rPr>
        <w:t xml:space="preserve">Despite the fact that </w:t>
      </w:r>
      <w:r w:rsidR="00C04E8F">
        <w:rPr>
          <w:rFonts w:ascii="Arial" w:hAnsi="Arial" w:cs="Arial"/>
          <w:bCs/>
          <w:sz w:val="24"/>
          <w:szCs w:val="24"/>
          <w:lang w:val="en-US"/>
        </w:rPr>
        <w:t xml:space="preserve">the relative gains </w:t>
      </w:r>
      <w:r w:rsidRPr="00BD3C24">
        <w:rPr>
          <w:rFonts w:ascii="Arial" w:hAnsi="Arial" w:cs="Arial"/>
          <w:bCs/>
          <w:sz w:val="24"/>
          <w:szCs w:val="24"/>
          <w:lang w:val="en-US"/>
        </w:rPr>
        <w:t>each time a life is saved</w:t>
      </w:r>
      <w:r w:rsidR="00C04E8F">
        <w:rPr>
          <w:rFonts w:ascii="Arial" w:hAnsi="Arial" w:cs="Arial"/>
          <w:bCs/>
          <w:sz w:val="24"/>
          <w:szCs w:val="24"/>
          <w:lang w:val="en-US"/>
        </w:rPr>
        <w:t xml:space="preserve"> is lower</w:t>
      </w:r>
      <w:r w:rsidRPr="00BD3C24">
        <w:rPr>
          <w:rFonts w:ascii="Arial" w:hAnsi="Arial" w:cs="Arial"/>
          <w:bCs/>
          <w:sz w:val="24"/>
          <w:szCs w:val="24"/>
          <w:lang w:val="en-US"/>
        </w:rPr>
        <w:t xml:space="preserve">, the </w:t>
      </w:r>
      <w:r w:rsidR="00C04E8F">
        <w:rPr>
          <w:rFonts w:ascii="Arial" w:hAnsi="Arial" w:cs="Arial"/>
          <w:bCs/>
          <w:sz w:val="24"/>
          <w:szCs w:val="24"/>
          <w:lang w:val="en-US"/>
        </w:rPr>
        <w:t xml:space="preserve">overall </w:t>
      </w:r>
      <w:r w:rsidRPr="00BD3C24">
        <w:rPr>
          <w:rFonts w:ascii="Arial" w:hAnsi="Arial" w:cs="Arial"/>
          <w:bCs/>
          <w:sz w:val="24"/>
          <w:szCs w:val="24"/>
          <w:lang w:val="en-US"/>
        </w:rPr>
        <w:t>gains are cumulative; by the time a female life is saved 5 times given the Japanese life table of 201</w:t>
      </w:r>
      <w:r w:rsidR="00465FC4">
        <w:rPr>
          <w:rFonts w:ascii="Arial" w:hAnsi="Arial" w:cs="Arial"/>
          <w:bCs/>
          <w:sz w:val="24"/>
          <w:szCs w:val="24"/>
          <w:lang w:val="en-US"/>
        </w:rPr>
        <w:t>7</w:t>
      </w:r>
      <w:r w:rsidRPr="00BD3C24">
        <w:rPr>
          <w:rFonts w:ascii="Arial" w:hAnsi="Arial" w:cs="Arial"/>
          <w:bCs/>
          <w:sz w:val="24"/>
          <w:szCs w:val="24"/>
          <w:lang w:val="en-US"/>
        </w:rPr>
        <w:t>, their relative gains are only</w:t>
      </w:r>
      <w:r>
        <w:rPr>
          <w:rFonts w:ascii="Arial" w:hAnsi="Arial" w:cs="Arial"/>
          <w:bCs/>
          <w:sz w:val="24"/>
          <w:szCs w:val="24"/>
          <w:lang w:val="en-US"/>
        </w:rPr>
        <w:t xml:space="preserve"> </w:t>
      </w:r>
      <w:r w:rsidRPr="00BD3C24">
        <w:rPr>
          <w:rFonts w:ascii="Arial" w:hAnsi="Arial" w:cs="Arial"/>
          <w:bCs/>
          <w:sz w:val="24"/>
          <w:szCs w:val="24"/>
          <w:lang w:val="en-US"/>
        </w:rPr>
        <w:t>1.</w:t>
      </w:r>
      <w:r w:rsidR="00465FC4">
        <w:rPr>
          <w:rFonts w:ascii="Arial" w:hAnsi="Arial" w:cs="Arial"/>
          <w:bCs/>
          <w:sz w:val="24"/>
          <w:szCs w:val="24"/>
          <w:lang w:val="en-US"/>
        </w:rPr>
        <w:t>8</w:t>
      </w:r>
      <w:r w:rsidRPr="00BD3C24">
        <w:rPr>
          <w:rFonts w:ascii="Arial" w:hAnsi="Arial" w:cs="Arial"/>
          <w:bCs/>
          <w:sz w:val="24"/>
          <w:szCs w:val="24"/>
          <w:lang w:val="en-US"/>
        </w:rPr>
        <w:t xml:space="preserve"> years, but their lifespans increase from 8</w:t>
      </w:r>
      <w:r w:rsidR="00465FC4">
        <w:rPr>
          <w:rFonts w:ascii="Arial" w:hAnsi="Arial" w:cs="Arial"/>
          <w:bCs/>
          <w:sz w:val="24"/>
          <w:szCs w:val="24"/>
          <w:lang w:val="en-US"/>
        </w:rPr>
        <w:t>7</w:t>
      </w:r>
      <w:r w:rsidRPr="00BD3C24">
        <w:rPr>
          <w:rFonts w:ascii="Arial" w:hAnsi="Arial" w:cs="Arial"/>
          <w:bCs/>
          <w:sz w:val="24"/>
          <w:szCs w:val="24"/>
          <w:lang w:val="en-US"/>
        </w:rPr>
        <w:t>.</w:t>
      </w:r>
      <w:r w:rsidR="00465FC4">
        <w:rPr>
          <w:rFonts w:ascii="Arial" w:hAnsi="Arial" w:cs="Arial"/>
          <w:bCs/>
          <w:sz w:val="24"/>
          <w:szCs w:val="24"/>
          <w:lang w:val="en-US"/>
        </w:rPr>
        <w:t>3</w:t>
      </w:r>
      <w:r w:rsidRPr="00BD3C24">
        <w:rPr>
          <w:rFonts w:ascii="Arial" w:hAnsi="Arial" w:cs="Arial"/>
          <w:bCs/>
          <w:sz w:val="24"/>
          <w:szCs w:val="24"/>
          <w:lang w:val="en-US"/>
        </w:rPr>
        <w:t xml:space="preserve"> years </w:t>
      </w:r>
      <w:r w:rsidRPr="00BD3C24">
        <w:rPr>
          <w:rFonts w:ascii="Arial" w:hAnsi="Arial" w:cs="Arial"/>
          <w:bCs/>
          <w:sz w:val="24"/>
          <w:szCs w:val="24"/>
          <w:lang w:val="en-US"/>
        </w:rPr>
        <w:lastRenderedPageBreak/>
        <w:t>to 105.</w:t>
      </w:r>
      <w:r w:rsidR="00465FC4">
        <w:rPr>
          <w:rFonts w:ascii="Arial" w:hAnsi="Arial" w:cs="Arial"/>
          <w:bCs/>
          <w:sz w:val="24"/>
          <w:szCs w:val="24"/>
          <w:lang w:val="en-US"/>
        </w:rPr>
        <w:t>6</w:t>
      </w:r>
      <w:r w:rsidRPr="00BD3C24">
        <w:rPr>
          <w:rFonts w:ascii="Arial" w:hAnsi="Arial" w:cs="Arial"/>
          <w:bCs/>
          <w:sz w:val="24"/>
          <w:szCs w:val="24"/>
          <w:lang w:val="en-US"/>
        </w:rPr>
        <w:t>, should the potential for saving lives be fulfilled 5 times</w:t>
      </w:r>
      <w:r w:rsidR="00465FC4">
        <w:rPr>
          <w:rFonts w:ascii="Arial" w:hAnsi="Arial" w:cs="Arial"/>
          <w:bCs/>
          <w:sz w:val="24"/>
          <w:szCs w:val="24"/>
          <w:lang w:val="en-US"/>
        </w:rPr>
        <w:t>.</w:t>
      </w:r>
      <w:r w:rsidRPr="00BD3C24">
        <w:rPr>
          <w:rFonts w:ascii="Arial" w:hAnsi="Arial" w:cs="Arial"/>
          <w:bCs/>
          <w:sz w:val="24"/>
          <w:szCs w:val="24"/>
          <w:lang w:val="en-US"/>
        </w:rPr>
        <w:t xml:space="preserve"> Similarly, according to Swedish life table in year 1850, the potential total lifespan benefit for repeatedly saving female lives up to 5 times is to increase life expectancy at birth from 47.3 to 92.2 years, while for men it is from 42.2 to 89.8. The astonishing difference from being an octogenarian to a centenarian </w:t>
      </w:r>
      <w:r w:rsidR="00A16404">
        <w:rPr>
          <w:rFonts w:ascii="Arial" w:hAnsi="Arial" w:cs="Arial"/>
          <w:bCs/>
          <w:sz w:val="24"/>
          <w:szCs w:val="24"/>
          <w:lang w:val="en-US"/>
        </w:rPr>
        <w:t xml:space="preserve">shows </w:t>
      </w:r>
      <w:r w:rsidRPr="00BD3C24">
        <w:rPr>
          <w:rFonts w:ascii="Arial" w:hAnsi="Arial" w:cs="Arial"/>
          <w:bCs/>
          <w:sz w:val="24"/>
          <w:szCs w:val="24"/>
          <w:lang w:val="en-US"/>
        </w:rPr>
        <w:t>the impact of higher orders of survival in the population</w:t>
      </w:r>
      <w:r w:rsidR="00A16404">
        <w:rPr>
          <w:rFonts w:ascii="Arial" w:hAnsi="Arial" w:cs="Arial"/>
          <w:bCs/>
          <w:sz w:val="24"/>
          <w:szCs w:val="24"/>
          <w:lang w:val="en-US"/>
        </w:rPr>
        <w:t xml:space="preserve"> and the contribution of decomposing entropy in order to how far is a mortality regime from fulfilling the potential to reach a specific level of mortality.</w:t>
      </w:r>
    </w:p>
    <w:p w14:paraId="20A39A72" w14:textId="77777777" w:rsidR="00B974D3" w:rsidRPr="005B64A7" w:rsidRDefault="00B974D3" w:rsidP="00B974D3">
      <w:pPr>
        <w:spacing w:after="0" w:line="480" w:lineRule="auto"/>
        <w:jc w:val="both"/>
        <w:rPr>
          <w:rFonts w:ascii="Arial" w:hAnsi="Arial" w:cs="Arial"/>
          <w:b/>
          <w:sz w:val="24"/>
          <w:szCs w:val="24"/>
          <w:lang w:val="en-US"/>
        </w:rPr>
      </w:pPr>
    </w:p>
    <w:p w14:paraId="3F68BAE4" w14:textId="77777777" w:rsidR="00B974D3" w:rsidRPr="002A126A" w:rsidRDefault="00B974D3" w:rsidP="009E4B88">
      <w:pPr>
        <w:pStyle w:val="ListParagraph"/>
        <w:numPr>
          <w:ilvl w:val="0"/>
          <w:numId w:val="12"/>
        </w:numPr>
        <w:spacing w:after="0" w:line="480" w:lineRule="auto"/>
        <w:jc w:val="both"/>
        <w:rPr>
          <w:rFonts w:ascii="Arial" w:hAnsi="Arial" w:cs="Arial"/>
          <w:b/>
          <w:sz w:val="24"/>
          <w:szCs w:val="24"/>
          <w:lang w:val="en-US"/>
        </w:rPr>
      </w:pPr>
      <w:r w:rsidRPr="002A126A">
        <w:rPr>
          <w:rFonts w:ascii="Arial" w:hAnsi="Arial" w:cs="Arial"/>
          <w:b/>
          <w:sz w:val="24"/>
          <w:szCs w:val="24"/>
          <w:lang w:val="en-US"/>
        </w:rPr>
        <w:t>Discussion</w:t>
      </w:r>
    </w:p>
    <w:p w14:paraId="2FD68E80" w14:textId="77777777" w:rsidR="00B974D3" w:rsidRDefault="00B974D3" w:rsidP="00B974D3">
      <w:pPr>
        <w:spacing w:after="0" w:line="480" w:lineRule="auto"/>
        <w:jc w:val="both"/>
        <w:rPr>
          <w:rFonts w:ascii="Arial" w:hAnsi="Arial" w:cs="Arial"/>
          <w:bCs/>
          <w:sz w:val="24"/>
          <w:szCs w:val="24"/>
          <w:lang w:val="en-US"/>
        </w:rPr>
      </w:pPr>
    </w:p>
    <w:p w14:paraId="4DD791BB" w14:textId="2760761F" w:rsidR="00A20F32" w:rsidRDefault="00B974D3" w:rsidP="00662D6C">
      <w:pPr>
        <w:spacing w:after="0" w:line="480" w:lineRule="auto"/>
        <w:jc w:val="both"/>
        <w:rPr>
          <w:rFonts w:ascii="Arial" w:hAnsi="Arial" w:cs="Arial"/>
          <w:bCs/>
          <w:sz w:val="24"/>
          <w:szCs w:val="24"/>
          <w:lang w:val="en-US"/>
        </w:rPr>
      </w:pPr>
      <w:r w:rsidRPr="002B00FE">
        <w:rPr>
          <w:rFonts w:ascii="Arial" w:hAnsi="Arial" w:cs="Arial"/>
          <w:bCs/>
          <w:sz w:val="24"/>
          <w:szCs w:val="24"/>
          <w:lang w:val="en-US"/>
        </w:rPr>
        <w:t>One of the most longstanding question</w:t>
      </w:r>
      <w:r>
        <w:rPr>
          <w:rFonts w:ascii="Arial" w:hAnsi="Arial" w:cs="Arial"/>
          <w:bCs/>
          <w:sz w:val="24"/>
          <w:szCs w:val="24"/>
          <w:lang w:val="en-US"/>
        </w:rPr>
        <w:t>s</w:t>
      </w:r>
      <w:r w:rsidRPr="002B00FE">
        <w:rPr>
          <w:rFonts w:ascii="Arial" w:hAnsi="Arial" w:cs="Arial"/>
          <w:bCs/>
          <w:sz w:val="24"/>
          <w:szCs w:val="24"/>
          <w:lang w:val="en-US"/>
        </w:rPr>
        <w:t xml:space="preserve"> at the core of </w:t>
      </w:r>
      <w:r>
        <w:rPr>
          <w:rFonts w:ascii="Arial" w:hAnsi="Arial" w:cs="Arial"/>
          <w:bCs/>
          <w:sz w:val="24"/>
          <w:szCs w:val="24"/>
          <w:lang w:val="en-US"/>
        </w:rPr>
        <w:t xml:space="preserve">mortality research is how mortality change affects </w:t>
      </w:r>
      <w:r w:rsidRPr="002B00FE">
        <w:rPr>
          <w:rFonts w:ascii="Arial" w:hAnsi="Arial" w:cs="Arial"/>
          <w:bCs/>
          <w:sz w:val="24"/>
          <w:szCs w:val="24"/>
          <w:lang w:val="en-US"/>
        </w:rPr>
        <w:t>life expectancy</w:t>
      </w:r>
      <w:r>
        <w:rPr>
          <w:rFonts w:ascii="Arial" w:hAnsi="Arial" w:cs="Arial"/>
          <w:bCs/>
          <w:sz w:val="24"/>
          <w:szCs w:val="24"/>
          <w:lang w:val="en-US"/>
        </w:rPr>
        <w:t xml:space="preserve"> </w:t>
      </w:r>
      <w:r>
        <w:rPr>
          <w:rFonts w:ascii="Arial" w:hAnsi="Arial" w:cs="Arial"/>
          <w:bCs/>
          <w:sz w:val="24"/>
          <w:szCs w:val="24"/>
          <w:lang w:val="en-US"/>
        </w:rPr>
        <w:fldChar w:fldCharType="begin" w:fldLock="1"/>
      </w:r>
      <w:r w:rsidR="00C14404">
        <w:rPr>
          <w:rFonts w:ascii="Arial" w:hAnsi="Arial" w:cs="Arial"/>
          <w:bCs/>
          <w:sz w:val="24"/>
          <w:szCs w:val="24"/>
          <w:lang w:val="en-US"/>
        </w:rPr>
        <w:instrText>ADDIN CSL_CITATION {"citationItems":[{"id":"ITEM-1","itemData":{"DOI":"10.4054/DEMRES.2008.19.35","abstract":"This article integrates two methods that analyze the implications of various causes of death for life expectancy. One of the methods attributes changes in life expectancy to various causes of death; the other method examines the effect of removing deaths from a particular cause on life expectancy. This integration is accomplished by new formulas that make clearer the interactions among causes of death in determining life expectancy. We apply our approach to changes in life expectancy in the United States between 1970 and 2000. We demonstrate, and explain analytically, the paradox that cancer is responsible for more years of life lost in 2000 than in 1970 despite the fact that declines in cancer mortality contributed to advances in life expectancy between 1970 and 2000. © 2008 Beltrán-Sánchez, Preston, and Canudas-Romo.","author":[{"dropping-particle":"","family":"Beltrán-Sánchez","given":"Hiram","non-dropping-particle":"","parse-names":false,"suffix":""},{"dropping-particle":"","family":"Preston","given":"Samuel H.","non-dropping-particle":"","parse-names":false,"suffix":""},{"dropping-particle":"","family":"Canudas-Romo","given":"Vladimir","non-dropping-particle":"","parse-names":false,"suffix":""}],"container-title":"Demographic Research","id":"ITEM-1","issued":{"date-parts":[["2008","7","25"]]},"page":"1323-1350","title":"An integrated approach to cause-of-death analysis: Cause-deleted life tables and decompositions of life expectancy","type":"article-journal","volume":"19"},"uris":["http://www.mendeley.com/documents/?uuid=fb93727d-7a23-391f-8e2b-85c036d9a6e2"]},{"id":"ITEM-2","itemData":{"DOI":"10.1007/b139042","ISBN":"0-387-22537-4","author":[{"dropping-particle":"","family":"Keyfitz","given":"N.","non-dropping-particle":"","parse-names":false,"suffix":""},{"dropping-particle":"","family":"Caswell","given":"H.","non-dropping-particle":"","parse-names":false,"suffix":""}],"collection-title":"Statistics for Biology and Health","id":"ITEM-2","issued":{"date-parts":[["2005"]]},"publisher":"Springer-Verlag","publisher-place":"New York","title":"Applied Mathematical Demography","type":"book"},"uris":["http://www.mendeley.com/documents/?uuid=184bfcf6-75dd-4407-aeda-d508c16d9c7e"]},{"id":"ITEM-3","itemData":{"DOI":"10.2307/2173538","ISSN":"00324728","author":[{"dropping-particle":"","family":"Keyfitz","given":"N.","non-dropping-particle":"","parse-names":false,"suffix":""},{"dropping-particle":"","family":"Littman","given":"G.","non-dropping-particle":"","parse-names":false,"suffix":""}],"container-title":"Population Studies","id":"ITEM-3","issue":"2","issued":{"date-parts":[["1979","7"]]},"page":"333","title":"Mortality in a Heterogeneous Population","type":"article-journal","volume":"33"},"uris":["http://www.mendeley.com/documents/?uuid=71d2e1c4-80b0-487f-a45d-dd13d1ae2280"]},{"id":"ITEM-4","itemData":{"DOI":"10.1080/0032472031000141896","ISSN":"0032-4728","author":[{"dropping-particle":"","family":"Vaupel","given":"J.W.","non-dropping-particle":"","parse-names":false,"suffix":""}],"container-title":"Population Studies","id":"ITEM-4","issue":"1","issued":{"date-parts":[["1986","3"]]},"page":"147-157","title":"How Change in Age-specific Mortality Affects Life Expectancy","type":"article-journal","volume":"40"},"uris":["http://www.mendeley.com/documents/?uuid=d2ebaa48-067f-4e59-a552-5b3dd93516b8"]},{"id":"ITEM-5","itemData":{"DOI":"10.1353/dem.2003.0018","ISSN":"1533-7790","PMID":"12846129","abstract":"We extend Nathan Keyfitz's research on continuous change in life expectancy over time by presenting and proving a new formula for decomposing such change. The formula separates change in life expectancy over time into two terms. The first term captures the general effect of reduction in death rates at all ages, and the second term captures the effect of heterogeneity in the pace of improvement in mortality at different ages. We extend the formula to decompose change in life expectancy into age-specific and cause-specific components, and apply the methods to analyze changes in life expectancy in Sweden and Japan.","author":[{"dropping-particle":"","family":"Vaupel","given":"James W","non-dropping-particle":"","parse-names":false,"suffix":""},{"dropping-particle":"","family":"Canudas-Romo","given":"Vladimir","non-dropping-particle":"","parse-names":false,"suffix":""}],"container-title":"Demography","id":"ITEM-5","issue":"2","issued":{"date-parts":[["2003"]]},"page":"201-216","title":"Decomposing Change in Life Expectancy: A Bouquet of Formulas in Honor of Nathan Keyfitz's 90th Birthday","type":"article-journal","volume":"40"},"uris":["http://www.mendeley.com/documents/?uuid=e944fdc8-d395-302e-8161-038c394a6539"]}],"mendeley":{"formattedCitation":"(Beltrán-Sánchez, Preston, and Canudas-Romo 2008; Keyfitz and Caswell 2005; Keyfitz and Littman 1979; Vaupel 1986; Vaupel and Canudas-Romo 2003)","plainTextFormattedCitation":"(Beltrán-Sánchez, Preston, and Canudas-Romo 2008; Keyfitz and Caswell 2005; Keyfitz and Littman 1979; Vaupel 1986; Vaupel and Canudas-Romo 2003)","previouslyFormattedCitation":"(Beltrán-Sánchez, Preston, and Canudas-Romo 2008; Keyfitz and Caswell 2005; Keyfitz and Littman 1979; Vaupel 1986; Vaupel and Canudas-Romo 2003)"},"properties":{"noteIndex":0},"schema":"https://github.com/citation-style-language/schema/raw/master/csl-citation.json"}</w:instrText>
      </w:r>
      <w:r>
        <w:rPr>
          <w:rFonts w:ascii="Arial" w:hAnsi="Arial" w:cs="Arial"/>
          <w:bCs/>
          <w:sz w:val="24"/>
          <w:szCs w:val="24"/>
          <w:lang w:val="en-US"/>
        </w:rPr>
        <w:fldChar w:fldCharType="separate"/>
      </w:r>
      <w:r w:rsidR="00E95A69" w:rsidRPr="00E95A69">
        <w:rPr>
          <w:rFonts w:ascii="Arial" w:hAnsi="Arial" w:cs="Arial"/>
          <w:bCs/>
          <w:noProof/>
          <w:sz w:val="24"/>
          <w:szCs w:val="24"/>
          <w:lang w:val="en-US"/>
        </w:rPr>
        <w:t>(Beltrán-Sánchez, Preston, and Canudas-Romo 2008; Keyfitz and Caswell 2005; Keyfitz and Littman 1979; Vaupel 1986; Vaupel and Canudas-Romo 2003)</w:t>
      </w:r>
      <w:r>
        <w:rPr>
          <w:rFonts w:ascii="Arial" w:hAnsi="Arial" w:cs="Arial"/>
          <w:bCs/>
          <w:sz w:val="24"/>
          <w:szCs w:val="24"/>
          <w:lang w:val="en-US"/>
        </w:rPr>
        <w:fldChar w:fldCharType="end"/>
      </w:r>
      <w:r>
        <w:rPr>
          <w:rFonts w:ascii="Arial" w:hAnsi="Arial" w:cs="Arial"/>
          <w:bCs/>
          <w:sz w:val="24"/>
          <w:szCs w:val="24"/>
          <w:lang w:val="en-US"/>
        </w:rPr>
        <w:t xml:space="preserve">. Explaining mortality improvement is complex and also linked to </w:t>
      </w:r>
      <w:r w:rsidRPr="002B00FE">
        <w:rPr>
          <w:rFonts w:ascii="Arial" w:hAnsi="Arial" w:cs="Arial"/>
          <w:bCs/>
          <w:sz w:val="24"/>
          <w:szCs w:val="24"/>
          <w:lang w:val="en-US"/>
        </w:rPr>
        <w:t>lifespan inequality</w:t>
      </w:r>
      <w:r>
        <w:rPr>
          <w:rFonts w:ascii="Arial" w:hAnsi="Arial" w:cs="Arial"/>
          <w:bCs/>
          <w:sz w:val="24"/>
          <w:szCs w:val="24"/>
          <w:lang w:val="en-US"/>
        </w:rPr>
        <w:t xml:space="preserve"> </w:t>
      </w:r>
      <w:r>
        <w:rPr>
          <w:rFonts w:ascii="Arial" w:hAnsi="Arial" w:cs="Arial"/>
          <w:bCs/>
          <w:sz w:val="24"/>
          <w:szCs w:val="24"/>
          <w:lang w:val="en-US"/>
        </w:rPr>
        <w:fldChar w:fldCharType="begin" w:fldLock="1"/>
      </w:r>
      <w:r>
        <w:rPr>
          <w:rFonts w:ascii="Arial" w:hAnsi="Arial" w:cs="Arial"/>
          <w:bCs/>
          <w:sz w:val="24"/>
          <w:szCs w:val="24"/>
          <w:lang w:val="en-US"/>
        </w:rPr>
        <w:instrText>ADDIN CSL_CITATION {"citationItems":[{"id":"ITEM-1","itemData":{"DOI":"10.1007/s13524-018-0729-9","ISSN":"15337790","abstract":"Central and Eastern Europe (CEE) have experienced considerable instability in mortality since the 1960s. Long periods of stagnating life expectancy were followed by rapid increases in life expectancy and, in some cases, even more rapid declines, before more recent periods of improvement. These trends have been well documented, but to date, no study has comprehensively explored trends in lifespan variation. We improved such analyses by incorporating life disparity as a health indicator alongside life expectancy, examining trends since the 1960s for 12 countries from the region. Generally, life disparity was high and fluctuated strongly over the period. For nearly 30 of these years, life expectancy and life disparity varied independently of each other, largely because mortality trends ran in opposite directions over different ages. Furthermore, we quantified the impact of large classes of diseases on life disparity trends since 1994 using a newly harmonized cause-of-death time series for eight countries in the region. Mortality patterns in CEE countries were heterogeneous and ran counter to the common patterns observed in most developed countries. They contribute to the discussion about life expectancy disparity by showing that expansion/compression levels do not necessarily mean lower/higher life expectancy or mortality deterioration/improvements.","author":[{"dropping-particle":"","family":"Aburto","given":"José Manuel","non-dropping-particle":"","parse-names":false,"suffix":""},{"dropping-particle":"","family":"Raalte","given":"Alyson","non-dropping-particle":"van","parse-names":false,"suffix":""}],"container-title":"Demography","id":"ITEM-1","issue":"6","issued":{"date-parts":[["2018","12","1"]]},"page":"2071-2096","publisher":"Springer New York LLC","title":"Lifespan Dispersion in Times of Life Expectancy Fluctuation: The Case of Central and Eastern Europe","type":"article-journal","volume":"55"},"uris":["http://www.mendeley.com/documents/?uuid=7531fdf9-6e21-34c5-b0d3-847036e237fd"]},{"id":"ITEM-2","itemData":{"DOI":"10.1186/s12889-018-5730-0","ISSN":"14712458","abstract":"Background: Reducing lifespan inequality is increasingly recognized as a health policy objective. Whereas lifespan inequality declined with rising longevity in most developed countries, Danish life expectancy stagnated between 1975 and 1995 for females and progressed slowly for males. It is unknown how Danish lifespan inequality changed, which causes of death drove these developments, and where the opportunities for further improvements lie now. Methods: We present an analytical strategy based on cause-by-age decompositions to simultaneously analyze changes in Danish life expectancy and lifespan inequality from 1960 to 2014, as well as current Swedish-Danish differences. Results: Stagnation in Danish life expectancy coincided with a shorter period of stagnation in lifespan inequality (1975-1990). The stagnation in life expectancy was mainly driven by increases in cancer and non-infectious respiratory mortality at higher ages (-.63 years) offsetting a reduction in cardiovascular and infant mortality (+ 1.52 years). Lifespan inequality stagnated because most causes of death did not show compression over the time period. Both these observations were consistent with higher smoking-related mortality in Danes born in 1919-1939. After 1995, life expectancy and lifespan equality increased in lockstep, but still lag behind Sweden, mainly due to infant mortality and cancer. Conclusions: Since 1960, Danish improvements in life expectancy and lifespan equality were halted by smoking-related mortality in those born 1919-1939, while also reductions in old-age cardiovascular mortality held back lifespan equality. The comparison with Sweden suggests that Denmark can reduce inequality in lifespans and increase life expectancy through a consistent policy target: reducing cancer and infant mortality.","author":[{"dropping-particle":"","family":"Aburto","given":"José Manuel","non-dropping-particle":"","parse-names":false,"suffix":""},{"dropping-particle":"","family":"Wensink","given":"Maarten","non-dropping-particle":"","parse-names":false,"suffix":""},{"dropping-particle":"","family":"Raalte","given":"Alyson","non-dropping-particle":"Van","parse-names":false,"suffix":""},{"dropping-particle":"","family":"Lindahl-Jacobsen","given":"Rune","non-dropping-particle":"","parse-names":false,"suffix":""}],"container-title":"BMC Public Health","id":"ITEM-2","issue":"1","issued":{"date-parts":[["2018","7","4"]]},"publisher":"BioMed Central Ltd.","title":"Potential gains in life expectancy by reducing inequality of lifespans in Denmark: An international comparison and cause-of-death analysis","type":"article-journal","volume":"18"},"uris":["http://www.mendeley.com/documents/?uuid=50ec030c-6e1e-3140-b0e7-e68a34571edd"]},{"id":"ITEM-3","itemData":{"DOI":"10.4054/DemRes.2011.24.21","ISSN":"1435-9871","author":[{"dropping-particle":"","family":"Tuljapurkar","given":"Shripad","non-dropping-particle":"","parse-names":false,"suffix":""},{"dropping-particle":"","family":"Edwards","given":"Ryan D.","non-dropping-particle":"","parse-names":false,"suffix":""}],"container-title":"Demographic Research","id":"ITEM-3","issued":{"date-parts":[["2011","3","22"]]},"page":"497-526","title":"Variance in death and its implications for modeling and forecasting mortality","type":"article-journal","volume":"24"},"uris":["http://www.mendeley.com/documents/?uuid=6fbb229f-34ec-4ad6-824f-ec34aea04022"]},{"id":"ITEM-4","itemData":{"DOI":"10.1073/pnas.1601112113","ISSN":"0027-8424","abstract":"Efforts to understand the dramatic declines in mortality over the past century have focused on life expectancy. However, understanding changes in disparity in age of death is important to understanding mechanisms of mortality improvement and devising policy to promote health equity. We derive a novel decomposition of variance in age of death, a measure of inequality, and apply it to cause-specific contributions to the change in variance among the G7 countries (Canada, France, Germany, Italy, Japan, the United Kingdom, and the United States) from 1950 to 2010. We find that the causes of death that contributed most to declines in the variance are different from those that contributed most to increase in life expectancy; in particular, they affect mortality at younger ages. We also find that, for two leading causes of death [cancers and cardiovascular disease (CVD)], there are no consistent relationships between changes in life expectancy and variance either within countries over time or between countries. These results show that promoting health at younger ages is critical for health equity and that policies to control cancer and CVD may have differing implications for equity.","author":[{"dropping-particle":"","family":"Seligman","given":"Benjamin","non-dropping-particle":"","parse-names":false,"suffix":""},{"dropping-particle":"","family":"Greenberg","given":"Gabi","non-dropping-particle":"","parse-names":false,"suffix":""},{"dropping-particle":"","family":"Tuljapurkar","given":"Shripad","non-dropping-particle":"","parse-names":false,"suffix":""}],"container-title":"Proceedings of the National Academy of Sciences","id":"ITEM-4","issued":{"date-parts":[["2016"]]},"title":"Equity and length of lifespan are not the same","type":"article-journal"},"uris":["http://www.mendeley.com/documents/?uuid=5d78918e-c0e3-44d0-9ae0-212bf950b335"]},{"id":"ITEM-5","itemData":{"DOI":"10.1126/science.aau5811","ISSN":"10959203","author":[{"dropping-particle":"","family":"Raalte","given":"Alyson A.","non-dropping-particle":"Van","parse-names":false,"suffix":""},{"dropping-particle":"","family":"Sasson","given":"Isaac","non-dropping-particle":"","parse-names":false,"suffix":""},{"dropping-particle":"","family":"Martikainen","given":"Pekka","non-dropping-particle":"","parse-names":false,"suffix":""}],"container-title":"Science","id":"ITEM-5","issue":"6418","issued":{"date-parts":[["2018","11","30"]]},"page":"1002-1004","publisher":"American Association for the Advancement of Science","title":"The case for monitoring life-span inequality","type":"article-journal","volume":"362"},"uris":["http://www.mendeley.com/documents/?uuid=7b22cb15-c23c-3e79-bc38-0a3d4777a90c"]}],"mendeley":{"formattedCitation":"(Aburto et al. 2018; Aburto and van Raalte 2018; Van Raalte, Sasson, and Martikainen 2018; Seligman, Greenberg, and Tuljapurkar 2016; Tuljapurkar and Edwards 2011)","plainTextFormattedCitation":"(Aburto et al. 2018; Aburto and van Raalte 2018; Van Raalte, Sasson, and Martikainen 2018; Seligman, Greenberg, and Tuljapurkar 2016; Tuljapurkar and Edwards 2011)","previouslyFormattedCitation":"(Aburto et al. 2018; Aburto and van Raalte 2018; Van Raalte, Sasson, and Martikainen 2018; Seligman, Greenberg, and Tuljapurkar 2016; Tuljapurkar and Edwards 2011)"},"properties":{"noteIndex":0},"schema":"https://github.com/citation-style-language/schema/raw/master/csl-citation.json"}</w:instrText>
      </w:r>
      <w:r>
        <w:rPr>
          <w:rFonts w:ascii="Arial" w:hAnsi="Arial" w:cs="Arial"/>
          <w:bCs/>
          <w:sz w:val="24"/>
          <w:szCs w:val="24"/>
          <w:lang w:val="en-US"/>
        </w:rPr>
        <w:fldChar w:fldCharType="separate"/>
      </w:r>
      <w:r w:rsidRPr="007970B5">
        <w:rPr>
          <w:rFonts w:ascii="Arial" w:hAnsi="Arial" w:cs="Arial"/>
          <w:bCs/>
          <w:noProof/>
          <w:sz w:val="24"/>
          <w:szCs w:val="24"/>
          <w:lang w:val="en-US"/>
        </w:rPr>
        <w:t>(Aburto et al. 2018; Aburto and van Raalte 2018; Van Raalte, Sasson, and Martikainen 2018; Seligman, Greenberg, and Tuljapurkar 2016; Tuljapurkar and Edwards 2011)</w:t>
      </w:r>
      <w:r>
        <w:rPr>
          <w:rFonts w:ascii="Arial" w:hAnsi="Arial" w:cs="Arial"/>
          <w:bCs/>
          <w:sz w:val="24"/>
          <w:szCs w:val="24"/>
          <w:lang w:val="en-US"/>
        </w:rPr>
        <w:fldChar w:fldCharType="end"/>
      </w:r>
      <w:r>
        <w:rPr>
          <w:rFonts w:ascii="Arial" w:hAnsi="Arial" w:cs="Arial"/>
          <w:bCs/>
          <w:sz w:val="24"/>
          <w:szCs w:val="24"/>
          <w:lang w:val="en-US"/>
        </w:rPr>
        <w:t>, s</w:t>
      </w:r>
      <w:r w:rsidRPr="002B00FE">
        <w:rPr>
          <w:rFonts w:ascii="Arial" w:hAnsi="Arial" w:cs="Arial"/>
          <w:bCs/>
          <w:sz w:val="24"/>
          <w:szCs w:val="24"/>
          <w:lang w:val="en-US"/>
        </w:rPr>
        <w:t>hifting distributions of age-at-death</w:t>
      </w:r>
      <w:r>
        <w:rPr>
          <w:rFonts w:ascii="Arial" w:hAnsi="Arial" w:cs="Arial"/>
          <w:bCs/>
          <w:sz w:val="24"/>
          <w:szCs w:val="24"/>
          <w:lang w:val="en-US"/>
        </w:rPr>
        <w:t xml:space="preserve">, </w:t>
      </w:r>
      <w:r>
        <w:rPr>
          <w:rFonts w:ascii="Arial" w:hAnsi="Arial" w:cs="Arial"/>
          <w:bCs/>
          <w:sz w:val="24"/>
          <w:szCs w:val="24"/>
          <w:lang w:val="en-US"/>
        </w:rPr>
        <w:fldChar w:fldCharType="begin" w:fldLock="1"/>
      </w:r>
      <w:r>
        <w:rPr>
          <w:rFonts w:ascii="Arial" w:hAnsi="Arial" w:cs="Arial"/>
          <w:bCs/>
          <w:sz w:val="24"/>
          <w:szCs w:val="24"/>
          <w:lang w:val="en-US"/>
        </w:rPr>
        <w:instrText>ADDIN CSL_CITATION {"citationItems":[{"id":"ITEM-1","itemData":{"DOI":"10.1080/00324728.2018.1545918","ISSN":"14774747","abstract":"Age-at-death distributions provide an informative description of the mortality pattern of a population but have generally been neglected for modelling and forecasting mortality. In this paper, we use the distribution of deaths to model and forecast adult mortality. Specifically, we introduce a relational model that relates a fixed ‘standard’ to a series of observed distributions by a transformation of the age axis. The proposed Segmented Transformation Age-at-death Distributions (STAD) model is parsimonious and efficient: using only three parameters, it captures and disentangles mortality developments in terms of shifting and compression dynamics. Additionally, mortality forecasts can be derived from parameter extrapolation using time-series models. We illustrate our method and compare it with the Lee–Carter model and variants for females in four high-longevity countries. We show that the STAD fits the observed mortality pattern very well, and that its forecasts are more accurate and optimistic than the Lee–Carter variants.","author":[{"dropping-particle":"","family":"Basellini","given":"Ugofilippo","non-dropping-particle":"","parse-names":false,"suffix":""},{"dropping-particle":"","family":"Camarda","given":"Carlo Giovanni","non-dropping-particle":"","parse-names":false,"suffix":""}],"container-title":"Population Studies","id":"ITEM-1","issue":"1","issued":{"date-parts":[["2019","1","2"]]},"page":"119-138","publisher":"Routledge","title":"Modelling and forecasting adult age-at-death distributions","type":"article-journal","volume":"73"},"uris":["http://www.mendeley.com/documents/?uuid=c5065c11-351d-3acd-bcae-9e91131bff50"]},{"id":"ITEM-2","itemData":{"DOI":"10.1016/j.ijforecast.2020.03.003","ISSN":"01692070","abstract":"Mortality forecasting has crucial implications for insurance and pension policies. A large amount of literature has proposed models to forecast mortality using cross-sectional (period) data instead of longitudinal (cohort) data. As a consequence, decisions are generally based on period life tables and summary measures such as period life expectancy, which reflect hypothetical mortality rather than the mortality actually experienced by a cohort. This study introduces a novel method to forecast cohort mortality and the cohort life expectancy of non-extinct cohorts. The intent is to complete the mortality profile of cohorts born up to 1960. The proposed method is based on the penalized composite link model for ungrouping data. The performance of the method is investigated using cohort mortality data retrieved from the Human Mortality Database for England &amp; Wales, Sweden, and Switzerland for male and female populations.","author":[{"dropping-particle":"","family":"Rizzi","given":"Silvia","non-dropping-particle":"","parse-names":false,"suffix":""},{"dropping-particle":"","family":"Kjærgaard","given":"Søren","non-dropping-particle":"","parse-names":false,"suffix":""},{"dropping-particle":"","family":"Bergeron Boucher","given":"Marie Pier","non-dropping-particle":"","parse-names":false,"suffix":""},{"dropping-particle":"","family":"Camarda","given":"Carlo Giovanni","non-dropping-particle":"","parse-names":false,"suffix":""},{"dropping-particle":"","family":"Lindahl-Jacobsen","given":"Rune","non-dropping-particle":"","parse-names":false,"suffix":""},{"dropping-particle":"","family":"Vaupel","given":"James W.","non-dropping-particle":"","parse-names":false,"suffix":""}],"container-title":"International Journal of Forecasting","id":"ITEM-2","issued":{"date-parts":[["2020","4","22"]]},"publisher":"Elsevier B.V.","title":"Killing off cohorts: Forecasting mortality of non-extinct cohorts with the penalized composite link model","type":"article-journal"},"uris":["http://www.mendeley.com/documents/?uuid=6115a163-f55c-303b-a075-9b654c650123"]},{"id":"ITEM-3","itemData":{"DOI":"10.4054/DemRes.2015.33.14","ISBN":"1435-9871","ISSN":"14359871","author":[{"dropping-particle":"","family":"Bergeron-Boucher","given":"Marie-Pier Pier","non-dropping-particle":"","parse-names":false,"suffix":""},{"dropping-particle":"","family":"Ebeling","given":"Marcus","non-dropping-particle":"","parse-names":false,"suffix":""},{"dropping-particle":"","family":"Canudas-Romo","given":"Vladimir","non-dropping-particle":"","parse-names":false,"suffix":""}],"container-title":"Demographic Research","id":"ITEM-3","issue":"1","issued":{"date-parts":[["2015","9","1"]]},"page":"391-424","title":"Decomposing changes in life expectancy: Compression versus shifting mortality","type":"article-journal","volume":"33"},"uris":["http://www.mendeley.com/documents/?uuid=470a9b08-c23b-42af-acc3-5ec91c5b9c80"]},{"id":"ITEM-4","itemData":{"DOI":"10.1553/populationyearbook2013s37","ISSN":"1728-4414","abstract":"This paper examines and demonstrates the importance of the adult modal age at death (M) in longevity research. Unlike life expectancy at birth (e0) and median age at death, M is determined solely by old-age mortality as far as mortality follows a bathtub curve. It represents the location of old-age death heap in the age distribution of deaths, and captures mortality shifts more accurately than conditional life expectancies such as e65. Although M may not be directly determined from erratic mortality data, a recently developed method for deriving M from the P-spline-smoothed mortality curve based on penalised Poisson likelihood is highly effective in estimating M. Patterns of trends and differentials in M can be noticeably different from those in other lifespan measures, as indicated in some examples. In addition, major mathematical models of adult mortality such as the Gompertz, logistic and Weibull models can be reformulated using M, which plays a critical role as the mortality level parameter in those models.","author":[{"dropping-particle":"","family":"Horiuchi","given":"Shiro","non-dropping-particle":"","parse-names":false,"suffix":""},{"dropping-particle":"","family":"Ouellette","given":"Nadine","non-dropping-particle":"","parse-names":false,"suffix":""},{"dropping-particle":"","family":"Cheung","given":"Siu Lan Karen","non-dropping-particle":"","parse-names":false,"suffix":""},{"dropping-particle":"","family":"Robine","given":"Jean-Marie Marie","non-dropping-particle":"","parse-names":false,"suffix":""}],"container-title":"Vienna Yearbook of Population Research","id":"ITEM-4","issue":"1","issued":{"date-parts":[["2014"]]},"page":"37-69","title":"Modal age at death: lifespan indicator in the era of longevity extension","type":"article-journal","volume":"Volume 11"},"uris":["http://www.mendeley.com/documents/?uuid=91a533a8-52ba-4915-bf97-628e8df151ac"]},{"id":"ITEM-5","itemData":{"DOI":"10.2307/2648085","ISSN":"00703370","author":[{"dropping-particle":"","family":"Wilmoth","given":"John R.","non-dropping-particle":"","parse-names":false,"suffix":""},{"dropping-particle":"","family":"Horiuchi","given":"Shiro","non-dropping-particle":"","parse-names":false,"suffix":""}],"container-title":"Demography","id":"ITEM-5","issue":"4","issued":{"date-parts":[["1999","11"]]},"page":"475","title":"Rectangularization Revisited: Variability of Age at Death within Human Populations","type":"article-journal","volume":"36"},"uris":["http://www.mendeley.com/documents/?uuid=d518a6ba-788f-4899-8704-b134d87be429"]}],"mendeley":{"formattedCitation":"(Basellini and Camarda 2019; Bergeron-Boucher, Ebeling, and Canudas-Romo 2015; Horiuchi et al. 2014; Rizzi et al. 2020; Wilmoth and Horiuchi 1999)","plainTextFormattedCitation":"(Basellini and Camarda 2019; Bergeron-Boucher, Ebeling, and Canudas-Romo 2015; Horiuchi et al. 2014; Rizzi et al. 2020; Wilmoth and Horiuchi 1999)","previouslyFormattedCitation":"(Basellini and Camarda 2019; Bergeron-Boucher, Ebeling, and Canudas-Romo 2015; Horiuchi et al. 2014; Rizzi et al. 2020; Wilmoth and Horiuchi 1999)"},"properties":{"noteIndex":0},"schema":"https://github.com/citation-style-language/schema/raw/master/csl-citation.json"}</w:instrText>
      </w:r>
      <w:r>
        <w:rPr>
          <w:rFonts w:ascii="Arial" w:hAnsi="Arial" w:cs="Arial"/>
          <w:bCs/>
          <w:sz w:val="24"/>
          <w:szCs w:val="24"/>
          <w:lang w:val="en-US"/>
        </w:rPr>
        <w:fldChar w:fldCharType="separate"/>
      </w:r>
      <w:r w:rsidRPr="00D508BC">
        <w:rPr>
          <w:rFonts w:ascii="Arial" w:hAnsi="Arial" w:cs="Arial"/>
          <w:bCs/>
          <w:noProof/>
          <w:sz w:val="24"/>
          <w:szCs w:val="24"/>
          <w:lang w:val="en-US"/>
        </w:rPr>
        <w:t>(Basellini and Camarda 2019; Bergeron-Boucher, Ebeling, and Canudas-Romo 2015; Horiuchi et al. 2014; Rizzi et al. 2020; Wilmoth and Horiuchi 1999)</w:t>
      </w:r>
      <w:r>
        <w:rPr>
          <w:rFonts w:ascii="Arial" w:hAnsi="Arial" w:cs="Arial"/>
          <w:bCs/>
          <w:sz w:val="24"/>
          <w:szCs w:val="24"/>
          <w:lang w:val="en-US"/>
        </w:rPr>
        <w:fldChar w:fldCharType="end"/>
      </w:r>
      <w:r>
        <w:rPr>
          <w:rFonts w:ascii="Arial" w:hAnsi="Arial" w:cs="Arial"/>
          <w:bCs/>
          <w:sz w:val="24"/>
          <w:szCs w:val="24"/>
          <w:lang w:val="en-US"/>
        </w:rPr>
        <w:t xml:space="preserve"> h</w:t>
      </w:r>
      <w:r w:rsidRPr="002B00FE">
        <w:rPr>
          <w:rFonts w:ascii="Arial" w:hAnsi="Arial" w:cs="Arial"/>
          <w:bCs/>
          <w:sz w:val="24"/>
          <w:szCs w:val="24"/>
          <w:lang w:val="en-US"/>
        </w:rPr>
        <w:t>eterogeneity, selection and frailty</w:t>
      </w:r>
      <w:r>
        <w:rPr>
          <w:rFonts w:ascii="Arial" w:hAnsi="Arial" w:cs="Arial"/>
          <w:bCs/>
          <w:sz w:val="24"/>
          <w:szCs w:val="24"/>
          <w:lang w:val="en-US"/>
        </w:rPr>
        <w:t xml:space="preserve"> </w:t>
      </w:r>
      <w:r>
        <w:rPr>
          <w:rFonts w:ascii="Arial" w:hAnsi="Arial" w:cs="Arial"/>
          <w:bCs/>
          <w:sz w:val="24"/>
          <w:szCs w:val="24"/>
          <w:lang w:val="en-US"/>
        </w:rPr>
        <w:fldChar w:fldCharType="begin" w:fldLock="1"/>
      </w:r>
      <w:r>
        <w:rPr>
          <w:rFonts w:ascii="Arial" w:hAnsi="Arial" w:cs="Arial"/>
          <w:bCs/>
          <w:sz w:val="24"/>
          <w:szCs w:val="24"/>
          <w:lang w:val="en-US"/>
        </w:rPr>
        <w:instrText>ADDIN CSL_CITATION {"citationItems":[{"id":"ITEM-1","itemData":{"DOI":"10.2307/2173538","ISSN":"00324728","author":[{"dropping-particle":"","family":"Keyfitz","given":"N.","non-dropping-particle":"","parse-names":false,"suffix":""},{"dropping-particle":"","family":"Littman","given":"G.","non-dropping-particle":"","parse-names":false,"suffix":""}],"container-title":"Population Studies","id":"ITEM-1","issue":"2","issued":{"date-parts":[["1979","7"]]},"page":"333","title":"Mortality in a Heterogeneous Population","type":"article-journal","volume":"33"},"uris":["http://www.mendeley.com/documents/?uuid=71d2e1c4-80b0-487f-a45d-dd13d1ae2280"]},{"id":"ITEM-2","itemData":{"DOI":"10.2307/2061224","ISSN":"00703370","author":[{"dropping-particle":"","family":"Vaupel","given":"James W.","non-dropping-particle":"","parse-names":false,"suffix":""},{"dropping-particle":"","family":"Manton","given":"Kenneth G.","non-dropping-particle":"","parse-names":false,"suffix":""},{"dropping-particle":"","family":"Stallard","given":"Eric","non-dropping-particle":"","parse-names":false,"suffix":""}],"container-title":"Demography","id":"ITEM-2","issue":"3","issued":{"date-parts":[["1979","8"]]},"page":"439","title":"The Impact of Heterogeneity in Individual Frailty on the Dynamics of Mortality","type":"article-journal","volume":"16"},"uris":["http://www.mendeley.com/documents/?uuid=c2d90821-ac1d-49e5-8b6a-fb5f38c6586c"]},{"id":"ITEM-3","itemData":{"DOI":"10.4054/DemRes.2010.23.26","ISBN":"1435-9871","ISSN":"14359871","abstract":"In a heterogeneous cohort, the change with age in the force of mortality or some other kind of hazard or intensity of attrition depends on how the hazard changes with age for the individuals in the cohort and on how the composition of the cohort changes due to the loss of those most vulnerable to attrition. Here we prove that the change with age for the cohort equals the average of the change in the hazard for the individuals in the cohort minus the variance in the hazard across individuals. The variance captures the compositional change. This very general and remarkably elegant relationship can be applied to understand and to analyze changes with age in many kinds of demographic hazards, including, e.g., the lifetable aging rate or the intensity of first births.","author":[{"dropping-particle":"","family":"Vaupel","given":"James W.","non-dropping-particle":"","parse-names":false,"suffix":""},{"dropping-particle":"","family":"Zhang","given":"Zhen","non-dropping-particle":"","parse-names":false,"suffix":""}],"container-title":"Demographic Research","id":"ITEM-3","issued":{"date-parts":[["2010"]]},"page":"737-748","title":"Attrition in heterogeneous cohorts","type":"article-journal","volume":"23"},"uris":["http://www.mendeley.com/documents/?uuid=df3bc69d-f44f-4900-8e8a-423175754eb7"]},{"id":"ITEM-4","itemData":{"DOI":"10.1007/s13524-013-0256-7","ISSN":"00703370","PMID":"24385199","abstract":"Unobserved heterogeneity in mortality risk is pervasive and consequential. Mortality deceleration-the slowing of mortality's rise with age-has been considered an important window into heterogeneity that otherwise might be impossible to explore. In this article, I argue that deceleration patterns may reveal surprisingly little about the heterogeneity that putatively produces them. I show that even in a very simple model-one that is composed of just two subpopulations with Gompertz mortality-(1) aggregate mortality can decelerate even while a majority of the cohort is frail; (2) multiple decelerations are possible; and (3) mortality selection can produce acceleration as well as deceleration. Simulations show that these patterns are plausible in model cohorts that in the aggregate resemble cohorts in the Human Mortality Database. I argue that these results challenge some conventional heuristics for understanding the relationship between selection and deceleration; undermine certain inferences from deceleration timing to patterns of social inequality; and imply that standard parametric models, assumed to plateau at most once, may sometimes badly misestimate deceleration timing-even by decades. © 2014 Population Association of America.","author":[{"dropping-particle":"","family":"Wrigley-Field","given":"Elizabeth","non-dropping-particle":"","parse-names":false,"suffix":""}],"container-title":"Demography","id":"ITEM-4","issue":"1","issued":{"date-parts":[["2014","2"]]},"page":"51-71","publisher":"NIH Public Access","title":"Mortality Deceleration and Mortality Selection: Three Unexpected Implications of a Simple Model","type":"article-journal","volume":"51"},"uris":["http://www.mendeley.com/documents/?uuid=99cceee0-3aa7-3022-85ba-5ece3ced2cf0"]},{"id":"ITEM-5","itemData":{"DOI":"10.1007/s13524-020-00858-8","ISSN":"15337790","PMID":"32215838","abstract":"Theoretical models of mortality selection have great utility in explaining otherwise puzzling phenomena. The most famous example may be the Black-White mortality crossover: at old ages, Blacks outlive Whites, presumably because few frail Blacks survive to old ages while some frail Whites do. Yet theoretical models of unidimensional heterogeneity, or frailty, do not speak to the most common empirical situation for mortality researchers: the case in which some important population heterogeneity is observed and some is not. I show that, when one dimension of heterogeneity is observed and another is unobserved, neither the observed nor the unobserved dimension need behave as classic frailty models predict. For example, in a multidimensional model, mortality selection can increase the proportion of survivors who are disadvantaged, or “frail,” and can lead Black survivors to be more frail than Whites, along some dimensions of disadvantage. Transferring theoretical results about unidimensional heterogeneity to settings with both observed and unobserved heterogeneity produces misleading inferences about mortality disparities. The unusually flexible behavior of individual dimensions of multidimensional heterogeneity creates previously unrecognized challenges for empirically testing selection models of disparities, such as models of mortality crossovers.","author":[{"dropping-particle":"","family":"Wrigley-Field","given":"Elizabeth","non-dropping-particle":"","parse-names":false,"suffix":""}],"container-title":"Demography","id":"ITEM-5","issue":"2","issued":{"date-parts":[["2020","4","1"]]},"page":"747-777","publisher":"Springer","title":"Multidimensional Mortality Selection: Why Individual Dimensions of Frailty Don’t Act Like Frailty","type":"article-journal","volume":"57"},"uris":["http://www.mendeley.com/documents/?uuid=8d104cff-7062-3c19-b39c-41cb69c92774"]}],"mendeley":{"formattedCitation":"(Keyfitz and Littman 1979; Vaupel, Manton, and Stallard 1979; Vaupel and Zhang 2010; Wrigley-Field 2014, 2020)","plainTextFormattedCitation":"(Keyfitz and Littman 1979; Vaupel, Manton, and Stallard 1979; Vaupel and Zhang 2010; Wrigley-Field 2014, 2020)","previouslyFormattedCitation":"(Keyfitz and Littman 1979; Vaupel, Manton, and Stallard 1979; Vaupel and Zhang 2010; Wrigley-Field 2014, 2020)"},"properties":{"noteIndex":0},"schema":"https://github.com/citation-style-language/schema/raw/master/csl-citation.json"}</w:instrText>
      </w:r>
      <w:r>
        <w:rPr>
          <w:rFonts w:ascii="Arial" w:hAnsi="Arial" w:cs="Arial"/>
          <w:bCs/>
          <w:sz w:val="24"/>
          <w:szCs w:val="24"/>
          <w:lang w:val="en-US"/>
        </w:rPr>
        <w:fldChar w:fldCharType="separate"/>
      </w:r>
      <w:r w:rsidRPr="00320AD0">
        <w:rPr>
          <w:rFonts w:ascii="Arial" w:hAnsi="Arial" w:cs="Arial"/>
          <w:bCs/>
          <w:noProof/>
          <w:sz w:val="24"/>
          <w:szCs w:val="24"/>
          <w:lang w:val="en-US"/>
        </w:rPr>
        <w:t>(Keyfitz and Littman 1979; Vaupel, Manton, and Stallard 1979; Vaupel and Zhang 2010; Wrigley-Field 2014, 2020)</w:t>
      </w:r>
      <w:r>
        <w:rPr>
          <w:rFonts w:ascii="Arial" w:hAnsi="Arial" w:cs="Arial"/>
          <w:bCs/>
          <w:sz w:val="24"/>
          <w:szCs w:val="24"/>
          <w:lang w:val="en-US"/>
        </w:rPr>
        <w:fldChar w:fldCharType="end"/>
      </w:r>
      <w:r>
        <w:rPr>
          <w:rFonts w:ascii="Arial" w:hAnsi="Arial" w:cs="Arial"/>
          <w:bCs/>
          <w:color w:val="000000"/>
          <w:sz w:val="24"/>
          <w:szCs w:val="24"/>
          <w:lang w:val="en-US"/>
        </w:rPr>
        <w:t>.</w:t>
      </w:r>
      <w:r w:rsidR="00B4598D">
        <w:rPr>
          <w:rFonts w:ascii="Arial" w:hAnsi="Arial" w:cs="Arial"/>
          <w:bCs/>
          <w:sz w:val="24"/>
          <w:szCs w:val="24"/>
          <w:lang w:val="en-US"/>
        </w:rPr>
        <w:t xml:space="preserve"> </w:t>
      </w:r>
      <w:r>
        <w:rPr>
          <w:rFonts w:ascii="Arial" w:hAnsi="Arial" w:cs="Arial"/>
          <w:bCs/>
          <w:sz w:val="24"/>
          <w:szCs w:val="24"/>
          <w:lang w:val="en-US"/>
        </w:rPr>
        <w:t xml:space="preserve">Lifesaving models like the ones developed by </w:t>
      </w:r>
      <w:proofErr w:type="spellStart"/>
      <w:r>
        <w:rPr>
          <w:rFonts w:ascii="Arial" w:hAnsi="Arial" w:cs="Arial"/>
          <w:bCs/>
          <w:sz w:val="24"/>
          <w:szCs w:val="24"/>
          <w:lang w:val="en-US"/>
        </w:rPr>
        <w:t>Vaupel</w:t>
      </w:r>
      <w:proofErr w:type="spellEnd"/>
      <w:r>
        <w:rPr>
          <w:rFonts w:ascii="Arial" w:hAnsi="Arial" w:cs="Arial"/>
          <w:bCs/>
          <w:sz w:val="24"/>
          <w:szCs w:val="24"/>
          <w:lang w:val="en-US"/>
        </w:rPr>
        <w:t xml:space="preserve"> and </w:t>
      </w:r>
      <w:proofErr w:type="spellStart"/>
      <w:r>
        <w:rPr>
          <w:rFonts w:ascii="Arial" w:hAnsi="Arial" w:cs="Arial"/>
          <w:bCs/>
          <w:sz w:val="24"/>
          <w:szCs w:val="24"/>
          <w:lang w:val="en-US"/>
        </w:rPr>
        <w:t>Yashin</w:t>
      </w:r>
      <w:proofErr w:type="spellEnd"/>
      <w:r>
        <w:rPr>
          <w:rFonts w:ascii="Arial" w:hAnsi="Arial" w:cs="Arial"/>
          <w:bCs/>
          <w:sz w:val="24"/>
          <w:szCs w:val="24"/>
          <w:lang w:val="en-US"/>
        </w:rPr>
        <w:t xml:space="preserve"> (1987a, 1987b) may provide further insight into the mechanism behind how deaths are averted and the consequences on explaining mortality improvement. The conventional lifetable model </w:t>
      </w:r>
      <w:r>
        <w:rPr>
          <w:rFonts w:ascii="Arial" w:hAnsi="Arial" w:cs="Arial"/>
          <w:bCs/>
          <w:sz w:val="24"/>
          <w:szCs w:val="24"/>
          <w:lang w:val="en-US"/>
        </w:rPr>
        <w:lastRenderedPageBreak/>
        <w:t xml:space="preserve">indicates that a few will gain on average the remaining life expectancy at the ages where improvement happened </w:t>
      </w:r>
      <w:r>
        <w:rPr>
          <w:rFonts w:ascii="Arial" w:hAnsi="Arial" w:cs="Arial"/>
          <w:bCs/>
          <w:sz w:val="24"/>
          <w:szCs w:val="24"/>
          <w:lang w:val="en-US"/>
        </w:rPr>
        <w:fldChar w:fldCharType="begin" w:fldLock="1"/>
      </w:r>
      <w:r>
        <w:rPr>
          <w:rFonts w:ascii="Arial" w:hAnsi="Arial" w:cs="Arial"/>
          <w:bCs/>
          <w:sz w:val="24"/>
          <w:szCs w:val="24"/>
          <w:lang w:val="en-US"/>
        </w:rPr>
        <w:instrText>ADDIN CSL_CITATION {"citationItems":[{"id":"ITEM-1","itemData":{"DOI":"10.4054/DemRes.2002.7.8","ISSN":"1435-9871","author":[{"dropping-particle":"","family":"Vaupel","given":"James W.","non-dropping-particle":"","parse-names":false,"suffix":""}],"container-title":"Demographic Research","id":"ITEM-1","issued":{"date-parts":[["2002","8","15"]]},"page":"365-378","title":"Life Expectancy at Current Rates vs. Current Conditions","type":"article-journal","volume":"7"},"uris":["http://www.mendeley.com/documents/?uuid=ed1adbd1-937e-4e71-958b-8404569e1bc0"]}],"mendeley":{"formattedCitation":"(Vaupel 2002)","plainTextFormattedCitation":"(Vaupel 2002)","previouslyFormattedCitation":"(Vaupel 2002)"},"properties":{"noteIndex":0},"schema":"https://github.com/citation-style-language/schema/raw/master/csl-citation.json"}</w:instrText>
      </w:r>
      <w:r>
        <w:rPr>
          <w:rFonts w:ascii="Arial" w:hAnsi="Arial" w:cs="Arial"/>
          <w:bCs/>
          <w:sz w:val="24"/>
          <w:szCs w:val="24"/>
          <w:lang w:val="en-US"/>
        </w:rPr>
        <w:fldChar w:fldCharType="separate"/>
      </w:r>
      <w:r w:rsidRPr="003D4959">
        <w:rPr>
          <w:rFonts w:ascii="Arial" w:hAnsi="Arial" w:cs="Arial"/>
          <w:bCs/>
          <w:noProof/>
          <w:sz w:val="24"/>
          <w:szCs w:val="24"/>
          <w:lang w:val="en-US"/>
        </w:rPr>
        <w:t>(Vaupel 2002)</w:t>
      </w:r>
      <w:r>
        <w:rPr>
          <w:rFonts w:ascii="Arial" w:hAnsi="Arial" w:cs="Arial"/>
          <w:bCs/>
          <w:sz w:val="24"/>
          <w:szCs w:val="24"/>
          <w:lang w:val="en-US"/>
        </w:rPr>
        <w:fldChar w:fldCharType="end"/>
      </w:r>
      <w:r>
        <w:rPr>
          <w:rFonts w:ascii="Arial" w:hAnsi="Arial" w:cs="Arial"/>
          <w:bCs/>
          <w:sz w:val="24"/>
          <w:szCs w:val="24"/>
          <w:lang w:val="en-US"/>
        </w:rPr>
        <w:t>. On the other hand,  t</w:t>
      </w:r>
      <w:r w:rsidRPr="002B00FE">
        <w:rPr>
          <w:rFonts w:ascii="Arial" w:hAnsi="Arial" w:cs="Arial"/>
          <w:bCs/>
          <w:sz w:val="24"/>
          <w:szCs w:val="24"/>
          <w:lang w:val="en-US"/>
        </w:rPr>
        <w:t xml:space="preserve">he delayed death model by </w:t>
      </w:r>
      <w:proofErr w:type="spellStart"/>
      <w:r w:rsidRPr="002B00FE">
        <w:rPr>
          <w:rFonts w:ascii="Arial" w:hAnsi="Arial" w:cs="Arial"/>
          <w:bCs/>
          <w:sz w:val="24"/>
          <w:szCs w:val="24"/>
          <w:lang w:val="en-US"/>
        </w:rPr>
        <w:t>Bongaarts</w:t>
      </w:r>
      <w:proofErr w:type="spellEnd"/>
      <w:r w:rsidRPr="002B00FE">
        <w:rPr>
          <w:rFonts w:ascii="Arial" w:hAnsi="Arial" w:cs="Arial"/>
          <w:bCs/>
          <w:sz w:val="24"/>
          <w:szCs w:val="24"/>
          <w:lang w:val="en-US"/>
        </w:rPr>
        <w:t xml:space="preserve"> and Feeney</w:t>
      </w:r>
      <w:r>
        <w:rPr>
          <w:rFonts w:ascii="Arial" w:hAnsi="Arial" w:cs="Arial"/>
          <w:bCs/>
          <w:sz w:val="24"/>
          <w:szCs w:val="24"/>
          <w:lang w:val="en-US"/>
        </w:rPr>
        <w:t xml:space="preserve"> </w:t>
      </w:r>
      <w:r>
        <w:rPr>
          <w:rFonts w:ascii="Arial" w:hAnsi="Arial" w:cs="Arial"/>
          <w:bCs/>
          <w:sz w:val="24"/>
          <w:szCs w:val="24"/>
          <w:lang w:val="en-US"/>
        </w:rPr>
        <w:fldChar w:fldCharType="begin" w:fldLock="1"/>
      </w:r>
      <w:r>
        <w:rPr>
          <w:rFonts w:ascii="Arial" w:hAnsi="Arial" w:cs="Arial"/>
          <w:bCs/>
          <w:sz w:val="24"/>
          <w:szCs w:val="24"/>
          <w:lang w:val="en-US"/>
        </w:rPr>
        <w:instrText>ADDIN CSL_CITATION {"citationItems":[{"id":"ITEM-1","itemData":{"DOI":"10.4054/DemRes.2005.13.21","ISSN":"1435-9871","author":[{"dropping-particle":"","family":"Bongaarts","given":"John","non-dropping-particle":"","parse-names":false,"suffix":""}],"container-title":"Demographic Research","id":"ITEM-1","issued":{"date-parts":[["2005","11","22"]]},"page":"547-558","title":"Five period measures of longevity","type":"article-journal","volume":"13"},"uris":["http://www.mendeley.com/documents/?uuid=fc77b217-1bff-4c4e-b0a8-94176d5d1dde"]},{"id":"ITEM-2","itemData":{"DOI":"10.1111/j.1728-4457.2002.00013.x","ISSN":"00987921","author":[{"dropping-particle":"","family":"Bongaarts","given":"John","non-dropping-particle":"","parse-names":false,"suffix":""},{"dropping-particle":"","family":"Feeney","given":"Griffith","non-dropping-particle":"","parse-names":false,"suffix":""}],"container-title":"Population and Development Review","id":"ITEM-2","issue":"1","issued":{"date-parts":[["2002"]]},"page":"13-29","publisher":"Population Council","title":"How long do we live?","type":"article-journal","volume":"28"},"uris":["http://www.mendeley.com/documents/?uuid=3cd8b746-169c-3be4-ae28-f18c42799e9d"]}],"mendeley":{"formattedCitation":"(Bongaarts 2005; Bongaarts and Feeney 2002)","plainTextFormattedCitation":"(Bongaarts 2005; Bongaarts and Feeney 2002)","previouslyFormattedCitation":"(Bongaarts 2005; Bongaarts and Feeney 2002)"},"properties":{"noteIndex":0},"schema":"https://github.com/citation-style-language/schema/raw/master/csl-citation.json"}</w:instrText>
      </w:r>
      <w:r>
        <w:rPr>
          <w:rFonts w:ascii="Arial" w:hAnsi="Arial" w:cs="Arial"/>
          <w:bCs/>
          <w:sz w:val="24"/>
          <w:szCs w:val="24"/>
          <w:lang w:val="en-US"/>
        </w:rPr>
        <w:fldChar w:fldCharType="separate"/>
      </w:r>
      <w:r w:rsidRPr="00100160">
        <w:rPr>
          <w:rFonts w:ascii="Arial" w:hAnsi="Arial" w:cs="Arial"/>
          <w:bCs/>
          <w:noProof/>
          <w:sz w:val="24"/>
          <w:szCs w:val="24"/>
          <w:lang w:val="en-US"/>
        </w:rPr>
        <w:t>(Bongaarts 2005; Bongaarts and Feeney 2002)</w:t>
      </w:r>
      <w:r>
        <w:rPr>
          <w:rFonts w:ascii="Arial" w:hAnsi="Arial" w:cs="Arial"/>
          <w:bCs/>
          <w:sz w:val="24"/>
          <w:szCs w:val="24"/>
          <w:lang w:val="en-US"/>
        </w:rPr>
        <w:fldChar w:fldCharType="end"/>
      </w:r>
      <w:r w:rsidRPr="002B00FE">
        <w:rPr>
          <w:rFonts w:ascii="Arial" w:hAnsi="Arial" w:cs="Arial"/>
          <w:bCs/>
          <w:sz w:val="24"/>
          <w:szCs w:val="24"/>
          <w:lang w:val="en-US"/>
        </w:rPr>
        <w:t xml:space="preserve"> </w:t>
      </w:r>
      <w:r>
        <w:rPr>
          <w:rFonts w:ascii="Arial" w:hAnsi="Arial" w:cs="Arial"/>
          <w:bCs/>
          <w:sz w:val="24"/>
          <w:szCs w:val="24"/>
          <w:lang w:val="en-US"/>
        </w:rPr>
        <w:t xml:space="preserve">suggests </w:t>
      </w:r>
      <w:r w:rsidRPr="002B00FE">
        <w:rPr>
          <w:rFonts w:ascii="Arial" w:hAnsi="Arial" w:cs="Arial"/>
          <w:bCs/>
          <w:sz w:val="24"/>
          <w:szCs w:val="24"/>
          <w:lang w:val="en-US"/>
        </w:rPr>
        <w:t xml:space="preserve">everyone </w:t>
      </w:r>
      <w:r>
        <w:rPr>
          <w:rFonts w:ascii="Arial" w:hAnsi="Arial" w:cs="Arial"/>
          <w:bCs/>
          <w:sz w:val="24"/>
          <w:szCs w:val="24"/>
          <w:lang w:val="en-US"/>
        </w:rPr>
        <w:t>will gain on average a few number of years. However,</w:t>
      </w:r>
      <w:r>
        <w:rPr>
          <w:rFonts w:ascii="Arial" w:hAnsi="Arial" w:cs="Arial"/>
          <w:bCs/>
          <w:color w:val="000000"/>
          <w:sz w:val="24"/>
          <w:szCs w:val="24"/>
          <w:lang w:val="en-US"/>
        </w:rPr>
        <w:t xml:space="preserve"> </w:t>
      </w:r>
      <w:r w:rsidRPr="002B00FE">
        <w:rPr>
          <w:rFonts w:ascii="Arial" w:hAnsi="Arial" w:cs="Arial"/>
          <w:bCs/>
          <w:sz w:val="24"/>
          <w:szCs w:val="24"/>
          <w:lang w:val="en-US"/>
        </w:rPr>
        <w:t xml:space="preserve">mortality improvements </w:t>
      </w:r>
      <w:r>
        <w:rPr>
          <w:rFonts w:ascii="Arial" w:hAnsi="Arial" w:cs="Arial"/>
          <w:bCs/>
          <w:sz w:val="24"/>
          <w:szCs w:val="24"/>
          <w:lang w:val="en-US"/>
        </w:rPr>
        <w:t xml:space="preserve">are most probably neither only the </w:t>
      </w:r>
      <w:r w:rsidRPr="002B00FE">
        <w:rPr>
          <w:rFonts w:ascii="Arial" w:hAnsi="Arial" w:cs="Arial"/>
          <w:bCs/>
          <w:sz w:val="24"/>
          <w:szCs w:val="24"/>
          <w:lang w:val="en-US"/>
        </w:rPr>
        <w:t xml:space="preserve">result </w:t>
      </w:r>
      <w:r>
        <w:rPr>
          <w:rFonts w:ascii="Arial" w:hAnsi="Arial" w:cs="Arial"/>
          <w:bCs/>
          <w:sz w:val="24"/>
          <w:szCs w:val="24"/>
          <w:lang w:val="en-US"/>
        </w:rPr>
        <w:t xml:space="preserve">of </w:t>
      </w:r>
      <w:r w:rsidRPr="002B00FE">
        <w:rPr>
          <w:rFonts w:ascii="Arial" w:hAnsi="Arial" w:cs="Arial"/>
          <w:bCs/>
          <w:sz w:val="24"/>
          <w:szCs w:val="24"/>
          <w:lang w:val="en-US"/>
        </w:rPr>
        <w:t>death being</w:t>
      </w:r>
      <w:r>
        <w:rPr>
          <w:rFonts w:ascii="Arial" w:hAnsi="Arial" w:cs="Arial"/>
          <w:bCs/>
          <w:sz w:val="24"/>
          <w:szCs w:val="24"/>
          <w:lang w:val="en-US"/>
        </w:rPr>
        <w:t xml:space="preserve"> </w:t>
      </w:r>
      <w:r w:rsidRPr="002B00FE">
        <w:rPr>
          <w:rFonts w:ascii="Arial" w:hAnsi="Arial" w:cs="Arial"/>
          <w:bCs/>
          <w:sz w:val="24"/>
          <w:szCs w:val="24"/>
          <w:lang w:val="en-US"/>
        </w:rPr>
        <w:t>averted for a few people who gain on average the remaining life</w:t>
      </w:r>
      <w:r>
        <w:rPr>
          <w:rFonts w:ascii="Arial" w:hAnsi="Arial" w:cs="Arial"/>
          <w:bCs/>
          <w:sz w:val="24"/>
          <w:szCs w:val="24"/>
          <w:lang w:val="en-US"/>
        </w:rPr>
        <w:t xml:space="preserve"> </w:t>
      </w:r>
      <w:r w:rsidRPr="002B00FE">
        <w:rPr>
          <w:rFonts w:ascii="Arial" w:hAnsi="Arial" w:cs="Arial"/>
          <w:bCs/>
          <w:sz w:val="24"/>
          <w:szCs w:val="24"/>
          <w:lang w:val="en-US"/>
        </w:rPr>
        <w:t>expectancy</w:t>
      </w:r>
      <w:r>
        <w:rPr>
          <w:rFonts w:ascii="Arial" w:hAnsi="Arial" w:cs="Arial"/>
          <w:bCs/>
          <w:sz w:val="24"/>
          <w:szCs w:val="24"/>
          <w:lang w:val="en-US"/>
        </w:rPr>
        <w:t xml:space="preserve"> nor </w:t>
      </w:r>
      <w:r w:rsidRPr="002B00FE">
        <w:rPr>
          <w:rFonts w:ascii="Arial" w:hAnsi="Arial" w:cs="Arial"/>
          <w:bCs/>
          <w:sz w:val="24"/>
          <w:szCs w:val="24"/>
          <w:lang w:val="en-US"/>
        </w:rPr>
        <w:t xml:space="preserve">everyone </w:t>
      </w:r>
      <w:r>
        <w:rPr>
          <w:rFonts w:ascii="Arial" w:hAnsi="Arial" w:cs="Arial"/>
          <w:bCs/>
          <w:sz w:val="24"/>
          <w:szCs w:val="24"/>
          <w:lang w:val="en-US"/>
        </w:rPr>
        <w:t xml:space="preserve">gains </w:t>
      </w:r>
      <w:r w:rsidRPr="002B00FE">
        <w:rPr>
          <w:rFonts w:ascii="Arial" w:hAnsi="Arial" w:cs="Arial"/>
          <w:bCs/>
          <w:sz w:val="24"/>
          <w:szCs w:val="24"/>
          <w:lang w:val="en-US"/>
        </w:rPr>
        <w:t>the same</w:t>
      </w:r>
      <w:r>
        <w:rPr>
          <w:rFonts w:ascii="Arial" w:hAnsi="Arial" w:cs="Arial"/>
          <w:bCs/>
          <w:sz w:val="24"/>
          <w:szCs w:val="24"/>
          <w:lang w:val="en-US"/>
        </w:rPr>
        <w:t xml:space="preserve"> </w:t>
      </w:r>
      <w:r w:rsidRPr="002B00FE">
        <w:rPr>
          <w:rFonts w:ascii="Arial" w:hAnsi="Arial" w:cs="Arial"/>
          <w:bCs/>
          <w:sz w:val="24"/>
          <w:szCs w:val="24"/>
          <w:lang w:val="en-US"/>
        </w:rPr>
        <w:t>lifespan increment</w:t>
      </w:r>
      <w:r>
        <w:rPr>
          <w:rFonts w:ascii="Arial" w:hAnsi="Arial" w:cs="Arial"/>
          <w:bCs/>
          <w:sz w:val="24"/>
          <w:szCs w:val="24"/>
          <w:lang w:val="en-US"/>
        </w:rPr>
        <w:t xml:space="preserve"> </w:t>
      </w:r>
      <w:r>
        <w:rPr>
          <w:rFonts w:ascii="Arial" w:hAnsi="Arial" w:cs="Arial"/>
          <w:bCs/>
          <w:sz w:val="24"/>
          <w:szCs w:val="24"/>
          <w:lang w:val="en-US"/>
        </w:rPr>
        <w:fldChar w:fldCharType="begin" w:fldLock="1"/>
      </w:r>
      <w:r>
        <w:rPr>
          <w:rFonts w:ascii="Arial" w:hAnsi="Arial" w:cs="Arial"/>
          <w:bCs/>
          <w:sz w:val="24"/>
          <w:szCs w:val="24"/>
          <w:lang w:val="en-US"/>
        </w:rPr>
        <w:instrText>ADDIN CSL_CITATION {"citationItems":[{"id":"ITEM-1","itemData":{"DOI":"10.4054/DemRes.2002.7.8","ISSN":"1435-9871","author":[{"dropping-particle":"","family":"Vaupel","given":"James W.","non-dropping-particle":"","parse-names":false,"suffix":""}],"container-title":"Demographic Research","id":"ITEM-1","issued":{"date-parts":[["2002","8","15"]]},"page":"365-378","title":"Life Expectancy at Current Rates vs. Current Conditions","type":"article-journal","volume":"7"},"uris":["http://www.mendeley.com/documents/?uuid=ed1adbd1-937e-4e71-958b-8404569e1bc0"]},{"id":"ITEM-2","itemData":{"DOI":"10.4054/DemRes.2005.13.24","ISSN":"1435-9871","abstract":"Mortality change roils period rates. In the short term, conventional calculations of agespecific probabilities of death and life expectancy in the period immediately after the change depend on how many lives have been saved. In the long term, the probabilities and period life expectancy also depend on how long these lives have been saved. When mortality is changing, calculations of period life expectancy do not, except in special circumstances, measure the life expectancy of a cohort of newborns that hypothetically live all their lives under the new mortality regime.","author":[{"dropping-particle":"","family":"Vaupel","given":"James W.","non-dropping-particle":"","parse-names":false,"suffix":""}],"container-title":"Demographic Research","id":"ITEM-2","issued":{"date-parts":[["2005","12","15"]]},"page":"597-614","title":"Lifesaving, lifetimes and lifetables","type":"article-journal","volume":"13"},"uris":["http://www.mendeley.com/documents/?uuid=b259a08b-72ba-37c4-a369-6432c2962637"]},{"id":"ITEM-3","itemData":{"abstract":"To understand why mortality change can distort calculations of death rates and life expectancy, it is informative to consider some examples that are as simple as possible. This short chapter presents four such illustrations. They show how lifesaving can roil lifetable statistics.","author":[{"dropping-particle":"","family":"Vaupel","given":"James W.","non-dropping-particle":"","parse-names":false,"suffix":""}],"container-title":"How Long Do We Live?","editor":[{"dropping-particle":"","family":"Bongaarts J. Barbi E.","given":"Vaupel J.W.","non-dropping-particle":"","parse-names":false,"suffix":""}],"id":"ITEM-3","issued":{"date-parts":[["2008"]]},"page":"271-279","publisher-place":"Berlin, Heidelberg","title":"Turbulence in lifetables: Demonstration by four simple examples","type":"chapter"},"uris":["http://www.mendeley.com/documents/?uuid=78ee27c0-fd87-4b6c-b32d-a800286f7bc4"]}],"mendeley":{"formattedCitation":"(Vaupel 2002, 2005, 2008)","plainTextFormattedCitation":"(Vaupel 2002, 2005, 2008)","previouslyFormattedCitation":"(Vaupel 2002, 2005, 2008)"},"properties":{"noteIndex":0},"schema":"https://github.com/citation-style-language/schema/raw/master/csl-citation.json"}</w:instrText>
      </w:r>
      <w:r>
        <w:rPr>
          <w:rFonts w:ascii="Arial" w:hAnsi="Arial" w:cs="Arial"/>
          <w:bCs/>
          <w:sz w:val="24"/>
          <w:szCs w:val="24"/>
          <w:lang w:val="en-US"/>
        </w:rPr>
        <w:fldChar w:fldCharType="separate"/>
      </w:r>
      <w:r w:rsidRPr="008E75A0">
        <w:rPr>
          <w:rFonts w:ascii="Arial" w:hAnsi="Arial" w:cs="Arial"/>
          <w:bCs/>
          <w:noProof/>
          <w:sz w:val="24"/>
          <w:szCs w:val="24"/>
          <w:lang w:val="en-US"/>
        </w:rPr>
        <w:t>(Vaupel 2002, 2005, 2008)</w:t>
      </w:r>
      <w:r>
        <w:rPr>
          <w:rFonts w:ascii="Arial" w:hAnsi="Arial" w:cs="Arial"/>
          <w:bCs/>
          <w:sz w:val="24"/>
          <w:szCs w:val="24"/>
          <w:lang w:val="en-US"/>
        </w:rPr>
        <w:fldChar w:fldCharType="end"/>
      </w:r>
      <w:r>
        <w:rPr>
          <w:rFonts w:ascii="Arial" w:hAnsi="Arial" w:cs="Arial"/>
          <w:bCs/>
          <w:sz w:val="24"/>
          <w:szCs w:val="24"/>
          <w:lang w:val="en-US"/>
        </w:rPr>
        <w:t>. Our results showed that</w:t>
      </w:r>
      <w:r w:rsidRPr="002D0965">
        <w:rPr>
          <w:rFonts w:ascii="Arial" w:hAnsi="Arial" w:cs="Arial"/>
          <w:bCs/>
          <w:sz w:val="24"/>
          <w:szCs w:val="24"/>
          <w:lang w:val="en-US"/>
        </w:rPr>
        <w:t xml:space="preserve"> the contribution of saving lives more than three times is</w:t>
      </w:r>
      <w:r>
        <w:rPr>
          <w:rFonts w:ascii="Arial" w:hAnsi="Arial" w:cs="Arial"/>
          <w:bCs/>
          <w:sz w:val="24"/>
          <w:szCs w:val="24"/>
          <w:lang w:val="en-US"/>
        </w:rPr>
        <w:t xml:space="preserve"> </w:t>
      </w:r>
      <w:r w:rsidRPr="002D0965">
        <w:rPr>
          <w:rFonts w:ascii="Arial" w:hAnsi="Arial" w:cs="Arial"/>
          <w:bCs/>
          <w:sz w:val="24"/>
          <w:szCs w:val="24"/>
          <w:lang w:val="en-US"/>
        </w:rPr>
        <w:t>concentrated at older ages, implying that for a part of hypothetical life</w:t>
      </w:r>
      <w:r>
        <w:rPr>
          <w:rFonts w:ascii="Arial" w:hAnsi="Arial" w:cs="Arial"/>
          <w:bCs/>
          <w:sz w:val="24"/>
          <w:szCs w:val="24"/>
          <w:lang w:val="en-US"/>
        </w:rPr>
        <w:t xml:space="preserve"> </w:t>
      </w:r>
      <w:r w:rsidRPr="002D0965">
        <w:rPr>
          <w:rFonts w:ascii="Arial" w:hAnsi="Arial" w:cs="Arial"/>
          <w:bCs/>
          <w:sz w:val="24"/>
          <w:szCs w:val="24"/>
          <w:lang w:val="en-US"/>
        </w:rPr>
        <w:t>table lives</w:t>
      </w:r>
      <w:r>
        <w:rPr>
          <w:rFonts w:ascii="Arial" w:hAnsi="Arial" w:cs="Arial"/>
          <w:bCs/>
          <w:sz w:val="24"/>
          <w:szCs w:val="24"/>
          <w:lang w:val="en-US"/>
        </w:rPr>
        <w:t xml:space="preserve"> </w:t>
      </w:r>
      <w:r w:rsidRPr="002D0965">
        <w:rPr>
          <w:rFonts w:ascii="Arial" w:hAnsi="Arial" w:cs="Arial"/>
          <w:bCs/>
          <w:sz w:val="24"/>
          <w:szCs w:val="24"/>
          <w:lang w:val="en-US"/>
        </w:rPr>
        <w:t xml:space="preserve">progress in mortality happens by </w:t>
      </w:r>
      <w:r>
        <w:rPr>
          <w:rFonts w:ascii="Arial" w:hAnsi="Arial" w:cs="Arial"/>
          <w:bCs/>
          <w:sz w:val="24"/>
          <w:szCs w:val="24"/>
          <w:lang w:val="en-US"/>
        </w:rPr>
        <w:t xml:space="preserve">repeatedly saving lives in order </w:t>
      </w:r>
      <w:r w:rsidRPr="002D0965">
        <w:rPr>
          <w:rFonts w:ascii="Arial" w:hAnsi="Arial" w:cs="Arial"/>
          <w:bCs/>
          <w:sz w:val="24"/>
          <w:szCs w:val="24"/>
          <w:lang w:val="en-US"/>
        </w:rPr>
        <w:t>to reach a given level</w:t>
      </w:r>
      <w:r>
        <w:rPr>
          <w:rFonts w:ascii="Arial" w:hAnsi="Arial" w:cs="Arial"/>
          <w:bCs/>
          <w:sz w:val="24"/>
          <w:szCs w:val="24"/>
          <w:lang w:val="en-US"/>
        </w:rPr>
        <w:t xml:space="preserve"> </w:t>
      </w:r>
      <w:r w:rsidRPr="002D0965">
        <w:rPr>
          <w:rFonts w:ascii="Arial" w:hAnsi="Arial" w:cs="Arial"/>
          <w:bCs/>
          <w:sz w:val="24"/>
          <w:szCs w:val="24"/>
          <w:lang w:val="en-US"/>
        </w:rPr>
        <w:t xml:space="preserve">of improvement. </w:t>
      </w:r>
      <w:r>
        <w:rPr>
          <w:rFonts w:ascii="Arial" w:hAnsi="Arial" w:cs="Arial"/>
          <w:bCs/>
          <w:sz w:val="24"/>
          <w:szCs w:val="24"/>
          <w:lang w:val="en-US"/>
        </w:rPr>
        <w:t xml:space="preserve">In addition, the process varies according to the life table considered, </w:t>
      </w:r>
      <w:r w:rsidR="00CF18DD">
        <w:rPr>
          <w:rFonts w:ascii="Arial" w:hAnsi="Arial" w:cs="Arial"/>
          <w:bCs/>
          <w:sz w:val="24"/>
          <w:szCs w:val="24"/>
          <w:lang w:val="en-US"/>
        </w:rPr>
        <w:t>being</w:t>
      </w:r>
      <w:r>
        <w:rPr>
          <w:rFonts w:ascii="Arial" w:hAnsi="Arial" w:cs="Arial"/>
          <w:bCs/>
          <w:sz w:val="24"/>
          <w:szCs w:val="24"/>
          <w:lang w:val="en-US"/>
        </w:rPr>
        <w:t xml:space="preserve"> different for women and men across different years, with </w:t>
      </w:r>
      <w:r w:rsidRPr="004D0A3C">
        <w:rPr>
          <w:rFonts w:ascii="Arial" w:hAnsi="Arial" w:cs="Arial"/>
          <w:sz w:val="24"/>
          <w:szCs w:val="24"/>
          <w:lang w:val="en-US"/>
        </w:rPr>
        <w:t xml:space="preserve">gains </w:t>
      </w:r>
      <w:r>
        <w:rPr>
          <w:rFonts w:ascii="Arial" w:hAnsi="Arial" w:cs="Arial"/>
          <w:sz w:val="24"/>
          <w:szCs w:val="24"/>
          <w:lang w:val="en-US"/>
        </w:rPr>
        <w:t>being</w:t>
      </w:r>
      <w:r w:rsidRPr="004D0A3C">
        <w:rPr>
          <w:rFonts w:ascii="Arial" w:hAnsi="Arial" w:cs="Arial"/>
          <w:sz w:val="24"/>
          <w:szCs w:val="24"/>
          <w:lang w:val="en-US"/>
        </w:rPr>
        <w:t xml:space="preserve"> cumulative over each </w:t>
      </w:r>
      <w:proofErr w:type="spellStart"/>
      <w:r w:rsidRPr="004D0A3C">
        <w:rPr>
          <w:rFonts w:ascii="Arial" w:hAnsi="Arial" w:cs="Arial"/>
          <w:sz w:val="24"/>
          <w:szCs w:val="24"/>
          <w:lang w:val="en-US"/>
        </w:rPr>
        <w:t>revivorship</w:t>
      </w:r>
      <w:proofErr w:type="spellEnd"/>
      <w:r w:rsidRPr="004D0A3C">
        <w:rPr>
          <w:rFonts w:ascii="Arial" w:hAnsi="Arial" w:cs="Arial"/>
          <w:sz w:val="24"/>
          <w:szCs w:val="24"/>
          <w:lang w:val="en-US"/>
        </w:rPr>
        <w:t xml:space="preserve"> state. </w:t>
      </w:r>
      <w:r w:rsidR="0001055E">
        <w:rPr>
          <w:rFonts w:ascii="Arial" w:hAnsi="Arial" w:cs="Arial"/>
          <w:bCs/>
          <w:sz w:val="24"/>
          <w:szCs w:val="24"/>
          <w:lang w:val="en-US"/>
        </w:rPr>
        <w:t xml:space="preserve">Most likely, </w:t>
      </w:r>
      <w:r w:rsidR="00662D6C">
        <w:rPr>
          <w:rFonts w:ascii="Arial" w:hAnsi="Arial" w:cs="Arial"/>
          <w:bCs/>
          <w:sz w:val="24"/>
          <w:szCs w:val="24"/>
          <w:lang w:val="en-US"/>
        </w:rPr>
        <w:t>sex</w:t>
      </w:r>
      <w:r w:rsidR="0001055E">
        <w:rPr>
          <w:rFonts w:ascii="Arial" w:hAnsi="Arial" w:cs="Arial"/>
          <w:bCs/>
          <w:sz w:val="24"/>
          <w:szCs w:val="24"/>
          <w:lang w:val="en-US"/>
        </w:rPr>
        <w:t xml:space="preserve"> differences are driven by the fact that women had historically overall larger improvements than men, experiencing lower mortality even in times of famines and pandemics </w:t>
      </w:r>
      <w:r w:rsidR="0001055E">
        <w:rPr>
          <w:rFonts w:ascii="Arial" w:hAnsi="Arial" w:cs="Arial"/>
          <w:bCs/>
          <w:sz w:val="24"/>
          <w:szCs w:val="24"/>
          <w:lang w:val="en-US"/>
        </w:rPr>
        <w:fldChar w:fldCharType="begin" w:fldLock="1"/>
      </w:r>
      <w:r w:rsidR="0001055E">
        <w:rPr>
          <w:rFonts w:ascii="Arial" w:hAnsi="Arial" w:cs="Arial"/>
          <w:bCs/>
          <w:sz w:val="24"/>
          <w:szCs w:val="24"/>
          <w:lang w:val="en-US"/>
        </w:rPr>
        <w:instrText>ADDIN CSL_CITATION {"citationItems":[{"id":"ITEM-1","itemData":{"DOI":"10.1073/pnas.1701535115","ISBN":"00278424 (ISSN)","ISSN":"0027-8424","PMID":"29311321","abstract":"Women in almost all modern populations live longer than men. Research to date provides evidence for both biological and social factors influencing this gender gap. Conditions when both men and women experience extremely high levels of mortality risk are unexplored sources of information. We investigate the survival of both sexes in seven populations under extreme conditions from famines, epidemics, and slavery. Women survived better than men: In all populations, they had lower mortality across almost all ages, and, with the exception of one slave population, they lived longer on average than men. Gender differences in infant mortality contributed the most to the gender gap in life expectancy, indicating that newborn girls were able to survive extreme mortality hazards better than newborn boys. Our results confirm the ubiquity of a female survival advantage even when mortality is extraordinarily high. The hypothesis that the survival advantage of women has fundamental biological underpinnings is supported by the fact that under very harsh conditions females survive better than males even at infant ages when behavioral and social differences may be minimal or favor males. Our findings also indicate that the female advantage differs across environments and is modulated by social factors.","author":[{"dropping-particle":"","family":"Zarulli","given":"Virginia","non-dropping-particle":"","parse-names":false,"suffix":""},{"dropping-particle":"","family":"Barthold Jones","given":"Julia A.","non-dropping-particle":"","parse-names":false,"suffix":""},{"dropping-particle":"","family":"Oksuzyan","given":"Anna","non-dropping-particle":"","parse-names":false,"suffix":""},{"dropping-particle":"","family":"Lindahl-Jacobsen","given":"Rune","non-dropping-particle":"","parse-names":false,"suffix":""},{"dropping-particle":"","family":"Christensen","given":"Kaare","non-dropping-particle":"","parse-names":false,"suffix":""},{"dropping-particle":"","family":"Vaupel","given":"James W.","non-dropping-particle":"","parse-names":false,"suffix":""}],"container-title":"Proceedings of the National Academy of Sciences","id":"ITEM-1","issued":{"date-parts":[["2018"]]},"title":"Women live longer than men even during severe famines and epidemics","type":"article-journal"},"uris":["http://www.mendeley.com/documents/?uuid=9795f27d-ccda-34d8-81bf-79ebd1279ed2"]}],"mendeley":{"formattedCitation":"(Zarulli et al. 2018)","plainTextFormattedCitation":"(Zarulli et al. 2018)","previouslyFormattedCitation":"(Zarulli et al. 2018)"},"properties":{"noteIndex":0},"schema":"https://github.com/citation-style-language/schema/raw/master/csl-citation.json"}</w:instrText>
      </w:r>
      <w:r w:rsidR="0001055E">
        <w:rPr>
          <w:rFonts w:ascii="Arial" w:hAnsi="Arial" w:cs="Arial"/>
          <w:bCs/>
          <w:sz w:val="24"/>
          <w:szCs w:val="24"/>
          <w:lang w:val="en-US"/>
        </w:rPr>
        <w:fldChar w:fldCharType="separate"/>
      </w:r>
      <w:r w:rsidR="0001055E" w:rsidRPr="00033EC7">
        <w:rPr>
          <w:rFonts w:ascii="Arial" w:hAnsi="Arial" w:cs="Arial"/>
          <w:bCs/>
          <w:noProof/>
          <w:sz w:val="24"/>
          <w:szCs w:val="24"/>
          <w:lang w:val="en-US"/>
        </w:rPr>
        <w:t>(Zarulli et al. 2018)</w:t>
      </w:r>
      <w:r w:rsidR="0001055E">
        <w:rPr>
          <w:rFonts w:ascii="Arial" w:hAnsi="Arial" w:cs="Arial"/>
          <w:bCs/>
          <w:sz w:val="24"/>
          <w:szCs w:val="24"/>
          <w:lang w:val="en-US"/>
        </w:rPr>
        <w:fldChar w:fldCharType="end"/>
      </w:r>
      <w:r w:rsidR="0001055E">
        <w:rPr>
          <w:rFonts w:ascii="Arial" w:hAnsi="Arial" w:cs="Arial"/>
          <w:bCs/>
          <w:sz w:val="24"/>
          <w:szCs w:val="24"/>
          <w:lang w:val="en-US"/>
        </w:rPr>
        <w:t>.</w:t>
      </w:r>
      <w:r w:rsidR="00662D6C">
        <w:rPr>
          <w:rFonts w:ascii="Arial" w:hAnsi="Arial" w:cs="Arial"/>
          <w:bCs/>
          <w:sz w:val="24"/>
          <w:szCs w:val="24"/>
          <w:lang w:val="en-US"/>
        </w:rPr>
        <w:t xml:space="preserve"> Age differences are most probably</w:t>
      </w:r>
      <w:r w:rsidR="00B4598D">
        <w:rPr>
          <w:rFonts w:ascii="Arial" w:hAnsi="Arial" w:cs="Arial"/>
          <w:bCs/>
          <w:sz w:val="24"/>
          <w:szCs w:val="24"/>
          <w:lang w:val="en-US"/>
        </w:rPr>
        <w:t xml:space="preserve"> </w:t>
      </w:r>
      <w:r w:rsidR="005E255C">
        <w:rPr>
          <w:rFonts w:ascii="Arial" w:hAnsi="Arial" w:cs="Arial"/>
          <w:bCs/>
          <w:sz w:val="24"/>
          <w:szCs w:val="24"/>
          <w:lang w:val="en-US"/>
        </w:rPr>
        <w:t>not only</w:t>
      </w:r>
      <w:r w:rsidR="00662D6C">
        <w:rPr>
          <w:rFonts w:ascii="Arial" w:hAnsi="Arial" w:cs="Arial"/>
          <w:bCs/>
          <w:sz w:val="24"/>
          <w:szCs w:val="24"/>
          <w:lang w:val="en-US"/>
        </w:rPr>
        <w:t xml:space="preserve"> linked</w:t>
      </w:r>
      <w:r w:rsidR="005E255C">
        <w:rPr>
          <w:rFonts w:ascii="Arial" w:hAnsi="Arial" w:cs="Arial"/>
          <w:bCs/>
          <w:sz w:val="24"/>
          <w:szCs w:val="24"/>
          <w:lang w:val="en-US"/>
        </w:rPr>
        <w:t xml:space="preserve"> to the mortality trajectory and pace of improvement for each country, but also the intensity with which each age contributed to the changes or even the threshold age that separates the early and late deaths </w:t>
      </w:r>
      <w:r w:rsidR="005E255C">
        <w:rPr>
          <w:rFonts w:ascii="Arial" w:hAnsi="Arial" w:cs="Arial"/>
          <w:bCs/>
          <w:sz w:val="24"/>
          <w:szCs w:val="24"/>
          <w:lang w:val="en-US"/>
        </w:rPr>
        <w:fldChar w:fldCharType="begin" w:fldLock="1"/>
      </w:r>
      <w:r w:rsidR="005E255C">
        <w:rPr>
          <w:rFonts w:ascii="Arial" w:hAnsi="Arial" w:cs="Arial"/>
          <w:bCs/>
          <w:sz w:val="24"/>
          <w:szCs w:val="24"/>
          <w:lang w:val="en-US"/>
        </w:rPr>
        <w:instrText>ADDIN CSL_CITATION {"citationItems":[{"id":"ITEM-1","itemData":{"DOI":"10.4054/DemRes.2019.41.4","ISSN":"1435-9871","abstract":"BACKGROUND Indicators of relative inequality of lifespans are important because they capture the di-mensionless shape of aging. They are markers of inequality at the population level and express the uncertainty at the time of death at the individual level. In particular, Keyfitz' entropyH represents the elasticity of life expectancy to a change in mortality and it has been used as an indicator of lifespan variation. However, it is unknown how this measure changes over time and whether a threshold age exists, as it does for other lifespan variation indicators.","author":[{"dropping-particle":"","family":"Aburto","given":"José Manuel","non-dropping-particle":"","parse-names":false,"suffix":""},{"dropping-particle":"","family":"Alvarez-Martínez","given":"Jesús-Adrián","non-dropping-particle":"","parse-names":false,"suffix":""},{"dropping-particle":"","family":"Villavicencio","given":"Francisco","non-dropping-particle":"","parse-names":false,"suffix":""},{"dropping-particle":"","family":"Vaupel","given":"James W.","non-dropping-particle":"","parse-names":false,"suffix":""}],"container-title":"Demographic Research","id":"ITEM-1","issued":{"date-parts":[["2019","7","9"]]},"page":"83-102","publisher":"Max Planck Institute for Demographic Research","title":"The threshold age of the lifetable entropy","type":"article-journal","volume":"41"},"uris":["http://www.mendeley.com/documents/?uuid=ce2221b1-98f3-3e12-9d3c-ad2e48c84c31"]},{"id":"ITEM-2","itemData":{"DOI":"10.4054/DEMRES.2022.46.11","ISSN":"1435-9871","author":[{"dropping-particle":"","family":"Vigezzi","given":"Serena","non-dropping-particle":"","parse-names":false,"suffix":""},{"dropping-particle":"","family":"Aburto","given":"José Manuel","non-dropping-particle":"","parse-names":false,"suffix":""},{"dropping-particle":"","family":"Permanyer","given":"Iñaki","non-dropping-particle":"","parse-names":false,"suffix":""},{"dropping-particle":"","family":"Zarulli","given":"Virginia","non-dropping-particle":"","parse-names":false,"suffix":""}],"container-title":"Demographic Research","id":"ITEM-2","issued":{"date-parts":[["2022","3","1"]]},"page":"291-336","title":"Divergent trends in lifespan variation during mortality crises","type":"article-journal","volume":"46"},"uris":["http://www.mendeley.com/documents/?uuid=0ce053e9-cfd2-3df8-8172-120a42b7ebc0"]},{"id":"ITEM-3","itemData":{"DOI":"10.4054/DemRes.2009.20.29","ISSN":"14359871","abstract":"Averting deaths may either increase or reduce life disparity, as measured by e-dagger. The sign of the effect depends on the age at which the deaths are averted. There may, depending on the entropy of the life table, be an age such that averting deaths before that age reduces disparity, but averting deaths after that age increases disparity. This age separates “early” from “late” deaths (in terms of their effect on disparity). Investigate the factors determining this threshold age. If life table entropy is less than one, a unique threshold age separating early and late deaths always exists. If life table entropy is greater than one, averting deaths at any age increases disparity. If entropy equals one, averting deaths at age zero has no effect, but averting a death at any age after zero increases disparity.","author":[{"dropping-particle":"","family":"Zhang","given":"Zhen","non-dropping-particle":"","parse-names":false,"suffix":""},{"dropping-particle":"","family":"Vaupel","given":"James W.","non-dropping-particle":"","parse-names":false,"suffix":""}],"container-title":"Demographic Research","id":"ITEM-3","issued":{"date-parts":[["2009"]]},"page":"721-730","title":"The age separating early deaths from late deaths","type":"article-journal","volume":"20"},"uris":["http://www.mendeley.com/documents/?uuid=f7a87789-8fbc-4973-8c3f-4d3e4783d6f1"]}],"mendeley":{"formattedCitation":"(Aburto et al. 2019; Vigezzi et al. 2022; Zhang and Vaupel 2009)","plainTextFormattedCitation":"(Aburto et al. 2019; Vigezzi et al. 2022; Zhang and Vaupel 2009)","previouslyFormattedCitation":"(Aburto et al. 2019; Vigezzi et al. 2022; Zhang and Vaupel 2009)"},"properties":{"noteIndex":0},"schema":"https://github.com/citation-style-language/schema/raw/master/csl-citation.json"}</w:instrText>
      </w:r>
      <w:r w:rsidR="005E255C">
        <w:rPr>
          <w:rFonts w:ascii="Arial" w:hAnsi="Arial" w:cs="Arial"/>
          <w:bCs/>
          <w:sz w:val="24"/>
          <w:szCs w:val="24"/>
          <w:lang w:val="en-US"/>
        </w:rPr>
        <w:fldChar w:fldCharType="separate"/>
      </w:r>
      <w:r w:rsidR="005E255C" w:rsidRPr="007E2965">
        <w:rPr>
          <w:rFonts w:ascii="Arial" w:hAnsi="Arial" w:cs="Arial"/>
          <w:bCs/>
          <w:noProof/>
          <w:sz w:val="24"/>
          <w:szCs w:val="24"/>
          <w:lang w:val="en-US"/>
        </w:rPr>
        <w:t>(Aburto et al. 2019; Vigezzi et al. 2022; Zhang and Vaupel 2009)</w:t>
      </w:r>
      <w:r w:rsidR="005E255C">
        <w:rPr>
          <w:rFonts w:ascii="Arial" w:hAnsi="Arial" w:cs="Arial"/>
          <w:bCs/>
          <w:sz w:val="24"/>
          <w:szCs w:val="24"/>
          <w:lang w:val="en-US"/>
        </w:rPr>
        <w:fldChar w:fldCharType="end"/>
      </w:r>
      <w:r w:rsidR="005E255C">
        <w:rPr>
          <w:rFonts w:ascii="Arial" w:hAnsi="Arial" w:cs="Arial"/>
          <w:bCs/>
          <w:sz w:val="24"/>
          <w:szCs w:val="24"/>
          <w:lang w:val="en-US"/>
        </w:rPr>
        <w:t>.</w:t>
      </w:r>
    </w:p>
    <w:p w14:paraId="5B132B81" w14:textId="77777777" w:rsidR="006C3329" w:rsidRDefault="006C3329" w:rsidP="00B974D3">
      <w:pPr>
        <w:spacing w:after="0" w:line="480" w:lineRule="auto"/>
        <w:jc w:val="both"/>
        <w:rPr>
          <w:rFonts w:ascii="Arial" w:hAnsi="Arial" w:cs="Arial"/>
          <w:bCs/>
          <w:sz w:val="24"/>
          <w:szCs w:val="24"/>
          <w:lang w:val="en-US"/>
        </w:rPr>
      </w:pPr>
    </w:p>
    <w:p w14:paraId="1603740C" w14:textId="621F0517" w:rsidR="00D45F4A" w:rsidRDefault="00B974D3" w:rsidP="00B974D3">
      <w:pPr>
        <w:spacing w:after="0" w:line="480" w:lineRule="auto"/>
        <w:jc w:val="both"/>
        <w:rPr>
          <w:rFonts w:ascii="Arial" w:hAnsi="Arial" w:cs="Arial"/>
          <w:sz w:val="24"/>
          <w:szCs w:val="24"/>
          <w:lang w:val="en-US"/>
        </w:rPr>
      </w:pPr>
      <w:r w:rsidRPr="004D0A3C">
        <w:rPr>
          <w:rFonts w:ascii="Arial" w:hAnsi="Arial" w:cs="Arial"/>
          <w:sz w:val="24"/>
          <w:szCs w:val="24"/>
          <w:lang w:val="en-US"/>
        </w:rPr>
        <w:t xml:space="preserve">Furthermore, </w:t>
      </w:r>
      <w:r>
        <w:rPr>
          <w:rFonts w:ascii="Arial" w:hAnsi="Arial" w:cs="Arial"/>
          <w:sz w:val="24"/>
          <w:szCs w:val="24"/>
          <w:lang w:val="en-US"/>
        </w:rPr>
        <w:t>we show how the</w:t>
      </w:r>
      <w:r w:rsidRPr="004D0A3C">
        <w:rPr>
          <w:rFonts w:ascii="Arial" w:hAnsi="Arial" w:cs="Arial"/>
          <w:sz w:val="24"/>
          <w:szCs w:val="24"/>
          <w:lang w:val="en-US"/>
        </w:rPr>
        <w:t xml:space="preserve"> alternative interpretation of life</w:t>
      </w:r>
      <w:r>
        <w:rPr>
          <w:rFonts w:ascii="Arial" w:hAnsi="Arial" w:cs="Arial"/>
          <w:sz w:val="24"/>
          <w:szCs w:val="24"/>
          <w:lang w:val="en-US"/>
        </w:rPr>
        <w:t xml:space="preserve"> </w:t>
      </w:r>
      <w:r w:rsidRPr="004D0A3C">
        <w:rPr>
          <w:rFonts w:ascii="Arial" w:hAnsi="Arial" w:cs="Arial"/>
          <w:sz w:val="24"/>
          <w:szCs w:val="24"/>
          <w:lang w:val="en-US"/>
        </w:rPr>
        <w:t>table entropy</w:t>
      </w:r>
      <w:r>
        <w:rPr>
          <w:rFonts w:ascii="Arial" w:hAnsi="Arial" w:cs="Arial"/>
          <w:sz w:val="24"/>
          <w:szCs w:val="24"/>
          <w:lang w:val="en-US"/>
        </w:rPr>
        <w:t xml:space="preserve"> proposed by </w:t>
      </w:r>
      <w:proofErr w:type="spellStart"/>
      <w:r>
        <w:rPr>
          <w:rFonts w:ascii="Arial" w:hAnsi="Arial" w:cs="Arial"/>
          <w:sz w:val="24"/>
          <w:szCs w:val="24"/>
          <w:lang w:val="en-US"/>
        </w:rPr>
        <w:t>Vaupel</w:t>
      </w:r>
      <w:proofErr w:type="spellEnd"/>
      <w:r>
        <w:rPr>
          <w:rFonts w:ascii="Arial" w:hAnsi="Arial" w:cs="Arial"/>
          <w:sz w:val="24"/>
          <w:szCs w:val="24"/>
          <w:lang w:val="en-US"/>
        </w:rPr>
        <w:t xml:space="preserve"> (1986) can be incorporated in the</w:t>
      </w:r>
      <w:r w:rsidR="000470F7">
        <w:rPr>
          <w:rFonts w:ascii="Arial" w:hAnsi="Arial" w:cs="Arial"/>
          <w:sz w:val="24"/>
          <w:szCs w:val="24"/>
          <w:lang w:val="en-US"/>
        </w:rPr>
        <w:t xml:space="preserve"> </w:t>
      </w:r>
      <w:r>
        <w:rPr>
          <w:rFonts w:ascii="Arial" w:hAnsi="Arial" w:cs="Arial"/>
          <w:sz w:val="24"/>
          <w:szCs w:val="24"/>
          <w:lang w:val="en-US"/>
        </w:rPr>
        <w:t>lifesaving analysis, being an</w:t>
      </w:r>
      <w:r w:rsidR="000470F7">
        <w:rPr>
          <w:rFonts w:ascii="Arial" w:hAnsi="Arial" w:cs="Arial"/>
          <w:sz w:val="24"/>
          <w:szCs w:val="24"/>
          <w:lang w:val="en-US"/>
        </w:rPr>
        <w:t xml:space="preserve"> </w:t>
      </w:r>
      <w:r>
        <w:rPr>
          <w:rFonts w:ascii="Arial" w:hAnsi="Arial" w:cs="Arial"/>
          <w:sz w:val="24"/>
          <w:szCs w:val="24"/>
          <w:lang w:val="en-US"/>
        </w:rPr>
        <w:t xml:space="preserve">indicator of the </w:t>
      </w:r>
      <w:r w:rsidRPr="00B974D3">
        <w:rPr>
          <w:rFonts w:ascii="Arial" w:hAnsi="Arial" w:cs="Arial"/>
          <w:i/>
          <w:iCs/>
          <w:sz w:val="24"/>
          <w:szCs w:val="24"/>
          <w:lang w:val="en-US"/>
        </w:rPr>
        <w:t>potential</w:t>
      </w:r>
      <w:r>
        <w:rPr>
          <w:rFonts w:ascii="Arial" w:hAnsi="Arial" w:cs="Arial"/>
          <w:sz w:val="24"/>
          <w:szCs w:val="24"/>
          <w:lang w:val="en-US"/>
        </w:rPr>
        <w:t xml:space="preserve"> for lifesaving.</w:t>
      </w:r>
      <w:r w:rsidR="000470F7">
        <w:rPr>
          <w:rFonts w:ascii="Arial" w:hAnsi="Arial" w:cs="Arial"/>
          <w:sz w:val="24"/>
          <w:szCs w:val="24"/>
          <w:lang w:val="en-US"/>
        </w:rPr>
        <w:t xml:space="preserve"> </w:t>
      </w:r>
      <w:r>
        <w:rPr>
          <w:rFonts w:ascii="Arial" w:hAnsi="Arial" w:cs="Arial"/>
          <w:sz w:val="24"/>
          <w:szCs w:val="24"/>
          <w:lang w:val="en-US"/>
        </w:rPr>
        <w:t>Indeed, t</w:t>
      </w:r>
      <w:r w:rsidRPr="003A731F">
        <w:rPr>
          <w:rFonts w:ascii="Arial" w:hAnsi="Arial" w:cs="Arial"/>
          <w:sz w:val="24"/>
          <w:szCs w:val="24"/>
          <w:lang w:val="en-US"/>
        </w:rPr>
        <w:t xml:space="preserve">he total number of years of life expectancy lost by those who die is a measure of the potential for increasing life expectancy by reducing the force </w:t>
      </w:r>
      <w:r w:rsidRPr="003A731F">
        <w:rPr>
          <w:rFonts w:ascii="Arial" w:hAnsi="Arial" w:cs="Arial"/>
          <w:sz w:val="24"/>
          <w:szCs w:val="24"/>
          <w:lang w:val="en-US"/>
        </w:rPr>
        <w:lastRenderedPageBreak/>
        <w:t xml:space="preserve">of mortality. This potential depends on the density distribution of deaths at each age and on the number of years of life expectancy lost by those dying at each age. </w:t>
      </w:r>
      <w:r>
        <w:rPr>
          <w:rFonts w:ascii="Arial" w:hAnsi="Arial" w:cs="Arial"/>
          <w:sz w:val="24"/>
          <w:szCs w:val="24"/>
          <w:lang w:val="en-US"/>
        </w:rPr>
        <w:t>When we</w:t>
      </w:r>
      <w:r w:rsidRPr="003A731F">
        <w:rPr>
          <w:rFonts w:ascii="Arial" w:hAnsi="Arial" w:cs="Arial"/>
          <w:sz w:val="24"/>
          <w:szCs w:val="24"/>
          <w:lang w:val="en-US"/>
        </w:rPr>
        <w:t xml:space="preserve"> shift conceptually from the view of life years lost to the potential of lifesaving</w:t>
      </w:r>
      <w:r>
        <w:rPr>
          <w:rFonts w:ascii="Arial" w:hAnsi="Arial" w:cs="Arial"/>
          <w:sz w:val="24"/>
          <w:szCs w:val="24"/>
          <w:lang w:val="en-US"/>
        </w:rPr>
        <w:t xml:space="preserve"> there is a conceptual gain in the life table entropy and lifespan inequality, as the potential gains from revival </w:t>
      </w:r>
      <w:r w:rsidRPr="00E67A9E">
        <w:rPr>
          <w:rFonts w:ascii="Arial" w:hAnsi="Arial" w:cs="Arial"/>
          <w:sz w:val="24"/>
          <w:szCs w:val="24"/>
          <w:lang w:val="en-US"/>
        </w:rPr>
        <w:t>are related to</w:t>
      </w:r>
      <w:r>
        <w:rPr>
          <w:rFonts w:ascii="Arial" w:hAnsi="Arial" w:cs="Arial"/>
          <w:sz w:val="24"/>
          <w:szCs w:val="24"/>
          <w:lang w:val="en-US"/>
        </w:rPr>
        <w:t xml:space="preserve"> the</w:t>
      </w:r>
      <w:r w:rsidRPr="00E67A9E">
        <w:rPr>
          <w:rFonts w:ascii="Arial" w:hAnsi="Arial" w:cs="Arial"/>
          <w:sz w:val="24"/>
          <w:szCs w:val="24"/>
          <w:lang w:val="en-US"/>
        </w:rPr>
        <w:t xml:space="preserve"> disparity in the distribution of length of life</w:t>
      </w:r>
      <w:r>
        <w:rPr>
          <w:rFonts w:ascii="Arial" w:hAnsi="Arial" w:cs="Arial"/>
          <w:sz w:val="24"/>
          <w:szCs w:val="24"/>
          <w:lang w:val="en-US"/>
        </w:rPr>
        <w:t xml:space="preserve">, a result also discussed at length in </w:t>
      </w:r>
      <w:proofErr w:type="spellStart"/>
      <w:r>
        <w:rPr>
          <w:rFonts w:ascii="Arial" w:hAnsi="Arial" w:cs="Arial"/>
          <w:sz w:val="24"/>
          <w:szCs w:val="24"/>
          <w:lang w:val="en-US"/>
        </w:rPr>
        <w:t>Schmertmann</w:t>
      </w:r>
      <w:proofErr w:type="spellEnd"/>
      <w:r>
        <w:rPr>
          <w:rFonts w:ascii="Arial" w:hAnsi="Arial" w:cs="Arial"/>
          <w:sz w:val="24"/>
          <w:szCs w:val="24"/>
          <w:lang w:val="en-US"/>
        </w:rPr>
        <w:t xml:space="preserve"> (2020).</w:t>
      </w:r>
      <w:r>
        <w:rPr>
          <w:rFonts w:ascii="Arial" w:hAnsi="Arial" w:cs="Arial"/>
          <w:color w:val="000000"/>
          <w:sz w:val="24"/>
          <w:szCs w:val="24"/>
          <w:lang w:val="en-US"/>
        </w:rPr>
        <w:t xml:space="preserve"> </w:t>
      </w:r>
      <w:r w:rsidR="006160E9">
        <w:rPr>
          <w:rFonts w:ascii="Arial" w:hAnsi="Arial" w:cs="Arial"/>
          <w:bCs/>
          <w:sz w:val="24"/>
          <w:szCs w:val="24"/>
          <w:lang w:val="en-US"/>
        </w:rPr>
        <w:t xml:space="preserve">This perspective and the interpretation of entropy as a measure of the potential for lifesaving offers an alternative view on lifespan disparity, which is based not on how unequally deaths are distributed, but on how unequally is the </w:t>
      </w:r>
      <w:r w:rsidR="006160E9">
        <w:rPr>
          <w:rFonts w:ascii="Arial" w:hAnsi="Arial" w:cs="Arial"/>
          <w:iCs/>
          <w:sz w:val="24"/>
          <w:szCs w:val="24"/>
          <w:lang w:val="en-US"/>
        </w:rPr>
        <w:t>potential</w:t>
      </w:r>
      <w:r w:rsidR="006160E9" w:rsidRPr="00F6371C">
        <w:rPr>
          <w:rFonts w:ascii="Arial" w:hAnsi="Arial" w:cs="Arial"/>
          <w:iCs/>
          <w:sz w:val="24"/>
          <w:szCs w:val="24"/>
          <w:lang w:val="en-US"/>
        </w:rPr>
        <w:t xml:space="preserve"> life</w:t>
      </w:r>
      <w:r w:rsidR="001652B6">
        <w:rPr>
          <w:rFonts w:ascii="Arial" w:hAnsi="Arial" w:cs="Arial"/>
          <w:iCs/>
          <w:sz w:val="24"/>
          <w:szCs w:val="24"/>
          <w:lang w:val="en-US"/>
        </w:rPr>
        <w:t xml:space="preserve"> </w:t>
      </w:r>
      <w:r w:rsidR="006160E9" w:rsidRPr="00F6371C">
        <w:rPr>
          <w:rFonts w:ascii="Arial" w:hAnsi="Arial" w:cs="Arial"/>
          <w:iCs/>
          <w:sz w:val="24"/>
          <w:szCs w:val="24"/>
          <w:lang w:val="en-US"/>
        </w:rPr>
        <w:t xml:space="preserve">years </w:t>
      </w:r>
      <w:r w:rsidR="006160E9">
        <w:rPr>
          <w:rFonts w:ascii="Arial" w:hAnsi="Arial" w:cs="Arial"/>
          <w:iCs/>
          <w:sz w:val="24"/>
          <w:szCs w:val="24"/>
          <w:lang w:val="en-US"/>
        </w:rPr>
        <w:t xml:space="preserve">to be </w:t>
      </w:r>
      <w:r w:rsidR="006160E9" w:rsidRPr="004C6069">
        <w:rPr>
          <w:rFonts w:ascii="Arial" w:hAnsi="Arial" w:cs="Arial"/>
          <w:i/>
          <w:iCs/>
          <w:sz w:val="24"/>
          <w:szCs w:val="24"/>
          <w:lang w:val="en-US"/>
        </w:rPr>
        <w:t>gained</w:t>
      </w:r>
      <w:r w:rsidR="006160E9" w:rsidRPr="00F6371C">
        <w:rPr>
          <w:rFonts w:ascii="Arial" w:hAnsi="Arial" w:cs="Arial"/>
          <w:iCs/>
          <w:sz w:val="24"/>
          <w:szCs w:val="24"/>
          <w:lang w:val="en-US"/>
        </w:rPr>
        <w:t xml:space="preserve"> per life saved</w:t>
      </w:r>
      <w:r w:rsidR="001D30E0">
        <w:rPr>
          <w:rFonts w:ascii="Arial" w:hAnsi="Arial" w:cs="Arial"/>
          <w:iCs/>
          <w:sz w:val="24"/>
          <w:szCs w:val="24"/>
          <w:lang w:val="en-US"/>
        </w:rPr>
        <w:t>.</w:t>
      </w:r>
      <w:r w:rsidR="005F0E69">
        <w:rPr>
          <w:rFonts w:ascii="Arial" w:hAnsi="Arial" w:cs="Arial"/>
          <w:iCs/>
          <w:sz w:val="24"/>
          <w:szCs w:val="24"/>
          <w:lang w:val="en-US"/>
        </w:rPr>
        <w:t xml:space="preserve"> In other words, it shows how far off are some lifespans from specific levels of improvements.</w:t>
      </w:r>
      <w:r w:rsidR="006160E9">
        <w:rPr>
          <w:rFonts w:ascii="Arial" w:hAnsi="Arial" w:cs="Arial"/>
          <w:bCs/>
          <w:sz w:val="24"/>
          <w:szCs w:val="24"/>
          <w:lang w:val="en-US"/>
        </w:rPr>
        <w:t xml:space="preserve"> This also has an implication for communicating with policy makers on mortality improvement. The notion of life years lost is </w:t>
      </w:r>
      <w:r w:rsidR="00396AD7">
        <w:rPr>
          <w:rFonts w:ascii="Arial" w:hAnsi="Arial" w:cs="Arial"/>
          <w:bCs/>
          <w:sz w:val="24"/>
          <w:szCs w:val="24"/>
          <w:lang w:val="en-US"/>
        </w:rPr>
        <w:t xml:space="preserve">often times </w:t>
      </w:r>
      <w:r w:rsidR="006160E9">
        <w:rPr>
          <w:rFonts w:ascii="Arial" w:hAnsi="Arial" w:cs="Arial"/>
          <w:bCs/>
          <w:sz w:val="24"/>
          <w:szCs w:val="24"/>
          <w:lang w:val="en-US"/>
        </w:rPr>
        <w:t>harder for people to grasp and</w:t>
      </w:r>
      <w:r w:rsidR="00D945CC">
        <w:rPr>
          <w:rFonts w:ascii="Arial" w:hAnsi="Arial" w:cs="Arial"/>
          <w:bCs/>
          <w:sz w:val="24"/>
          <w:szCs w:val="24"/>
          <w:lang w:val="en-US"/>
        </w:rPr>
        <w:t xml:space="preserve"> interpret,</w:t>
      </w:r>
      <w:r w:rsidR="006160E9">
        <w:rPr>
          <w:rFonts w:ascii="Arial" w:hAnsi="Arial" w:cs="Arial"/>
          <w:bCs/>
          <w:sz w:val="24"/>
          <w:szCs w:val="24"/>
          <w:lang w:val="en-US"/>
        </w:rPr>
        <w:t xml:space="preserve"> provid</w:t>
      </w:r>
      <w:r w:rsidR="00D945CC">
        <w:rPr>
          <w:rFonts w:ascii="Arial" w:hAnsi="Arial" w:cs="Arial"/>
          <w:bCs/>
          <w:sz w:val="24"/>
          <w:szCs w:val="24"/>
          <w:lang w:val="en-US"/>
        </w:rPr>
        <w:t>ing</w:t>
      </w:r>
      <w:r w:rsidR="006160E9">
        <w:rPr>
          <w:rFonts w:ascii="Arial" w:hAnsi="Arial" w:cs="Arial"/>
          <w:bCs/>
          <w:sz w:val="24"/>
          <w:szCs w:val="24"/>
          <w:lang w:val="en-US"/>
        </w:rPr>
        <w:t xml:space="preserve"> a sensation of</w:t>
      </w:r>
      <w:r w:rsidR="00D945CC">
        <w:rPr>
          <w:rFonts w:ascii="Arial" w:hAnsi="Arial" w:cs="Arial"/>
          <w:bCs/>
          <w:sz w:val="24"/>
          <w:szCs w:val="24"/>
          <w:lang w:val="en-US"/>
        </w:rPr>
        <w:t xml:space="preserve"> a</w:t>
      </w:r>
      <w:r w:rsidR="00396AD7">
        <w:rPr>
          <w:rFonts w:ascii="Arial" w:hAnsi="Arial" w:cs="Arial"/>
          <w:bCs/>
          <w:sz w:val="24"/>
          <w:szCs w:val="24"/>
          <w:lang w:val="en-US"/>
        </w:rPr>
        <w:t>n</w:t>
      </w:r>
      <w:r w:rsidR="00D945CC">
        <w:rPr>
          <w:rFonts w:ascii="Arial" w:hAnsi="Arial" w:cs="Arial"/>
          <w:bCs/>
          <w:sz w:val="24"/>
          <w:szCs w:val="24"/>
          <w:lang w:val="en-US"/>
        </w:rPr>
        <w:t xml:space="preserve"> event that happened in the past and as such has no viable solution</w:t>
      </w:r>
      <w:r w:rsidR="006160E9">
        <w:rPr>
          <w:rFonts w:ascii="Arial" w:hAnsi="Arial" w:cs="Arial"/>
          <w:bCs/>
          <w:sz w:val="24"/>
          <w:szCs w:val="24"/>
          <w:lang w:val="en-US"/>
        </w:rPr>
        <w:t xml:space="preserve">; however, life years gained has a different connotation, with a forward thinking that is more aligned to prospective policy design and improvement in conditions. </w:t>
      </w:r>
      <w:r w:rsidR="00396AD7">
        <w:rPr>
          <w:rFonts w:ascii="Arial" w:hAnsi="Arial" w:cs="Arial"/>
          <w:bCs/>
          <w:sz w:val="24"/>
          <w:szCs w:val="24"/>
          <w:lang w:val="en-US"/>
        </w:rPr>
        <w:t>Both</w:t>
      </w:r>
      <w:r w:rsidR="00182B78" w:rsidRPr="00182B78">
        <w:rPr>
          <w:rFonts w:ascii="Arial" w:hAnsi="Arial" w:cs="Arial"/>
          <w:bCs/>
          <w:sz w:val="24"/>
          <w:szCs w:val="24"/>
          <w:lang w:val="en-US"/>
        </w:rPr>
        <w:t xml:space="preserve"> perspectives are important depending on what message one needs to convey</w:t>
      </w:r>
      <w:r w:rsidR="00396AD7">
        <w:rPr>
          <w:rFonts w:ascii="Arial" w:hAnsi="Arial" w:cs="Arial"/>
          <w:bCs/>
          <w:sz w:val="24"/>
          <w:szCs w:val="24"/>
          <w:lang w:val="en-US"/>
        </w:rPr>
        <w:t xml:space="preserve"> and</w:t>
      </w:r>
      <w:r w:rsidR="00182B78" w:rsidRPr="00182B78">
        <w:rPr>
          <w:rFonts w:ascii="Arial" w:hAnsi="Arial" w:cs="Arial"/>
          <w:bCs/>
          <w:sz w:val="24"/>
          <w:szCs w:val="24"/>
          <w:lang w:val="en-US"/>
        </w:rPr>
        <w:t xml:space="preserve"> having both alternatives </w:t>
      </w:r>
      <w:r w:rsidR="00952ED0">
        <w:rPr>
          <w:rFonts w:ascii="Arial" w:hAnsi="Arial" w:cs="Arial"/>
          <w:bCs/>
          <w:sz w:val="24"/>
          <w:szCs w:val="24"/>
          <w:lang w:val="en-US"/>
        </w:rPr>
        <w:t>is</w:t>
      </w:r>
      <w:r w:rsidR="00182B78" w:rsidRPr="00182B78">
        <w:rPr>
          <w:rFonts w:ascii="Arial" w:hAnsi="Arial" w:cs="Arial"/>
          <w:bCs/>
          <w:sz w:val="24"/>
          <w:szCs w:val="24"/>
          <w:lang w:val="en-US"/>
        </w:rPr>
        <w:t xml:space="preserve"> resourceful for research</w:t>
      </w:r>
      <w:r w:rsidR="00182B78">
        <w:rPr>
          <w:rFonts w:ascii="Arial" w:hAnsi="Arial" w:cs="Arial"/>
          <w:bCs/>
          <w:sz w:val="24"/>
          <w:szCs w:val="24"/>
          <w:lang w:val="en-US"/>
        </w:rPr>
        <w:t>.</w:t>
      </w:r>
      <w:r w:rsidR="0093129C">
        <w:rPr>
          <w:rFonts w:ascii="Arial" w:hAnsi="Arial" w:cs="Arial"/>
          <w:bCs/>
          <w:sz w:val="24"/>
          <w:szCs w:val="24"/>
          <w:lang w:val="en-US"/>
        </w:rPr>
        <w:t xml:space="preserve"> </w:t>
      </w:r>
      <w:r>
        <w:rPr>
          <w:rFonts w:ascii="Arial" w:hAnsi="Arial" w:cs="Arial"/>
          <w:bCs/>
          <w:sz w:val="24"/>
          <w:szCs w:val="24"/>
          <w:lang w:val="en-US"/>
        </w:rPr>
        <w:t xml:space="preserve">Lastly, the </w:t>
      </w:r>
      <w:proofErr w:type="spellStart"/>
      <w:r>
        <w:rPr>
          <w:rFonts w:ascii="Arial" w:hAnsi="Arial" w:cs="Arial"/>
          <w:bCs/>
          <w:sz w:val="24"/>
          <w:szCs w:val="24"/>
          <w:lang w:val="en-US"/>
        </w:rPr>
        <w:t>revivorship</w:t>
      </w:r>
      <w:proofErr w:type="spellEnd"/>
      <w:r>
        <w:rPr>
          <w:rFonts w:ascii="Arial" w:hAnsi="Arial" w:cs="Arial"/>
          <w:bCs/>
          <w:sz w:val="24"/>
          <w:szCs w:val="24"/>
          <w:lang w:val="en-US"/>
        </w:rPr>
        <w:t xml:space="preserve"> model </w:t>
      </w:r>
      <w:r>
        <w:rPr>
          <w:rFonts w:ascii="Arial" w:hAnsi="Arial" w:cs="Arial"/>
          <w:sz w:val="24"/>
          <w:szCs w:val="24"/>
          <w:lang w:val="en-US"/>
        </w:rPr>
        <w:t xml:space="preserve">can </w:t>
      </w:r>
      <w:r>
        <w:rPr>
          <w:rFonts w:ascii="Arial" w:hAnsi="Arial" w:cs="Arial"/>
          <w:bCs/>
          <w:sz w:val="24"/>
          <w:szCs w:val="24"/>
          <w:lang w:val="en-US"/>
        </w:rPr>
        <w:t>be</w:t>
      </w:r>
      <w:r w:rsidR="00564143">
        <w:rPr>
          <w:rFonts w:ascii="Arial" w:hAnsi="Arial" w:cs="Arial"/>
          <w:bCs/>
          <w:sz w:val="24"/>
          <w:szCs w:val="24"/>
          <w:lang w:val="en-US"/>
        </w:rPr>
        <w:t xml:space="preserve"> an</w:t>
      </w:r>
      <w:r>
        <w:rPr>
          <w:rFonts w:ascii="Arial" w:hAnsi="Arial" w:cs="Arial"/>
          <w:bCs/>
          <w:sz w:val="24"/>
          <w:szCs w:val="24"/>
          <w:lang w:val="en-US"/>
        </w:rPr>
        <w:t xml:space="preserve"> insightful</w:t>
      </w:r>
      <w:r w:rsidR="00564143">
        <w:rPr>
          <w:rFonts w:ascii="Arial" w:hAnsi="Arial" w:cs="Arial"/>
          <w:bCs/>
          <w:sz w:val="24"/>
          <w:szCs w:val="24"/>
          <w:lang w:val="en-US"/>
        </w:rPr>
        <w:t xml:space="preserve"> avenue</w:t>
      </w:r>
      <w:r>
        <w:rPr>
          <w:rFonts w:ascii="Arial" w:hAnsi="Arial" w:cs="Arial"/>
          <w:bCs/>
          <w:sz w:val="24"/>
          <w:szCs w:val="24"/>
          <w:lang w:val="en-US"/>
        </w:rPr>
        <w:t xml:space="preserve"> for advancing on the discussion of tempo effects in mortality</w:t>
      </w:r>
      <w:r>
        <w:rPr>
          <w:rFonts w:ascii="Arial" w:hAnsi="Arial" w:cs="Arial"/>
          <w:sz w:val="24"/>
          <w:szCs w:val="24"/>
          <w:lang w:val="en-US"/>
        </w:rPr>
        <w:t xml:space="preserve"> and on the conventional interpretation of period measures of life expectancy </w:t>
      </w:r>
      <w:r>
        <w:rPr>
          <w:rFonts w:ascii="Arial" w:hAnsi="Arial" w:cs="Arial"/>
          <w:color w:val="000000"/>
          <w:sz w:val="24"/>
          <w:szCs w:val="24"/>
          <w:lang w:val="en-US"/>
        </w:rPr>
        <w:fldChar w:fldCharType="begin" w:fldLock="1"/>
      </w:r>
      <w:r>
        <w:rPr>
          <w:rFonts w:ascii="Arial" w:hAnsi="Arial" w:cs="Arial"/>
          <w:color w:val="000000"/>
          <w:sz w:val="24"/>
          <w:szCs w:val="24"/>
          <w:lang w:val="en-US"/>
        </w:rPr>
        <w:instrText>ADDIN CSL_CITATION {"citationItems":[{"id":"ITEM-1","itemData":{"DOI":"10.1159/000500955","ISSN":"14230003","abstract":"© 2019 The Author(s)Published by S. Karger AG, Basel. Period life expectancy is one of the most used summary indicators for the overall health of a population. Its levels and trends direct health policies, and researchers try to identify the determining risk factors to assess and forecast future developments. The use of period life expectancy is often based on the assumption that it directly reflects the mortality conditions of a certain year. Accordingly, the explanation for changes in life expectancy are typically sought in factors that have an immediate impact on current mortality conditions. It is frequently overlooked, however, that this indicator can also be affected by at least three kinds of effects, in particular in the situation of short-term fluctuations: cohort effects, heterogeneity effects, and tempo effects. We demonstrate their possible impact with the example of the almost Europe-wide decrease in life expectancy in 2015, which caused a series of reports about an upsurge of a health crisis, and we show that the consideration of these effects can lead to different conclusions. Therefore, we want to raise an awareness concerning the sensitivity of life expectancy to sudden changes and the menaces a misled interpretation of this indicator can cause.","author":[{"dropping-particle":"","family":"Luy","given":"M.","non-dropping-particle":"","parse-names":false,"suffix":""},{"dropping-particle":"","family":"Giulio","given":"P.","non-dropping-particle":"Di","parse-names":false,"suffix":""},{"dropping-particle":"","family":"Lego","given":"V.","non-dropping-particle":"Di","parse-names":false,"suffix":""},{"dropping-particle":"","family":"Lazarevič","given":"P.","non-dropping-particle":"","parse-names":false,"suffix":""},{"dropping-particle":"","family":"Sauerberg","given":"M.","non-dropping-particle":"","parse-names":false,"suffix":""}],"container-title":"Gerontology","id":"ITEM-1","issue":"1","issued":{"date-parts":[["2020"]]},"title":"Life Expectancy: Frequently Used, but Hardly Understood","type":"article-journal","volume":"66"},"uris":["http://www.mendeley.com/documents/?uuid=7b5dc998-077a-3181-934c-7695ddd2928e"]}],"mendeley":{"formattedCitation":"(Luy et al. 2020)","plainTextFormattedCitation":"(Luy et al. 2020)","previouslyFormattedCitation":"(Luy et al. 2020)"},"properties":{"noteIndex":0},"schema":"https://github.com/citation-style-language/schema/raw/master/csl-citation.json"}</w:instrText>
      </w:r>
      <w:r>
        <w:rPr>
          <w:rFonts w:ascii="Arial" w:hAnsi="Arial" w:cs="Arial"/>
          <w:color w:val="000000"/>
          <w:sz w:val="24"/>
          <w:szCs w:val="24"/>
          <w:lang w:val="en-US"/>
        </w:rPr>
        <w:fldChar w:fldCharType="separate"/>
      </w:r>
      <w:r w:rsidRPr="000748D8">
        <w:rPr>
          <w:rFonts w:ascii="Arial" w:hAnsi="Arial" w:cs="Arial"/>
          <w:noProof/>
          <w:color w:val="000000"/>
          <w:sz w:val="24"/>
          <w:szCs w:val="24"/>
          <w:lang w:val="en-US"/>
        </w:rPr>
        <w:t>(Luy et al. 2020)</w:t>
      </w:r>
      <w:r>
        <w:rPr>
          <w:rFonts w:ascii="Arial" w:hAnsi="Arial" w:cs="Arial"/>
          <w:color w:val="000000"/>
          <w:sz w:val="24"/>
          <w:szCs w:val="24"/>
          <w:lang w:val="en-US"/>
        </w:rPr>
        <w:fldChar w:fldCharType="end"/>
      </w:r>
      <w:r>
        <w:rPr>
          <w:rFonts w:ascii="Arial" w:hAnsi="Arial" w:cs="Arial"/>
          <w:sz w:val="24"/>
          <w:szCs w:val="24"/>
          <w:lang w:val="en-US"/>
        </w:rPr>
        <w:t>.</w:t>
      </w:r>
      <w:r w:rsidR="00564143">
        <w:rPr>
          <w:rFonts w:ascii="Arial" w:hAnsi="Arial" w:cs="Arial"/>
          <w:sz w:val="24"/>
          <w:szCs w:val="24"/>
          <w:lang w:val="en-US"/>
        </w:rPr>
        <w:t xml:space="preserve"> </w:t>
      </w:r>
    </w:p>
    <w:p w14:paraId="70EF823B" w14:textId="77777777" w:rsidR="00B4598D" w:rsidRDefault="00B4598D" w:rsidP="00B974D3">
      <w:pPr>
        <w:spacing w:after="0" w:line="480" w:lineRule="auto"/>
        <w:jc w:val="both"/>
        <w:rPr>
          <w:rFonts w:ascii="Arial" w:hAnsi="Arial" w:cs="Arial"/>
          <w:color w:val="000000"/>
          <w:sz w:val="24"/>
          <w:szCs w:val="24"/>
          <w:lang w:val="en-US"/>
        </w:rPr>
      </w:pPr>
    </w:p>
    <w:p w14:paraId="5BDF4D97" w14:textId="40896F36" w:rsidR="00B974D3" w:rsidRPr="00E46598" w:rsidRDefault="00B974D3" w:rsidP="00B974D3">
      <w:pPr>
        <w:spacing w:after="0" w:line="480" w:lineRule="auto"/>
        <w:jc w:val="both"/>
        <w:rPr>
          <w:rFonts w:ascii="Arial" w:hAnsi="Arial" w:cs="Arial"/>
          <w:sz w:val="24"/>
          <w:szCs w:val="24"/>
          <w:lang w:val="en-US"/>
        </w:rPr>
      </w:pPr>
      <w:r>
        <w:rPr>
          <w:rFonts w:ascii="Arial" w:hAnsi="Arial" w:cs="Arial"/>
          <w:bCs/>
          <w:sz w:val="24"/>
          <w:szCs w:val="24"/>
          <w:lang w:val="en-US"/>
        </w:rPr>
        <w:t xml:space="preserve">Noteworthy of mention, this study has important limitations. First, the assumption is that the intensity of lifesaving is constant for each extra chance granted. </w:t>
      </w:r>
      <w:r w:rsidRPr="00C067B7">
        <w:rPr>
          <w:rFonts w:ascii="Arial" w:hAnsi="Arial" w:cs="Arial"/>
          <w:sz w:val="24"/>
          <w:szCs w:val="24"/>
          <w:lang w:val="en-US"/>
        </w:rPr>
        <w:t>The effect of saving lives on life expectancy depends both</w:t>
      </w:r>
      <w:r>
        <w:rPr>
          <w:rFonts w:ascii="Arial" w:hAnsi="Arial" w:cs="Arial"/>
          <w:sz w:val="24"/>
          <w:szCs w:val="24"/>
          <w:lang w:val="en-US"/>
        </w:rPr>
        <w:t xml:space="preserve"> on</w:t>
      </w:r>
      <w:r w:rsidRPr="00C067B7">
        <w:rPr>
          <w:rFonts w:ascii="Arial" w:hAnsi="Arial" w:cs="Arial"/>
          <w:sz w:val="24"/>
          <w:szCs w:val="24"/>
          <w:lang w:val="en-US"/>
        </w:rPr>
        <w:t xml:space="preserve"> the number of deaths </w:t>
      </w:r>
      <w:r>
        <w:rPr>
          <w:rFonts w:ascii="Arial" w:hAnsi="Arial" w:cs="Arial"/>
          <w:sz w:val="24"/>
          <w:szCs w:val="24"/>
          <w:lang w:val="en-US"/>
        </w:rPr>
        <w:t>by age</w:t>
      </w:r>
      <w:r w:rsidRPr="00C067B7">
        <w:rPr>
          <w:rFonts w:ascii="Arial" w:hAnsi="Arial" w:cs="Arial"/>
          <w:sz w:val="24"/>
          <w:szCs w:val="24"/>
          <w:lang w:val="en-US"/>
        </w:rPr>
        <w:t xml:space="preserve"> and on the number </w:t>
      </w:r>
      <w:r w:rsidRPr="00C067B7">
        <w:rPr>
          <w:rFonts w:ascii="Arial" w:hAnsi="Arial" w:cs="Arial"/>
          <w:sz w:val="24"/>
          <w:szCs w:val="24"/>
          <w:lang w:val="en-US"/>
        </w:rPr>
        <w:lastRenderedPageBreak/>
        <w:t>of additional years of life a person</w:t>
      </w:r>
      <w:r>
        <w:rPr>
          <w:rFonts w:ascii="Arial" w:hAnsi="Arial" w:cs="Arial"/>
          <w:sz w:val="24"/>
          <w:szCs w:val="24"/>
          <w:lang w:val="en-US"/>
        </w:rPr>
        <w:t xml:space="preserve"> who has been granted another chance will gain </w:t>
      </w:r>
      <w:r>
        <w:rPr>
          <w:rFonts w:ascii="Arial" w:hAnsi="Arial" w:cs="Arial"/>
          <w:sz w:val="24"/>
          <w:szCs w:val="24"/>
          <w:lang w:val="en-US"/>
        </w:rPr>
        <w:fldChar w:fldCharType="begin" w:fldLock="1"/>
      </w:r>
      <w:r w:rsidR="004B6FFC">
        <w:rPr>
          <w:rFonts w:ascii="Arial" w:hAnsi="Arial" w:cs="Arial"/>
          <w:sz w:val="24"/>
          <w:szCs w:val="24"/>
          <w:lang w:val="en-US"/>
        </w:rPr>
        <w:instrText>ADDIN CSL_CITATION {"citationItems":[{"id":"ITEM-1","itemData":{"DOI":"10.2307/2061512","ISSN":"00703370","PMID":"3556687","author":[{"dropping-particle":"","family":"Vaupel","given":"James W.","non-dropping-particle":"","parse-names":false,"suffix":""},{"dropping-particle":"","family":"Yashin","given":"Anatoli I.","non-dropping-particle":"","parse-names":false,"suffix":""}],"container-title":"Demography","id":"ITEM-1","issue":"1","issued":{"date-parts":[["1987","2"]]},"page":"123","title":"Repeated Resuscitation: How Lifesaving Alters Life Tables","type":"article-journal","volume":"24"},"uris":["http://www.mendeley.com/documents/?uuid=319a0b1c-7d7c-4707-b579-817f1cb8e8bb"]}],"mendeley":{"formattedCitation":"(Vaupel and Yashin 1987a)","plainTextFormattedCitation":"(Vaupel and Yashin 1987a)","previouslyFormattedCitation":"(Vaupel and Yashin 1987a)"},"properties":{"noteIndex":0},"schema":"https://github.com/citation-style-language/schema/raw/master/csl-citation.json"}</w:instrText>
      </w:r>
      <w:r>
        <w:rPr>
          <w:rFonts w:ascii="Arial" w:hAnsi="Arial" w:cs="Arial"/>
          <w:sz w:val="24"/>
          <w:szCs w:val="24"/>
          <w:lang w:val="en-US"/>
        </w:rPr>
        <w:fldChar w:fldCharType="separate"/>
      </w:r>
      <w:r w:rsidR="001348A1" w:rsidRPr="001348A1">
        <w:rPr>
          <w:rFonts w:ascii="Arial" w:hAnsi="Arial" w:cs="Arial"/>
          <w:noProof/>
          <w:sz w:val="24"/>
          <w:szCs w:val="24"/>
          <w:lang w:val="en-US"/>
        </w:rPr>
        <w:t>(Vaupel and Yashin 1987a)</w:t>
      </w:r>
      <w:r>
        <w:rPr>
          <w:rFonts w:ascii="Arial" w:hAnsi="Arial" w:cs="Arial"/>
          <w:sz w:val="24"/>
          <w:szCs w:val="24"/>
          <w:lang w:val="en-US"/>
        </w:rPr>
        <w:fldChar w:fldCharType="end"/>
      </w:r>
      <w:r w:rsidRPr="00C067B7">
        <w:rPr>
          <w:rFonts w:ascii="Arial" w:hAnsi="Arial" w:cs="Arial"/>
          <w:sz w:val="24"/>
          <w:szCs w:val="24"/>
          <w:lang w:val="en-US"/>
        </w:rPr>
        <w:t xml:space="preserve">. </w:t>
      </w:r>
      <w:r>
        <w:rPr>
          <w:rFonts w:ascii="Arial" w:hAnsi="Arial" w:cs="Arial"/>
          <w:sz w:val="24"/>
          <w:szCs w:val="24"/>
          <w:lang w:val="en-US"/>
        </w:rPr>
        <w:t xml:space="preserve">Hence, it is also most likely that a person who needed to be saved once is frailer than those who did not need to be saved at all, so the mortality risk for those who are revived is different. Future research on this topic where we include different intensity of lifesaving for each </w:t>
      </w:r>
      <w:proofErr w:type="spellStart"/>
      <w:r>
        <w:rPr>
          <w:rFonts w:ascii="Arial" w:hAnsi="Arial" w:cs="Arial"/>
          <w:sz w:val="24"/>
          <w:szCs w:val="24"/>
          <w:lang w:val="en-US"/>
        </w:rPr>
        <w:t>revivorship</w:t>
      </w:r>
      <w:proofErr w:type="spellEnd"/>
      <w:r>
        <w:rPr>
          <w:rFonts w:ascii="Arial" w:hAnsi="Arial" w:cs="Arial"/>
          <w:sz w:val="24"/>
          <w:szCs w:val="24"/>
          <w:lang w:val="en-US"/>
        </w:rPr>
        <w:t xml:space="preserve"> state</w:t>
      </w:r>
      <w:r w:rsidR="00D5398F">
        <w:rPr>
          <w:rFonts w:ascii="Arial" w:hAnsi="Arial" w:cs="Arial"/>
          <w:sz w:val="24"/>
          <w:szCs w:val="24"/>
          <w:lang w:val="en-US"/>
        </w:rPr>
        <w:t xml:space="preserve"> and consider heterogeneity</w:t>
      </w:r>
      <w:r>
        <w:rPr>
          <w:rFonts w:ascii="Arial" w:hAnsi="Arial" w:cs="Arial"/>
          <w:sz w:val="24"/>
          <w:szCs w:val="24"/>
          <w:lang w:val="en-US"/>
        </w:rPr>
        <w:t xml:space="preserve"> will shed further light into how deaths are redistributed.</w:t>
      </w:r>
      <w:r w:rsidR="001D30E0">
        <w:rPr>
          <w:rFonts w:ascii="Arial" w:hAnsi="Arial" w:cs="Arial"/>
          <w:sz w:val="24"/>
          <w:szCs w:val="24"/>
          <w:lang w:val="en-US"/>
        </w:rPr>
        <w:t xml:space="preserve"> </w:t>
      </w:r>
      <w:r>
        <w:rPr>
          <w:rFonts w:ascii="Arial" w:hAnsi="Arial" w:cs="Arial"/>
          <w:sz w:val="24"/>
          <w:szCs w:val="24"/>
          <w:lang w:val="en-US"/>
        </w:rPr>
        <w:t>In addition, we restricted our analysis to period life tables; incorporating cohort information can provide additional insight into the lifesaving model.</w:t>
      </w:r>
      <w:r w:rsidR="006A57EC">
        <w:rPr>
          <w:rFonts w:ascii="Arial" w:hAnsi="Arial" w:cs="Arial"/>
          <w:sz w:val="24"/>
          <w:szCs w:val="24"/>
          <w:lang w:val="en-US"/>
        </w:rPr>
        <w:t xml:space="preserve"> Decomposing entropy by causes of death and other population subgroups is also an important avenue for expanding this research.</w:t>
      </w:r>
      <w:r w:rsidR="00E46598">
        <w:rPr>
          <w:rFonts w:ascii="Arial" w:hAnsi="Arial" w:cs="Arial"/>
          <w:sz w:val="24"/>
          <w:szCs w:val="24"/>
          <w:lang w:val="en-US"/>
        </w:rPr>
        <w:t xml:space="preserve"> </w:t>
      </w:r>
      <w:r>
        <w:rPr>
          <w:rFonts w:ascii="Arial" w:hAnsi="Arial" w:cs="Arial"/>
          <w:iCs/>
          <w:sz w:val="24"/>
          <w:szCs w:val="24"/>
          <w:lang w:val="en-US"/>
        </w:rPr>
        <w:t xml:space="preserve">Lastly, </w:t>
      </w:r>
      <w:r w:rsidRPr="00E56405">
        <w:rPr>
          <w:rFonts w:ascii="Arial" w:hAnsi="Arial" w:cs="Arial"/>
          <w:iCs/>
          <w:sz w:val="24"/>
          <w:szCs w:val="24"/>
          <w:lang w:val="en-US"/>
        </w:rPr>
        <w:t xml:space="preserve">the </w:t>
      </w:r>
      <w:proofErr w:type="spellStart"/>
      <w:r w:rsidRPr="00E56405">
        <w:rPr>
          <w:rFonts w:ascii="Arial" w:hAnsi="Arial" w:cs="Arial"/>
          <w:iCs/>
          <w:sz w:val="24"/>
          <w:szCs w:val="24"/>
          <w:lang w:val="en-US"/>
        </w:rPr>
        <w:t>revivorship</w:t>
      </w:r>
      <w:proofErr w:type="spellEnd"/>
      <w:r w:rsidRPr="00E56405">
        <w:rPr>
          <w:rFonts w:ascii="Arial" w:hAnsi="Arial" w:cs="Arial"/>
          <w:iCs/>
          <w:sz w:val="24"/>
          <w:szCs w:val="24"/>
          <w:lang w:val="en-US"/>
        </w:rPr>
        <w:t xml:space="preserve"> m</w:t>
      </w:r>
      <w:r>
        <w:rPr>
          <w:rFonts w:ascii="Arial" w:hAnsi="Arial" w:cs="Arial"/>
          <w:iCs/>
          <w:sz w:val="24"/>
          <w:szCs w:val="24"/>
          <w:lang w:val="en-US"/>
        </w:rPr>
        <w:t>odel</w:t>
      </w:r>
      <w:r w:rsidRPr="00E56405">
        <w:rPr>
          <w:rFonts w:ascii="Arial" w:hAnsi="Arial" w:cs="Arial"/>
          <w:iCs/>
          <w:sz w:val="24"/>
          <w:szCs w:val="24"/>
          <w:lang w:val="en-US"/>
        </w:rPr>
        <w:t xml:space="preserve"> </w:t>
      </w:r>
      <w:r>
        <w:rPr>
          <w:rFonts w:ascii="Arial" w:hAnsi="Arial" w:cs="Arial"/>
          <w:iCs/>
          <w:sz w:val="24"/>
          <w:szCs w:val="24"/>
          <w:lang w:val="en-US"/>
        </w:rPr>
        <w:t>performs poorly</w:t>
      </w:r>
      <w:r w:rsidRPr="00E56405">
        <w:rPr>
          <w:rFonts w:ascii="Arial" w:hAnsi="Arial" w:cs="Arial"/>
          <w:iCs/>
          <w:sz w:val="24"/>
          <w:szCs w:val="24"/>
          <w:lang w:val="en-US"/>
        </w:rPr>
        <w:t xml:space="preserve"> when investigating periods of worsening conditions</w:t>
      </w:r>
      <w:r>
        <w:rPr>
          <w:rFonts w:ascii="Arial" w:hAnsi="Arial" w:cs="Arial"/>
          <w:iCs/>
          <w:sz w:val="24"/>
          <w:szCs w:val="24"/>
          <w:lang w:val="en-US"/>
        </w:rPr>
        <w:t xml:space="preserve"> and thus is </w:t>
      </w:r>
      <w:r w:rsidR="00700DF5">
        <w:rPr>
          <w:rFonts w:ascii="Arial" w:hAnsi="Arial" w:cs="Arial"/>
          <w:iCs/>
          <w:sz w:val="24"/>
          <w:szCs w:val="24"/>
          <w:lang w:val="en-US"/>
        </w:rPr>
        <w:t>restricted</w:t>
      </w:r>
      <w:r>
        <w:rPr>
          <w:rFonts w:ascii="Arial" w:hAnsi="Arial" w:cs="Arial"/>
          <w:iCs/>
          <w:sz w:val="24"/>
          <w:szCs w:val="24"/>
          <w:lang w:val="en-US"/>
        </w:rPr>
        <w:t xml:space="preserve"> to investigat</w:t>
      </w:r>
      <w:r w:rsidR="00700DF5">
        <w:rPr>
          <w:rFonts w:ascii="Arial" w:hAnsi="Arial" w:cs="Arial"/>
          <w:iCs/>
          <w:sz w:val="24"/>
          <w:szCs w:val="24"/>
          <w:lang w:val="en-US"/>
        </w:rPr>
        <w:t>ing</w:t>
      </w:r>
      <w:r>
        <w:rPr>
          <w:rFonts w:ascii="Arial" w:hAnsi="Arial" w:cs="Arial"/>
          <w:iCs/>
          <w:sz w:val="24"/>
          <w:szCs w:val="24"/>
          <w:lang w:val="en-US"/>
        </w:rPr>
        <w:t xml:space="preserve"> progress. </w:t>
      </w:r>
      <w:r w:rsidR="00351757">
        <w:rPr>
          <w:rFonts w:ascii="Arial" w:hAnsi="Arial" w:cs="Arial"/>
          <w:iCs/>
          <w:sz w:val="24"/>
          <w:szCs w:val="24"/>
          <w:lang w:val="en-US"/>
        </w:rPr>
        <w:t xml:space="preserve">The </w:t>
      </w:r>
      <w:r>
        <w:rPr>
          <w:rFonts w:ascii="Arial" w:hAnsi="Arial" w:cs="Arial"/>
          <w:iCs/>
          <w:sz w:val="24"/>
          <w:szCs w:val="24"/>
          <w:lang w:val="en-US"/>
        </w:rPr>
        <w:t xml:space="preserve">intensity of lifesaving is the logarithm of the two regimes (or subpopulations). If conditions worsen to the extent that the new survival is lower than the previous one, the result is non-positive, yielding erratic </w:t>
      </w:r>
      <w:proofErr w:type="spellStart"/>
      <w:r>
        <w:rPr>
          <w:rFonts w:ascii="Arial" w:hAnsi="Arial" w:cs="Arial"/>
          <w:iCs/>
          <w:sz w:val="24"/>
          <w:szCs w:val="24"/>
          <w:lang w:val="en-US"/>
        </w:rPr>
        <w:t>revivorship</w:t>
      </w:r>
      <w:proofErr w:type="spellEnd"/>
      <w:r>
        <w:rPr>
          <w:rFonts w:ascii="Arial" w:hAnsi="Arial" w:cs="Arial"/>
          <w:iCs/>
          <w:sz w:val="24"/>
          <w:szCs w:val="24"/>
          <w:lang w:val="en-US"/>
        </w:rPr>
        <w:t xml:space="preserve"> values. </w:t>
      </w:r>
      <w:r w:rsidR="004D4859">
        <w:rPr>
          <w:rFonts w:ascii="Arial" w:hAnsi="Arial" w:cs="Arial"/>
          <w:iCs/>
          <w:sz w:val="24"/>
          <w:szCs w:val="24"/>
          <w:lang w:val="en-US"/>
        </w:rPr>
        <w:t>In</w:t>
      </w:r>
      <w:r w:rsidR="00E738AF">
        <w:rPr>
          <w:rFonts w:ascii="Arial" w:hAnsi="Arial" w:cs="Arial"/>
          <w:iCs/>
          <w:sz w:val="24"/>
          <w:szCs w:val="24"/>
          <w:lang w:val="en-US"/>
        </w:rPr>
        <w:t xml:space="preserve"> this approach, d</w:t>
      </w:r>
      <w:r>
        <w:rPr>
          <w:rFonts w:ascii="Arial" w:hAnsi="Arial" w:cs="Arial"/>
          <w:iCs/>
          <w:sz w:val="24"/>
          <w:szCs w:val="24"/>
          <w:lang w:val="en-US"/>
        </w:rPr>
        <w:t>ifferent from Bukowski’s take on life, you can be revived many times, but you can only die once.</w:t>
      </w:r>
    </w:p>
    <w:p w14:paraId="2F9DADC2" w14:textId="77777777" w:rsidR="000A6658" w:rsidRDefault="000A6658" w:rsidP="00B974D3">
      <w:pPr>
        <w:spacing w:after="0" w:line="480" w:lineRule="auto"/>
        <w:jc w:val="both"/>
        <w:rPr>
          <w:rFonts w:ascii="Arial" w:hAnsi="Arial" w:cs="Arial"/>
          <w:sz w:val="24"/>
          <w:szCs w:val="24"/>
          <w:lang w:val="en-US"/>
        </w:rPr>
      </w:pPr>
    </w:p>
    <w:p w14:paraId="305E16C8" w14:textId="77777777" w:rsidR="00B974D3" w:rsidRPr="00155C6D" w:rsidRDefault="00B974D3" w:rsidP="009E4B88">
      <w:pPr>
        <w:pStyle w:val="ListParagraph"/>
        <w:numPr>
          <w:ilvl w:val="0"/>
          <w:numId w:val="12"/>
        </w:numPr>
        <w:spacing w:after="0" w:line="480" w:lineRule="auto"/>
        <w:jc w:val="both"/>
        <w:rPr>
          <w:rFonts w:ascii="Arial" w:hAnsi="Arial" w:cs="Arial"/>
          <w:b/>
          <w:bCs/>
          <w:sz w:val="24"/>
          <w:szCs w:val="24"/>
          <w:lang w:val="en-US"/>
        </w:rPr>
      </w:pPr>
      <w:r w:rsidRPr="00155C6D">
        <w:rPr>
          <w:rFonts w:ascii="Arial" w:hAnsi="Arial" w:cs="Arial"/>
          <w:b/>
          <w:bCs/>
          <w:sz w:val="24"/>
          <w:szCs w:val="24"/>
          <w:lang w:val="en-US"/>
        </w:rPr>
        <w:t>Acknowledgements</w:t>
      </w:r>
    </w:p>
    <w:p w14:paraId="249CB646" w14:textId="338EAC42" w:rsidR="00B974D3" w:rsidRPr="00155C6D" w:rsidRDefault="00B974D3" w:rsidP="00B974D3">
      <w:pPr>
        <w:spacing w:after="0" w:line="480" w:lineRule="auto"/>
        <w:jc w:val="both"/>
        <w:rPr>
          <w:rFonts w:ascii="Arial" w:hAnsi="Arial" w:cs="Arial"/>
          <w:sz w:val="24"/>
          <w:szCs w:val="24"/>
          <w:lang w:val="en-US"/>
        </w:rPr>
      </w:pPr>
      <w:r>
        <w:rPr>
          <w:rFonts w:ascii="Arial" w:hAnsi="Arial" w:cs="Arial"/>
          <w:sz w:val="24"/>
          <w:szCs w:val="24"/>
          <w:lang w:val="en-US"/>
        </w:rPr>
        <w:t xml:space="preserve">I dedicate this work to Jim </w:t>
      </w:r>
      <w:proofErr w:type="spellStart"/>
      <w:r>
        <w:rPr>
          <w:rFonts w:ascii="Arial" w:hAnsi="Arial" w:cs="Arial"/>
          <w:sz w:val="24"/>
          <w:szCs w:val="24"/>
          <w:lang w:val="en-US"/>
        </w:rPr>
        <w:t>Vaupel</w:t>
      </w:r>
      <w:proofErr w:type="spellEnd"/>
      <w:r>
        <w:rPr>
          <w:rFonts w:ascii="Arial" w:hAnsi="Arial" w:cs="Arial"/>
          <w:sz w:val="24"/>
          <w:szCs w:val="24"/>
          <w:lang w:val="en-US"/>
        </w:rPr>
        <w:t xml:space="preserve"> and his support for my research on this topic. </w:t>
      </w:r>
      <w:r w:rsidR="007E501F">
        <w:rPr>
          <w:rFonts w:ascii="Arial" w:hAnsi="Arial" w:cs="Arial"/>
          <w:sz w:val="24"/>
          <w:szCs w:val="24"/>
          <w:lang w:val="en-US"/>
        </w:rPr>
        <w:t xml:space="preserve">I also thank three anonymous reviewers for a careful and detailed reading that improved this paper considerably. </w:t>
      </w:r>
      <w:bookmarkStart w:id="15" w:name="_GoBack"/>
      <w:bookmarkEnd w:id="15"/>
      <w:r w:rsidR="001037B4" w:rsidRPr="00155C6D">
        <w:rPr>
          <w:rFonts w:ascii="Arial" w:hAnsi="Arial" w:cs="Arial"/>
          <w:sz w:val="24"/>
          <w:szCs w:val="24"/>
          <w:lang w:val="en-US"/>
        </w:rPr>
        <w:t>This study was supported by the European Research Council within the EU</w:t>
      </w:r>
      <w:r w:rsidR="001037B4">
        <w:rPr>
          <w:rFonts w:ascii="Arial" w:hAnsi="Arial" w:cs="Arial"/>
          <w:sz w:val="24"/>
          <w:szCs w:val="24"/>
          <w:lang w:val="en-US"/>
        </w:rPr>
        <w:t xml:space="preserve"> </w:t>
      </w:r>
      <w:r w:rsidR="001037B4" w:rsidRPr="00155C6D">
        <w:rPr>
          <w:rFonts w:ascii="Arial" w:hAnsi="Arial" w:cs="Arial"/>
          <w:sz w:val="24"/>
          <w:szCs w:val="24"/>
          <w:lang w:val="en-US"/>
        </w:rPr>
        <w:t xml:space="preserve">Framework </w:t>
      </w:r>
      <w:proofErr w:type="spellStart"/>
      <w:r w:rsidR="001037B4" w:rsidRPr="00155C6D">
        <w:rPr>
          <w:rFonts w:ascii="Arial" w:hAnsi="Arial" w:cs="Arial"/>
          <w:sz w:val="24"/>
          <w:szCs w:val="24"/>
          <w:lang w:val="en-US"/>
        </w:rPr>
        <w:t>Programme</w:t>
      </w:r>
      <w:proofErr w:type="spellEnd"/>
      <w:r w:rsidR="001037B4" w:rsidRPr="00155C6D">
        <w:rPr>
          <w:rFonts w:ascii="Arial" w:hAnsi="Arial" w:cs="Arial"/>
          <w:sz w:val="24"/>
          <w:szCs w:val="24"/>
          <w:lang w:val="en-US"/>
        </w:rPr>
        <w:t xml:space="preserve"> for Research and Innovation Horizon 2020,</w:t>
      </w:r>
      <w:r w:rsidR="001037B4">
        <w:rPr>
          <w:rFonts w:ascii="Arial" w:hAnsi="Arial" w:cs="Arial"/>
          <w:sz w:val="24"/>
          <w:szCs w:val="24"/>
          <w:lang w:val="en-US"/>
        </w:rPr>
        <w:t xml:space="preserve"> </w:t>
      </w:r>
      <w:r w:rsidR="001037B4" w:rsidRPr="00155C6D">
        <w:rPr>
          <w:rFonts w:ascii="Arial" w:hAnsi="Arial" w:cs="Arial"/>
          <w:sz w:val="24"/>
          <w:szCs w:val="24"/>
          <w:lang w:val="en-US"/>
        </w:rPr>
        <w:t>ERC Grant</w:t>
      </w:r>
      <w:r w:rsidR="001037B4">
        <w:rPr>
          <w:rFonts w:ascii="Arial" w:hAnsi="Arial" w:cs="Arial"/>
          <w:sz w:val="24"/>
          <w:szCs w:val="24"/>
          <w:lang w:val="en-US"/>
        </w:rPr>
        <w:t xml:space="preserve"> </w:t>
      </w:r>
      <w:r w:rsidR="001037B4" w:rsidRPr="00155C6D">
        <w:rPr>
          <w:rFonts w:ascii="Arial" w:hAnsi="Arial" w:cs="Arial"/>
          <w:sz w:val="24"/>
          <w:szCs w:val="24"/>
          <w:lang w:val="en-US"/>
        </w:rPr>
        <w:t>Agreement</w:t>
      </w:r>
      <w:r w:rsidR="001037B4">
        <w:rPr>
          <w:rFonts w:ascii="Arial" w:hAnsi="Arial" w:cs="Arial"/>
          <w:sz w:val="24"/>
          <w:szCs w:val="24"/>
          <w:lang w:val="en-US"/>
        </w:rPr>
        <w:t xml:space="preserve"> </w:t>
      </w:r>
      <w:r w:rsidR="001037B4" w:rsidRPr="00155C6D">
        <w:rPr>
          <w:rFonts w:ascii="Arial" w:hAnsi="Arial" w:cs="Arial"/>
          <w:sz w:val="24"/>
          <w:szCs w:val="24"/>
          <w:lang w:val="en-US"/>
        </w:rPr>
        <w:t>No. 725187 (LETHE)</w:t>
      </w:r>
      <w:r w:rsidR="001037B4">
        <w:rPr>
          <w:rFonts w:ascii="Arial" w:hAnsi="Arial" w:cs="Arial"/>
          <w:sz w:val="24"/>
          <w:szCs w:val="24"/>
          <w:lang w:val="en-US"/>
        </w:rPr>
        <w:t>.</w:t>
      </w:r>
    </w:p>
    <w:p w14:paraId="59F2ADE0" w14:textId="77777777" w:rsidR="00986B70" w:rsidRDefault="00986B70" w:rsidP="00B974D3">
      <w:pPr>
        <w:spacing w:after="0" w:line="480" w:lineRule="auto"/>
        <w:jc w:val="both"/>
        <w:rPr>
          <w:rFonts w:ascii="Arial" w:hAnsi="Arial" w:cs="Arial"/>
          <w:b/>
          <w:bCs/>
          <w:color w:val="333333"/>
        </w:rPr>
      </w:pPr>
    </w:p>
    <w:p w14:paraId="09E7046D" w14:textId="77777777" w:rsidR="009062E7" w:rsidRPr="009062E7" w:rsidRDefault="009062E7" w:rsidP="001037B4">
      <w:pPr>
        <w:spacing w:after="0" w:line="480" w:lineRule="auto"/>
        <w:jc w:val="both"/>
        <w:rPr>
          <w:rFonts w:ascii="Arial" w:eastAsia="Times New Roman" w:hAnsi="Arial" w:cs="Arial"/>
          <w:sz w:val="24"/>
          <w:szCs w:val="24"/>
          <w:lang w:val="en-US"/>
        </w:rPr>
      </w:pPr>
      <w:r w:rsidRPr="009062E7">
        <w:rPr>
          <w:rFonts w:ascii="Arial" w:eastAsia="Times New Roman" w:hAnsi="Arial" w:cs="Arial"/>
          <w:b/>
          <w:sz w:val="24"/>
          <w:szCs w:val="24"/>
          <w:lang w:val="en-US"/>
        </w:rPr>
        <w:t>Competing interest</w:t>
      </w:r>
      <w:r w:rsidRPr="009062E7">
        <w:rPr>
          <w:rFonts w:ascii="Arial" w:eastAsia="Times New Roman" w:hAnsi="Arial" w:cs="Arial"/>
          <w:sz w:val="24"/>
          <w:szCs w:val="24"/>
          <w:lang w:val="en-US"/>
        </w:rPr>
        <w:t>: Authors declare that they have no competing interests.</w:t>
      </w:r>
    </w:p>
    <w:p w14:paraId="7EA18A8F" w14:textId="77777777" w:rsidR="009062E7" w:rsidRPr="009062E7" w:rsidRDefault="009062E7" w:rsidP="001037B4">
      <w:pPr>
        <w:spacing w:after="0" w:line="480" w:lineRule="auto"/>
        <w:jc w:val="both"/>
        <w:rPr>
          <w:rFonts w:ascii="Arial" w:eastAsia="Times New Roman" w:hAnsi="Arial" w:cs="Arial"/>
          <w:sz w:val="24"/>
          <w:szCs w:val="24"/>
          <w:lang w:val="en-US"/>
        </w:rPr>
      </w:pPr>
    </w:p>
    <w:p w14:paraId="164D7C4C" w14:textId="7E81F7AB" w:rsidR="009062E7" w:rsidRPr="009062E7" w:rsidRDefault="009062E7" w:rsidP="001037B4">
      <w:pPr>
        <w:spacing w:after="0" w:line="480" w:lineRule="auto"/>
        <w:jc w:val="both"/>
        <w:rPr>
          <w:rFonts w:ascii="Arial" w:eastAsia="Times New Roman" w:hAnsi="Arial" w:cs="Arial"/>
          <w:sz w:val="24"/>
          <w:szCs w:val="24"/>
          <w:lang w:val="en-US"/>
        </w:rPr>
      </w:pPr>
      <w:r w:rsidRPr="009062E7">
        <w:rPr>
          <w:rFonts w:ascii="Arial" w:eastAsia="Times New Roman" w:hAnsi="Arial" w:cs="Arial"/>
          <w:b/>
          <w:sz w:val="24"/>
          <w:szCs w:val="24"/>
          <w:lang w:val="en-US"/>
        </w:rPr>
        <w:t>Funding</w:t>
      </w:r>
      <w:r w:rsidRPr="009062E7">
        <w:rPr>
          <w:rFonts w:ascii="Arial" w:eastAsia="Times New Roman" w:hAnsi="Arial" w:cs="Arial"/>
          <w:sz w:val="24"/>
          <w:szCs w:val="24"/>
          <w:lang w:val="en-US"/>
        </w:rPr>
        <w:t xml:space="preserve">: </w:t>
      </w:r>
      <w:r w:rsidR="001037B4" w:rsidRPr="00155C6D">
        <w:rPr>
          <w:rFonts w:ascii="Arial" w:hAnsi="Arial" w:cs="Arial"/>
          <w:sz w:val="24"/>
          <w:szCs w:val="24"/>
          <w:lang w:val="en-US"/>
        </w:rPr>
        <w:t>This study was supported by the European Research Council within the EU</w:t>
      </w:r>
      <w:r w:rsidR="001037B4">
        <w:rPr>
          <w:rFonts w:ascii="Arial" w:hAnsi="Arial" w:cs="Arial"/>
          <w:sz w:val="24"/>
          <w:szCs w:val="24"/>
          <w:lang w:val="en-US"/>
        </w:rPr>
        <w:t xml:space="preserve"> </w:t>
      </w:r>
      <w:r w:rsidR="001037B4" w:rsidRPr="00155C6D">
        <w:rPr>
          <w:rFonts w:ascii="Arial" w:hAnsi="Arial" w:cs="Arial"/>
          <w:sz w:val="24"/>
          <w:szCs w:val="24"/>
          <w:lang w:val="en-US"/>
        </w:rPr>
        <w:t xml:space="preserve">Framework </w:t>
      </w:r>
      <w:proofErr w:type="spellStart"/>
      <w:r w:rsidR="001037B4" w:rsidRPr="00155C6D">
        <w:rPr>
          <w:rFonts w:ascii="Arial" w:hAnsi="Arial" w:cs="Arial"/>
          <w:sz w:val="24"/>
          <w:szCs w:val="24"/>
          <w:lang w:val="en-US"/>
        </w:rPr>
        <w:t>Programme</w:t>
      </w:r>
      <w:proofErr w:type="spellEnd"/>
      <w:r w:rsidR="001037B4" w:rsidRPr="00155C6D">
        <w:rPr>
          <w:rFonts w:ascii="Arial" w:hAnsi="Arial" w:cs="Arial"/>
          <w:sz w:val="24"/>
          <w:szCs w:val="24"/>
          <w:lang w:val="en-US"/>
        </w:rPr>
        <w:t xml:space="preserve"> for Research and Innovation Horizon 2020,</w:t>
      </w:r>
      <w:r w:rsidR="001037B4">
        <w:rPr>
          <w:rFonts w:ascii="Arial" w:hAnsi="Arial" w:cs="Arial"/>
          <w:sz w:val="24"/>
          <w:szCs w:val="24"/>
          <w:lang w:val="en-US"/>
        </w:rPr>
        <w:t xml:space="preserve"> </w:t>
      </w:r>
      <w:r w:rsidR="001037B4" w:rsidRPr="00155C6D">
        <w:rPr>
          <w:rFonts w:ascii="Arial" w:hAnsi="Arial" w:cs="Arial"/>
          <w:sz w:val="24"/>
          <w:szCs w:val="24"/>
          <w:lang w:val="en-US"/>
        </w:rPr>
        <w:t>ERC Grant</w:t>
      </w:r>
      <w:r w:rsidR="001037B4">
        <w:rPr>
          <w:rFonts w:ascii="Arial" w:hAnsi="Arial" w:cs="Arial"/>
          <w:sz w:val="24"/>
          <w:szCs w:val="24"/>
          <w:lang w:val="en-US"/>
        </w:rPr>
        <w:t xml:space="preserve"> </w:t>
      </w:r>
      <w:r w:rsidR="001037B4" w:rsidRPr="00155C6D">
        <w:rPr>
          <w:rFonts w:ascii="Arial" w:hAnsi="Arial" w:cs="Arial"/>
          <w:sz w:val="24"/>
          <w:szCs w:val="24"/>
          <w:lang w:val="en-US"/>
        </w:rPr>
        <w:t>Agreement</w:t>
      </w:r>
      <w:r w:rsidR="001037B4">
        <w:rPr>
          <w:rFonts w:ascii="Arial" w:hAnsi="Arial" w:cs="Arial"/>
          <w:sz w:val="24"/>
          <w:szCs w:val="24"/>
          <w:lang w:val="en-US"/>
        </w:rPr>
        <w:t xml:space="preserve"> </w:t>
      </w:r>
      <w:r w:rsidR="001037B4" w:rsidRPr="00155C6D">
        <w:rPr>
          <w:rFonts w:ascii="Arial" w:hAnsi="Arial" w:cs="Arial"/>
          <w:sz w:val="24"/>
          <w:szCs w:val="24"/>
          <w:lang w:val="en-US"/>
        </w:rPr>
        <w:t>No. 725187 (LETHE)</w:t>
      </w:r>
      <w:r w:rsidR="001037B4">
        <w:rPr>
          <w:rFonts w:ascii="Arial" w:hAnsi="Arial" w:cs="Arial"/>
          <w:sz w:val="24"/>
          <w:szCs w:val="24"/>
          <w:lang w:val="en-US"/>
        </w:rPr>
        <w:t>.</w:t>
      </w:r>
    </w:p>
    <w:p w14:paraId="35A63C43" w14:textId="77777777" w:rsidR="009062E7" w:rsidRPr="009062E7" w:rsidRDefault="009062E7" w:rsidP="001037B4">
      <w:pPr>
        <w:spacing w:after="0" w:line="480" w:lineRule="auto"/>
        <w:jc w:val="both"/>
        <w:rPr>
          <w:rFonts w:ascii="Arial" w:eastAsia="Times New Roman" w:hAnsi="Arial" w:cs="Arial"/>
          <w:sz w:val="24"/>
          <w:szCs w:val="24"/>
          <w:lang w:val="en-US"/>
        </w:rPr>
      </w:pPr>
    </w:p>
    <w:p w14:paraId="4562A936" w14:textId="6DA7CCE2" w:rsidR="009062E7" w:rsidRDefault="009062E7" w:rsidP="001037B4">
      <w:pPr>
        <w:spacing w:after="0" w:line="480" w:lineRule="auto"/>
        <w:jc w:val="both"/>
        <w:rPr>
          <w:rFonts w:ascii="Arial" w:eastAsia="Times New Roman" w:hAnsi="Arial" w:cs="Arial"/>
          <w:color w:val="000000"/>
          <w:sz w:val="24"/>
          <w:szCs w:val="24"/>
          <w:lang w:val="en-US"/>
        </w:rPr>
      </w:pPr>
      <w:r w:rsidRPr="009062E7">
        <w:rPr>
          <w:rFonts w:ascii="Arial" w:eastAsia="Times New Roman" w:hAnsi="Arial" w:cs="Arial"/>
          <w:b/>
          <w:sz w:val="24"/>
          <w:szCs w:val="24"/>
          <w:lang w:val="en-US"/>
        </w:rPr>
        <w:t>Data and materials availability</w:t>
      </w:r>
      <w:r w:rsidRPr="009062E7">
        <w:rPr>
          <w:rFonts w:ascii="Arial" w:eastAsia="Times New Roman" w:hAnsi="Arial" w:cs="Arial"/>
          <w:sz w:val="24"/>
          <w:szCs w:val="24"/>
          <w:lang w:val="en-US"/>
        </w:rPr>
        <w:t xml:space="preserve">: </w:t>
      </w:r>
      <w:r w:rsidR="001037B4" w:rsidRPr="001037B4">
        <w:rPr>
          <w:rFonts w:ascii="Arial" w:eastAsia="Times New Roman" w:hAnsi="Arial" w:cs="Arial"/>
          <w:sz w:val="24"/>
          <w:szCs w:val="24"/>
          <w:lang w:val="en-US"/>
        </w:rPr>
        <w:t xml:space="preserve">All data is from the Human Mortality Database and is </w:t>
      </w:r>
      <w:proofErr w:type="spellStart"/>
      <w:r w:rsidR="001037B4" w:rsidRPr="001037B4">
        <w:rPr>
          <w:rFonts w:ascii="Arial" w:eastAsia="Times New Roman" w:hAnsi="Arial" w:cs="Arial"/>
          <w:sz w:val="24"/>
          <w:szCs w:val="24"/>
          <w:lang w:val="en-US"/>
        </w:rPr>
        <w:t>publicy</w:t>
      </w:r>
      <w:proofErr w:type="spellEnd"/>
      <w:r w:rsidR="001037B4" w:rsidRPr="001037B4">
        <w:rPr>
          <w:rFonts w:ascii="Arial" w:eastAsia="Times New Roman" w:hAnsi="Arial" w:cs="Arial"/>
          <w:sz w:val="24"/>
          <w:szCs w:val="24"/>
          <w:lang w:val="en-US"/>
        </w:rPr>
        <w:t xml:space="preserve"> available at </w:t>
      </w:r>
      <w:hyperlink r:id="rId9" w:history="1">
        <w:r w:rsidR="001037B4" w:rsidRPr="00CD5431">
          <w:rPr>
            <w:rStyle w:val="Hyperlink"/>
            <w:rFonts w:ascii="Arial" w:eastAsia="Times New Roman" w:hAnsi="Arial" w:cs="Arial"/>
            <w:sz w:val="24"/>
            <w:szCs w:val="24"/>
            <w:lang w:val="en-US"/>
          </w:rPr>
          <w:t>https://www.mortality.org/</w:t>
        </w:r>
      </w:hyperlink>
      <w:r w:rsidR="001037B4" w:rsidRPr="001037B4">
        <w:rPr>
          <w:rFonts w:ascii="Arial" w:eastAsia="Times New Roman" w:hAnsi="Arial" w:cs="Arial"/>
          <w:sz w:val="24"/>
          <w:szCs w:val="24"/>
          <w:lang w:val="en-US"/>
        </w:rPr>
        <w:t>.</w:t>
      </w:r>
      <w:r w:rsidR="001037B4">
        <w:rPr>
          <w:rFonts w:ascii="Arial" w:eastAsia="Times New Roman" w:hAnsi="Arial" w:cs="Arial"/>
          <w:sz w:val="24"/>
          <w:szCs w:val="24"/>
          <w:lang w:val="en-US"/>
        </w:rPr>
        <w:t xml:space="preserve"> </w:t>
      </w:r>
      <w:r w:rsidRPr="009062E7">
        <w:rPr>
          <w:rFonts w:ascii="Arial" w:eastAsia="Times New Roman" w:hAnsi="Arial" w:cs="Arial"/>
          <w:sz w:val="24"/>
          <w:szCs w:val="24"/>
          <w:lang w:val="en-US"/>
        </w:rPr>
        <w:t>The replication files for this paper include customized functionality written in the R statistical programming language. The code, and all data</w:t>
      </w:r>
      <w:r w:rsidR="008F1841">
        <w:rPr>
          <w:rFonts w:ascii="Arial" w:eastAsia="Times New Roman" w:hAnsi="Arial" w:cs="Arial"/>
          <w:sz w:val="24"/>
          <w:szCs w:val="24"/>
          <w:lang w:val="en-US"/>
        </w:rPr>
        <w:t xml:space="preserve"> and analyses</w:t>
      </w:r>
      <w:r w:rsidRPr="009062E7">
        <w:rPr>
          <w:rFonts w:ascii="Arial" w:eastAsia="Times New Roman" w:hAnsi="Arial" w:cs="Arial"/>
          <w:sz w:val="24"/>
          <w:szCs w:val="24"/>
          <w:lang w:val="en-US"/>
        </w:rPr>
        <w:t xml:space="preserve"> pertaining to our analysis, is hosted on OSF</w:t>
      </w:r>
      <w:r w:rsidR="008F1841">
        <w:rPr>
          <w:rFonts w:ascii="Arial" w:eastAsia="Times New Roman" w:hAnsi="Arial" w:cs="Arial"/>
          <w:sz w:val="24"/>
          <w:szCs w:val="24"/>
          <w:lang w:val="en-US"/>
        </w:rPr>
        <w:t xml:space="preserve">: </w:t>
      </w:r>
      <w:hyperlink r:id="rId10" w:history="1">
        <w:r w:rsidR="008F1841" w:rsidRPr="00CD5431">
          <w:rPr>
            <w:rStyle w:val="Hyperlink"/>
            <w:rFonts w:ascii="Arial" w:eastAsia="Times New Roman" w:hAnsi="Arial" w:cs="Arial"/>
            <w:sz w:val="24"/>
            <w:szCs w:val="24"/>
            <w:lang w:val="en-US"/>
          </w:rPr>
          <w:t>https://osf.io/axhvk/?view_only=0854cdaaa26b49b295c8e514c5cd9940</w:t>
        </w:r>
      </w:hyperlink>
      <w:r w:rsidRPr="009062E7">
        <w:rPr>
          <w:rFonts w:ascii="Arial" w:eastAsia="Times New Roman" w:hAnsi="Arial" w:cs="Arial"/>
          <w:color w:val="000000"/>
          <w:sz w:val="24"/>
          <w:szCs w:val="24"/>
          <w:lang w:val="en-US"/>
        </w:rPr>
        <w:t>.</w:t>
      </w:r>
    </w:p>
    <w:p w14:paraId="7BBED1E0" w14:textId="77777777" w:rsidR="008F1841" w:rsidRPr="009062E7" w:rsidRDefault="008F1841" w:rsidP="001037B4">
      <w:pPr>
        <w:spacing w:after="0" w:line="480" w:lineRule="auto"/>
        <w:jc w:val="both"/>
        <w:rPr>
          <w:rFonts w:ascii="Arial" w:eastAsia="Times New Roman" w:hAnsi="Arial" w:cs="Arial"/>
          <w:sz w:val="24"/>
          <w:szCs w:val="24"/>
          <w:lang w:val="en-US"/>
        </w:rPr>
      </w:pPr>
    </w:p>
    <w:p w14:paraId="377EA366" w14:textId="77777777" w:rsidR="00B97C17" w:rsidRPr="00986B70" w:rsidRDefault="00B97C17" w:rsidP="00B974D3">
      <w:pPr>
        <w:spacing w:after="0" w:line="480" w:lineRule="auto"/>
        <w:jc w:val="both"/>
        <w:rPr>
          <w:rFonts w:ascii="Arial" w:hAnsi="Arial" w:cs="Arial"/>
          <w:bCs/>
          <w:color w:val="333333"/>
        </w:rPr>
      </w:pPr>
    </w:p>
    <w:p w14:paraId="6826DE96" w14:textId="77777777" w:rsidR="00B974D3" w:rsidRDefault="00B974D3" w:rsidP="00B974D3">
      <w:pPr>
        <w:spacing w:after="0" w:line="480" w:lineRule="auto"/>
        <w:jc w:val="both"/>
        <w:rPr>
          <w:rFonts w:ascii="Arial" w:hAnsi="Arial" w:cs="Arial"/>
          <w:b/>
          <w:sz w:val="24"/>
          <w:szCs w:val="24"/>
        </w:rPr>
      </w:pPr>
      <w:r w:rsidRPr="00003571">
        <w:rPr>
          <w:rFonts w:ascii="Arial" w:hAnsi="Arial" w:cs="Arial"/>
          <w:b/>
          <w:sz w:val="24"/>
          <w:szCs w:val="24"/>
        </w:rPr>
        <w:t>References</w:t>
      </w:r>
    </w:p>
    <w:p w14:paraId="4886DA21" w14:textId="00152D64" w:rsidR="00C14404" w:rsidRPr="00C14404" w:rsidRDefault="00B974D3" w:rsidP="00C14404">
      <w:pPr>
        <w:widowControl w:val="0"/>
        <w:autoSpaceDE w:val="0"/>
        <w:autoSpaceDN w:val="0"/>
        <w:adjustRightInd w:val="0"/>
        <w:spacing w:after="0" w:line="480" w:lineRule="auto"/>
        <w:ind w:left="480" w:hanging="480"/>
        <w:rPr>
          <w:rFonts w:ascii="Arial" w:hAnsi="Arial" w:cs="Arial"/>
          <w:noProof/>
          <w:sz w:val="24"/>
          <w:szCs w:val="24"/>
        </w:rPr>
      </w:pPr>
      <w:r w:rsidRPr="00593747">
        <w:rPr>
          <w:rFonts w:ascii="Arial" w:hAnsi="Arial" w:cs="Arial"/>
          <w:b/>
          <w:sz w:val="24"/>
          <w:szCs w:val="24"/>
        </w:rPr>
        <w:fldChar w:fldCharType="begin" w:fldLock="1"/>
      </w:r>
      <w:r w:rsidRPr="00593747">
        <w:rPr>
          <w:rFonts w:ascii="Arial" w:hAnsi="Arial" w:cs="Arial"/>
          <w:b/>
          <w:sz w:val="24"/>
          <w:szCs w:val="24"/>
        </w:rPr>
        <w:instrText xml:space="preserve">ADDIN Mendeley Bibliography CSL_BIBLIOGRAPHY </w:instrText>
      </w:r>
      <w:r w:rsidRPr="00593747">
        <w:rPr>
          <w:rFonts w:ascii="Arial" w:hAnsi="Arial" w:cs="Arial"/>
          <w:b/>
          <w:sz w:val="24"/>
          <w:szCs w:val="24"/>
        </w:rPr>
        <w:fldChar w:fldCharType="separate"/>
      </w:r>
      <w:r w:rsidR="00C14404" w:rsidRPr="00C14404">
        <w:rPr>
          <w:rFonts w:ascii="Arial" w:hAnsi="Arial" w:cs="Arial"/>
          <w:noProof/>
          <w:sz w:val="24"/>
          <w:szCs w:val="24"/>
        </w:rPr>
        <w:t xml:space="preserve">Aburto, J.M., Alvarez-Martínez, J.-A., Villavicencio, F., and Vaupel, J.W. (2019). The threshold age of the lifetable entropy. </w:t>
      </w:r>
      <w:r w:rsidR="00C14404" w:rsidRPr="00C14404">
        <w:rPr>
          <w:rFonts w:ascii="Arial" w:hAnsi="Arial" w:cs="Arial"/>
          <w:i/>
          <w:iCs/>
          <w:noProof/>
          <w:sz w:val="24"/>
          <w:szCs w:val="24"/>
        </w:rPr>
        <w:t>Demographic Research</w:t>
      </w:r>
      <w:r w:rsidR="00C14404" w:rsidRPr="00C14404">
        <w:rPr>
          <w:rFonts w:ascii="Arial" w:hAnsi="Arial" w:cs="Arial"/>
          <w:noProof/>
          <w:sz w:val="24"/>
          <w:szCs w:val="24"/>
        </w:rPr>
        <w:t xml:space="preserve"> 41:83–102. doi:10.4054/DemRes.2019.41.4.</w:t>
      </w:r>
    </w:p>
    <w:p w14:paraId="786B04A5"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Aburto, J.M. and van Raalte, A. (2018). Lifespan Dispersion in Times of Life Expectancy Fluctuation: The Case of Central and Eastern Europe. </w:t>
      </w:r>
      <w:r w:rsidRPr="00C14404">
        <w:rPr>
          <w:rFonts w:ascii="Arial" w:hAnsi="Arial" w:cs="Arial"/>
          <w:i/>
          <w:iCs/>
          <w:noProof/>
          <w:sz w:val="24"/>
          <w:szCs w:val="24"/>
        </w:rPr>
        <w:t>Demography</w:t>
      </w:r>
      <w:r w:rsidRPr="00C14404">
        <w:rPr>
          <w:rFonts w:ascii="Arial" w:hAnsi="Arial" w:cs="Arial"/>
          <w:noProof/>
          <w:sz w:val="24"/>
          <w:szCs w:val="24"/>
        </w:rPr>
        <w:t xml:space="preserve"> 55(6):2071–2096. doi:10.1007/s13524-018-0729-9.</w:t>
      </w:r>
    </w:p>
    <w:p w14:paraId="3C9E13EB"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Aburto, J.M. and Raalte, A. Van (2018). Lifespan Dispersion in Times of Life Expectancy Fluctuation : The Case of Central and Eastern Europe. :2071–2096.</w:t>
      </w:r>
    </w:p>
    <w:p w14:paraId="176F0074"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Aburto, J.M., Wensink, M., Van Raalte, A., and Lindahl-Jacobsen, R. (2018). Potential gains in life expectancy by reducing inequality of lifespans in Denmark: An international comparison and cause-of-death analysis. </w:t>
      </w:r>
      <w:r w:rsidRPr="00C14404">
        <w:rPr>
          <w:rFonts w:ascii="Arial" w:hAnsi="Arial" w:cs="Arial"/>
          <w:i/>
          <w:iCs/>
          <w:noProof/>
          <w:sz w:val="24"/>
          <w:szCs w:val="24"/>
        </w:rPr>
        <w:t>BMC Public Health</w:t>
      </w:r>
      <w:r w:rsidRPr="00C14404">
        <w:rPr>
          <w:rFonts w:ascii="Arial" w:hAnsi="Arial" w:cs="Arial"/>
          <w:noProof/>
          <w:sz w:val="24"/>
          <w:szCs w:val="24"/>
        </w:rPr>
        <w:t xml:space="preserve"> 18(1). </w:t>
      </w:r>
      <w:r w:rsidRPr="00C14404">
        <w:rPr>
          <w:rFonts w:ascii="Arial" w:hAnsi="Arial" w:cs="Arial"/>
          <w:noProof/>
          <w:sz w:val="24"/>
          <w:szCs w:val="24"/>
        </w:rPr>
        <w:lastRenderedPageBreak/>
        <w:t>doi:10.1186/s12889-018-5730-0.</w:t>
      </w:r>
    </w:p>
    <w:p w14:paraId="18713311"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Basellini, U. and Camarda, C.G. (2019). Modelling and forecasting adult age-at-death distributions. </w:t>
      </w:r>
      <w:r w:rsidRPr="00C14404">
        <w:rPr>
          <w:rFonts w:ascii="Arial" w:hAnsi="Arial" w:cs="Arial"/>
          <w:i/>
          <w:iCs/>
          <w:noProof/>
          <w:sz w:val="24"/>
          <w:szCs w:val="24"/>
        </w:rPr>
        <w:t>Population Studies</w:t>
      </w:r>
      <w:r w:rsidRPr="00C14404">
        <w:rPr>
          <w:rFonts w:ascii="Arial" w:hAnsi="Arial" w:cs="Arial"/>
          <w:noProof/>
          <w:sz w:val="24"/>
          <w:szCs w:val="24"/>
        </w:rPr>
        <w:t xml:space="preserve"> 73(1):119–138. doi:10.1080/00324728.2018.1545918.</w:t>
      </w:r>
    </w:p>
    <w:p w14:paraId="49C0CD3F"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Beltrán-Sánchez, H., Preston, S.H., and Canudas-Romo, V. (2008). An integrated approach to cause-of-death analysis: Cause-deleted life tables and decompositions of life expectancy. </w:t>
      </w:r>
      <w:r w:rsidRPr="00C14404">
        <w:rPr>
          <w:rFonts w:ascii="Arial" w:hAnsi="Arial" w:cs="Arial"/>
          <w:i/>
          <w:iCs/>
          <w:noProof/>
          <w:sz w:val="24"/>
          <w:szCs w:val="24"/>
        </w:rPr>
        <w:t>Demographic Research</w:t>
      </w:r>
      <w:r w:rsidRPr="00C14404">
        <w:rPr>
          <w:rFonts w:ascii="Arial" w:hAnsi="Arial" w:cs="Arial"/>
          <w:noProof/>
          <w:sz w:val="24"/>
          <w:szCs w:val="24"/>
        </w:rPr>
        <w:t xml:space="preserve"> 19:1323–1350. doi:10.4054/DEMRES.2008.19.35.</w:t>
      </w:r>
    </w:p>
    <w:p w14:paraId="048EBAF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Bengtsson, T. and Bröstrom, G. (2011). Famines and mortality crises in 18th to 19th century southern Sweden. </w:t>
      </w:r>
      <w:r w:rsidRPr="00C14404">
        <w:rPr>
          <w:rFonts w:ascii="Arial" w:hAnsi="Arial" w:cs="Arial"/>
          <w:i/>
          <w:iCs/>
          <w:noProof/>
          <w:sz w:val="24"/>
          <w:szCs w:val="24"/>
        </w:rPr>
        <w:t>Genus</w:t>
      </w:r>
      <w:r w:rsidRPr="00C14404">
        <w:rPr>
          <w:rFonts w:ascii="Arial" w:hAnsi="Arial" w:cs="Arial"/>
          <w:noProof/>
          <w:sz w:val="24"/>
          <w:szCs w:val="24"/>
        </w:rPr>
        <w:t xml:space="preserve"> 67(2):119–139. http://www.jstor.org/stable/genus.67.2.119.</w:t>
      </w:r>
    </w:p>
    <w:p w14:paraId="72A7375F"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Bengtsson, T., Campbell, C., and Lee, J.Z. (2004). </w:t>
      </w:r>
      <w:r w:rsidRPr="00C14404">
        <w:rPr>
          <w:rFonts w:ascii="Arial" w:hAnsi="Arial" w:cs="Arial"/>
          <w:i/>
          <w:iCs/>
          <w:noProof/>
          <w:sz w:val="24"/>
          <w:szCs w:val="24"/>
        </w:rPr>
        <w:t>Life under Pressure: Mortality and Living Standards in Europe and Asia, 1700-1900</w:t>
      </w:r>
      <w:r w:rsidRPr="00C14404">
        <w:rPr>
          <w:rFonts w:ascii="Arial" w:hAnsi="Arial" w:cs="Arial"/>
          <w:noProof/>
          <w:sz w:val="24"/>
          <w:szCs w:val="24"/>
        </w:rPr>
        <w:t>. MIT Press. https://portal.research.lu.se/portal/sv/publications/life-under-pressure-mortality-and-living-standards-in-europe-and-asia-17001900(4d1bacaf-b7b2-40d2-958b-142b19dc7011)/export.html.</w:t>
      </w:r>
    </w:p>
    <w:p w14:paraId="140426B5"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Bengtsson, T. and Dribe, M. (2005). New Evidence on the Standard of Living in Sweden During the Eighteenth and Nineteenth Centuries: Long-Term Development of the Demographic Response to Short-Term Economic Stress. </w:t>
      </w:r>
      <w:r w:rsidRPr="00C14404">
        <w:rPr>
          <w:rFonts w:ascii="Arial" w:hAnsi="Arial" w:cs="Arial"/>
          <w:i/>
          <w:iCs/>
          <w:noProof/>
          <w:sz w:val="24"/>
          <w:szCs w:val="24"/>
        </w:rPr>
        <w:t>Living Standards in the Past: New Perspectives on Well-Being in Asia and Europe</w:t>
      </w:r>
      <w:r w:rsidRPr="00C14404">
        <w:rPr>
          <w:rFonts w:ascii="Arial" w:hAnsi="Arial" w:cs="Arial"/>
          <w:noProof/>
          <w:sz w:val="24"/>
          <w:szCs w:val="24"/>
        </w:rPr>
        <w:t>. doi:10.1093/0199280681.003.0015.</w:t>
      </w:r>
    </w:p>
    <w:p w14:paraId="7E4DB681"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Bergeron-Boucher, M.-P.P., Ebeling, M., and Canudas-Romo, V. (2015). Decomposing changes in life expectancy: Compression versus shifting mortality. </w:t>
      </w:r>
      <w:r w:rsidRPr="00C14404">
        <w:rPr>
          <w:rFonts w:ascii="Arial" w:hAnsi="Arial" w:cs="Arial"/>
          <w:i/>
          <w:iCs/>
          <w:noProof/>
          <w:sz w:val="24"/>
          <w:szCs w:val="24"/>
        </w:rPr>
        <w:t xml:space="preserve">Demographic </w:t>
      </w:r>
      <w:r w:rsidRPr="00C14404">
        <w:rPr>
          <w:rFonts w:ascii="Arial" w:hAnsi="Arial" w:cs="Arial"/>
          <w:i/>
          <w:iCs/>
          <w:noProof/>
          <w:sz w:val="24"/>
          <w:szCs w:val="24"/>
        </w:rPr>
        <w:lastRenderedPageBreak/>
        <w:t>Research</w:t>
      </w:r>
      <w:r w:rsidRPr="00C14404">
        <w:rPr>
          <w:rFonts w:ascii="Arial" w:hAnsi="Arial" w:cs="Arial"/>
          <w:noProof/>
          <w:sz w:val="24"/>
          <w:szCs w:val="24"/>
        </w:rPr>
        <w:t xml:space="preserve"> 33(1):391–424. doi:10.4054/DemRes.2015.33.14.</w:t>
      </w:r>
    </w:p>
    <w:p w14:paraId="065F8161"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Bongaarts, J. (2005). Five period measures of longevity. </w:t>
      </w:r>
      <w:r w:rsidRPr="00C14404">
        <w:rPr>
          <w:rFonts w:ascii="Arial" w:hAnsi="Arial" w:cs="Arial"/>
          <w:i/>
          <w:iCs/>
          <w:noProof/>
          <w:sz w:val="24"/>
          <w:szCs w:val="24"/>
        </w:rPr>
        <w:t>Demographic Research</w:t>
      </w:r>
      <w:r w:rsidRPr="00C14404">
        <w:rPr>
          <w:rFonts w:ascii="Arial" w:hAnsi="Arial" w:cs="Arial"/>
          <w:noProof/>
          <w:sz w:val="24"/>
          <w:szCs w:val="24"/>
        </w:rPr>
        <w:t xml:space="preserve"> 13:547–558. doi:10.4054/DemRes.2005.13.21.</w:t>
      </w:r>
    </w:p>
    <w:p w14:paraId="18F32C4D"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Bongaarts, J. and Feeney, G. (2002). How long do we live? </w:t>
      </w:r>
      <w:r w:rsidRPr="00C14404">
        <w:rPr>
          <w:rFonts w:ascii="Arial" w:hAnsi="Arial" w:cs="Arial"/>
          <w:i/>
          <w:iCs/>
          <w:noProof/>
          <w:sz w:val="24"/>
          <w:szCs w:val="24"/>
        </w:rPr>
        <w:t>Population and Development Review</w:t>
      </w:r>
      <w:r w:rsidRPr="00C14404">
        <w:rPr>
          <w:rFonts w:ascii="Arial" w:hAnsi="Arial" w:cs="Arial"/>
          <w:noProof/>
          <w:sz w:val="24"/>
          <w:szCs w:val="24"/>
        </w:rPr>
        <w:t xml:space="preserve"> 28(1):13–29. doi:10.1111/j.1728-4457.2002.00013.x.</w:t>
      </w:r>
    </w:p>
    <w:p w14:paraId="43F73314"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Demetrius, L. (1979). Relations between demographic parameters. </w:t>
      </w:r>
      <w:r w:rsidRPr="00C14404">
        <w:rPr>
          <w:rFonts w:ascii="Arial" w:hAnsi="Arial" w:cs="Arial"/>
          <w:i/>
          <w:iCs/>
          <w:noProof/>
          <w:sz w:val="24"/>
          <w:szCs w:val="24"/>
        </w:rPr>
        <w:t>Demography</w:t>
      </w:r>
      <w:r w:rsidRPr="00C14404">
        <w:rPr>
          <w:rFonts w:ascii="Arial" w:hAnsi="Arial" w:cs="Arial"/>
          <w:noProof/>
          <w:sz w:val="24"/>
          <w:szCs w:val="24"/>
        </w:rPr>
        <w:t xml:space="preserve"> 16(2):329–338. doi:10.2307/2061146.</w:t>
      </w:r>
    </w:p>
    <w:p w14:paraId="7D6F6D70"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Fernandez, O.E. and Beltrán-Sánchez, H. (2015). The entropy of the life table: A reappraisal. </w:t>
      </w:r>
      <w:r w:rsidRPr="00C14404">
        <w:rPr>
          <w:rFonts w:ascii="Arial" w:hAnsi="Arial" w:cs="Arial"/>
          <w:i/>
          <w:iCs/>
          <w:noProof/>
          <w:sz w:val="24"/>
          <w:szCs w:val="24"/>
        </w:rPr>
        <w:t>Theoretical Population Biology</w:t>
      </w:r>
      <w:r w:rsidRPr="00C14404">
        <w:rPr>
          <w:rFonts w:ascii="Arial" w:hAnsi="Arial" w:cs="Arial"/>
          <w:noProof/>
          <w:sz w:val="24"/>
          <w:szCs w:val="24"/>
        </w:rPr>
        <w:t xml:space="preserve"> 104:26–45. doi:10.1016/j.tpb.2015.07.001.</w:t>
      </w:r>
    </w:p>
    <w:p w14:paraId="36C66676"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Finkelstein, M. (2013). Lifesaving, delayed deaths and cure in mortality modeling. </w:t>
      </w:r>
      <w:r w:rsidRPr="00C14404">
        <w:rPr>
          <w:rFonts w:ascii="Arial" w:hAnsi="Arial" w:cs="Arial"/>
          <w:i/>
          <w:iCs/>
          <w:noProof/>
          <w:sz w:val="24"/>
          <w:szCs w:val="24"/>
        </w:rPr>
        <w:t>Theoretical Population Biology</w:t>
      </w:r>
      <w:r w:rsidRPr="00C14404">
        <w:rPr>
          <w:rFonts w:ascii="Arial" w:hAnsi="Arial" w:cs="Arial"/>
          <w:noProof/>
          <w:sz w:val="24"/>
          <w:szCs w:val="24"/>
        </w:rPr>
        <w:t xml:space="preserve"> 83:15–19. doi:10.1016/j.tpb.2012.10.005.</w:t>
      </w:r>
    </w:p>
    <w:p w14:paraId="7455919C"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Gillespie, D.O.S., Trotter, M. V., and Tuljapurkar, S.D. (2014). Divergence in Age Patterns of Mortality Change Drives International Divergence in Lifespan Inequality. </w:t>
      </w:r>
      <w:r w:rsidRPr="00C14404">
        <w:rPr>
          <w:rFonts w:ascii="Arial" w:hAnsi="Arial" w:cs="Arial"/>
          <w:i/>
          <w:iCs/>
          <w:noProof/>
          <w:sz w:val="24"/>
          <w:szCs w:val="24"/>
        </w:rPr>
        <w:t>Demography</w:t>
      </w:r>
      <w:r w:rsidRPr="00C14404">
        <w:rPr>
          <w:rFonts w:ascii="Arial" w:hAnsi="Arial" w:cs="Arial"/>
          <w:noProof/>
          <w:sz w:val="24"/>
          <w:szCs w:val="24"/>
        </w:rPr>
        <w:t xml:space="preserve"> 51(3):1003–1017. doi:10.1007/s13524-014-0287-8.</w:t>
      </w:r>
    </w:p>
    <w:p w14:paraId="11BFF839"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Goldman, N. and Lord, G. (1986). A New Look at Entropy and the Life Table. </w:t>
      </w:r>
      <w:r w:rsidRPr="00C14404">
        <w:rPr>
          <w:rFonts w:ascii="Arial" w:hAnsi="Arial" w:cs="Arial"/>
          <w:i/>
          <w:iCs/>
          <w:noProof/>
          <w:sz w:val="24"/>
          <w:szCs w:val="24"/>
        </w:rPr>
        <w:t>Demography</w:t>
      </w:r>
      <w:r w:rsidRPr="00C14404">
        <w:rPr>
          <w:rFonts w:ascii="Arial" w:hAnsi="Arial" w:cs="Arial"/>
          <w:noProof/>
          <w:sz w:val="24"/>
          <w:szCs w:val="24"/>
        </w:rPr>
        <w:t xml:space="preserve"> 23(2):275. doi:10.2307/2061621.</w:t>
      </w:r>
    </w:p>
    <w:p w14:paraId="0CA26193"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Grigoriev, P., Meslé, F., Shkolnikov, V.M., Andreev, E., Fihel, A., Pechholdova, M., and Vallin, J. (2014). The Recent Mortality Decline in Russia: Beginning of the Cardiovascular Revolution? </w:t>
      </w:r>
      <w:r w:rsidRPr="00C14404">
        <w:rPr>
          <w:rFonts w:ascii="Arial" w:hAnsi="Arial" w:cs="Arial"/>
          <w:i/>
          <w:iCs/>
          <w:noProof/>
          <w:sz w:val="24"/>
          <w:szCs w:val="24"/>
        </w:rPr>
        <w:t>Population and Development Review</w:t>
      </w:r>
      <w:r w:rsidRPr="00C14404">
        <w:rPr>
          <w:rFonts w:ascii="Arial" w:hAnsi="Arial" w:cs="Arial"/>
          <w:noProof/>
          <w:sz w:val="24"/>
          <w:szCs w:val="24"/>
        </w:rPr>
        <w:t xml:space="preserve"> 40(1):107–129. doi:10.1111/J.1728-4457.2014.00652.X.</w:t>
      </w:r>
    </w:p>
    <w:p w14:paraId="4C86071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Héran, F. (2014). Générations sacrifiées : le bilan démographique de la Grande Guerre. </w:t>
      </w:r>
      <w:r w:rsidRPr="00C14404">
        <w:rPr>
          <w:rFonts w:ascii="Arial" w:hAnsi="Arial" w:cs="Arial"/>
          <w:i/>
          <w:iCs/>
          <w:noProof/>
          <w:sz w:val="24"/>
          <w:szCs w:val="24"/>
        </w:rPr>
        <w:t>Population &amp; Sociétés</w:t>
      </w:r>
      <w:r w:rsidRPr="00C14404">
        <w:rPr>
          <w:rFonts w:ascii="Arial" w:hAnsi="Arial" w:cs="Arial"/>
          <w:noProof/>
          <w:sz w:val="24"/>
          <w:szCs w:val="24"/>
        </w:rPr>
        <w:t xml:space="preserve"> N° 510(4):1. doi:10.3917/POPSOC.510.0001.</w:t>
      </w:r>
    </w:p>
    <w:p w14:paraId="4CCACA28"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lastRenderedPageBreak/>
        <w:t xml:space="preserve">Horiuchi, S., Ouellette, N., Cheung, S.L.K., and Robine, J.-M.M. (2014). Modal age at death: lifespan indicator in the era of longevity extension. </w:t>
      </w:r>
      <w:r w:rsidRPr="00C14404">
        <w:rPr>
          <w:rFonts w:ascii="Arial" w:hAnsi="Arial" w:cs="Arial"/>
          <w:i/>
          <w:iCs/>
          <w:noProof/>
          <w:sz w:val="24"/>
          <w:szCs w:val="24"/>
        </w:rPr>
        <w:t>Vienna Yearbook of Population Research</w:t>
      </w:r>
      <w:r w:rsidRPr="00C14404">
        <w:rPr>
          <w:rFonts w:ascii="Arial" w:hAnsi="Arial" w:cs="Arial"/>
          <w:noProof/>
          <w:sz w:val="24"/>
          <w:szCs w:val="24"/>
        </w:rPr>
        <w:t xml:space="preserve"> Volume 11(1):37–69. doi:10.1553/populationyearbook2013s37.</w:t>
      </w:r>
    </w:p>
    <w:p w14:paraId="1ABA415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Janssen, F. and de Beer, J. (2019). The timing of the transition from mortality compression to mortality delay in Europe, Japan and the United States. </w:t>
      </w:r>
      <w:r w:rsidRPr="00C14404">
        <w:rPr>
          <w:rFonts w:ascii="Arial" w:hAnsi="Arial" w:cs="Arial"/>
          <w:i/>
          <w:iCs/>
          <w:noProof/>
          <w:sz w:val="24"/>
          <w:szCs w:val="24"/>
        </w:rPr>
        <w:t>Genus 2019 75:1</w:t>
      </w:r>
      <w:r w:rsidRPr="00C14404">
        <w:rPr>
          <w:rFonts w:ascii="Arial" w:hAnsi="Arial" w:cs="Arial"/>
          <w:noProof/>
          <w:sz w:val="24"/>
          <w:szCs w:val="24"/>
        </w:rPr>
        <w:t xml:space="preserve"> 75(1):1–23. doi:10.1186/S41118-019-0057-Y.</w:t>
      </w:r>
    </w:p>
    <w:p w14:paraId="7669742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Keyfitz, N. and Caswell, H. (2005). </w:t>
      </w:r>
      <w:r w:rsidRPr="00C14404">
        <w:rPr>
          <w:rFonts w:ascii="Arial" w:hAnsi="Arial" w:cs="Arial"/>
          <w:i/>
          <w:iCs/>
          <w:noProof/>
          <w:sz w:val="24"/>
          <w:szCs w:val="24"/>
        </w:rPr>
        <w:t>Applied Mathematical Demography</w:t>
      </w:r>
      <w:r w:rsidRPr="00C14404">
        <w:rPr>
          <w:rFonts w:ascii="Arial" w:hAnsi="Arial" w:cs="Arial"/>
          <w:noProof/>
          <w:sz w:val="24"/>
          <w:szCs w:val="24"/>
        </w:rPr>
        <w:t>. New York: Springer-Verlag. Statistics for Biology and Health. doi:10.1007/b139042.</w:t>
      </w:r>
    </w:p>
    <w:p w14:paraId="4699FC4C"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Keyfitz, N. and Littman, G. (1979). Mortality in a Heterogeneous Population. </w:t>
      </w:r>
      <w:r w:rsidRPr="00C14404">
        <w:rPr>
          <w:rFonts w:ascii="Arial" w:hAnsi="Arial" w:cs="Arial"/>
          <w:i/>
          <w:iCs/>
          <w:noProof/>
          <w:sz w:val="24"/>
          <w:szCs w:val="24"/>
        </w:rPr>
        <w:t>Population Studies</w:t>
      </w:r>
      <w:r w:rsidRPr="00C14404">
        <w:rPr>
          <w:rFonts w:ascii="Arial" w:hAnsi="Arial" w:cs="Arial"/>
          <w:noProof/>
          <w:sz w:val="24"/>
          <w:szCs w:val="24"/>
        </w:rPr>
        <w:t xml:space="preserve"> 33(2):333. doi:10.2307/2173538.</w:t>
      </w:r>
    </w:p>
    <w:p w14:paraId="1C70BA7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Klenk, J., Keil, U., Jaensch, A., Christiansen, M.C., and Nagel, G. (2016). Changes in life expectancy 1950-2010: Contributions from age- and disease-specific mortality in selected countries. </w:t>
      </w:r>
      <w:r w:rsidRPr="00C14404">
        <w:rPr>
          <w:rFonts w:ascii="Arial" w:hAnsi="Arial" w:cs="Arial"/>
          <w:i/>
          <w:iCs/>
          <w:noProof/>
          <w:sz w:val="24"/>
          <w:szCs w:val="24"/>
        </w:rPr>
        <w:t>Population Health Metrics</w:t>
      </w:r>
      <w:r w:rsidRPr="00C14404">
        <w:rPr>
          <w:rFonts w:ascii="Arial" w:hAnsi="Arial" w:cs="Arial"/>
          <w:noProof/>
          <w:sz w:val="24"/>
          <w:szCs w:val="24"/>
        </w:rPr>
        <w:t xml:space="preserve"> 14(1). doi:10.1186/S12963-016-0089-X.</w:t>
      </w:r>
    </w:p>
    <w:p w14:paraId="2BAE2C51"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Larsson, D. (2019). Diseases in Early Modern Sweden. </w:t>
      </w:r>
      <w:r w:rsidRPr="00C14404">
        <w:rPr>
          <w:rFonts w:ascii="Arial" w:hAnsi="Arial" w:cs="Arial"/>
          <w:i/>
          <w:iCs/>
          <w:noProof/>
          <w:sz w:val="24"/>
          <w:szCs w:val="24"/>
        </w:rPr>
        <w:t>Scandinavian Journal of History</w:t>
      </w:r>
      <w:r w:rsidRPr="00C14404">
        <w:rPr>
          <w:rFonts w:ascii="Arial" w:hAnsi="Arial" w:cs="Arial"/>
          <w:noProof/>
          <w:sz w:val="24"/>
          <w:szCs w:val="24"/>
        </w:rPr>
        <w:t xml:space="preserve"> 45(4):407–432. doi:10.1080/03468755.2019.1659178.</w:t>
      </w:r>
    </w:p>
    <w:p w14:paraId="53E6E509"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Lundström, H. (2019). Mortality Assumptions for Sweden. The 2000–2050 Population Projection. </w:t>
      </w:r>
      <w:r w:rsidRPr="00C14404">
        <w:rPr>
          <w:rFonts w:ascii="Arial" w:hAnsi="Arial" w:cs="Arial"/>
          <w:i/>
          <w:iCs/>
          <w:noProof/>
          <w:sz w:val="24"/>
          <w:szCs w:val="24"/>
        </w:rPr>
        <w:t>Demographic Research Monographs</w:t>
      </w:r>
      <w:r w:rsidRPr="00C14404">
        <w:rPr>
          <w:rFonts w:ascii="Arial" w:hAnsi="Arial" w:cs="Arial"/>
          <w:noProof/>
          <w:sz w:val="24"/>
          <w:szCs w:val="24"/>
        </w:rPr>
        <w:t>:59–71. doi:10.1007/978-3-030-05075-7_5.</w:t>
      </w:r>
    </w:p>
    <w:p w14:paraId="5BED5A4B"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Luy, M., Di Giulio, P., Di Lego, V., Lazarevič, P., and Sauerberg, M. (2020). Life Expectancy: Frequently Used, but Hardly Understood. </w:t>
      </w:r>
      <w:r w:rsidRPr="00C14404">
        <w:rPr>
          <w:rFonts w:ascii="Arial" w:hAnsi="Arial" w:cs="Arial"/>
          <w:i/>
          <w:iCs/>
          <w:noProof/>
          <w:sz w:val="24"/>
          <w:szCs w:val="24"/>
        </w:rPr>
        <w:t>Gerontology</w:t>
      </w:r>
      <w:r w:rsidRPr="00C14404">
        <w:rPr>
          <w:rFonts w:ascii="Arial" w:hAnsi="Arial" w:cs="Arial"/>
          <w:noProof/>
          <w:sz w:val="24"/>
          <w:szCs w:val="24"/>
        </w:rPr>
        <w:t xml:space="preserve"> 66(1). doi:10.1159/000500955.</w:t>
      </w:r>
    </w:p>
    <w:p w14:paraId="3BADC8C9"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lastRenderedPageBreak/>
        <w:t xml:space="preserve">Meslé, F. and Vallin, J. (2017). The End of East–West Divergence in European Life Expectancies? An Introduction to the Special Issue. </w:t>
      </w:r>
      <w:r w:rsidRPr="00C14404">
        <w:rPr>
          <w:rFonts w:ascii="Arial" w:hAnsi="Arial" w:cs="Arial"/>
          <w:i/>
          <w:iCs/>
          <w:noProof/>
          <w:sz w:val="24"/>
          <w:szCs w:val="24"/>
        </w:rPr>
        <w:t>European Journal of Population = Revue Européenne de Démographie</w:t>
      </w:r>
      <w:r w:rsidRPr="00C14404">
        <w:rPr>
          <w:rFonts w:ascii="Arial" w:hAnsi="Arial" w:cs="Arial"/>
          <w:noProof/>
          <w:sz w:val="24"/>
          <w:szCs w:val="24"/>
        </w:rPr>
        <w:t xml:space="preserve"> 33(5):615. doi:10.1007/S10680-017-9452-2.</w:t>
      </w:r>
    </w:p>
    <w:p w14:paraId="14FCA32F"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Mitra, S. (1979). The effects of extra chances to live on life table functions. </w:t>
      </w:r>
      <w:r w:rsidRPr="00C14404">
        <w:rPr>
          <w:rFonts w:ascii="Arial" w:hAnsi="Arial" w:cs="Arial"/>
          <w:i/>
          <w:iCs/>
          <w:noProof/>
          <w:sz w:val="24"/>
          <w:szCs w:val="24"/>
        </w:rPr>
        <w:t>Theoretical Population Biology</w:t>
      </w:r>
      <w:r w:rsidRPr="00C14404">
        <w:rPr>
          <w:rFonts w:ascii="Arial" w:hAnsi="Arial" w:cs="Arial"/>
          <w:noProof/>
          <w:sz w:val="24"/>
          <w:szCs w:val="24"/>
        </w:rPr>
        <w:t xml:space="preserve"> 16(3):315–322. doi:10.1016/0040-5809(79)90020-0.</w:t>
      </w:r>
    </w:p>
    <w:p w14:paraId="3B0D0596"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Van Raalte, A.A., Sasson, I., and Martikainen, P. (2018). The case for monitoring life-span inequality. </w:t>
      </w:r>
      <w:r w:rsidRPr="00C14404">
        <w:rPr>
          <w:rFonts w:ascii="Arial" w:hAnsi="Arial" w:cs="Arial"/>
          <w:i/>
          <w:iCs/>
          <w:noProof/>
          <w:sz w:val="24"/>
          <w:szCs w:val="24"/>
        </w:rPr>
        <w:t>Science</w:t>
      </w:r>
      <w:r w:rsidRPr="00C14404">
        <w:rPr>
          <w:rFonts w:ascii="Arial" w:hAnsi="Arial" w:cs="Arial"/>
          <w:noProof/>
          <w:sz w:val="24"/>
          <w:szCs w:val="24"/>
        </w:rPr>
        <w:t xml:space="preserve"> 362(6418):1002–1004. doi:10.1126/science.aau5811.</w:t>
      </w:r>
    </w:p>
    <w:p w14:paraId="7D9C183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Rizzi, S., Kjærgaard, S., Bergeron Boucher, M.P., Camarda, C.G., Lindahl-Jacobsen, R., and Vaupel, J.W. (2020). Killing off cohorts: Forecasting mortality of non-extinct cohorts with the penalized composite link model. </w:t>
      </w:r>
      <w:r w:rsidRPr="00C14404">
        <w:rPr>
          <w:rFonts w:ascii="Arial" w:hAnsi="Arial" w:cs="Arial"/>
          <w:i/>
          <w:iCs/>
          <w:noProof/>
          <w:sz w:val="24"/>
          <w:szCs w:val="24"/>
        </w:rPr>
        <w:t>International Journal of Forecasting</w:t>
      </w:r>
      <w:r w:rsidRPr="00C14404">
        <w:rPr>
          <w:rFonts w:ascii="Arial" w:hAnsi="Arial" w:cs="Arial"/>
          <w:noProof/>
          <w:sz w:val="24"/>
          <w:szCs w:val="24"/>
        </w:rPr>
        <w:t>. doi:10.1016/j.ijforecast.2020.03.003.</w:t>
      </w:r>
    </w:p>
    <w:p w14:paraId="6859F62E"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Schmertmann, C. (2020). Revivorship and life lost to mortality. </w:t>
      </w:r>
      <w:r w:rsidRPr="00C14404">
        <w:rPr>
          <w:rFonts w:ascii="Arial" w:hAnsi="Arial" w:cs="Arial"/>
          <w:i/>
          <w:iCs/>
          <w:noProof/>
          <w:sz w:val="24"/>
          <w:szCs w:val="24"/>
        </w:rPr>
        <w:t>Demographic Research</w:t>
      </w:r>
      <w:r w:rsidRPr="00C14404">
        <w:rPr>
          <w:rFonts w:ascii="Arial" w:hAnsi="Arial" w:cs="Arial"/>
          <w:noProof/>
          <w:sz w:val="24"/>
          <w:szCs w:val="24"/>
        </w:rPr>
        <w:t xml:space="preserve"> 42:497–512. doi:10.4054/demres.2020.42.17.</w:t>
      </w:r>
    </w:p>
    <w:p w14:paraId="5E463AD2"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Seligman, B., Greenberg, G., and Tuljapurkar, S. (2016). Equity and length of lifespan are not the same. </w:t>
      </w:r>
      <w:r w:rsidRPr="00C14404">
        <w:rPr>
          <w:rFonts w:ascii="Arial" w:hAnsi="Arial" w:cs="Arial"/>
          <w:i/>
          <w:iCs/>
          <w:noProof/>
          <w:sz w:val="24"/>
          <w:szCs w:val="24"/>
        </w:rPr>
        <w:t>Proceedings of the National Academy of Sciences</w:t>
      </w:r>
      <w:r w:rsidRPr="00C14404">
        <w:rPr>
          <w:rFonts w:ascii="Arial" w:hAnsi="Arial" w:cs="Arial"/>
          <w:noProof/>
          <w:sz w:val="24"/>
          <w:szCs w:val="24"/>
        </w:rPr>
        <w:t>. doi:10.1073/pnas.1601112113.</w:t>
      </w:r>
    </w:p>
    <w:p w14:paraId="474B6AA6"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Sundberg, L., Agahi, N., Fritzell, J., and Fors, S. (2018). Why is the gender gap in life expectancy decreasing? The impact of age- and cause-specific mortality in Sweden 1997–2014. </w:t>
      </w:r>
      <w:r w:rsidRPr="00C14404">
        <w:rPr>
          <w:rFonts w:ascii="Arial" w:hAnsi="Arial" w:cs="Arial"/>
          <w:i/>
          <w:iCs/>
          <w:noProof/>
          <w:sz w:val="24"/>
          <w:szCs w:val="24"/>
        </w:rPr>
        <w:t>International Journal of Public Health</w:t>
      </w:r>
      <w:r w:rsidRPr="00C14404">
        <w:rPr>
          <w:rFonts w:ascii="Arial" w:hAnsi="Arial" w:cs="Arial"/>
          <w:noProof/>
          <w:sz w:val="24"/>
          <w:szCs w:val="24"/>
        </w:rPr>
        <w:t xml:space="preserve"> 63(6):673. doi:10.1007/S00038-018-1097-3.</w:t>
      </w:r>
    </w:p>
    <w:p w14:paraId="33472C69"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Tuljapurkar, S. and Edwards, R.D. (2011). Variance in death and its implications for </w:t>
      </w:r>
      <w:r w:rsidRPr="00C14404">
        <w:rPr>
          <w:rFonts w:ascii="Arial" w:hAnsi="Arial" w:cs="Arial"/>
          <w:noProof/>
          <w:sz w:val="24"/>
          <w:szCs w:val="24"/>
        </w:rPr>
        <w:lastRenderedPageBreak/>
        <w:t xml:space="preserve">modeling and forecasting mortality. </w:t>
      </w:r>
      <w:r w:rsidRPr="00C14404">
        <w:rPr>
          <w:rFonts w:ascii="Arial" w:hAnsi="Arial" w:cs="Arial"/>
          <w:i/>
          <w:iCs/>
          <w:noProof/>
          <w:sz w:val="24"/>
          <w:szCs w:val="24"/>
        </w:rPr>
        <w:t>Demographic Research</w:t>
      </w:r>
      <w:r w:rsidRPr="00C14404">
        <w:rPr>
          <w:rFonts w:ascii="Arial" w:hAnsi="Arial" w:cs="Arial"/>
          <w:noProof/>
          <w:sz w:val="24"/>
          <w:szCs w:val="24"/>
        </w:rPr>
        <w:t xml:space="preserve"> 24:497–526. doi:10.4054/DemRes.2011.24.21.</w:t>
      </w:r>
    </w:p>
    <w:p w14:paraId="4C7F8445"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Vallin, J. and Meslé, F. (2004). Convergences and divergences in mortality. A new approach to health transition. </w:t>
      </w:r>
      <w:r w:rsidRPr="00C14404">
        <w:rPr>
          <w:rFonts w:ascii="Arial" w:hAnsi="Arial" w:cs="Arial"/>
          <w:i/>
          <w:iCs/>
          <w:noProof/>
          <w:sz w:val="24"/>
          <w:szCs w:val="24"/>
        </w:rPr>
        <w:t>Demographic Research</w:t>
      </w:r>
      <w:r w:rsidRPr="00C14404">
        <w:rPr>
          <w:rFonts w:ascii="Arial" w:hAnsi="Arial" w:cs="Arial"/>
          <w:noProof/>
          <w:sz w:val="24"/>
          <w:szCs w:val="24"/>
        </w:rPr>
        <w:t xml:space="preserve"> 10(SUPPL. 2):11–44. doi:10.4054/DEMRES.2004.S2.2.</w:t>
      </w:r>
    </w:p>
    <w:p w14:paraId="530239E2"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(1986). How Change in Age-specific Mortality Affects Life Expectancy. </w:t>
      </w:r>
      <w:r w:rsidRPr="00C14404">
        <w:rPr>
          <w:rFonts w:ascii="Arial" w:hAnsi="Arial" w:cs="Arial"/>
          <w:i/>
          <w:iCs/>
          <w:noProof/>
          <w:sz w:val="24"/>
          <w:szCs w:val="24"/>
        </w:rPr>
        <w:t>Population Studies</w:t>
      </w:r>
      <w:r w:rsidRPr="00C14404">
        <w:rPr>
          <w:rFonts w:ascii="Arial" w:hAnsi="Arial" w:cs="Arial"/>
          <w:noProof/>
          <w:sz w:val="24"/>
          <w:szCs w:val="24"/>
        </w:rPr>
        <w:t xml:space="preserve"> 40(1):147–157. doi:10.1080/0032472031000141896.</w:t>
      </w:r>
    </w:p>
    <w:p w14:paraId="177385BF"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(2002). Life Expectancy at Current Rates vs. Current Conditions. </w:t>
      </w:r>
      <w:r w:rsidRPr="00C14404">
        <w:rPr>
          <w:rFonts w:ascii="Arial" w:hAnsi="Arial" w:cs="Arial"/>
          <w:i/>
          <w:iCs/>
          <w:noProof/>
          <w:sz w:val="24"/>
          <w:szCs w:val="24"/>
        </w:rPr>
        <w:t>Demographic Research</w:t>
      </w:r>
      <w:r w:rsidRPr="00C14404">
        <w:rPr>
          <w:rFonts w:ascii="Arial" w:hAnsi="Arial" w:cs="Arial"/>
          <w:noProof/>
          <w:sz w:val="24"/>
          <w:szCs w:val="24"/>
        </w:rPr>
        <w:t xml:space="preserve"> 7:365–378. doi:10.4054/DemRes.2002.7.8.</w:t>
      </w:r>
    </w:p>
    <w:p w14:paraId="45DEA06A"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(2005). Lifesaving, lifetimes and lifetables. </w:t>
      </w:r>
      <w:r w:rsidRPr="00C14404">
        <w:rPr>
          <w:rFonts w:ascii="Arial" w:hAnsi="Arial" w:cs="Arial"/>
          <w:i/>
          <w:iCs/>
          <w:noProof/>
          <w:sz w:val="24"/>
          <w:szCs w:val="24"/>
        </w:rPr>
        <w:t>Demographic Research</w:t>
      </w:r>
      <w:r w:rsidRPr="00C14404">
        <w:rPr>
          <w:rFonts w:ascii="Arial" w:hAnsi="Arial" w:cs="Arial"/>
          <w:noProof/>
          <w:sz w:val="24"/>
          <w:szCs w:val="24"/>
        </w:rPr>
        <w:t xml:space="preserve"> 13:597–614. doi:10.4054/DemRes.2005.13.24.</w:t>
      </w:r>
    </w:p>
    <w:p w14:paraId="08BCECE9"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(2008). Turbulence in lifetables: Demonstration by four simple examples. In: Bongaarts J. Barbi E., V. J. W. (ed.). </w:t>
      </w:r>
      <w:r w:rsidRPr="00C14404">
        <w:rPr>
          <w:rFonts w:ascii="Arial" w:hAnsi="Arial" w:cs="Arial"/>
          <w:i/>
          <w:iCs/>
          <w:noProof/>
          <w:sz w:val="24"/>
          <w:szCs w:val="24"/>
        </w:rPr>
        <w:t>How Long Do We Live?</w:t>
      </w:r>
      <w:r w:rsidRPr="00C14404">
        <w:rPr>
          <w:rFonts w:ascii="Arial" w:hAnsi="Arial" w:cs="Arial"/>
          <w:noProof/>
          <w:sz w:val="24"/>
          <w:szCs w:val="24"/>
        </w:rPr>
        <w:t>. Berlin, Heidelberg: 271–279.</w:t>
      </w:r>
    </w:p>
    <w:p w14:paraId="52D9576C"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and Canudas-Romo, V. (2003). Decomposing Change in Life Expectancy: A Bouquet of Formulas in Honor of Nathan Keyfitz’s 90th Birthday. </w:t>
      </w:r>
      <w:r w:rsidRPr="00C14404">
        <w:rPr>
          <w:rFonts w:ascii="Arial" w:hAnsi="Arial" w:cs="Arial"/>
          <w:i/>
          <w:iCs/>
          <w:noProof/>
          <w:sz w:val="24"/>
          <w:szCs w:val="24"/>
        </w:rPr>
        <w:t>Demography</w:t>
      </w:r>
      <w:r w:rsidRPr="00C14404">
        <w:rPr>
          <w:rFonts w:ascii="Arial" w:hAnsi="Arial" w:cs="Arial"/>
          <w:noProof/>
          <w:sz w:val="24"/>
          <w:szCs w:val="24"/>
        </w:rPr>
        <w:t xml:space="preserve"> 40(2):201–216. doi:10.1353/dem.2003.0018.</w:t>
      </w:r>
    </w:p>
    <w:p w14:paraId="76FBAD96"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Manton, K.G., and Stallard, E. (1979). The Impact of Heterogeneity in Individual Frailty on the Dynamics of Mortality. </w:t>
      </w:r>
      <w:r w:rsidRPr="00C14404">
        <w:rPr>
          <w:rFonts w:ascii="Arial" w:hAnsi="Arial" w:cs="Arial"/>
          <w:i/>
          <w:iCs/>
          <w:noProof/>
          <w:sz w:val="24"/>
          <w:szCs w:val="24"/>
        </w:rPr>
        <w:t>Demography</w:t>
      </w:r>
      <w:r w:rsidRPr="00C14404">
        <w:rPr>
          <w:rFonts w:ascii="Arial" w:hAnsi="Arial" w:cs="Arial"/>
          <w:noProof/>
          <w:sz w:val="24"/>
          <w:szCs w:val="24"/>
        </w:rPr>
        <w:t xml:space="preserve"> 16(3):439. doi:10.2307/2061224.</w:t>
      </w:r>
    </w:p>
    <w:p w14:paraId="303F4E2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and Yashin, A.I. (1987a). Repeated Resuscitation: How Lifesaving Alters Life Tables. </w:t>
      </w:r>
      <w:r w:rsidRPr="00C14404">
        <w:rPr>
          <w:rFonts w:ascii="Arial" w:hAnsi="Arial" w:cs="Arial"/>
          <w:i/>
          <w:iCs/>
          <w:noProof/>
          <w:sz w:val="24"/>
          <w:szCs w:val="24"/>
        </w:rPr>
        <w:t>Demography</w:t>
      </w:r>
      <w:r w:rsidRPr="00C14404">
        <w:rPr>
          <w:rFonts w:ascii="Arial" w:hAnsi="Arial" w:cs="Arial"/>
          <w:noProof/>
          <w:sz w:val="24"/>
          <w:szCs w:val="24"/>
        </w:rPr>
        <w:t xml:space="preserve"> 24(1):123. doi:10.2307/2061512.</w:t>
      </w:r>
    </w:p>
    <w:p w14:paraId="07A5EEFC"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and Yashin, A.I. (1987b). Targeting lifesaving: Demographic linkages </w:t>
      </w:r>
      <w:r w:rsidRPr="00C14404">
        <w:rPr>
          <w:rFonts w:ascii="Arial" w:hAnsi="Arial" w:cs="Arial"/>
          <w:noProof/>
          <w:sz w:val="24"/>
          <w:szCs w:val="24"/>
        </w:rPr>
        <w:lastRenderedPageBreak/>
        <w:t xml:space="preserve">between population structure and life expectancy. </w:t>
      </w:r>
      <w:r w:rsidRPr="00C14404">
        <w:rPr>
          <w:rFonts w:ascii="Arial" w:hAnsi="Arial" w:cs="Arial"/>
          <w:i/>
          <w:iCs/>
          <w:noProof/>
          <w:sz w:val="24"/>
          <w:szCs w:val="24"/>
        </w:rPr>
        <w:t>European Journal of Population</w:t>
      </w:r>
      <w:r w:rsidRPr="00C14404">
        <w:rPr>
          <w:rFonts w:ascii="Arial" w:hAnsi="Arial" w:cs="Arial"/>
          <w:noProof/>
          <w:sz w:val="24"/>
          <w:szCs w:val="24"/>
        </w:rPr>
        <w:t xml:space="preserve"> 2(3–4):335–360. doi:10.1007/BF01796596.</w:t>
      </w:r>
    </w:p>
    <w:p w14:paraId="03CDF199"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Vaupel, J.W. and Zhang, Z. (2010). Attrition in heterogeneous cohorts. </w:t>
      </w:r>
      <w:r w:rsidRPr="00C14404">
        <w:rPr>
          <w:rFonts w:ascii="Arial" w:hAnsi="Arial" w:cs="Arial"/>
          <w:i/>
          <w:iCs/>
          <w:noProof/>
          <w:sz w:val="24"/>
          <w:szCs w:val="24"/>
        </w:rPr>
        <w:t>Demographic Research</w:t>
      </w:r>
      <w:r w:rsidRPr="00C14404">
        <w:rPr>
          <w:rFonts w:ascii="Arial" w:hAnsi="Arial" w:cs="Arial"/>
          <w:noProof/>
          <w:sz w:val="24"/>
          <w:szCs w:val="24"/>
        </w:rPr>
        <w:t xml:space="preserve"> 23:737–748. doi:10.4054/DemRes.2010.23.26.</w:t>
      </w:r>
    </w:p>
    <w:p w14:paraId="0EBA28F7"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Vigezzi, S., Aburto, J.M., Permanyer, I., and Zarulli, V. (2022). Divergent trends in lifespan variation during mortality crises. </w:t>
      </w:r>
      <w:r w:rsidRPr="00C14404">
        <w:rPr>
          <w:rFonts w:ascii="Arial" w:hAnsi="Arial" w:cs="Arial"/>
          <w:i/>
          <w:iCs/>
          <w:noProof/>
          <w:sz w:val="24"/>
          <w:szCs w:val="24"/>
        </w:rPr>
        <w:t>Demographic Research</w:t>
      </w:r>
      <w:r w:rsidRPr="00C14404">
        <w:rPr>
          <w:rFonts w:ascii="Arial" w:hAnsi="Arial" w:cs="Arial"/>
          <w:noProof/>
          <w:sz w:val="24"/>
          <w:szCs w:val="24"/>
        </w:rPr>
        <w:t xml:space="preserve"> 46:291–336. doi:10.4054/DEMRES.2022.46.11.</w:t>
      </w:r>
    </w:p>
    <w:p w14:paraId="16C24FEB"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Wachter, K.W. (2008). Tempo and its tribulations. In: Barbi E., Vaupel J.W., B. J. (ed.). </w:t>
      </w:r>
      <w:r w:rsidRPr="00C14404">
        <w:rPr>
          <w:rFonts w:ascii="Arial" w:hAnsi="Arial" w:cs="Arial"/>
          <w:i/>
          <w:iCs/>
          <w:noProof/>
          <w:sz w:val="24"/>
          <w:szCs w:val="24"/>
        </w:rPr>
        <w:t>How Long Do We Live?</w:t>
      </w:r>
      <w:r w:rsidRPr="00C14404">
        <w:rPr>
          <w:rFonts w:ascii="Arial" w:hAnsi="Arial" w:cs="Arial"/>
          <w:noProof/>
          <w:sz w:val="24"/>
          <w:szCs w:val="24"/>
        </w:rPr>
        <w:t>. Demographi. Berlin, Heidelberg: Springer Berlin Heidelberg: 109–128. doi:10.1007/978-3-540-78520-0_6.</w:t>
      </w:r>
    </w:p>
    <w:p w14:paraId="3780A916"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Wilmoth, J.R. and Horiuchi, S. (1999). Rectangularization Revisited: Variability of Age at Death within Human Populations. </w:t>
      </w:r>
      <w:r w:rsidRPr="00C14404">
        <w:rPr>
          <w:rFonts w:ascii="Arial" w:hAnsi="Arial" w:cs="Arial"/>
          <w:i/>
          <w:iCs/>
          <w:noProof/>
          <w:sz w:val="24"/>
          <w:szCs w:val="24"/>
        </w:rPr>
        <w:t>Demography</w:t>
      </w:r>
      <w:r w:rsidRPr="00C14404">
        <w:rPr>
          <w:rFonts w:ascii="Arial" w:hAnsi="Arial" w:cs="Arial"/>
          <w:noProof/>
          <w:sz w:val="24"/>
          <w:szCs w:val="24"/>
        </w:rPr>
        <w:t xml:space="preserve"> 36(4):475. doi:10.2307/2648085.</w:t>
      </w:r>
    </w:p>
    <w:p w14:paraId="5DE38C1A"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Wrigley-Field, E. (2014). Mortality Deceleration and Mortality Selection: Three Unexpected Implications of a Simple Model. </w:t>
      </w:r>
      <w:r w:rsidRPr="00C14404">
        <w:rPr>
          <w:rFonts w:ascii="Arial" w:hAnsi="Arial" w:cs="Arial"/>
          <w:i/>
          <w:iCs/>
          <w:noProof/>
          <w:sz w:val="24"/>
          <w:szCs w:val="24"/>
        </w:rPr>
        <w:t>Demography</w:t>
      </w:r>
      <w:r w:rsidRPr="00C14404">
        <w:rPr>
          <w:rFonts w:ascii="Arial" w:hAnsi="Arial" w:cs="Arial"/>
          <w:noProof/>
          <w:sz w:val="24"/>
          <w:szCs w:val="24"/>
        </w:rPr>
        <w:t xml:space="preserve"> 51(1):51–71. doi:10.1007/s13524-013-0256-7.</w:t>
      </w:r>
    </w:p>
    <w:p w14:paraId="7D82BCD9"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Wrigley-Field, E. (2020). Multidimensional Mortality Selection: Why Individual Dimensions of Frailty Don’t Act Like Frailty. </w:t>
      </w:r>
      <w:r w:rsidRPr="00C14404">
        <w:rPr>
          <w:rFonts w:ascii="Arial" w:hAnsi="Arial" w:cs="Arial"/>
          <w:i/>
          <w:iCs/>
          <w:noProof/>
          <w:sz w:val="24"/>
          <w:szCs w:val="24"/>
        </w:rPr>
        <w:t>Demography</w:t>
      </w:r>
      <w:r w:rsidRPr="00C14404">
        <w:rPr>
          <w:rFonts w:ascii="Arial" w:hAnsi="Arial" w:cs="Arial"/>
          <w:noProof/>
          <w:sz w:val="24"/>
          <w:szCs w:val="24"/>
        </w:rPr>
        <w:t xml:space="preserve"> 57(2):747–777. doi:10.1007/s13524-020-00858-8.</w:t>
      </w:r>
    </w:p>
    <w:p w14:paraId="1B93D742"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Zarulli, V. (2013). The Effect of Mortality Shocks on the Age-Pattern of Adult Mortality. </w:t>
      </w:r>
      <w:r w:rsidRPr="00C14404">
        <w:rPr>
          <w:rFonts w:ascii="Arial" w:hAnsi="Arial" w:cs="Arial"/>
          <w:i/>
          <w:iCs/>
          <w:noProof/>
          <w:sz w:val="24"/>
          <w:szCs w:val="24"/>
        </w:rPr>
        <w:t>Population</w:t>
      </w:r>
      <w:r w:rsidRPr="00C14404">
        <w:rPr>
          <w:rFonts w:ascii="Arial" w:hAnsi="Arial" w:cs="Arial"/>
          <w:noProof/>
          <w:sz w:val="24"/>
          <w:szCs w:val="24"/>
        </w:rPr>
        <w:t xml:space="preserve"> 68(2):303. doi:10.3917/popu.1302.0303.</w:t>
      </w:r>
    </w:p>
    <w:p w14:paraId="11B5AD5C"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szCs w:val="24"/>
        </w:rPr>
      </w:pPr>
      <w:r w:rsidRPr="00C14404">
        <w:rPr>
          <w:rFonts w:ascii="Arial" w:hAnsi="Arial" w:cs="Arial"/>
          <w:noProof/>
          <w:sz w:val="24"/>
          <w:szCs w:val="24"/>
        </w:rPr>
        <w:t xml:space="preserve">Zarulli, V., Barthold Jones, J.A., Oksuzyan, A., Lindahl-Jacobsen, R., Christensen, K., and Vaupel, J.W. (2018). Women live longer than men even during severe famines and epidemics. </w:t>
      </w:r>
      <w:r w:rsidRPr="00C14404">
        <w:rPr>
          <w:rFonts w:ascii="Arial" w:hAnsi="Arial" w:cs="Arial"/>
          <w:i/>
          <w:iCs/>
          <w:noProof/>
          <w:sz w:val="24"/>
          <w:szCs w:val="24"/>
        </w:rPr>
        <w:t>Proceedings of the National Academy of Sciences</w:t>
      </w:r>
      <w:r w:rsidRPr="00C14404">
        <w:rPr>
          <w:rFonts w:ascii="Arial" w:hAnsi="Arial" w:cs="Arial"/>
          <w:noProof/>
          <w:sz w:val="24"/>
          <w:szCs w:val="24"/>
        </w:rPr>
        <w:t xml:space="preserve">. </w:t>
      </w:r>
      <w:r w:rsidRPr="00C14404">
        <w:rPr>
          <w:rFonts w:ascii="Arial" w:hAnsi="Arial" w:cs="Arial"/>
          <w:noProof/>
          <w:sz w:val="24"/>
          <w:szCs w:val="24"/>
        </w:rPr>
        <w:lastRenderedPageBreak/>
        <w:t>doi:10.1073/pnas.1701535115.</w:t>
      </w:r>
    </w:p>
    <w:p w14:paraId="01C8669C" w14:textId="77777777" w:rsidR="00C14404" w:rsidRPr="00C14404" w:rsidRDefault="00C14404" w:rsidP="00C14404">
      <w:pPr>
        <w:widowControl w:val="0"/>
        <w:autoSpaceDE w:val="0"/>
        <w:autoSpaceDN w:val="0"/>
        <w:adjustRightInd w:val="0"/>
        <w:spacing w:after="0" w:line="480" w:lineRule="auto"/>
        <w:ind w:left="480" w:hanging="480"/>
        <w:rPr>
          <w:rFonts w:ascii="Arial" w:hAnsi="Arial" w:cs="Arial"/>
          <w:noProof/>
          <w:sz w:val="24"/>
        </w:rPr>
      </w:pPr>
      <w:r w:rsidRPr="00C14404">
        <w:rPr>
          <w:rFonts w:ascii="Arial" w:hAnsi="Arial" w:cs="Arial"/>
          <w:noProof/>
          <w:sz w:val="24"/>
          <w:szCs w:val="24"/>
        </w:rPr>
        <w:t xml:space="preserve">Zhang, Z. and Vaupel, J.W. (2009). The age separating early deaths from late deaths. </w:t>
      </w:r>
      <w:r w:rsidRPr="00C14404">
        <w:rPr>
          <w:rFonts w:ascii="Arial" w:hAnsi="Arial" w:cs="Arial"/>
          <w:i/>
          <w:iCs/>
          <w:noProof/>
          <w:sz w:val="24"/>
          <w:szCs w:val="24"/>
        </w:rPr>
        <w:t>Demographic Research</w:t>
      </w:r>
      <w:r w:rsidRPr="00C14404">
        <w:rPr>
          <w:rFonts w:ascii="Arial" w:hAnsi="Arial" w:cs="Arial"/>
          <w:noProof/>
          <w:sz w:val="24"/>
          <w:szCs w:val="24"/>
        </w:rPr>
        <w:t xml:space="preserve"> 20:721–730. doi:10.4054/DemRes.2009.20.29.</w:t>
      </w:r>
    </w:p>
    <w:p w14:paraId="5CE1E93C" w14:textId="77777777" w:rsidR="00B974D3" w:rsidRPr="00FB1E1E" w:rsidRDefault="00B974D3" w:rsidP="000125D9">
      <w:pPr>
        <w:spacing w:after="0" w:line="480" w:lineRule="auto"/>
        <w:jc w:val="both"/>
        <w:rPr>
          <w:rFonts w:ascii="Arial" w:hAnsi="Arial" w:cs="Arial"/>
          <w:b/>
          <w:sz w:val="24"/>
          <w:szCs w:val="24"/>
          <w:lang w:val="en-US"/>
        </w:rPr>
      </w:pPr>
      <w:r w:rsidRPr="00593747">
        <w:rPr>
          <w:rFonts w:ascii="Arial" w:hAnsi="Arial" w:cs="Arial"/>
          <w:b/>
          <w:sz w:val="24"/>
          <w:szCs w:val="24"/>
        </w:rPr>
        <w:fldChar w:fldCharType="end"/>
      </w:r>
    </w:p>
    <w:p w14:paraId="61BD9C1B" w14:textId="4278B4DE" w:rsidR="00B974D3" w:rsidRDefault="00B974D3" w:rsidP="00B974D3">
      <w:pPr>
        <w:spacing w:after="0" w:line="480" w:lineRule="auto"/>
        <w:jc w:val="both"/>
        <w:rPr>
          <w:rFonts w:ascii="Arial" w:hAnsi="Arial" w:cs="Arial"/>
          <w:b/>
          <w:sz w:val="24"/>
          <w:szCs w:val="24"/>
          <w:lang w:val="en-US"/>
        </w:rPr>
      </w:pPr>
    </w:p>
    <w:p w14:paraId="480E92A1" w14:textId="6DB46006" w:rsidR="007D197E" w:rsidRDefault="007D197E" w:rsidP="00B974D3">
      <w:pPr>
        <w:spacing w:after="0" w:line="480" w:lineRule="auto"/>
        <w:jc w:val="both"/>
        <w:rPr>
          <w:rFonts w:ascii="Arial" w:hAnsi="Arial" w:cs="Arial"/>
          <w:b/>
          <w:sz w:val="24"/>
          <w:szCs w:val="24"/>
          <w:lang w:val="en-US"/>
        </w:rPr>
      </w:pPr>
    </w:p>
    <w:p w14:paraId="3BD4BB25" w14:textId="6B1C42BF" w:rsidR="005917A3" w:rsidRDefault="005917A3" w:rsidP="00B974D3">
      <w:pPr>
        <w:spacing w:after="0" w:line="480" w:lineRule="auto"/>
        <w:jc w:val="both"/>
        <w:rPr>
          <w:rFonts w:ascii="Arial" w:hAnsi="Arial" w:cs="Arial"/>
          <w:b/>
          <w:sz w:val="24"/>
          <w:szCs w:val="24"/>
          <w:lang w:val="en-US"/>
        </w:rPr>
      </w:pPr>
    </w:p>
    <w:p w14:paraId="36397E17" w14:textId="56A716FD" w:rsidR="005917A3" w:rsidRDefault="005917A3" w:rsidP="00B974D3">
      <w:pPr>
        <w:spacing w:after="0" w:line="480" w:lineRule="auto"/>
        <w:jc w:val="both"/>
        <w:rPr>
          <w:rFonts w:ascii="Arial" w:hAnsi="Arial" w:cs="Arial"/>
          <w:b/>
          <w:sz w:val="24"/>
          <w:szCs w:val="24"/>
          <w:lang w:val="en-US"/>
        </w:rPr>
      </w:pPr>
    </w:p>
    <w:p w14:paraId="6329D18F" w14:textId="56593922" w:rsidR="005917A3" w:rsidRDefault="005917A3" w:rsidP="00B974D3">
      <w:pPr>
        <w:spacing w:after="0" w:line="480" w:lineRule="auto"/>
        <w:jc w:val="both"/>
        <w:rPr>
          <w:rFonts w:ascii="Arial" w:hAnsi="Arial" w:cs="Arial"/>
          <w:b/>
          <w:sz w:val="24"/>
          <w:szCs w:val="24"/>
          <w:lang w:val="en-US"/>
        </w:rPr>
      </w:pPr>
    </w:p>
    <w:p w14:paraId="37F1B38E" w14:textId="4E821F22" w:rsidR="005917A3" w:rsidRDefault="005917A3" w:rsidP="00B974D3">
      <w:pPr>
        <w:spacing w:after="0" w:line="480" w:lineRule="auto"/>
        <w:jc w:val="both"/>
        <w:rPr>
          <w:rFonts w:ascii="Arial" w:hAnsi="Arial" w:cs="Arial"/>
          <w:b/>
          <w:sz w:val="24"/>
          <w:szCs w:val="24"/>
          <w:lang w:val="en-US"/>
        </w:rPr>
      </w:pPr>
    </w:p>
    <w:p w14:paraId="70F13F4E" w14:textId="77777777" w:rsidR="005917A3" w:rsidRDefault="005917A3" w:rsidP="00B974D3">
      <w:pPr>
        <w:spacing w:after="0" w:line="480" w:lineRule="auto"/>
        <w:jc w:val="both"/>
        <w:rPr>
          <w:rFonts w:ascii="Arial" w:hAnsi="Arial" w:cs="Arial"/>
          <w:b/>
          <w:sz w:val="24"/>
          <w:szCs w:val="24"/>
          <w:lang w:val="en-US"/>
        </w:rPr>
      </w:pPr>
    </w:p>
    <w:p w14:paraId="62DFD09C" w14:textId="77777777" w:rsidR="00B974D3" w:rsidRPr="00B974D3" w:rsidRDefault="00B974D3" w:rsidP="00B974D3">
      <w:pPr>
        <w:spacing w:after="0" w:line="480" w:lineRule="auto"/>
        <w:jc w:val="both"/>
        <w:rPr>
          <w:rFonts w:ascii="Arial" w:hAnsi="Arial" w:cs="Arial"/>
          <w:b/>
          <w:sz w:val="24"/>
          <w:szCs w:val="24"/>
          <w:lang w:val="en-US"/>
        </w:rPr>
      </w:pPr>
      <w:r w:rsidRPr="00B974D3">
        <w:rPr>
          <w:rFonts w:ascii="Arial" w:hAnsi="Arial" w:cs="Arial"/>
          <w:b/>
          <w:sz w:val="24"/>
          <w:szCs w:val="24"/>
          <w:lang w:val="en-US"/>
        </w:rPr>
        <w:t>Appendix</w:t>
      </w:r>
    </w:p>
    <w:p w14:paraId="3F52E509" w14:textId="77777777" w:rsidR="00B974D3" w:rsidRPr="00B974D3" w:rsidRDefault="00B974D3" w:rsidP="00B974D3">
      <w:pPr>
        <w:spacing w:after="0" w:line="480" w:lineRule="auto"/>
        <w:jc w:val="both"/>
        <w:rPr>
          <w:rFonts w:ascii="Arial" w:hAnsi="Arial" w:cs="Arial"/>
          <w:b/>
          <w:sz w:val="24"/>
          <w:szCs w:val="24"/>
          <w:lang w:val="en-US"/>
        </w:rPr>
      </w:pPr>
      <w:r>
        <w:rPr>
          <w:rFonts w:ascii="Arial" w:hAnsi="Arial" w:cs="Arial"/>
          <w:b/>
          <w:sz w:val="24"/>
          <w:szCs w:val="24"/>
          <w:lang w:val="en-US"/>
        </w:rPr>
        <w:t xml:space="preserve">Fig A1 </w:t>
      </w:r>
      <w:r w:rsidRPr="00AC6133">
        <w:rPr>
          <w:rFonts w:ascii="Arial" w:hAnsi="Arial" w:cs="Arial"/>
          <w:bCs/>
          <w:sz w:val="24"/>
          <w:szCs w:val="24"/>
          <w:lang w:val="en-US"/>
        </w:rPr>
        <w:t>Life expectancy at birth trajectory of different countries after 1960</w:t>
      </w:r>
    </w:p>
    <w:p w14:paraId="6A29677A" w14:textId="77777777" w:rsidR="00B974D3" w:rsidRPr="00B974D3" w:rsidRDefault="00B974D3" w:rsidP="00B974D3">
      <w:pPr>
        <w:spacing w:after="0" w:line="480" w:lineRule="auto"/>
        <w:jc w:val="both"/>
        <w:rPr>
          <w:rFonts w:ascii="Arial" w:hAnsi="Arial" w:cs="Arial"/>
          <w:b/>
          <w:sz w:val="24"/>
          <w:szCs w:val="24"/>
          <w:lang w:val="en-US"/>
        </w:rPr>
      </w:pPr>
    </w:p>
    <w:p w14:paraId="5173B206" w14:textId="77777777" w:rsidR="00B974D3" w:rsidRDefault="00B974D3" w:rsidP="00B974D3">
      <w:pPr>
        <w:spacing w:after="0" w:line="480" w:lineRule="auto"/>
        <w:jc w:val="both"/>
        <w:rPr>
          <w:rFonts w:ascii="Arial" w:hAnsi="Arial" w:cs="Arial"/>
          <w:b/>
          <w:sz w:val="24"/>
          <w:szCs w:val="24"/>
        </w:rPr>
      </w:pPr>
      <w:r>
        <w:rPr>
          <w:rFonts w:ascii="Arial" w:hAnsi="Arial" w:cs="Arial"/>
          <w:b/>
          <w:noProof/>
          <w:sz w:val="24"/>
          <w:szCs w:val="24"/>
        </w:rPr>
        <w:lastRenderedPageBreak/>
        <w:drawing>
          <wp:inline distT="0" distB="0" distL="0" distR="0" wp14:anchorId="2D6E1A7E" wp14:editId="73FB2BD0">
            <wp:extent cx="6440207" cy="3511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53177" cy="3518622"/>
                    </a:xfrm>
                    <a:prstGeom prst="rect">
                      <a:avLst/>
                    </a:prstGeom>
                    <a:noFill/>
                  </pic:spPr>
                </pic:pic>
              </a:graphicData>
            </a:graphic>
          </wp:inline>
        </w:drawing>
      </w:r>
    </w:p>
    <w:p w14:paraId="5E816FF0" w14:textId="77777777" w:rsidR="00B974D3" w:rsidRDefault="00B974D3" w:rsidP="00B974D3">
      <w:pPr>
        <w:spacing w:after="0" w:line="480" w:lineRule="auto"/>
        <w:jc w:val="both"/>
        <w:rPr>
          <w:rFonts w:ascii="Arial" w:hAnsi="Arial" w:cs="Arial"/>
          <w:b/>
          <w:sz w:val="24"/>
          <w:szCs w:val="24"/>
        </w:rPr>
      </w:pP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r>
        <w:rPr>
          <w:rFonts w:ascii="Arial" w:hAnsi="Arial" w:cs="Arial"/>
          <w:bCs/>
          <w:noProof/>
          <w:sz w:val="16"/>
          <w:szCs w:val="16"/>
          <w:lang w:val="en-US"/>
        </w:rPr>
        <w:t>.</w:t>
      </w:r>
    </w:p>
    <w:p w14:paraId="26B02946" w14:textId="77777777" w:rsidR="00B974D3" w:rsidRPr="007D1446" w:rsidRDefault="00B974D3" w:rsidP="00B974D3">
      <w:pPr>
        <w:spacing w:after="0" w:line="480" w:lineRule="auto"/>
        <w:jc w:val="both"/>
        <w:rPr>
          <w:rFonts w:ascii="Arial" w:hAnsi="Arial" w:cs="Arial"/>
          <w:b/>
          <w:sz w:val="24"/>
          <w:szCs w:val="24"/>
        </w:rPr>
      </w:pPr>
    </w:p>
    <w:p w14:paraId="4F2C2929" w14:textId="7B846DB3" w:rsidR="00B974D3" w:rsidRDefault="00243EB5" w:rsidP="00B974D3">
      <w:pPr>
        <w:jc w:val="center"/>
        <w:rPr>
          <w:noProof/>
        </w:rPr>
      </w:pPr>
      <w:r>
        <w:rPr>
          <w:noProof/>
        </w:rPr>
        <w:lastRenderedPageBreak/>
        <mc:AlternateContent>
          <mc:Choice Requires="wps">
            <w:drawing>
              <wp:anchor distT="0" distB="0" distL="114300" distR="114300" simplePos="0" relativeHeight="251653120" behindDoc="0" locked="0" layoutInCell="1" allowOverlap="1" wp14:anchorId="56FB2C20" wp14:editId="22717872">
                <wp:simplePos x="0" y="0"/>
                <wp:positionH relativeFrom="margin">
                  <wp:align>right</wp:align>
                </wp:positionH>
                <wp:positionV relativeFrom="paragraph">
                  <wp:posOffset>1884349</wp:posOffset>
                </wp:positionV>
                <wp:extent cx="540385" cy="6202045"/>
                <wp:effectExtent l="0" t="0" r="0" b="825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6202045"/>
                        </a:xfrm>
                        <a:prstGeom prst="rect">
                          <a:avLst/>
                        </a:prstGeom>
                        <a:noFill/>
                        <a:ln>
                          <a:noFill/>
                        </a:ln>
                      </wps:spPr>
                      <wps:txbx>
                        <w:txbxContent>
                          <w:p w14:paraId="0267267B"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4A3BEB83" w14:textId="77777777" w:rsidR="00986B70" w:rsidRPr="002B2230" w:rsidRDefault="00986B70" w:rsidP="00B974D3">
                            <w:pPr>
                              <w:rPr>
                                <w:rFonts w:ascii="Arial" w:hAnsi="Arial" w:cs="Arial"/>
                                <w:color w:val="000000" w:themeColor="text1"/>
                                <w:sz w:val="16"/>
                                <w:szCs w:val="16"/>
                                <w:lang w:val="de-AT"/>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B2C20" id="_x0000_t202" coordsize="21600,21600" o:spt="202" path="m,l,21600r21600,l21600,xe">
                <v:stroke joinstyle="miter"/>
                <v:path gradientshapeok="t" o:connecttype="rect"/>
              </v:shapetype>
              <v:shape id="Text Box 16" o:spid="_x0000_s1026" type="#_x0000_t202" style="position:absolute;left:0;text-align:left;margin-left:-8.65pt;margin-top:148.35pt;width:42.55pt;height:488.35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" filled="f" stroked="f">
                <v:textbox style="layout-flow:vertical;mso-layout-flow-alt:bottom-to-top">
                  <w:txbxContent>
                    <w:p w14:paraId="0267267B"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4A3BEB83" w14:textId="77777777" w:rsidR="00986B70" w:rsidRPr="002B2230" w:rsidRDefault="00986B70" w:rsidP="00B974D3">
                      <w:pPr>
                        <w:rPr>
                          <w:rFonts w:ascii="Arial" w:hAnsi="Arial" w:cs="Arial"/>
                          <w:color w:val="000000" w:themeColor="text1"/>
                          <w:sz w:val="16"/>
                          <w:szCs w:val="16"/>
                          <w:lang w:val="de-AT"/>
                        </w:rPr>
                      </w:pPr>
                    </w:p>
                  </w:txbxContent>
                </v:textbox>
                <w10:wrap anchorx="margin"/>
              </v:shape>
            </w:pict>
          </mc:Fallback>
        </mc:AlternateContent>
      </w:r>
      <w:r>
        <w:rPr>
          <w:noProof/>
        </w:rPr>
        <mc:AlternateContent>
          <mc:Choice Requires="wps">
            <w:drawing>
              <wp:anchor distT="0" distB="0" distL="114300" distR="114300" simplePos="0" relativeHeight="251654144" behindDoc="0" locked="0" layoutInCell="1" allowOverlap="1" wp14:anchorId="7CD8B7B7" wp14:editId="72B53248">
                <wp:simplePos x="0" y="0"/>
                <wp:positionH relativeFrom="margin">
                  <wp:align>left</wp:align>
                </wp:positionH>
                <wp:positionV relativeFrom="paragraph">
                  <wp:posOffset>1925036</wp:posOffset>
                </wp:positionV>
                <wp:extent cx="540385" cy="6202045"/>
                <wp:effectExtent l="0" t="0" r="0" b="825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6202045"/>
                        </a:xfrm>
                        <a:prstGeom prst="rect">
                          <a:avLst/>
                        </a:prstGeom>
                        <a:noFill/>
                        <a:ln>
                          <a:noFill/>
                        </a:ln>
                      </wps:spPr>
                      <wps:txbx>
                        <w:txbxContent>
                          <w:p w14:paraId="25BBD3D9" w14:textId="77777777" w:rsidR="00986B70" w:rsidRPr="00AC6133" w:rsidRDefault="00986B70" w:rsidP="00B974D3">
                            <w:pPr>
                              <w:rPr>
                                <w:rFonts w:ascii="Arial" w:hAnsi="Arial" w:cs="Arial"/>
                                <w:color w:val="000000" w:themeColor="text1"/>
                                <w:sz w:val="24"/>
                                <w:szCs w:val="24"/>
                                <w:lang w:val="en-US"/>
                              </w:rPr>
                            </w:pPr>
                            <w:r w:rsidRPr="00EB21DE">
                              <w:rPr>
                                <w:rFonts w:ascii="Arial" w:hAnsi="Arial" w:cs="Arial"/>
                                <w:b/>
                                <w:bCs/>
                                <w:color w:val="000000" w:themeColor="text1"/>
                                <w:sz w:val="24"/>
                                <w:szCs w:val="24"/>
                                <w:lang w:val="en-US"/>
                              </w:rPr>
                              <w:t xml:space="preserve">Fig A2. </w:t>
                            </w:r>
                            <w:r w:rsidRPr="00AC6133">
                              <w:rPr>
                                <w:rFonts w:ascii="Arial" w:hAnsi="Arial" w:cs="Arial"/>
                                <w:color w:val="000000" w:themeColor="text1"/>
                                <w:sz w:val="24"/>
                                <w:szCs w:val="24"/>
                                <w:lang w:val="en-US"/>
                              </w:rPr>
                              <w:t>Revivorship across all pioneer countries, by year and sex</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8B7B7" id="Text Box 12" o:spid="_x0000_s1027" type="#_x0000_t202" style="position:absolute;left:0;text-align:left;margin-left:0;margin-top:151.6pt;width:42.55pt;height:488.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" filled="f" stroked="f">
                <v:textbox style="layout-flow:vertical;mso-layout-flow-alt:bottom-to-top">
                  <w:txbxContent>
                    <w:p w14:paraId="25BBD3D9" w14:textId="77777777" w:rsidR="00986B70" w:rsidRPr="00AC6133" w:rsidRDefault="00986B70" w:rsidP="00B974D3">
                      <w:pPr>
                        <w:rPr>
                          <w:rFonts w:ascii="Arial" w:hAnsi="Arial" w:cs="Arial"/>
                          <w:color w:val="000000" w:themeColor="text1"/>
                          <w:sz w:val="24"/>
                          <w:szCs w:val="24"/>
                          <w:lang w:val="en-US"/>
                        </w:rPr>
                      </w:pPr>
                      <w:r w:rsidRPr="00EB21DE">
                        <w:rPr>
                          <w:rFonts w:ascii="Arial" w:hAnsi="Arial" w:cs="Arial"/>
                          <w:b/>
                          <w:bCs/>
                          <w:color w:val="000000" w:themeColor="text1"/>
                          <w:sz w:val="24"/>
                          <w:szCs w:val="24"/>
                          <w:lang w:val="en-US"/>
                        </w:rPr>
                        <w:t xml:space="preserve">Fig A2. </w:t>
                      </w:r>
                      <w:r w:rsidRPr="00AC6133">
                        <w:rPr>
                          <w:rFonts w:ascii="Arial" w:hAnsi="Arial" w:cs="Arial"/>
                          <w:color w:val="000000" w:themeColor="text1"/>
                          <w:sz w:val="24"/>
                          <w:szCs w:val="24"/>
                          <w:lang w:val="en-US"/>
                        </w:rPr>
                        <w:t>Revivorship across all pioneer countries, by year and sex</w:t>
                      </w:r>
                    </w:p>
                  </w:txbxContent>
                </v:textbox>
                <w10:wrap anchorx="margin"/>
              </v:shape>
            </w:pict>
          </mc:Fallback>
        </mc:AlternateContent>
      </w:r>
      <w:r w:rsidR="00B974D3">
        <w:rPr>
          <w:noProof/>
        </w:rPr>
        <w:drawing>
          <wp:inline distT="0" distB="0" distL="0" distR="0" wp14:anchorId="05CCB4D1" wp14:editId="58BF4FED">
            <wp:extent cx="7014848" cy="4220901"/>
            <wp:effectExtent l="0" t="1390650" r="0" b="13798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042001" cy="4237239"/>
                    </a:xfrm>
                    <a:prstGeom prst="rect">
                      <a:avLst/>
                    </a:prstGeom>
                  </pic:spPr>
                </pic:pic>
              </a:graphicData>
            </a:graphic>
          </wp:inline>
        </w:drawing>
      </w:r>
    </w:p>
    <w:p w14:paraId="206655EF" w14:textId="043534AC" w:rsidR="00B974D3" w:rsidRDefault="00477FC8" w:rsidP="00B974D3">
      <w:pPr>
        <w:jc w:val="center"/>
        <w:rPr>
          <w:noProof/>
        </w:rPr>
      </w:pPr>
      <w:r>
        <w:rPr>
          <w:noProof/>
        </w:rPr>
        <w:lastRenderedPageBreak/>
        <mc:AlternateContent>
          <mc:Choice Requires="wps">
            <w:drawing>
              <wp:anchor distT="0" distB="0" distL="114300" distR="114300" simplePos="0" relativeHeight="251657216" behindDoc="0" locked="0" layoutInCell="1" allowOverlap="1" wp14:anchorId="210CDD7F" wp14:editId="5514FE72">
                <wp:simplePos x="0" y="0"/>
                <wp:positionH relativeFrom="margin">
                  <wp:posOffset>5115115</wp:posOffset>
                </wp:positionH>
                <wp:positionV relativeFrom="paragraph">
                  <wp:posOffset>1098493</wp:posOffset>
                </wp:positionV>
                <wp:extent cx="636905" cy="7116445"/>
                <wp:effectExtent l="0" t="0" r="0" b="825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905" cy="7116445"/>
                        </a:xfrm>
                        <a:prstGeom prst="rect">
                          <a:avLst/>
                        </a:prstGeom>
                        <a:noFill/>
                        <a:ln>
                          <a:noFill/>
                        </a:ln>
                      </wps:spPr>
                      <wps:txbx>
                        <w:txbxContent>
                          <w:p w14:paraId="6E067277"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086234CC" w14:textId="77777777" w:rsidR="00986B70" w:rsidRPr="002B2230" w:rsidRDefault="00986B70" w:rsidP="00B974D3">
                            <w:pPr>
                              <w:rPr>
                                <w:rFonts w:ascii="Arial" w:hAnsi="Arial" w:cs="Arial"/>
                                <w:color w:val="000000" w:themeColor="text1"/>
                                <w:sz w:val="16"/>
                                <w:szCs w:val="16"/>
                                <w:lang w:val="de-AT"/>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CDD7F" id="Text Box 11" o:spid="_x0000_s1028" type="#_x0000_t202" style="position:absolute;left:0;text-align:left;margin-left:402.75pt;margin-top:86.5pt;width:50.15pt;height:560.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" filled="f" stroked="f">
                <v:textbox style="layout-flow:vertical;mso-layout-flow-alt:bottom-to-top">
                  <w:txbxContent>
                    <w:p w14:paraId="6E067277"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086234CC" w14:textId="77777777" w:rsidR="00986B70" w:rsidRPr="002B2230" w:rsidRDefault="00986B70" w:rsidP="00B974D3">
                      <w:pPr>
                        <w:rPr>
                          <w:rFonts w:ascii="Arial" w:hAnsi="Arial" w:cs="Arial"/>
                          <w:color w:val="000000" w:themeColor="text1"/>
                          <w:sz w:val="16"/>
                          <w:szCs w:val="16"/>
                          <w:lang w:val="de-AT"/>
                        </w:rPr>
                      </w:pPr>
                    </w:p>
                  </w:txbxContent>
                </v:textbox>
                <w10:wrap anchorx="margin"/>
              </v:shape>
            </w:pict>
          </mc:Fallback>
        </mc:AlternateContent>
      </w:r>
      <w:r w:rsidR="00E130A7">
        <w:rPr>
          <w:noProof/>
        </w:rPr>
        <mc:AlternateContent>
          <mc:Choice Requires="wps">
            <w:drawing>
              <wp:anchor distT="0" distB="0" distL="114300" distR="114300" simplePos="0" relativeHeight="251658240" behindDoc="0" locked="0" layoutInCell="1" allowOverlap="1" wp14:anchorId="059A07EA" wp14:editId="71E4C561">
                <wp:simplePos x="0" y="0"/>
                <wp:positionH relativeFrom="column">
                  <wp:posOffset>412077</wp:posOffset>
                </wp:positionH>
                <wp:positionV relativeFrom="paragraph">
                  <wp:posOffset>2006506</wp:posOffset>
                </wp:positionV>
                <wp:extent cx="540385" cy="6202045"/>
                <wp:effectExtent l="0" t="0" r="0" b="825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6202045"/>
                        </a:xfrm>
                        <a:prstGeom prst="rect">
                          <a:avLst/>
                        </a:prstGeom>
                        <a:noFill/>
                        <a:ln>
                          <a:noFill/>
                        </a:ln>
                      </wps:spPr>
                      <wps:txbx>
                        <w:txbxContent>
                          <w:p w14:paraId="4792716C" w14:textId="77777777" w:rsidR="00986B70" w:rsidRPr="00EB21DE" w:rsidRDefault="00986B70" w:rsidP="00B974D3">
                            <w:pPr>
                              <w:rPr>
                                <w:rFonts w:ascii="Arial" w:hAnsi="Arial" w:cs="Arial"/>
                                <w:b/>
                                <w:bCs/>
                                <w:color w:val="000000" w:themeColor="text1"/>
                                <w:sz w:val="24"/>
                                <w:szCs w:val="24"/>
                                <w:lang w:val="en-US"/>
                              </w:rPr>
                            </w:pPr>
                            <w:r w:rsidRPr="00EB21DE">
                              <w:rPr>
                                <w:rFonts w:ascii="Arial" w:hAnsi="Arial" w:cs="Arial"/>
                                <w:b/>
                                <w:bCs/>
                                <w:color w:val="000000" w:themeColor="text1"/>
                                <w:sz w:val="24"/>
                                <w:szCs w:val="24"/>
                                <w:lang w:val="en-US"/>
                              </w:rPr>
                              <w:t xml:space="preserve">Fig A3. </w:t>
                            </w:r>
                            <w:r w:rsidRPr="00AC6133">
                              <w:rPr>
                                <w:rFonts w:ascii="Arial" w:hAnsi="Arial" w:cs="Arial"/>
                                <w:color w:val="000000" w:themeColor="text1"/>
                                <w:sz w:val="24"/>
                                <w:szCs w:val="24"/>
                                <w:lang w:val="en-US"/>
                              </w:rPr>
                              <w:t>Revivorship across all laggard countries, by year and sex</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A07EA" id="Text Box 10" o:spid="_x0000_s1029" type="#_x0000_t202" style="position:absolute;left:0;text-align:left;margin-left:32.45pt;margin-top:158pt;width:42.55pt;height:48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" filled="f" stroked="f">
                <v:textbox style="layout-flow:vertical;mso-layout-flow-alt:bottom-to-top">
                  <w:txbxContent>
                    <w:p w14:paraId="4792716C" w14:textId="77777777" w:rsidR="00986B70" w:rsidRPr="00EB21DE" w:rsidRDefault="00986B70" w:rsidP="00B974D3">
                      <w:pPr>
                        <w:rPr>
                          <w:rFonts w:ascii="Arial" w:hAnsi="Arial" w:cs="Arial"/>
                          <w:b/>
                          <w:bCs/>
                          <w:color w:val="000000" w:themeColor="text1"/>
                          <w:sz w:val="24"/>
                          <w:szCs w:val="24"/>
                          <w:lang w:val="en-US"/>
                        </w:rPr>
                      </w:pPr>
                      <w:r w:rsidRPr="00EB21DE">
                        <w:rPr>
                          <w:rFonts w:ascii="Arial" w:hAnsi="Arial" w:cs="Arial"/>
                          <w:b/>
                          <w:bCs/>
                          <w:color w:val="000000" w:themeColor="text1"/>
                          <w:sz w:val="24"/>
                          <w:szCs w:val="24"/>
                          <w:lang w:val="en-US"/>
                        </w:rPr>
                        <w:t xml:space="preserve">Fig A3. </w:t>
                      </w:r>
                      <w:r w:rsidRPr="00AC6133">
                        <w:rPr>
                          <w:rFonts w:ascii="Arial" w:hAnsi="Arial" w:cs="Arial"/>
                          <w:color w:val="000000" w:themeColor="text1"/>
                          <w:sz w:val="24"/>
                          <w:szCs w:val="24"/>
                          <w:lang w:val="en-US"/>
                        </w:rPr>
                        <w:t>Revivorship across all laggard countries, by year and sex</w:t>
                      </w:r>
                    </w:p>
                  </w:txbxContent>
                </v:textbox>
              </v:shape>
            </w:pict>
          </mc:Fallback>
        </mc:AlternateContent>
      </w:r>
      <w:r w:rsidR="00E130A7">
        <w:rPr>
          <w:noProof/>
        </w:rPr>
        <w:drawing>
          <wp:inline distT="0" distB="0" distL="0" distR="0" wp14:anchorId="32E98C85" wp14:editId="5958C8A5">
            <wp:extent cx="8398788" cy="3358618"/>
            <wp:effectExtent l="5397" t="0" r="7938" b="7937"/>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3_AP.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447082" cy="3377930"/>
                    </a:xfrm>
                    <a:prstGeom prst="rect">
                      <a:avLst/>
                    </a:prstGeom>
                  </pic:spPr>
                </pic:pic>
              </a:graphicData>
            </a:graphic>
          </wp:inline>
        </w:drawing>
      </w:r>
    </w:p>
    <w:p w14:paraId="527A6F70" w14:textId="0EC7D012" w:rsidR="003422AC" w:rsidRDefault="00477FC8" w:rsidP="00841EBD">
      <w:pPr>
        <w:jc w:val="center"/>
        <w:rPr>
          <w:noProof/>
        </w:rPr>
      </w:pPr>
      <w:r>
        <w:rPr>
          <w:noProof/>
        </w:rPr>
        <w:lastRenderedPageBreak/>
        <mc:AlternateContent>
          <mc:Choice Requires="wps">
            <w:drawing>
              <wp:anchor distT="0" distB="0" distL="114300" distR="114300" simplePos="0" relativeHeight="251661312" behindDoc="0" locked="0" layoutInCell="1" allowOverlap="1" wp14:anchorId="6CD46A07" wp14:editId="2790ABBB">
                <wp:simplePos x="0" y="0"/>
                <wp:positionH relativeFrom="margin">
                  <wp:posOffset>5225794</wp:posOffset>
                </wp:positionH>
                <wp:positionV relativeFrom="paragraph">
                  <wp:posOffset>1115534</wp:posOffset>
                </wp:positionV>
                <wp:extent cx="540385" cy="709549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7095490"/>
                        </a:xfrm>
                        <a:prstGeom prst="rect">
                          <a:avLst/>
                        </a:prstGeom>
                        <a:noFill/>
                        <a:ln>
                          <a:noFill/>
                        </a:ln>
                      </wps:spPr>
                      <wps:txbx>
                        <w:txbxContent>
                          <w:p w14:paraId="5B052645"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6F9A0918" w14:textId="77777777" w:rsidR="00986B70" w:rsidRPr="002B2230" w:rsidRDefault="00986B70" w:rsidP="00B974D3">
                            <w:pPr>
                              <w:rPr>
                                <w:rFonts w:ascii="Arial" w:hAnsi="Arial" w:cs="Arial"/>
                                <w:color w:val="000000" w:themeColor="text1"/>
                                <w:sz w:val="16"/>
                                <w:szCs w:val="16"/>
                                <w:lang w:val="de-AT"/>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46A07" id="Text Box 2" o:spid="_x0000_s1030" type="#_x0000_t202" style="position:absolute;left:0;text-align:left;margin-left:411.5pt;margin-top:87.85pt;width:42.55pt;height:55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" filled="f" stroked="f">
                <v:textbox style="layout-flow:vertical;mso-layout-flow-alt:bottom-to-top">
                  <w:txbxContent>
                    <w:p w14:paraId="5B052645"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6F9A0918" w14:textId="77777777" w:rsidR="00986B70" w:rsidRPr="002B2230" w:rsidRDefault="00986B70" w:rsidP="00B974D3">
                      <w:pPr>
                        <w:rPr>
                          <w:rFonts w:ascii="Arial" w:hAnsi="Arial" w:cs="Arial"/>
                          <w:color w:val="000000" w:themeColor="text1"/>
                          <w:sz w:val="16"/>
                          <w:szCs w:val="16"/>
                          <w:lang w:val="de-AT"/>
                        </w:rPr>
                      </w:pPr>
                    </w:p>
                  </w:txbxContent>
                </v:textbox>
                <w10:wrap anchorx="margin"/>
              </v:shape>
            </w:pict>
          </mc:Fallback>
        </mc:AlternateContent>
      </w:r>
      <w:r w:rsidR="00841EBD">
        <w:rPr>
          <w:noProof/>
        </w:rPr>
        <mc:AlternateContent>
          <mc:Choice Requires="wps">
            <w:drawing>
              <wp:anchor distT="0" distB="0" distL="114300" distR="114300" simplePos="0" relativeHeight="251660288" behindDoc="0" locked="0" layoutInCell="1" allowOverlap="1" wp14:anchorId="004EC398" wp14:editId="6BAEA06A">
                <wp:simplePos x="0" y="0"/>
                <wp:positionH relativeFrom="leftMargin">
                  <wp:posOffset>1341460</wp:posOffset>
                </wp:positionH>
                <wp:positionV relativeFrom="paragraph">
                  <wp:posOffset>2005965</wp:posOffset>
                </wp:positionV>
                <wp:extent cx="540385" cy="6202045"/>
                <wp:effectExtent l="0" t="0" r="0" b="825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6202045"/>
                        </a:xfrm>
                        <a:prstGeom prst="rect">
                          <a:avLst/>
                        </a:prstGeom>
                        <a:noFill/>
                        <a:ln>
                          <a:noFill/>
                        </a:ln>
                      </wps:spPr>
                      <wps:txbx>
                        <w:txbxContent>
                          <w:p w14:paraId="5F7986DD" w14:textId="3E11EAF6" w:rsidR="00986B70" w:rsidRPr="002E2E73" w:rsidRDefault="00986B70" w:rsidP="00B974D3">
                            <w:pPr>
                              <w:rPr>
                                <w:rFonts w:ascii="Arial" w:hAnsi="Arial" w:cs="Arial"/>
                                <w:color w:val="000000" w:themeColor="text1"/>
                                <w:sz w:val="24"/>
                                <w:szCs w:val="24"/>
                                <w:lang w:val="en-US"/>
                              </w:rPr>
                            </w:pPr>
                            <w:r w:rsidRPr="00EB21DE">
                              <w:rPr>
                                <w:rFonts w:ascii="Arial" w:hAnsi="Arial" w:cs="Arial"/>
                                <w:b/>
                                <w:bCs/>
                                <w:color w:val="000000" w:themeColor="text1"/>
                                <w:sz w:val="24"/>
                                <w:szCs w:val="24"/>
                                <w:lang w:val="en-US"/>
                              </w:rPr>
                              <w:t>Fig A</w:t>
                            </w:r>
                            <w:r>
                              <w:rPr>
                                <w:rFonts w:ascii="Arial" w:hAnsi="Arial" w:cs="Arial"/>
                                <w:b/>
                                <w:bCs/>
                                <w:color w:val="000000" w:themeColor="text1"/>
                                <w:sz w:val="24"/>
                                <w:szCs w:val="24"/>
                                <w:lang w:val="en-US"/>
                              </w:rPr>
                              <w:t>4</w:t>
                            </w:r>
                            <w:r w:rsidRPr="00EB21DE">
                              <w:rPr>
                                <w:rFonts w:ascii="Arial" w:hAnsi="Arial" w:cs="Arial"/>
                                <w:b/>
                                <w:bCs/>
                                <w:color w:val="000000" w:themeColor="text1"/>
                                <w:sz w:val="24"/>
                                <w:szCs w:val="24"/>
                                <w:lang w:val="en-US"/>
                              </w:rPr>
                              <w:t xml:space="preserve">. </w:t>
                            </w:r>
                            <w:r w:rsidRPr="002E2E73">
                              <w:rPr>
                                <w:rFonts w:ascii="Arial" w:hAnsi="Arial" w:cs="Arial"/>
                                <w:color w:val="000000" w:themeColor="text1"/>
                                <w:sz w:val="24"/>
                                <w:szCs w:val="24"/>
                                <w:lang w:val="en-US"/>
                              </w:rPr>
                              <w:t>Revivorship across all east-transition countries, by year and se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EC398" id="Text Box 7" o:spid="_x0000_s1031" type="#_x0000_t202" style="position:absolute;left:0;text-align:left;margin-left:105.65pt;margin-top:157.95pt;width:42.55pt;height:488.35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" filled="f" stroked="f">
                <v:textbox style="layout-flow:vertical;mso-layout-flow-alt:bottom-to-top">
                  <w:txbxContent>
                    <w:p w14:paraId="5F7986DD" w14:textId="3E11EAF6" w:rsidR="00986B70" w:rsidRPr="002E2E73" w:rsidRDefault="00986B70" w:rsidP="00B974D3">
                      <w:pPr>
                        <w:rPr>
                          <w:rFonts w:ascii="Arial" w:hAnsi="Arial" w:cs="Arial"/>
                          <w:color w:val="000000" w:themeColor="text1"/>
                          <w:sz w:val="24"/>
                          <w:szCs w:val="24"/>
                          <w:lang w:val="en-US"/>
                        </w:rPr>
                      </w:pPr>
                      <w:r w:rsidRPr="00EB21DE">
                        <w:rPr>
                          <w:rFonts w:ascii="Arial" w:hAnsi="Arial" w:cs="Arial"/>
                          <w:b/>
                          <w:bCs/>
                          <w:color w:val="000000" w:themeColor="text1"/>
                          <w:sz w:val="24"/>
                          <w:szCs w:val="24"/>
                          <w:lang w:val="en-US"/>
                        </w:rPr>
                        <w:t>Fig A</w:t>
                      </w:r>
                      <w:r>
                        <w:rPr>
                          <w:rFonts w:ascii="Arial" w:hAnsi="Arial" w:cs="Arial"/>
                          <w:b/>
                          <w:bCs/>
                          <w:color w:val="000000" w:themeColor="text1"/>
                          <w:sz w:val="24"/>
                          <w:szCs w:val="24"/>
                          <w:lang w:val="en-US"/>
                        </w:rPr>
                        <w:t>4</w:t>
                      </w:r>
                      <w:r w:rsidRPr="00EB21DE">
                        <w:rPr>
                          <w:rFonts w:ascii="Arial" w:hAnsi="Arial" w:cs="Arial"/>
                          <w:b/>
                          <w:bCs/>
                          <w:color w:val="000000" w:themeColor="text1"/>
                          <w:sz w:val="24"/>
                          <w:szCs w:val="24"/>
                          <w:lang w:val="en-US"/>
                        </w:rPr>
                        <w:t xml:space="preserve">. </w:t>
                      </w:r>
                      <w:r w:rsidRPr="002E2E73">
                        <w:rPr>
                          <w:rFonts w:ascii="Arial" w:hAnsi="Arial" w:cs="Arial"/>
                          <w:color w:val="000000" w:themeColor="text1"/>
                          <w:sz w:val="24"/>
                          <w:szCs w:val="24"/>
                          <w:lang w:val="en-US"/>
                        </w:rPr>
                        <w:t>Revivorship across all east-transition countries, by year and se</w:t>
                      </w:r>
                    </w:p>
                  </w:txbxContent>
                </v:textbox>
                <w10:wrap anchorx="margin"/>
              </v:shape>
            </w:pict>
          </mc:Fallback>
        </mc:AlternateContent>
      </w:r>
      <w:r w:rsidR="003422AC">
        <w:rPr>
          <w:noProof/>
        </w:rPr>
        <w:drawing>
          <wp:inline distT="0" distB="0" distL="0" distR="0" wp14:anchorId="6501C35A" wp14:editId="4B4D91E3">
            <wp:extent cx="8708546" cy="3482487"/>
            <wp:effectExtent l="3175"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_AP.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769447" cy="3506841"/>
                    </a:xfrm>
                    <a:prstGeom prst="rect">
                      <a:avLst/>
                    </a:prstGeom>
                  </pic:spPr>
                </pic:pic>
              </a:graphicData>
            </a:graphic>
          </wp:inline>
        </w:drawing>
      </w:r>
    </w:p>
    <w:p w14:paraId="7C2CA197" w14:textId="191D1DD4" w:rsidR="003422AC" w:rsidRDefault="00477FC8" w:rsidP="003422AC">
      <w:pPr>
        <w:jc w:val="center"/>
        <w:rPr>
          <w:noProof/>
        </w:rPr>
      </w:pPr>
      <w:r>
        <w:rPr>
          <w:noProof/>
        </w:rPr>
        <w:lastRenderedPageBreak/>
        <mc:AlternateContent>
          <mc:Choice Requires="wps">
            <w:drawing>
              <wp:anchor distT="0" distB="0" distL="114300" distR="114300" simplePos="0" relativeHeight="251659264" behindDoc="0" locked="0" layoutInCell="1" allowOverlap="1" wp14:anchorId="68B24D92" wp14:editId="30482300">
                <wp:simplePos x="0" y="0"/>
                <wp:positionH relativeFrom="column">
                  <wp:posOffset>5463966</wp:posOffset>
                </wp:positionH>
                <wp:positionV relativeFrom="paragraph">
                  <wp:posOffset>499328</wp:posOffset>
                </wp:positionV>
                <wp:extent cx="540385" cy="722312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7223125"/>
                        </a:xfrm>
                        <a:prstGeom prst="rect">
                          <a:avLst/>
                        </a:prstGeom>
                        <a:noFill/>
                        <a:ln>
                          <a:noFill/>
                        </a:ln>
                      </wps:spPr>
                      <wps:txbx>
                        <w:txbxContent>
                          <w:p w14:paraId="776E19F7"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55E70959" w14:textId="77777777" w:rsidR="00986B70" w:rsidRPr="002B2230" w:rsidRDefault="00986B70" w:rsidP="00B974D3">
                            <w:pPr>
                              <w:rPr>
                                <w:rFonts w:ascii="Arial" w:hAnsi="Arial" w:cs="Arial"/>
                                <w:color w:val="000000" w:themeColor="text1"/>
                                <w:sz w:val="16"/>
                                <w:szCs w:val="16"/>
                                <w:lang w:val="de-AT"/>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24D92" id="Text Box 6" o:spid="_x0000_s1032" type="#_x0000_t202" style="position:absolute;left:0;text-align:left;margin-left:430.25pt;margin-top:39.3pt;width:42.55pt;height:56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" filled="f" stroked="f">
                <v:textbox style="layout-flow:vertical;mso-layout-flow-alt:bottom-to-top">
                  <w:txbxContent>
                    <w:p w14:paraId="776E19F7" w14:textId="77777777" w:rsidR="00986B70" w:rsidRPr="00226426" w:rsidRDefault="00986B70" w:rsidP="00B974D3">
                      <w:pPr>
                        <w:spacing w:after="0" w:line="48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55E70959" w14:textId="77777777" w:rsidR="00986B70" w:rsidRPr="002B2230" w:rsidRDefault="00986B70" w:rsidP="00B974D3">
                      <w:pPr>
                        <w:rPr>
                          <w:rFonts w:ascii="Arial" w:hAnsi="Arial" w:cs="Arial"/>
                          <w:color w:val="000000" w:themeColor="text1"/>
                          <w:sz w:val="16"/>
                          <w:szCs w:val="16"/>
                          <w:lang w:val="de-AT"/>
                        </w:rPr>
                      </w:pPr>
                    </w:p>
                  </w:txbxContent>
                </v:textbox>
              </v:shape>
            </w:pict>
          </mc:Fallback>
        </mc:AlternateContent>
      </w:r>
      <w:r w:rsidR="00841EBD">
        <w:rPr>
          <w:noProof/>
        </w:rPr>
        <mc:AlternateContent>
          <mc:Choice Requires="wps">
            <w:drawing>
              <wp:anchor distT="0" distB="0" distL="114300" distR="114300" simplePos="0" relativeHeight="251662336" behindDoc="0" locked="0" layoutInCell="1" allowOverlap="1" wp14:anchorId="1B56D274" wp14:editId="6F46C4B1">
                <wp:simplePos x="0" y="0"/>
                <wp:positionH relativeFrom="column">
                  <wp:posOffset>243546</wp:posOffset>
                </wp:positionH>
                <wp:positionV relativeFrom="paragraph">
                  <wp:posOffset>1698549</wp:posOffset>
                </wp:positionV>
                <wp:extent cx="468630" cy="6454775"/>
                <wp:effectExtent l="0" t="0" r="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 cy="6454775"/>
                        </a:xfrm>
                        <a:prstGeom prst="rect">
                          <a:avLst/>
                        </a:prstGeom>
                        <a:noFill/>
                        <a:ln>
                          <a:noFill/>
                        </a:ln>
                      </wps:spPr>
                      <wps:txbx>
                        <w:txbxContent>
                          <w:p w14:paraId="11CD6A24" w14:textId="77777777" w:rsidR="00986B70" w:rsidRPr="00320C7B" w:rsidRDefault="00986B70" w:rsidP="00B974D3">
                            <w:pPr>
                              <w:rPr>
                                <w:rFonts w:ascii="Arial" w:hAnsi="Arial" w:cs="Arial"/>
                                <w:color w:val="000000" w:themeColor="text1"/>
                                <w:sz w:val="24"/>
                                <w:szCs w:val="24"/>
                                <w:lang w:val="en-US"/>
                              </w:rPr>
                            </w:pPr>
                            <w:r w:rsidRPr="00EB21DE">
                              <w:rPr>
                                <w:rFonts w:ascii="Arial" w:hAnsi="Arial" w:cs="Arial"/>
                                <w:b/>
                                <w:bCs/>
                                <w:color w:val="000000" w:themeColor="text1"/>
                                <w:sz w:val="24"/>
                                <w:szCs w:val="24"/>
                                <w:lang w:val="en-US"/>
                              </w:rPr>
                              <w:t>Fig A</w:t>
                            </w:r>
                            <w:r>
                              <w:rPr>
                                <w:rFonts w:ascii="Arial" w:hAnsi="Arial" w:cs="Arial"/>
                                <w:b/>
                                <w:bCs/>
                                <w:color w:val="000000" w:themeColor="text1"/>
                                <w:sz w:val="24"/>
                                <w:szCs w:val="24"/>
                                <w:lang w:val="en-US"/>
                              </w:rPr>
                              <w:t>5</w:t>
                            </w:r>
                            <w:r w:rsidRPr="00EB21DE">
                              <w:rPr>
                                <w:rFonts w:ascii="Arial" w:hAnsi="Arial" w:cs="Arial"/>
                                <w:b/>
                                <w:bCs/>
                                <w:color w:val="000000" w:themeColor="text1"/>
                                <w:sz w:val="24"/>
                                <w:szCs w:val="24"/>
                                <w:lang w:val="en-US"/>
                              </w:rPr>
                              <w:t xml:space="preserve">. </w:t>
                            </w:r>
                            <w:r w:rsidRPr="00320C7B">
                              <w:rPr>
                                <w:rFonts w:ascii="Arial" w:hAnsi="Arial" w:cs="Arial"/>
                                <w:color w:val="000000" w:themeColor="text1"/>
                                <w:sz w:val="24"/>
                                <w:szCs w:val="24"/>
                                <w:lang w:val="en-US"/>
                              </w:rPr>
                              <w:t>Revivorship across all fast-paced transition countries, by year and sex</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6D274" id="Text Box 3" o:spid="_x0000_s1033" type="#_x0000_t202" style="position:absolute;left:0;text-align:left;margin-left:19.2pt;margin-top:133.75pt;width:36.9pt;height:50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" filled="f" stroked="f">
                <v:textbox style="layout-flow:vertical;mso-layout-flow-alt:bottom-to-top">
                  <w:txbxContent>
                    <w:p w14:paraId="11CD6A24" w14:textId="77777777" w:rsidR="00986B70" w:rsidRPr="00320C7B" w:rsidRDefault="00986B70" w:rsidP="00B974D3">
                      <w:pPr>
                        <w:rPr>
                          <w:rFonts w:ascii="Arial" w:hAnsi="Arial" w:cs="Arial"/>
                          <w:color w:val="000000" w:themeColor="text1"/>
                          <w:sz w:val="24"/>
                          <w:szCs w:val="24"/>
                          <w:lang w:val="en-US"/>
                        </w:rPr>
                      </w:pPr>
                      <w:r w:rsidRPr="00EB21DE">
                        <w:rPr>
                          <w:rFonts w:ascii="Arial" w:hAnsi="Arial" w:cs="Arial"/>
                          <w:b/>
                          <w:bCs/>
                          <w:color w:val="000000" w:themeColor="text1"/>
                          <w:sz w:val="24"/>
                          <w:szCs w:val="24"/>
                          <w:lang w:val="en-US"/>
                        </w:rPr>
                        <w:t>Fig A</w:t>
                      </w:r>
                      <w:r>
                        <w:rPr>
                          <w:rFonts w:ascii="Arial" w:hAnsi="Arial" w:cs="Arial"/>
                          <w:b/>
                          <w:bCs/>
                          <w:color w:val="000000" w:themeColor="text1"/>
                          <w:sz w:val="24"/>
                          <w:szCs w:val="24"/>
                          <w:lang w:val="en-US"/>
                        </w:rPr>
                        <w:t>5</w:t>
                      </w:r>
                      <w:r w:rsidRPr="00EB21DE">
                        <w:rPr>
                          <w:rFonts w:ascii="Arial" w:hAnsi="Arial" w:cs="Arial"/>
                          <w:b/>
                          <w:bCs/>
                          <w:color w:val="000000" w:themeColor="text1"/>
                          <w:sz w:val="24"/>
                          <w:szCs w:val="24"/>
                          <w:lang w:val="en-US"/>
                        </w:rPr>
                        <w:t xml:space="preserve">. </w:t>
                      </w:r>
                      <w:r w:rsidRPr="00320C7B">
                        <w:rPr>
                          <w:rFonts w:ascii="Arial" w:hAnsi="Arial" w:cs="Arial"/>
                          <w:color w:val="000000" w:themeColor="text1"/>
                          <w:sz w:val="24"/>
                          <w:szCs w:val="24"/>
                          <w:lang w:val="en-US"/>
                        </w:rPr>
                        <w:t>Revivorship across all fast-paced transition countries, by year and sex</w:t>
                      </w:r>
                    </w:p>
                  </w:txbxContent>
                </v:textbox>
              </v:shape>
            </w:pict>
          </mc:Fallback>
        </mc:AlternateContent>
      </w:r>
      <w:r w:rsidR="00B974D3">
        <w:rPr>
          <w:noProof/>
        </w:rPr>
        <mc:AlternateContent>
          <mc:Choice Requires="wps">
            <w:drawing>
              <wp:anchor distT="0" distB="0" distL="114300" distR="114300" simplePos="0" relativeHeight="251655168" behindDoc="0" locked="0" layoutInCell="1" allowOverlap="1" wp14:anchorId="67674855" wp14:editId="4461CAD8">
                <wp:simplePos x="0" y="0"/>
                <wp:positionH relativeFrom="column">
                  <wp:posOffset>-8255</wp:posOffset>
                </wp:positionH>
                <wp:positionV relativeFrom="paragraph">
                  <wp:posOffset>1692910</wp:posOffset>
                </wp:positionV>
                <wp:extent cx="540385" cy="6202045"/>
                <wp:effectExtent l="0" t="0" r="0" b="825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 cy="6202045"/>
                        </a:xfrm>
                        <a:prstGeom prst="rect">
                          <a:avLst/>
                        </a:prstGeom>
                        <a:noFill/>
                        <a:ln>
                          <a:noFill/>
                        </a:ln>
                      </wps:spPr>
                      <wps:txbx>
                        <w:txbxContent>
                          <w:p w14:paraId="3C84170F" w14:textId="578C3746" w:rsidR="00986B70" w:rsidRPr="002B2230" w:rsidRDefault="00986B70" w:rsidP="00B974D3">
                            <w:pPr>
                              <w:rPr>
                                <w:rFonts w:ascii="Arial" w:hAnsi="Arial" w:cs="Arial"/>
                                <w:color w:val="000000" w:themeColor="text1"/>
                                <w:lang w:val="en-US"/>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74855" id="Text Box 8" o:spid="_x0000_s1034" type="#_x0000_t202" style="position:absolute;left:0;text-align:left;margin-left:-.65pt;margin-top:133.3pt;width:42.55pt;height:488.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" filled="f" stroked="f">
                <v:textbox style="layout-flow:vertical;mso-layout-flow-alt:bottom-to-top">
                  <w:txbxContent>
                    <w:p w14:paraId="3C84170F" w14:textId="578C3746" w:rsidR="00986B70" w:rsidRPr="002B2230" w:rsidRDefault="00986B70" w:rsidP="00B974D3">
                      <w:pPr>
                        <w:rPr>
                          <w:rFonts w:ascii="Arial" w:hAnsi="Arial" w:cs="Arial"/>
                          <w:color w:val="000000" w:themeColor="text1"/>
                          <w:lang w:val="en-US"/>
                        </w:rPr>
                      </w:pPr>
                    </w:p>
                  </w:txbxContent>
                </v:textbox>
              </v:shape>
            </w:pict>
          </mc:Fallback>
        </mc:AlternateContent>
      </w:r>
      <w:r w:rsidR="00C538FA">
        <w:rPr>
          <w:noProof/>
        </w:rPr>
        <w:drawing>
          <wp:inline distT="0" distB="0" distL="0" distR="0" wp14:anchorId="014DFA55" wp14:editId="3AAB7132">
            <wp:extent cx="8126464" cy="4063232"/>
            <wp:effectExtent l="0" t="6667" r="1587" b="1588"/>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_AP.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8173268" cy="4086634"/>
                    </a:xfrm>
                    <a:prstGeom prst="rect">
                      <a:avLst/>
                    </a:prstGeom>
                  </pic:spPr>
                </pic:pic>
              </a:graphicData>
            </a:graphic>
          </wp:inline>
        </w:drawing>
      </w:r>
    </w:p>
    <w:p w14:paraId="00708D9A" w14:textId="76D8F49A" w:rsidR="00B974D3" w:rsidRPr="001C6743" w:rsidRDefault="00B974D3" w:rsidP="001C6743">
      <w:pPr>
        <w:rPr>
          <w:noProof/>
          <w:lang w:val="en-US"/>
        </w:rPr>
      </w:pPr>
      <w:r>
        <w:rPr>
          <w:rFonts w:ascii="Arial" w:hAnsi="Arial" w:cs="Arial"/>
          <w:b/>
          <w:sz w:val="24"/>
          <w:szCs w:val="24"/>
          <w:lang w:val="en-US"/>
        </w:rPr>
        <w:lastRenderedPageBreak/>
        <w:t xml:space="preserve">Fig A6. </w:t>
      </w:r>
      <w:proofErr w:type="spellStart"/>
      <w:r w:rsidRPr="00B974D3">
        <w:rPr>
          <w:rFonts w:ascii="Arial" w:hAnsi="Arial" w:cs="Arial"/>
          <w:color w:val="000000" w:themeColor="text1"/>
          <w:sz w:val="24"/>
          <w:szCs w:val="24"/>
          <w:lang w:val="en-US"/>
        </w:rPr>
        <w:t>Revivorship</w:t>
      </w:r>
      <w:proofErr w:type="spellEnd"/>
      <w:r w:rsidRPr="00B974D3">
        <w:rPr>
          <w:rFonts w:ascii="Arial" w:hAnsi="Arial" w:cs="Arial"/>
          <w:color w:val="000000" w:themeColor="text1"/>
          <w:sz w:val="24"/>
          <w:szCs w:val="24"/>
          <w:lang w:val="en-US"/>
        </w:rPr>
        <w:t xml:space="preserve"> across all countries, years 2000-2017, by sex</w:t>
      </w:r>
    </w:p>
    <w:p w14:paraId="78F4F328" w14:textId="152CE857" w:rsidR="00B974D3" w:rsidRDefault="00A64A73" w:rsidP="00B974D3">
      <w:pPr>
        <w:rPr>
          <w:noProof/>
        </w:rPr>
      </w:pPr>
      <w:r>
        <w:rPr>
          <w:noProof/>
        </w:rPr>
        <w:drawing>
          <wp:inline distT="0" distB="0" distL="0" distR="0" wp14:anchorId="76DA0A79" wp14:editId="2E70932D">
            <wp:extent cx="6592186" cy="65921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6_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344" cy="6598344"/>
                    </a:xfrm>
                    <a:prstGeom prst="rect">
                      <a:avLst/>
                    </a:prstGeom>
                  </pic:spPr>
                </pic:pic>
              </a:graphicData>
            </a:graphic>
          </wp:inline>
        </w:drawing>
      </w:r>
    </w:p>
    <w:p w14:paraId="682137CC" w14:textId="77777777" w:rsidR="00B974D3" w:rsidRPr="00226426" w:rsidRDefault="00B974D3" w:rsidP="00E738AF">
      <w:pPr>
        <w:spacing w:after="0" w:line="24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Human Mortality Database. University of California, Berkeley (USA), and Max Planck Institute for Demographic Research (Germany). Available at www.mortality.org or www.humanmortality.de</w:t>
      </w:r>
    </w:p>
    <w:p w14:paraId="7A5EF669" w14:textId="77777777" w:rsidR="00274302" w:rsidRDefault="00274302" w:rsidP="00B974D3">
      <w:pPr>
        <w:spacing w:after="0" w:line="480" w:lineRule="auto"/>
        <w:jc w:val="both"/>
        <w:rPr>
          <w:rFonts w:ascii="Arial" w:hAnsi="Arial" w:cs="Arial"/>
          <w:b/>
          <w:sz w:val="24"/>
          <w:szCs w:val="24"/>
          <w:lang w:val="en-US"/>
        </w:rPr>
      </w:pPr>
    </w:p>
    <w:p w14:paraId="5F018424" w14:textId="614E761C" w:rsidR="00C538FA" w:rsidRDefault="00C538FA" w:rsidP="00B974D3">
      <w:pPr>
        <w:spacing w:after="0" w:line="480" w:lineRule="auto"/>
        <w:jc w:val="both"/>
        <w:rPr>
          <w:rFonts w:ascii="Arial" w:hAnsi="Arial" w:cs="Arial"/>
          <w:b/>
          <w:sz w:val="24"/>
          <w:szCs w:val="24"/>
          <w:lang w:val="en-US"/>
        </w:rPr>
      </w:pPr>
    </w:p>
    <w:p w14:paraId="1A15FAA6" w14:textId="77777777" w:rsidR="00E738AF" w:rsidRDefault="00E738AF" w:rsidP="00B974D3">
      <w:pPr>
        <w:spacing w:after="0" w:line="480" w:lineRule="auto"/>
        <w:jc w:val="both"/>
        <w:rPr>
          <w:rFonts w:ascii="Arial" w:hAnsi="Arial" w:cs="Arial"/>
          <w:b/>
          <w:sz w:val="24"/>
          <w:szCs w:val="24"/>
          <w:lang w:val="en-US"/>
        </w:rPr>
      </w:pPr>
    </w:p>
    <w:p w14:paraId="5D6672A3" w14:textId="31DBF98E" w:rsidR="00B974D3" w:rsidRPr="00B974D3" w:rsidRDefault="00B974D3" w:rsidP="00B974D3">
      <w:pPr>
        <w:spacing w:after="0" w:line="480" w:lineRule="auto"/>
        <w:jc w:val="both"/>
        <w:rPr>
          <w:rFonts w:ascii="Arial" w:hAnsi="Arial" w:cs="Arial"/>
          <w:bCs/>
          <w:sz w:val="24"/>
          <w:szCs w:val="24"/>
          <w:lang w:val="en-US"/>
        </w:rPr>
      </w:pPr>
      <w:r w:rsidRPr="00C86980">
        <w:rPr>
          <w:rFonts w:ascii="Arial" w:hAnsi="Arial" w:cs="Arial"/>
          <w:b/>
          <w:sz w:val="24"/>
          <w:szCs w:val="24"/>
          <w:lang w:val="en-US"/>
        </w:rPr>
        <w:lastRenderedPageBreak/>
        <w:t>Fig A7</w:t>
      </w:r>
      <w:r w:rsidRPr="00B974D3">
        <w:rPr>
          <w:rFonts w:ascii="Arial" w:hAnsi="Arial" w:cs="Arial"/>
          <w:bCs/>
          <w:sz w:val="24"/>
          <w:szCs w:val="24"/>
          <w:lang w:val="en-US"/>
        </w:rPr>
        <w:t xml:space="preserve"> </w:t>
      </w:r>
      <w:proofErr w:type="spellStart"/>
      <w:r w:rsidRPr="00B974D3">
        <w:rPr>
          <w:rFonts w:ascii="Arial" w:hAnsi="Arial" w:cs="Arial"/>
          <w:bCs/>
          <w:color w:val="000000" w:themeColor="text1"/>
          <w:sz w:val="24"/>
          <w:szCs w:val="24"/>
          <w:lang w:val="en-US"/>
        </w:rPr>
        <w:t>Revivorship</w:t>
      </w:r>
      <w:proofErr w:type="spellEnd"/>
      <w:r w:rsidRPr="00B974D3">
        <w:rPr>
          <w:rFonts w:ascii="Arial" w:hAnsi="Arial" w:cs="Arial"/>
          <w:bCs/>
          <w:color w:val="000000" w:themeColor="text1"/>
          <w:sz w:val="24"/>
          <w:szCs w:val="24"/>
          <w:lang w:val="en-US"/>
        </w:rPr>
        <w:t xml:space="preserve"> across all countries, by year, sex and mortality transition type</w:t>
      </w:r>
    </w:p>
    <w:p w14:paraId="3E48B5C6" w14:textId="77777777" w:rsidR="00B974D3" w:rsidRPr="001969F0" w:rsidRDefault="00B974D3" w:rsidP="00B974D3">
      <w:pPr>
        <w:rPr>
          <w:noProof/>
          <w:lang w:val="en-US"/>
        </w:rPr>
      </w:pPr>
    </w:p>
    <w:p w14:paraId="06724F9D" w14:textId="3C6A7694" w:rsidR="00B974D3" w:rsidRDefault="00F22F65" w:rsidP="00B974D3">
      <w:pPr>
        <w:rPr>
          <w:noProof/>
        </w:rPr>
      </w:pPr>
      <w:r>
        <w:rPr>
          <w:noProof/>
        </w:rPr>
        <w:drawing>
          <wp:inline distT="0" distB="0" distL="0" distR="0" wp14:anchorId="5B53E90D" wp14:editId="4530B795">
            <wp:extent cx="6608351" cy="5507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7_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15293" cy="5513450"/>
                    </a:xfrm>
                    <a:prstGeom prst="rect">
                      <a:avLst/>
                    </a:prstGeom>
                  </pic:spPr>
                </pic:pic>
              </a:graphicData>
            </a:graphic>
          </wp:inline>
        </w:drawing>
      </w:r>
    </w:p>
    <w:p w14:paraId="6A64F5FA" w14:textId="77777777" w:rsidR="00B974D3" w:rsidRDefault="00B974D3" w:rsidP="00E738AF">
      <w:pPr>
        <w:spacing w:after="0" w:line="24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18" w:history="1">
        <w:r w:rsidRPr="004D61D1">
          <w:rPr>
            <w:rStyle w:val="Hyperlink"/>
            <w:rFonts w:ascii="Arial" w:hAnsi="Arial" w:cs="Arial"/>
            <w:bCs/>
            <w:noProof/>
            <w:sz w:val="16"/>
            <w:szCs w:val="16"/>
            <w:lang w:val="en-US"/>
          </w:rPr>
          <w:t>www.humanmortality.de</w:t>
        </w:r>
      </w:hyperlink>
    </w:p>
    <w:p w14:paraId="02302D36" w14:textId="77777777" w:rsidR="00F22F65" w:rsidRDefault="00F22F65" w:rsidP="00B974D3">
      <w:pPr>
        <w:spacing w:after="0" w:line="240" w:lineRule="auto"/>
        <w:rPr>
          <w:rFonts w:ascii="Arial" w:hAnsi="Arial" w:cs="Arial"/>
          <w:sz w:val="24"/>
          <w:szCs w:val="24"/>
          <w:lang w:val="en-US"/>
        </w:rPr>
      </w:pPr>
    </w:p>
    <w:p w14:paraId="62D54983" w14:textId="77777777" w:rsidR="00F22F65" w:rsidRDefault="00F22F65" w:rsidP="00B974D3">
      <w:pPr>
        <w:spacing w:after="0" w:line="240" w:lineRule="auto"/>
        <w:rPr>
          <w:rFonts w:ascii="Arial" w:hAnsi="Arial" w:cs="Arial"/>
          <w:sz w:val="24"/>
          <w:szCs w:val="24"/>
          <w:lang w:val="en-US"/>
        </w:rPr>
      </w:pPr>
    </w:p>
    <w:p w14:paraId="5446DAEA" w14:textId="77777777" w:rsidR="00F22F65" w:rsidRDefault="00F22F65" w:rsidP="00B974D3">
      <w:pPr>
        <w:spacing w:after="0" w:line="240" w:lineRule="auto"/>
        <w:rPr>
          <w:rFonts w:ascii="Arial" w:hAnsi="Arial" w:cs="Arial"/>
          <w:sz w:val="24"/>
          <w:szCs w:val="24"/>
          <w:lang w:val="en-US"/>
        </w:rPr>
      </w:pPr>
    </w:p>
    <w:p w14:paraId="3BBBC1C9" w14:textId="77777777" w:rsidR="00F22F65" w:rsidRDefault="00F22F65" w:rsidP="00B974D3">
      <w:pPr>
        <w:spacing w:after="0" w:line="240" w:lineRule="auto"/>
        <w:rPr>
          <w:rFonts w:ascii="Arial" w:hAnsi="Arial" w:cs="Arial"/>
          <w:sz w:val="24"/>
          <w:szCs w:val="24"/>
          <w:lang w:val="en-US"/>
        </w:rPr>
      </w:pPr>
    </w:p>
    <w:p w14:paraId="5C6A9723" w14:textId="1903FCF2" w:rsidR="00F22F65" w:rsidRDefault="00F22F65" w:rsidP="00B974D3">
      <w:pPr>
        <w:spacing w:after="0" w:line="240" w:lineRule="auto"/>
        <w:rPr>
          <w:rFonts w:ascii="Arial" w:hAnsi="Arial" w:cs="Arial"/>
          <w:sz w:val="24"/>
          <w:szCs w:val="24"/>
          <w:lang w:val="en-US"/>
        </w:rPr>
      </w:pPr>
    </w:p>
    <w:p w14:paraId="490B9C7E" w14:textId="77777777" w:rsidR="00E738AF" w:rsidRDefault="00E738AF" w:rsidP="00B974D3">
      <w:pPr>
        <w:spacing w:after="0" w:line="240" w:lineRule="auto"/>
        <w:rPr>
          <w:rFonts w:ascii="Arial" w:hAnsi="Arial" w:cs="Arial"/>
          <w:sz w:val="24"/>
          <w:szCs w:val="24"/>
          <w:lang w:val="en-US"/>
        </w:rPr>
      </w:pPr>
    </w:p>
    <w:p w14:paraId="1C8771E0" w14:textId="132869E8" w:rsidR="00E14F51" w:rsidRDefault="00E14F51" w:rsidP="00B974D3">
      <w:pPr>
        <w:spacing w:after="0" w:line="240" w:lineRule="auto"/>
        <w:rPr>
          <w:rFonts w:ascii="Arial" w:hAnsi="Arial" w:cs="Arial"/>
          <w:sz w:val="24"/>
          <w:szCs w:val="24"/>
          <w:lang w:val="en-US"/>
        </w:rPr>
      </w:pPr>
    </w:p>
    <w:p w14:paraId="1073A05B" w14:textId="3EDB89F1" w:rsidR="00E14F51" w:rsidRDefault="00E14F51" w:rsidP="00B974D3">
      <w:pPr>
        <w:spacing w:after="0" w:line="240" w:lineRule="auto"/>
        <w:rPr>
          <w:rFonts w:ascii="Arial" w:hAnsi="Arial" w:cs="Arial"/>
          <w:sz w:val="24"/>
          <w:szCs w:val="24"/>
          <w:lang w:val="en-US"/>
        </w:rPr>
      </w:pPr>
    </w:p>
    <w:p w14:paraId="0747B5F3" w14:textId="651BE51F" w:rsidR="00E14F51" w:rsidRDefault="00E14F51" w:rsidP="00B974D3">
      <w:pPr>
        <w:spacing w:after="0" w:line="240" w:lineRule="auto"/>
        <w:rPr>
          <w:rFonts w:ascii="Arial" w:hAnsi="Arial" w:cs="Arial"/>
          <w:sz w:val="24"/>
          <w:szCs w:val="24"/>
          <w:lang w:val="en-US"/>
        </w:rPr>
      </w:pPr>
    </w:p>
    <w:p w14:paraId="66C2135E" w14:textId="7A09A8A2" w:rsidR="00E14F51" w:rsidRPr="00B974D3" w:rsidRDefault="00E14F51" w:rsidP="00E14F51">
      <w:pPr>
        <w:spacing w:after="0" w:line="480" w:lineRule="auto"/>
        <w:jc w:val="both"/>
        <w:rPr>
          <w:rFonts w:ascii="Arial" w:hAnsi="Arial" w:cs="Arial"/>
          <w:bCs/>
          <w:sz w:val="24"/>
          <w:szCs w:val="24"/>
          <w:lang w:val="en-US"/>
        </w:rPr>
      </w:pPr>
      <w:r>
        <w:rPr>
          <w:rFonts w:ascii="Arial" w:hAnsi="Arial" w:cs="Arial"/>
          <w:bCs/>
          <w:sz w:val="24"/>
          <w:szCs w:val="24"/>
          <w:lang w:val="en-US"/>
        </w:rPr>
        <w:lastRenderedPageBreak/>
        <w:t xml:space="preserve">Fig A8. Life table entropy by </w:t>
      </w:r>
      <w:proofErr w:type="spellStart"/>
      <w:r>
        <w:rPr>
          <w:rFonts w:ascii="Arial" w:hAnsi="Arial" w:cs="Arial"/>
          <w:bCs/>
          <w:sz w:val="24"/>
          <w:szCs w:val="24"/>
          <w:lang w:val="en-US"/>
        </w:rPr>
        <w:t>revivorship</w:t>
      </w:r>
      <w:proofErr w:type="spellEnd"/>
      <w:r>
        <w:rPr>
          <w:rFonts w:ascii="Arial" w:hAnsi="Arial" w:cs="Arial"/>
          <w:bCs/>
          <w:sz w:val="24"/>
          <w:szCs w:val="24"/>
          <w:lang w:val="en-US"/>
        </w:rPr>
        <w:t xml:space="preserve"> status and mortality transition characteristic</w:t>
      </w:r>
      <w:r w:rsidR="00CE3293">
        <w:rPr>
          <w:rFonts w:ascii="Arial" w:hAnsi="Arial" w:cs="Arial"/>
          <w:bCs/>
          <w:sz w:val="24"/>
          <w:szCs w:val="24"/>
          <w:lang w:val="en-US"/>
        </w:rPr>
        <w:t xml:space="preserve">. </w:t>
      </w:r>
    </w:p>
    <w:p w14:paraId="3E6DF482" w14:textId="77777777" w:rsidR="00E14F51" w:rsidRPr="00A516FB" w:rsidRDefault="00E14F51" w:rsidP="00E14F51">
      <w:pPr>
        <w:spacing w:after="0" w:line="480" w:lineRule="auto"/>
        <w:jc w:val="both"/>
        <w:rPr>
          <w:rFonts w:ascii="Arial" w:hAnsi="Arial" w:cs="Arial"/>
          <w:bCs/>
          <w:sz w:val="24"/>
          <w:szCs w:val="24"/>
          <w:lang w:val="en-US"/>
        </w:rPr>
      </w:pPr>
      <w:r>
        <w:rPr>
          <w:rFonts w:ascii="Arial" w:hAnsi="Arial" w:cs="Arial"/>
          <w:bCs/>
          <w:noProof/>
          <w:sz w:val="24"/>
          <w:szCs w:val="24"/>
          <w:lang w:val="en-US"/>
        </w:rPr>
        <w:drawing>
          <wp:inline distT="0" distB="0" distL="0" distR="0" wp14:anchorId="01ED1B72" wp14:editId="363F7B84">
            <wp:extent cx="6410974" cy="3443844"/>
            <wp:effectExtent l="0" t="0" r="889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458514" cy="3469382"/>
                    </a:xfrm>
                    <a:prstGeom prst="rect">
                      <a:avLst/>
                    </a:prstGeom>
                  </pic:spPr>
                </pic:pic>
              </a:graphicData>
            </a:graphic>
          </wp:inline>
        </w:drawing>
      </w:r>
    </w:p>
    <w:p w14:paraId="1B4A06A1" w14:textId="77777777" w:rsidR="00E14F51" w:rsidRDefault="00E14F51" w:rsidP="00E738AF">
      <w:pPr>
        <w:spacing w:after="0" w:line="240" w:lineRule="auto"/>
        <w:jc w:val="both"/>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20" w:history="1">
        <w:r w:rsidRPr="00E8243E">
          <w:rPr>
            <w:rStyle w:val="Hyperlink"/>
            <w:rFonts w:ascii="Arial" w:hAnsi="Arial" w:cs="Arial"/>
            <w:bCs/>
            <w:noProof/>
            <w:sz w:val="16"/>
            <w:szCs w:val="16"/>
            <w:lang w:val="en-US"/>
          </w:rPr>
          <w:t>www.humanmortality.de</w:t>
        </w:r>
      </w:hyperlink>
      <w:r>
        <w:rPr>
          <w:rFonts w:ascii="Arial" w:hAnsi="Arial" w:cs="Arial"/>
          <w:bCs/>
          <w:noProof/>
          <w:sz w:val="16"/>
          <w:szCs w:val="16"/>
          <w:lang w:val="en-US"/>
        </w:rPr>
        <w:t xml:space="preserve">. </w:t>
      </w:r>
      <w:r w:rsidRPr="00B974D3">
        <w:rPr>
          <w:rFonts w:ascii="Arial" w:hAnsi="Arial" w:cs="Arial"/>
          <w:bCs/>
          <w:i/>
          <w:iCs/>
          <w:noProof/>
          <w:sz w:val="16"/>
          <w:szCs w:val="16"/>
          <w:lang w:val="en-US"/>
        </w:rPr>
        <w:t>Note:</w:t>
      </w:r>
      <w:r>
        <w:rPr>
          <w:rFonts w:ascii="Arial" w:hAnsi="Arial" w:cs="Arial"/>
          <w:bCs/>
          <w:noProof/>
          <w:sz w:val="16"/>
          <w:szCs w:val="16"/>
          <w:lang w:val="en-US"/>
        </w:rPr>
        <w:t xml:space="preserve"> </w:t>
      </w:r>
      <w:r w:rsidRPr="00674973">
        <w:rPr>
          <w:rFonts w:ascii="Arial" w:hAnsi="Arial" w:cs="Arial"/>
          <w:bCs/>
          <w:noProof/>
          <w:sz w:val="16"/>
          <w:szCs w:val="16"/>
          <w:lang w:val="en-US"/>
        </w:rPr>
        <w:t>The set of countries used in part one is highlighted to give an overview of where they are placed amongst countries across mortality transitions, but nonetheless this part of the analysis does not depend on the specific transitions, only on the life table.</w:t>
      </w:r>
    </w:p>
    <w:p w14:paraId="7A31B8CA" w14:textId="608B181D" w:rsidR="00E14F51" w:rsidRDefault="00E14F51" w:rsidP="00B974D3">
      <w:pPr>
        <w:spacing w:after="0" w:line="240" w:lineRule="auto"/>
        <w:rPr>
          <w:rFonts w:ascii="Arial" w:hAnsi="Arial" w:cs="Arial"/>
          <w:sz w:val="24"/>
          <w:szCs w:val="24"/>
          <w:lang w:val="en-US"/>
        </w:rPr>
      </w:pPr>
    </w:p>
    <w:p w14:paraId="5328FEC1" w14:textId="77777777" w:rsidR="00E14F51" w:rsidRDefault="00E14F51" w:rsidP="00B974D3">
      <w:pPr>
        <w:spacing w:after="0" w:line="240" w:lineRule="auto"/>
        <w:rPr>
          <w:rFonts w:ascii="Arial" w:hAnsi="Arial" w:cs="Arial"/>
          <w:sz w:val="24"/>
          <w:szCs w:val="24"/>
          <w:lang w:val="en-US"/>
        </w:rPr>
      </w:pPr>
    </w:p>
    <w:p w14:paraId="0CC9253B" w14:textId="43130952" w:rsidR="00F22F65" w:rsidRDefault="00F22F65" w:rsidP="00B974D3">
      <w:pPr>
        <w:spacing w:after="0" w:line="240" w:lineRule="auto"/>
        <w:rPr>
          <w:rFonts w:ascii="Arial" w:hAnsi="Arial" w:cs="Arial"/>
          <w:sz w:val="24"/>
          <w:szCs w:val="24"/>
          <w:lang w:val="en-US"/>
        </w:rPr>
      </w:pPr>
    </w:p>
    <w:p w14:paraId="4C596B40" w14:textId="1D7455A3" w:rsidR="00B8089B" w:rsidRDefault="00B8089B" w:rsidP="00B974D3">
      <w:pPr>
        <w:spacing w:after="0" w:line="240" w:lineRule="auto"/>
        <w:rPr>
          <w:rFonts w:ascii="Arial" w:hAnsi="Arial" w:cs="Arial"/>
          <w:sz w:val="24"/>
          <w:szCs w:val="24"/>
          <w:lang w:val="en-US"/>
        </w:rPr>
      </w:pPr>
    </w:p>
    <w:p w14:paraId="13060A76" w14:textId="69CC05D7" w:rsidR="00B8089B" w:rsidRDefault="00B8089B" w:rsidP="00B974D3">
      <w:pPr>
        <w:spacing w:after="0" w:line="240" w:lineRule="auto"/>
        <w:rPr>
          <w:rFonts w:ascii="Arial" w:hAnsi="Arial" w:cs="Arial"/>
          <w:sz w:val="24"/>
          <w:szCs w:val="24"/>
          <w:lang w:val="en-US"/>
        </w:rPr>
      </w:pPr>
    </w:p>
    <w:p w14:paraId="5308F30E" w14:textId="196133C9" w:rsidR="00B8089B" w:rsidRDefault="00B8089B" w:rsidP="00B974D3">
      <w:pPr>
        <w:spacing w:after="0" w:line="240" w:lineRule="auto"/>
        <w:rPr>
          <w:rFonts w:ascii="Arial" w:hAnsi="Arial" w:cs="Arial"/>
          <w:sz w:val="24"/>
          <w:szCs w:val="24"/>
          <w:lang w:val="en-US"/>
        </w:rPr>
      </w:pPr>
    </w:p>
    <w:p w14:paraId="410C5560" w14:textId="113415ED" w:rsidR="00B8089B" w:rsidRDefault="00B8089B" w:rsidP="00B974D3">
      <w:pPr>
        <w:spacing w:after="0" w:line="240" w:lineRule="auto"/>
        <w:rPr>
          <w:rFonts w:ascii="Arial" w:hAnsi="Arial" w:cs="Arial"/>
          <w:sz w:val="24"/>
          <w:szCs w:val="24"/>
          <w:lang w:val="en-US"/>
        </w:rPr>
      </w:pPr>
    </w:p>
    <w:p w14:paraId="1639D49B" w14:textId="439DF7EE" w:rsidR="00B8089B" w:rsidRDefault="00B8089B" w:rsidP="00B974D3">
      <w:pPr>
        <w:spacing w:after="0" w:line="240" w:lineRule="auto"/>
        <w:rPr>
          <w:rFonts w:ascii="Arial" w:hAnsi="Arial" w:cs="Arial"/>
          <w:sz w:val="24"/>
          <w:szCs w:val="24"/>
          <w:lang w:val="en-US"/>
        </w:rPr>
      </w:pPr>
    </w:p>
    <w:p w14:paraId="1E3D3317" w14:textId="25437021" w:rsidR="00B8089B" w:rsidRDefault="00B8089B" w:rsidP="00B974D3">
      <w:pPr>
        <w:spacing w:after="0" w:line="240" w:lineRule="auto"/>
        <w:rPr>
          <w:rFonts w:ascii="Arial" w:hAnsi="Arial" w:cs="Arial"/>
          <w:sz w:val="24"/>
          <w:szCs w:val="24"/>
          <w:lang w:val="en-US"/>
        </w:rPr>
      </w:pPr>
    </w:p>
    <w:p w14:paraId="27315B29" w14:textId="24A5AE56" w:rsidR="00E738AF" w:rsidRDefault="00E738AF" w:rsidP="00B974D3">
      <w:pPr>
        <w:spacing w:after="0" w:line="240" w:lineRule="auto"/>
        <w:rPr>
          <w:rFonts w:ascii="Arial" w:hAnsi="Arial" w:cs="Arial"/>
          <w:sz w:val="24"/>
          <w:szCs w:val="24"/>
          <w:lang w:val="en-US"/>
        </w:rPr>
      </w:pPr>
    </w:p>
    <w:p w14:paraId="031DE5E6" w14:textId="2D095510" w:rsidR="00E738AF" w:rsidRDefault="00E738AF" w:rsidP="00B974D3">
      <w:pPr>
        <w:spacing w:after="0" w:line="240" w:lineRule="auto"/>
        <w:rPr>
          <w:rFonts w:ascii="Arial" w:hAnsi="Arial" w:cs="Arial"/>
          <w:sz w:val="24"/>
          <w:szCs w:val="24"/>
          <w:lang w:val="en-US"/>
        </w:rPr>
      </w:pPr>
    </w:p>
    <w:p w14:paraId="5A111C9B" w14:textId="77777777" w:rsidR="00E738AF" w:rsidRDefault="00E738AF" w:rsidP="00B974D3">
      <w:pPr>
        <w:spacing w:after="0" w:line="240" w:lineRule="auto"/>
        <w:rPr>
          <w:rFonts w:ascii="Arial" w:hAnsi="Arial" w:cs="Arial"/>
          <w:sz w:val="24"/>
          <w:szCs w:val="24"/>
          <w:lang w:val="en-US"/>
        </w:rPr>
      </w:pPr>
    </w:p>
    <w:p w14:paraId="5044AD27" w14:textId="75B38F0D" w:rsidR="00B8089B" w:rsidRDefault="00B8089B" w:rsidP="00B974D3">
      <w:pPr>
        <w:spacing w:after="0" w:line="240" w:lineRule="auto"/>
        <w:rPr>
          <w:rFonts w:ascii="Arial" w:hAnsi="Arial" w:cs="Arial"/>
          <w:sz w:val="24"/>
          <w:szCs w:val="24"/>
          <w:lang w:val="en-US"/>
        </w:rPr>
      </w:pPr>
    </w:p>
    <w:p w14:paraId="0483D66B" w14:textId="50C5818A" w:rsidR="00B8089B" w:rsidRDefault="00B8089B" w:rsidP="00B974D3">
      <w:pPr>
        <w:spacing w:after="0" w:line="240" w:lineRule="auto"/>
        <w:rPr>
          <w:rFonts w:ascii="Arial" w:hAnsi="Arial" w:cs="Arial"/>
          <w:sz w:val="24"/>
          <w:szCs w:val="24"/>
          <w:lang w:val="en-US"/>
        </w:rPr>
      </w:pPr>
    </w:p>
    <w:p w14:paraId="44076D97" w14:textId="6C040741" w:rsidR="00B8089B" w:rsidRDefault="00B8089B" w:rsidP="00B974D3">
      <w:pPr>
        <w:spacing w:after="0" w:line="240" w:lineRule="auto"/>
        <w:rPr>
          <w:rFonts w:ascii="Arial" w:hAnsi="Arial" w:cs="Arial"/>
          <w:sz w:val="24"/>
          <w:szCs w:val="24"/>
          <w:lang w:val="en-US"/>
        </w:rPr>
      </w:pPr>
    </w:p>
    <w:p w14:paraId="71973ACD" w14:textId="3C72445B" w:rsidR="00B8089B" w:rsidRDefault="00B8089B" w:rsidP="00B974D3">
      <w:pPr>
        <w:spacing w:after="0" w:line="240" w:lineRule="auto"/>
        <w:rPr>
          <w:rFonts w:ascii="Arial" w:hAnsi="Arial" w:cs="Arial"/>
          <w:sz w:val="24"/>
          <w:szCs w:val="24"/>
          <w:lang w:val="en-US"/>
        </w:rPr>
      </w:pPr>
    </w:p>
    <w:p w14:paraId="06B522E4" w14:textId="77777777" w:rsidR="00930ED6" w:rsidRDefault="00930ED6" w:rsidP="00B974D3">
      <w:pPr>
        <w:spacing w:after="0" w:line="240" w:lineRule="auto"/>
        <w:rPr>
          <w:rFonts w:ascii="Arial" w:hAnsi="Arial" w:cs="Arial"/>
          <w:sz w:val="24"/>
          <w:szCs w:val="24"/>
          <w:lang w:val="en-US"/>
        </w:rPr>
      </w:pPr>
    </w:p>
    <w:p w14:paraId="30C8AE3C" w14:textId="77777777" w:rsidR="00521F5F" w:rsidRDefault="00521F5F" w:rsidP="00B974D3">
      <w:pPr>
        <w:spacing w:after="0" w:line="240" w:lineRule="auto"/>
        <w:rPr>
          <w:rFonts w:ascii="Arial" w:hAnsi="Arial" w:cs="Arial"/>
          <w:sz w:val="24"/>
          <w:szCs w:val="24"/>
          <w:lang w:val="en-US"/>
        </w:rPr>
      </w:pPr>
    </w:p>
    <w:p w14:paraId="11DEAC7F" w14:textId="268C39A3" w:rsidR="00B8089B" w:rsidRDefault="00B8089B" w:rsidP="00B974D3">
      <w:pPr>
        <w:spacing w:after="0" w:line="240" w:lineRule="auto"/>
        <w:rPr>
          <w:rFonts w:ascii="Arial" w:hAnsi="Arial" w:cs="Arial"/>
          <w:sz w:val="24"/>
          <w:szCs w:val="24"/>
          <w:lang w:val="en-US"/>
        </w:rPr>
      </w:pPr>
    </w:p>
    <w:p w14:paraId="6C8BF036" w14:textId="4F8B4B31" w:rsidR="00B8089B" w:rsidRDefault="00B8089B" w:rsidP="00B974D3">
      <w:pPr>
        <w:spacing w:after="0" w:line="240" w:lineRule="auto"/>
        <w:rPr>
          <w:rFonts w:ascii="Arial" w:hAnsi="Arial" w:cs="Arial"/>
          <w:sz w:val="24"/>
          <w:szCs w:val="24"/>
          <w:lang w:val="en-US"/>
        </w:rPr>
      </w:pPr>
    </w:p>
    <w:p w14:paraId="026B9971" w14:textId="77777777" w:rsidR="00AE21FE" w:rsidRDefault="00AE21FE" w:rsidP="00F7327F">
      <w:pPr>
        <w:spacing w:line="240" w:lineRule="auto"/>
        <w:jc w:val="both"/>
        <w:rPr>
          <w:rFonts w:ascii="Arial" w:hAnsi="Arial" w:cs="Arial"/>
          <w:iCs/>
          <w:sz w:val="24"/>
          <w:szCs w:val="24"/>
          <w:lang w:val="en-US"/>
        </w:rPr>
      </w:pPr>
      <w:r w:rsidRPr="003B3D27">
        <w:rPr>
          <w:rFonts w:ascii="Arial" w:hAnsi="Arial" w:cs="Arial"/>
          <w:b/>
          <w:bCs/>
          <w:iCs/>
          <w:sz w:val="24"/>
          <w:szCs w:val="24"/>
          <w:lang w:val="en-US"/>
        </w:rPr>
        <w:lastRenderedPageBreak/>
        <w:t xml:space="preserve">Table </w:t>
      </w:r>
      <w:r>
        <w:rPr>
          <w:rFonts w:ascii="Arial" w:hAnsi="Arial" w:cs="Arial"/>
          <w:b/>
          <w:bCs/>
          <w:iCs/>
          <w:sz w:val="24"/>
          <w:szCs w:val="24"/>
          <w:lang w:val="en-US"/>
        </w:rPr>
        <w:t>A1</w:t>
      </w:r>
      <w:r w:rsidRPr="003B3D27">
        <w:rPr>
          <w:rFonts w:ascii="Arial" w:hAnsi="Arial" w:cs="Arial"/>
          <w:b/>
          <w:bCs/>
          <w:iCs/>
          <w:sz w:val="24"/>
          <w:szCs w:val="24"/>
          <w:lang w:val="en-US"/>
        </w:rPr>
        <w:t>.</w:t>
      </w:r>
      <w:r>
        <w:rPr>
          <w:rFonts w:ascii="Arial" w:hAnsi="Arial" w:cs="Arial"/>
          <w:iCs/>
          <w:sz w:val="24"/>
          <w:szCs w:val="24"/>
          <w:lang w:val="en-US"/>
        </w:rPr>
        <w:t xml:space="preserve"> Country classification by mortality transition status and period used for comparing survival schedules, selected HMD countries </w:t>
      </w:r>
    </w:p>
    <w:tbl>
      <w:tblPr>
        <w:tblW w:w="10152" w:type="dxa"/>
        <w:tblCellMar>
          <w:top w:w="15" w:type="dxa"/>
        </w:tblCellMar>
        <w:tblLook w:val="04A0" w:firstRow="1" w:lastRow="0" w:firstColumn="1" w:lastColumn="0" w:noHBand="0" w:noVBand="1"/>
      </w:tblPr>
      <w:tblGrid>
        <w:gridCol w:w="2418"/>
        <w:gridCol w:w="2540"/>
        <w:gridCol w:w="2357"/>
        <w:gridCol w:w="2507"/>
        <w:gridCol w:w="330"/>
      </w:tblGrid>
      <w:tr w:rsidR="00AE21FE" w:rsidRPr="00933FB3" w14:paraId="2BCDEDDA" w14:textId="77777777" w:rsidTr="00165C6F">
        <w:trPr>
          <w:gridAfter w:val="1"/>
          <w:wAfter w:w="330" w:type="dxa"/>
          <w:trHeight w:val="605"/>
        </w:trPr>
        <w:tc>
          <w:tcPr>
            <w:tcW w:w="2418" w:type="dxa"/>
            <w:tcBorders>
              <w:top w:val="single" w:sz="4" w:space="0" w:color="auto"/>
              <w:left w:val="nil"/>
              <w:bottom w:val="single" w:sz="4" w:space="0" w:color="auto"/>
              <w:right w:val="nil"/>
            </w:tcBorders>
            <w:shd w:val="clear" w:color="auto" w:fill="auto"/>
            <w:vAlign w:val="center"/>
            <w:hideMark/>
          </w:tcPr>
          <w:p w14:paraId="74EA4263"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Pioneers</w:t>
            </w:r>
          </w:p>
        </w:tc>
        <w:tc>
          <w:tcPr>
            <w:tcW w:w="2540" w:type="dxa"/>
            <w:tcBorders>
              <w:top w:val="single" w:sz="4" w:space="0" w:color="auto"/>
              <w:left w:val="nil"/>
              <w:bottom w:val="single" w:sz="4" w:space="0" w:color="auto"/>
              <w:right w:val="nil"/>
            </w:tcBorders>
            <w:shd w:val="clear" w:color="auto" w:fill="auto"/>
            <w:noWrap/>
            <w:vAlign w:val="center"/>
            <w:hideMark/>
          </w:tcPr>
          <w:p w14:paraId="5A01D4F7"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Laggards</w:t>
            </w:r>
          </w:p>
        </w:tc>
        <w:tc>
          <w:tcPr>
            <w:tcW w:w="2357" w:type="dxa"/>
            <w:tcBorders>
              <w:top w:val="single" w:sz="4" w:space="0" w:color="auto"/>
              <w:left w:val="nil"/>
              <w:bottom w:val="single" w:sz="4" w:space="0" w:color="auto"/>
              <w:right w:val="nil"/>
            </w:tcBorders>
            <w:shd w:val="clear" w:color="auto" w:fill="auto"/>
            <w:vAlign w:val="center"/>
            <w:hideMark/>
          </w:tcPr>
          <w:p w14:paraId="1353E206"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 xml:space="preserve"> East-Transition</w:t>
            </w:r>
          </w:p>
        </w:tc>
        <w:tc>
          <w:tcPr>
            <w:tcW w:w="2507" w:type="dxa"/>
            <w:tcBorders>
              <w:top w:val="single" w:sz="4" w:space="0" w:color="auto"/>
              <w:left w:val="nil"/>
              <w:bottom w:val="single" w:sz="4" w:space="0" w:color="auto"/>
              <w:right w:val="nil"/>
            </w:tcBorders>
            <w:shd w:val="clear" w:color="auto" w:fill="auto"/>
            <w:vAlign w:val="center"/>
            <w:hideMark/>
          </w:tcPr>
          <w:p w14:paraId="1412AEF0"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Fast-Paced (Asia)</w:t>
            </w:r>
          </w:p>
        </w:tc>
      </w:tr>
      <w:tr w:rsidR="00AE21FE" w:rsidRPr="00933FB3" w14:paraId="3FCBC9FF" w14:textId="77777777" w:rsidTr="00165C6F">
        <w:trPr>
          <w:gridAfter w:val="1"/>
          <w:wAfter w:w="330" w:type="dxa"/>
          <w:trHeight w:val="305"/>
        </w:trPr>
        <w:tc>
          <w:tcPr>
            <w:tcW w:w="2418" w:type="dxa"/>
            <w:tcBorders>
              <w:top w:val="nil"/>
              <w:left w:val="nil"/>
              <w:bottom w:val="nil"/>
              <w:right w:val="nil"/>
            </w:tcBorders>
            <w:shd w:val="clear" w:color="auto" w:fill="auto"/>
            <w:vAlign w:val="center"/>
            <w:hideMark/>
          </w:tcPr>
          <w:p w14:paraId="162A94AC"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 xml:space="preserve">(1850-2017) </w:t>
            </w:r>
          </w:p>
        </w:tc>
        <w:tc>
          <w:tcPr>
            <w:tcW w:w="2540" w:type="dxa"/>
            <w:tcBorders>
              <w:top w:val="nil"/>
              <w:left w:val="nil"/>
              <w:bottom w:val="nil"/>
              <w:right w:val="nil"/>
            </w:tcBorders>
            <w:shd w:val="clear" w:color="auto" w:fill="auto"/>
            <w:vAlign w:val="center"/>
            <w:hideMark/>
          </w:tcPr>
          <w:p w14:paraId="7A96411B"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 xml:space="preserve">(1900-2017) </w:t>
            </w:r>
          </w:p>
        </w:tc>
        <w:tc>
          <w:tcPr>
            <w:tcW w:w="2357" w:type="dxa"/>
            <w:tcBorders>
              <w:top w:val="nil"/>
              <w:left w:val="nil"/>
              <w:bottom w:val="nil"/>
              <w:right w:val="nil"/>
            </w:tcBorders>
            <w:shd w:val="clear" w:color="auto" w:fill="auto"/>
            <w:vAlign w:val="center"/>
            <w:hideMark/>
          </w:tcPr>
          <w:p w14:paraId="714C929B"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 xml:space="preserve">(1960-2017) </w:t>
            </w:r>
          </w:p>
        </w:tc>
        <w:tc>
          <w:tcPr>
            <w:tcW w:w="2507" w:type="dxa"/>
            <w:tcBorders>
              <w:top w:val="nil"/>
              <w:left w:val="nil"/>
              <w:bottom w:val="nil"/>
              <w:right w:val="nil"/>
            </w:tcBorders>
            <w:shd w:val="clear" w:color="auto" w:fill="auto"/>
            <w:vAlign w:val="center"/>
            <w:hideMark/>
          </w:tcPr>
          <w:p w14:paraId="21A1306F"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 xml:space="preserve">(1950-2017) </w:t>
            </w:r>
          </w:p>
        </w:tc>
      </w:tr>
      <w:tr w:rsidR="00AE21FE" w:rsidRPr="00933FB3" w14:paraId="66F9428C" w14:textId="77777777" w:rsidTr="00165C6F">
        <w:trPr>
          <w:gridAfter w:val="1"/>
          <w:wAfter w:w="330" w:type="dxa"/>
          <w:trHeight w:val="588"/>
        </w:trPr>
        <w:tc>
          <w:tcPr>
            <w:tcW w:w="2418" w:type="dxa"/>
            <w:tcBorders>
              <w:top w:val="nil"/>
              <w:left w:val="nil"/>
              <w:bottom w:val="nil"/>
              <w:right w:val="nil"/>
            </w:tcBorders>
            <w:shd w:val="clear" w:color="auto" w:fill="auto"/>
            <w:vAlign w:val="center"/>
            <w:hideMark/>
          </w:tcPr>
          <w:p w14:paraId="081113E8" w14:textId="77777777" w:rsidR="00AE21FE" w:rsidRPr="00933FB3" w:rsidRDefault="00AE21FE" w:rsidP="00165C6F">
            <w:pPr>
              <w:suppressAutoHyphens w:val="0"/>
              <w:spacing w:after="0" w:line="240" w:lineRule="auto"/>
              <w:rPr>
                <w:rFonts w:ascii="Arial" w:eastAsia="Times New Roman" w:hAnsi="Arial" w:cs="Arial"/>
                <w:b/>
                <w:bCs/>
                <w:i/>
                <w:iCs/>
                <w:color w:val="000000"/>
                <w:sz w:val="24"/>
                <w:szCs w:val="24"/>
                <w:lang w:val="en-US" w:eastAsia="en-US"/>
              </w:rPr>
            </w:pPr>
            <w:r w:rsidRPr="00933FB3">
              <w:rPr>
                <w:rFonts w:ascii="Arial" w:eastAsia="Times New Roman" w:hAnsi="Arial" w:cs="Arial"/>
                <w:b/>
                <w:bCs/>
                <w:i/>
                <w:iCs/>
                <w:color w:val="000000"/>
                <w:sz w:val="24"/>
                <w:szCs w:val="24"/>
                <w:lang w:val="en-US" w:eastAsia="en-US"/>
              </w:rPr>
              <w:t>50-year</w:t>
            </w:r>
            <w:r>
              <w:rPr>
                <w:rFonts w:ascii="Arial" w:eastAsia="Times New Roman" w:hAnsi="Arial" w:cs="Arial"/>
                <w:b/>
                <w:bCs/>
                <w:i/>
                <w:iCs/>
                <w:color w:val="000000"/>
                <w:sz w:val="24"/>
                <w:szCs w:val="24"/>
                <w:lang w:val="en-US" w:eastAsia="en-US"/>
              </w:rPr>
              <w:t>s</w:t>
            </w:r>
            <w:r w:rsidRPr="00933FB3">
              <w:rPr>
                <w:rFonts w:ascii="Arial" w:eastAsia="Times New Roman" w:hAnsi="Arial" w:cs="Arial"/>
                <w:b/>
                <w:bCs/>
                <w:i/>
                <w:iCs/>
                <w:color w:val="000000"/>
                <w:sz w:val="24"/>
                <w:szCs w:val="24"/>
                <w:lang w:val="en-US" w:eastAsia="en-US"/>
              </w:rPr>
              <w:t xml:space="preserve"> </w:t>
            </w:r>
          </w:p>
        </w:tc>
        <w:tc>
          <w:tcPr>
            <w:tcW w:w="2540" w:type="dxa"/>
            <w:tcBorders>
              <w:top w:val="nil"/>
              <w:left w:val="nil"/>
              <w:bottom w:val="nil"/>
              <w:right w:val="nil"/>
            </w:tcBorders>
            <w:shd w:val="clear" w:color="auto" w:fill="auto"/>
            <w:vAlign w:val="center"/>
            <w:hideMark/>
          </w:tcPr>
          <w:p w14:paraId="12355DB6" w14:textId="77777777" w:rsidR="00AE21FE" w:rsidRPr="00933FB3" w:rsidRDefault="00AE21FE" w:rsidP="00165C6F">
            <w:pPr>
              <w:suppressAutoHyphens w:val="0"/>
              <w:spacing w:after="0" w:line="240" w:lineRule="auto"/>
              <w:rPr>
                <w:rFonts w:ascii="Arial" w:eastAsia="Times New Roman" w:hAnsi="Arial" w:cs="Arial"/>
                <w:b/>
                <w:bCs/>
                <w:i/>
                <w:iCs/>
                <w:color w:val="000000"/>
                <w:sz w:val="24"/>
                <w:szCs w:val="24"/>
                <w:lang w:val="en-US" w:eastAsia="en-US"/>
              </w:rPr>
            </w:pPr>
            <w:r w:rsidRPr="00933FB3">
              <w:rPr>
                <w:rFonts w:ascii="Arial" w:eastAsia="Times New Roman" w:hAnsi="Arial" w:cs="Arial"/>
                <w:b/>
                <w:bCs/>
                <w:i/>
                <w:iCs/>
                <w:color w:val="000000"/>
                <w:sz w:val="24"/>
                <w:szCs w:val="24"/>
                <w:lang w:val="en-US" w:eastAsia="en-US"/>
              </w:rPr>
              <w:t>50-year</w:t>
            </w:r>
            <w:r>
              <w:rPr>
                <w:rFonts w:ascii="Arial" w:eastAsia="Times New Roman" w:hAnsi="Arial" w:cs="Arial"/>
                <w:b/>
                <w:bCs/>
                <w:i/>
                <w:iCs/>
                <w:color w:val="000000"/>
                <w:sz w:val="24"/>
                <w:szCs w:val="24"/>
                <w:lang w:val="en-US" w:eastAsia="en-US"/>
              </w:rPr>
              <w:t>s</w:t>
            </w:r>
          </w:p>
        </w:tc>
        <w:tc>
          <w:tcPr>
            <w:tcW w:w="2357" w:type="dxa"/>
            <w:tcBorders>
              <w:top w:val="nil"/>
              <w:left w:val="nil"/>
              <w:bottom w:val="nil"/>
              <w:right w:val="nil"/>
            </w:tcBorders>
            <w:shd w:val="clear" w:color="auto" w:fill="auto"/>
            <w:vAlign w:val="center"/>
            <w:hideMark/>
          </w:tcPr>
          <w:p w14:paraId="2458CBF6" w14:textId="77777777" w:rsidR="00AE21FE" w:rsidRPr="00933FB3" w:rsidRDefault="00AE21FE" w:rsidP="00165C6F">
            <w:pPr>
              <w:suppressAutoHyphens w:val="0"/>
              <w:spacing w:after="0" w:line="240" w:lineRule="auto"/>
              <w:rPr>
                <w:rFonts w:ascii="Arial" w:eastAsia="Times New Roman" w:hAnsi="Arial" w:cs="Arial"/>
                <w:b/>
                <w:bCs/>
                <w:i/>
                <w:iCs/>
                <w:color w:val="000000"/>
                <w:sz w:val="24"/>
                <w:szCs w:val="24"/>
                <w:lang w:val="en-US" w:eastAsia="en-US"/>
              </w:rPr>
            </w:pPr>
            <w:r>
              <w:rPr>
                <w:rFonts w:ascii="Arial" w:eastAsia="Times New Roman" w:hAnsi="Arial" w:cs="Arial"/>
                <w:b/>
                <w:bCs/>
                <w:i/>
                <w:iCs/>
                <w:color w:val="000000"/>
                <w:sz w:val="24"/>
                <w:szCs w:val="24"/>
                <w:lang w:val="en-US" w:eastAsia="en-US"/>
              </w:rPr>
              <w:t>5</w:t>
            </w:r>
            <w:r w:rsidRPr="00933FB3">
              <w:rPr>
                <w:rFonts w:ascii="Arial" w:eastAsia="Times New Roman" w:hAnsi="Arial" w:cs="Arial"/>
                <w:b/>
                <w:bCs/>
                <w:i/>
                <w:iCs/>
                <w:color w:val="000000"/>
                <w:sz w:val="24"/>
                <w:szCs w:val="24"/>
                <w:lang w:val="en-US" w:eastAsia="en-US"/>
              </w:rPr>
              <w:t>0-year</w:t>
            </w:r>
            <w:r>
              <w:rPr>
                <w:rFonts w:ascii="Arial" w:eastAsia="Times New Roman" w:hAnsi="Arial" w:cs="Arial"/>
                <w:b/>
                <w:bCs/>
                <w:i/>
                <w:iCs/>
                <w:color w:val="000000"/>
                <w:sz w:val="24"/>
                <w:szCs w:val="24"/>
                <w:lang w:val="en-US" w:eastAsia="en-US"/>
              </w:rPr>
              <w:t>s</w:t>
            </w:r>
            <w:r w:rsidRPr="00933FB3">
              <w:rPr>
                <w:rFonts w:ascii="Arial" w:eastAsia="Times New Roman" w:hAnsi="Arial" w:cs="Arial"/>
                <w:b/>
                <w:bCs/>
                <w:i/>
                <w:iCs/>
                <w:color w:val="000000"/>
                <w:sz w:val="24"/>
                <w:szCs w:val="24"/>
                <w:lang w:val="en-US" w:eastAsia="en-US"/>
              </w:rPr>
              <w:t xml:space="preserve"> </w:t>
            </w:r>
          </w:p>
        </w:tc>
        <w:tc>
          <w:tcPr>
            <w:tcW w:w="2507" w:type="dxa"/>
            <w:tcBorders>
              <w:top w:val="nil"/>
              <w:left w:val="nil"/>
              <w:bottom w:val="nil"/>
              <w:right w:val="nil"/>
            </w:tcBorders>
            <w:shd w:val="clear" w:color="auto" w:fill="auto"/>
            <w:vAlign w:val="center"/>
            <w:hideMark/>
          </w:tcPr>
          <w:p w14:paraId="7D9562B9" w14:textId="77777777" w:rsidR="00AE21FE" w:rsidRPr="00933FB3" w:rsidRDefault="00AE21FE" w:rsidP="00165C6F">
            <w:pPr>
              <w:suppressAutoHyphens w:val="0"/>
              <w:spacing w:after="0" w:line="240" w:lineRule="auto"/>
              <w:rPr>
                <w:rFonts w:ascii="Arial" w:eastAsia="Times New Roman" w:hAnsi="Arial" w:cs="Arial"/>
                <w:b/>
                <w:bCs/>
                <w:i/>
                <w:iCs/>
                <w:color w:val="000000"/>
                <w:sz w:val="24"/>
                <w:szCs w:val="24"/>
                <w:lang w:val="en-US" w:eastAsia="en-US"/>
              </w:rPr>
            </w:pPr>
            <w:r>
              <w:rPr>
                <w:rFonts w:ascii="Arial" w:eastAsia="Times New Roman" w:hAnsi="Arial" w:cs="Arial"/>
                <w:b/>
                <w:bCs/>
                <w:i/>
                <w:iCs/>
                <w:color w:val="000000"/>
                <w:sz w:val="24"/>
                <w:szCs w:val="24"/>
                <w:lang w:val="en-US" w:eastAsia="en-US"/>
              </w:rPr>
              <w:t>50</w:t>
            </w:r>
            <w:r w:rsidRPr="00933FB3">
              <w:rPr>
                <w:rFonts w:ascii="Arial" w:eastAsia="Times New Roman" w:hAnsi="Arial" w:cs="Arial"/>
                <w:b/>
                <w:bCs/>
                <w:i/>
                <w:iCs/>
                <w:color w:val="000000"/>
                <w:sz w:val="24"/>
                <w:szCs w:val="24"/>
                <w:lang w:val="en-US" w:eastAsia="en-US"/>
              </w:rPr>
              <w:t>-year</w:t>
            </w:r>
            <w:r>
              <w:rPr>
                <w:rFonts w:ascii="Arial" w:eastAsia="Times New Roman" w:hAnsi="Arial" w:cs="Arial"/>
                <w:b/>
                <w:bCs/>
                <w:i/>
                <w:iCs/>
                <w:color w:val="000000"/>
                <w:sz w:val="24"/>
                <w:szCs w:val="24"/>
                <w:lang w:val="en-US" w:eastAsia="en-US"/>
              </w:rPr>
              <w:t>s</w:t>
            </w:r>
          </w:p>
        </w:tc>
      </w:tr>
      <w:tr w:rsidR="00AE21FE" w:rsidRPr="00933FB3" w14:paraId="112E2A01"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037AF212"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France</w:t>
            </w:r>
          </w:p>
        </w:tc>
        <w:tc>
          <w:tcPr>
            <w:tcW w:w="2540" w:type="dxa"/>
            <w:tcBorders>
              <w:top w:val="nil"/>
              <w:left w:val="nil"/>
              <w:bottom w:val="nil"/>
              <w:right w:val="nil"/>
            </w:tcBorders>
            <w:shd w:val="clear" w:color="auto" w:fill="auto"/>
            <w:noWrap/>
            <w:vAlign w:val="bottom"/>
            <w:hideMark/>
          </w:tcPr>
          <w:p w14:paraId="1EA53DA9"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Portugal</w:t>
            </w:r>
          </w:p>
        </w:tc>
        <w:tc>
          <w:tcPr>
            <w:tcW w:w="2357" w:type="dxa"/>
            <w:tcBorders>
              <w:top w:val="nil"/>
              <w:left w:val="nil"/>
              <w:bottom w:val="nil"/>
              <w:right w:val="nil"/>
            </w:tcBorders>
            <w:shd w:val="clear" w:color="auto" w:fill="auto"/>
            <w:noWrap/>
            <w:vAlign w:val="bottom"/>
            <w:hideMark/>
          </w:tcPr>
          <w:p w14:paraId="443B3ACF"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Croatia</w:t>
            </w:r>
          </w:p>
        </w:tc>
        <w:tc>
          <w:tcPr>
            <w:tcW w:w="2507" w:type="dxa"/>
            <w:tcBorders>
              <w:top w:val="nil"/>
              <w:left w:val="nil"/>
              <w:bottom w:val="nil"/>
              <w:right w:val="nil"/>
            </w:tcBorders>
            <w:shd w:val="clear" w:color="auto" w:fill="auto"/>
            <w:noWrap/>
            <w:vAlign w:val="bottom"/>
            <w:hideMark/>
          </w:tcPr>
          <w:p w14:paraId="2F4BFCCE"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Hong Kong*</w:t>
            </w:r>
          </w:p>
        </w:tc>
      </w:tr>
      <w:tr w:rsidR="00AE21FE" w:rsidRPr="00933FB3" w14:paraId="2C018A8C"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330E2090"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Denmark</w:t>
            </w:r>
          </w:p>
        </w:tc>
        <w:tc>
          <w:tcPr>
            <w:tcW w:w="2540" w:type="dxa"/>
            <w:tcBorders>
              <w:top w:val="nil"/>
              <w:left w:val="nil"/>
              <w:bottom w:val="nil"/>
              <w:right w:val="nil"/>
            </w:tcBorders>
            <w:shd w:val="clear" w:color="auto" w:fill="auto"/>
            <w:noWrap/>
            <w:vAlign w:val="bottom"/>
            <w:hideMark/>
          </w:tcPr>
          <w:p w14:paraId="4003F0A1"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USA</w:t>
            </w:r>
          </w:p>
        </w:tc>
        <w:tc>
          <w:tcPr>
            <w:tcW w:w="2357" w:type="dxa"/>
            <w:tcBorders>
              <w:top w:val="nil"/>
              <w:left w:val="nil"/>
              <w:bottom w:val="nil"/>
              <w:right w:val="nil"/>
            </w:tcBorders>
            <w:shd w:val="clear" w:color="auto" w:fill="auto"/>
            <w:noWrap/>
            <w:vAlign w:val="bottom"/>
            <w:hideMark/>
          </w:tcPr>
          <w:p w14:paraId="723332CB"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Hungary</w:t>
            </w:r>
          </w:p>
        </w:tc>
        <w:tc>
          <w:tcPr>
            <w:tcW w:w="2507" w:type="dxa"/>
            <w:tcBorders>
              <w:top w:val="nil"/>
              <w:left w:val="nil"/>
              <w:bottom w:val="nil"/>
              <w:right w:val="nil"/>
            </w:tcBorders>
            <w:shd w:val="clear" w:color="auto" w:fill="auto"/>
            <w:noWrap/>
            <w:vAlign w:val="bottom"/>
            <w:hideMark/>
          </w:tcPr>
          <w:p w14:paraId="31307B93" w14:textId="77777777" w:rsidR="00AE21FE" w:rsidRPr="00933FB3" w:rsidRDefault="00AE21FE" w:rsidP="00165C6F">
            <w:pPr>
              <w:suppressAutoHyphens w:val="0"/>
              <w:spacing w:after="0" w:line="240" w:lineRule="auto"/>
              <w:rPr>
                <w:rFonts w:ascii="Arial" w:eastAsia="Times New Roman" w:hAnsi="Arial" w:cs="Arial"/>
                <w:b/>
                <w:bCs/>
                <w:color w:val="000000"/>
                <w:sz w:val="24"/>
                <w:szCs w:val="24"/>
                <w:lang w:val="en-US" w:eastAsia="en-US"/>
              </w:rPr>
            </w:pPr>
            <w:r w:rsidRPr="00933FB3">
              <w:rPr>
                <w:rFonts w:ascii="Arial" w:eastAsia="Times New Roman" w:hAnsi="Arial" w:cs="Arial"/>
                <w:b/>
                <w:bCs/>
                <w:color w:val="000000"/>
                <w:sz w:val="24"/>
                <w:szCs w:val="24"/>
                <w:lang w:val="en-US" w:eastAsia="en-US"/>
              </w:rPr>
              <w:t>Japan</w:t>
            </w:r>
          </w:p>
        </w:tc>
      </w:tr>
      <w:tr w:rsidR="00AE21FE" w:rsidRPr="00933FB3" w14:paraId="0A842984"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522CF606" w14:textId="77777777" w:rsidR="00AE21FE" w:rsidRPr="00933FB3" w:rsidRDefault="00AE21FE" w:rsidP="00165C6F">
            <w:pPr>
              <w:suppressAutoHyphens w:val="0"/>
              <w:spacing w:after="0" w:line="240" w:lineRule="auto"/>
              <w:rPr>
                <w:rFonts w:ascii="Arial" w:eastAsia="Times New Roman" w:hAnsi="Arial" w:cs="Arial"/>
                <w:b/>
                <w:bCs/>
                <w:color w:val="000000"/>
                <w:sz w:val="24"/>
                <w:szCs w:val="24"/>
                <w:lang w:val="en-US" w:eastAsia="en-US"/>
              </w:rPr>
            </w:pPr>
            <w:r w:rsidRPr="00933FB3">
              <w:rPr>
                <w:rFonts w:ascii="Arial" w:eastAsia="Times New Roman" w:hAnsi="Arial" w:cs="Arial"/>
                <w:b/>
                <w:bCs/>
                <w:color w:val="000000"/>
                <w:sz w:val="24"/>
                <w:szCs w:val="24"/>
                <w:lang w:val="en-US" w:eastAsia="en-US"/>
              </w:rPr>
              <w:t>Sweden</w:t>
            </w:r>
          </w:p>
        </w:tc>
        <w:tc>
          <w:tcPr>
            <w:tcW w:w="2540" w:type="dxa"/>
            <w:tcBorders>
              <w:top w:val="nil"/>
              <w:left w:val="nil"/>
              <w:bottom w:val="nil"/>
              <w:right w:val="nil"/>
            </w:tcBorders>
            <w:shd w:val="clear" w:color="auto" w:fill="auto"/>
            <w:noWrap/>
            <w:vAlign w:val="bottom"/>
            <w:hideMark/>
          </w:tcPr>
          <w:p w14:paraId="21E723DE"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Germany</w:t>
            </w:r>
          </w:p>
        </w:tc>
        <w:tc>
          <w:tcPr>
            <w:tcW w:w="2357" w:type="dxa"/>
            <w:tcBorders>
              <w:top w:val="nil"/>
              <w:left w:val="nil"/>
              <w:bottom w:val="nil"/>
              <w:right w:val="nil"/>
            </w:tcBorders>
            <w:shd w:val="clear" w:color="auto" w:fill="auto"/>
            <w:noWrap/>
            <w:vAlign w:val="bottom"/>
            <w:hideMark/>
          </w:tcPr>
          <w:p w14:paraId="3B57AD67"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Poland</w:t>
            </w:r>
          </w:p>
        </w:tc>
        <w:tc>
          <w:tcPr>
            <w:tcW w:w="2507" w:type="dxa"/>
            <w:tcBorders>
              <w:top w:val="nil"/>
              <w:left w:val="nil"/>
              <w:bottom w:val="nil"/>
              <w:right w:val="nil"/>
            </w:tcBorders>
            <w:shd w:val="clear" w:color="auto" w:fill="auto"/>
            <w:noWrap/>
            <w:vAlign w:val="bottom"/>
            <w:hideMark/>
          </w:tcPr>
          <w:p w14:paraId="2DA41346"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Korea **</w:t>
            </w:r>
          </w:p>
        </w:tc>
      </w:tr>
      <w:tr w:rsidR="00AE21FE" w:rsidRPr="00933FB3" w14:paraId="38C3E1CD" w14:textId="77777777" w:rsidTr="00165C6F">
        <w:trPr>
          <w:gridAfter w:val="1"/>
          <w:wAfter w:w="330" w:type="dxa"/>
          <w:trHeight w:val="394"/>
        </w:trPr>
        <w:tc>
          <w:tcPr>
            <w:tcW w:w="2418" w:type="dxa"/>
            <w:tcBorders>
              <w:top w:val="nil"/>
              <w:left w:val="nil"/>
              <w:bottom w:val="nil"/>
              <w:right w:val="nil"/>
            </w:tcBorders>
            <w:shd w:val="clear" w:color="auto" w:fill="auto"/>
            <w:noWrap/>
            <w:vAlign w:val="bottom"/>
            <w:hideMark/>
          </w:tcPr>
          <w:p w14:paraId="0B397291"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Australia</w:t>
            </w:r>
          </w:p>
        </w:tc>
        <w:tc>
          <w:tcPr>
            <w:tcW w:w="2540" w:type="dxa"/>
            <w:tcBorders>
              <w:top w:val="nil"/>
              <w:left w:val="nil"/>
              <w:bottom w:val="nil"/>
              <w:right w:val="nil"/>
            </w:tcBorders>
            <w:shd w:val="clear" w:color="auto" w:fill="auto"/>
            <w:vAlign w:val="bottom"/>
            <w:hideMark/>
          </w:tcPr>
          <w:p w14:paraId="35ECCE56"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West Germany</w:t>
            </w:r>
          </w:p>
        </w:tc>
        <w:tc>
          <w:tcPr>
            <w:tcW w:w="2357" w:type="dxa"/>
            <w:tcBorders>
              <w:top w:val="nil"/>
              <w:left w:val="nil"/>
              <w:bottom w:val="nil"/>
              <w:right w:val="nil"/>
            </w:tcBorders>
            <w:shd w:val="clear" w:color="auto" w:fill="auto"/>
            <w:noWrap/>
            <w:vAlign w:val="bottom"/>
            <w:hideMark/>
          </w:tcPr>
          <w:p w14:paraId="58B492C8"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Slovakia</w:t>
            </w:r>
          </w:p>
        </w:tc>
        <w:tc>
          <w:tcPr>
            <w:tcW w:w="2507" w:type="dxa"/>
            <w:tcBorders>
              <w:top w:val="nil"/>
              <w:left w:val="nil"/>
              <w:bottom w:val="nil"/>
              <w:right w:val="nil"/>
            </w:tcBorders>
            <w:shd w:val="clear" w:color="auto" w:fill="auto"/>
            <w:noWrap/>
            <w:vAlign w:val="bottom"/>
            <w:hideMark/>
          </w:tcPr>
          <w:p w14:paraId="226FDED2"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156AC52E"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4DBA4233"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Belgium</w:t>
            </w:r>
          </w:p>
        </w:tc>
        <w:tc>
          <w:tcPr>
            <w:tcW w:w="2540" w:type="dxa"/>
            <w:tcBorders>
              <w:top w:val="nil"/>
              <w:left w:val="nil"/>
              <w:bottom w:val="nil"/>
              <w:right w:val="nil"/>
            </w:tcBorders>
            <w:shd w:val="clear" w:color="auto" w:fill="auto"/>
            <w:noWrap/>
            <w:vAlign w:val="bottom"/>
            <w:hideMark/>
          </w:tcPr>
          <w:p w14:paraId="7D8A785D"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Greece</w:t>
            </w:r>
          </w:p>
        </w:tc>
        <w:tc>
          <w:tcPr>
            <w:tcW w:w="2357" w:type="dxa"/>
            <w:tcBorders>
              <w:top w:val="nil"/>
              <w:left w:val="nil"/>
              <w:bottom w:val="nil"/>
              <w:right w:val="nil"/>
            </w:tcBorders>
            <w:shd w:val="clear" w:color="auto" w:fill="auto"/>
            <w:noWrap/>
            <w:vAlign w:val="bottom"/>
            <w:hideMark/>
          </w:tcPr>
          <w:p w14:paraId="44387FD2"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Slovenia</w:t>
            </w:r>
          </w:p>
        </w:tc>
        <w:tc>
          <w:tcPr>
            <w:tcW w:w="2507" w:type="dxa"/>
            <w:tcBorders>
              <w:top w:val="nil"/>
              <w:left w:val="nil"/>
              <w:bottom w:val="nil"/>
              <w:right w:val="nil"/>
            </w:tcBorders>
            <w:shd w:val="clear" w:color="auto" w:fill="auto"/>
            <w:noWrap/>
            <w:vAlign w:val="bottom"/>
            <w:hideMark/>
          </w:tcPr>
          <w:p w14:paraId="468C74D4"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688A27CB"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3C1B3939"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Canada</w:t>
            </w:r>
          </w:p>
        </w:tc>
        <w:tc>
          <w:tcPr>
            <w:tcW w:w="2540" w:type="dxa"/>
            <w:tcBorders>
              <w:top w:val="nil"/>
              <w:left w:val="nil"/>
              <w:bottom w:val="nil"/>
              <w:right w:val="nil"/>
            </w:tcBorders>
            <w:shd w:val="clear" w:color="auto" w:fill="auto"/>
            <w:noWrap/>
            <w:vAlign w:val="bottom"/>
            <w:hideMark/>
          </w:tcPr>
          <w:p w14:paraId="7B6F0C6E"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Chile</w:t>
            </w:r>
          </w:p>
        </w:tc>
        <w:tc>
          <w:tcPr>
            <w:tcW w:w="2357" w:type="dxa"/>
            <w:tcBorders>
              <w:top w:val="nil"/>
              <w:left w:val="nil"/>
              <w:bottom w:val="nil"/>
              <w:right w:val="nil"/>
            </w:tcBorders>
            <w:shd w:val="clear" w:color="auto" w:fill="auto"/>
            <w:noWrap/>
            <w:vAlign w:val="bottom"/>
            <w:hideMark/>
          </w:tcPr>
          <w:p w14:paraId="6E3CD829"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Lithuania</w:t>
            </w:r>
          </w:p>
        </w:tc>
        <w:tc>
          <w:tcPr>
            <w:tcW w:w="2507" w:type="dxa"/>
            <w:tcBorders>
              <w:top w:val="nil"/>
              <w:left w:val="nil"/>
              <w:bottom w:val="nil"/>
              <w:right w:val="nil"/>
            </w:tcBorders>
            <w:shd w:val="clear" w:color="auto" w:fill="auto"/>
            <w:noWrap/>
            <w:vAlign w:val="bottom"/>
            <w:hideMark/>
          </w:tcPr>
          <w:p w14:paraId="2F3D9502"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3E1DE1EA"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17258E2F"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Switzerland</w:t>
            </w:r>
          </w:p>
        </w:tc>
        <w:tc>
          <w:tcPr>
            <w:tcW w:w="2540" w:type="dxa"/>
            <w:tcBorders>
              <w:top w:val="nil"/>
              <w:left w:val="nil"/>
              <w:bottom w:val="nil"/>
              <w:right w:val="nil"/>
            </w:tcBorders>
            <w:shd w:val="clear" w:color="auto" w:fill="auto"/>
            <w:noWrap/>
            <w:vAlign w:val="bottom"/>
            <w:hideMark/>
          </w:tcPr>
          <w:p w14:paraId="16CC6915"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Spain</w:t>
            </w:r>
          </w:p>
        </w:tc>
        <w:tc>
          <w:tcPr>
            <w:tcW w:w="2357" w:type="dxa"/>
            <w:tcBorders>
              <w:top w:val="nil"/>
              <w:left w:val="nil"/>
              <w:bottom w:val="nil"/>
              <w:right w:val="nil"/>
            </w:tcBorders>
            <w:shd w:val="clear" w:color="auto" w:fill="auto"/>
            <w:noWrap/>
            <w:vAlign w:val="bottom"/>
            <w:hideMark/>
          </w:tcPr>
          <w:p w14:paraId="3AE81376"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Latvia</w:t>
            </w:r>
          </w:p>
        </w:tc>
        <w:tc>
          <w:tcPr>
            <w:tcW w:w="2507" w:type="dxa"/>
            <w:tcBorders>
              <w:top w:val="nil"/>
              <w:left w:val="nil"/>
              <w:bottom w:val="nil"/>
              <w:right w:val="nil"/>
            </w:tcBorders>
            <w:shd w:val="clear" w:color="auto" w:fill="auto"/>
            <w:noWrap/>
            <w:vAlign w:val="bottom"/>
            <w:hideMark/>
          </w:tcPr>
          <w:p w14:paraId="743F5E9F"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44978C71"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1B709411"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Norway</w:t>
            </w:r>
          </w:p>
        </w:tc>
        <w:tc>
          <w:tcPr>
            <w:tcW w:w="2540" w:type="dxa"/>
            <w:tcBorders>
              <w:top w:val="nil"/>
              <w:left w:val="nil"/>
              <w:bottom w:val="nil"/>
              <w:right w:val="nil"/>
            </w:tcBorders>
            <w:shd w:val="clear" w:color="auto" w:fill="auto"/>
            <w:noWrap/>
            <w:vAlign w:val="bottom"/>
            <w:hideMark/>
          </w:tcPr>
          <w:p w14:paraId="48ED23A5"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Luxembourg</w:t>
            </w:r>
          </w:p>
        </w:tc>
        <w:tc>
          <w:tcPr>
            <w:tcW w:w="2357" w:type="dxa"/>
            <w:tcBorders>
              <w:top w:val="nil"/>
              <w:left w:val="nil"/>
              <w:bottom w:val="nil"/>
              <w:right w:val="nil"/>
            </w:tcBorders>
            <w:shd w:val="clear" w:color="auto" w:fill="auto"/>
            <w:noWrap/>
            <w:vAlign w:val="bottom"/>
            <w:hideMark/>
          </w:tcPr>
          <w:p w14:paraId="4C7D581E" w14:textId="77777777" w:rsidR="00AE21FE" w:rsidRPr="00933FB3" w:rsidRDefault="00AE21FE" w:rsidP="00165C6F">
            <w:pPr>
              <w:suppressAutoHyphens w:val="0"/>
              <w:spacing w:after="0" w:line="240" w:lineRule="auto"/>
              <w:rPr>
                <w:rFonts w:ascii="Arial" w:eastAsia="Times New Roman" w:hAnsi="Arial" w:cs="Arial"/>
                <w:b/>
                <w:bCs/>
                <w:color w:val="000000"/>
                <w:sz w:val="24"/>
                <w:szCs w:val="24"/>
                <w:lang w:val="en-US" w:eastAsia="en-US"/>
              </w:rPr>
            </w:pPr>
            <w:r w:rsidRPr="00933FB3">
              <w:rPr>
                <w:rFonts w:ascii="Arial" w:eastAsia="Times New Roman" w:hAnsi="Arial" w:cs="Arial"/>
                <w:b/>
                <w:bCs/>
                <w:color w:val="000000"/>
                <w:sz w:val="24"/>
                <w:szCs w:val="24"/>
                <w:lang w:val="en-US" w:eastAsia="en-US"/>
              </w:rPr>
              <w:t>Czechia ***</w:t>
            </w:r>
          </w:p>
        </w:tc>
        <w:tc>
          <w:tcPr>
            <w:tcW w:w="2507" w:type="dxa"/>
            <w:tcBorders>
              <w:top w:val="nil"/>
              <w:left w:val="nil"/>
              <w:bottom w:val="nil"/>
              <w:right w:val="nil"/>
            </w:tcBorders>
            <w:shd w:val="clear" w:color="auto" w:fill="auto"/>
            <w:noWrap/>
            <w:vAlign w:val="bottom"/>
            <w:hideMark/>
          </w:tcPr>
          <w:p w14:paraId="7FAA554E" w14:textId="77777777" w:rsidR="00AE21FE" w:rsidRPr="00933FB3" w:rsidRDefault="00AE21FE" w:rsidP="00165C6F">
            <w:pPr>
              <w:suppressAutoHyphens w:val="0"/>
              <w:spacing w:after="0" w:line="240" w:lineRule="auto"/>
              <w:rPr>
                <w:rFonts w:ascii="Arial" w:eastAsia="Times New Roman" w:hAnsi="Arial" w:cs="Arial"/>
                <w:b/>
                <w:bCs/>
                <w:color w:val="000000"/>
                <w:sz w:val="24"/>
                <w:szCs w:val="24"/>
                <w:lang w:val="en-US" w:eastAsia="en-US"/>
              </w:rPr>
            </w:pPr>
          </w:p>
        </w:tc>
      </w:tr>
      <w:tr w:rsidR="00AE21FE" w:rsidRPr="00933FB3" w14:paraId="6DD21B7E" w14:textId="77777777" w:rsidTr="00165C6F">
        <w:trPr>
          <w:gridAfter w:val="1"/>
          <w:wAfter w:w="330" w:type="dxa"/>
          <w:trHeight w:val="394"/>
        </w:trPr>
        <w:tc>
          <w:tcPr>
            <w:tcW w:w="2418" w:type="dxa"/>
            <w:tcBorders>
              <w:top w:val="nil"/>
              <w:left w:val="nil"/>
              <w:bottom w:val="nil"/>
              <w:right w:val="nil"/>
            </w:tcBorders>
            <w:shd w:val="clear" w:color="auto" w:fill="auto"/>
            <w:vAlign w:val="bottom"/>
            <w:hideMark/>
          </w:tcPr>
          <w:p w14:paraId="04F3B5AD"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England &amp; Wales</w:t>
            </w:r>
          </w:p>
        </w:tc>
        <w:tc>
          <w:tcPr>
            <w:tcW w:w="2540" w:type="dxa"/>
            <w:tcBorders>
              <w:top w:val="nil"/>
              <w:left w:val="nil"/>
              <w:bottom w:val="nil"/>
              <w:right w:val="nil"/>
            </w:tcBorders>
            <w:shd w:val="clear" w:color="auto" w:fill="auto"/>
            <w:noWrap/>
            <w:vAlign w:val="bottom"/>
            <w:hideMark/>
          </w:tcPr>
          <w:p w14:paraId="148D7389" w14:textId="77777777" w:rsidR="00AE21FE" w:rsidRPr="00933FB3" w:rsidRDefault="00AE21FE" w:rsidP="00165C6F">
            <w:pPr>
              <w:suppressAutoHyphens w:val="0"/>
              <w:spacing w:after="0" w:line="240" w:lineRule="auto"/>
              <w:rPr>
                <w:rFonts w:ascii="Arial" w:eastAsia="Times New Roman" w:hAnsi="Arial" w:cs="Arial"/>
                <w:b/>
                <w:bCs/>
                <w:color w:val="000000"/>
                <w:sz w:val="24"/>
                <w:szCs w:val="24"/>
                <w:lang w:val="en-US" w:eastAsia="en-US"/>
              </w:rPr>
            </w:pPr>
            <w:r w:rsidRPr="00933FB3">
              <w:rPr>
                <w:rFonts w:ascii="Arial" w:eastAsia="Times New Roman" w:hAnsi="Arial" w:cs="Arial"/>
                <w:b/>
                <w:bCs/>
                <w:color w:val="000000"/>
                <w:sz w:val="24"/>
                <w:szCs w:val="24"/>
                <w:lang w:val="en-US" w:eastAsia="en-US"/>
              </w:rPr>
              <w:t>Italy</w:t>
            </w:r>
          </w:p>
        </w:tc>
        <w:tc>
          <w:tcPr>
            <w:tcW w:w="2357" w:type="dxa"/>
            <w:tcBorders>
              <w:top w:val="nil"/>
              <w:left w:val="nil"/>
              <w:bottom w:val="nil"/>
              <w:right w:val="nil"/>
            </w:tcBorders>
            <w:shd w:val="clear" w:color="auto" w:fill="auto"/>
            <w:vAlign w:val="bottom"/>
            <w:hideMark/>
          </w:tcPr>
          <w:p w14:paraId="1195FF67"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East Germany</w:t>
            </w:r>
          </w:p>
        </w:tc>
        <w:tc>
          <w:tcPr>
            <w:tcW w:w="2507" w:type="dxa"/>
            <w:tcBorders>
              <w:top w:val="nil"/>
              <w:left w:val="nil"/>
              <w:bottom w:val="nil"/>
              <w:right w:val="nil"/>
            </w:tcBorders>
            <w:shd w:val="clear" w:color="auto" w:fill="auto"/>
            <w:noWrap/>
            <w:vAlign w:val="bottom"/>
            <w:hideMark/>
          </w:tcPr>
          <w:p w14:paraId="4273C179"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2EB4C2E7"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30759720"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Finland</w:t>
            </w:r>
          </w:p>
        </w:tc>
        <w:tc>
          <w:tcPr>
            <w:tcW w:w="2540" w:type="dxa"/>
            <w:tcBorders>
              <w:top w:val="nil"/>
              <w:left w:val="nil"/>
              <w:bottom w:val="nil"/>
              <w:right w:val="nil"/>
            </w:tcBorders>
            <w:shd w:val="clear" w:color="auto" w:fill="auto"/>
            <w:noWrap/>
            <w:vAlign w:val="bottom"/>
            <w:hideMark/>
          </w:tcPr>
          <w:p w14:paraId="2A338543"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Israel</w:t>
            </w:r>
          </w:p>
        </w:tc>
        <w:tc>
          <w:tcPr>
            <w:tcW w:w="2357" w:type="dxa"/>
            <w:tcBorders>
              <w:top w:val="nil"/>
              <w:left w:val="nil"/>
              <w:bottom w:val="nil"/>
              <w:right w:val="nil"/>
            </w:tcBorders>
            <w:shd w:val="clear" w:color="auto" w:fill="auto"/>
            <w:noWrap/>
            <w:vAlign w:val="bottom"/>
            <w:hideMark/>
          </w:tcPr>
          <w:p w14:paraId="158C1EA1"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Estonia</w:t>
            </w:r>
          </w:p>
        </w:tc>
        <w:tc>
          <w:tcPr>
            <w:tcW w:w="2507" w:type="dxa"/>
            <w:tcBorders>
              <w:top w:val="nil"/>
              <w:left w:val="nil"/>
              <w:bottom w:val="nil"/>
              <w:right w:val="nil"/>
            </w:tcBorders>
            <w:shd w:val="clear" w:color="auto" w:fill="auto"/>
            <w:noWrap/>
            <w:vAlign w:val="bottom"/>
            <w:hideMark/>
          </w:tcPr>
          <w:p w14:paraId="3B7FBE4F"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166B6A54" w14:textId="77777777" w:rsidTr="00165C6F">
        <w:trPr>
          <w:gridAfter w:val="1"/>
          <w:wAfter w:w="330" w:type="dxa"/>
          <w:trHeight w:val="229"/>
        </w:trPr>
        <w:tc>
          <w:tcPr>
            <w:tcW w:w="2418" w:type="dxa"/>
            <w:tcBorders>
              <w:top w:val="nil"/>
              <w:left w:val="nil"/>
              <w:bottom w:val="nil"/>
              <w:right w:val="nil"/>
            </w:tcBorders>
            <w:shd w:val="clear" w:color="auto" w:fill="auto"/>
            <w:vAlign w:val="bottom"/>
            <w:hideMark/>
          </w:tcPr>
          <w:p w14:paraId="67A5E877"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New Zealand</w:t>
            </w:r>
          </w:p>
        </w:tc>
        <w:tc>
          <w:tcPr>
            <w:tcW w:w="2540" w:type="dxa"/>
            <w:tcBorders>
              <w:top w:val="nil"/>
              <w:left w:val="nil"/>
              <w:bottom w:val="nil"/>
              <w:right w:val="nil"/>
            </w:tcBorders>
            <w:shd w:val="clear" w:color="auto" w:fill="auto"/>
            <w:noWrap/>
            <w:vAlign w:val="bottom"/>
            <w:hideMark/>
          </w:tcPr>
          <w:p w14:paraId="62D4012F"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Ireland</w:t>
            </w:r>
          </w:p>
        </w:tc>
        <w:tc>
          <w:tcPr>
            <w:tcW w:w="2357" w:type="dxa"/>
            <w:tcBorders>
              <w:top w:val="nil"/>
              <w:left w:val="nil"/>
              <w:bottom w:val="nil"/>
              <w:right w:val="nil"/>
            </w:tcBorders>
            <w:shd w:val="clear" w:color="auto" w:fill="auto"/>
            <w:noWrap/>
            <w:vAlign w:val="bottom"/>
            <w:hideMark/>
          </w:tcPr>
          <w:p w14:paraId="7A3E4DC0"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Bulgaria</w:t>
            </w:r>
          </w:p>
        </w:tc>
        <w:tc>
          <w:tcPr>
            <w:tcW w:w="2507" w:type="dxa"/>
            <w:tcBorders>
              <w:top w:val="nil"/>
              <w:left w:val="nil"/>
              <w:bottom w:val="nil"/>
              <w:right w:val="nil"/>
            </w:tcBorders>
            <w:shd w:val="clear" w:color="auto" w:fill="auto"/>
            <w:noWrap/>
            <w:vAlign w:val="bottom"/>
            <w:hideMark/>
          </w:tcPr>
          <w:p w14:paraId="4339AB3F"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5A0F8573"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31DAD535" w14:textId="77777777" w:rsidR="00AE21FE" w:rsidRPr="00933FB3" w:rsidRDefault="00AE21FE" w:rsidP="00165C6F">
            <w:pPr>
              <w:suppressAutoHyphens w:val="0"/>
              <w:spacing w:after="0" w:line="240" w:lineRule="auto"/>
              <w:rPr>
                <w:rFonts w:ascii="Times New Roman" w:eastAsia="Times New Roman" w:hAnsi="Times New Roman"/>
                <w:sz w:val="20"/>
                <w:szCs w:val="20"/>
                <w:lang w:val="en-US" w:eastAsia="en-US"/>
              </w:rPr>
            </w:pPr>
          </w:p>
        </w:tc>
        <w:tc>
          <w:tcPr>
            <w:tcW w:w="2540" w:type="dxa"/>
            <w:tcBorders>
              <w:top w:val="nil"/>
              <w:left w:val="nil"/>
              <w:bottom w:val="nil"/>
              <w:right w:val="nil"/>
            </w:tcBorders>
            <w:shd w:val="clear" w:color="auto" w:fill="auto"/>
            <w:noWrap/>
            <w:vAlign w:val="bottom"/>
            <w:hideMark/>
          </w:tcPr>
          <w:p w14:paraId="3332310A"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Iceland</w:t>
            </w:r>
          </w:p>
        </w:tc>
        <w:tc>
          <w:tcPr>
            <w:tcW w:w="2357" w:type="dxa"/>
            <w:tcBorders>
              <w:top w:val="nil"/>
              <w:left w:val="nil"/>
              <w:bottom w:val="nil"/>
              <w:right w:val="nil"/>
            </w:tcBorders>
            <w:shd w:val="clear" w:color="auto" w:fill="auto"/>
            <w:noWrap/>
            <w:vAlign w:val="bottom"/>
            <w:hideMark/>
          </w:tcPr>
          <w:p w14:paraId="27901DDB"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Belarus</w:t>
            </w:r>
          </w:p>
        </w:tc>
        <w:tc>
          <w:tcPr>
            <w:tcW w:w="2507" w:type="dxa"/>
            <w:tcBorders>
              <w:top w:val="nil"/>
              <w:left w:val="nil"/>
              <w:bottom w:val="nil"/>
              <w:right w:val="nil"/>
            </w:tcBorders>
            <w:shd w:val="clear" w:color="auto" w:fill="auto"/>
            <w:noWrap/>
            <w:vAlign w:val="bottom"/>
            <w:hideMark/>
          </w:tcPr>
          <w:p w14:paraId="5ED63080"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933FB3" w14:paraId="7A17FE2C" w14:textId="77777777" w:rsidTr="00165C6F">
        <w:trPr>
          <w:gridAfter w:val="1"/>
          <w:wAfter w:w="330" w:type="dxa"/>
          <w:trHeight w:val="197"/>
        </w:trPr>
        <w:tc>
          <w:tcPr>
            <w:tcW w:w="2418" w:type="dxa"/>
            <w:tcBorders>
              <w:top w:val="nil"/>
              <w:left w:val="nil"/>
              <w:bottom w:val="nil"/>
              <w:right w:val="nil"/>
            </w:tcBorders>
            <w:shd w:val="clear" w:color="auto" w:fill="auto"/>
            <w:noWrap/>
            <w:vAlign w:val="bottom"/>
            <w:hideMark/>
          </w:tcPr>
          <w:p w14:paraId="207F7CA6" w14:textId="77777777" w:rsidR="00AE21FE" w:rsidRPr="00933FB3" w:rsidRDefault="00AE21FE" w:rsidP="00165C6F">
            <w:pPr>
              <w:suppressAutoHyphens w:val="0"/>
              <w:spacing w:after="0" w:line="240" w:lineRule="auto"/>
              <w:rPr>
                <w:rFonts w:ascii="Times New Roman" w:eastAsia="Times New Roman" w:hAnsi="Times New Roman"/>
                <w:sz w:val="20"/>
                <w:szCs w:val="20"/>
                <w:lang w:val="en-US" w:eastAsia="en-US"/>
              </w:rPr>
            </w:pPr>
          </w:p>
        </w:tc>
        <w:tc>
          <w:tcPr>
            <w:tcW w:w="2540" w:type="dxa"/>
            <w:tcBorders>
              <w:top w:val="nil"/>
              <w:left w:val="nil"/>
              <w:bottom w:val="nil"/>
              <w:right w:val="nil"/>
            </w:tcBorders>
            <w:shd w:val="clear" w:color="auto" w:fill="auto"/>
            <w:noWrap/>
            <w:vAlign w:val="bottom"/>
            <w:hideMark/>
          </w:tcPr>
          <w:p w14:paraId="55DDA70C"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Austria</w:t>
            </w:r>
          </w:p>
        </w:tc>
        <w:tc>
          <w:tcPr>
            <w:tcW w:w="2357" w:type="dxa"/>
            <w:tcBorders>
              <w:top w:val="nil"/>
              <w:left w:val="nil"/>
              <w:bottom w:val="nil"/>
              <w:right w:val="nil"/>
            </w:tcBorders>
            <w:shd w:val="clear" w:color="auto" w:fill="auto"/>
            <w:noWrap/>
            <w:vAlign w:val="bottom"/>
            <w:hideMark/>
          </w:tcPr>
          <w:p w14:paraId="335E60C9"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c>
          <w:tcPr>
            <w:tcW w:w="2507" w:type="dxa"/>
            <w:tcBorders>
              <w:top w:val="nil"/>
              <w:left w:val="nil"/>
              <w:bottom w:val="nil"/>
              <w:right w:val="nil"/>
            </w:tcBorders>
            <w:shd w:val="clear" w:color="auto" w:fill="auto"/>
            <w:noWrap/>
            <w:vAlign w:val="bottom"/>
            <w:hideMark/>
          </w:tcPr>
          <w:p w14:paraId="46B3C84D" w14:textId="77777777" w:rsidR="00AE21FE" w:rsidRPr="00933FB3" w:rsidRDefault="00AE21FE" w:rsidP="00165C6F">
            <w:pPr>
              <w:suppressAutoHyphens w:val="0"/>
              <w:spacing w:after="0" w:line="240" w:lineRule="auto"/>
              <w:rPr>
                <w:rFonts w:ascii="Times New Roman" w:eastAsia="Times New Roman" w:hAnsi="Times New Roman"/>
                <w:sz w:val="20"/>
                <w:szCs w:val="20"/>
                <w:lang w:val="en-US" w:eastAsia="en-US"/>
              </w:rPr>
            </w:pPr>
          </w:p>
        </w:tc>
      </w:tr>
      <w:tr w:rsidR="00AE21FE" w:rsidRPr="00933FB3" w14:paraId="6CFDD355" w14:textId="77777777" w:rsidTr="00165C6F">
        <w:trPr>
          <w:gridAfter w:val="1"/>
          <w:wAfter w:w="330" w:type="dxa"/>
          <w:trHeight w:val="197"/>
        </w:trPr>
        <w:tc>
          <w:tcPr>
            <w:tcW w:w="2418" w:type="dxa"/>
            <w:tcBorders>
              <w:top w:val="nil"/>
              <w:left w:val="nil"/>
              <w:bottom w:val="single" w:sz="4" w:space="0" w:color="auto"/>
              <w:right w:val="nil"/>
            </w:tcBorders>
            <w:shd w:val="clear" w:color="auto" w:fill="auto"/>
            <w:noWrap/>
            <w:vAlign w:val="bottom"/>
            <w:hideMark/>
          </w:tcPr>
          <w:p w14:paraId="057ED3C7"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c>
          <w:tcPr>
            <w:tcW w:w="2540" w:type="dxa"/>
            <w:tcBorders>
              <w:top w:val="nil"/>
              <w:left w:val="nil"/>
              <w:bottom w:val="single" w:sz="4" w:space="0" w:color="auto"/>
              <w:right w:val="nil"/>
            </w:tcBorders>
            <w:shd w:val="clear" w:color="auto" w:fill="auto"/>
            <w:noWrap/>
            <w:vAlign w:val="bottom"/>
            <w:hideMark/>
          </w:tcPr>
          <w:p w14:paraId="6D8F1B15"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r w:rsidRPr="00933FB3">
              <w:rPr>
                <w:rFonts w:ascii="Arial" w:eastAsia="Times New Roman" w:hAnsi="Arial" w:cs="Arial"/>
                <w:color w:val="000000"/>
                <w:sz w:val="24"/>
                <w:szCs w:val="24"/>
                <w:lang w:val="en-US" w:eastAsia="en-US"/>
              </w:rPr>
              <w:t>Taiwan</w:t>
            </w:r>
          </w:p>
        </w:tc>
        <w:tc>
          <w:tcPr>
            <w:tcW w:w="2357" w:type="dxa"/>
            <w:tcBorders>
              <w:top w:val="nil"/>
              <w:left w:val="nil"/>
              <w:bottom w:val="single" w:sz="4" w:space="0" w:color="auto"/>
              <w:right w:val="nil"/>
            </w:tcBorders>
            <w:shd w:val="clear" w:color="auto" w:fill="auto"/>
            <w:noWrap/>
            <w:vAlign w:val="bottom"/>
            <w:hideMark/>
          </w:tcPr>
          <w:p w14:paraId="260EF1C3" w14:textId="77777777" w:rsidR="00AE21FE" w:rsidRPr="00933FB3" w:rsidRDefault="00AE21FE" w:rsidP="00165C6F">
            <w:pPr>
              <w:suppressAutoHyphens w:val="0"/>
              <w:spacing w:after="0" w:line="240" w:lineRule="auto"/>
              <w:rPr>
                <w:rFonts w:eastAsia="Times New Roman" w:cs="Calibri"/>
                <w:color w:val="000000"/>
                <w:lang w:val="en-US" w:eastAsia="en-US"/>
              </w:rPr>
            </w:pPr>
          </w:p>
        </w:tc>
        <w:tc>
          <w:tcPr>
            <w:tcW w:w="2507" w:type="dxa"/>
            <w:tcBorders>
              <w:top w:val="nil"/>
              <w:left w:val="nil"/>
              <w:bottom w:val="single" w:sz="4" w:space="0" w:color="auto"/>
              <w:right w:val="nil"/>
            </w:tcBorders>
            <w:shd w:val="clear" w:color="auto" w:fill="auto"/>
            <w:noWrap/>
            <w:vAlign w:val="bottom"/>
            <w:hideMark/>
          </w:tcPr>
          <w:p w14:paraId="265D8681" w14:textId="77777777" w:rsidR="00AE21FE" w:rsidRPr="00933FB3" w:rsidRDefault="00AE21FE" w:rsidP="00165C6F">
            <w:pPr>
              <w:suppressAutoHyphens w:val="0"/>
              <w:spacing w:after="0" w:line="240" w:lineRule="auto"/>
              <w:rPr>
                <w:rFonts w:ascii="Arial" w:eastAsia="Times New Roman" w:hAnsi="Arial" w:cs="Arial"/>
                <w:color w:val="000000"/>
                <w:sz w:val="24"/>
                <w:szCs w:val="24"/>
                <w:lang w:val="en-US" w:eastAsia="en-US"/>
              </w:rPr>
            </w:pPr>
          </w:p>
        </w:tc>
      </w:tr>
      <w:tr w:rsidR="00AE21FE" w:rsidRPr="00646DF0" w14:paraId="419F2A6B" w14:textId="77777777" w:rsidTr="00165C6F">
        <w:trPr>
          <w:gridAfter w:val="1"/>
          <w:wAfter w:w="330" w:type="dxa"/>
          <w:trHeight w:val="184"/>
        </w:trPr>
        <w:tc>
          <w:tcPr>
            <w:tcW w:w="9822" w:type="dxa"/>
            <w:gridSpan w:val="4"/>
            <w:tcBorders>
              <w:top w:val="nil"/>
              <w:left w:val="nil"/>
              <w:bottom w:val="nil"/>
              <w:right w:val="nil"/>
            </w:tcBorders>
            <w:shd w:val="clear" w:color="auto" w:fill="auto"/>
            <w:noWrap/>
            <w:vAlign w:val="bottom"/>
            <w:hideMark/>
          </w:tcPr>
          <w:p w14:paraId="60A1673A" w14:textId="77777777" w:rsidR="00AE21FE" w:rsidRPr="00DC076F" w:rsidRDefault="00AE21FE" w:rsidP="00165C6F">
            <w:pPr>
              <w:suppressAutoHyphens w:val="0"/>
              <w:spacing w:after="0" w:line="240" w:lineRule="auto"/>
              <w:rPr>
                <w:rFonts w:ascii="Arial" w:eastAsia="Times New Roman" w:hAnsi="Arial" w:cs="Arial"/>
                <w:i/>
                <w:iCs/>
                <w:color w:val="000000"/>
                <w:sz w:val="16"/>
                <w:szCs w:val="16"/>
                <w:lang w:val="en-US" w:eastAsia="en-US"/>
              </w:rPr>
            </w:pPr>
          </w:p>
          <w:p w14:paraId="2B0205F2" w14:textId="77777777" w:rsidR="00AE21FE" w:rsidRPr="00DC076F" w:rsidRDefault="00AE21FE" w:rsidP="00165C6F">
            <w:pPr>
              <w:suppressAutoHyphens w:val="0"/>
              <w:spacing w:after="0" w:line="240" w:lineRule="auto"/>
              <w:jc w:val="both"/>
              <w:rPr>
                <w:rFonts w:ascii="Arial" w:eastAsia="Times New Roman" w:hAnsi="Arial" w:cs="Arial"/>
                <w:color w:val="000000"/>
                <w:sz w:val="16"/>
                <w:szCs w:val="16"/>
                <w:lang w:val="en-US" w:eastAsia="en-US"/>
              </w:rPr>
            </w:pPr>
            <w:r w:rsidRPr="00247283">
              <w:rPr>
                <w:rFonts w:ascii="Arial" w:eastAsia="Times New Roman" w:hAnsi="Arial" w:cs="Arial"/>
                <w:color w:val="000000"/>
                <w:sz w:val="16"/>
                <w:szCs w:val="16"/>
                <w:lang w:val="en-US" w:eastAsia="en-US"/>
              </w:rPr>
              <w:t xml:space="preserve">Source: Human Mortality Database. University of California, Berkeley (USA), and Max Planck Institute for Demographic Research (Germany). Available at www.mortality.org or </w:t>
            </w:r>
            <w:hyperlink r:id="rId21" w:history="1">
              <w:r w:rsidRPr="00BF51EB">
                <w:rPr>
                  <w:rStyle w:val="Hyperlink"/>
                  <w:rFonts w:ascii="Arial" w:eastAsia="Times New Roman" w:hAnsi="Arial" w:cs="Arial"/>
                  <w:sz w:val="16"/>
                  <w:szCs w:val="16"/>
                  <w:lang w:val="en-US" w:eastAsia="en-US"/>
                </w:rPr>
                <w:t>www.humanmortality.de</w:t>
              </w:r>
            </w:hyperlink>
            <w:r>
              <w:rPr>
                <w:rFonts w:ascii="Arial" w:eastAsia="Times New Roman" w:hAnsi="Arial" w:cs="Arial"/>
                <w:color w:val="000000"/>
                <w:sz w:val="16"/>
                <w:szCs w:val="16"/>
                <w:lang w:val="en-US" w:eastAsia="en-US"/>
              </w:rPr>
              <w:t xml:space="preserve">. Note:  </w:t>
            </w:r>
            <w:r w:rsidRPr="00DC076F">
              <w:rPr>
                <w:rFonts w:ascii="Arial" w:eastAsia="Times New Roman" w:hAnsi="Arial" w:cs="Arial"/>
                <w:color w:val="000000"/>
                <w:sz w:val="16"/>
                <w:szCs w:val="16"/>
                <w:lang w:val="en-US" w:eastAsia="en-US"/>
              </w:rPr>
              <w:t>* data is from 1986-2000; **data is from 2003 so included only in the analysis with all countries from 2000-2017</w:t>
            </w:r>
            <w:r>
              <w:rPr>
                <w:rFonts w:ascii="Arial" w:eastAsia="Times New Roman" w:hAnsi="Arial" w:cs="Arial"/>
                <w:color w:val="000000"/>
                <w:sz w:val="16"/>
                <w:szCs w:val="16"/>
                <w:lang w:val="en-US" w:eastAsia="en-US"/>
              </w:rPr>
              <w:t xml:space="preserve">; </w:t>
            </w:r>
            <w:r w:rsidRPr="00DC076F">
              <w:rPr>
                <w:rFonts w:ascii="Arial" w:eastAsia="Times New Roman" w:hAnsi="Arial" w:cs="Arial"/>
                <w:color w:val="000000"/>
                <w:sz w:val="16"/>
                <w:szCs w:val="16"/>
                <w:lang w:val="en-US" w:eastAsia="en-US"/>
              </w:rPr>
              <w:t xml:space="preserve">*** Czechia has data since 1950, </w:t>
            </w:r>
            <w:r>
              <w:rPr>
                <w:rFonts w:ascii="Arial" w:eastAsia="Times New Roman" w:hAnsi="Arial" w:cs="Arial"/>
                <w:color w:val="000000"/>
                <w:sz w:val="16"/>
                <w:szCs w:val="16"/>
                <w:lang w:val="en-US" w:eastAsia="en-US"/>
              </w:rPr>
              <w:t>and the other countries from</w:t>
            </w:r>
            <w:r w:rsidRPr="00DC076F">
              <w:rPr>
                <w:rFonts w:ascii="Arial" w:eastAsia="Times New Roman" w:hAnsi="Arial" w:cs="Arial"/>
                <w:color w:val="000000"/>
                <w:sz w:val="16"/>
                <w:szCs w:val="16"/>
                <w:lang w:val="en-US" w:eastAsia="en-US"/>
              </w:rPr>
              <w:t xml:space="preserve"> 1960</w:t>
            </w:r>
            <w:r>
              <w:rPr>
                <w:rFonts w:ascii="Arial" w:eastAsia="Times New Roman" w:hAnsi="Arial" w:cs="Arial"/>
                <w:color w:val="000000"/>
                <w:sz w:val="16"/>
                <w:szCs w:val="16"/>
                <w:lang w:val="en-US" w:eastAsia="en-US"/>
              </w:rPr>
              <w:t xml:space="preserve">. </w:t>
            </w:r>
            <w:r w:rsidRPr="0029012E">
              <w:rPr>
                <w:rFonts w:ascii="Arial" w:eastAsia="Times New Roman" w:hAnsi="Arial" w:cs="Arial"/>
                <w:color w:val="000000"/>
                <w:sz w:val="16"/>
                <w:szCs w:val="16"/>
                <w:lang w:val="en-US" w:eastAsia="en-US"/>
              </w:rPr>
              <w:t xml:space="preserve">Russia and Ukraine could not be included as they experience consecutive periods of worsening conditions in all years where data is available in the HMD. Likewise, Lithuania and Latvia have results only for women in some years, due to the same reason.  </w:t>
            </w:r>
          </w:p>
          <w:p w14:paraId="07AAE1A5" w14:textId="77777777" w:rsidR="00AE21FE" w:rsidRPr="0029012E" w:rsidRDefault="00AE21FE" w:rsidP="00165C6F">
            <w:pPr>
              <w:suppressAutoHyphens w:val="0"/>
              <w:spacing w:after="0" w:line="240" w:lineRule="auto"/>
              <w:rPr>
                <w:rFonts w:ascii="Arial" w:eastAsia="Times New Roman" w:hAnsi="Arial" w:cs="Arial"/>
                <w:color w:val="000000"/>
                <w:sz w:val="16"/>
                <w:szCs w:val="16"/>
                <w:lang w:val="en-US" w:eastAsia="en-US"/>
              </w:rPr>
            </w:pPr>
          </w:p>
        </w:tc>
      </w:tr>
      <w:tr w:rsidR="00AE21FE" w:rsidRPr="00646DF0" w14:paraId="1AF2D9E3" w14:textId="77777777" w:rsidTr="00165C6F">
        <w:trPr>
          <w:gridAfter w:val="1"/>
          <w:wAfter w:w="330" w:type="dxa"/>
          <w:trHeight w:val="363"/>
        </w:trPr>
        <w:tc>
          <w:tcPr>
            <w:tcW w:w="9822" w:type="dxa"/>
            <w:gridSpan w:val="4"/>
            <w:tcBorders>
              <w:top w:val="nil"/>
              <w:left w:val="nil"/>
              <w:bottom w:val="nil"/>
              <w:right w:val="nil"/>
            </w:tcBorders>
            <w:shd w:val="clear" w:color="auto" w:fill="auto"/>
            <w:hideMark/>
          </w:tcPr>
          <w:p w14:paraId="122B1C8C" w14:textId="77777777" w:rsidR="00AE21FE" w:rsidRPr="00DC076F" w:rsidRDefault="00AE21FE" w:rsidP="00165C6F">
            <w:pPr>
              <w:suppressAutoHyphens w:val="0"/>
              <w:spacing w:after="0" w:line="240" w:lineRule="auto"/>
              <w:rPr>
                <w:rFonts w:ascii="Arial" w:eastAsia="Times New Roman" w:hAnsi="Arial" w:cs="Arial"/>
                <w:color w:val="000000"/>
                <w:sz w:val="16"/>
                <w:szCs w:val="16"/>
                <w:lang w:val="en-US" w:eastAsia="en-US"/>
              </w:rPr>
            </w:pPr>
          </w:p>
        </w:tc>
      </w:tr>
      <w:tr w:rsidR="00AE21FE" w:rsidRPr="00646DF0" w14:paraId="0096CE24" w14:textId="77777777" w:rsidTr="00165C6F">
        <w:trPr>
          <w:gridAfter w:val="1"/>
          <w:wAfter w:w="330" w:type="dxa"/>
          <w:trHeight w:val="450"/>
        </w:trPr>
        <w:tc>
          <w:tcPr>
            <w:tcW w:w="9822" w:type="dxa"/>
            <w:gridSpan w:val="4"/>
            <w:vMerge w:val="restart"/>
            <w:tcBorders>
              <w:top w:val="nil"/>
              <w:left w:val="nil"/>
              <w:bottom w:val="nil"/>
              <w:right w:val="nil"/>
            </w:tcBorders>
            <w:shd w:val="clear" w:color="auto" w:fill="auto"/>
            <w:hideMark/>
          </w:tcPr>
          <w:p w14:paraId="719DA7B0" w14:textId="77777777" w:rsidR="00AE21FE" w:rsidRDefault="00AE21FE" w:rsidP="00165C6F">
            <w:pPr>
              <w:suppressAutoHyphens w:val="0"/>
              <w:spacing w:after="0" w:line="240" w:lineRule="auto"/>
              <w:rPr>
                <w:rFonts w:ascii="Arial" w:eastAsia="Times New Roman" w:hAnsi="Arial" w:cs="Arial"/>
                <w:color w:val="000000"/>
                <w:sz w:val="16"/>
                <w:szCs w:val="16"/>
                <w:lang w:val="en-US" w:eastAsia="en-US"/>
              </w:rPr>
            </w:pPr>
          </w:p>
          <w:p w14:paraId="4836FD0E" w14:textId="77777777" w:rsidR="00AE21FE" w:rsidRPr="00DC076F" w:rsidRDefault="00AE21FE" w:rsidP="00165C6F">
            <w:pPr>
              <w:suppressAutoHyphens w:val="0"/>
              <w:spacing w:after="0" w:line="240" w:lineRule="auto"/>
              <w:rPr>
                <w:rFonts w:ascii="Arial" w:eastAsia="Times New Roman" w:hAnsi="Arial" w:cs="Arial"/>
                <w:color w:val="000000"/>
                <w:sz w:val="16"/>
                <w:szCs w:val="16"/>
                <w:lang w:val="en-US" w:eastAsia="en-US"/>
              </w:rPr>
            </w:pPr>
          </w:p>
        </w:tc>
      </w:tr>
      <w:tr w:rsidR="00AE21FE" w:rsidRPr="00646DF0" w14:paraId="366E156C" w14:textId="77777777" w:rsidTr="00165C6F">
        <w:trPr>
          <w:trHeight w:val="184"/>
        </w:trPr>
        <w:tc>
          <w:tcPr>
            <w:tcW w:w="9822" w:type="dxa"/>
            <w:gridSpan w:val="4"/>
            <w:vMerge/>
            <w:tcBorders>
              <w:top w:val="nil"/>
              <w:left w:val="nil"/>
              <w:bottom w:val="nil"/>
              <w:right w:val="nil"/>
            </w:tcBorders>
            <w:vAlign w:val="center"/>
            <w:hideMark/>
          </w:tcPr>
          <w:p w14:paraId="346EFC91" w14:textId="77777777" w:rsidR="00AE21FE" w:rsidRPr="00933FB3" w:rsidRDefault="00AE21FE" w:rsidP="00165C6F">
            <w:pPr>
              <w:suppressAutoHyphens w:val="0"/>
              <w:spacing w:after="0" w:line="240" w:lineRule="auto"/>
              <w:rPr>
                <w:rFonts w:ascii="Arial" w:eastAsia="Times New Roman" w:hAnsi="Arial" w:cs="Arial"/>
                <w:color w:val="000000"/>
                <w:sz w:val="20"/>
                <w:szCs w:val="20"/>
                <w:lang w:val="en-US" w:eastAsia="en-US"/>
              </w:rPr>
            </w:pPr>
          </w:p>
        </w:tc>
        <w:tc>
          <w:tcPr>
            <w:tcW w:w="330" w:type="dxa"/>
            <w:tcBorders>
              <w:top w:val="nil"/>
              <w:left w:val="nil"/>
              <w:bottom w:val="nil"/>
              <w:right w:val="nil"/>
            </w:tcBorders>
            <w:shd w:val="clear" w:color="auto" w:fill="auto"/>
            <w:noWrap/>
            <w:vAlign w:val="bottom"/>
            <w:hideMark/>
          </w:tcPr>
          <w:p w14:paraId="20DC1714" w14:textId="77777777" w:rsidR="00AE21FE" w:rsidRPr="00933FB3" w:rsidRDefault="00AE21FE" w:rsidP="00165C6F">
            <w:pPr>
              <w:suppressAutoHyphens w:val="0"/>
              <w:spacing w:after="0" w:line="240" w:lineRule="auto"/>
              <w:rPr>
                <w:rFonts w:ascii="Arial" w:eastAsia="Times New Roman" w:hAnsi="Arial" w:cs="Arial"/>
                <w:color w:val="000000"/>
                <w:sz w:val="20"/>
                <w:szCs w:val="20"/>
                <w:lang w:val="en-US" w:eastAsia="en-US"/>
              </w:rPr>
            </w:pPr>
          </w:p>
        </w:tc>
      </w:tr>
    </w:tbl>
    <w:p w14:paraId="26C16D36" w14:textId="77777777" w:rsidR="00B8089B" w:rsidRPr="00330507" w:rsidRDefault="00B8089B" w:rsidP="00B974D3">
      <w:pPr>
        <w:spacing w:after="0" w:line="240" w:lineRule="auto"/>
        <w:rPr>
          <w:rFonts w:ascii="Arial" w:hAnsi="Arial" w:cs="Arial"/>
          <w:sz w:val="24"/>
          <w:szCs w:val="24"/>
          <w:lang w:val="en-US"/>
        </w:rPr>
      </w:pPr>
    </w:p>
    <w:p w14:paraId="4CD47621" w14:textId="77777777" w:rsidR="00F22F65" w:rsidRDefault="00F22F65" w:rsidP="00B974D3">
      <w:pPr>
        <w:spacing w:after="0" w:line="240" w:lineRule="auto"/>
        <w:rPr>
          <w:rFonts w:ascii="Arial" w:hAnsi="Arial" w:cs="Arial"/>
          <w:sz w:val="24"/>
          <w:szCs w:val="24"/>
          <w:lang w:val="en-US"/>
        </w:rPr>
      </w:pPr>
    </w:p>
    <w:p w14:paraId="2EB97D08" w14:textId="77777777" w:rsidR="00AE21FE" w:rsidRDefault="00AE21FE" w:rsidP="00B974D3">
      <w:pPr>
        <w:spacing w:after="0" w:line="240" w:lineRule="auto"/>
        <w:rPr>
          <w:rFonts w:ascii="Arial" w:hAnsi="Arial" w:cs="Arial"/>
          <w:sz w:val="24"/>
          <w:szCs w:val="24"/>
          <w:lang w:val="en-US"/>
        </w:rPr>
      </w:pPr>
    </w:p>
    <w:p w14:paraId="671507C9" w14:textId="77777777" w:rsidR="00AE21FE" w:rsidRDefault="00AE21FE" w:rsidP="00B974D3">
      <w:pPr>
        <w:spacing w:after="0" w:line="240" w:lineRule="auto"/>
        <w:rPr>
          <w:rFonts w:ascii="Arial" w:hAnsi="Arial" w:cs="Arial"/>
          <w:sz w:val="24"/>
          <w:szCs w:val="24"/>
          <w:lang w:val="en-US"/>
        </w:rPr>
      </w:pPr>
    </w:p>
    <w:p w14:paraId="097B1E45" w14:textId="77777777" w:rsidR="00AE21FE" w:rsidRDefault="00AE21FE" w:rsidP="00B974D3">
      <w:pPr>
        <w:spacing w:after="0" w:line="240" w:lineRule="auto"/>
        <w:rPr>
          <w:rFonts w:ascii="Arial" w:hAnsi="Arial" w:cs="Arial"/>
          <w:sz w:val="24"/>
          <w:szCs w:val="24"/>
          <w:lang w:val="en-US"/>
        </w:rPr>
      </w:pPr>
    </w:p>
    <w:p w14:paraId="171D528D" w14:textId="77777777" w:rsidR="00AE21FE" w:rsidRDefault="00AE21FE" w:rsidP="00B974D3">
      <w:pPr>
        <w:spacing w:after="0" w:line="240" w:lineRule="auto"/>
        <w:rPr>
          <w:rFonts w:ascii="Arial" w:hAnsi="Arial" w:cs="Arial"/>
          <w:sz w:val="24"/>
          <w:szCs w:val="24"/>
          <w:lang w:val="en-US"/>
        </w:rPr>
      </w:pPr>
    </w:p>
    <w:p w14:paraId="755C4BFD" w14:textId="77777777" w:rsidR="00AE21FE" w:rsidRDefault="00AE21FE" w:rsidP="00B974D3">
      <w:pPr>
        <w:spacing w:after="0" w:line="240" w:lineRule="auto"/>
        <w:rPr>
          <w:rFonts w:ascii="Arial" w:hAnsi="Arial" w:cs="Arial"/>
          <w:sz w:val="24"/>
          <w:szCs w:val="24"/>
          <w:lang w:val="en-US"/>
        </w:rPr>
      </w:pPr>
    </w:p>
    <w:p w14:paraId="497E0B25" w14:textId="77777777" w:rsidR="00AE21FE" w:rsidRDefault="00AE21FE" w:rsidP="00B974D3">
      <w:pPr>
        <w:spacing w:after="0" w:line="240" w:lineRule="auto"/>
        <w:rPr>
          <w:rFonts w:ascii="Arial" w:hAnsi="Arial" w:cs="Arial"/>
          <w:sz w:val="24"/>
          <w:szCs w:val="24"/>
          <w:lang w:val="en-US"/>
        </w:rPr>
      </w:pPr>
    </w:p>
    <w:p w14:paraId="2153016B" w14:textId="77777777" w:rsidR="00AE21FE" w:rsidRDefault="00AE21FE" w:rsidP="00B974D3">
      <w:pPr>
        <w:spacing w:after="0" w:line="240" w:lineRule="auto"/>
        <w:rPr>
          <w:rFonts w:ascii="Arial" w:hAnsi="Arial" w:cs="Arial"/>
          <w:sz w:val="24"/>
          <w:szCs w:val="24"/>
          <w:lang w:val="en-US"/>
        </w:rPr>
      </w:pPr>
    </w:p>
    <w:p w14:paraId="6CCAD56E" w14:textId="1DD10D90" w:rsidR="00AE21FE" w:rsidRDefault="00AE21FE" w:rsidP="00B974D3">
      <w:pPr>
        <w:spacing w:after="0" w:line="240" w:lineRule="auto"/>
        <w:rPr>
          <w:rFonts w:ascii="Arial" w:hAnsi="Arial" w:cs="Arial"/>
          <w:sz w:val="24"/>
          <w:szCs w:val="24"/>
          <w:lang w:val="en-US"/>
        </w:rPr>
      </w:pPr>
    </w:p>
    <w:p w14:paraId="78021803" w14:textId="03602EF8" w:rsidR="00521F5F" w:rsidRDefault="00521F5F" w:rsidP="00B974D3">
      <w:pPr>
        <w:spacing w:after="0" w:line="240" w:lineRule="auto"/>
        <w:rPr>
          <w:rFonts w:ascii="Arial" w:hAnsi="Arial" w:cs="Arial"/>
          <w:sz w:val="24"/>
          <w:szCs w:val="24"/>
          <w:lang w:val="en-US"/>
        </w:rPr>
      </w:pPr>
    </w:p>
    <w:p w14:paraId="1BF68795" w14:textId="77777777" w:rsidR="00521F5F" w:rsidRDefault="00521F5F" w:rsidP="00B974D3">
      <w:pPr>
        <w:spacing w:after="0" w:line="240" w:lineRule="auto"/>
        <w:rPr>
          <w:rFonts w:ascii="Arial" w:hAnsi="Arial" w:cs="Arial"/>
          <w:sz w:val="24"/>
          <w:szCs w:val="24"/>
          <w:lang w:val="en-US"/>
        </w:rPr>
      </w:pPr>
    </w:p>
    <w:p w14:paraId="65A02075" w14:textId="77777777" w:rsidR="00AE21FE" w:rsidRDefault="00AE21FE" w:rsidP="00B974D3">
      <w:pPr>
        <w:spacing w:after="0" w:line="240" w:lineRule="auto"/>
        <w:rPr>
          <w:rFonts w:ascii="Arial" w:hAnsi="Arial" w:cs="Arial"/>
          <w:sz w:val="24"/>
          <w:szCs w:val="24"/>
          <w:lang w:val="en-US"/>
        </w:rPr>
      </w:pPr>
    </w:p>
    <w:p w14:paraId="5E332BA9" w14:textId="77777777" w:rsidR="00AE21FE" w:rsidRDefault="00AE21FE" w:rsidP="00B974D3">
      <w:pPr>
        <w:spacing w:after="0" w:line="240" w:lineRule="auto"/>
        <w:rPr>
          <w:rFonts w:ascii="Arial" w:hAnsi="Arial" w:cs="Arial"/>
          <w:sz w:val="24"/>
          <w:szCs w:val="24"/>
          <w:lang w:val="en-US"/>
        </w:rPr>
      </w:pPr>
    </w:p>
    <w:p w14:paraId="21427C7B" w14:textId="50DA5576" w:rsidR="009D7743" w:rsidRDefault="00B974D3" w:rsidP="00B974D3">
      <w:pPr>
        <w:spacing w:after="0" w:line="240" w:lineRule="auto"/>
        <w:rPr>
          <w:rFonts w:ascii="Arial" w:hAnsi="Arial" w:cs="Arial"/>
          <w:sz w:val="24"/>
          <w:szCs w:val="24"/>
          <w:lang w:val="en-US"/>
        </w:rPr>
      </w:pPr>
      <w:r w:rsidRPr="00B95C20">
        <w:rPr>
          <w:rFonts w:ascii="Arial" w:hAnsi="Arial" w:cs="Arial"/>
          <w:sz w:val="24"/>
          <w:szCs w:val="24"/>
          <w:lang w:val="en-US"/>
        </w:rPr>
        <w:lastRenderedPageBreak/>
        <w:t>Table A</w:t>
      </w:r>
      <w:r w:rsidR="00AE21FE">
        <w:rPr>
          <w:rFonts w:ascii="Arial" w:hAnsi="Arial" w:cs="Arial"/>
          <w:sz w:val="24"/>
          <w:szCs w:val="24"/>
          <w:lang w:val="en-US"/>
        </w:rPr>
        <w:t>2</w:t>
      </w:r>
      <w:r w:rsidRPr="00B95C20">
        <w:rPr>
          <w:rFonts w:ascii="Arial" w:hAnsi="Arial" w:cs="Arial"/>
          <w:sz w:val="24"/>
          <w:szCs w:val="24"/>
          <w:lang w:val="en-US"/>
        </w:rPr>
        <w:t xml:space="preserve">. Life expectancy at each </w:t>
      </w:r>
      <w:proofErr w:type="spellStart"/>
      <w:r w:rsidRPr="00B95C20">
        <w:rPr>
          <w:rFonts w:ascii="Arial" w:hAnsi="Arial" w:cs="Arial"/>
          <w:sz w:val="24"/>
          <w:szCs w:val="24"/>
          <w:lang w:val="en-US"/>
        </w:rPr>
        <w:t>revivorship</w:t>
      </w:r>
      <w:proofErr w:type="spellEnd"/>
      <w:r w:rsidRPr="00B95C20">
        <w:rPr>
          <w:rFonts w:ascii="Arial" w:hAnsi="Arial" w:cs="Arial"/>
          <w:sz w:val="24"/>
          <w:szCs w:val="24"/>
          <w:lang w:val="en-US"/>
        </w:rPr>
        <w:t xml:space="preserve"> state and </w:t>
      </w:r>
      <w:r>
        <w:rPr>
          <w:rFonts w:ascii="Arial" w:hAnsi="Arial" w:cs="Arial"/>
          <w:sz w:val="24"/>
          <w:szCs w:val="24"/>
          <w:lang w:val="en-US"/>
        </w:rPr>
        <w:t xml:space="preserve">total improvement in life </w:t>
      </w:r>
      <w:r w:rsidRPr="00B95C20">
        <w:rPr>
          <w:rFonts w:ascii="Arial" w:hAnsi="Arial" w:cs="Arial"/>
          <w:sz w:val="24"/>
          <w:szCs w:val="24"/>
          <w:lang w:val="en-US"/>
        </w:rPr>
        <w:t>expectancy at birth</w:t>
      </w:r>
      <w:r>
        <w:rPr>
          <w:rFonts w:ascii="Arial" w:hAnsi="Arial" w:cs="Arial"/>
          <w:sz w:val="24"/>
          <w:szCs w:val="24"/>
          <w:lang w:val="en-US"/>
        </w:rPr>
        <w:t xml:space="preserve"> (in years)</w:t>
      </w:r>
      <w:r w:rsidRPr="00B95C20">
        <w:rPr>
          <w:rFonts w:ascii="Arial" w:hAnsi="Arial" w:cs="Arial"/>
          <w:sz w:val="24"/>
          <w:szCs w:val="24"/>
          <w:lang w:val="en-US"/>
        </w:rPr>
        <w:t xml:space="preserve"> by sex, </w:t>
      </w:r>
      <w:r>
        <w:rPr>
          <w:rFonts w:ascii="Arial" w:hAnsi="Arial" w:cs="Arial"/>
          <w:sz w:val="24"/>
          <w:szCs w:val="24"/>
          <w:lang w:val="en-US"/>
        </w:rPr>
        <w:t>by country and year</w:t>
      </w:r>
    </w:p>
    <w:p w14:paraId="74264940" w14:textId="77777777" w:rsidR="00643924" w:rsidRDefault="00643924" w:rsidP="00B974D3">
      <w:pPr>
        <w:spacing w:after="0" w:line="240" w:lineRule="auto"/>
        <w:rPr>
          <w:rFonts w:ascii="Arial" w:hAnsi="Arial" w:cs="Arial"/>
          <w:sz w:val="24"/>
          <w:szCs w:val="24"/>
          <w:lang w:val="en-US"/>
        </w:rPr>
      </w:pPr>
    </w:p>
    <w:tbl>
      <w:tblPr>
        <w:tblW w:w="9751" w:type="dxa"/>
        <w:tblLayout w:type="fixed"/>
        <w:tblLook w:val="04A0" w:firstRow="1" w:lastRow="0" w:firstColumn="1" w:lastColumn="0" w:noHBand="0" w:noVBand="1"/>
      </w:tblPr>
      <w:tblGrid>
        <w:gridCol w:w="1492"/>
        <w:gridCol w:w="1328"/>
        <w:gridCol w:w="1070"/>
        <w:gridCol w:w="1000"/>
        <w:gridCol w:w="1000"/>
        <w:gridCol w:w="1004"/>
        <w:gridCol w:w="1176"/>
        <w:gridCol w:w="839"/>
        <w:gridCol w:w="842"/>
      </w:tblGrid>
      <w:tr w:rsidR="00616B8A" w:rsidRPr="00646DF0" w14:paraId="16AFF448" w14:textId="77777777" w:rsidTr="009558A0">
        <w:trPr>
          <w:trHeight w:val="470"/>
        </w:trPr>
        <w:tc>
          <w:tcPr>
            <w:tcW w:w="1492" w:type="dxa"/>
            <w:vMerge w:val="restart"/>
            <w:tcBorders>
              <w:top w:val="single" w:sz="4" w:space="0" w:color="auto"/>
              <w:left w:val="nil"/>
              <w:bottom w:val="single" w:sz="4" w:space="0" w:color="000000"/>
              <w:right w:val="nil"/>
            </w:tcBorders>
            <w:shd w:val="clear" w:color="auto" w:fill="auto"/>
            <w:noWrap/>
            <w:vAlign w:val="center"/>
            <w:hideMark/>
          </w:tcPr>
          <w:p w14:paraId="2AFD116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Country</w:t>
            </w:r>
          </w:p>
        </w:tc>
        <w:tc>
          <w:tcPr>
            <w:tcW w:w="1328" w:type="dxa"/>
            <w:vMerge w:val="restart"/>
            <w:tcBorders>
              <w:top w:val="single" w:sz="4" w:space="0" w:color="auto"/>
              <w:left w:val="nil"/>
              <w:bottom w:val="single" w:sz="4" w:space="0" w:color="000000"/>
              <w:right w:val="nil"/>
            </w:tcBorders>
            <w:shd w:val="clear" w:color="auto" w:fill="auto"/>
            <w:noWrap/>
            <w:vAlign w:val="center"/>
            <w:hideMark/>
          </w:tcPr>
          <w:p w14:paraId="49927CF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Year</w:t>
            </w:r>
          </w:p>
        </w:tc>
        <w:tc>
          <w:tcPr>
            <w:tcW w:w="1070" w:type="dxa"/>
            <w:vMerge w:val="restart"/>
            <w:tcBorders>
              <w:top w:val="single" w:sz="4" w:space="0" w:color="auto"/>
              <w:left w:val="nil"/>
              <w:bottom w:val="single" w:sz="4" w:space="0" w:color="000000"/>
              <w:right w:val="nil"/>
            </w:tcBorders>
            <w:shd w:val="clear" w:color="auto" w:fill="auto"/>
            <w:noWrap/>
            <w:vAlign w:val="center"/>
            <w:hideMark/>
          </w:tcPr>
          <w:p w14:paraId="13D08E3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Sex</w:t>
            </w:r>
          </w:p>
        </w:tc>
        <w:tc>
          <w:tcPr>
            <w:tcW w:w="3004" w:type="dxa"/>
            <w:gridSpan w:val="3"/>
            <w:tcBorders>
              <w:top w:val="single" w:sz="4" w:space="0" w:color="auto"/>
              <w:left w:val="nil"/>
              <w:bottom w:val="single" w:sz="4" w:space="0" w:color="auto"/>
              <w:right w:val="nil"/>
            </w:tcBorders>
            <w:shd w:val="clear" w:color="auto" w:fill="auto"/>
            <w:noWrap/>
            <w:vAlign w:val="center"/>
            <w:hideMark/>
          </w:tcPr>
          <w:p w14:paraId="42ED555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Life expectancy at birth</w:t>
            </w:r>
          </w:p>
        </w:tc>
        <w:tc>
          <w:tcPr>
            <w:tcW w:w="2857" w:type="dxa"/>
            <w:gridSpan w:val="3"/>
            <w:tcBorders>
              <w:top w:val="single" w:sz="4" w:space="0" w:color="auto"/>
              <w:left w:val="nil"/>
              <w:bottom w:val="single" w:sz="4" w:space="0" w:color="auto"/>
              <w:right w:val="nil"/>
            </w:tcBorders>
            <w:shd w:val="clear" w:color="auto" w:fill="auto"/>
            <w:vAlign w:val="center"/>
            <w:hideMark/>
          </w:tcPr>
          <w:p w14:paraId="25F081C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 xml:space="preserve">Life expectancy at each </w:t>
            </w:r>
            <w:proofErr w:type="spellStart"/>
            <w:r w:rsidRPr="00913A11">
              <w:rPr>
                <w:rFonts w:ascii="Arial" w:eastAsia="Times New Roman" w:hAnsi="Arial" w:cs="Arial"/>
                <w:color w:val="000000"/>
                <w:lang w:val="en-US" w:eastAsia="en-US"/>
              </w:rPr>
              <w:t>revivorship</w:t>
            </w:r>
            <w:proofErr w:type="spellEnd"/>
            <w:r w:rsidRPr="00913A11">
              <w:rPr>
                <w:rFonts w:ascii="Arial" w:eastAsia="Times New Roman" w:hAnsi="Arial" w:cs="Arial"/>
                <w:color w:val="000000"/>
                <w:lang w:val="en-US" w:eastAsia="en-US"/>
              </w:rPr>
              <w:t xml:space="preserve"> state</w:t>
            </w:r>
          </w:p>
        </w:tc>
      </w:tr>
      <w:tr w:rsidR="00A86A2C" w:rsidRPr="006001E6" w14:paraId="5F45D1C7" w14:textId="77777777" w:rsidTr="009558A0">
        <w:trPr>
          <w:trHeight w:val="323"/>
        </w:trPr>
        <w:tc>
          <w:tcPr>
            <w:tcW w:w="1492" w:type="dxa"/>
            <w:vMerge/>
            <w:tcBorders>
              <w:top w:val="single" w:sz="4" w:space="0" w:color="auto"/>
              <w:left w:val="nil"/>
              <w:bottom w:val="single" w:sz="4" w:space="0" w:color="000000"/>
              <w:right w:val="nil"/>
            </w:tcBorders>
            <w:vAlign w:val="center"/>
            <w:hideMark/>
          </w:tcPr>
          <w:p w14:paraId="773B3616"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single" w:sz="4" w:space="0" w:color="auto"/>
              <w:left w:val="nil"/>
              <w:bottom w:val="single" w:sz="4" w:space="0" w:color="000000"/>
              <w:right w:val="nil"/>
            </w:tcBorders>
            <w:vAlign w:val="center"/>
            <w:hideMark/>
          </w:tcPr>
          <w:p w14:paraId="3596D23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vMerge/>
            <w:tcBorders>
              <w:top w:val="single" w:sz="4" w:space="0" w:color="auto"/>
              <w:left w:val="nil"/>
              <w:bottom w:val="single" w:sz="4" w:space="0" w:color="000000"/>
              <w:right w:val="nil"/>
            </w:tcBorders>
            <w:vAlign w:val="center"/>
            <w:hideMark/>
          </w:tcPr>
          <w:p w14:paraId="760B7B4B"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00" w:type="dxa"/>
            <w:tcBorders>
              <w:top w:val="nil"/>
              <w:left w:val="nil"/>
              <w:bottom w:val="single" w:sz="4" w:space="0" w:color="auto"/>
              <w:right w:val="nil"/>
            </w:tcBorders>
            <w:shd w:val="clear" w:color="auto" w:fill="auto"/>
            <w:noWrap/>
            <w:vAlign w:val="bottom"/>
            <w:hideMark/>
          </w:tcPr>
          <w:p w14:paraId="3185DAFE" w14:textId="21E587F9"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noProof/>
                <w:color w:val="000000"/>
                <w:lang w:val="en-US" w:eastAsia="en-US"/>
              </w:rPr>
              <mc:AlternateContent>
                <mc:Choice Requires="wps">
                  <w:drawing>
                    <wp:anchor distT="0" distB="0" distL="114300" distR="114300" simplePos="0" relativeHeight="251681792" behindDoc="0" locked="0" layoutInCell="1" allowOverlap="1" wp14:anchorId="214AAC0C" wp14:editId="3105655C">
                      <wp:simplePos x="0" y="0"/>
                      <wp:positionH relativeFrom="column">
                        <wp:posOffset>123190</wp:posOffset>
                      </wp:positionH>
                      <wp:positionV relativeFrom="paragraph">
                        <wp:posOffset>-8255</wp:posOffset>
                      </wp:positionV>
                      <wp:extent cx="323850" cy="180975"/>
                      <wp:effectExtent l="0" t="0" r="0" b="0"/>
                      <wp:wrapNone/>
                      <wp:docPr id="30" name="Text Box 30">
                        <a:extLst xmlns:a="http://schemas.openxmlformats.org/drawingml/2006/main">
                          <a:ext uri="{FF2B5EF4-FFF2-40B4-BE49-F238E27FC236}">
                            <a16:creationId xmlns:a16="http://schemas.microsoft.com/office/drawing/2014/main" id="{9E5069E5-5AC5-416B-8389-F294A86E97B9}"/>
                          </a:ext>
                        </a:extLst>
                      </wp:docPr>
                      <wp:cNvGraphicFramePr/>
                      <a:graphic xmlns:a="http://schemas.openxmlformats.org/drawingml/2006/main">
                        <a:graphicData uri="http://schemas.microsoft.com/office/word/2010/wordprocessingShape">
                          <wps:wsp>
                            <wps:cNvSpPr txBox="1"/>
                            <wps:spPr>
                              <a:xfrm>
                                <a:off x="0" y="0"/>
                                <a:ext cx="324128" cy="1785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CA3F27" w14:textId="77777777" w:rsidR="00986B70" w:rsidRDefault="0051011D" w:rsidP="00913A11">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New</m:t>
                                          </m:r>
                                        </m:sub>
                                        <m:sup>
                                          <m:r>
                                            <w:rPr>
                                              <w:rFonts w:ascii="Cambria Math" w:hAnsi="Cambria Math" w:cstheme="minorBidi"/>
                                              <w:color w:val="000000" w:themeColor="text1"/>
                                              <w:sz w:val="22"/>
                                              <w:szCs w:val="22"/>
                                            </w:rPr>
                                            <m:t>0</m:t>
                                          </m:r>
                                        </m:sup>
                                      </m:sSubSup>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4AAC0C" id="Text Box 30" o:spid="_x0000_s1035" type="#_x0000_t202" style="position:absolute;margin-left:9.7pt;margin-top:-.65pt;width:25.5pt;height:14.2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" filled="f" stroked="f">
                      <v:textbox style="mso-fit-shape-to-text:t" inset="0,0,0,0">
                        <w:txbxContent>
                          <w:p w14:paraId="18CA3F27" w14:textId="77777777" w:rsidR="00986B70" w:rsidRDefault="0051011D" w:rsidP="00913A11">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New</m:t>
                                    </m:r>
                                  </m:sub>
                                  <m:sup>
                                    <m:r>
                                      <w:rPr>
                                        <w:rFonts w:ascii="Cambria Math" w:hAnsi="Cambria Math" w:cstheme="minorBidi"/>
                                        <w:color w:val="000000" w:themeColor="text1"/>
                                        <w:sz w:val="22"/>
                                        <w:szCs w:val="22"/>
                                      </w:rPr>
                                      <m:t>0</m:t>
                                    </m:r>
                                  </m:sup>
                                </m:sSubSup>
                              </m:oMath>
                            </m:oMathPara>
                          </w:p>
                        </w:txbxContent>
                      </v:textbox>
                    </v:shape>
                  </w:pict>
                </mc:Fallback>
              </mc:AlternateContent>
            </w:r>
          </w:p>
        </w:tc>
        <w:tc>
          <w:tcPr>
            <w:tcW w:w="1000" w:type="dxa"/>
            <w:tcBorders>
              <w:top w:val="nil"/>
              <w:left w:val="nil"/>
              <w:bottom w:val="single" w:sz="4" w:space="0" w:color="auto"/>
              <w:right w:val="nil"/>
            </w:tcBorders>
            <w:shd w:val="clear" w:color="auto" w:fill="auto"/>
            <w:noWrap/>
            <w:vAlign w:val="bottom"/>
            <w:hideMark/>
          </w:tcPr>
          <w:p w14:paraId="772F07BB" w14:textId="6C495459"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noProof/>
                <w:color w:val="000000"/>
                <w:lang w:val="en-US" w:eastAsia="en-US"/>
              </w:rPr>
              <mc:AlternateContent>
                <mc:Choice Requires="wps">
                  <w:drawing>
                    <wp:anchor distT="0" distB="0" distL="114300" distR="114300" simplePos="0" relativeHeight="251680768" behindDoc="0" locked="0" layoutInCell="1" allowOverlap="1" wp14:anchorId="48B71BAE" wp14:editId="320A744F">
                      <wp:simplePos x="0" y="0"/>
                      <wp:positionH relativeFrom="column">
                        <wp:posOffset>140970</wp:posOffset>
                      </wp:positionH>
                      <wp:positionV relativeFrom="paragraph">
                        <wp:posOffset>-18415</wp:posOffset>
                      </wp:positionV>
                      <wp:extent cx="285750" cy="190500"/>
                      <wp:effectExtent l="0" t="0" r="0" b="0"/>
                      <wp:wrapNone/>
                      <wp:docPr id="29" name="Text Box 29">
                        <a:extLst xmlns:a="http://schemas.openxmlformats.org/drawingml/2006/main">
                          <a:ext uri="{FF2B5EF4-FFF2-40B4-BE49-F238E27FC236}">
                            <a16:creationId xmlns:a16="http://schemas.microsoft.com/office/drawing/2014/main" id="{A6DED7A9-715A-4300-93DB-1D1E8C0CC6D2}"/>
                          </a:ext>
                        </a:extLst>
                      </wp:docPr>
                      <wp:cNvGraphicFramePr/>
                      <a:graphic xmlns:a="http://schemas.openxmlformats.org/drawingml/2006/main">
                        <a:graphicData uri="http://schemas.microsoft.com/office/word/2010/wordprocessingShape">
                          <wps:wsp>
                            <wps:cNvSpPr txBox="1"/>
                            <wps:spPr>
                              <a:xfrm>
                                <a:off x="0" y="0"/>
                                <a:ext cx="280782" cy="180242"/>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9B19261" w14:textId="77777777" w:rsidR="00986B70" w:rsidRDefault="0051011D" w:rsidP="00913A11">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Old</m:t>
                                          </m:r>
                                        </m:sub>
                                        <m:sup>
                                          <m:r>
                                            <w:rPr>
                                              <w:rFonts w:ascii="Cambria Math" w:hAnsi="Cambria Math" w:cstheme="minorBidi"/>
                                              <w:color w:val="000000" w:themeColor="text1"/>
                                              <w:sz w:val="22"/>
                                              <w:szCs w:val="22"/>
                                            </w:rPr>
                                            <m:t>0</m:t>
                                          </m:r>
                                        </m:sup>
                                      </m:sSubSup>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8B71BAE" id="Text Box 29" o:spid="_x0000_s1036" type="#_x0000_t202" style="position:absolute;margin-left:11.1pt;margin-top:-1.45pt;width:22.5pt;height:1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" filled="f" stroked="f">
                      <v:textbox style="mso-fit-shape-to-text:t" inset="0,0,0,0">
                        <w:txbxContent>
                          <w:p w14:paraId="39B19261" w14:textId="77777777" w:rsidR="00986B70" w:rsidRDefault="0051011D" w:rsidP="00913A11">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Old</m:t>
                                    </m:r>
                                  </m:sub>
                                  <m:sup>
                                    <m:r>
                                      <w:rPr>
                                        <w:rFonts w:ascii="Cambria Math" w:hAnsi="Cambria Math" w:cstheme="minorBidi"/>
                                        <w:color w:val="000000" w:themeColor="text1"/>
                                        <w:sz w:val="22"/>
                                        <w:szCs w:val="22"/>
                                      </w:rPr>
                                      <m:t>0</m:t>
                                    </m:r>
                                  </m:sup>
                                </m:sSubSup>
                              </m:oMath>
                            </m:oMathPara>
                          </w:p>
                        </w:txbxContent>
                      </v:textbox>
                    </v:shape>
                  </w:pict>
                </mc:Fallback>
              </mc:AlternateContent>
            </w:r>
          </w:p>
        </w:tc>
        <w:tc>
          <w:tcPr>
            <w:tcW w:w="1004" w:type="dxa"/>
            <w:tcBorders>
              <w:top w:val="nil"/>
              <w:left w:val="nil"/>
              <w:bottom w:val="single" w:sz="4" w:space="0" w:color="auto"/>
              <w:right w:val="nil"/>
            </w:tcBorders>
            <w:shd w:val="clear" w:color="auto" w:fill="auto"/>
            <w:noWrap/>
            <w:vAlign w:val="bottom"/>
            <w:hideMark/>
          </w:tcPr>
          <w:p w14:paraId="62487962" w14:textId="140CD2BD"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noProof/>
                <w:color w:val="000000"/>
                <w:lang w:val="en-US" w:eastAsia="en-US"/>
              </w:rPr>
              <mc:AlternateContent>
                <mc:Choice Requires="wps">
                  <w:drawing>
                    <wp:anchor distT="0" distB="0" distL="114300" distR="114300" simplePos="0" relativeHeight="251682816" behindDoc="0" locked="0" layoutInCell="1" allowOverlap="1" wp14:anchorId="33ADBB74" wp14:editId="0945FC30">
                      <wp:simplePos x="0" y="0"/>
                      <wp:positionH relativeFrom="column">
                        <wp:posOffset>116205</wp:posOffset>
                      </wp:positionH>
                      <wp:positionV relativeFrom="paragraph">
                        <wp:posOffset>7620</wp:posOffset>
                      </wp:positionV>
                      <wp:extent cx="342900" cy="200025"/>
                      <wp:effectExtent l="0" t="0" r="0" b="0"/>
                      <wp:wrapNone/>
                      <wp:docPr id="28" name="Text Box 28">
                        <a:extLst xmlns:a="http://schemas.openxmlformats.org/drawingml/2006/main">
                          <a:ext uri="{FF2B5EF4-FFF2-40B4-BE49-F238E27FC236}">
                            <a16:creationId xmlns:a16="http://schemas.microsoft.com/office/drawing/2014/main" id="{2488EDAA-02E9-4EE7-9374-D12F2DCA76BF}"/>
                          </a:ext>
                        </a:extLst>
                      </wp:docPr>
                      <wp:cNvGraphicFramePr/>
                      <a:graphic xmlns:a="http://schemas.openxmlformats.org/drawingml/2006/main">
                        <a:graphicData uri="http://schemas.microsoft.com/office/word/2010/wordprocessingShape">
                          <wps:wsp>
                            <wps:cNvSpPr txBox="1"/>
                            <wps:spPr>
                              <a:xfrm>
                                <a:off x="0" y="0"/>
                                <a:ext cx="339773" cy="19858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5352D03" w14:textId="77777777" w:rsidR="00986B70" w:rsidRDefault="0051011D" w:rsidP="00913A11">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Diff</m:t>
                                          </m:r>
                                        </m:sub>
                                        <m:sup>
                                          <m:r>
                                            <w:rPr>
                                              <w:rFonts w:ascii="Cambria Math" w:hAnsi="Cambria Math" w:cstheme="minorBidi"/>
                                              <w:color w:val="000000" w:themeColor="text1"/>
                                              <w:sz w:val="22"/>
                                              <w:szCs w:val="22"/>
                                            </w:rPr>
                                            <m:t>0</m:t>
                                          </m:r>
                                        </m:sup>
                                      </m:sSubSup>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ADBB74" id="Text Box 28" o:spid="_x0000_s1037" type="#_x0000_t202" style="position:absolute;margin-left:9.15pt;margin-top:.6pt;width:27pt;height:15.7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" filled="f" stroked="f">
                      <v:textbox style="mso-fit-shape-to-text:t" inset="0,0,0,0">
                        <w:txbxContent>
                          <w:p w14:paraId="75352D03" w14:textId="77777777" w:rsidR="00986B70" w:rsidRDefault="0051011D" w:rsidP="00913A11">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Diff</m:t>
                                    </m:r>
                                  </m:sub>
                                  <m:sup>
                                    <m:r>
                                      <w:rPr>
                                        <w:rFonts w:ascii="Cambria Math" w:hAnsi="Cambria Math" w:cstheme="minorBidi"/>
                                        <w:color w:val="000000" w:themeColor="text1"/>
                                        <w:sz w:val="22"/>
                                        <w:szCs w:val="22"/>
                                      </w:rPr>
                                      <m:t>0</m:t>
                                    </m:r>
                                  </m:sup>
                                </m:sSubSup>
                              </m:oMath>
                            </m:oMathPara>
                          </w:p>
                        </w:txbxContent>
                      </v:textbox>
                    </v:shape>
                  </w:pict>
                </mc:Fallback>
              </mc:AlternateContent>
            </w:r>
          </w:p>
        </w:tc>
        <w:tc>
          <w:tcPr>
            <w:tcW w:w="1176" w:type="dxa"/>
            <w:tcBorders>
              <w:top w:val="nil"/>
              <w:left w:val="nil"/>
              <w:bottom w:val="single" w:sz="4" w:space="0" w:color="auto"/>
              <w:right w:val="nil"/>
            </w:tcBorders>
            <w:shd w:val="clear" w:color="auto" w:fill="auto"/>
            <w:noWrap/>
            <w:vAlign w:val="center"/>
            <w:hideMark/>
          </w:tcPr>
          <w:p w14:paraId="1165868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w:t>
            </w:r>
          </w:p>
        </w:tc>
        <w:tc>
          <w:tcPr>
            <w:tcW w:w="839" w:type="dxa"/>
            <w:tcBorders>
              <w:top w:val="nil"/>
              <w:left w:val="nil"/>
              <w:bottom w:val="single" w:sz="4" w:space="0" w:color="auto"/>
              <w:right w:val="nil"/>
            </w:tcBorders>
            <w:shd w:val="clear" w:color="auto" w:fill="auto"/>
            <w:noWrap/>
            <w:vAlign w:val="center"/>
            <w:hideMark/>
          </w:tcPr>
          <w:p w14:paraId="7EE6F8C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w:t>
            </w:r>
          </w:p>
        </w:tc>
        <w:tc>
          <w:tcPr>
            <w:tcW w:w="842" w:type="dxa"/>
            <w:tcBorders>
              <w:top w:val="nil"/>
              <w:left w:val="nil"/>
              <w:bottom w:val="single" w:sz="4" w:space="0" w:color="auto"/>
              <w:right w:val="nil"/>
            </w:tcBorders>
            <w:shd w:val="clear" w:color="auto" w:fill="auto"/>
            <w:noWrap/>
            <w:vAlign w:val="center"/>
            <w:hideMark/>
          </w:tcPr>
          <w:p w14:paraId="7DE1ECC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w:t>
            </w:r>
          </w:p>
        </w:tc>
      </w:tr>
      <w:tr w:rsidR="00A86A2C" w:rsidRPr="006001E6" w14:paraId="119BD3BC" w14:textId="77777777" w:rsidTr="009558A0">
        <w:trPr>
          <w:trHeight w:val="193"/>
        </w:trPr>
        <w:tc>
          <w:tcPr>
            <w:tcW w:w="1492" w:type="dxa"/>
            <w:vMerge w:val="restart"/>
            <w:tcBorders>
              <w:top w:val="nil"/>
              <w:left w:val="nil"/>
              <w:bottom w:val="nil"/>
              <w:right w:val="nil"/>
            </w:tcBorders>
            <w:shd w:val="clear" w:color="auto" w:fill="auto"/>
            <w:noWrap/>
            <w:vAlign w:val="center"/>
            <w:hideMark/>
          </w:tcPr>
          <w:p w14:paraId="148DBBC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Australia</w:t>
            </w:r>
          </w:p>
        </w:tc>
        <w:tc>
          <w:tcPr>
            <w:tcW w:w="1328" w:type="dxa"/>
            <w:vMerge w:val="restart"/>
            <w:tcBorders>
              <w:top w:val="nil"/>
              <w:left w:val="nil"/>
              <w:bottom w:val="nil"/>
              <w:right w:val="nil"/>
            </w:tcBorders>
            <w:shd w:val="clear" w:color="auto" w:fill="auto"/>
            <w:noWrap/>
            <w:vAlign w:val="center"/>
            <w:hideMark/>
          </w:tcPr>
          <w:p w14:paraId="1C68834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1950-2000</w:t>
            </w:r>
          </w:p>
        </w:tc>
        <w:tc>
          <w:tcPr>
            <w:tcW w:w="1070" w:type="dxa"/>
            <w:tcBorders>
              <w:top w:val="nil"/>
              <w:left w:val="nil"/>
              <w:bottom w:val="nil"/>
              <w:right w:val="nil"/>
            </w:tcBorders>
            <w:shd w:val="clear" w:color="auto" w:fill="auto"/>
            <w:noWrap/>
            <w:vAlign w:val="bottom"/>
            <w:hideMark/>
          </w:tcPr>
          <w:p w14:paraId="7080FC0E"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1F5286F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82.3</w:t>
            </w:r>
          </w:p>
        </w:tc>
        <w:tc>
          <w:tcPr>
            <w:tcW w:w="1000" w:type="dxa"/>
            <w:tcBorders>
              <w:top w:val="nil"/>
              <w:left w:val="nil"/>
              <w:bottom w:val="nil"/>
              <w:right w:val="nil"/>
            </w:tcBorders>
            <w:shd w:val="clear" w:color="auto" w:fill="auto"/>
            <w:noWrap/>
            <w:vAlign w:val="bottom"/>
            <w:hideMark/>
          </w:tcPr>
          <w:p w14:paraId="3C0FAE1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71.7</w:t>
            </w:r>
          </w:p>
        </w:tc>
        <w:tc>
          <w:tcPr>
            <w:tcW w:w="1004" w:type="dxa"/>
            <w:tcBorders>
              <w:top w:val="nil"/>
              <w:left w:val="nil"/>
              <w:bottom w:val="nil"/>
              <w:right w:val="nil"/>
            </w:tcBorders>
            <w:shd w:val="clear" w:color="auto" w:fill="auto"/>
            <w:noWrap/>
            <w:vAlign w:val="bottom"/>
            <w:hideMark/>
          </w:tcPr>
          <w:p w14:paraId="4096300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10.5</w:t>
            </w:r>
          </w:p>
        </w:tc>
        <w:tc>
          <w:tcPr>
            <w:tcW w:w="1176" w:type="dxa"/>
            <w:tcBorders>
              <w:top w:val="nil"/>
              <w:left w:val="nil"/>
              <w:bottom w:val="nil"/>
              <w:right w:val="nil"/>
            </w:tcBorders>
            <w:shd w:val="clear" w:color="auto" w:fill="auto"/>
            <w:noWrap/>
            <w:vAlign w:val="bottom"/>
            <w:hideMark/>
          </w:tcPr>
          <w:p w14:paraId="5CBC37B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8.0</w:t>
            </w:r>
          </w:p>
        </w:tc>
        <w:tc>
          <w:tcPr>
            <w:tcW w:w="839" w:type="dxa"/>
            <w:tcBorders>
              <w:top w:val="nil"/>
              <w:left w:val="nil"/>
              <w:bottom w:val="nil"/>
              <w:right w:val="nil"/>
            </w:tcBorders>
            <w:shd w:val="clear" w:color="auto" w:fill="auto"/>
            <w:noWrap/>
            <w:vAlign w:val="bottom"/>
            <w:hideMark/>
          </w:tcPr>
          <w:p w14:paraId="3BB1EE1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1.8</w:t>
            </w:r>
          </w:p>
        </w:tc>
        <w:tc>
          <w:tcPr>
            <w:tcW w:w="842" w:type="dxa"/>
            <w:tcBorders>
              <w:top w:val="nil"/>
              <w:left w:val="nil"/>
              <w:bottom w:val="nil"/>
              <w:right w:val="nil"/>
            </w:tcBorders>
            <w:shd w:val="clear" w:color="auto" w:fill="auto"/>
            <w:noWrap/>
            <w:vAlign w:val="bottom"/>
            <w:hideMark/>
          </w:tcPr>
          <w:p w14:paraId="3407282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0.8</w:t>
            </w:r>
          </w:p>
        </w:tc>
      </w:tr>
      <w:tr w:rsidR="00A86A2C" w:rsidRPr="006001E6" w14:paraId="41CE3DA5" w14:textId="77777777" w:rsidTr="009558A0">
        <w:trPr>
          <w:trHeight w:val="193"/>
        </w:trPr>
        <w:tc>
          <w:tcPr>
            <w:tcW w:w="1492" w:type="dxa"/>
            <w:vMerge/>
            <w:tcBorders>
              <w:top w:val="nil"/>
              <w:left w:val="nil"/>
              <w:bottom w:val="nil"/>
              <w:right w:val="nil"/>
            </w:tcBorders>
            <w:vAlign w:val="center"/>
            <w:hideMark/>
          </w:tcPr>
          <w:p w14:paraId="221680EE"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545CF5B0"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0D4A48DE"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75DA1DA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77.0</w:t>
            </w:r>
          </w:p>
        </w:tc>
        <w:tc>
          <w:tcPr>
            <w:tcW w:w="1000" w:type="dxa"/>
            <w:tcBorders>
              <w:top w:val="nil"/>
              <w:left w:val="nil"/>
              <w:bottom w:val="nil"/>
              <w:right w:val="nil"/>
            </w:tcBorders>
            <w:shd w:val="clear" w:color="auto" w:fill="auto"/>
            <w:noWrap/>
            <w:vAlign w:val="bottom"/>
            <w:hideMark/>
          </w:tcPr>
          <w:p w14:paraId="4BB0619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66.5</w:t>
            </w:r>
          </w:p>
        </w:tc>
        <w:tc>
          <w:tcPr>
            <w:tcW w:w="1004" w:type="dxa"/>
            <w:tcBorders>
              <w:top w:val="nil"/>
              <w:left w:val="nil"/>
              <w:bottom w:val="nil"/>
              <w:right w:val="nil"/>
            </w:tcBorders>
            <w:shd w:val="clear" w:color="auto" w:fill="auto"/>
            <w:noWrap/>
            <w:vAlign w:val="bottom"/>
            <w:hideMark/>
          </w:tcPr>
          <w:p w14:paraId="489BBFA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10.4</w:t>
            </w:r>
          </w:p>
        </w:tc>
        <w:tc>
          <w:tcPr>
            <w:tcW w:w="1176" w:type="dxa"/>
            <w:tcBorders>
              <w:top w:val="nil"/>
              <w:left w:val="nil"/>
              <w:bottom w:val="nil"/>
              <w:right w:val="nil"/>
            </w:tcBorders>
            <w:shd w:val="clear" w:color="auto" w:fill="auto"/>
            <w:noWrap/>
            <w:vAlign w:val="bottom"/>
            <w:hideMark/>
          </w:tcPr>
          <w:p w14:paraId="1A15656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8.1</w:t>
            </w:r>
          </w:p>
        </w:tc>
        <w:tc>
          <w:tcPr>
            <w:tcW w:w="839" w:type="dxa"/>
            <w:tcBorders>
              <w:top w:val="nil"/>
              <w:left w:val="nil"/>
              <w:bottom w:val="nil"/>
              <w:right w:val="nil"/>
            </w:tcBorders>
            <w:shd w:val="clear" w:color="auto" w:fill="auto"/>
            <w:noWrap/>
            <w:vAlign w:val="bottom"/>
            <w:hideMark/>
          </w:tcPr>
          <w:p w14:paraId="41E00F8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1.7</w:t>
            </w:r>
          </w:p>
        </w:tc>
        <w:tc>
          <w:tcPr>
            <w:tcW w:w="842" w:type="dxa"/>
            <w:tcBorders>
              <w:top w:val="nil"/>
              <w:left w:val="nil"/>
              <w:bottom w:val="nil"/>
              <w:right w:val="nil"/>
            </w:tcBorders>
            <w:shd w:val="clear" w:color="auto" w:fill="auto"/>
            <w:noWrap/>
            <w:vAlign w:val="bottom"/>
            <w:hideMark/>
          </w:tcPr>
          <w:p w14:paraId="4BC0E2E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0.6</w:t>
            </w:r>
          </w:p>
        </w:tc>
      </w:tr>
      <w:tr w:rsidR="00A86A2C" w:rsidRPr="006001E6" w14:paraId="63AA9416" w14:textId="77777777" w:rsidTr="009558A0">
        <w:trPr>
          <w:trHeight w:val="193"/>
        </w:trPr>
        <w:tc>
          <w:tcPr>
            <w:tcW w:w="1492" w:type="dxa"/>
            <w:vMerge/>
            <w:tcBorders>
              <w:top w:val="nil"/>
              <w:left w:val="nil"/>
              <w:bottom w:val="nil"/>
              <w:right w:val="nil"/>
            </w:tcBorders>
            <w:vAlign w:val="center"/>
            <w:hideMark/>
          </w:tcPr>
          <w:p w14:paraId="201FA87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798F195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2000-2017</w:t>
            </w:r>
          </w:p>
        </w:tc>
        <w:tc>
          <w:tcPr>
            <w:tcW w:w="1070" w:type="dxa"/>
            <w:tcBorders>
              <w:top w:val="nil"/>
              <w:left w:val="nil"/>
              <w:bottom w:val="nil"/>
              <w:right w:val="nil"/>
            </w:tcBorders>
            <w:shd w:val="clear" w:color="auto" w:fill="auto"/>
            <w:noWrap/>
            <w:vAlign w:val="bottom"/>
            <w:hideMark/>
          </w:tcPr>
          <w:p w14:paraId="01CD558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3D5744B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84.8</w:t>
            </w:r>
          </w:p>
        </w:tc>
        <w:tc>
          <w:tcPr>
            <w:tcW w:w="1000" w:type="dxa"/>
            <w:tcBorders>
              <w:top w:val="nil"/>
              <w:left w:val="nil"/>
              <w:bottom w:val="nil"/>
              <w:right w:val="nil"/>
            </w:tcBorders>
            <w:shd w:val="clear" w:color="auto" w:fill="auto"/>
            <w:noWrap/>
            <w:vAlign w:val="bottom"/>
            <w:hideMark/>
          </w:tcPr>
          <w:p w14:paraId="57F3A8B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82.3</w:t>
            </w:r>
          </w:p>
        </w:tc>
        <w:tc>
          <w:tcPr>
            <w:tcW w:w="1004" w:type="dxa"/>
            <w:tcBorders>
              <w:top w:val="nil"/>
              <w:left w:val="nil"/>
              <w:bottom w:val="nil"/>
              <w:right w:val="nil"/>
            </w:tcBorders>
            <w:shd w:val="clear" w:color="auto" w:fill="auto"/>
            <w:noWrap/>
            <w:vAlign w:val="bottom"/>
            <w:hideMark/>
          </w:tcPr>
          <w:p w14:paraId="399CB14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2.5</w:t>
            </w:r>
          </w:p>
        </w:tc>
        <w:tc>
          <w:tcPr>
            <w:tcW w:w="1176" w:type="dxa"/>
            <w:tcBorders>
              <w:top w:val="nil"/>
              <w:left w:val="nil"/>
              <w:bottom w:val="nil"/>
              <w:right w:val="nil"/>
            </w:tcBorders>
            <w:shd w:val="clear" w:color="auto" w:fill="auto"/>
            <w:noWrap/>
            <w:vAlign w:val="bottom"/>
            <w:hideMark/>
          </w:tcPr>
          <w:p w14:paraId="4B4AA69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2.3</w:t>
            </w:r>
          </w:p>
        </w:tc>
        <w:tc>
          <w:tcPr>
            <w:tcW w:w="839" w:type="dxa"/>
            <w:tcBorders>
              <w:top w:val="nil"/>
              <w:left w:val="nil"/>
              <w:bottom w:val="nil"/>
              <w:right w:val="nil"/>
            </w:tcBorders>
            <w:shd w:val="clear" w:color="auto" w:fill="auto"/>
            <w:noWrap/>
            <w:vAlign w:val="bottom"/>
            <w:hideMark/>
          </w:tcPr>
          <w:p w14:paraId="09E6FED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0.2</w:t>
            </w:r>
          </w:p>
        </w:tc>
        <w:tc>
          <w:tcPr>
            <w:tcW w:w="842" w:type="dxa"/>
            <w:tcBorders>
              <w:top w:val="nil"/>
              <w:left w:val="nil"/>
              <w:bottom w:val="nil"/>
              <w:right w:val="nil"/>
            </w:tcBorders>
            <w:shd w:val="clear" w:color="auto" w:fill="auto"/>
            <w:noWrap/>
            <w:vAlign w:val="bottom"/>
            <w:hideMark/>
          </w:tcPr>
          <w:p w14:paraId="7DCAAF0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4573A081" w14:textId="77777777" w:rsidTr="009558A0">
        <w:trPr>
          <w:trHeight w:val="193"/>
        </w:trPr>
        <w:tc>
          <w:tcPr>
            <w:tcW w:w="1492" w:type="dxa"/>
            <w:vMerge/>
            <w:tcBorders>
              <w:top w:val="nil"/>
              <w:left w:val="nil"/>
              <w:bottom w:val="nil"/>
              <w:right w:val="nil"/>
            </w:tcBorders>
            <w:vAlign w:val="center"/>
            <w:hideMark/>
          </w:tcPr>
          <w:p w14:paraId="21FFEE54"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7266DA4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6ED1378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6B4D010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80.7</w:t>
            </w:r>
          </w:p>
        </w:tc>
        <w:tc>
          <w:tcPr>
            <w:tcW w:w="1000" w:type="dxa"/>
            <w:tcBorders>
              <w:top w:val="nil"/>
              <w:left w:val="nil"/>
              <w:bottom w:val="nil"/>
              <w:right w:val="nil"/>
            </w:tcBorders>
            <w:shd w:val="clear" w:color="auto" w:fill="auto"/>
            <w:noWrap/>
            <w:vAlign w:val="bottom"/>
            <w:hideMark/>
          </w:tcPr>
          <w:p w14:paraId="042C42A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77.0</w:t>
            </w:r>
          </w:p>
        </w:tc>
        <w:tc>
          <w:tcPr>
            <w:tcW w:w="1004" w:type="dxa"/>
            <w:tcBorders>
              <w:top w:val="nil"/>
              <w:left w:val="nil"/>
              <w:bottom w:val="nil"/>
              <w:right w:val="nil"/>
            </w:tcBorders>
            <w:shd w:val="clear" w:color="auto" w:fill="auto"/>
            <w:noWrap/>
            <w:vAlign w:val="bottom"/>
            <w:hideMark/>
          </w:tcPr>
          <w:p w14:paraId="3106D36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3.8</w:t>
            </w:r>
          </w:p>
        </w:tc>
        <w:tc>
          <w:tcPr>
            <w:tcW w:w="1176" w:type="dxa"/>
            <w:tcBorders>
              <w:top w:val="nil"/>
              <w:left w:val="nil"/>
              <w:bottom w:val="nil"/>
              <w:right w:val="nil"/>
            </w:tcBorders>
            <w:shd w:val="clear" w:color="auto" w:fill="auto"/>
            <w:noWrap/>
            <w:vAlign w:val="bottom"/>
            <w:hideMark/>
          </w:tcPr>
          <w:p w14:paraId="6DE9914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3.3</w:t>
            </w:r>
          </w:p>
        </w:tc>
        <w:tc>
          <w:tcPr>
            <w:tcW w:w="839" w:type="dxa"/>
            <w:tcBorders>
              <w:top w:val="nil"/>
              <w:left w:val="nil"/>
              <w:bottom w:val="nil"/>
              <w:right w:val="nil"/>
            </w:tcBorders>
            <w:shd w:val="clear" w:color="auto" w:fill="auto"/>
            <w:noWrap/>
            <w:vAlign w:val="bottom"/>
            <w:hideMark/>
          </w:tcPr>
          <w:p w14:paraId="34772FB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0.4</w:t>
            </w:r>
          </w:p>
        </w:tc>
        <w:tc>
          <w:tcPr>
            <w:tcW w:w="842" w:type="dxa"/>
            <w:tcBorders>
              <w:top w:val="nil"/>
              <w:left w:val="nil"/>
              <w:bottom w:val="nil"/>
              <w:right w:val="nil"/>
            </w:tcBorders>
            <w:shd w:val="clear" w:color="auto" w:fill="auto"/>
            <w:noWrap/>
            <w:vAlign w:val="bottom"/>
            <w:hideMark/>
          </w:tcPr>
          <w:p w14:paraId="5B6ED1C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6AD8B4A5" w14:textId="77777777" w:rsidTr="009558A0">
        <w:trPr>
          <w:trHeight w:val="193"/>
        </w:trPr>
        <w:tc>
          <w:tcPr>
            <w:tcW w:w="1492" w:type="dxa"/>
            <w:vMerge w:val="restart"/>
            <w:tcBorders>
              <w:top w:val="nil"/>
              <w:left w:val="nil"/>
              <w:bottom w:val="nil"/>
              <w:right w:val="nil"/>
            </w:tcBorders>
            <w:shd w:val="clear" w:color="auto" w:fill="auto"/>
            <w:noWrap/>
            <w:vAlign w:val="center"/>
            <w:hideMark/>
          </w:tcPr>
          <w:p w14:paraId="7FE1587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Belgium</w:t>
            </w:r>
          </w:p>
        </w:tc>
        <w:tc>
          <w:tcPr>
            <w:tcW w:w="1328" w:type="dxa"/>
            <w:vMerge w:val="restart"/>
            <w:tcBorders>
              <w:top w:val="nil"/>
              <w:left w:val="nil"/>
              <w:bottom w:val="nil"/>
              <w:right w:val="nil"/>
            </w:tcBorders>
            <w:shd w:val="clear" w:color="auto" w:fill="auto"/>
            <w:noWrap/>
            <w:vAlign w:val="center"/>
            <w:hideMark/>
          </w:tcPr>
          <w:p w14:paraId="030AD04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1850-1900</w:t>
            </w:r>
          </w:p>
        </w:tc>
        <w:tc>
          <w:tcPr>
            <w:tcW w:w="1070" w:type="dxa"/>
            <w:tcBorders>
              <w:top w:val="nil"/>
              <w:left w:val="nil"/>
              <w:bottom w:val="nil"/>
              <w:right w:val="nil"/>
            </w:tcBorders>
            <w:shd w:val="clear" w:color="auto" w:fill="auto"/>
            <w:noWrap/>
            <w:vAlign w:val="bottom"/>
            <w:hideMark/>
          </w:tcPr>
          <w:p w14:paraId="50E401F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562D1F7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48.5</w:t>
            </w:r>
          </w:p>
        </w:tc>
        <w:tc>
          <w:tcPr>
            <w:tcW w:w="1000" w:type="dxa"/>
            <w:tcBorders>
              <w:top w:val="nil"/>
              <w:left w:val="nil"/>
              <w:bottom w:val="nil"/>
              <w:right w:val="nil"/>
            </w:tcBorders>
            <w:shd w:val="clear" w:color="auto" w:fill="auto"/>
            <w:noWrap/>
            <w:vAlign w:val="bottom"/>
            <w:hideMark/>
          </w:tcPr>
          <w:p w14:paraId="1C1D70A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42.1</w:t>
            </w:r>
          </w:p>
        </w:tc>
        <w:tc>
          <w:tcPr>
            <w:tcW w:w="1004" w:type="dxa"/>
            <w:tcBorders>
              <w:top w:val="nil"/>
              <w:left w:val="nil"/>
              <w:bottom w:val="nil"/>
              <w:right w:val="nil"/>
            </w:tcBorders>
            <w:shd w:val="clear" w:color="auto" w:fill="auto"/>
            <w:noWrap/>
            <w:vAlign w:val="bottom"/>
            <w:hideMark/>
          </w:tcPr>
          <w:p w14:paraId="307673C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6.4</w:t>
            </w:r>
          </w:p>
        </w:tc>
        <w:tc>
          <w:tcPr>
            <w:tcW w:w="1176" w:type="dxa"/>
            <w:tcBorders>
              <w:top w:val="nil"/>
              <w:left w:val="nil"/>
              <w:bottom w:val="nil"/>
              <w:right w:val="nil"/>
            </w:tcBorders>
            <w:shd w:val="clear" w:color="auto" w:fill="auto"/>
            <w:noWrap/>
            <w:vAlign w:val="bottom"/>
            <w:hideMark/>
          </w:tcPr>
          <w:p w14:paraId="4B44885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5.8</w:t>
            </w:r>
          </w:p>
        </w:tc>
        <w:tc>
          <w:tcPr>
            <w:tcW w:w="839" w:type="dxa"/>
            <w:tcBorders>
              <w:top w:val="nil"/>
              <w:left w:val="nil"/>
              <w:bottom w:val="nil"/>
              <w:right w:val="nil"/>
            </w:tcBorders>
            <w:shd w:val="clear" w:color="auto" w:fill="auto"/>
            <w:noWrap/>
            <w:vAlign w:val="bottom"/>
            <w:hideMark/>
          </w:tcPr>
          <w:p w14:paraId="1F2F2C6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c>
          <w:tcPr>
            <w:tcW w:w="842" w:type="dxa"/>
            <w:tcBorders>
              <w:top w:val="nil"/>
              <w:left w:val="nil"/>
              <w:bottom w:val="nil"/>
              <w:right w:val="nil"/>
            </w:tcBorders>
            <w:shd w:val="clear" w:color="auto" w:fill="auto"/>
            <w:noWrap/>
            <w:vAlign w:val="bottom"/>
            <w:hideMark/>
          </w:tcPr>
          <w:p w14:paraId="6FC81BA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056836BE" w14:textId="77777777" w:rsidTr="009558A0">
        <w:trPr>
          <w:trHeight w:val="193"/>
        </w:trPr>
        <w:tc>
          <w:tcPr>
            <w:tcW w:w="1492" w:type="dxa"/>
            <w:vMerge/>
            <w:tcBorders>
              <w:top w:val="nil"/>
              <w:left w:val="nil"/>
              <w:bottom w:val="nil"/>
              <w:right w:val="nil"/>
            </w:tcBorders>
            <w:vAlign w:val="center"/>
            <w:hideMark/>
          </w:tcPr>
          <w:p w14:paraId="169710F6"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3C7259F3"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09F19C0B"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14FC008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45.0</w:t>
            </w:r>
          </w:p>
        </w:tc>
        <w:tc>
          <w:tcPr>
            <w:tcW w:w="1000" w:type="dxa"/>
            <w:tcBorders>
              <w:top w:val="nil"/>
              <w:left w:val="nil"/>
              <w:bottom w:val="nil"/>
              <w:right w:val="nil"/>
            </w:tcBorders>
            <w:shd w:val="clear" w:color="auto" w:fill="auto"/>
            <w:noWrap/>
            <w:vAlign w:val="bottom"/>
            <w:hideMark/>
          </w:tcPr>
          <w:p w14:paraId="22AD0D2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42.5</w:t>
            </w:r>
          </w:p>
        </w:tc>
        <w:tc>
          <w:tcPr>
            <w:tcW w:w="1004" w:type="dxa"/>
            <w:tcBorders>
              <w:top w:val="nil"/>
              <w:left w:val="nil"/>
              <w:bottom w:val="nil"/>
              <w:right w:val="nil"/>
            </w:tcBorders>
            <w:shd w:val="clear" w:color="auto" w:fill="auto"/>
            <w:noWrap/>
            <w:vAlign w:val="bottom"/>
            <w:hideMark/>
          </w:tcPr>
          <w:p w14:paraId="63DEE11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2.5</w:t>
            </w:r>
          </w:p>
        </w:tc>
        <w:tc>
          <w:tcPr>
            <w:tcW w:w="1176" w:type="dxa"/>
            <w:tcBorders>
              <w:top w:val="nil"/>
              <w:left w:val="nil"/>
              <w:bottom w:val="nil"/>
              <w:right w:val="nil"/>
            </w:tcBorders>
            <w:shd w:val="clear" w:color="auto" w:fill="auto"/>
            <w:noWrap/>
            <w:vAlign w:val="bottom"/>
            <w:hideMark/>
          </w:tcPr>
          <w:p w14:paraId="786E319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2.4</w:t>
            </w:r>
          </w:p>
        </w:tc>
        <w:tc>
          <w:tcPr>
            <w:tcW w:w="839" w:type="dxa"/>
            <w:tcBorders>
              <w:top w:val="nil"/>
              <w:left w:val="nil"/>
              <w:bottom w:val="nil"/>
              <w:right w:val="nil"/>
            </w:tcBorders>
            <w:shd w:val="clear" w:color="auto" w:fill="auto"/>
            <w:noWrap/>
            <w:vAlign w:val="bottom"/>
            <w:hideMark/>
          </w:tcPr>
          <w:p w14:paraId="3670EF2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c>
          <w:tcPr>
            <w:tcW w:w="842" w:type="dxa"/>
            <w:tcBorders>
              <w:top w:val="nil"/>
              <w:left w:val="nil"/>
              <w:bottom w:val="nil"/>
              <w:right w:val="nil"/>
            </w:tcBorders>
            <w:shd w:val="clear" w:color="auto" w:fill="auto"/>
            <w:noWrap/>
            <w:vAlign w:val="bottom"/>
            <w:hideMark/>
          </w:tcPr>
          <w:p w14:paraId="2592A24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3CC06096" w14:textId="77777777" w:rsidTr="009558A0">
        <w:trPr>
          <w:trHeight w:val="193"/>
        </w:trPr>
        <w:tc>
          <w:tcPr>
            <w:tcW w:w="1492" w:type="dxa"/>
            <w:vMerge/>
            <w:tcBorders>
              <w:top w:val="nil"/>
              <w:left w:val="nil"/>
              <w:bottom w:val="nil"/>
              <w:right w:val="nil"/>
            </w:tcBorders>
            <w:vAlign w:val="center"/>
            <w:hideMark/>
          </w:tcPr>
          <w:p w14:paraId="0A08CC4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0E925F1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1900-1950</w:t>
            </w:r>
          </w:p>
        </w:tc>
        <w:tc>
          <w:tcPr>
            <w:tcW w:w="1070" w:type="dxa"/>
            <w:tcBorders>
              <w:top w:val="nil"/>
              <w:left w:val="nil"/>
              <w:bottom w:val="nil"/>
              <w:right w:val="nil"/>
            </w:tcBorders>
            <w:shd w:val="clear" w:color="auto" w:fill="auto"/>
            <w:noWrap/>
            <w:vAlign w:val="bottom"/>
            <w:hideMark/>
          </w:tcPr>
          <w:p w14:paraId="2055F8C1"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1D34B4F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68.9</w:t>
            </w:r>
          </w:p>
        </w:tc>
        <w:tc>
          <w:tcPr>
            <w:tcW w:w="1000" w:type="dxa"/>
            <w:tcBorders>
              <w:top w:val="nil"/>
              <w:left w:val="nil"/>
              <w:bottom w:val="nil"/>
              <w:right w:val="nil"/>
            </w:tcBorders>
            <w:shd w:val="clear" w:color="auto" w:fill="auto"/>
            <w:noWrap/>
            <w:vAlign w:val="bottom"/>
            <w:hideMark/>
          </w:tcPr>
          <w:p w14:paraId="0A0F520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48.5</w:t>
            </w:r>
          </w:p>
        </w:tc>
        <w:tc>
          <w:tcPr>
            <w:tcW w:w="1004" w:type="dxa"/>
            <w:tcBorders>
              <w:top w:val="nil"/>
              <w:left w:val="nil"/>
              <w:bottom w:val="nil"/>
              <w:right w:val="nil"/>
            </w:tcBorders>
            <w:shd w:val="clear" w:color="auto" w:fill="auto"/>
            <w:noWrap/>
            <w:vAlign w:val="bottom"/>
            <w:hideMark/>
          </w:tcPr>
          <w:p w14:paraId="08CBB34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20.4</w:t>
            </w:r>
          </w:p>
        </w:tc>
        <w:tc>
          <w:tcPr>
            <w:tcW w:w="1176" w:type="dxa"/>
            <w:tcBorders>
              <w:top w:val="nil"/>
              <w:left w:val="nil"/>
              <w:bottom w:val="nil"/>
              <w:right w:val="nil"/>
            </w:tcBorders>
            <w:shd w:val="clear" w:color="auto" w:fill="auto"/>
            <w:noWrap/>
            <w:vAlign w:val="bottom"/>
            <w:hideMark/>
          </w:tcPr>
          <w:p w14:paraId="09A8D27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16.2</w:t>
            </w:r>
          </w:p>
        </w:tc>
        <w:tc>
          <w:tcPr>
            <w:tcW w:w="839" w:type="dxa"/>
            <w:tcBorders>
              <w:top w:val="nil"/>
              <w:left w:val="nil"/>
              <w:bottom w:val="nil"/>
              <w:right w:val="nil"/>
            </w:tcBorders>
            <w:shd w:val="clear" w:color="auto" w:fill="auto"/>
            <w:noWrap/>
            <w:vAlign w:val="bottom"/>
            <w:hideMark/>
          </w:tcPr>
          <w:p w14:paraId="2C9E801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3.4</w:t>
            </w:r>
          </w:p>
        </w:tc>
        <w:tc>
          <w:tcPr>
            <w:tcW w:w="842" w:type="dxa"/>
            <w:tcBorders>
              <w:top w:val="nil"/>
              <w:left w:val="nil"/>
              <w:bottom w:val="nil"/>
              <w:right w:val="nil"/>
            </w:tcBorders>
            <w:shd w:val="clear" w:color="auto" w:fill="auto"/>
            <w:noWrap/>
            <w:vAlign w:val="bottom"/>
            <w:hideMark/>
          </w:tcPr>
          <w:p w14:paraId="57A3AA1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0.8</w:t>
            </w:r>
          </w:p>
        </w:tc>
      </w:tr>
      <w:tr w:rsidR="00A86A2C" w:rsidRPr="006001E6" w14:paraId="722C27C2" w14:textId="77777777" w:rsidTr="009558A0">
        <w:trPr>
          <w:trHeight w:val="193"/>
        </w:trPr>
        <w:tc>
          <w:tcPr>
            <w:tcW w:w="1492" w:type="dxa"/>
            <w:vMerge/>
            <w:tcBorders>
              <w:top w:val="nil"/>
              <w:left w:val="nil"/>
              <w:bottom w:val="nil"/>
              <w:right w:val="nil"/>
            </w:tcBorders>
            <w:vAlign w:val="center"/>
            <w:hideMark/>
          </w:tcPr>
          <w:p w14:paraId="3B46317C"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0EE5377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0A8DACC5"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7829C18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63.8</w:t>
            </w:r>
          </w:p>
        </w:tc>
        <w:tc>
          <w:tcPr>
            <w:tcW w:w="1000" w:type="dxa"/>
            <w:tcBorders>
              <w:top w:val="nil"/>
              <w:left w:val="nil"/>
              <w:bottom w:val="nil"/>
              <w:right w:val="nil"/>
            </w:tcBorders>
            <w:shd w:val="clear" w:color="auto" w:fill="auto"/>
            <w:noWrap/>
            <w:vAlign w:val="bottom"/>
            <w:hideMark/>
          </w:tcPr>
          <w:p w14:paraId="74F3431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45.0</w:t>
            </w:r>
          </w:p>
        </w:tc>
        <w:tc>
          <w:tcPr>
            <w:tcW w:w="1004" w:type="dxa"/>
            <w:tcBorders>
              <w:top w:val="nil"/>
              <w:left w:val="nil"/>
              <w:bottom w:val="nil"/>
              <w:right w:val="nil"/>
            </w:tcBorders>
            <w:shd w:val="clear" w:color="auto" w:fill="auto"/>
            <w:noWrap/>
            <w:vAlign w:val="bottom"/>
            <w:hideMark/>
          </w:tcPr>
          <w:p w14:paraId="3360E55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18.8</w:t>
            </w:r>
          </w:p>
        </w:tc>
        <w:tc>
          <w:tcPr>
            <w:tcW w:w="1176" w:type="dxa"/>
            <w:tcBorders>
              <w:top w:val="nil"/>
              <w:left w:val="nil"/>
              <w:bottom w:val="nil"/>
              <w:right w:val="nil"/>
            </w:tcBorders>
            <w:shd w:val="clear" w:color="auto" w:fill="auto"/>
            <w:noWrap/>
            <w:vAlign w:val="bottom"/>
            <w:hideMark/>
          </w:tcPr>
          <w:p w14:paraId="274A8EA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15.2</w:t>
            </w:r>
          </w:p>
        </w:tc>
        <w:tc>
          <w:tcPr>
            <w:tcW w:w="839" w:type="dxa"/>
            <w:tcBorders>
              <w:top w:val="nil"/>
              <w:left w:val="nil"/>
              <w:bottom w:val="nil"/>
              <w:right w:val="nil"/>
            </w:tcBorders>
            <w:shd w:val="clear" w:color="auto" w:fill="auto"/>
            <w:noWrap/>
            <w:vAlign w:val="bottom"/>
            <w:hideMark/>
          </w:tcPr>
          <w:p w14:paraId="724E520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3.1</w:t>
            </w:r>
          </w:p>
        </w:tc>
        <w:tc>
          <w:tcPr>
            <w:tcW w:w="842" w:type="dxa"/>
            <w:tcBorders>
              <w:top w:val="nil"/>
              <w:left w:val="nil"/>
              <w:bottom w:val="nil"/>
              <w:right w:val="nil"/>
            </w:tcBorders>
            <w:shd w:val="clear" w:color="auto" w:fill="auto"/>
            <w:noWrap/>
            <w:vAlign w:val="bottom"/>
            <w:hideMark/>
          </w:tcPr>
          <w:p w14:paraId="41AF03A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0.6</w:t>
            </w:r>
          </w:p>
        </w:tc>
      </w:tr>
      <w:tr w:rsidR="00A86A2C" w:rsidRPr="006001E6" w14:paraId="1DB1E8B6" w14:textId="77777777" w:rsidTr="009558A0">
        <w:trPr>
          <w:trHeight w:val="193"/>
        </w:trPr>
        <w:tc>
          <w:tcPr>
            <w:tcW w:w="1492" w:type="dxa"/>
            <w:vMerge/>
            <w:tcBorders>
              <w:top w:val="nil"/>
              <w:left w:val="nil"/>
              <w:bottom w:val="nil"/>
              <w:right w:val="nil"/>
            </w:tcBorders>
            <w:vAlign w:val="center"/>
            <w:hideMark/>
          </w:tcPr>
          <w:p w14:paraId="22FE349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0D353DA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1950-2000</w:t>
            </w:r>
          </w:p>
        </w:tc>
        <w:tc>
          <w:tcPr>
            <w:tcW w:w="1070" w:type="dxa"/>
            <w:tcBorders>
              <w:top w:val="nil"/>
              <w:left w:val="nil"/>
              <w:bottom w:val="nil"/>
              <w:right w:val="nil"/>
            </w:tcBorders>
            <w:shd w:val="clear" w:color="auto" w:fill="auto"/>
            <w:noWrap/>
            <w:vAlign w:val="bottom"/>
            <w:hideMark/>
          </w:tcPr>
          <w:p w14:paraId="4E8C2376"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71394B3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80.9</w:t>
            </w:r>
          </w:p>
        </w:tc>
        <w:tc>
          <w:tcPr>
            <w:tcW w:w="1000" w:type="dxa"/>
            <w:tcBorders>
              <w:top w:val="nil"/>
              <w:left w:val="nil"/>
              <w:bottom w:val="nil"/>
              <w:right w:val="nil"/>
            </w:tcBorders>
            <w:shd w:val="clear" w:color="auto" w:fill="auto"/>
            <w:noWrap/>
            <w:vAlign w:val="bottom"/>
            <w:hideMark/>
          </w:tcPr>
          <w:p w14:paraId="3E08808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68.9</w:t>
            </w:r>
          </w:p>
        </w:tc>
        <w:tc>
          <w:tcPr>
            <w:tcW w:w="1004" w:type="dxa"/>
            <w:tcBorders>
              <w:top w:val="nil"/>
              <w:left w:val="nil"/>
              <w:bottom w:val="nil"/>
              <w:right w:val="nil"/>
            </w:tcBorders>
            <w:shd w:val="clear" w:color="auto" w:fill="auto"/>
            <w:noWrap/>
            <w:vAlign w:val="bottom"/>
            <w:hideMark/>
          </w:tcPr>
          <w:p w14:paraId="6736E62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12.0</w:t>
            </w:r>
          </w:p>
        </w:tc>
        <w:tc>
          <w:tcPr>
            <w:tcW w:w="1176" w:type="dxa"/>
            <w:tcBorders>
              <w:top w:val="nil"/>
              <w:left w:val="nil"/>
              <w:bottom w:val="nil"/>
              <w:right w:val="nil"/>
            </w:tcBorders>
            <w:shd w:val="clear" w:color="auto" w:fill="auto"/>
            <w:noWrap/>
            <w:vAlign w:val="bottom"/>
            <w:hideMark/>
          </w:tcPr>
          <w:p w14:paraId="4028215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9.4</w:t>
            </w:r>
          </w:p>
        </w:tc>
        <w:tc>
          <w:tcPr>
            <w:tcW w:w="839" w:type="dxa"/>
            <w:tcBorders>
              <w:top w:val="nil"/>
              <w:left w:val="nil"/>
              <w:bottom w:val="nil"/>
              <w:right w:val="nil"/>
            </w:tcBorders>
            <w:shd w:val="clear" w:color="auto" w:fill="auto"/>
            <w:noWrap/>
            <w:vAlign w:val="bottom"/>
            <w:hideMark/>
          </w:tcPr>
          <w:p w14:paraId="5E94B34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w:t>
            </w:r>
          </w:p>
        </w:tc>
        <w:tc>
          <w:tcPr>
            <w:tcW w:w="842" w:type="dxa"/>
            <w:tcBorders>
              <w:top w:val="nil"/>
              <w:left w:val="nil"/>
              <w:bottom w:val="nil"/>
              <w:right w:val="nil"/>
            </w:tcBorders>
            <w:shd w:val="clear" w:color="auto" w:fill="auto"/>
            <w:noWrap/>
            <w:vAlign w:val="bottom"/>
            <w:hideMark/>
          </w:tcPr>
          <w:p w14:paraId="09AF1B2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0.7</w:t>
            </w:r>
          </w:p>
        </w:tc>
      </w:tr>
      <w:tr w:rsidR="00A86A2C" w:rsidRPr="006001E6" w14:paraId="09F0F9E6" w14:textId="77777777" w:rsidTr="009558A0">
        <w:trPr>
          <w:trHeight w:val="193"/>
        </w:trPr>
        <w:tc>
          <w:tcPr>
            <w:tcW w:w="1492" w:type="dxa"/>
            <w:vMerge/>
            <w:tcBorders>
              <w:top w:val="nil"/>
              <w:left w:val="nil"/>
              <w:bottom w:val="nil"/>
              <w:right w:val="nil"/>
            </w:tcBorders>
            <w:vAlign w:val="center"/>
            <w:hideMark/>
          </w:tcPr>
          <w:p w14:paraId="4D394869"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299BCA20"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58A5E944"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6FF2C60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74.6</w:t>
            </w:r>
          </w:p>
        </w:tc>
        <w:tc>
          <w:tcPr>
            <w:tcW w:w="1000" w:type="dxa"/>
            <w:tcBorders>
              <w:top w:val="nil"/>
              <w:left w:val="nil"/>
              <w:bottom w:val="nil"/>
              <w:right w:val="nil"/>
            </w:tcBorders>
            <w:shd w:val="clear" w:color="auto" w:fill="auto"/>
            <w:noWrap/>
            <w:vAlign w:val="bottom"/>
            <w:hideMark/>
          </w:tcPr>
          <w:p w14:paraId="4FA3925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63.8</w:t>
            </w:r>
          </w:p>
        </w:tc>
        <w:tc>
          <w:tcPr>
            <w:tcW w:w="1004" w:type="dxa"/>
            <w:tcBorders>
              <w:top w:val="nil"/>
              <w:left w:val="nil"/>
              <w:bottom w:val="nil"/>
              <w:right w:val="nil"/>
            </w:tcBorders>
            <w:shd w:val="clear" w:color="auto" w:fill="auto"/>
            <w:noWrap/>
            <w:vAlign w:val="bottom"/>
            <w:hideMark/>
          </w:tcPr>
          <w:p w14:paraId="5133175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10.7</w:t>
            </w:r>
          </w:p>
        </w:tc>
        <w:tc>
          <w:tcPr>
            <w:tcW w:w="1176" w:type="dxa"/>
            <w:tcBorders>
              <w:top w:val="nil"/>
              <w:left w:val="nil"/>
              <w:bottom w:val="nil"/>
              <w:right w:val="nil"/>
            </w:tcBorders>
            <w:shd w:val="clear" w:color="auto" w:fill="auto"/>
            <w:noWrap/>
            <w:vAlign w:val="bottom"/>
            <w:hideMark/>
          </w:tcPr>
          <w:p w14:paraId="3013FDE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9.1</w:t>
            </w:r>
          </w:p>
        </w:tc>
        <w:tc>
          <w:tcPr>
            <w:tcW w:w="839" w:type="dxa"/>
            <w:tcBorders>
              <w:top w:val="nil"/>
              <w:left w:val="nil"/>
              <w:bottom w:val="nil"/>
              <w:right w:val="nil"/>
            </w:tcBorders>
            <w:shd w:val="clear" w:color="auto" w:fill="auto"/>
            <w:noWrap/>
            <w:vAlign w:val="bottom"/>
            <w:hideMark/>
          </w:tcPr>
          <w:p w14:paraId="09FFC2A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1.3</w:t>
            </w:r>
          </w:p>
        </w:tc>
        <w:tc>
          <w:tcPr>
            <w:tcW w:w="842" w:type="dxa"/>
            <w:tcBorders>
              <w:top w:val="nil"/>
              <w:left w:val="nil"/>
              <w:bottom w:val="nil"/>
              <w:right w:val="nil"/>
            </w:tcBorders>
            <w:shd w:val="clear" w:color="auto" w:fill="auto"/>
            <w:noWrap/>
            <w:vAlign w:val="bottom"/>
            <w:hideMark/>
          </w:tcPr>
          <w:p w14:paraId="33DB950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0.3</w:t>
            </w:r>
          </w:p>
        </w:tc>
      </w:tr>
      <w:tr w:rsidR="00A86A2C" w:rsidRPr="006001E6" w14:paraId="64078034" w14:textId="77777777" w:rsidTr="009558A0">
        <w:trPr>
          <w:trHeight w:val="193"/>
        </w:trPr>
        <w:tc>
          <w:tcPr>
            <w:tcW w:w="1492" w:type="dxa"/>
            <w:vMerge/>
            <w:tcBorders>
              <w:top w:val="nil"/>
              <w:left w:val="nil"/>
              <w:bottom w:val="nil"/>
              <w:right w:val="nil"/>
            </w:tcBorders>
            <w:vAlign w:val="center"/>
            <w:hideMark/>
          </w:tcPr>
          <w:p w14:paraId="7CAFA38C"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79223E7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2000-2017</w:t>
            </w:r>
          </w:p>
        </w:tc>
        <w:tc>
          <w:tcPr>
            <w:tcW w:w="1070" w:type="dxa"/>
            <w:tcBorders>
              <w:top w:val="nil"/>
              <w:left w:val="nil"/>
              <w:bottom w:val="nil"/>
              <w:right w:val="nil"/>
            </w:tcBorders>
            <w:shd w:val="clear" w:color="auto" w:fill="auto"/>
            <w:noWrap/>
            <w:vAlign w:val="bottom"/>
            <w:hideMark/>
          </w:tcPr>
          <w:p w14:paraId="31C48C1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5C3F353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83.7</w:t>
            </w:r>
          </w:p>
        </w:tc>
        <w:tc>
          <w:tcPr>
            <w:tcW w:w="1000" w:type="dxa"/>
            <w:tcBorders>
              <w:top w:val="nil"/>
              <w:left w:val="nil"/>
              <w:bottom w:val="nil"/>
              <w:right w:val="nil"/>
            </w:tcBorders>
            <w:shd w:val="clear" w:color="auto" w:fill="auto"/>
            <w:noWrap/>
            <w:vAlign w:val="bottom"/>
            <w:hideMark/>
          </w:tcPr>
          <w:p w14:paraId="7FEA015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80.9</w:t>
            </w:r>
          </w:p>
        </w:tc>
        <w:tc>
          <w:tcPr>
            <w:tcW w:w="1004" w:type="dxa"/>
            <w:tcBorders>
              <w:top w:val="nil"/>
              <w:left w:val="nil"/>
              <w:bottom w:val="nil"/>
              <w:right w:val="nil"/>
            </w:tcBorders>
            <w:shd w:val="clear" w:color="auto" w:fill="auto"/>
            <w:noWrap/>
            <w:vAlign w:val="bottom"/>
            <w:hideMark/>
          </w:tcPr>
          <w:p w14:paraId="4F41FF1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2.8</w:t>
            </w:r>
          </w:p>
        </w:tc>
        <w:tc>
          <w:tcPr>
            <w:tcW w:w="1176" w:type="dxa"/>
            <w:tcBorders>
              <w:top w:val="nil"/>
              <w:left w:val="nil"/>
              <w:bottom w:val="nil"/>
              <w:right w:val="nil"/>
            </w:tcBorders>
            <w:shd w:val="clear" w:color="auto" w:fill="auto"/>
            <w:noWrap/>
            <w:vAlign w:val="bottom"/>
            <w:hideMark/>
          </w:tcPr>
          <w:p w14:paraId="31E497E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2.5</w:t>
            </w:r>
          </w:p>
        </w:tc>
        <w:tc>
          <w:tcPr>
            <w:tcW w:w="839" w:type="dxa"/>
            <w:tcBorders>
              <w:top w:val="nil"/>
              <w:left w:val="nil"/>
              <w:bottom w:val="nil"/>
              <w:right w:val="nil"/>
            </w:tcBorders>
            <w:shd w:val="clear" w:color="auto" w:fill="auto"/>
            <w:noWrap/>
            <w:vAlign w:val="bottom"/>
            <w:hideMark/>
          </w:tcPr>
          <w:p w14:paraId="29A57F9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0.2</w:t>
            </w:r>
          </w:p>
        </w:tc>
        <w:tc>
          <w:tcPr>
            <w:tcW w:w="842" w:type="dxa"/>
            <w:tcBorders>
              <w:top w:val="nil"/>
              <w:left w:val="nil"/>
              <w:bottom w:val="nil"/>
              <w:right w:val="nil"/>
            </w:tcBorders>
            <w:shd w:val="clear" w:color="auto" w:fill="auto"/>
            <w:noWrap/>
            <w:vAlign w:val="bottom"/>
            <w:hideMark/>
          </w:tcPr>
          <w:p w14:paraId="4D1CC6E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1040E894" w14:textId="77777777" w:rsidTr="009558A0">
        <w:trPr>
          <w:trHeight w:val="193"/>
        </w:trPr>
        <w:tc>
          <w:tcPr>
            <w:tcW w:w="1492" w:type="dxa"/>
            <w:vMerge/>
            <w:tcBorders>
              <w:top w:val="nil"/>
              <w:left w:val="nil"/>
              <w:bottom w:val="nil"/>
              <w:right w:val="nil"/>
            </w:tcBorders>
            <w:vAlign w:val="center"/>
            <w:hideMark/>
          </w:tcPr>
          <w:p w14:paraId="0ECE4780"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1A99AF9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14F25FF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3158695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79.0</w:t>
            </w:r>
          </w:p>
        </w:tc>
        <w:tc>
          <w:tcPr>
            <w:tcW w:w="1000" w:type="dxa"/>
            <w:tcBorders>
              <w:top w:val="nil"/>
              <w:left w:val="nil"/>
              <w:bottom w:val="nil"/>
              <w:right w:val="nil"/>
            </w:tcBorders>
            <w:shd w:val="clear" w:color="auto" w:fill="auto"/>
            <w:noWrap/>
            <w:vAlign w:val="bottom"/>
            <w:hideMark/>
          </w:tcPr>
          <w:p w14:paraId="27CDE39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74.6</w:t>
            </w:r>
          </w:p>
        </w:tc>
        <w:tc>
          <w:tcPr>
            <w:tcW w:w="1004" w:type="dxa"/>
            <w:tcBorders>
              <w:top w:val="nil"/>
              <w:left w:val="nil"/>
              <w:bottom w:val="nil"/>
              <w:right w:val="nil"/>
            </w:tcBorders>
            <w:shd w:val="clear" w:color="auto" w:fill="auto"/>
            <w:noWrap/>
            <w:vAlign w:val="bottom"/>
            <w:hideMark/>
          </w:tcPr>
          <w:p w14:paraId="20A08EB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4.4</w:t>
            </w:r>
          </w:p>
        </w:tc>
        <w:tc>
          <w:tcPr>
            <w:tcW w:w="1176" w:type="dxa"/>
            <w:tcBorders>
              <w:top w:val="nil"/>
              <w:left w:val="nil"/>
              <w:bottom w:val="nil"/>
              <w:right w:val="nil"/>
            </w:tcBorders>
            <w:shd w:val="clear" w:color="auto" w:fill="auto"/>
            <w:noWrap/>
            <w:vAlign w:val="bottom"/>
            <w:hideMark/>
          </w:tcPr>
          <w:p w14:paraId="4A8FD62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3.8</w:t>
            </w:r>
          </w:p>
        </w:tc>
        <w:tc>
          <w:tcPr>
            <w:tcW w:w="839" w:type="dxa"/>
            <w:tcBorders>
              <w:top w:val="nil"/>
              <w:left w:val="nil"/>
              <w:bottom w:val="nil"/>
              <w:right w:val="nil"/>
            </w:tcBorders>
            <w:shd w:val="clear" w:color="auto" w:fill="auto"/>
            <w:noWrap/>
            <w:vAlign w:val="bottom"/>
            <w:hideMark/>
          </w:tcPr>
          <w:p w14:paraId="0B18521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c>
          <w:tcPr>
            <w:tcW w:w="842" w:type="dxa"/>
            <w:tcBorders>
              <w:top w:val="nil"/>
              <w:left w:val="nil"/>
              <w:bottom w:val="nil"/>
              <w:right w:val="nil"/>
            </w:tcBorders>
            <w:shd w:val="clear" w:color="auto" w:fill="auto"/>
            <w:noWrap/>
            <w:vAlign w:val="bottom"/>
            <w:hideMark/>
          </w:tcPr>
          <w:p w14:paraId="3F11283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0FACD74B" w14:textId="77777777" w:rsidTr="009558A0">
        <w:trPr>
          <w:trHeight w:val="193"/>
        </w:trPr>
        <w:tc>
          <w:tcPr>
            <w:tcW w:w="1492" w:type="dxa"/>
            <w:vMerge w:val="restart"/>
            <w:tcBorders>
              <w:top w:val="nil"/>
              <w:left w:val="nil"/>
              <w:bottom w:val="nil"/>
              <w:right w:val="nil"/>
            </w:tcBorders>
            <w:shd w:val="clear" w:color="auto" w:fill="auto"/>
            <w:noWrap/>
            <w:vAlign w:val="center"/>
            <w:hideMark/>
          </w:tcPr>
          <w:p w14:paraId="25272F6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Canada</w:t>
            </w:r>
          </w:p>
        </w:tc>
        <w:tc>
          <w:tcPr>
            <w:tcW w:w="1328" w:type="dxa"/>
            <w:vMerge w:val="restart"/>
            <w:tcBorders>
              <w:top w:val="nil"/>
              <w:left w:val="nil"/>
              <w:bottom w:val="nil"/>
              <w:right w:val="nil"/>
            </w:tcBorders>
            <w:shd w:val="clear" w:color="auto" w:fill="auto"/>
            <w:noWrap/>
            <w:vAlign w:val="center"/>
            <w:hideMark/>
          </w:tcPr>
          <w:p w14:paraId="6B51B69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1950-2000</w:t>
            </w:r>
          </w:p>
        </w:tc>
        <w:tc>
          <w:tcPr>
            <w:tcW w:w="1070" w:type="dxa"/>
            <w:tcBorders>
              <w:top w:val="nil"/>
              <w:left w:val="nil"/>
              <w:bottom w:val="nil"/>
              <w:right w:val="nil"/>
            </w:tcBorders>
            <w:shd w:val="clear" w:color="auto" w:fill="auto"/>
            <w:noWrap/>
            <w:vAlign w:val="bottom"/>
            <w:hideMark/>
          </w:tcPr>
          <w:p w14:paraId="38D69F97"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1CB52A8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81.8</w:t>
            </w:r>
          </w:p>
        </w:tc>
        <w:tc>
          <w:tcPr>
            <w:tcW w:w="1000" w:type="dxa"/>
            <w:tcBorders>
              <w:top w:val="nil"/>
              <w:left w:val="nil"/>
              <w:bottom w:val="nil"/>
              <w:right w:val="nil"/>
            </w:tcBorders>
            <w:shd w:val="clear" w:color="auto" w:fill="auto"/>
            <w:noWrap/>
            <w:vAlign w:val="bottom"/>
            <w:hideMark/>
          </w:tcPr>
          <w:p w14:paraId="6D2CC87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70.6</w:t>
            </w:r>
          </w:p>
        </w:tc>
        <w:tc>
          <w:tcPr>
            <w:tcW w:w="1004" w:type="dxa"/>
            <w:tcBorders>
              <w:top w:val="nil"/>
              <w:left w:val="nil"/>
              <w:bottom w:val="nil"/>
              <w:right w:val="nil"/>
            </w:tcBorders>
            <w:shd w:val="clear" w:color="auto" w:fill="auto"/>
            <w:noWrap/>
            <w:vAlign w:val="bottom"/>
            <w:hideMark/>
          </w:tcPr>
          <w:p w14:paraId="6A12839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11.2</w:t>
            </w:r>
          </w:p>
        </w:tc>
        <w:tc>
          <w:tcPr>
            <w:tcW w:w="1176" w:type="dxa"/>
            <w:tcBorders>
              <w:top w:val="nil"/>
              <w:left w:val="nil"/>
              <w:bottom w:val="nil"/>
              <w:right w:val="nil"/>
            </w:tcBorders>
            <w:shd w:val="clear" w:color="auto" w:fill="auto"/>
            <w:noWrap/>
            <w:vAlign w:val="bottom"/>
            <w:hideMark/>
          </w:tcPr>
          <w:p w14:paraId="63504C3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8.9</w:t>
            </w:r>
          </w:p>
        </w:tc>
        <w:tc>
          <w:tcPr>
            <w:tcW w:w="839" w:type="dxa"/>
            <w:tcBorders>
              <w:top w:val="nil"/>
              <w:left w:val="nil"/>
              <w:bottom w:val="nil"/>
              <w:right w:val="nil"/>
            </w:tcBorders>
            <w:shd w:val="clear" w:color="auto" w:fill="auto"/>
            <w:noWrap/>
            <w:vAlign w:val="bottom"/>
            <w:hideMark/>
          </w:tcPr>
          <w:p w14:paraId="1A89CC6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1.7</w:t>
            </w:r>
          </w:p>
        </w:tc>
        <w:tc>
          <w:tcPr>
            <w:tcW w:w="842" w:type="dxa"/>
            <w:tcBorders>
              <w:top w:val="nil"/>
              <w:left w:val="nil"/>
              <w:bottom w:val="nil"/>
              <w:right w:val="nil"/>
            </w:tcBorders>
            <w:shd w:val="clear" w:color="auto" w:fill="auto"/>
            <w:noWrap/>
            <w:vAlign w:val="bottom"/>
            <w:hideMark/>
          </w:tcPr>
          <w:p w14:paraId="33744CA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0.6</w:t>
            </w:r>
          </w:p>
        </w:tc>
      </w:tr>
      <w:tr w:rsidR="00A86A2C" w:rsidRPr="006001E6" w14:paraId="3EB1A56E" w14:textId="77777777" w:rsidTr="009558A0">
        <w:trPr>
          <w:trHeight w:val="193"/>
        </w:trPr>
        <w:tc>
          <w:tcPr>
            <w:tcW w:w="1492" w:type="dxa"/>
            <w:vMerge/>
            <w:tcBorders>
              <w:top w:val="nil"/>
              <w:left w:val="nil"/>
              <w:bottom w:val="nil"/>
              <w:right w:val="nil"/>
            </w:tcBorders>
            <w:vAlign w:val="center"/>
            <w:hideMark/>
          </w:tcPr>
          <w:p w14:paraId="74CC160F"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5477380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7CAD6B09"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23F03A3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76.6</w:t>
            </w:r>
          </w:p>
        </w:tc>
        <w:tc>
          <w:tcPr>
            <w:tcW w:w="1000" w:type="dxa"/>
            <w:tcBorders>
              <w:top w:val="nil"/>
              <w:left w:val="nil"/>
              <w:bottom w:val="nil"/>
              <w:right w:val="nil"/>
            </w:tcBorders>
            <w:shd w:val="clear" w:color="auto" w:fill="auto"/>
            <w:noWrap/>
            <w:vAlign w:val="bottom"/>
            <w:hideMark/>
          </w:tcPr>
          <w:p w14:paraId="51F568C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66.2</w:t>
            </w:r>
          </w:p>
        </w:tc>
        <w:tc>
          <w:tcPr>
            <w:tcW w:w="1004" w:type="dxa"/>
            <w:tcBorders>
              <w:top w:val="nil"/>
              <w:left w:val="nil"/>
              <w:bottom w:val="nil"/>
              <w:right w:val="nil"/>
            </w:tcBorders>
            <w:shd w:val="clear" w:color="auto" w:fill="auto"/>
            <w:noWrap/>
            <w:vAlign w:val="bottom"/>
            <w:hideMark/>
          </w:tcPr>
          <w:p w14:paraId="4EC27C1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10.4</w:t>
            </w:r>
          </w:p>
        </w:tc>
        <w:tc>
          <w:tcPr>
            <w:tcW w:w="1176" w:type="dxa"/>
            <w:tcBorders>
              <w:top w:val="nil"/>
              <w:left w:val="nil"/>
              <w:bottom w:val="nil"/>
              <w:right w:val="nil"/>
            </w:tcBorders>
            <w:shd w:val="clear" w:color="auto" w:fill="auto"/>
            <w:noWrap/>
            <w:vAlign w:val="bottom"/>
            <w:hideMark/>
          </w:tcPr>
          <w:p w14:paraId="161FE66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8.8</w:t>
            </w:r>
          </w:p>
        </w:tc>
        <w:tc>
          <w:tcPr>
            <w:tcW w:w="839" w:type="dxa"/>
            <w:tcBorders>
              <w:top w:val="nil"/>
              <w:left w:val="nil"/>
              <w:bottom w:val="nil"/>
              <w:right w:val="nil"/>
            </w:tcBorders>
            <w:shd w:val="clear" w:color="auto" w:fill="auto"/>
            <w:noWrap/>
            <w:vAlign w:val="bottom"/>
            <w:hideMark/>
          </w:tcPr>
          <w:p w14:paraId="60D7126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1.3</w:t>
            </w:r>
          </w:p>
        </w:tc>
        <w:tc>
          <w:tcPr>
            <w:tcW w:w="842" w:type="dxa"/>
            <w:tcBorders>
              <w:top w:val="nil"/>
              <w:left w:val="nil"/>
              <w:bottom w:val="nil"/>
              <w:right w:val="nil"/>
            </w:tcBorders>
            <w:shd w:val="clear" w:color="auto" w:fill="auto"/>
            <w:noWrap/>
            <w:vAlign w:val="bottom"/>
            <w:hideMark/>
          </w:tcPr>
          <w:p w14:paraId="35E8CA9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0.3</w:t>
            </w:r>
          </w:p>
        </w:tc>
      </w:tr>
      <w:tr w:rsidR="00A86A2C" w:rsidRPr="006001E6" w14:paraId="0E20927C" w14:textId="77777777" w:rsidTr="009558A0">
        <w:trPr>
          <w:trHeight w:val="193"/>
        </w:trPr>
        <w:tc>
          <w:tcPr>
            <w:tcW w:w="1492" w:type="dxa"/>
            <w:vMerge/>
            <w:tcBorders>
              <w:top w:val="nil"/>
              <w:left w:val="nil"/>
              <w:bottom w:val="nil"/>
              <w:right w:val="nil"/>
            </w:tcBorders>
            <w:vAlign w:val="center"/>
            <w:hideMark/>
          </w:tcPr>
          <w:p w14:paraId="40242FDF"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474D5FB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2000-2017</w:t>
            </w:r>
          </w:p>
        </w:tc>
        <w:tc>
          <w:tcPr>
            <w:tcW w:w="1070" w:type="dxa"/>
            <w:tcBorders>
              <w:top w:val="nil"/>
              <w:left w:val="nil"/>
              <w:bottom w:val="nil"/>
              <w:right w:val="nil"/>
            </w:tcBorders>
            <w:shd w:val="clear" w:color="auto" w:fill="auto"/>
            <w:noWrap/>
            <w:vAlign w:val="bottom"/>
            <w:hideMark/>
          </w:tcPr>
          <w:p w14:paraId="7E5DEA49"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73F1E78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84.1</w:t>
            </w:r>
          </w:p>
        </w:tc>
        <w:tc>
          <w:tcPr>
            <w:tcW w:w="1000" w:type="dxa"/>
            <w:tcBorders>
              <w:top w:val="nil"/>
              <w:left w:val="nil"/>
              <w:bottom w:val="nil"/>
              <w:right w:val="nil"/>
            </w:tcBorders>
            <w:shd w:val="clear" w:color="auto" w:fill="auto"/>
            <w:noWrap/>
            <w:vAlign w:val="bottom"/>
            <w:hideMark/>
          </w:tcPr>
          <w:p w14:paraId="224D284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81.8</w:t>
            </w:r>
          </w:p>
        </w:tc>
        <w:tc>
          <w:tcPr>
            <w:tcW w:w="1004" w:type="dxa"/>
            <w:tcBorders>
              <w:top w:val="nil"/>
              <w:left w:val="nil"/>
              <w:bottom w:val="nil"/>
              <w:right w:val="nil"/>
            </w:tcBorders>
            <w:shd w:val="clear" w:color="auto" w:fill="auto"/>
            <w:noWrap/>
            <w:vAlign w:val="bottom"/>
            <w:hideMark/>
          </w:tcPr>
          <w:p w14:paraId="050FD33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2.3</w:t>
            </w:r>
          </w:p>
        </w:tc>
        <w:tc>
          <w:tcPr>
            <w:tcW w:w="1176" w:type="dxa"/>
            <w:tcBorders>
              <w:top w:val="nil"/>
              <w:left w:val="nil"/>
              <w:bottom w:val="nil"/>
              <w:right w:val="nil"/>
            </w:tcBorders>
            <w:shd w:val="clear" w:color="auto" w:fill="auto"/>
            <w:noWrap/>
            <w:vAlign w:val="bottom"/>
            <w:hideMark/>
          </w:tcPr>
          <w:p w14:paraId="4B2786A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2.1</w:t>
            </w:r>
          </w:p>
        </w:tc>
        <w:tc>
          <w:tcPr>
            <w:tcW w:w="839" w:type="dxa"/>
            <w:tcBorders>
              <w:top w:val="nil"/>
              <w:left w:val="nil"/>
              <w:bottom w:val="nil"/>
              <w:right w:val="nil"/>
            </w:tcBorders>
            <w:shd w:val="clear" w:color="auto" w:fill="auto"/>
            <w:noWrap/>
            <w:vAlign w:val="bottom"/>
            <w:hideMark/>
          </w:tcPr>
          <w:p w14:paraId="4665970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0.2</w:t>
            </w:r>
          </w:p>
        </w:tc>
        <w:tc>
          <w:tcPr>
            <w:tcW w:w="842" w:type="dxa"/>
            <w:tcBorders>
              <w:top w:val="nil"/>
              <w:left w:val="nil"/>
              <w:bottom w:val="nil"/>
              <w:right w:val="nil"/>
            </w:tcBorders>
            <w:shd w:val="clear" w:color="auto" w:fill="auto"/>
            <w:noWrap/>
            <w:vAlign w:val="bottom"/>
            <w:hideMark/>
          </w:tcPr>
          <w:p w14:paraId="4260942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23E82D20" w14:textId="77777777" w:rsidTr="009558A0">
        <w:trPr>
          <w:trHeight w:val="193"/>
        </w:trPr>
        <w:tc>
          <w:tcPr>
            <w:tcW w:w="1492" w:type="dxa"/>
            <w:vMerge/>
            <w:tcBorders>
              <w:top w:val="nil"/>
              <w:left w:val="nil"/>
              <w:bottom w:val="nil"/>
              <w:right w:val="nil"/>
            </w:tcBorders>
            <w:vAlign w:val="center"/>
            <w:hideMark/>
          </w:tcPr>
          <w:p w14:paraId="12A04B42"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2A73DCE6"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39EE26B1"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004F248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79.9</w:t>
            </w:r>
          </w:p>
        </w:tc>
        <w:tc>
          <w:tcPr>
            <w:tcW w:w="1000" w:type="dxa"/>
            <w:tcBorders>
              <w:top w:val="nil"/>
              <w:left w:val="nil"/>
              <w:bottom w:val="nil"/>
              <w:right w:val="nil"/>
            </w:tcBorders>
            <w:shd w:val="clear" w:color="auto" w:fill="auto"/>
            <w:noWrap/>
            <w:vAlign w:val="bottom"/>
            <w:hideMark/>
          </w:tcPr>
          <w:p w14:paraId="7739FD4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76.6</w:t>
            </w:r>
          </w:p>
        </w:tc>
        <w:tc>
          <w:tcPr>
            <w:tcW w:w="1004" w:type="dxa"/>
            <w:tcBorders>
              <w:top w:val="nil"/>
              <w:left w:val="nil"/>
              <w:bottom w:val="nil"/>
              <w:right w:val="nil"/>
            </w:tcBorders>
            <w:shd w:val="clear" w:color="auto" w:fill="auto"/>
            <w:noWrap/>
            <w:vAlign w:val="bottom"/>
            <w:hideMark/>
          </w:tcPr>
          <w:p w14:paraId="06B7692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3.3</w:t>
            </w:r>
          </w:p>
        </w:tc>
        <w:tc>
          <w:tcPr>
            <w:tcW w:w="1176" w:type="dxa"/>
            <w:tcBorders>
              <w:top w:val="nil"/>
              <w:left w:val="nil"/>
              <w:bottom w:val="nil"/>
              <w:right w:val="nil"/>
            </w:tcBorders>
            <w:shd w:val="clear" w:color="auto" w:fill="auto"/>
            <w:noWrap/>
            <w:vAlign w:val="bottom"/>
            <w:hideMark/>
          </w:tcPr>
          <w:p w14:paraId="454936C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2.8</w:t>
            </w:r>
          </w:p>
        </w:tc>
        <w:tc>
          <w:tcPr>
            <w:tcW w:w="839" w:type="dxa"/>
            <w:tcBorders>
              <w:top w:val="nil"/>
              <w:left w:val="nil"/>
              <w:bottom w:val="nil"/>
              <w:right w:val="nil"/>
            </w:tcBorders>
            <w:shd w:val="clear" w:color="auto" w:fill="auto"/>
            <w:noWrap/>
            <w:vAlign w:val="bottom"/>
            <w:hideMark/>
          </w:tcPr>
          <w:p w14:paraId="24C88DE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0.4</w:t>
            </w:r>
          </w:p>
        </w:tc>
        <w:tc>
          <w:tcPr>
            <w:tcW w:w="842" w:type="dxa"/>
            <w:tcBorders>
              <w:top w:val="nil"/>
              <w:left w:val="nil"/>
              <w:bottom w:val="nil"/>
              <w:right w:val="nil"/>
            </w:tcBorders>
            <w:shd w:val="clear" w:color="auto" w:fill="auto"/>
            <w:noWrap/>
            <w:vAlign w:val="bottom"/>
            <w:hideMark/>
          </w:tcPr>
          <w:p w14:paraId="3CF87D3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58EC1B1C" w14:textId="77777777" w:rsidTr="009558A0">
        <w:trPr>
          <w:trHeight w:val="193"/>
        </w:trPr>
        <w:tc>
          <w:tcPr>
            <w:tcW w:w="1492" w:type="dxa"/>
            <w:vMerge w:val="restart"/>
            <w:tcBorders>
              <w:top w:val="nil"/>
              <w:left w:val="nil"/>
              <w:bottom w:val="nil"/>
              <w:right w:val="nil"/>
            </w:tcBorders>
            <w:shd w:val="clear" w:color="auto" w:fill="auto"/>
            <w:noWrap/>
            <w:vAlign w:val="center"/>
            <w:hideMark/>
          </w:tcPr>
          <w:p w14:paraId="1D17FA6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Switzerland</w:t>
            </w:r>
          </w:p>
        </w:tc>
        <w:tc>
          <w:tcPr>
            <w:tcW w:w="1328" w:type="dxa"/>
            <w:vMerge w:val="restart"/>
            <w:tcBorders>
              <w:top w:val="nil"/>
              <w:left w:val="nil"/>
              <w:bottom w:val="nil"/>
              <w:right w:val="nil"/>
            </w:tcBorders>
            <w:shd w:val="clear" w:color="auto" w:fill="auto"/>
            <w:noWrap/>
            <w:vAlign w:val="center"/>
            <w:hideMark/>
          </w:tcPr>
          <w:p w14:paraId="3BEEB3E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1900-1950</w:t>
            </w:r>
          </w:p>
        </w:tc>
        <w:tc>
          <w:tcPr>
            <w:tcW w:w="1070" w:type="dxa"/>
            <w:tcBorders>
              <w:top w:val="nil"/>
              <w:left w:val="nil"/>
              <w:bottom w:val="nil"/>
              <w:right w:val="nil"/>
            </w:tcBorders>
            <w:shd w:val="clear" w:color="auto" w:fill="auto"/>
            <w:noWrap/>
            <w:vAlign w:val="bottom"/>
            <w:hideMark/>
          </w:tcPr>
          <w:p w14:paraId="4F77DD36"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446E40F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71.1</w:t>
            </w:r>
          </w:p>
        </w:tc>
        <w:tc>
          <w:tcPr>
            <w:tcW w:w="1000" w:type="dxa"/>
            <w:tcBorders>
              <w:top w:val="nil"/>
              <w:left w:val="nil"/>
              <w:bottom w:val="nil"/>
              <w:right w:val="nil"/>
            </w:tcBorders>
            <w:shd w:val="clear" w:color="auto" w:fill="auto"/>
            <w:noWrap/>
            <w:vAlign w:val="bottom"/>
            <w:hideMark/>
          </w:tcPr>
          <w:p w14:paraId="54BF80E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48.9</w:t>
            </w:r>
          </w:p>
        </w:tc>
        <w:tc>
          <w:tcPr>
            <w:tcW w:w="1004" w:type="dxa"/>
            <w:tcBorders>
              <w:top w:val="nil"/>
              <w:left w:val="nil"/>
              <w:bottom w:val="nil"/>
              <w:right w:val="nil"/>
            </w:tcBorders>
            <w:shd w:val="clear" w:color="auto" w:fill="auto"/>
            <w:noWrap/>
            <w:vAlign w:val="bottom"/>
            <w:hideMark/>
          </w:tcPr>
          <w:p w14:paraId="51C1D03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22.1</w:t>
            </w:r>
          </w:p>
        </w:tc>
        <w:tc>
          <w:tcPr>
            <w:tcW w:w="1176" w:type="dxa"/>
            <w:tcBorders>
              <w:top w:val="nil"/>
              <w:left w:val="nil"/>
              <w:bottom w:val="nil"/>
              <w:right w:val="nil"/>
            </w:tcBorders>
            <w:shd w:val="clear" w:color="auto" w:fill="auto"/>
            <w:noWrap/>
            <w:vAlign w:val="bottom"/>
            <w:hideMark/>
          </w:tcPr>
          <w:p w14:paraId="135E098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16.5</w:t>
            </w:r>
          </w:p>
        </w:tc>
        <w:tc>
          <w:tcPr>
            <w:tcW w:w="839" w:type="dxa"/>
            <w:tcBorders>
              <w:top w:val="nil"/>
              <w:left w:val="nil"/>
              <w:bottom w:val="nil"/>
              <w:right w:val="nil"/>
            </w:tcBorders>
            <w:shd w:val="clear" w:color="auto" w:fill="auto"/>
            <w:noWrap/>
            <w:vAlign w:val="bottom"/>
            <w:hideMark/>
          </w:tcPr>
          <w:p w14:paraId="19A04C5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4.1</w:t>
            </w:r>
          </w:p>
        </w:tc>
        <w:tc>
          <w:tcPr>
            <w:tcW w:w="842" w:type="dxa"/>
            <w:tcBorders>
              <w:top w:val="nil"/>
              <w:left w:val="nil"/>
              <w:bottom w:val="nil"/>
              <w:right w:val="nil"/>
            </w:tcBorders>
            <w:shd w:val="clear" w:color="auto" w:fill="auto"/>
            <w:noWrap/>
            <w:vAlign w:val="bottom"/>
            <w:hideMark/>
          </w:tcPr>
          <w:p w14:paraId="359CBC2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1.5</w:t>
            </w:r>
          </w:p>
        </w:tc>
      </w:tr>
      <w:tr w:rsidR="00A86A2C" w:rsidRPr="006001E6" w14:paraId="5FA2A5DF" w14:textId="77777777" w:rsidTr="009558A0">
        <w:trPr>
          <w:trHeight w:val="193"/>
        </w:trPr>
        <w:tc>
          <w:tcPr>
            <w:tcW w:w="1492" w:type="dxa"/>
            <w:vMerge/>
            <w:tcBorders>
              <w:top w:val="nil"/>
              <w:left w:val="nil"/>
              <w:bottom w:val="nil"/>
              <w:right w:val="nil"/>
            </w:tcBorders>
            <w:vAlign w:val="center"/>
            <w:hideMark/>
          </w:tcPr>
          <w:p w14:paraId="74D8D850"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3DEF586B"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221FD551"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3A47531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66.7</w:t>
            </w:r>
          </w:p>
        </w:tc>
        <w:tc>
          <w:tcPr>
            <w:tcW w:w="1000" w:type="dxa"/>
            <w:tcBorders>
              <w:top w:val="nil"/>
              <w:left w:val="nil"/>
              <w:bottom w:val="nil"/>
              <w:right w:val="nil"/>
            </w:tcBorders>
            <w:shd w:val="clear" w:color="auto" w:fill="auto"/>
            <w:noWrap/>
            <w:vAlign w:val="bottom"/>
            <w:hideMark/>
          </w:tcPr>
          <w:p w14:paraId="5D4BDBA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46.3</w:t>
            </w:r>
          </w:p>
        </w:tc>
        <w:tc>
          <w:tcPr>
            <w:tcW w:w="1004" w:type="dxa"/>
            <w:tcBorders>
              <w:top w:val="nil"/>
              <w:left w:val="nil"/>
              <w:bottom w:val="nil"/>
              <w:right w:val="nil"/>
            </w:tcBorders>
            <w:shd w:val="clear" w:color="auto" w:fill="auto"/>
            <w:noWrap/>
            <w:vAlign w:val="bottom"/>
            <w:hideMark/>
          </w:tcPr>
          <w:p w14:paraId="4236228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20.4</w:t>
            </w:r>
          </w:p>
        </w:tc>
        <w:tc>
          <w:tcPr>
            <w:tcW w:w="1176" w:type="dxa"/>
            <w:tcBorders>
              <w:top w:val="nil"/>
              <w:left w:val="nil"/>
              <w:bottom w:val="nil"/>
              <w:right w:val="nil"/>
            </w:tcBorders>
            <w:shd w:val="clear" w:color="auto" w:fill="auto"/>
            <w:noWrap/>
            <w:vAlign w:val="bottom"/>
            <w:hideMark/>
          </w:tcPr>
          <w:p w14:paraId="31D884B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15.8</w:t>
            </w:r>
          </w:p>
        </w:tc>
        <w:tc>
          <w:tcPr>
            <w:tcW w:w="839" w:type="dxa"/>
            <w:tcBorders>
              <w:top w:val="nil"/>
              <w:left w:val="nil"/>
              <w:bottom w:val="nil"/>
              <w:right w:val="nil"/>
            </w:tcBorders>
            <w:shd w:val="clear" w:color="auto" w:fill="auto"/>
            <w:noWrap/>
            <w:vAlign w:val="bottom"/>
            <w:hideMark/>
          </w:tcPr>
          <w:p w14:paraId="5A68463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3.6</w:t>
            </w:r>
          </w:p>
        </w:tc>
        <w:tc>
          <w:tcPr>
            <w:tcW w:w="842" w:type="dxa"/>
            <w:tcBorders>
              <w:top w:val="nil"/>
              <w:left w:val="nil"/>
              <w:bottom w:val="nil"/>
              <w:right w:val="nil"/>
            </w:tcBorders>
            <w:shd w:val="clear" w:color="auto" w:fill="auto"/>
            <w:noWrap/>
            <w:vAlign w:val="bottom"/>
            <w:hideMark/>
          </w:tcPr>
          <w:p w14:paraId="6D5B38E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w:t>
            </w:r>
          </w:p>
        </w:tc>
      </w:tr>
      <w:tr w:rsidR="00A86A2C" w:rsidRPr="006001E6" w14:paraId="27CFA6D2" w14:textId="77777777" w:rsidTr="009558A0">
        <w:trPr>
          <w:trHeight w:val="193"/>
        </w:trPr>
        <w:tc>
          <w:tcPr>
            <w:tcW w:w="1492" w:type="dxa"/>
            <w:vMerge/>
            <w:tcBorders>
              <w:top w:val="nil"/>
              <w:left w:val="nil"/>
              <w:bottom w:val="nil"/>
              <w:right w:val="nil"/>
            </w:tcBorders>
            <w:vAlign w:val="center"/>
            <w:hideMark/>
          </w:tcPr>
          <w:p w14:paraId="7DC23F70"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2008AD5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1950-2000</w:t>
            </w:r>
          </w:p>
        </w:tc>
        <w:tc>
          <w:tcPr>
            <w:tcW w:w="1070" w:type="dxa"/>
            <w:tcBorders>
              <w:top w:val="nil"/>
              <w:left w:val="nil"/>
              <w:bottom w:val="nil"/>
              <w:right w:val="nil"/>
            </w:tcBorders>
            <w:shd w:val="clear" w:color="auto" w:fill="auto"/>
            <w:noWrap/>
            <w:vAlign w:val="bottom"/>
            <w:hideMark/>
          </w:tcPr>
          <w:p w14:paraId="07EDB932"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45E6728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82.6</w:t>
            </w:r>
          </w:p>
        </w:tc>
        <w:tc>
          <w:tcPr>
            <w:tcW w:w="1000" w:type="dxa"/>
            <w:tcBorders>
              <w:top w:val="nil"/>
              <w:left w:val="nil"/>
              <w:bottom w:val="nil"/>
              <w:right w:val="nil"/>
            </w:tcBorders>
            <w:shd w:val="clear" w:color="auto" w:fill="auto"/>
            <w:noWrap/>
            <w:vAlign w:val="bottom"/>
            <w:hideMark/>
          </w:tcPr>
          <w:p w14:paraId="34C57EB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71.1</w:t>
            </w:r>
          </w:p>
        </w:tc>
        <w:tc>
          <w:tcPr>
            <w:tcW w:w="1004" w:type="dxa"/>
            <w:tcBorders>
              <w:top w:val="nil"/>
              <w:left w:val="nil"/>
              <w:bottom w:val="nil"/>
              <w:right w:val="nil"/>
            </w:tcBorders>
            <w:shd w:val="clear" w:color="auto" w:fill="auto"/>
            <w:noWrap/>
            <w:vAlign w:val="bottom"/>
            <w:hideMark/>
          </w:tcPr>
          <w:p w14:paraId="1799FC4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11.5</w:t>
            </w:r>
          </w:p>
        </w:tc>
        <w:tc>
          <w:tcPr>
            <w:tcW w:w="1176" w:type="dxa"/>
            <w:tcBorders>
              <w:top w:val="nil"/>
              <w:left w:val="nil"/>
              <w:bottom w:val="nil"/>
              <w:right w:val="nil"/>
            </w:tcBorders>
            <w:shd w:val="clear" w:color="auto" w:fill="auto"/>
            <w:noWrap/>
            <w:vAlign w:val="bottom"/>
            <w:hideMark/>
          </w:tcPr>
          <w:p w14:paraId="096F2D0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8.5</w:t>
            </w:r>
          </w:p>
        </w:tc>
        <w:tc>
          <w:tcPr>
            <w:tcW w:w="839" w:type="dxa"/>
            <w:tcBorders>
              <w:top w:val="nil"/>
              <w:left w:val="nil"/>
              <w:bottom w:val="nil"/>
              <w:right w:val="nil"/>
            </w:tcBorders>
            <w:shd w:val="clear" w:color="auto" w:fill="auto"/>
            <w:noWrap/>
            <w:vAlign w:val="bottom"/>
            <w:hideMark/>
          </w:tcPr>
          <w:p w14:paraId="091FDA4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w:t>
            </w:r>
          </w:p>
        </w:tc>
        <w:tc>
          <w:tcPr>
            <w:tcW w:w="842" w:type="dxa"/>
            <w:tcBorders>
              <w:top w:val="nil"/>
              <w:left w:val="nil"/>
              <w:bottom w:val="nil"/>
              <w:right w:val="nil"/>
            </w:tcBorders>
            <w:shd w:val="clear" w:color="auto" w:fill="auto"/>
            <w:noWrap/>
            <w:vAlign w:val="bottom"/>
            <w:hideMark/>
          </w:tcPr>
          <w:p w14:paraId="2604F8F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0.9</w:t>
            </w:r>
          </w:p>
        </w:tc>
      </w:tr>
      <w:tr w:rsidR="00A86A2C" w:rsidRPr="006001E6" w14:paraId="4EFEF06B" w14:textId="77777777" w:rsidTr="009558A0">
        <w:trPr>
          <w:trHeight w:val="193"/>
        </w:trPr>
        <w:tc>
          <w:tcPr>
            <w:tcW w:w="1492" w:type="dxa"/>
            <w:vMerge/>
            <w:tcBorders>
              <w:top w:val="nil"/>
              <w:left w:val="nil"/>
              <w:bottom w:val="nil"/>
              <w:right w:val="nil"/>
            </w:tcBorders>
            <w:vAlign w:val="center"/>
            <w:hideMark/>
          </w:tcPr>
          <w:p w14:paraId="643F9BA1"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77426B6B"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4A1FD25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41D5582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76.9</w:t>
            </w:r>
          </w:p>
        </w:tc>
        <w:tc>
          <w:tcPr>
            <w:tcW w:w="1000" w:type="dxa"/>
            <w:tcBorders>
              <w:top w:val="nil"/>
              <w:left w:val="nil"/>
              <w:bottom w:val="nil"/>
              <w:right w:val="nil"/>
            </w:tcBorders>
            <w:shd w:val="clear" w:color="auto" w:fill="auto"/>
            <w:noWrap/>
            <w:vAlign w:val="bottom"/>
            <w:hideMark/>
          </w:tcPr>
          <w:p w14:paraId="30A3B65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66.7</w:t>
            </w:r>
          </w:p>
        </w:tc>
        <w:tc>
          <w:tcPr>
            <w:tcW w:w="1004" w:type="dxa"/>
            <w:tcBorders>
              <w:top w:val="nil"/>
              <w:left w:val="nil"/>
              <w:bottom w:val="nil"/>
              <w:right w:val="nil"/>
            </w:tcBorders>
            <w:shd w:val="clear" w:color="auto" w:fill="auto"/>
            <w:noWrap/>
            <w:vAlign w:val="bottom"/>
            <w:hideMark/>
          </w:tcPr>
          <w:p w14:paraId="13982B1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10.3</w:t>
            </w:r>
          </w:p>
        </w:tc>
        <w:tc>
          <w:tcPr>
            <w:tcW w:w="1176" w:type="dxa"/>
            <w:tcBorders>
              <w:top w:val="nil"/>
              <w:left w:val="nil"/>
              <w:bottom w:val="nil"/>
              <w:right w:val="nil"/>
            </w:tcBorders>
            <w:shd w:val="clear" w:color="auto" w:fill="auto"/>
            <w:noWrap/>
            <w:vAlign w:val="bottom"/>
            <w:hideMark/>
          </w:tcPr>
          <w:p w14:paraId="4FB8C26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8.3</w:t>
            </w:r>
          </w:p>
        </w:tc>
        <w:tc>
          <w:tcPr>
            <w:tcW w:w="839" w:type="dxa"/>
            <w:tcBorders>
              <w:top w:val="nil"/>
              <w:left w:val="nil"/>
              <w:bottom w:val="nil"/>
              <w:right w:val="nil"/>
            </w:tcBorders>
            <w:shd w:val="clear" w:color="auto" w:fill="auto"/>
            <w:noWrap/>
            <w:vAlign w:val="bottom"/>
            <w:hideMark/>
          </w:tcPr>
          <w:p w14:paraId="7E06CF1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1.5</w:t>
            </w:r>
          </w:p>
        </w:tc>
        <w:tc>
          <w:tcPr>
            <w:tcW w:w="842" w:type="dxa"/>
            <w:tcBorders>
              <w:top w:val="nil"/>
              <w:left w:val="nil"/>
              <w:bottom w:val="nil"/>
              <w:right w:val="nil"/>
            </w:tcBorders>
            <w:shd w:val="clear" w:color="auto" w:fill="auto"/>
            <w:noWrap/>
            <w:vAlign w:val="bottom"/>
            <w:hideMark/>
          </w:tcPr>
          <w:p w14:paraId="6643B83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r>
      <w:tr w:rsidR="00A86A2C" w:rsidRPr="006001E6" w14:paraId="0A6474C3" w14:textId="77777777" w:rsidTr="009558A0">
        <w:trPr>
          <w:trHeight w:val="193"/>
        </w:trPr>
        <w:tc>
          <w:tcPr>
            <w:tcW w:w="1492" w:type="dxa"/>
            <w:vMerge/>
            <w:tcBorders>
              <w:top w:val="nil"/>
              <w:left w:val="nil"/>
              <w:bottom w:val="nil"/>
              <w:right w:val="nil"/>
            </w:tcBorders>
            <w:vAlign w:val="center"/>
            <w:hideMark/>
          </w:tcPr>
          <w:p w14:paraId="255A1BEE"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0CEE31E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2000-2017</w:t>
            </w:r>
          </w:p>
        </w:tc>
        <w:tc>
          <w:tcPr>
            <w:tcW w:w="1070" w:type="dxa"/>
            <w:tcBorders>
              <w:top w:val="nil"/>
              <w:left w:val="nil"/>
              <w:bottom w:val="nil"/>
              <w:right w:val="nil"/>
            </w:tcBorders>
            <w:shd w:val="clear" w:color="auto" w:fill="auto"/>
            <w:noWrap/>
            <w:vAlign w:val="bottom"/>
            <w:hideMark/>
          </w:tcPr>
          <w:p w14:paraId="28FC7C53"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793A521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85.4</w:t>
            </w:r>
          </w:p>
        </w:tc>
        <w:tc>
          <w:tcPr>
            <w:tcW w:w="1000" w:type="dxa"/>
            <w:tcBorders>
              <w:top w:val="nil"/>
              <w:left w:val="nil"/>
              <w:bottom w:val="nil"/>
              <w:right w:val="nil"/>
            </w:tcBorders>
            <w:shd w:val="clear" w:color="auto" w:fill="auto"/>
            <w:noWrap/>
            <w:vAlign w:val="bottom"/>
            <w:hideMark/>
          </w:tcPr>
          <w:p w14:paraId="4D6C49A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82.6</w:t>
            </w:r>
          </w:p>
        </w:tc>
        <w:tc>
          <w:tcPr>
            <w:tcW w:w="1004" w:type="dxa"/>
            <w:tcBorders>
              <w:top w:val="nil"/>
              <w:left w:val="nil"/>
              <w:bottom w:val="nil"/>
              <w:right w:val="nil"/>
            </w:tcBorders>
            <w:shd w:val="clear" w:color="auto" w:fill="auto"/>
            <w:noWrap/>
            <w:vAlign w:val="bottom"/>
            <w:hideMark/>
          </w:tcPr>
          <w:p w14:paraId="4E53152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2.8</w:t>
            </w:r>
          </w:p>
        </w:tc>
        <w:tc>
          <w:tcPr>
            <w:tcW w:w="1176" w:type="dxa"/>
            <w:tcBorders>
              <w:top w:val="nil"/>
              <w:left w:val="nil"/>
              <w:bottom w:val="nil"/>
              <w:right w:val="nil"/>
            </w:tcBorders>
            <w:shd w:val="clear" w:color="auto" w:fill="auto"/>
            <w:noWrap/>
            <w:vAlign w:val="bottom"/>
            <w:hideMark/>
          </w:tcPr>
          <w:p w14:paraId="645ECEC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2.6</w:t>
            </w:r>
          </w:p>
        </w:tc>
        <w:tc>
          <w:tcPr>
            <w:tcW w:w="839" w:type="dxa"/>
            <w:tcBorders>
              <w:top w:val="nil"/>
              <w:left w:val="nil"/>
              <w:bottom w:val="nil"/>
              <w:right w:val="nil"/>
            </w:tcBorders>
            <w:shd w:val="clear" w:color="auto" w:fill="auto"/>
            <w:noWrap/>
            <w:vAlign w:val="bottom"/>
            <w:hideMark/>
          </w:tcPr>
          <w:p w14:paraId="242EC9A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0.2</w:t>
            </w:r>
          </w:p>
        </w:tc>
        <w:tc>
          <w:tcPr>
            <w:tcW w:w="842" w:type="dxa"/>
            <w:tcBorders>
              <w:top w:val="nil"/>
              <w:left w:val="nil"/>
              <w:bottom w:val="nil"/>
              <w:right w:val="nil"/>
            </w:tcBorders>
            <w:shd w:val="clear" w:color="auto" w:fill="auto"/>
            <w:noWrap/>
            <w:vAlign w:val="bottom"/>
            <w:hideMark/>
          </w:tcPr>
          <w:p w14:paraId="31FB226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757BE3F2" w14:textId="77777777" w:rsidTr="009558A0">
        <w:trPr>
          <w:trHeight w:val="193"/>
        </w:trPr>
        <w:tc>
          <w:tcPr>
            <w:tcW w:w="1492" w:type="dxa"/>
            <w:vMerge/>
            <w:tcBorders>
              <w:top w:val="nil"/>
              <w:left w:val="nil"/>
              <w:bottom w:val="nil"/>
              <w:right w:val="nil"/>
            </w:tcBorders>
            <w:vAlign w:val="center"/>
            <w:hideMark/>
          </w:tcPr>
          <w:p w14:paraId="4AE0030E"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0EE1FBFE"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0E8CF2D4"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504C614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81.4</w:t>
            </w:r>
          </w:p>
        </w:tc>
        <w:tc>
          <w:tcPr>
            <w:tcW w:w="1000" w:type="dxa"/>
            <w:tcBorders>
              <w:top w:val="nil"/>
              <w:left w:val="nil"/>
              <w:bottom w:val="nil"/>
              <w:right w:val="nil"/>
            </w:tcBorders>
            <w:shd w:val="clear" w:color="auto" w:fill="auto"/>
            <w:noWrap/>
            <w:vAlign w:val="bottom"/>
            <w:hideMark/>
          </w:tcPr>
          <w:p w14:paraId="1D3D4F8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76.9</w:t>
            </w:r>
          </w:p>
        </w:tc>
        <w:tc>
          <w:tcPr>
            <w:tcW w:w="1004" w:type="dxa"/>
            <w:tcBorders>
              <w:top w:val="nil"/>
              <w:left w:val="nil"/>
              <w:bottom w:val="nil"/>
              <w:right w:val="nil"/>
            </w:tcBorders>
            <w:shd w:val="clear" w:color="auto" w:fill="auto"/>
            <w:noWrap/>
            <w:vAlign w:val="bottom"/>
            <w:hideMark/>
          </w:tcPr>
          <w:p w14:paraId="5420498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4.4</w:t>
            </w:r>
          </w:p>
        </w:tc>
        <w:tc>
          <w:tcPr>
            <w:tcW w:w="1176" w:type="dxa"/>
            <w:tcBorders>
              <w:top w:val="nil"/>
              <w:left w:val="nil"/>
              <w:bottom w:val="nil"/>
              <w:right w:val="nil"/>
            </w:tcBorders>
            <w:shd w:val="clear" w:color="auto" w:fill="auto"/>
            <w:noWrap/>
            <w:vAlign w:val="bottom"/>
            <w:hideMark/>
          </w:tcPr>
          <w:p w14:paraId="75B294D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3.9</w:t>
            </w:r>
          </w:p>
        </w:tc>
        <w:tc>
          <w:tcPr>
            <w:tcW w:w="839" w:type="dxa"/>
            <w:tcBorders>
              <w:top w:val="nil"/>
              <w:left w:val="nil"/>
              <w:bottom w:val="nil"/>
              <w:right w:val="nil"/>
            </w:tcBorders>
            <w:shd w:val="clear" w:color="auto" w:fill="auto"/>
            <w:noWrap/>
            <w:vAlign w:val="bottom"/>
            <w:hideMark/>
          </w:tcPr>
          <w:p w14:paraId="5F03F3A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c>
          <w:tcPr>
            <w:tcW w:w="842" w:type="dxa"/>
            <w:tcBorders>
              <w:top w:val="nil"/>
              <w:left w:val="nil"/>
              <w:bottom w:val="nil"/>
              <w:right w:val="nil"/>
            </w:tcBorders>
            <w:shd w:val="clear" w:color="auto" w:fill="auto"/>
            <w:noWrap/>
            <w:vAlign w:val="bottom"/>
            <w:hideMark/>
          </w:tcPr>
          <w:p w14:paraId="35A77D3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10FC57E5" w14:textId="77777777" w:rsidTr="009558A0">
        <w:trPr>
          <w:trHeight w:val="193"/>
        </w:trPr>
        <w:tc>
          <w:tcPr>
            <w:tcW w:w="1492" w:type="dxa"/>
            <w:vMerge w:val="restart"/>
            <w:tcBorders>
              <w:top w:val="nil"/>
              <w:left w:val="nil"/>
              <w:bottom w:val="nil"/>
              <w:right w:val="nil"/>
            </w:tcBorders>
            <w:shd w:val="clear" w:color="auto" w:fill="auto"/>
            <w:noWrap/>
            <w:vAlign w:val="center"/>
            <w:hideMark/>
          </w:tcPr>
          <w:p w14:paraId="2CE4BED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Denmark</w:t>
            </w:r>
          </w:p>
        </w:tc>
        <w:tc>
          <w:tcPr>
            <w:tcW w:w="1328" w:type="dxa"/>
            <w:vMerge w:val="restart"/>
            <w:tcBorders>
              <w:top w:val="nil"/>
              <w:left w:val="nil"/>
              <w:bottom w:val="nil"/>
              <w:right w:val="nil"/>
            </w:tcBorders>
            <w:shd w:val="clear" w:color="auto" w:fill="auto"/>
            <w:noWrap/>
            <w:vAlign w:val="center"/>
            <w:hideMark/>
          </w:tcPr>
          <w:p w14:paraId="5E7AF92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1850-1900</w:t>
            </w:r>
          </w:p>
        </w:tc>
        <w:tc>
          <w:tcPr>
            <w:tcW w:w="1070" w:type="dxa"/>
            <w:tcBorders>
              <w:top w:val="nil"/>
              <w:left w:val="nil"/>
              <w:bottom w:val="nil"/>
              <w:right w:val="nil"/>
            </w:tcBorders>
            <w:shd w:val="clear" w:color="auto" w:fill="auto"/>
            <w:noWrap/>
            <w:vAlign w:val="bottom"/>
            <w:hideMark/>
          </w:tcPr>
          <w:p w14:paraId="2EB62BD5"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1DBC673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53.6</w:t>
            </w:r>
          </w:p>
        </w:tc>
        <w:tc>
          <w:tcPr>
            <w:tcW w:w="1000" w:type="dxa"/>
            <w:tcBorders>
              <w:top w:val="nil"/>
              <w:left w:val="nil"/>
              <w:bottom w:val="nil"/>
              <w:right w:val="nil"/>
            </w:tcBorders>
            <w:shd w:val="clear" w:color="auto" w:fill="auto"/>
            <w:noWrap/>
            <w:vAlign w:val="bottom"/>
            <w:hideMark/>
          </w:tcPr>
          <w:p w14:paraId="5FD084D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45.2</w:t>
            </w:r>
          </w:p>
        </w:tc>
        <w:tc>
          <w:tcPr>
            <w:tcW w:w="1004" w:type="dxa"/>
            <w:tcBorders>
              <w:top w:val="nil"/>
              <w:left w:val="nil"/>
              <w:bottom w:val="nil"/>
              <w:right w:val="nil"/>
            </w:tcBorders>
            <w:shd w:val="clear" w:color="auto" w:fill="auto"/>
            <w:noWrap/>
            <w:vAlign w:val="bottom"/>
            <w:hideMark/>
          </w:tcPr>
          <w:p w14:paraId="5D85207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8.4</w:t>
            </w:r>
          </w:p>
        </w:tc>
        <w:tc>
          <w:tcPr>
            <w:tcW w:w="1176" w:type="dxa"/>
            <w:tcBorders>
              <w:top w:val="nil"/>
              <w:left w:val="nil"/>
              <w:bottom w:val="nil"/>
              <w:right w:val="nil"/>
            </w:tcBorders>
            <w:shd w:val="clear" w:color="auto" w:fill="auto"/>
            <w:noWrap/>
            <w:vAlign w:val="bottom"/>
            <w:hideMark/>
          </w:tcPr>
          <w:p w14:paraId="573B78C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7.6</w:t>
            </w:r>
          </w:p>
        </w:tc>
        <w:tc>
          <w:tcPr>
            <w:tcW w:w="839" w:type="dxa"/>
            <w:tcBorders>
              <w:top w:val="nil"/>
              <w:left w:val="nil"/>
              <w:bottom w:val="nil"/>
              <w:right w:val="nil"/>
            </w:tcBorders>
            <w:shd w:val="clear" w:color="auto" w:fill="auto"/>
            <w:noWrap/>
            <w:vAlign w:val="bottom"/>
            <w:hideMark/>
          </w:tcPr>
          <w:p w14:paraId="1F964F2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0.8</w:t>
            </w:r>
          </w:p>
        </w:tc>
        <w:tc>
          <w:tcPr>
            <w:tcW w:w="842" w:type="dxa"/>
            <w:tcBorders>
              <w:top w:val="nil"/>
              <w:left w:val="nil"/>
              <w:bottom w:val="nil"/>
              <w:right w:val="nil"/>
            </w:tcBorders>
            <w:shd w:val="clear" w:color="auto" w:fill="auto"/>
            <w:noWrap/>
            <w:vAlign w:val="bottom"/>
            <w:hideMark/>
          </w:tcPr>
          <w:p w14:paraId="6468511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09A015CA" w14:textId="77777777" w:rsidTr="009558A0">
        <w:trPr>
          <w:trHeight w:val="193"/>
        </w:trPr>
        <w:tc>
          <w:tcPr>
            <w:tcW w:w="1492" w:type="dxa"/>
            <w:vMerge/>
            <w:tcBorders>
              <w:top w:val="nil"/>
              <w:left w:val="nil"/>
              <w:bottom w:val="nil"/>
              <w:right w:val="nil"/>
            </w:tcBorders>
            <w:vAlign w:val="center"/>
            <w:hideMark/>
          </w:tcPr>
          <w:p w14:paraId="3BC4B2E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0410F38F"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195C770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0B4F760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50.3</w:t>
            </w:r>
          </w:p>
        </w:tc>
        <w:tc>
          <w:tcPr>
            <w:tcW w:w="1000" w:type="dxa"/>
            <w:tcBorders>
              <w:top w:val="nil"/>
              <w:left w:val="nil"/>
              <w:bottom w:val="nil"/>
              <w:right w:val="nil"/>
            </w:tcBorders>
            <w:shd w:val="clear" w:color="auto" w:fill="auto"/>
            <w:noWrap/>
            <w:vAlign w:val="bottom"/>
            <w:hideMark/>
          </w:tcPr>
          <w:p w14:paraId="0270AC2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41.9</w:t>
            </w:r>
          </w:p>
        </w:tc>
        <w:tc>
          <w:tcPr>
            <w:tcW w:w="1004" w:type="dxa"/>
            <w:tcBorders>
              <w:top w:val="nil"/>
              <w:left w:val="nil"/>
              <w:bottom w:val="nil"/>
              <w:right w:val="nil"/>
            </w:tcBorders>
            <w:shd w:val="clear" w:color="auto" w:fill="auto"/>
            <w:noWrap/>
            <w:vAlign w:val="bottom"/>
            <w:hideMark/>
          </w:tcPr>
          <w:p w14:paraId="3788854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8.3</w:t>
            </w:r>
          </w:p>
        </w:tc>
        <w:tc>
          <w:tcPr>
            <w:tcW w:w="1176" w:type="dxa"/>
            <w:tcBorders>
              <w:top w:val="nil"/>
              <w:left w:val="nil"/>
              <w:bottom w:val="nil"/>
              <w:right w:val="nil"/>
            </w:tcBorders>
            <w:shd w:val="clear" w:color="auto" w:fill="auto"/>
            <w:noWrap/>
            <w:vAlign w:val="bottom"/>
            <w:hideMark/>
          </w:tcPr>
          <w:p w14:paraId="0B6D77A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7.5</w:t>
            </w:r>
          </w:p>
        </w:tc>
        <w:tc>
          <w:tcPr>
            <w:tcW w:w="839" w:type="dxa"/>
            <w:tcBorders>
              <w:top w:val="nil"/>
              <w:left w:val="nil"/>
              <w:bottom w:val="nil"/>
              <w:right w:val="nil"/>
            </w:tcBorders>
            <w:shd w:val="clear" w:color="auto" w:fill="auto"/>
            <w:noWrap/>
            <w:vAlign w:val="bottom"/>
            <w:hideMark/>
          </w:tcPr>
          <w:p w14:paraId="0193BBA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0.8</w:t>
            </w:r>
          </w:p>
        </w:tc>
        <w:tc>
          <w:tcPr>
            <w:tcW w:w="842" w:type="dxa"/>
            <w:tcBorders>
              <w:top w:val="nil"/>
              <w:left w:val="nil"/>
              <w:bottom w:val="nil"/>
              <w:right w:val="nil"/>
            </w:tcBorders>
            <w:shd w:val="clear" w:color="auto" w:fill="auto"/>
            <w:noWrap/>
            <w:vAlign w:val="bottom"/>
            <w:hideMark/>
          </w:tcPr>
          <w:p w14:paraId="1B93A14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79E7F227" w14:textId="77777777" w:rsidTr="009558A0">
        <w:trPr>
          <w:trHeight w:val="193"/>
        </w:trPr>
        <w:tc>
          <w:tcPr>
            <w:tcW w:w="1492" w:type="dxa"/>
            <w:vMerge/>
            <w:tcBorders>
              <w:top w:val="nil"/>
              <w:left w:val="nil"/>
              <w:bottom w:val="nil"/>
              <w:right w:val="nil"/>
            </w:tcBorders>
            <w:vAlign w:val="center"/>
            <w:hideMark/>
          </w:tcPr>
          <w:p w14:paraId="5D70AD4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46B54D0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1900-1950</w:t>
            </w:r>
          </w:p>
        </w:tc>
        <w:tc>
          <w:tcPr>
            <w:tcW w:w="1070" w:type="dxa"/>
            <w:tcBorders>
              <w:top w:val="nil"/>
              <w:left w:val="nil"/>
              <w:bottom w:val="nil"/>
              <w:right w:val="nil"/>
            </w:tcBorders>
            <w:shd w:val="clear" w:color="auto" w:fill="auto"/>
            <w:noWrap/>
            <w:vAlign w:val="bottom"/>
            <w:hideMark/>
          </w:tcPr>
          <w:p w14:paraId="34591D33"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59C1F99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71.5</w:t>
            </w:r>
          </w:p>
        </w:tc>
        <w:tc>
          <w:tcPr>
            <w:tcW w:w="1000" w:type="dxa"/>
            <w:tcBorders>
              <w:top w:val="nil"/>
              <w:left w:val="nil"/>
              <w:bottom w:val="nil"/>
              <w:right w:val="nil"/>
            </w:tcBorders>
            <w:shd w:val="clear" w:color="auto" w:fill="auto"/>
            <w:noWrap/>
            <w:vAlign w:val="bottom"/>
            <w:hideMark/>
          </w:tcPr>
          <w:p w14:paraId="01908A9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53.6</w:t>
            </w:r>
          </w:p>
        </w:tc>
        <w:tc>
          <w:tcPr>
            <w:tcW w:w="1004" w:type="dxa"/>
            <w:tcBorders>
              <w:top w:val="nil"/>
              <w:left w:val="nil"/>
              <w:bottom w:val="nil"/>
              <w:right w:val="nil"/>
            </w:tcBorders>
            <w:shd w:val="clear" w:color="auto" w:fill="auto"/>
            <w:noWrap/>
            <w:vAlign w:val="bottom"/>
            <w:hideMark/>
          </w:tcPr>
          <w:p w14:paraId="21229FC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17.9</w:t>
            </w:r>
          </w:p>
        </w:tc>
        <w:tc>
          <w:tcPr>
            <w:tcW w:w="1176" w:type="dxa"/>
            <w:tcBorders>
              <w:top w:val="nil"/>
              <w:left w:val="nil"/>
              <w:bottom w:val="nil"/>
              <w:right w:val="nil"/>
            </w:tcBorders>
            <w:shd w:val="clear" w:color="auto" w:fill="auto"/>
            <w:noWrap/>
            <w:vAlign w:val="bottom"/>
            <w:hideMark/>
          </w:tcPr>
          <w:p w14:paraId="48592B2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14.8</w:t>
            </w:r>
          </w:p>
        </w:tc>
        <w:tc>
          <w:tcPr>
            <w:tcW w:w="839" w:type="dxa"/>
            <w:tcBorders>
              <w:top w:val="nil"/>
              <w:left w:val="nil"/>
              <w:bottom w:val="nil"/>
              <w:right w:val="nil"/>
            </w:tcBorders>
            <w:shd w:val="clear" w:color="auto" w:fill="auto"/>
            <w:noWrap/>
            <w:vAlign w:val="bottom"/>
            <w:hideMark/>
          </w:tcPr>
          <w:p w14:paraId="1FD8640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2.6</w:t>
            </w:r>
          </w:p>
        </w:tc>
        <w:tc>
          <w:tcPr>
            <w:tcW w:w="842" w:type="dxa"/>
            <w:tcBorders>
              <w:top w:val="nil"/>
              <w:left w:val="nil"/>
              <w:bottom w:val="nil"/>
              <w:right w:val="nil"/>
            </w:tcBorders>
            <w:shd w:val="clear" w:color="auto" w:fill="auto"/>
            <w:noWrap/>
            <w:vAlign w:val="bottom"/>
            <w:hideMark/>
          </w:tcPr>
          <w:p w14:paraId="4B82F46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r>
      <w:tr w:rsidR="00A86A2C" w:rsidRPr="006001E6" w14:paraId="4D28E04B" w14:textId="77777777" w:rsidTr="009558A0">
        <w:trPr>
          <w:trHeight w:val="193"/>
        </w:trPr>
        <w:tc>
          <w:tcPr>
            <w:tcW w:w="1492" w:type="dxa"/>
            <w:vMerge/>
            <w:tcBorders>
              <w:top w:val="nil"/>
              <w:left w:val="nil"/>
              <w:bottom w:val="nil"/>
              <w:right w:val="nil"/>
            </w:tcBorders>
            <w:vAlign w:val="center"/>
            <w:hideMark/>
          </w:tcPr>
          <w:p w14:paraId="5241CC56"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4148D6FC"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226C4FE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3042EA6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69.1</w:t>
            </w:r>
          </w:p>
        </w:tc>
        <w:tc>
          <w:tcPr>
            <w:tcW w:w="1000" w:type="dxa"/>
            <w:tcBorders>
              <w:top w:val="nil"/>
              <w:left w:val="nil"/>
              <w:bottom w:val="nil"/>
              <w:right w:val="nil"/>
            </w:tcBorders>
            <w:shd w:val="clear" w:color="auto" w:fill="auto"/>
            <w:noWrap/>
            <w:vAlign w:val="bottom"/>
            <w:hideMark/>
          </w:tcPr>
          <w:p w14:paraId="12281B5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50.3</w:t>
            </w:r>
          </w:p>
        </w:tc>
        <w:tc>
          <w:tcPr>
            <w:tcW w:w="1004" w:type="dxa"/>
            <w:tcBorders>
              <w:top w:val="nil"/>
              <w:left w:val="nil"/>
              <w:bottom w:val="nil"/>
              <w:right w:val="nil"/>
            </w:tcBorders>
            <w:shd w:val="clear" w:color="auto" w:fill="auto"/>
            <w:noWrap/>
            <w:vAlign w:val="bottom"/>
            <w:hideMark/>
          </w:tcPr>
          <w:p w14:paraId="27AD6D8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18.8</w:t>
            </w:r>
          </w:p>
        </w:tc>
        <w:tc>
          <w:tcPr>
            <w:tcW w:w="1176" w:type="dxa"/>
            <w:tcBorders>
              <w:top w:val="nil"/>
              <w:left w:val="nil"/>
              <w:bottom w:val="nil"/>
              <w:right w:val="nil"/>
            </w:tcBorders>
            <w:shd w:val="clear" w:color="auto" w:fill="auto"/>
            <w:noWrap/>
            <w:vAlign w:val="bottom"/>
            <w:hideMark/>
          </w:tcPr>
          <w:p w14:paraId="434F081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15.1</w:t>
            </w:r>
          </w:p>
        </w:tc>
        <w:tc>
          <w:tcPr>
            <w:tcW w:w="839" w:type="dxa"/>
            <w:tcBorders>
              <w:top w:val="nil"/>
              <w:left w:val="nil"/>
              <w:bottom w:val="nil"/>
              <w:right w:val="nil"/>
            </w:tcBorders>
            <w:shd w:val="clear" w:color="auto" w:fill="auto"/>
            <w:noWrap/>
            <w:vAlign w:val="bottom"/>
            <w:hideMark/>
          </w:tcPr>
          <w:p w14:paraId="49F546F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3.0</w:t>
            </w:r>
          </w:p>
        </w:tc>
        <w:tc>
          <w:tcPr>
            <w:tcW w:w="842" w:type="dxa"/>
            <w:tcBorders>
              <w:top w:val="nil"/>
              <w:left w:val="nil"/>
              <w:bottom w:val="nil"/>
              <w:right w:val="nil"/>
            </w:tcBorders>
            <w:shd w:val="clear" w:color="auto" w:fill="auto"/>
            <w:noWrap/>
            <w:vAlign w:val="bottom"/>
            <w:hideMark/>
          </w:tcPr>
          <w:p w14:paraId="61B08D4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0.7</w:t>
            </w:r>
          </w:p>
        </w:tc>
      </w:tr>
      <w:tr w:rsidR="00A86A2C" w:rsidRPr="006001E6" w14:paraId="51CD8B9A" w14:textId="77777777" w:rsidTr="009558A0">
        <w:trPr>
          <w:trHeight w:val="193"/>
        </w:trPr>
        <w:tc>
          <w:tcPr>
            <w:tcW w:w="1492" w:type="dxa"/>
            <w:vMerge/>
            <w:tcBorders>
              <w:top w:val="nil"/>
              <w:left w:val="nil"/>
              <w:bottom w:val="nil"/>
              <w:right w:val="nil"/>
            </w:tcBorders>
            <w:vAlign w:val="center"/>
            <w:hideMark/>
          </w:tcPr>
          <w:p w14:paraId="34316E9F"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676D874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1950-2000</w:t>
            </w:r>
          </w:p>
        </w:tc>
        <w:tc>
          <w:tcPr>
            <w:tcW w:w="1070" w:type="dxa"/>
            <w:tcBorders>
              <w:top w:val="nil"/>
              <w:left w:val="nil"/>
              <w:bottom w:val="nil"/>
              <w:right w:val="nil"/>
            </w:tcBorders>
            <w:shd w:val="clear" w:color="auto" w:fill="auto"/>
            <w:noWrap/>
            <w:vAlign w:val="bottom"/>
            <w:hideMark/>
          </w:tcPr>
          <w:p w14:paraId="6FEB8D80"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3AA0581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79.1</w:t>
            </w:r>
          </w:p>
        </w:tc>
        <w:tc>
          <w:tcPr>
            <w:tcW w:w="1000" w:type="dxa"/>
            <w:tcBorders>
              <w:top w:val="nil"/>
              <w:left w:val="nil"/>
              <w:bottom w:val="nil"/>
              <w:right w:val="nil"/>
            </w:tcBorders>
            <w:shd w:val="clear" w:color="auto" w:fill="auto"/>
            <w:noWrap/>
            <w:vAlign w:val="bottom"/>
            <w:hideMark/>
          </w:tcPr>
          <w:p w14:paraId="3461510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71.5</w:t>
            </w:r>
          </w:p>
        </w:tc>
        <w:tc>
          <w:tcPr>
            <w:tcW w:w="1004" w:type="dxa"/>
            <w:tcBorders>
              <w:top w:val="nil"/>
              <w:left w:val="nil"/>
              <w:bottom w:val="nil"/>
              <w:right w:val="nil"/>
            </w:tcBorders>
            <w:shd w:val="clear" w:color="auto" w:fill="auto"/>
            <w:noWrap/>
            <w:vAlign w:val="bottom"/>
            <w:hideMark/>
          </w:tcPr>
          <w:p w14:paraId="146EB3D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7.6</w:t>
            </w:r>
          </w:p>
        </w:tc>
        <w:tc>
          <w:tcPr>
            <w:tcW w:w="1176" w:type="dxa"/>
            <w:tcBorders>
              <w:top w:val="nil"/>
              <w:left w:val="nil"/>
              <w:bottom w:val="nil"/>
              <w:right w:val="nil"/>
            </w:tcBorders>
            <w:shd w:val="clear" w:color="auto" w:fill="auto"/>
            <w:noWrap/>
            <w:vAlign w:val="bottom"/>
            <w:hideMark/>
          </w:tcPr>
          <w:p w14:paraId="75F521D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6.1</w:t>
            </w:r>
          </w:p>
        </w:tc>
        <w:tc>
          <w:tcPr>
            <w:tcW w:w="839" w:type="dxa"/>
            <w:tcBorders>
              <w:top w:val="nil"/>
              <w:left w:val="nil"/>
              <w:bottom w:val="nil"/>
              <w:right w:val="nil"/>
            </w:tcBorders>
            <w:shd w:val="clear" w:color="auto" w:fill="auto"/>
            <w:noWrap/>
            <w:vAlign w:val="bottom"/>
            <w:hideMark/>
          </w:tcPr>
          <w:p w14:paraId="581FB81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1.1</w:t>
            </w:r>
          </w:p>
        </w:tc>
        <w:tc>
          <w:tcPr>
            <w:tcW w:w="842" w:type="dxa"/>
            <w:tcBorders>
              <w:top w:val="nil"/>
              <w:left w:val="nil"/>
              <w:bottom w:val="nil"/>
              <w:right w:val="nil"/>
            </w:tcBorders>
            <w:shd w:val="clear" w:color="auto" w:fill="auto"/>
            <w:noWrap/>
            <w:vAlign w:val="bottom"/>
            <w:hideMark/>
          </w:tcPr>
          <w:p w14:paraId="53E6A17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r>
      <w:tr w:rsidR="00A86A2C" w:rsidRPr="006001E6" w14:paraId="6B207F34" w14:textId="77777777" w:rsidTr="009558A0">
        <w:trPr>
          <w:trHeight w:val="193"/>
        </w:trPr>
        <w:tc>
          <w:tcPr>
            <w:tcW w:w="1492" w:type="dxa"/>
            <w:vMerge/>
            <w:tcBorders>
              <w:top w:val="nil"/>
              <w:left w:val="nil"/>
              <w:bottom w:val="nil"/>
              <w:right w:val="nil"/>
            </w:tcBorders>
            <w:vAlign w:val="center"/>
            <w:hideMark/>
          </w:tcPr>
          <w:p w14:paraId="55717B52"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7D94D399"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51869A7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33E12AF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74.4</w:t>
            </w:r>
          </w:p>
        </w:tc>
        <w:tc>
          <w:tcPr>
            <w:tcW w:w="1000" w:type="dxa"/>
            <w:tcBorders>
              <w:top w:val="nil"/>
              <w:left w:val="nil"/>
              <w:bottom w:val="nil"/>
              <w:right w:val="nil"/>
            </w:tcBorders>
            <w:shd w:val="clear" w:color="auto" w:fill="auto"/>
            <w:noWrap/>
            <w:vAlign w:val="bottom"/>
            <w:hideMark/>
          </w:tcPr>
          <w:p w14:paraId="6039134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69.1</w:t>
            </w:r>
          </w:p>
        </w:tc>
        <w:tc>
          <w:tcPr>
            <w:tcW w:w="1004" w:type="dxa"/>
            <w:tcBorders>
              <w:top w:val="nil"/>
              <w:left w:val="nil"/>
              <w:bottom w:val="nil"/>
              <w:right w:val="nil"/>
            </w:tcBorders>
            <w:shd w:val="clear" w:color="auto" w:fill="auto"/>
            <w:noWrap/>
            <w:vAlign w:val="bottom"/>
            <w:hideMark/>
          </w:tcPr>
          <w:p w14:paraId="08A464D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5.3</w:t>
            </w:r>
          </w:p>
        </w:tc>
        <w:tc>
          <w:tcPr>
            <w:tcW w:w="1176" w:type="dxa"/>
            <w:tcBorders>
              <w:top w:val="nil"/>
              <w:left w:val="nil"/>
              <w:bottom w:val="nil"/>
              <w:right w:val="nil"/>
            </w:tcBorders>
            <w:shd w:val="clear" w:color="auto" w:fill="auto"/>
            <w:noWrap/>
            <w:vAlign w:val="bottom"/>
            <w:hideMark/>
          </w:tcPr>
          <w:p w14:paraId="25BCE60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4.9</w:t>
            </w:r>
          </w:p>
        </w:tc>
        <w:tc>
          <w:tcPr>
            <w:tcW w:w="839" w:type="dxa"/>
            <w:tcBorders>
              <w:top w:val="nil"/>
              <w:left w:val="nil"/>
              <w:bottom w:val="nil"/>
              <w:right w:val="nil"/>
            </w:tcBorders>
            <w:shd w:val="clear" w:color="auto" w:fill="auto"/>
            <w:noWrap/>
            <w:vAlign w:val="bottom"/>
            <w:hideMark/>
          </w:tcPr>
          <w:p w14:paraId="5AD2035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0.4</w:t>
            </w:r>
          </w:p>
        </w:tc>
        <w:tc>
          <w:tcPr>
            <w:tcW w:w="842" w:type="dxa"/>
            <w:tcBorders>
              <w:top w:val="nil"/>
              <w:left w:val="nil"/>
              <w:bottom w:val="nil"/>
              <w:right w:val="nil"/>
            </w:tcBorders>
            <w:shd w:val="clear" w:color="auto" w:fill="auto"/>
            <w:noWrap/>
            <w:vAlign w:val="bottom"/>
            <w:hideMark/>
          </w:tcPr>
          <w:p w14:paraId="45D72E8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4945DF54" w14:textId="77777777" w:rsidTr="009558A0">
        <w:trPr>
          <w:trHeight w:val="193"/>
        </w:trPr>
        <w:tc>
          <w:tcPr>
            <w:tcW w:w="1492" w:type="dxa"/>
            <w:vMerge/>
            <w:tcBorders>
              <w:top w:val="nil"/>
              <w:left w:val="nil"/>
              <w:bottom w:val="nil"/>
              <w:right w:val="nil"/>
            </w:tcBorders>
            <w:vAlign w:val="center"/>
            <w:hideMark/>
          </w:tcPr>
          <w:p w14:paraId="58BCD464"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5F2CECB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2000-2017</w:t>
            </w:r>
          </w:p>
        </w:tc>
        <w:tc>
          <w:tcPr>
            <w:tcW w:w="1070" w:type="dxa"/>
            <w:tcBorders>
              <w:top w:val="nil"/>
              <w:left w:val="nil"/>
              <w:bottom w:val="nil"/>
              <w:right w:val="nil"/>
            </w:tcBorders>
            <w:shd w:val="clear" w:color="auto" w:fill="auto"/>
            <w:noWrap/>
            <w:vAlign w:val="bottom"/>
            <w:hideMark/>
          </w:tcPr>
          <w:p w14:paraId="5983553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1E692C8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83.1</w:t>
            </w:r>
          </w:p>
        </w:tc>
        <w:tc>
          <w:tcPr>
            <w:tcW w:w="1000" w:type="dxa"/>
            <w:tcBorders>
              <w:top w:val="nil"/>
              <w:left w:val="nil"/>
              <w:bottom w:val="nil"/>
              <w:right w:val="nil"/>
            </w:tcBorders>
            <w:shd w:val="clear" w:color="auto" w:fill="auto"/>
            <w:noWrap/>
            <w:vAlign w:val="bottom"/>
            <w:hideMark/>
          </w:tcPr>
          <w:p w14:paraId="43DDC8B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79.1</w:t>
            </w:r>
          </w:p>
        </w:tc>
        <w:tc>
          <w:tcPr>
            <w:tcW w:w="1004" w:type="dxa"/>
            <w:tcBorders>
              <w:top w:val="nil"/>
              <w:left w:val="nil"/>
              <w:bottom w:val="nil"/>
              <w:right w:val="nil"/>
            </w:tcBorders>
            <w:shd w:val="clear" w:color="auto" w:fill="auto"/>
            <w:noWrap/>
            <w:vAlign w:val="bottom"/>
            <w:hideMark/>
          </w:tcPr>
          <w:p w14:paraId="2E6A5C5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4.0</w:t>
            </w:r>
          </w:p>
        </w:tc>
        <w:tc>
          <w:tcPr>
            <w:tcW w:w="1176" w:type="dxa"/>
            <w:tcBorders>
              <w:top w:val="nil"/>
              <w:left w:val="nil"/>
              <w:bottom w:val="nil"/>
              <w:right w:val="nil"/>
            </w:tcBorders>
            <w:shd w:val="clear" w:color="auto" w:fill="auto"/>
            <w:noWrap/>
            <w:vAlign w:val="bottom"/>
            <w:hideMark/>
          </w:tcPr>
          <w:p w14:paraId="4164539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3.6</w:t>
            </w:r>
          </w:p>
        </w:tc>
        <w:tc>
          <w:tcPr>
            <w:tcW w:w="839" w:type="dxa"/>
            <w:tcBorders>
              <w:top w:val="nil"/>
              <w:left w:val="nil"/>
              <w:bottom w:val="nil"/>
              <w:right w:val="nil"/>
            </w:tcBorders>
            <w:shd w:val="clear" w:color="auto" w:fill="auto"/>
            <w:noWrap/>
            <w:vAlign w:val="bottom"/>
            <w:hideMark/>
          </w:tcPr>
          <w:p w14:paraId="40E86CC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0.4</w:t>
            </w:r>
          </w:p>
        </w:tc>
        <w:tc>
          <w:tcPr>
            <w:tcW w:w="842" w:type="dxa"/>
            <w:tcBorders>
              <w:top w:val="nil"/>
              <w:left w:val="nil"/>
              <w:bottom w:val="nil"/>
              <w:right w:val="nil"/>
            </w:tcBorders>
            <w:shd w:val="clear" w:color="auto" w:fill="auto"/>
            <w:noWrap/>
            <w:vAlign w:val="bottom"/>
            <w:hideMark/>
          </w:tcPr>
          <w:p w14:paraId="2FA0DCD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0.0</w:t>
            </w:r>
          </w:p>
        </w:tc>
      </w:tr>
      <w:tr w:rsidR="00A86A2C" w:rsidRPr="006001E6" w14:paraId="5543AA4E" w14:textId="77777777" w:rsidTr="009558A0">
        <w:trPr>
          <w:trHeight w:val="193"/>
        </w:trPr>
        <w:tc>
          <w:tcPr>
            <w:tcW w:w="1492" w:type="dxa"/>
            <w:vMerge/>
            <w:tcBorders>
              <w:top w:val="nil"/>
              <w:left w:val="nil"/>
              <w:bottom w:val="nil"/>
              <w:right w:val="nil"/>
            </w:tcBorders>
            <w:vAlign w:val="center"/>
            <w:hideMark/>
          </w:tcPr>
          <w:p w14:paraId="18957994"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3965D0FF"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120FA340"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7CF6953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79.1</w:t>
            </w:r>
          </w:p>
        </w:tc>
        <w:tc>
          <w:tcPr>
            <w:tcW w:w="1000" w:type="dxa"/>
            <w:tcBorders>
              <w:top w:val="nil"/>
              <w:left w:val="nil"/>
              <w:bottom w:val="nil"/>
              <w:right w:val="nil"/>
            </w:tcBorders>
            <w:shd w:val="clear" w:color="auto" w:fill="auto"/>
            <w:noWrap/>
            <w:vAlign w:val="bottom"/>
            <w:hideMark/>
          </w:tcPr>
          <w:p w14:paraId="1AC6EC9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74.4</w:t>
            </w:r>
          </w:p>
        </w:tc>
        <w:tc>
          <w:tcPr>
            <w:tcW w:w="1004" w:type="dxa"/>
            <w:tcBorders>
              <w:top w:val="nil"/>
              <w:left w:val="nil"/>
              <w:bottom w:val="nil"/>
              <w:right w:val="nil"/>
            </w:tcBorders>
            <w:shd w:val="clear" w:color="auto" w:fill="auto"/>
            <w:noWrap/>
            <w:vAlign w:val="bottom"/>
            <w:hideMark/>
          </w:tcPr>
          <w:p w14:paraId="5C7045A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4.7</w:t>
            </w:r>
          </w:p>
        </w:tc>
        <w:tc>
          <w:tcPr>
            <w:tcW w:w="1176" w:type="dxa"/>
            <w:tcBorders>
              <w:top w:val="nil"/>
              <w:left w:val="nil"/>
              <w:bottom w:val="nil"/>
              <w:right w:val="nil"/>
            </w:tcBorders>
            <w:shd w:val="clear" w:color="auto" w:fill="auto"/>
            <w:noWrap/>
            <w:vAlign w:val="bottom"/>
            <w:hideMark/>
          </w:tcPr>
          <w:p w14:paraId="5A2C48B1"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4.0</w:t>
            </w:r>
          </w:p>
        </w:tc>
        <w:tc>
          <w:tcPr>
            <w:tcW w:w="839" w:type="dxa"/>
            <w:tcBorders>
              <w:top w:val="nil"/>
              <w:left w:val="nil"/>
              <w:bottom w:val="nil"/>
              <w:right w:val="nil"/>
            </w:tcBorders>
            <w:shd w:val="clear" w:color="auto" w:fill="auto"/>
            <w:noWrap/>
            <w:vAlign w:val="bottom"/>
            <w:hideMark/>
          </w:tcPr>
          <w:p w14:paraId="6FED9D4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c>
          <w:tcPr>
            <w:tcW w:w="842" w:type="dxa"/>
            <w:tcBorders>
              <w:top w:val="nil"/>
              <w:left w:val="nil"/>
              <w:bottom w:val="nil"/>
              <w:right w:val="nil"/>
            </w:tcBorders>
            <w:shd w:val="clear" w:color="auto" w:fill="auto"/>
            <w:noWrap/>
            <w:vAlign w:val="bottom"/>
            <w:hideMark/>
          </w:tcPr>
          <w:p w14:paraId="09B73A4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1047C09F" w14:textId="77777777" w:rsidTr="009558A0">
        <w:trPr>
          <w:trHeight w:val="193"/>
        </w:trPr>
        <w:tc>
          <w:tcPr>
            <w:tcW w:w="1492" w:type="dxa"/>
            <w:vMerge w:val="restart"/>
            <w:tcBorders>
              <w:top w:val="nil"/>
              <w:left w:val="nil"/>
              <w:bottom w:val="nil"/>
              <w:right w:val="nil"/>
            </w:tcBorders>
            <w:shd w:val="clear" w:color="auto" w:fill="auto"/>
            <w:noWrap/>
            <w:vAlign w:val="center"/>
            <w:hideMark/>
          </w:tcPr>
          <w:p w14:paraId="1FE95D7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Finland</w:t>
            </w:r>
          </w:p>
        </w:tc>
        <w:tc>
          <w:tcPr>
            <w:tcW w:w="1328" w:type="dxa"/>
            <w:vMerge w:val="restart"/>
            <w:tcBorders>
              <w:top w:val="nil"/>
              <w:left w:val="nil"/>
              <w:bottom w:val="nil"/>
              <w:right w:val="nil"/>
            </w:tcBorders>
            <w:shd w:val="clear" w:color="auto" w:fill="auto"/>
            <w:noWrap/>
            <w:vAlign w:val="center"/>
            <w:hideMark/>
          </w:tcPr>
          <w:p w14:paraId="56B42E2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1900-1950</w:t>
            </w:r>
          </w:p>
        </w:tc>
        <w:tc>
          <w:tcPr>
            <w:tcW w:w="1070" w:type="dxa"/>
            <w:tcBorders>
              <w:top w:val="nil"/>
              <w:left w:val="nil"/>
              <w:bottom w:val="nil"/>
              <w:right w:val="nil"/>
            </w:tcBorders>
            <w:shd w:val="clear" w:color="auto" w:fill="auto"/>
            <w:noWrap/>
            <w:vAlign w:val="bottom"/>
            <w:hideMark/>
          </w:tcPr>
          <w:p w14:paraId="595B21F3"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18323F5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67.9</w:t>
            </w:r>
          </w:p>
        </w:tc>
        <w:tc>
          <w:tcPr>
            <w:tcW w:w="1000" w:type="dxa"/>
            <w:tcBorders>
              <w:top w:val="nil"/>
              <w:left w:val="nil"/>
              <w:bottom w:val="nil"/>
              <w:right w:val="nil"/>
            </w:tcBorders>
            <w:shd w:val="clear" w:color="auto" w:fill="auto"/>
            <w:noWrap/>
            <w:vAlign w:val="bottom"/>
            <w:hideMark/>
          </w:tcPr>
          <w:p w14:paraId="5AB3F0A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43.2</w:t>
            </w:r>
          </w:p>
        </w:tc>
        <w:tc>
          <w:tcPr>
            <w:tcW w:w="1004" w:type="dxa"/>
            <w:tcBorders>
              <w:top w:val="nil"/>
              <w:left w:val="nil"/>
              <w:bottom w:val="nil"/>
              <w:right w:val="nil"/>
            </w:tcBorders>
            <w:shd w:val="clear" w:color="auto" w:fill="auto"/>
            <w:noWrap/>
            <w:vAlign w:val="bottom"/>
            <w:hideMark/>
          </w:tcPr>
          <w:p w14:paraId="4424E60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24.7</w:t>
            </w:r>
          </w:p>
        </w:tc>
        <w:tc>
          <w:tcPr>
            <w:tcW w:w="1176" w:type="dxa"/>
            <w:tcBorders>
              <w:top w:val="nil"/>
              <w:left w:val="nil"/>
              <w:bottom w:val="nil"/>
              <w:right w:val="nil"/>
            </w:tcBorders>
            <w:shd w:val="clear" w:color="auto" w:fill="auto"/>
            <w:noWrap/>
            <w:vAlign w:val="bottom"/>
            <w:hideMark/>
          </w:tcPr>
          <w:p w14:paraId="569A6C52"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18.9</w:t>
            </w:r>
          </w:p>
        </w:tc>
        <w:tc>
          <w:tcPr>
            <w:tcW w:w="839" w:type="dxa"/>
            <w:tcBorders>
              <w:top w:val="nil"/>
              <w:left w:val="nil"/>
              <w:bottom w:val="nil"/>
              <w:right w:val="nil"/>
            </w:tcBorders>
            <w:shd w:val="clear" w:color="auto" w:fill="auto"/>
            <w:noWrap/>
            <w:vAlign w:val="bottom"/>
            <w:hideMark/>
          </w:tcPr>
          <w:p w14:paraId="7D3A595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4.7</w:t>
            </w:r>
          </w:p>
        </w:tc>
        <w:tc>
          <w:tcPr>
            <w:tcW w:w="842" w:type="dxa"/>
            <w:tcBorders>
              <w:top w:val="nil"/>
              <w:left w:val="nil"/>
              <w:bottom w:val="nil"/>
              <w:right w:val="nil"/>
            </w:tcBorders>
            <w:shd w:val="clear" w:color="auto" w:fill="auto"/>
            <w:noWrap/>
            <w:vAlign w:val="bottom"/>
            <w:hideMark/>
          </w:tcPr>
          <w:p w14:paraId="4282000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w:t>
            </w:r>
          </w:p>
        </w:tc>
      </w:tr>
      <w:tr w:rsidR="00A86A2C" w:rsidRPr="006001E6" w14:paraId="022D228D" w14:textId="77777777" w:rsidTr="009558A0">
        <w:trPr>
          <w:trHeight w:val="193"/>
        </w:trPr>
        <w:tc>
          <w:tcPr>
            <w:tcW w:w="1492" w:type="dxa"/>
            <w:vMerge/>
            <w:tcBorders>
              <w:top w:val="nil"/>
              <w:left w:val="nil"/>
              <w:bottom w:val="nil"/>
              <w:right w:val="nil"/>
            </w:tcBorders>
            <w:vAlign w:val="center"/>
            <w:hideMark/>
          </w:tcPr>
          <w:p w14:paraId="2BB55075"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65DC50EC"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50196552"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7950D0B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60.4</w:t>
            </w:r>
          </w:p>
        </w:tc>
        <w:tc>
          <w:tcPr>
            <w:tcW w:w="1000" w:type="dxa"/>
            <w:tcBorders>
              <w:top w:val="nil"/>
              <w:left w:val="nil"/>
              <w:bottom w:val="nil"/>
              <w:right w:val="nil"/>
            </w:tcBorders>
            <w:shd w:val="clear" w:color="auto" w:fill="auto"/>
            <w:noWrap/>
            <w:vAlign w:val="bottom"/>
            <w:hideMark/>
          </w:tcPr>
          <w:p w14:paraId="2C647CE3"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40.4</w:t>
            </w:r>
          </w:p>
        </w:tc>
        <w:tc>
          <w:tcPr>
            <w:tcW w:w="1004" w:type="dxa"/>
            <w:tcBorders>
              <w:top w:val="nil"/>
              <w:left w:val="nil"/>
              <w:bottom w:val="nil"/>
              <w:right w:val="nil"/>
            </w:tcBorders>
            <w:shd w:val="clear" w:color="auto" w:fill="auto"/>
            <w:noWrap/>
            <w:vAlign w:val="bottom"/>
            <w:hideMark/>
          </w:tcPr>
          <w:p w14:paraId="2617DA1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19.9</w:t>
            </w:r>
          </w:p>
        </w:tc>
        <w:tc>
          <w:tcPr>
            <w:tcW w:w="1176" w:type="dxa"/>
            <w:tcBorders>
              <w:top w:val="nil"/>
              <w:left w:val="nil"/>
              <w:bottom w:val="nil"/>
              <w:right w:val="nil"/>
            </w:tcBorders>
            <w:shd w:val="clear" w:color="auto" w:fill="auto"/>
            <w:noWrap/>
            <w:vAlign w:val="bottom"/>
            <w:hideMark/>
          </w:tcPr>
          <w:p w14:paraId="7C179FF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16.0</w:t>
            </w:r>
          </w:p>
        </w:tc>
        <w:tc>
          <w:tcPr>
            <w:tcW w:w="839" w:type="dxa"/>
            <w:tcBorders>
              <w:top w:val="nil"/>
              <w:left w:val="nil"/>
              <w:bottom w:val="nil"/>
              <w:right w:val="nil"/>
            </w:tcBorders>
            <w:shd w:val="clear" w:color="auto" w:fill="auto"/>
            <w:noWrap/>
            <w:vAlign w:val="bottom"/>
            <w:hideMark/>
          </w:tcPr>
          <w:p w14:paraId="315FC1B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3.4</w:t>
            </w:r>
          </w:p>
        </w:tc>
        <w:tc>
          <w:tcPr>
            <w:tcW w:w="842" w:type="dxa"/>
            <w:tcBorders>
              <w:top w:val="nil"/>
              <w:left w:val="nil"/>
              <w:bottom w:val="nil"/>
              <w:right w:val="nil"/>
            </w:tcBorders>
            <w:shd w:val="clear" w:color="auto" w:fill="auto"/>
            <w:noWrap/>
            <w:vAlign w:val="bottom"/>
            <w:hideMark/>
          </w:tcPr>
          <w:p w14:paraId="4198136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0.6</w:t>
            </w:r>
          </w:p>
        </w:tc>
      </w:tr>
      <w:tr w:rsidR="00A86A2C" w:rsidRPr="006001E6" w14:paraId="79455B0B" w14:textId="77777777" w:rsidTr="009558A0">
        <w:trPr>
          <w:trHeight w:val="193"/>
        </w:trPr>
        <w:tc>
          <w:tcPr>
            <w:tcW w:w="1492" w:type="dxa"/>
            <w:vMerge/>
            <w:tcBorders>
              <w:top w:val="nil"/>
              <w:left w:val="nil"/>
              <w:bottom w:val="nil"/>
              <w:right w:val="nil"/>
            </w:tcBorders>
            <w:vAlign w:val="center"/>
            <w:hideMark/>
          </w:tcPr>
          <w:p w14:paraId="18931D51"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5ED878B4"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1950-2000</w:t>
            </w:r>
          </w:p>
        </w:tc>
        <w:tc>
          <w:tcPr>
            <w:tcW w:w="1070" w:type="dxa"/>
            <w:tcBorders>
              <w:top w:val="nil"/>
              <w:left w:val="nil"/>
              <w:bottom w:val="nil"/>
              <w:right w:val="nil"/>
            </w:tcBorders>
            <w:shd w:val="clear" w:color="auto" w:fill="auto"/>
            <w:noWrap/>
            <w:vAlign w:val="bottom"/>
            <w:hideMark/>
          </w:tcPr>
          <w:p w14:paraId="319B7EC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355BC65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81.0</w:t>
            </w:r>
          </w:p>
        </w:tc>
        <w:tc>
          <w:tcPr>
            <w:tcW w:w="1000" w:type="dxa"/>
            <w:tcBorders>
              <w:top w:val="nil"/>
              <w:left w:val="nil"/>
              <w:bottom w:val="nil"/>
              <w:right w:val="nil"/>
            </w:tcBorders>
            <w:shd w:val="clear" w:color="auto" w:fill="auto"/>
            <w:noWrap/>
            <w:vAlign w:val="bottom"/>
            <w:hideMark/>
          </w:tcPr>
          <w:p w14:paraId="1CD542A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67.9</w:t>
            </w:r>
          </w:p>
        </w:tc>
        <w:tc>
          <w:tcPr>
            <w:tcW w:w="1004" w:type="dxa"/>
            <w:tcBorders>
              <w:top w:val="nil"/>
              <w:left w:val="nil"/>
              <w:bottom w:val="nil"/>
              <w:right w:val="nil"/>
            </w:tcBorders>
            <w:shd w:val="clear" w:color="auto" w:fill="auto"/>
            <w:noWrap/>
            <w:vAlign w:val="bottom"/>
            <w:hideMark/>
          </w:tcPr>
          <w:p w14:paraId="3C6B30A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13.1</w:t>
            </w:r>
          </w:p>
        </w:tc>
        <w:tc>
          <w:tcPr>
            <w:tcW w:w="1176" w:type="dxa"/>
            <w:tcBorders>
              <w:top w:val="nil"/>
              <w:left w:val="nil"/>
              <w:bottom w:val="nil"/>
              <w:right w:val="nil"/>
            </w:tcBorders>
            <w:shd w:val="clear" w:color="auto" w:fill="auto"/>
            <w:noWrap/>
            <w:vAlign w:val="bottom"/>
            <w:hideMark/>
          </w:tcPr>
          <w:p w14:paraId="77372A2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9.9</w:t>
            </w:r>
          </w:p>
        </w:tc>
        <w:tc>
          <w:tcPr>
            <w:tcW w:w="839" w:type="dxa"/>
            <w:tcBorders>
              <w:top w:val="nil"/>
              <w:left w:val="nil"/>
              <w:bottom w:val="nil"/>
              <w:right w:val="nil"/>
            </w:tcBorders>
            <w:shd w:val="clear" w:color="auto" w:fill="auto"/>
            <w:noWrap/>
            <w:vAlign w:val="bottom"/>
            <w:hideMark/>
          </w:tcPr>
          <w:p w14:paraId="1A59C53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2.2</w:t>
            </w:r>
          </w:p>
        </w:tc>
        <w:tc>
          <w:tcPr>
            <w:tcW w:w="842" w:type="dxa"/>
            <w:tcBorders>
              <w:top w:val="nil"/>
              <w:left w:val="nil"/>
              <w:bottom w:val="nil"/>
              <w:right w:val="nil"/>
            </w:tcBorders>
            <w:shd w:val="clear" w:color="auto" w:fill="auto"/>
            <w:noWrap/>
            <w:vAlign w:val="bottom"/>
            <w:hideMark/>
          </w:tcPr>
          <w:p w14:paraId="00EF596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w:t>
            </w:r>
          </w:p>
        </w:tc>
      </w:tr>
      <w:tr w:rsidR="00A86A2C" w:rsidRPr="006001E6" w14:paraId="00128B25" w14:textId="77777777" w:rsidTr="009558A0">
        <w:trPr>
          <w:trHeight w:val="193"/>
        </w:trPr>
        <w:tc>
          <w:tcPr>
            <w:tcW w:w="1492" w:type="dxa"/>
            <w:vMerge/>
            <w:tcBorders>
              <w:top w:val="nil"/>
              <w:left w:val="nil"/>
              <w:bottom w:val="nil"/>
              <w:right w:val="nil"/>
            </w:tcBorders>
            <w:vAlign w:val="center"/>
            <w:hideMark/>
          </w:tcPr>
          <w:p w14:paraId="74C2AFA7"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6BD98C61"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13EB690A"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49296B9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74.2</w:t>
            </w:r>
          </w:p>
        </w:tc>
        <w:tc>
          <w:tcPr>
            <w:tcW w:w="1000" w:type="dxa"/>
            <w:tcBorders>
              <w:top w:val="nil"/>
              <w:left w:val="nil"/>
              <w:bottom w:val="nil"/>
              <w:right w:val="nil"/>
            </w:tcBorders>
            <w:shd w:val="clear" w:color="auto" w:fill="auto"/>
            <w:noWrap/>
            <w:vAlign w:val="bottom"/>
            <w:hideMark/>
          </w:tcPr>
          <w:p w14:paraId="55115A3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60.4</w:t>
            </w:r>
          </w:p>
        </w:tc>
        <w:tc>
          <w:tcPr>
            <w:tcW w:w="1004" w:type="dxa"/>
            <w:tcBorders>
              <w:top w:val="nil"/>
              <w:left w:val="nil"/>
              <w:bottom w:val="nil"/>
              <w:right w:val="nil"/>
            </w:tcBorders>
            <w:shd w:val="clear" w:color="auto" w:fill="auto"/>
            <w:noWrap/>
            <w:vAlign w:val="bottom"/>
            <w:hideMark/>
          </w:tcPr>
          <w:p w14:paraId="15BEF26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13.8</w:t>
            </w:r>
          </w:p>
        </w:tc>
        <w:tc>
          <w:tcPr>
            <w:tcW w:w="1176" w:type="dxa"/>
            <w:tcBorders>
              <w:top w:val="nil"/>
              <w:left w:val="nil"/>
              <w:bottom w:val="nil"/>
              <w:right w:val="nil"/>
            </w:tcBorders>
            <w:shd w:val="clear" w:color="auto" w:fill="auto"/>
            <w:noWrap/>
            <w:vAlign w:val="bottom"/>
            <w:hideMark/>
          </w:tcPr>
          <w:p w14:paraId="596748DD"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10.7</w:t>
            </w:r>
          </w:p>
        </w:tc>
        <w:tc>
          <w:tcPr>
            <w:tcW w:w="839" w:type="dxa"/>
            <w:tcBorders>
              <w:top w:val="nil"/>
              <w:left w:val="nil"/>
              <w:bottom w:val="nil"/>
              <w:right w:val="nil"/>
            </w:tcBorders>
            <w:shd w:val="clear" w:color="auto" w:fill="auto"/>
            <w:noWrap/>
            <w:vAlign w:val="bottom"/>
            <w:hideMark/>
          </w:tcPr>
          <w:p w14:paraId="6A633D7E"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2.2</w:t>
            </w:r>
          </w:p>
        </w:tc>
        <w:tc>
          <w:tcPr>
            <w:tcW w:w="842" w:type="dxa"/>
            <w:tcBorders>
              <w:top w:val="nil"/>
              <w:left w:val="nil"/>
              <w:bottom w:val="nil"/>
              <w:right w:val="nil"/>
            </w:tcBorders>
            <w:shd w:val="clear" w:color="auto" w:fill="auto"/>
            <w:noWrap/>
            <w:vAlign w:val="bottom"/>
            <w:hideMark/>
          </w:tcPr>
          <w:p w14:paraId="7C3B0A9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0.8</w:t>
            </w:r>
          </w:p>
        </w:tc>
      </w:tr>
      <w:tr w:rsidR="00A86A2C" w:rsidRPr="006001E6" w14:paraId="01EBA746" w14:textId="77777777" w:rsidTr="009558A0">
        <w:trPr>
          <w:trHeight w:val="193"/>
        </w:trPr>
        <w:tc>
          <w:tcPr>
            <w:tcW w:w="1492" w:type="dxa"/>
            <w:vMerge/>
            <w:tcBorders>
              <w:top w:val="nil"/>
              <w:left w:val="nil"/>
              <w:bottom w:val="nil"/>
              <w:right w:val="nil"/>
            </w:tcBorders>
            <w:vAlign w:val="center"/>
            <w:hideMark/>
          </w:tcPr>
          <w:p w14:paraId="6270ABC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val="restart"/>
            <w:tcBorders>
              <w:top w:val="nil"/>
              <w:left w:val="nil"/>
              <w:bottom w:val="nil"/>
              <w:right w:val="nil"/>
            </w:tcBorders>
            <w:shd w:val="clear" w:color="auto" w:fill="auto"/>
            <w:noWrap/>
            <w:vAlign w:val="center"/>
            <w:hideMark/>
          </w:tcPr>
          <w:p w14:paraId="177B1158"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2000-2017</w:t>
            </w:r>
          </w:p>
        </w:tc>
        <w:tc>
          <w:tcPr>
            <w:tcW w:w="1070" w:type="dxa"/>
            <w:tcBorders>
              <w:top w:val="nil"/>
              <w:left w:val="nil"/>
              <w:bottom w:val="nil"/>
              <w:right w:val="nil"/>
            </w:tcBorders>
            <w:shd w:val="clear" w:color="auto" w:fill="auto"/>
            <w:noWrap/>
            <w:vAlign w:val="bottom"/>
            <w:hideMark/>
          </w:tcPr>
          <w:p w14:paraId="67551D7B"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Women</w:t>
            </w:r>
          </w:p>
        </w:tc>
        <w:tc>
          <w:tcPr>
            <w:tcW w:w="1000" w:type="dxa"/>
            <w:tcBorders>
              <w:top w:val="nil"/>
              <w:left w:val="nil"/>
              <w:bottom w:val="nil"/>
              <w:right w:val="nil"/>
            </w:tcBorders>
            <w:shd w:val="clear" w:color="auto" w:fill="auto"/>
            <w:noWrap/>
            <w:vAlign w:val="bottom"/>
            <w:hideMark/>
          </w:tcPr>
          <w:p w14:paraId="4758E095"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84.2</w:t>
            </w:r>
          </w:p>
        </w:tc>
        <w:tc>
          <w:tcPr>
            <w:tcW w:w="1000" w:type="dxa"/>
            <w:tcBorders>
              <w:top w:val="nil"/>
              <w:left w:val="nil"/>
              <w:bottom w:val="nil"/>
              <w:right w:val="nil"/>
            </w:tcBorders>
            <w:shd w:val="clear" w:color="auto" w:fill="auto"/>
            <w:noWrap/>
            <w:vAlign w:val="bottom"/>
            <w:hideMark/>
          </w:tcPr>
          <w:p w14:paraId="37AC995C"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81.0</w:t>
            </w:r>
          </w:p>
        </w:tc>
        <w:tc>
          <w:tcPr>
            <w:tcW w:w="1004" w:type="dxa"/>
            <w:tcBorders>
              <w:top w:val="nil"/>
              <w:left w:val="nil"/>
              <w:bottom w:val="nil"/>
              <w:right w:val="nil"/>
            </w:tcBorders>
            <w:shd w:val="clear" w:color="auto" w:fill="auto"/>
            <w:noWrap/>
            <w:vAlign w:val="bottom"/>
            <w:hideMark/>
          </w:tcPr>
          <w:p w14:paraId="7384211B"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3.2</w:t>
            </w:r>
          </w:p>
        </w:tc>
        <w:tc>
          <w:tcPr>
            <w:tcW w:w="1176" w:type="dxa"/>
            <w:tcBorders>
              <w:top w:val="nil"/>
              <w:left w:val="nil"/>
              <w:bottom w:val="nil"/>
              <w:right w:val="nil"/>
            </w:tcBorders>
            <w:shd w:val="clear" w:color="auto" w:fill="auto"/>
            <w:noWrap/>
            <w:vAlign w:val="bottom"/>
            <w:hideMark/>
          </w:tcPr>
          <w:p w14:paraId="2EF6FBF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2.8</w:t>
            </w:r>
          </w:p>
        </w:tc>
        <w:tc>
          <w:tcPr>
            <w:tcW w:w="839" w:type="dxa"/>
            <w:tcBorders>
              <w:top w:val="nil"/>
              <w:left w:val="nil"/>
              <w:bottom w:val="nil"/>
              <w:right w:val="nil"/>
            </w:tcBorders>
            <w:shd w:val="clear" w:color="auto" w:fill="auto"/>
            <w:noWrap/>
            <w:vAlign w:val="bottom"/>
            <w:hideMark/>
          </w:tcPr>
          <w:p w14:paraId="542D6057"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0.4</w:t>
            </w:r>
          </w:p>
        </w:tc>
        <w:tc>
          <w:tcPr>
            <w:tcW w:w="842" w:type="dxa"/>
            <w:tcBorders>
              <w:top w:val="nil"/>
              <w:left w:val="nil"/>
              <w:bottom w:val="nil"/>
              <w:right w:val="nil"/>
            </w:tcBorders>
            <w:shd w:val="clear" w:color="auto" w:fill="auto"/>
            <w:noWrap/>
            <w:vAlign w:val="bottom"/>
            <w:hideMark/>
          </w:tcPr>
          <w:p w14:paraId="6BD5BE1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r w:rsidR="00A86A2C" w:rsidRPr="006001E6" w14:paraId="4E23472B" w14:textId="77777777" w:rsidTr="009558A0">
        <w:trPr>
          <w:trHeight w:val="193"/>
        </w:trPr>
        <w:tc>
          <w:tcPr>
            <w:tcW w:w="1492" w:type="dxa"/>
            <w:vMerge/>
            <w:tcBorders>
              <w:top w:val="nil"/>
              <w:left w:val="nil"/>
              <w:bottom w:val="nil"/>
              <w:right w:val="nil"/>
            </w:tcBorders>
            <w:vAlign w:val="center"/>
            <w:hideMark/>
          </w:tcPr>
          <w:p w14:paraId="487CCD38"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328" w:type="dxa"/>
            <w:vMerge/>
            <w:tcBorders>
              <w:top w:val="nil"/>
              <w:left w:val="nil"/>
              <w:bottom w:val="nil"/>
              <w:right w:val="nil"/>
            </w:tcBorders>
            <w:vAlign w:val="center"/>
            <w:hideMark/>
          </w:tcPr>
          <w:p w14:paraId="76D9BE4D"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p>
        </w:tc>
        <w:tc>
          <w:tcPr>
            <w:tcW w:w="1070" w:type="dxa"/>
            <w:tcBorders>
              <w:top w:val="nil"/>
              <w:left w:val="nil"/>
              <w:bottom w:val="nil"/>
              <w:right w:val="nil"/>
            </w:tcBorders>
            <w:shd w:val="clear" w:color="auto" w:fill="auto"/>
            <w:noWrap/>
            <w:vAlign w:val="bottom"/>
            <w:hideMark/>
          </w:tcPr>
          <w:p w14:paraId="1A668277" w14:textId="77777777" w:rsidR="00913A11" w:rsidRPr="00913A11" w:rsidRDefault="00913A11" w:rsidP="00913A11">
            <w:pPr>
              <w:suppressAutoHyphens w:val="0"/>
              <w:spacing w:after="0" w:line="240" w:lineRule="auto"/>
              <w:rPr>
                <w:rFonts w:ascii="Arial" w:eastAsia="Times New Roman" w:hAnsi="Arial" w:cs="Arial"/>
                <w:color w:val="000000"/>
                <w:lang w:val="en-US" w:eastAsia="en-US"/>
              </w:rPr>
            </w:pPr>
            <w:r w:rsidRPr="00913A11">
              <w:rPr>
                <w:rFonts w:ascii="Arial" w:eastAsia="Times New Roman" w:hAnsi="Arial" w:cs="Arial"/>
                <w:color w:val="000000"/>
                <w:lang w:val="en-US" w:eastAsia="en-US"/>
              </w:rPr>
              <w:t>Men</w:t>
            </w:r>
          </w:p>
        </w:tc>
        <w:tc>
          <w:tcPr>
            <w:tcW w:w="1000" w:type="dxa"/>
            <w:tcBorders>
              <w:top w:val="nil"/>
              <w:left w:val="nil"/>
              <w:bottom w:val="nil"/>
              <w:right w:val="nil"/>
            </w:tcBorders>
            <w:shd w:val="clear" w:color="auto" w:fill="auto"/>
            <w:noWrap/>
            <w:vAlign w:val="bottom"/>
            <w:hideMark/>
          </w:tcPr>
          <w:p w14:paraId="69A7D7A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78.7</w:t>
            </w:r>
          </w:p>
        </w:tc>
        <w:tc>
          <w:tcPr>
            <w:tcW w:w="1000" w:type="dxa"/>
            <w:tcBorders>
              <w:top w:val="nil"/>
              <w:left w:val="nil"/>
              <w:bottom w:val="nil"/>
              <w:right w:val="nil"/>
            </w:tcBorders>
            <w:shd w:val="clear" w:color="auto" w:fill="auto"/>
            <w:noWrap/>
            <w:vAlign w:val="bottom"/>
            <w:hideMark/>
          </w:tcPr>
          <w:p w14:paraId="670A4736"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74.2</w:t>
            </w:r>
          </w:p>
        </w:tc>
        <w:tc>
          <w:tcPr>
            <w:tcW w:w="1004" w:type="dxa"/>
            <w:tcBorders>
              <w:top w:val="nil"/>
              <w:left w:val="nil"/>
              <w:bottom w:val="nil"/>
              <w:right w:val="nil"/>
            </w:tcBorders>
            <w:shd w:val="clear" w:color="auto" w:fill="auto"/>
            <w:noWrap/>
            <w:vAlign w:val="bottom"/>
            <w:hideMark/>
          </w:tcPr>
          <w:p w14:paraId="105ADF60"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4.6</w:t>
            </w:r>
          </w:p>
        </w:tc>
        <w:tc>
          <w:tcPr>
            <w:tcW w:w="1176" w:type="dxa"/>
            <w:tcBorders>
              <w:top w:val="nil"/>
              <w:left w:val="nil"/>
              <w:bottom w:val="nil"/>
              <w:right w:val="nil"/>
            </w:tcBorders>
            <w:shd w:val="clear" w:color="auto" w:fill="auto"/>
            <w:noWrap/>
            <w:vAlign w:val="bottom"/>
            <w:hideMark/>
          </w:tcPr>
          <w:p w14:paraId="093829EA"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3.9</w:t>
            </w:r>
          </w:p>
        </w:tc>
        <w:tc>
          <w:tcPr>
            <w:tcW w:w="839" w:type="dxa"/>
            <w:tcBorders>
              <w:top w:val="nil"/>
              <w:left w:val="nil"/>
              <w:bottom w:val="nil"/>
              <w:right w:val="nil"/>
            </w:tcBorders>
            <w:shd w:val="clear" w:color="auto" w:fill="auto"/>
            <w:noWrap/>
            <w:vAlign w:val="bottom"/>
            <w:hideMark/>
          </w:tcPr>
          <w:p w14:paraId="4AACA6C9"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0.5</w:t>
            </w:r>
          </w:p>
        </w:tc>
        <w:tc>
          <w:tcPr>
            <w:tcW w:w="842" w:type="dxa"/>
            <w:tcBorders>
              <w:top w:val="nil"/>
              <w:left w:val="nil"/>
              <w:bottom w:val="nil"/>
              <w:right w:val="nil"/>
            </w:tcBorders>
            <w:shd w:val="clear" w:color="auto" w:fill="auto"/>
            <w:noWrap/>
            <w:vAlign w:val="bottom"/>
            <w:hideMark/>
          </w:tcPr>
          <w:p w14:paraId="5C87505F" w14:textId="77777777" w:rsidR="00913A11" w:rsidRPr="00913A11" w:rsidRDefault="00913A11" w:rsidP="00913A11">
            <w:pPr>
              <w:suppressAutoHyphens w:val="0"/>
              <w:spacing w:after="0" w:line="240" w:lineRule="auto"/>
              <w:jc w:val="center"/>
              <w:rPr>
                <w:rFonts w:ascii="Arial" w:eastAsia="Times New Roman" w:hAnsi="Arial" w:cs="Arial"/>
                <w:color w:val="000000"/>
                <w:lang w:val="en-US" w:eastAsia="en-US"/>
              </w:rPr>
            </w:pPr>
            <w:r w:rsidRPr="00913A11">
              <w:rPr>
                <w:rFonts w:ascii="Arial" w:eastAsia="Times New Roman" w:hAnsi="Arial" w:cs="Arial"/>
                <w:color w:val="000000"/>
                <w:lang w:val="en-US" w:eastAsia="en-US"/>
              </w:rPr>
              <w:t>0.1</w:t>
            </w:r>
          </w:p>
        </w:tc>
      </w:tr>
    </w:tbl>
    <w:p w14:paraId="1F5C9E13" w14:textId="627841B2" w:rsidR="00B974D3" w:rsidRDefault="006D7AF7" w:rsidP="00B974D3">
      <w:pPr>
        <w:rPr>
          <w:rFonts w:ascii="Arial" w:hAnsi="Arial" w:cs="Arial"/>
          <w:b/>
          <w:bCs/>
        </w:rPr>
      </w:pPr>
      <w:r>
        <w:rPr>
          <w:rFonts w:ascii="Arial" w:hAnsi="Arial" w:cs="Arial"/>
          <w:b/>
          <w:bCs/>
        </w:rPr>
        <w:t xml:space="preserve">                           </w:t>
      </w:r>
      <w:r w:rsidR="00FE0560">
        <w:rPr>
          <w:rFonts w:ascii="Arial" w:hAnsi="Arial" w:cs="Arial"/>
          <w:b/>
          <w:bCs/>
        </w:rPr>
        <w:t xml:space="preserve">                      </w:t>
      </w:r>
      <w:r w:rsidR="00B974D3" w:rsidRPr="006001E6">
        <w:rPr>
          <w:rFonts w:ascii="Arial" w:hAnsi="Arial" w:cs="Arial"/>
          <w:b/>
          <w:bCs/>
        </w:rPr>
        <w:t>Table A1 Continues</w:t>
      </w:r>
    </w:p>
    <w:p w14:paraId="45DAFB81" w14:textId="159531D0" w:rsidR="00616B8A" w:rsidRDefault="00616B8A" w:rsidP="00B974D3">
      <w:pPr>
        <w:rPr>
          <w:rFonts w:ascii="Arial" w:hAnsi="Arial" w:cs="Arial"/>
          <w:b/>
          <w:bCs/>
        </w:rPr>
      </w:pPr>
    </w:p>
    <w:p w14:paraId="17A4B016" w14:textId="77777777" w:rsidR="006D7AF7" w:rsidRDefault="006D7AF7" w:rsidP="00B974D3">
      <w:pPr>
        <w:rPr>
          <w:rFonts w:ascii="Arial" w:hAnsi="Arial" w:cs="Arial"/>
          <w:b/>
          <w:bCs/>
        </w:rPr>
      </w:pPr>
    </w:p>
    <w:p w14:paraId="05DC34B7" w14:textId="77777777" w:rsidR="00616B8A" w:rsidRPr="006001E6" w:rsidRDefault="00616B8A" w:rsidP="00B974D3">
      <w:pPr>
        <w:rPr>
          <w:rFonts w:ascii="Arial" w:hAnsi="Arial" w:cs="Arial"/>
          <w:b/>
          <w:bCs/>
        </w:rPr>
      </w:pPr>
    </w:p>
    <w:tbl>
      <w:tblPr>
        <w:tblW w:w="9820" w:type="dxa"/>
        <w:tblLook w:val="04A0" w:firstRow="1" w:lastRow="0" w:firstColumn="1" w:lastColumn="0" w:noHBand="0" w:noVBand="1"/>
      </w:tblPr>
      <w:tblGrid>
        <w:gridCol w:w="1412"/>
        <w:gridCol w:w="1330"/>
        <w:gridCol w:w="1084"/>
        <w:gridCol w:w="999"/>
        <w:gridCol w:w="999"/>
        <w:gridCol w:w="999"/>
        <w:gridCol w:w="999"/>
        <w:gridCol w:w="999"/>
        <w:gridCol w:w="999"/>
      </w:tblGrid>
      <w:tr w:rsidR="00616B8A" w:rsidRPr="006001E6" w14:paraId="2EEFE7D9" w14:textId="77777777" w:rsidTr="00930ED6">
        <w:trPr>
          <w:trHeight w:val="222"/>
        </w:trPr>
        <w:tc>
          <w:tcPr>
            <w:tcW w:w="1412" w:type="dxa"/>
            <w:vMerge w:val="restart"/>
            <w:tcBorders>
              <w:top w:val="nil"/>
              <w:left w:val="nil"/>
              <w:bottom w:val="nil"/>
              <w:right w:val="nil"/>
            </w:tcBorders>
            <w:shd w:val="clear" w:color="auto" w:fill="auto"/>
            <w:noWrap/>
            <w:vAlign w:val="center"/>
            <w:hideMark/>
          </w:tcPr>
          <w:p w14:paraId="228C8B0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lastRenderedPageBreak/>
              <w:t>France</w:t>
            </w:r>
          </w:p>
        </w:tc>
        <w:tc>
          <w:tcPr>
            <w:tcW w:w="1330" w:type="dxa"/>
            <w:vMerge w:val="restart"/>
            <w:tcBorders>
              <w:top w:val="nil"/>
              <w:left w:val="nil"/>
              <w:bottom w:val="nil"/>
              <w:right w:val="nil"/>
            </w:tcBorders>
            <w:shd w:val="clear" w:color="auto" w:fill="auto"/>
            <w:noWrap/>
            <w:vAlign w:val="center"/>
            <w:hideMark/>
          </w:tcPr>
          <w:p w14:paraId="04BF3E4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1850-1900</w:t>
            </w:r>
          </w:p>
        </w:tc>
        <w:tc>
          <w:tcPr>
            <w:tcW w:w="1084" w:type="dxa"/>
            <w:tcBorders>
              <w:top w:val="nil"/>
              <w:left w:val="nil"/>
              <w:bottom w:val="nil"/>
              <w:right w:val="nil"/>
            </w:tcBorders>
            <w:shd w:val="clear" w:color="auto" w:fill="auto"/>
            <w:noWrap/>
            <w:vAlign w:val="bottom"/>
            <w:hideMark/>
          </w:tcPr>
          <w:p w14:paraId="37C5DBE0"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3C90FA4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47.0</w:t>
            </w:r>
          </w:p>
        </w:tc>
        <w:tc>
          <w:tcPr>
            <w:tcW w:w="999" w:type="dxa"/>
            <w:tcBorders>
              <w:top w:val="nil"/>
              <w:left w:val="nil"/>
              <w:bottom w:val="nil"/>
              <w:right w:val="nil"/>
            </w:tcBorders>
            <w:shd w:val="clear" w:color="auto" w:fill="auto"/>
            <w:noWrap/>
            <w:vAlign w:val="bottom"/>
            <w:hideMark/>
          </w:tcPr>
          <w:p w14:paraId="20DEC18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44.0</w:t>
            </w:r>
          </w:p>
        </w:tc>
        <w:tc>
          <w:tcPr>
            <w:tcW w:w="999" w:type="dxa"/>
            <w:tcBorders>
              <w:top w:val="nil"/>
              <w:left w:val="nil"/>
              <w:bottom w:val="nil"/>
              <w:right w:val="nil"/>
            </w:tcBorders>
            <w:shd w:val="clear" w:color="auto" w:fill="auto"/>
            <w:noWrap/>
            <w:vAlign w:val="bottom"/>
            <w:hideMark/>
          </w:tcPr>
          <w:p w14:paraId="1CB306F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3.0</w:t>
            </w:r>
          </w:p>
        </w:tc>
        <w:tc>
          <w:tcPr>
            <w:tcW w:w="999" w:type="dxa"/>
            <w:tcBorders>
              <w:top w:val="nil"/>
              <w:left w:val="nil"/>
              <w:bottom w:val="nil"/>
              <w:right w:val="nil"/>
            </w:tcBorders>
            <w:shd w:val="clear" w:color="auto" w:fill="auto"/>
            <w:noWrap/>
            <w:vAlign w:val="bottom"/>
            <w:hideMark/>
          </w:tcPr>
          <w:p w14:paraId="1B1E66E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2.8</w:t>
            </w:r>
          </w:p>
        </w:tc>
        <w:tc>
          <w:tcPr>
            <w:tcW w:w="999" w:type="dxa"/>
            <w:tcBorders>
              <w:top w:val="nil"/>
              <w:left w:val="nil"/>
              <w:bottom w:val="nil"/>
              <w:right w:val="nil"/>
            </w:tcBorders>
            <w:shd w:val="clear" w:color="auto" w:fill="auto"/>
            <w:noWrap/>
            <w:vAlign w:val="bottom"/>
            <w:hideMark/>
          </w:tcPr>
          <w:p w14:paraId="785D8DF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c>
          <w:tcPr>
            <w:tcW w:w="999" w:type="dxa"/>
            <w:tcBorders>
              <w:top w:val="nil"/>
              <w:left w:val="nil"/>
              <w:bottom w:val="nil"/>
              <w:right w:val="nil"/>
            </w:tcBorders>
            <w:shd w:val="clear" w:color="auto" w:fill="auto"/>
            <w:noWrap/>
            <w:vAlign w:val="bottom"/>
            <w:hideMark/>
          </w:tcPr>
          <w:p w14:paraId="381C40D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0FF59C9B" w14:textId="77777777" w:rsidTr="00930ED6">
        <w:trPr>
          <w:trHeight w:val="222"/>
        </w:trPr>
        <w:tc>
          <w:tcPr>
            <w:tcW w:w="1412" w:type="dxa"/>
            <w:vMerge/>
            <w:tcBorders>
              <w:top w:val="nil"/>
              <w:left w:val="nil"/>
              <w:bottom w:val="nil"/>
              <w:right w:val="nil"/>
            </w:tcBorders>
            <w:vAlign w:val="center"/>
            <w:hideMark/>
          </w:tcPr>
          <w:p w14:paraId="449E39B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0518D8B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253E463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611850C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43.3</w:t>
            </w:r>
          </w:p>
        </w:tc>
        <w:tc>
          <w:tcPr>
            <w:tcW w:w="999" w:type="dxa"/>
            <w:tcBorders>
              <w:top w:val="nil"/>
              <w:left w:val="nil"/>
              <w:bottom w:val="nil"/>
              <w:right w:val="nil"/>
            </w:tcBorders>
            <w:shd w:val="clear" w:color="auto" w:fill="auto"/>
            <w:noWrap/>
            <w:vAlign w:val="bottom"/>
            <w:hideMark/>
          </w:tcPr>
          <w:p w14:paraId="7CDF768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42.6</w:t>
            </w:r>
          </w:p>
        </w:tc>
        <w:tc>
          <w:tcPr>
            <w:tcW w:w="999" w:type="dxa"/>
            <w:tcBorders>
              <w:top w:val="nil"/>
              <w:left w:val="nil"/>
              <w:bottom w:val="nil"/>
              <w:right w:val="nil"/>
            </w:tcBorders>
            <w:shd w:val="clear" w:color="auto" w:fill="auto"/>
            <w:noWrap/>
            <w:vAlign w:val="bottom"/>
            <w:hideMark/>
          </w:tcPr>
          <w:p w14:paraId="23D2CE2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0.7</w:t>
            </w:r>
          </w:p>
        </w:tc>
        <w:tc>
          <w:tcPr>
            <w:tcW w:w="999" w:type="dxa"/>
            <w:tcBorders>
              <w:top w:val="nil"/>
              <w:left w:val="nil"/>
              <w:bottom w:val="nil"/>
              <w:right w:val="nil"/>
            </w:tcBorders>
            <w:shd w:val="clear" w:color="auto" w:fill="auto"/>
            <w:noWrap/>
            <w:vAlign w:val="bottom"/>
            <w:hideMark/>
          </w:tcPr>
          <w:p w14:paraId="693C193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0.6</w:t>
            </w:r>
          </w:p>
        </w:tc>
        <w:tc>
          <w:tcPr>
            <w:tcW w:w="999" w:type="dxa"/>
            <w:tcBorders>
              <w:top w:val="nil"/>
              <w:left w:val="nil"/>
              <w:bottom w:val="nil"/>
              <w:right w:val="nil"/>
            </w:tcBorders>
            <w:shd w:val="clear" w:color="auto" w:fill="auto"/>
            <w:noWrap/>
            <w:vAlign w:val="bottom"/>
            <w:hideMark/>
          </w:tcPr>
          <w:p w14:paraId="41A04BC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c>
          <w:tcPr>
            <w:tcW w:w="999" w:type="dxa"/>
            <w:tcBorders>
              <w:top w:val="nil"/>
              <w:left w:val="nil"/>
              <w:bottom w:val="nil"/>
              <w:right w:val="nil"/>
            </w:tcBorders>
            <w:shd w:val="clear" w:color="auto" w:fill="auto"/>
            <w:noWrap/>
            <w:vAlign w:val="bottom"/>
            <w:hideMark/>
          </w:tcPr>
          <w:p w14:paraId="3D87708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0D9649F5" w14:textId="77777777" w:rsidTr="00930ED6">
        <w:trPr>
          <w:trHeight w:val="222"/>
        </w:trPr>
        <w:tc>
          <w:tcPr>
            <w:tcW w:w="1412" w:type="dxa"/>
            <w:vMerge/>
            <w:tcBorders>
              <w:top w:val="nil"/>
              <w:left w:val="nil"/>
              <w:bottom w:val="nil"/>
              <w:right w:val="nil"/>
            </w:tcBorders>
            <w:vAlign w:val="center"/>
            <w:hideMark/>
          </w:tcPr>
          <w:p w14:paraId="5C858F7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0ADCD78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1900-1950</w:t>
            </w:r>
          </w:p>
        </w:tc>
        <w:tc>
          <w:tcPr>
            <w:tcW w:w="1084" w:type="dxa"/>
            <w:tcBorders>
              <w:top w:val="nil"/>
              <w:left w:val="nil"/>
              <w:bottom w:val="nil"/>
              <w:right w:val="nil"/>
            </w:tcBorders>
            <w:shd w:val="clear" w:color="auto" w:fill="auto"/>
            <w:noWrap/>
            <w:vAlign w:val="bottom"/>
            <w:hideMark/>
          </w:tcPr>
          <w:p w14:paraId="55459BC7"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6A76088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69.2</w:t>
            </w:r>
          </w:p>
        </w:tc>
        <w:tc>
          <w:tcPr>
            <w:tcW w:w="999" w:type="dxa"/>
            <w:tcBorders>
              <w:top w:val="nil"/>
              <w:left w:val="nil"/>
              <w:bottom w:val="nil"/>
              <w:right w:val="nil"/>
            </w:tcBorders>
            <w:shd w:val="clear" w:color="auto" w:fill="auto"/>
            <w:noWrap/>
            <w:vAlign w:val="bottom"/>
            <w:hideMark/>
          </w:tcPr>
          <w:p w14:paraId="4D32A1E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47.0</w:t>
            </w:r>
          </w:p>
        </w:tc>
        <w:tc>
          <w:tcPr>
            <w:tcW w:w="999" w:type="dxa"/>
            <w:tcBorders>
              <w:top w:val="nil"/>
              <w:left w:val="nil"/>
              <w:bottom w:val="nil"/>
              <w:right w:val="nil"/>
            </w:tcBorders>
            <w:shd w:val="clear" w:color="auto" w:fill="auto"/>
            <w:noWrap/>
            <w:vAlign w:val="bottom"/>
            <w:hideMark/>
          </w:tcPr>
          <w:p w14:paraId="2A78DF0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22.2</w:t>
            </w:r>
          </w:p>
        </w:tc>
        <w:tc>
          <w:tcPr>
            <w:tcW w:w="999" w:type="dxa"/>
            <w:tcBorders>
              <w:top w:val="nil"/>
              <w:left w:val="nil"/>
              <w:bottom w:val="nil"/>
              <w:right w:val="nil"/>
            </w:tcBorders>
            <w:shd w:val="clear" w:color="auto" w:fill="auto"/>
            <w:noWrap/>
            <w:vAlign w:val="bottom"/>
            <w:hideMark/>
          </w:tcPr>
          <w:p w14:paraId="7A0FC78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16.9</w:t>
            </w:r>
          </w:p>
        </w:tc>
        <w:tc>
          <w:tcPr>
            <w:tcW w:w="999" w:type="dxa"/>
            <w:tcBorders>
              <w:top w:val="nil"/>
              <w:left w:val="nil"/>
              <w:bottom w:val="nil"/>
              <w:right w:val="nil"/>
            </w:tcBorders>
            <w:shd w:val="clear" w:color="auto" w:fill="auto"/>
            <w:noWrap/>
            <w:vAlign w:val="bottom"/>
            <w:hideMark/>
          </w:tcPr>
          <w:p w14:paraId="4A679A8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4.1</w:t>
            </w:r>
          </w:p>
        </w:tc>
        <w:tc>
          <w:tcPr>
            <w:tcW w:w="999" w:type="dxa"/>
            <w:tcBorders>
              <w:top w:val="nil"/>
              <w:left w:val="nil"/>
              <w:bottom w:val="nil"/>
              <w:right w:val="nil"/>
            </w:tcBorders>
            <w:shd w:val="clear" w:color="auto" w:fill="auto"/>
            <w:noWrap/>
            <w:vAlign w:val="bottom"/>
            <w:hideMark/>
          </w:tcPr>
          <w:p w14:paraId="039F33E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1.2</w:t>
            </w:r>
          </w:p>
        </w:tc>
      </w:tr>
      <w:tr w:rsidR="00616B8A" w:rsidRPr="006001E6" w14:paraId="23DC72DE" w14:textId="77777777" w:rsidTr="00930ED6">
        <w:trPr>
          <w:trHeight w:val="222"/>
        </w:trPr>
        <w:tc>
          <w:tcPr>
            <w:tcW w:w="1412" w:type="dxa"/>
            <w:vMerge/>
            <w:tcBorders>
              <w:top w:val="nil"/>
              <w:left w:val="nil"/>
              <w:bottom w:val="nil"/>
              <w:right w:val="nil"/>
            </w:tcBorders>
            <w:vAlign w:val="center"/>
            <w:hideMark/>
          </w:tcPr>
          <w:p w14:paraId="59A0023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6A81B30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0CBDCC1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684C53B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63.4</w:t>
            </w:r>
          </w:p>
        </w:tc>
        <w:tc>
          <w:tcPr>
            <w:tcW w:w="999" w:type="dxa"/>
            <w:tcBorders>
              <w:top w:val="nil"/>
              <w:left w:val="nil"/>
              <w:bottom w:val="nil"/>
              <w:right w:val="nil"/>
            </w:tcBorders>
            <w:shd w:val="clear" w:color="auto" w:fill="auto"/>
            <w:noWrap/>
            <w:vAlign w:val="bottom"/>
            <w:hideMark/>
          </w:tcPr>
          <w:p w14:paraId="5333A15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43.3</w:t>
            </w:r>
          </w:p>
        </w:tc>
        <w:tc>
          <w:tcPr>
            <w:tcW w:w="999" w:type="dxa"/>
            <w:tcBorders>
              <w:top w:val="nil"/>
              <w:left w:val="nil"/>
              <w:bottom w:val="nil"/>
              <w:right w:val="nil"/>
            </w:tcBorders>
            <w:shd w:val="clear" w:color="auto" w:fill="auto"/>
            <w:noWrap/>
            <w:vAlign w:val="bottom"/>
            <w:hideMark/>
          </w:tcPr>
          <w:p w14:paraId="7EC2547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20.1</w:t>
            </w:r>
          </w:p>
        </w:tc>
        <w:tc>
          <w:tcPr>
            <w:tcW w:w="999" w:type="dxa"/>
            <w:tcBorders>
              <w:top w:val="nil"/>
              <w:left w:val="nil"/>
              <w:bottom w:val="nil"/>
              <w:right w:val="nil"/>
            </w:tcBorders>
            <w:shd w:val="clear" w:color="auto" w:fill="auto"/>
            <w:noWrap/>
            <w:vAlign w:val="bottom"/>
            <w:hideMark/>
          </w:tcPr>
          <w:p w14:paraId="003001E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15.7</w:t>
            </w:r>
          </w:p>
        </w:tc>
        <w:tc>
          <w:tcPr>
            <w:tcW w:w="999" w:type="dxa"/>
            <w:tcBorders>
              <w:top w:val="nil"/>
              <w:left w:val="nil"/>
              <w:bottom w:val="nil"/>
              <w:right w:val="nil"/>
            </w:tcBorders>
            <w:shd w:val="clear" w:color="auto" w:fill="auto"/>
            <w:noWrap/>
            <w:vAlign w:val="bottom"/>
            <w:hideMark/>
          </w:tcPr>
          <w:p w14:paraId="4CC4A65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3.5</w:t>
            </w:r>
          </w:p>
        </w:tc>
        <w:tc>
          <w:tcPr>
            <w:tcW w:w="999" w:type="dxa"/>
            <w:tcBorders>
              <w:top w:val="nil"/>
              <w:left w:val="nil"/>
              <w:bottom w:val="nil"/>
              <w:right w:val="nil"/>
            </w:tcBorders>
            <w:shd w:val="clear" w:color="auto" w:fill="auto"/>
            <w:noWrap/>
            <w:vAlign w:val="bottom"/>
            <w:hideMark/>
          </w:tcPr>
          <w:p w14:paraId="2F2E721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0.8</w:t>
            </w:r>
          </w:p>
        </w:tc>
      </w:tr>
      <w:tr w:rsidR="00616B8A" w:rsidRPr="006001E6" w14:paraId="1E72D0AF" w14:textId="77777777" w:rsidTr="00930ED6">
        <w:trPr>
          <w:trHeight w:val="222"/>
        </w:trPr>
        <w:tc>
          <w:tcPr>
            <w:tcW w:w="1412" w:type="dxa"/>
            <w:vMerge/>
            <w:tcBorders>
              <w:top w:val="nil"/>
              <w:left w:val="nil"/>
              <w:bottom w:val="nil"/>
              <w:right w:val="nil"/>
            </w:tcBorders>
            <w:vAlign w:val="center"/>
            <w:hideMark/>
          </w:tcPr>
          <w:p w14:paraId="5B2F683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44BD0CD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1950-2000</w:t>
            </w:r>
          </w:p>
        </w:tc>
        <w:tc>
          <w:tcPr>
            <w:tcW w:w="1084" w:type="dxa"/>
            <w:tcBorders>
              <w:top w:val="nil"/>
              <w:left w:val="nil"/>
              <w:bottom w:val="nil"/>
              <w:right w:val="nil"/>
            </w:tcBorders>
            <w:shd w:val="clear" w:color="auto" w:fill="auto"/>
            <w:noWrap/>
            <w:vAlign w:val="bottom"/>
            <w:hideMark/>
          </w:tcPr>
          <w:p w14:paraId="23A1B92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0E4886A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82.8</w:t>
            </w:r>
          </w:p>
        </w:tc>
        <w:tc>
          <w:tcPr>
            <w:tcW w:w="999" w:type="dxa"/>
            <w:tcBorders>
              <w:top w:val="nil"/>
              <w:left w:val="nil"/>
              <w:bottom w:val="nil"/>
              <w:right w:val="nil"/>
            </w:tcBorders>
            <w:shd w:val="clear" w:color="auto" w:fill="auto"/>
            <w:noWrap/>
            <w:vAlign w:val="bottom"/>
            <w:hideMark/>
          </w:tcPr>
          <w:p w14:paraId="0F626FB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69.2</w:t>
            </w:r>
          </w:p>
        </w:tc>
        <w:tc>
          <w:tcPr>
            <w:tcW w:w="999" w:type="dxa"/>
            <w:tcBorders>
              <w:top w:val="nil"/>
              <w:left w:val="nil"/>
              <w:bottom w:val="nil"/>
              <w:right w:val="nil"/>
            </w:tcBorders>
            <w:shd w:val="clear" w:color="auto" w:fill="auto"/>
            <w:noWrap/>
            <w:vAlign w:val="bottom"/>
            <w:hideMark/>
          </w:tcPr>
          <w:p w14:paraId="4E64780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13.6</w:t>
            </w:r>
          </w:p>
        </w:tc>
        <w:tc>
          <w:tcPr>
            <w:tcW w:w="999" w:type="dxa"/>
            <w:tcBorders>
              <w:top w:val="nil"/>
              <w:left w:val="nil"/>
              <w:bottom w:val="nil"/>
              <w:right w:val="nil"/>
            </w:tcBorders>
            <w:shd w:val="clear" w:color="auto" w:fill="auto"/>
            <w:noWrap/>
            <w:vAlign w:val="bottom"/>
            <w:hideMark/>
          </w:tcPr>
          <w:p w14:paraId="7F5E69E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10.3</w:t>
            </w:r>
          </w:p>
        </w:tc>
        <w:tc>
          <w:tcPr>
            <w:tcW w:w="999" w:type="dxa"/>
            <w:tcBorders>
              <w:top w:val="nil"/>
              <w:left w:val="nil"/>
              <w:bottom w:val="nil"/>
              <w:right w:val="nil"/>
            </w:tcBorders>
            <w:shd w:val="clear" w:color="auto" w:fill="auto"/>
            <w:noWrap/>
            <w:vAlign w:val="bottom"/>
            <w:hideMark/>
          </w:tcPr>
          <w:p w14:paraId="6410D0C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2.3</w:t>
            </w:r>
          </w:p>
        </w:tc>
        <w:tc>
          <w:tcPr>
            <w:tcW w:w="999" w:type="dxa"/>
            <w:tcBorders>
              <w:top w:val="nil"/>
              <w:left w:val="nil"/>
              <w:bottom w:val="nil"/>
              <w:right w:val="nil"/>
            </w:tcBorders>
            <w:shd w:val="clear" w:color="auto" w:fill="auto"/>
            <w:noWrap/>
            <w:vAlign w:val="bottom"/>
            <w:hideMark/>
          </w:tcPr>
          <w:p w14:paraId="7427303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1.1</w:t>
            </w:r>
          </w:p>
        </w:tc>
      </w:tr>
      <w:tr w:rsidR="00616B8A" w:rsidRPr="006001E6" w14:paraId="616BB7D0" w14:textId="77777777" w:rsidTr="00930ED6">
        <w:trPr>
          <w:trHeight w:val="222"/>
        </w:trPr>
        <w:tc>
          <w:tcPr>
            <w:tcW w:w="1412" w:type="dxa"/>
            <w:vMerge/>
            <w:tcBorders>
              <w:top w:val="nil"/>
              <w:left w:val="nil"/>
              <w:bottom w:val="nil"/>
              <w:right w:val="nil"/>
            </w:tcBorders>
            <w:vAlign w:val="center"/>
            <w:hideMark/>
          </w:tcPr>
          <w:p w14:paraId="35BC7D5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1B21ACE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75F1FCA4"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5F7615A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75.2</w:t>
            </w:r>
          </w:p>
        </w:tc>
        <w:tc>
          <w:tcPr>
            <w:tcW w:w="999" w:type="dxa"/>
            <w:tcBorders>
              <w:top w:val="nil"/>
              <w:left w:val="nil"/>
              <w:bottom w:val="nil"/>
              <w:right w:val="nil"/>
            </w:tcBorders>
            <w:shd w:val="clear" w:color="auto" w:fill="auto"/>
            <w:noWrap/>
            <w:vAlign w:val="bottom"/>
            <w:hideMark/>
          </w:tcPr>
          <w:p w14:paraId="5029FEC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63.4</w:t>
            </w:r>
          </w:p>
        </w:tc>
        <w:tc>
          <w:tcPr>
            <w:tcW w:w="999" w:type="dxa"/>
            <w:tcBorders>
              <w:top w:val="nil"/>
              <w:left w:val="nil"/>
              <w:bottom w:val="nil"/>
              <w:right w:val="nil"/>
            </w:tcBorders>
            <w:shd w:val="clear" w:color="auto" w:fill="auto"/>
            <w:noWrap/>
            <w:vAlign w:val="bottom"/>
            <w:hideMark/>
          </w:tcPr>
          <w:p w14:paraId="762051A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11.8</w:t>
            </w:r>
          </w:p>
        </w:tc>
        <w:tc>
          <w:tcPr>
            <w:tcW w:w="999" w:type="dxa"/>
            <w:tcBorders>
              <w:top w:val="nil"/>
              <w:left w:val="nil"/>
              <w:bottom w:val="nil"/>
              <w:right w:val="nil"/>
            </w:tcBorders>
            <w:shd w:val="clear" w:color="auto" w:fill="auto"/>
            <w:noWrap/>
            <w:vAlign w:val="bottom"/>
            <w:hideMark/>
          </w:tcPr>
          <w:p w14:paraId="50E9CF2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9.5</w:t>
            </w:r>
          </w:p>
        </w:tc>
        <w:tc>
          <w:tcPr>
            <w:tcW w:w="999" w:type="dxa"/>
            <w:tcBorders>
              <w:top w:val="nil"/>
              <w:left w:val="nil"/>
              <w:bottom w:val="nil"/>
              <w:right w:val="nil"/>
            </w:tcBorders>
            <w:shd w:val="clear" w:color="auto" w:fill="auto"/>
            <w:noWrap/>
            <w:vAlign w:val="bottom"/>
            <w:hideMark/>
          </w:tcPr>
          <w:p w14:paraId="34BC263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1.7</w:t>
            </w:r>
          </w:p>
        </w:tc>
        <w:tc>
          <w:tcPr>
            <w:tcW w:w="999" w:type="dxa"/>
            <w:tcBorders>
              <w:top w:val="nil"/>
              <w:left w:val="nil"/>
              <w:bottom w:val="nil"/>
              <w:right w:val="nil"/>
            </w:tcBorders>
            <w:shd w:val="clear" w:color="auto" w:fill="auto"/>
            <w:noWrap/>
            <w:vAlign w:val="bottom"/>
            <w:hideMark/>
          </w:tcPr>
          <w:p w14:paraId="3113D8A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0.6</w:t>
            </w:r>
          </w:p>
        </w:tc>
      </w:tr>
      <w:tr w:rsidR="00616B8A" w:rsidRPr="006001E6" w14:paraId="440FEAE4" w14:textId="77777777" w:rsidTr="00930ED6">
        <w:trPr>
          <w:trHeight w:val="222"/>
        </w:trPr>
        <w:tc>
          <w:tcPr>
            <w:tcW w:w="1412" w:type="dxa"/>
            <w:vMerge/>
            <w:tcBorders>
              <w:top w:val="nil"/>
              <w:left w:val="nil"/>
              <w:bottom w:val="nil"/>
              <w:right w:val="nil"/>
            </w:tcBorders>
            <w:vAlign w:val="center"/>
            <w:hideMark/>
          </w:tcPr>
          <w:p w14:paraId="7C77A064"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145129D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08C0082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4A04DC1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85.4</w:t>
            </w:r>
          </w:p>
        </w:tc>
        <w:tc>
          <w:tcPr>
            <w:tcW w:w="999" w:type="dxa"/>
            <w:tcBorders>
              <w:top w:val="nil"/>
              <w:left w:val="nil"/>
              <w:bottom w:val="nil"/>
              <w:right w:val="nil"/>
            </w:tcBorders>
            <w:shd w:val="clear" w:color="auto" w:fill="auto"/>
            <w:noWrap/>
            <w:vAlign w:val="bottom"/>
            <w:hideMark/>
          </w:tcPr>
          <w:p w14:paraId="377B383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82.8</w:t>
            </w:r>
          </w:p>
        </w:tc>
        <w:tc>
          <w:tcPr>
            <w:tcW w:w="999" w:type="dxa"/>
            <w:tcBorders>
              <w:top w:val="nil"/>
              <w:left w:val="nil"/>
              <w:bottom w:val="nil"/>
              <w:right w:val="nil"/>
            </w:tcBorders>
            <w:shd w:val="clear" w:color="auto" w:fill="auto"/>
            <w:noWrap/>
            <w:vAlign w:val="bottom"/>
            <w:hideMark/>
          </w:tcPr>
          <w:p w14:paraId="0D29619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2.6</w:t>
            </w:r>
          </w:p>
        </w:tc>
        <w:tc>
          <w:tcPr>
            <w:tcW w:w="999" w:type="dxa"/>
            <w:tcBorders>
              <w:top w:val="nil"/>
              <w:left w:val="nil"/>
              <w:bottom w:val="nil"/>
              <w:right w:val="nil"/>
            </w:tcBorders>
            <w:shd w:val="clear" w:color="auto" w:fill="auto"/>
            <w:noWrap/>
            <w:vAlign w:val="bottom"/>
            <w:hideMark/>
          </w:tcPr>
          <w:p w14:paraId="07929BA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2.3</w:t>
            </w:r>
          </w:p>
        </w:tc>
        <w:tc>
          <w:tcPr>
            <w:tcW w:w="999" w:type="dxa"/>
            <w:tcBorders>
              <w:top w:val="nil"/>
              <w:left w:val="nil"/>
              <w:bottom w:val="nil"/>
              <w:right w:val="nil"/>
            </w:tcBorders>
            <w:shd w:val="clear" w:color="auto" w:fill="auto"/>
            <w:noWrap/>
            <w:vAlign w:val="bottom"/>
            <w:hideMark/>
          </w:tcPr>
          <w:p w14:paraId="1E692FE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4460790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57174461" w14:textId="77777777" w:rsidTr="00930ED6">
        <w:trPr>
          <w:trHeight w:val="222"/>
        </w:trPr>
        <w:tc>
          <w:tcPr>
            <w:tcW w:w="1412" w:type="dxa"/>
            <w:vMerge/>
            <w:tcBorders>
              <w:top w:val="nil"/>
              <w:left w:val="nil"/>
              <w:bottom w:val="nil"/>
              <w:right w:val="nil"/>
            </w:tcBorders>
            <w:vAlign w:val="center"/>
            <w:hideMark/>
          </w:tcPr>
          <w:p w14:paraId="31B3158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3E4CC630"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225BEE7D"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3BD8FD1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79.4</w:t>
            </w:r>
          </w:p>
        </w:tc>
        <w:tc>
          <w:tcPr>
            <w:tcW w:w="999" w:type="dxa"/>
            <w:tcBorders>
              <w:top w:val="nil"/>
              <w:left w:val="nil"/>
              <w:bottom w:val="nil"/>
              <w:right w:val="nil"/>
            </w:tcBorders>
            <w:shd w:val="clear" w:color="auto" w:fill="auto"/>
            <w:noWrap/>
            <w:vAlign w:val="bottom"/>
            <w:hideMark/>
          </w:tcPr>
          <w:p w14:paraId="0E72205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75.2</w:t>
            </w:r>
          </w:p>
        </w:tc>
        <w:tc>
          <w:tcPr>
            <w:tcW w:w="999" w:type="dxa"/>
            <w:tcBorders>
              <w:top w:val="nil"/>
              <w:left w:val="nil"/>
              <w:bottom w:val="nil"/>
              <w:right w:val="nil"/>
            </w:tcBorders>
            <w:shd w:val="clear" w:color="auto" w:fill="auto"/>
            <w:noWrap/>
            <w:vAlign w:val="bottom"/>
            <w:hideMark/>
          </w:tcPr>
          <w:p w14:paraId="4B5074C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4.2</w:t>
            </w:r>
          </w:p>
        </w:tc>
        <w:tc>
          <w:tcPr>
            <w:tcW w:w="999" w:type="dxa"/>
            <w:tcBorders>
              <w:top w:val="nil"/>
              <w:left w:val="nil"/>
              <w:bottom w:val="nil"/>
              <w:right w:val="nil"/>
            </w:tcBorders>
            <w:shd w:val="clear" w:color="auto" w:fill="auto"/>
            <w:noWrap/>
            <w:vAlign w:val="bottom"/>
            <w:hideMark/>
          </w:tcPr>
          <w:p w14:paraId="689D3D8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3.7</w:t>
            </w:r>
          </w:p>
        </w:tc>
        <w:tc>
          <w:tcPr>
            <w:tcW w:w="999" w:type="dxa"/>
            <w:tcBorders>
              <w:top w:val="nil"/>
              <w:left w:val="nil"/>
              <w:bottom w:val="nil"/>
              <w:right w:val="nil"/>
            </w:tcBorders>
            <w:shd w:val="clear" w:color="auto" w:fill="auto"/>
            <w:noWrap/>
            <w:vAlign w:val="bottom"/>
            <w:hideMark/>
          </w:tcPr>
          <w:p w14:paraId="734E3D3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0.5</w:t>
            </w:r>
          </w:p>
        </w:tc>
        <w:tc>
          <w:tcPr>
            <w:tcW w:w="999" w:type="dxa"/>
            <w:tcBorders>
              <w:top w:val="nil"/>
              <w:left w:val="nil"/>
              <w:bottom w:val="nil"/>
              <w:right w:val="nil"/>
            </w:tcBorders>
            <w:shd w:val="clear" w:color="auto" w:fill="auto"/>
            <w:noWrap/>
            <w:vAlign w:val="bottom"/>
            <w:hideMark/>
          </w:tcPr>
          <w:p w14:paraId="1B8EF9F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326D1CD9" w14:textId="77777777" w:rsidTr="00930ED6">
        <w:trPr>
          <w:trHeight w:val="222"/>
        </w:trPr>
        <w:tc>
          <w:tcPr>
            <w:tcW w:w="1412" w:type="dxa"/>
            <w:vMerge w:val="restart"/>
            <w:tcBorders>
              <w:top w:val="nil"/>
              <w:left w:val="nil"/>
              <w:bottom w:val="nil"/>
              <w:right w:val="nil"/>
            </w:tcBorders>
            <w:shd w:val="clear" w:color="auto" w:fill="auto"/>
            <w:vAlign w:val="center"/>
            <w:hideMark/>
          </w:tcPr>
          <w:p w14:paraId="32A70F1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England &amp; Wales</w:t>
            </w:r>
          </w:p>
        </w:tc>
        <w:tc>
          <w:tcPr>
            <w:tcW w:w="1330" w:type="dxa"/>
            <w:vMerge w:val="restart"/>
            <w:tcBorders>
              <w:top w:val="nil"/>
              <w:left w:val="nil"/>
              <w:bottom w:val="nil"/>
              <w:right w:val="nil"/>
            </w:tcBorders>
            <w:shd w:val="clear" w:color="auto" w:fill="auto"/>
            <w:noWrap/>
            <w:vAlign w:val="center"/>
            <w:hideMark/>
          </w:tcPr>
          <w:p w14:paraId="4DF999C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1850-1900</w:t>
            </w:r>
          </w:p>
        </w:tc>
        <w:tc>
          <w:tcPr>
            <w:tcW w:w="1084" w:type="dxa"/>
            <w:tcBorders>
              <w:top w:val="nil"/>
              <w:left w:val="nil"/>
              <w:bottom w:val="nil"/>
              <w:right w:val="nil"/>
            </w:tcBorders>
            <w:shd w:val="clear" w:color="auto" w:fill="auto"/>
            <w:noWrap/>
            <w:vAlign w:val="bottom"/>
            <w:hideMark/>
          </w:tcPr>
          <w:p w14:paraId="7B8D2D4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720EC94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48.3</w:t>
            </w:r>
          </w:p>
        </w:tc>
        <w:tc>
          <w:tcPr>
            <w:tcW w:w="999" w:type="dxa"/>
            <w:tcBorders>
              <w:top w:val="nil"/>
              <w:left w:val="nil"/>
              <w:bottom w:val="nil"/>
              <w:right w:val="nil"/>
            </w:tcBorders>
            <w:shd w:val="clear" w:color="auto" w:fill="auto"/>
            <w:noWrap/>
            <w:vAlign w:val="bottom"/>
            <w:hideMark/>
          </w:tcPr>
          <w:p w14:paraId="3C4D2D9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43.7</w:t>
            </w:r>
          </w:p>
        </w:tc>
        <w:tc>
          <w:tcPr>
            <w:tcW w:w="999" w:type="dxa"/>
            <w:tcBorders>
              <w:top w:val="nil"/>
              <w:left w:val="nil"/>
              <w:bottom w:val="nil"/>
              <w:right w:val="nil"/>
            </w:tcBorders>
            <w:shd w:val="clear" w:color="auto" w:fill="auto"/>
            <w:noWrap/>
            <w:vAlign w:val="bottom"/>
            <w:hideMark/>
          </w:tcPr>
          <w:p w14:paraId="77DBEB7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4.6</w:t>
            </w:r>
          </w:p>
        </w:tc>
        <w:tc>
          <w:tcPr>
            <w:tcW w:w="999" w:type="dxa"/>
            <w:tcBorders>
              <w:top w:val="nil"/>
              <w:left w:val="nil"/>
              <w:bottom w:val="nil"/>
              <w:right w:val="nil"/>
            </w:tcBorders>
            <w:shd w:val="clear" w:color="auto" w:fill="auto"/>
            <w:noWrap/>
            <w:vAlign w:val="bottom"/>
            <w:hideMark/>
          </w:tcPr>
          <w:p w14:paraId="4AE5826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4.3</w:t>
            </w:r>
          </w:p>
        </w:tc>
        <w:tc>
          <w:tcPr>
            <w:tcW w:w="999" w:type="dxa"/>
            <w:tcBorders>
              <w:top w:val="nil"/>
              <w:left w:val="nil"/>
              <w:bottom w:val="nil"/>
              <w:right w:val="nil"/>
            </w:tcBorders>
            <w:shd w:val="clear" w:color="auto" w:fill="auto"/>
            <w:noWrap/>
            <w:vAlign w:val="bottom"/>
            <w:hideMark/>
          </w:tcPr>
          <w:p w14:paraId="61C9B15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0.3</w:t>
            </w:r>
          </w:p>
        </w:tc>
        <w:tc>
          <w:tcPr>
            <w:tcW w:w="999" w:type="dxa"/>
            <w:tcBorders>
              <w:top w:val="nil"/>
              <w:left w:val="nil"/>
              <w:bottom w:val="nil"/>
              <w:right w:val="nil"/>
            </w:tcBorders>
            <w:shd w:val="clear" w:color="auto" w:fill="auto"/>
            <w:noWrap/>
            <w:vAlign w:val="bottom"/>
            <w:hideMark/>
          </w:tcPr>
          <w:p w14:paraId="11A6433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2D858C08" w14:textId="77777777" w:rsidTr="00930ED6">
        <w:trPr>
          <w:trHeight w:val="222"/>
        </w:trPr>
        <w:tc>
          <w:tcPr>
            <w:tcW w:w="1412" w:type="dxa"/>
            <w:vMerge/>
            <w:tcBorders>
              <w:top w:val="nil"/>
              <w:left w:val="nil"/>
              <w:bottom w:val="nil"/>
              <w:right w:val="nil"/>
            </w:tcBorders>
            <w:vAlign w:val="center"/>
            <w:hideMark/>
          </w:tcPr>
          <w:p w14:paraId="1EF88D72"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4057155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67DBB7E0"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7329E87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44.4</w:t>
            </w:r>
          </w:p>
        </w:tc>
        <w:tc>
          <w:tcPr>
            <w:tcW w:w="999" w:type="dxa"/>
            <w:tcBorders>
              <w:top w:val="nil"/>
              <w:left w:val="nil"/>
              <w:bottom w:val="nil"/>
              <w:right w:val="nil"/>
            </w:tcBorders>
            <w:shd w:val="clear" w:color="auto" w:fill="auto"/>
            <w:noWrap/>
            <w:vAlign w:val="bottom"/>
            <w:hideMark/>
          </w:tcPr>
          <w:p w14:paraId="29C7D9C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41.9</w:t>
            </w:r>
          </w:p>
        </w:tc>
        <w:tc>
          <w:tcPr>
            <w:tcW w:w="999" w:type="dxa"/>
            <w:tcBorders>
              <w:top w:val="nil"/>
              <w:left w:val="nil"/>
              <w:bottom w:val="nil"/>
              <w:right w:val="nil"/>
            </w:tcBorders>
            <w:shd w:val="clear" w:color="auto" w:fill="auto"/>
            <w:noWrap/>
            <w:vAlign w:val="bottom"/>
            <w:hideMark/>
          </w:tcPr>
          <w:p w14:paraId="72FA51C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2.5</w:t>
            </w:r>
          </w:p>
        </w:tc>
        <w:tc>
          <w:tcPr>
            <w:tcW w:w="999" w:type="dxa"/>
            <w:tcBorders>
              <w:top w:val="nil"/>
              <w:left w:val="nil"/>
              <w:bottom w:val="nil"/>
              <w:right w:val="nil"/>
            </w:tcBorders>
            <w:shd w:val="clear" w:color="auto" w:fill="auto"/>
            <w:noWrap/>
            <w:vAlign w:val="bottom"/>
            <w:hideMark/>
          </w:tcPr>
          <w:p w14:paraId="082018C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2.4</w:t>
            </w:r>
          </w:p>
        </w:tc>
        <w:tc>
          <w:tcPr>
            <w:tcW w:w="999" w:type="dxa"/>
            <w:tcBorders>
              <w:top w:val="nil"/>
              <w:left w:val="nil"/>
              <w:bottom w:val="nil"/>
              <w:right w:val="nil"/>
            </w:tcBorders>
            <w:shd w:val="clear" w:color="auto" w:fill="auto"/>
            <w:noWrap/>
            <w:vAlign w:val="bottom"/>
            <w:hideMark/>
          </w:tcPr>
          <w:p w14:paraId="52629FD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2C9A10D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3B4F4D33" w14:textId="77777777" w:rsidTr="00930ED6">
        <w:trPr>
          <w:trHeight w:val="222"/>
        </w:trPr>
        <w:tc>
          <w:tcPr>
            <w:tcW w:w="1412" w:type="dxa"/>
            <w:vMerge/>
            <w:tcBorders>
              <w:top w:val="nil"/>
              <w:left w:val="nil"/>
              <w:bottom w:val="nil"/>
              <w:right w:val="nil"/>
            </w:tcBorders>
            <w:vAlign w:val="center"/>
            <w:hideMark/>
          </w:tcPr>
          <w:p w14:paraId="7759ED0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4FE691B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1900-1950</w:t>
            </w:r>
          </w:p>
        </w:tc>
        <w:tc>
          <w:tcPr>
            <w:tcW w:w="1084" w:type="dxa"/>
            <w:tcBorders>
              <w:top w:val="nil"/>
              <w:left w:val="nil"/>
              <w:bottom w:val="nil"/>
              <w:right w:val="nil"/>
            </w:tcBorders>
            <w:shd w:val="clear" w:color="auto" w:fill="auto"/>
            <w:noWrap/>
            <w:vAlign w:val="bottom"/>
            <w:hideMark/>
          </w:tcPr>
          <w:p w14:paraId="5B6FE1A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6E31BAC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71.3</w:t>
            </w:r>
          </w:p>
        </w:tc>
        <w:tc>
          <w:tcPr>
            <w:tcW w:w="999" w:type="dxa"/>
            <w:tcBorders>
              <w:top w:val="nil"/>
              <w:left w:val="nil"/>
              <w:bottom w:val="nil"/>
              <w:right w:val="nil"/>
            </w:tcBorders>
            <w:shd w:val="clear" w:color="auto" w:fill="auto"/>
            <w:noWrap/>
            <w:vAlign w:val="bottom"/>
            <w:hideMark/>
          </w:tcPr>
          <w:p w14:paraId="04D6898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48.3</w:t>
            </w:r>
          </w:p>
        </w:tc>
        <w:tc>
          <w:tcPr>
            <w:tcW w:w="999" w:type="dxa"/>
            <w:tcBorders>
              <w:top w:val="nil"/>
              <w:left w:val="nil"/>
              <w:bottom w:val="nil"/>
              <w:right w:val="nil"/>
            </w:tcBorders>
            <w:shd w:val="clear" w:color="auto" w:fill="auto"/>
            <w:noWrap/>
            <w:vAlign w:val="bottom"/>
            <w:hideMark/>
          </w:tcPr>
          <w:p w14:paraId="3567E7C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23.0</w:t>
            </w:r>
          </w:p>
        </w:tc>
        <w:tc>
          <w:tcPr>
            <w:tcW w:w="999" w:type="dxa"/>
            <w:tcBorders>
              <w:top w:val="nil"/>
              <w:left w:val="nil"/>
              <w:bottom w:val="nil"/>
              <w:right w:val="nil"/>
            </w:tcBorders>
            <w:shd w:val="clear" w:color="auto" w:fill="auto"/>
            <w:noWrap/>
            <w:vAlign w:val="bottom"/>
            <w:hideMark/>
          </w:tcPr>
          <w:p w14:paraId="6E3372F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17.6</w:t>
            </w:r>
          </w:p>
        </w:tc>
        <w:tc>
          <w:tcPr>
            <w:tcW w:w="999" w:type="dxa"/>
            <w:tcBorders>
              <w:top w:val="nil"/>
              <w:left w:val="nil"/>
              <w:bottom w:val="nil"/>
              <w:right w:val="nil"/>
            </w:tcBorders>
            <w:shd w:val="clear" w:color="auto" w:fill="auto"/>
            <w:noWrap/>
            <w:vAlign w:val="bottom"/>
            <w:hideMark/>
          </w:tcPr>
          <w:p w14:paraId="46CD637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4.3</w:t>
            </w:r>
          </w:p>
        </w:tc>
        <w:tc>
          <w:tcPr>
            <w:tcW w:w="999" w:type="dxa"/>
            <w:tcBorders>
              <w:top w:val="nil"/>
              <w:left w:val="nil"/>
              <w:bottom w:val="nil"/>
              <w:right w:val="nil"/>
            </w:tcBorders>
            <w:shd w:val="clear" w:color="auto" w:fill="auto"/>
            <w:noWrap/>
            <w:vAlign w:val="bottom"/>
            <w:hideMark/>
          </w:tcPr>
          <w:p w14:paraId="506E877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1.2</w:t>
            </w:r>
          </w:p>
        </w:tc>
      </w:tr>
      <w:tr w:rsidR="00616B8A" w:rsidRPr="006001E6" w14:paraId="4222ABDE" w14:textId="77777777" w:rsidTr="00930ED6">
        <w:trPr>
          <w:trHeight w:val="222"/>
        </w:trPr>
        <w:tc>
          <w:tcPr>
            <w:tcW w:w="1412" w:type="dxa"/>
            <w:vMerge/>
            <w:tcBorders>
              <w:top w:val="nil"/>
              <w:left w:val="nil"/>
              <w:bottom w:val="nil"/>
              <w:right w:val="nil"/>
            </w:tcBorders>
            <w:vAlign w:val="center"/>
            <w:hideMark/>
          </w:tcPr>
          <w:p w14:paraId="6C51721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0B93EBE0"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44CCB75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7CA2123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66.5</w:t>
            </w:r>
          </w:p>
        </w:tc>
        <w:tc>
          <w:tcPr>
            <w:tcW w:w="999" w:type="dxa"/>
            <w:tcBorders>
              <w:top w:val="nil"/>
              <w:left w:val="nil"/>
              <w:bottom w:val="nil"/>
              <w:right w:val="nil"/>
            </w:tcBorders>
            <w:shd w:val="clear" w:color="auto" w:fill="auto"/>
            <w:noWrap/>
            <w:vAlign w:val="bottom"/>
            <w:hideMark/>
          </w:tcPr>
          <w:p w14:paraId="70A2B09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44.4</w:t>
            </w:r>
          </w:p>
        </w:tc>
        <w:tc>
          <w:tcPr>
            <w:tcW w:w="999" w:type="dxa"/>
            <w:tcBorders>
              <w:top w:val="nil"/>
              <w:left w:val="nil"/>
              <w:bottom w:val="nil"/>
              <w:right w:val="nil"/>
            </w:tcBorders>
            <w:shd w:val="clear" w:color="auto" w:fill="auto"/>
            <w:noWrap/>
            <w:vAlign w:val="bottom"/>
            <w:hideMark/>
          </w:tcPr>
          <w:p w14:paraId="2C5E33A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22.1</w:t>
            </w:r>
          </w:p>
        </w:tc>
        <w:tc>
          <w:tcPr>
            <w:tcW w:w="999" w:type="dxa"/>
            <w:tcBorders>
              <w:top w:val="nil"/>
              <w:left w:val="nil"/>
              <w:bottom w:val="nil"/>
              <w:right w:val="nil"/>
            </w:tcBorders>
            <w:shd w:val="clear" w:color="auto" w:fill="auto"/>
            <w:noWrap/>
            <w:vAlign w:val="bottom"/>
            <w:hideMark/>
          </w:tcPr>
          <w:p w14:paraId="34F0658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17.1</w:t>
            </w:r>
          </w:p>
        </w:tc>
        <w:tc>
          <w:tcPr>
            <w:tcW w:w="999" w:type="dxa"/>
            <w:tcBorders>
              <w:top w:val="nil"/>
              <w:left w:val="nil"/>
              <w:bottom w:val="nil"/>
              <w:right w:val="nil"/>
            </w:tcBorders>
            <w:shd w:val="clear" w:color="auto" w:fill="auto"/>
            <w:noWrap/>
            <w:vAlign w:val="bottom"/>
            <w:hideMark/>
          </w:tcPr>
          <w:p w14:paraId="0574FB4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4.1</w:t>
            </w:r>
          </w:p>
        </w:tc>
        <w:tc>
          <w:tcPr>
            <w:tcW w:w="999" w:type="dxa"/>
            <w:tcBorders>
              <w:top w:val="nil"/>
              <w:left w:val="nil"/>
              <w:bottom w:val="nil"/>
              <w:right w:val="nil"/>
            </w:tcBorders>
            <w:shd w:val="clear" w:color="auto" w:fill="auto"/>
            <w:noWrap/>
            <w:vAlign w:val="bottom"/>
            <w:hideMark/>
          </w:tcPr>
          <w:p w14:paraId="73D80AC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1.0</w:t>
            </w:r>
          </w:p>
        </w:tc>
      </w:tr>
      <w:tr w:rsidR="00616B8A" w:rsidRPr="006001E6" w14:paraId="11C7E893" w14:textId="77777777" w:rsidTr="00930ED6">
        <w:trPr>
          <w:trHeight w:val="222"/>
        </w:trPr>
        <w:tc>
          <w:tcPr>
            <w:tcW w:w="1412" w:type="dxa"/>
            <w:vMerge/>
            <w:tcBorders>
              <w:top w:val="nil"/>
              <w:left w:val="nil"/>
              <w:bottom w:val="nil"/>
              <w:right w:val="nil"/>
            </w:tcBorders>
            <w:vAlign w:val="center"/>
            <w:hideMark/>
          </w:tcPr>
          <w:p w14:paraId="47283E6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6DEE348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1950-2000</w:t>
            </w:r>
          </w:p>
        </w:tc>
        <w:tc>
          <w:tcPr>
            <w:tcW w:w="1084" w:type="dxa"/>
            <w:tcBorders>
              <w:top w:val="nil"/>
              <w:left w:val="nil"/>
              <w:bottom w:val="nil"/>
              <w:right w:val="nil"/>
            </w:tcBorders>
            <w:shd w:val="clear" w:color="auto" w:fill="auto"/>
            <w:noWrap/>
            <w:vAlign w:val="bottom"/>
            <w:hideMark/>
          </w:tcPr>
          <w:p w14:paraId="666213B4"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5B9AD98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80.4</w:t>
            </w:r>
          </w:p>
        </w:tc>
        <w:tc>
          <w:tcPr>
            <w:tcW w:w="999" w:type="dxa"/>
            <w:tcBorders>
              <w:top w:val="nil"/>
              <w:left w:val="nil"/>
              <w:bottom w:val="nil"/>
              <w:right w:val="nil"/>
            </w:tcBorders>
            <w:shd w:val="clear" w:color="auto" w:fill="auto"/>
            <w:noWrap/>
            <w:vAlign w:val="bottom"/>
            <w:hideMark/>
          </w:tcPr>
          <w:p w14:paraId="5E98C50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71.3</w:t>
            </w:r>
          </w:p>
        </w:tc>
        <w:tc>
          <w:tcPr>
            <w:tcW w:w="999" w:type="dxa"/>
            <w:tcBorders>
              <w:top w:val="nil"/>
              <w:left w:val="nil"/>
              <w:bottom w:val="nil"/>
              <w:right w:val="nil"/>
            </w:tcBorders>
            <w:shd w:val="clear" w:color="auto" w:fill="auto"/>
            <w:noWrap/>
            <w:vAlign w:val="bottom"/>
            <w:hideMark/>
          </w:tcPr>
          <w:p w14:paraId="25CC3A7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9.1</w:t>
            </w:r>
          </w:p>
        </w:tc>
        <w:tc>
          <w:tcPr>
            <w:tcW w:w="999" w:type="dxa"/>
            <w:tcBorders>
              <w:top w:val="nil"/>
              <w:left w:val="nil"/>
              <w:bottom w:val="nil"/>
              <w:right w:val="nil"/>
            </w:tcBorders>
            <w:shd w:val="clear" w:color="auto" w:fill="auto"/>
            <w:noWrap/>
            <w:vAlign w:val="bottom"/>
            <w:hideMark/>
          </w:tcPr>
          <w:p w14:paraId="26ECEB8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7.2</w:t>
            </w:r>
          </w:p>
        </w:tc>
        <w:tc>
          <w:tcPr>
            <w:tcW w:w="999" w:type="dxa"/>
            <w:tcBorders>
              <w:top w:val="nil"/>
              <w:left w:val="nil"/>
              <w:bottom w:val="nil"/>
              <w:right w:val="nil"/>
            </w:tcBorders>
            <w:shd w:val="clear" w:color="auto" w:fill="auto"/>
            <w:noWrap/>
            <w:vAlign w:val="bottom"/>
            <w:hideMark/>
          </w:tcPr>
          <w:p w14:paraId="6A13BE1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1.3</w:t>
            </w:r>
          </w:p>
        </w:tc>
        <w:tc>
          <w:tcPr>
            <w:tcW w:w="999" w:type="dxa"/>
            <w:tcBorders>
              <w:top w:val="nil"/>
              <w:left w:val="nil"/>
              <w:bottom w:val="nil"/>
              <w:right w:val="nil"/>
            </w:tcBorders>
            <w:shd w:val="clear" w:color="auto" w:fill="auto"/>
            <w:noWrap/>
            <w:vAlign w:val="bottom"/>
            <w:hideMark/>
          </w:tcPr>
          <w:p w14:paraId="1270F08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0.5</w:t>
            </w:r>
          </w:p>
        </w:tc>
      </w:tr>
      <w:tr w:rsidR="00616B8A" w:rsidRPr="006001E6" w14:paraId="0E3DB9F8" w14:textId="77777777" w:rsidTr="00930ED6">
        <w:trPr>
          <w:trHeight w:val="222"/>
        </w:trPr>
        <w:tc>
          <w:tcPr>
            <w:tcW w:w="1412" w:type="dxa"/>
            <w:vMerge/>
            <w:tcBorders>
              <w:top w:val="nil"/>
              <w:left w:val="nil"/>
              <w:bottom w:val="nil"/>
              <w:right w:val="nil"/>
            </w:tcBorders>
            <w:vAlign w:val="center"/>
            <w:hideMark/>
          </w:tcPr>
          <w:p w14:paraId="3D32031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42ADE30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23EB2A3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0FBF029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75.6</w:t>
            </w:r>
          </w:p>
        </w:tc>
        <w:tc>
          <w:tcPr>
            <w:tcW w:w="999" w:type="dxa"/>
            <w:tcBorders>
              <w:top w:val="nil"/>
              <w:left w:val="nil"/>
              <w:bottom w:val="nil"/>
              <w:right w:val="nil"/>
            </w:tcBorders>
            <w:shd w:val="clear" w:color="auto" w:fill="auto"/>
            <w:noWrap/>
            <w:vAlign w:val="bottom"/>
            <w:hideMark/>
          </w:tcPr>
          <w:p w14:paraId="2DD3B57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66.5</w:t>
            </w:r>
          </w:p>
        </w:tc>
        <w:tc>
          <w:tcPr>
            <w:tcW w:w="999" w:type="dxa"/>
            <w:tcBorders>
              <w:top w:val="nil"/>
              <w:left w:val="nil"/>
              <w:bottom w:val="nil"/>
              <w:right w:val="nil"/>
            </w:tcBorders>
            <w:shd w:val="clear" w:color="auto" w:fill="auto"/>
            <w:noWrap/>
            <w:vAlign w:val="bottom"/>
            <w:hideMark/>
          </w:tcPr>
          <w:p w14:paraId="2DE6A40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9.1</w:t>
            </w:r>
          </w:p>
        </w:tc>
        <w:tc>
          <w:tcPr>
            <w:tcW w:w="999" w:type="dxa"/>
            <w:tcBorders>
              <w:top w:val="nil"/>
              <w:left w:val="nil"/>
              <w:bottom w:val="nil"/>
              <w:right w:val="nil"/>
            </w:tcBorders>
            <w:shd w:val="clear" w:color="auto" w:fill="auto"/>
            <w:noWrap/>
            <w:vAlign w:val="bottom"/>
            <w:hideMark/>
          </w:tcPr>
          <w:p w14:paraId="042F60B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7.4</w:t>
            </w:r>
          </w:p>
        </w:tc>
        <w:tc>
          <w:tcPr>
            <w:tcW w:w="999" w:type="dxa"/>
            <w:tcBorders>
              <w:top w:val="nil"/>
              <w:left w:val="nil"/>
              <w:bottom w:val="nil"/>
              <w:right w:val="nil"/>
            </w:tcBorders>
            <w:shd w:val="clear" w:color="auto" w:fill="auto"/>
            <w:noWrap/>
            <w:vAlign w:val="bottom"/>
            <w:hideMark/>
          </w:tcPr>
          <w:p w14:paraId="289CDFA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1.3</w:t>
            </w:r>
          </w:p>
        </w:tc>
        <w:tc>
          <w:tcPr>
            <w:tcW w:w="999" w:type="dxa"/>
            <w:tcBorders>
              <w:top w:val="nil"/>
              <w:left w:val="nil"/>
              <w:bottom w:val="nil"/>
              <w:right w:val="nil"/>
            </w:tcBorders>
            <w:shd w:val="clear" w:color="auto" w:fill="auto"/>
            <w:noWrap/>
            <w:vAlign w:val="bottom"/>
            <w:hideMark/>
          </w:tcPr>
          <w:p w14:paraId="253C1D5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r>
      <w:tr w:rsidR="00616B8A" w:rsidRPr="006001E6" w14:paraId="72F401B3" w14:textId="77777777" w:rsidTr="00930ED6">
        <w:trPr>
          <w:trHeight w:val="222"/>
        </w:trPr>
        <w:tc>
          <w:tcPr>
            <w:tcW w:w="1412" w:type="dxa"/>
            <w:vMerge/>
            <w:tcBorders>
              <w:top w:val="nil"/>
              <w:left w:val="nil"/>
              <w:bottom w:val="nil"/>
              <w:right w:val="nil"/>
            </w:tcBorders>
            <w:vAlign w:val="center"/>
            <w:hideMark/>
          </w:tcPr>
          <w:p w14:paraId="7114172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2AC894D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6C0226E9"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299BA4B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83.2</w:t>
            </w:r>
          </w:p>
        </w:tc>
        <w:tc>
          <w:tcPr>
            <w:tcW w:w="999" w:type="dxa"/>
            <w:tcBorders>
              <w:top w:val="nil"/>
              <w:left w:val="nil"/>
              <w:bottom w:val="nil"/>
              <w:right w:val="nil"/>
            </w:tcBorders>
            <w:shd w:val="clear" w:color="auto" w:fill="auto"/>
            <w:noWrap/>
            <w:vAlign w:val="bottom"/>
            <w:hideMark/>
          </w:tcPr>
          <w:p w14:paraId="5309F17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80.4</w:t>
            </w:r>
          </w:p>
        </w:tc>
        <w:tc>
          <w:tcPr>
            <w:tcW w:w="999" w:type="dxa"/>
            <w:tcBorders>
              <w:top w:val="nil"/>
              <w:left w:val="nil"/>
              <w:bottom w:val="nil"/>
              <w:right w:val="nil"/>
            </w:tcBorders>
            <w:shd w:val="clear" w:color="auto" w:fill="auto"/>
            <w:noWrap/>
            <w:vAlign w:val="bottom"/>
            <w:hideMark/>
          </w:tcPr>
          <w:p w14:paraId="3F805F6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2.8</w:t>
            </w:r>
          </w:p>
        </w:tc>
        <w:tc>
          <w:tcPr>
            <w:tcW w:w="999" w:type="dxa"/>
            <w:tcBorders>
              <w:top w:val="nil"/>
              <w:left w:val="nil"/>
              <w:bottom w:val="nil"/>
              <w:right w:val="nil"/>
            </w:tcBorders>
            <w:shd w:val="clear" w:color="auto" w:fill="auto"/>
            <w:noWrap/>
            <w:vAlign w:val="bottom"/>
            <w:hideMark/>
          </w:tcPr>
          <w:p w14:paraId="3AD8ED1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2.6</w:t>
            </w:r>
          </w:p>
        </w:tc>
        <w:tc>
          <w:tcPr>
            <w:tcW w:w="999" w:type="dxa"/>
            <w:tcBorders>
              <w:top w:val="nil"/>
              <w:left w:val="nil"/>
              <w:bottom w:val="nil"/>
              <w:right w:val="nil"/>
            </w:tcBorders>
            <w:shd w:val="clear" w:color="auto" w:fill="auto"/>
            <w:noWrap/>
            <w:vAlign w:val="bottom"/>
            <w:hideMark/>
          </w:tcPr>
          <w:p w14:paraId="2F0BD90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7490D2C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45739476" w14:textId="77777777" w:rsidTr="00930ED6">
        <w:trPr>
          <w:trHeight w:val="222"/>
        </w:trPr>
        <w:tc>
          <w:tcPr>
            <w:tcW w:w="1412" w:type="dxa"/>
            <w:vMerge/>
            <w:tcBorders>
              <w:top w:val="nil"/>
              <w:left w:val="nil"/>
              <w:bottom w:val="nil"/>
              <w:right w:val="nil"/>
            </w:tcBorders>
            <w:vAlign w:val="center"/>
            <w:hideMark/>
          </w:tcPr>
          <w:p w14:paraId="15F21A5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03E9BEF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394F11F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2972337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79.5</w:t>
            </w:r>
          </w:p>
        </w:tc>
        <w:tc>
          <w:tcPr>
            <w:tcW w:w="999" w:type="dxa"/>
            <w:tcBorders>
              <w:top w:val="nil"/>
              <w:left w:val="nil"/>
              <w:bottom w:val="nil"/>
              <w:right w:val="nil"/>
            </w:tcBorders>
            <w:shd w:val="clear" w:color="auto" w:fill="auto"/>
            <w:noWrap/>
            <w:vAlign w:val="bottom"/>
            <w:hideMark/>
          </w:tcPr>
          <w:p w14:paraId="1D2C145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75.6</w:t>
            </w:r>
          </w:p>
        </w:tc>
        <w:tc>
          <w:tcPr>
            <w:tcW w:w="999" w:type="dxa"/>
            <w:tcBorders>
              <w:top w:val="nil"/>
              <w:left w:val="nil"/>
              <w:bottom w:val="nil"/>
              <w:right w:val="nil"/>
            </w:tcBorders>
            <w:shd w:val="clear" w:color="auto" w:fill="auto"/>
            <w:noWrap/>
            <w:vAlign w:val="bottom"/>
            <w:hideMark/>
          </w:tcPr>
          <w:p w14:paraId="3F14765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3.9</w:t>
            </w:r>
          </w:p>
        </w:tc>
        <w:tc>
          <w:tcPr>
            <w:tcW w:w="999" w:type="dxa"/>
            <w:tcBorders>
              <w:top w:val="nil"/>
              <w:left w:val="nil"/>
              <w:bottom w:val="nil"/>
              <w:right w:val="nil"/>
            </w:tcBorders>
            <w:shd w:val="clear" w:color="auto" w:fill="auto"/>
            <w:noWrap/>
            <w:vAlign w:val="bottom"/>
            <w:hideMark/>
          </w:tcPr>
          <w:p w14:paraId="0F0BC3D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3.3</w:t>
            </w:r>
          </w:p>
        </w:tc>
        <w:tc>
          <w:tcPr>
            <w:tcW w:w="999" w:type="dxa"/>
            <w:tcBorders>
              <w:top w:val="nil"/>
              <w:left w:val="nil"/>
              <w:bottom w:val="nil"/>
              <w:right w:val="nil"/>
            </w:tcBorders>
            <w:shd w:val="clear" w:color="auto" w:fill="auto"/>
            <w:noWrap/>
            <w:vAlign w:val="bottom"/>
            <w:hideMark/>
          </w:tcPr>
          <w:p w14:paraId="5163D9D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0.5</w:t>
            </w:r>
          </w:p>
        </w:tc>
        <w:tc>
          <w:tcPr>
            <w:tcW w:w="999" w:type="dxa"/>
            <w:tcBorders>
              <w:top w:val="nil"/>
              <w:left w:val="nil"/>
              <w:bottom w:val="nil"/>
              <w:right w:val="nil"/>
            </w:tcBorders>
            <w:shd w:val="clear" w:color="auto" w:fill="auto"/>
            <w:noWrap/>
            <w:vAlign w:val="bottom"/>
            <w:hideMark/>
          </w:tcPr>
          <w:p w14:paraId="7EA9717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36F742BB" w14:textId="77777777" w:rsidTr="00930ED6">
        <w:trPr>
          <w:trHeight w:val="222"/>
        </w:trPr>
        <w:tc>
          <w:tcPr>
            <w:tcW w:w="1412" w:type="dxa"/>
            <w:vMerge w:val="restart"/>
            <w:tcBorders>
              <w:top w:val="nil"/>
              <w:left w:val="nil"/>
              <w:bottom w:val="nil"/>
              <w:right w:val="nil"/>
            </w:tcBorders>
            <w:shd w:val="clear" w:color="auto" w:fill="auto"/>
            <w:noWrap/>
            <w:vAlign w:val="center"/>
            <w:hideMark/>
          </w:tcPr>
          <w:p w14:paraId="7E135AC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Norway</w:t>
            </w:r>
          </w:p>
        </w:tc>
        <w:tc>
          <w:tcPr>
            <w:tcW w:w="1330" w:type="dxa"/>
            <w:vMerge w:val="restart"/>
            <w:tcBorders>
              <w:top w:val="nil"/>
              <w:left w:val="nil"/>
              <w:bottom w:val="nil"/>
              <w:right w:val="nil"/>
            </w:tcBorders>
            <w:shd w:val="clear" w:color="auto" w:fill="auto"/>
            <w:noWrap/>
            <w:vAlign w:val="center"/>
            <w:hideMark/>
          </w:tcPr>
          <w:p w14:paraId="478EF51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1850-1900</w:t>
            </w:r>
          </w:p>
        </w:tc>
        <w:tc>
          <w:tcPr>
            <w:tcW w:w="1084" w:type="dxa"/>
            <w:tcBorders>
              <w:top w:val="nil"/>
              <w:left w:val="nil"/>
              <w:bottom w:val="nil"/>
              <w:right w:val="nil"/>
            </w:tcBorders>
            <w:shd w:val="clear" w:color="auto" w:fill="auto"/>
            <w:noWrap/>
            <w:vAlign w:val="bottom"/>
            <w:hideMark/>
          </w:tcPr>
          <w:p w14:paraId="525E2B9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01BAC90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55.1</w:t>
            </w:r>
          </w:p>
        </w:tc>
        <w:tc>
          <w:tcPr>
            <w:tcW w:w="999" w:type="dxa"/>
            <w:tcBorders>
              <w:top w:val="nil"/>
              <w:left w:val="nil"/>
              <w:bottom w:val="nil"/>
              <w:right w:val="nil"/>
            </w:tcBorders>
            <w:shd w:val="clear" w:color="auto" w:fill="auto"/>
            <w:noWrap/>
            <w:vAlign w:val="bottom"/>
            <w:hideMark/>
          </w:tcPr>
          <w:p w14:paraId="75BDBE9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51.3</w:t>
            </w:r>
          </w:p>
        </w:tc>
        <w:tc>
          <w:tcPr>
            <w:tcW w:w="999" w:type="dxa"/>
            <w:tcBorders>
              <w:top w:val="nil"/>
              <w:left w:val="nil"/>
              <w:bottom w:val="nil"/>
              <w:right w:val="nil"/>
            </w:tcBorders>
            <w:shd w:val="clear" w:color="auto" w:fill="auto"/>
            <w:noWrap/>
            <w:vAlign w:val="bottom"/>
            <w:hideMark/>
          </w:tcPr>
          <w:p w14:paraId="0B46A76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3.9</w:t>
            </w:r>
          </w:p>
        </w:tc>
        <w:tc>
          <w:tcPr>
            <w:tcW w:w="999" w:type="dxa"/>
            <w:tcBorders>
              <w:top w:val="nil"/>
              <w:left w:val="nil"/>
              <w:bottom w:val="nil"/>
              <w:right w:val="nil"/>
            </w:tcBorders>
            <w:shd w:val="clear" w:color="auto" w:fill="auto"/>
            <w:noWrap/>
            <w:vAlign w:val="bottom"/>
            <w:hideMark/>
          </w:tcPr>
          <w:p w14:paraId="309078C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3.6</w:t>
            </w:r>
          </w:p>
        </w:tc>
        <w:tc>
          <w:tcPr>
            <w:tcW w:w="999" w:type="dxa"/>
            <w:tcBorders>
              <w:top w:val="nil"/>
              <w:left w:val="nil"/>
              <w:bottom w:val="nil"/>
              <w:right w:val="nil"/>
            </w:tcBorders>
            <w:shd w:val="clear" w:color="auto" w:fill="auto"/>
            <w:noWrap/>
            <w:vAlign w:val="bottom"/>
            <w:hideMark/>
          </w:tcPr>
          <w:p w14:paraId="31762EC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1DED62E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5ADDA95F" w14:textId="77777777" w:rsidTr="00930ED6">
        <w:trPr>
          <w:trHeight w:val="222"/>
        </w:trPr>
        <w:tc>
          <w:tcPr>
            <w:tcW w:w="1412" w:type="dxa"/>
            <w:vMerge/>
            <w:tcBorders>
              <w:top w:val="nil"/>
              <w:left w:val="nil"/>
              <w:bottom w:val="nil"/>
              <w:right w:val="nil"/>
            </w:tcBorders>
            <w:vAlign w:val="center"/>
            <w:hideMark/>
          </w:tcPr>
          <w:p w14:paraId="46C7D67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7B7BD84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5925842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0F4B63A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51.8</w:t>
            </w:r>
          </w:p>
        </w:tc>
        <w:tc>
          <w:tcPr>
            <w:tcW w:w="999" w:type="dxa"/>
            <w:tcBorders>
              <w:top w:val="nil"/>
              <w:left w:val="nil"/>
              <w:bottom w:val="nil"/>
              <w:right w:val="nil"/>
            </w:tcBorders>
            <w:shd w:val="clear" w:color="auto" w:fill="auto"/>
            <w:noWrap/>
            <w:vAlign w:val="bottom"/>
            <w:hideMark/>
          </w:tcPr>
          <w:p w14:paraId="5A399EF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47.8</w:t>
            </w:r>
          </w:p>
        </w:tc>
        <w:tc>
          <w:tcPr>
            <w:tcW w:w="999" w:type="dxa"/>
            <w:tcBorders>
              <w:top w:val="nil"/>
              <w:left w:val="nil"/>
              <w:bottom w:val="nil"/>
              <w:right w:val="nil"/>
            </w:tcBorders>
            <w:shd w:val="clear" w:color="auto" w:fill="auto"/>
            <w:noWrap/>
            <w:vAlign w:val="bottom"/>
            <w:hideMark/>
          </w:tcPr>
          <w:p w14:paraId="6F94E35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4.0</w:t>
            </w:r>
          </w:p>
        </w:tc>
        <w:tc>
          <w:tcPr>
            <w:tcW w:w="999" w:type="dxa"/>
            <w:tcBorders>
              <w:top w:val="nil"/>
              <w:left w:val="nil"/>
              <w:bottom w:val="nil"/>
              <w:right w:val="nil"/>
            </w:tcBorders>
            <w:shd w:val="clear" w:color="auto" w:fill="auto"/>
            <w:noWrap/>
            <w:vAlign w:val="bottom"/>
            <w:hideMark/>
          </w:tcPr>
          <w:p w14:paraId="3DE175F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3.7</w:t>
            </w:r>
          </w:p>
        </w:tc>
        <w:tc>
          <w:tcPr>
            <w:tcW w:w="999" w:type="dxa"/>
            <w:tcBorders>
              <w:top w:val="nil"/>
              <w:left w:val="nil"/>
              <w:bottom w:val="nil"/>
              <w:right w:val="nil"/>
            </w:tcBorders>
            <w:shd w:val="clear" w:color="auto" w:fill="auto"/>
            <w:noWrap/>
            <w:vAlign w:val="bottom"/>
            <w:hideMark/>
          </w:tcPr>
          <w:p w14:paraId="0D78438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0.3</w:t>
            </w:r>
          </w:p>
        </w:tc>
        <w:tc>
          <w:tcPr>
            <w:tcW w:w="999" w:type="dxa"/>
            <w:tcBorders>
              <w:top w:val="nil"/>
              <w:left w:val="nil"/>
              <w:bottom w:val="nil"/>
              <w:right w:val="nil"/>
            </w:tcBorders>
            <w:shd w:val="clear" w:color="auto" w:fill="auto"/>
            <w:noWrap/>
            <w:vAlign w:val="bottom"/>
            <w:hideMark/>
          </w:tcPr>
          <w:p w14:paraId="59C44D7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2FEB453B" w14:textId="77777777" w:rsidTr="00930ED6">
        <w:trPr>
          <w:trHeight w:val="222"/>
        </w:trPr>
        <w:tc>
          <w:tcPr>
            <w:tcW w:w="1412" w:type="dxa"/>
            <w:vMerge/>
            <w:tcBorders>
              <w:top w:val="nil"/>
              <w:left w:val="nil"/>
              <w:bottom w:val="nil"/>
              <w:right w:val="nil"/>
            </w:tcBorders>
            <w:vAlign w:val="center"/>
            <w:hideMark/>
          </w:tcPr>
          <w:p w14:paraId="04B7901C"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1120398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1900-1950</w:t>
            </w:r>
          </w:p>
        </w:tc>
        <w:tc>
          <w:tcPr>
            <w:tcW w:w="1084" w:type="dxa"/>
            <w:tcBorders>
              <w:top w:val="nil"/>
              <w:left w:val="nil"/>
              <w:bottom w:val="nil"/>
              <w:right w:val="nil"/>
            </w:tcBorders>
            <w:shd w:val="clear" w:color="auto" w:fill="auto"/>
            <w:noWrap/>
            <w:vAlign w:val="bottom"/>
            <w:hideMark/>
          </w:tcPr>
          <w:p w14:paraId="1C4C6C4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3AE1BC8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73.3</w:t>
            </w:r>
          </w:p>
        </w:tc>
        <w:tc>
          <w:tcPr>
            <w:tcW w:w="999" w:type="dxa"/>
            <w:tcBorders>
              <w:top w:val="nil"/>
              <w:left w:val="nil"/>
              <w:bottom w:val="nil"/>
              <w:right w:val="nil"/>
            </w:tcBorders>
            <w:shd w:val="clear" w:color="auto" w:fill="auto"/>
            <w:noWrap/>
            <w:vAlign w:val="bottom"/>
            <w:hideMark/>
          </w:tcPr>
          <w:p w14:paraId="010A426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55.1</w:t>
            </w:r>
          </w:p>
        </w:tc>
        <w:tc>
          <w:tcPr>
            <w:tcW w:w="999" w:type="dxa"/>
            <w:tcBorders>
              <w:top w:val="nil"/>
              <w:left w:val="nil"/>
              <w:bottom w:val="nil"/>
              <w:right w:val="nil"/>
            </w:tcBorders>
            <w:shd w:val="clear" w:color="auto" w:fill="auto"/>
            <w:noWrap/>
            <w:vAlign w:val="bottom"/>
            <w:hideMark/>
          </w:tcPr>
          <w:p w14:paraId="01A1A46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18.1</w:t>
            </w:r>
          </w:p>
        </w:tc>
        <w:tc>
          <w:tcPr>
            <w:tcW w:w="999" w:type="dxa"/>
            <w:tcBorders>
              <w:top w:val="nil"/>
              <w:left w:val="nil"/>
              <w:bottom w:val="nil"/>
              <w:right w:val="nil"/>
            </w:tcBorders>
            <w:shd w:val="clear" w:color="auto" w:fill="auto"/>
            <w:noWrap/>
            <w:vAlign w:val="bottom"/>
            <w:hideMark/>
          </w:tcPr>
          <w:p w14:paraId="312D1ED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15.0</w:t>
            </w:r>
          </w:p>
        </w:tc>
        <w:tc>
          <w:tcPr>
            <w:tcW w:w="999" w:type="dxa"/>
            <w:tcBorders>
              <w:top w:val="nil"/>
              <w:left w:val="nil"/>
              <w:bottom w:val="nil"/>
              <w:right w:val="nil"/>
            </w:tcBorders>
            <w:shd w:val="clear" w:color="auto" w:fill="auto"/>
            <w:noWrap/>
            <w:vAlign w:val="bottom"/>
            <w:hideMark/>
          </w:tcPr>
          <w:p w14:paraId="2B0438F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2.7</w:t>
            </w:r>
          </w:p>
        </w:tc>
        <w:tc>
          <w:tcPr>
            <w:tcW w:w="999" w:type="dxa"/>
            <w:tcBorders>
              <w:top w:val="nil"/>
              <w:left w:val="nil"/>
              <w:bottom w:val="nil"/>
              <w:right w:val="nil"/>
            </w:tcBorders>
            <w:shd w:val="clear" w:color="auto" w:fill="auto"/>
            <w:noWrap/>
            <w:vAlign w:val="bottom"/>
            <w:hideMark/>
          </w:tcPr>
          <w:p w14:paraId="5C0B132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r>
      <w:tr w:rsidR="00616B8A" w:rsidRPr="006001E6" w14:paraId="569BB814" w14:textId="77777777" w:rsidTr="00930ED6">
        <w:trPr>
          <w:trHeight w:val="222"/>
        </w:trPr>
        <w:tc>
          <w:tcPr>
            <w:tcW w:w="1412" w:type="dxa"/>
            <w:vMerge/>
            <w:tcBorders>
              <w:top w:val="nil"/>
              <w:left w:val="nil"/>
              <w:bottom w:val="nil"/>
              <w:right w:val="nil"/>
            </w:tcBorders>
            <w:vAlign w:val="center"/>
            <w:hideMark/>
          </w:tcPr>
          <w:p w14:paraId="6FCBBA1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75AF7732"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677CADD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352570D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69.9</w:t>
            </w:r>
          </w:p>
        </w:tc>
        <w:tc>
          <w:tcPr>
            <w:tcW w:w="999" w:type="dxa"/>
            <w:tcBorders>
              <w:top w:val="nil"/>
              <w:left w:val="nil"/>
              <w:bottom w:val="nil"/>
              <w:right w:val="nil"/>
            </w:tcBorders>
            <w:shd w:val="clear" w:color="auto" w:fill="auto"/>
            <w:noWrap/>
            <w:vAlign w:val="bottom"/>
            <w:hideMark/>
          </w:tcPr>
          <w:p w14:paraId="7865AA6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51.8</w:t>
            </w:r>
          </w:p>
        </w:tc>
        <w:tc>
          <w:tcPr>
            <w:tcW w:w="999" w:type="dxa"/>
            <w:tcBorders>
              <w:top w:val="nil"/>
              <w:left w:val="nil"/>
              <w:bottom w:val="nil"/>
              <w:right w:val="nil"/>
            </w:tcBorders>
            <w:shd w:val="clear" w:color="auto" w:fill="auto"/>
            <w:noWrap/>
            <w:vAlign w:val="bottom"/>
            <w:hideMark/>
          </w:tcPr>
          <w:p w14:paraId="6F46751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18.1</w:t>
            </w:r>
          </w:p>
        </w:tc>
        <w:tc>
          <w:tcPr>
            <w:tcW w:w="999" w:type="dxa"/>
            <w:tcBorders>
              <w:top w:val="nil"/>
              <w:left w:val="nil"/>
              <w:bottom w:val="nil"/>
              <w:right w:val="nil"/>
            </w:tcBorders>
            <w:shd w:val="clear" w:color="auto" w:fill="auto"/>
            <w:noWrap/>
            <w:vAlign w:val="bottom"/>
            <w:hideMark/>
          </w:tcPr>
          <w:p w14:paraId="7D0737E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14.9</w:t>
            </w:r>
          </w:p>
        </w:tc>
        <w:tc>
          <w:tcPr>
            <w:tcW w:w="999" w:type="dxa"/>
            <w:tcBorders>
              <w:top w:val="nil"/>
              <w:left w:val="nil"/>
              <w:bottom w:val="nil"/>
              <w:right w:val="nil"/>
            </w:tcBorders>
            <w:shd w:val="clear" w:color="auto" w:fill="auto"/>
            <w:noWrap/>
            <w:vAlign w:val="bottom"/>
            <w:hideMark/>
          </w:tcPr>
          <w:p w14:paraId="18F810C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2.8</w:t>
            </w:r>
          </w:p>
        </w:tc>
        <w:tc>
          <w:tcPr>
            <w:tcW w:w="999" w:type="dxa"/>
            <w:tcBorders>
              <w:top w:val="nil"/>
              <w:left w:val="nil"/>
              <w:bottom w:val="nil"/>
              <w:right w:val="nil"/>
            </w:tcBorders>
            <w:shd w:val="clear" w:color="auto" w:fill="auto"/>
            <w:noWrap/>
            <w:vAlign w:val="bottom"/>
            <w:hideMark/>
          </w:tcPr>
          <w:p w14:paraId="7FA7776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0.5</w:t>
            </w:r>
          </w:p>
        </w:tc>
      </w:tr>
      <w:tr w:rsidR="00616B8A" w:rsidRPr="006001E6" w14:paraId="2BB55B20" w14:textId="77777777" w:rsidTr="00930ED6">
        <w:trPr>
          <w:trHeight w:val="222"/>
        </w:trPr>
        <w:tc>
          <w:tcPr>
            <w:tcW w:w="1412" w:type="dxa"/>
            <w:vMerge/>
            <w:tcBorders>
              <w:top w:val="nil"/>
              <w:left w:val="nil"/>
              <w:bottom w:val="nil"/>
              <w:right w:val="nil"/>
            </w:tcBorders>
            <w:vAlign w:val="center"/>
            <w:hideMark/>
          </w:tcPr>
          <w:p w14:paraId="2EF1AA3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081BB66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1950-2000</w:t>
            </w:r>
          </w:p>
        </w:tc>
        <w:tc>
          <w:tcPr>
            <w:tcW w:w="1084" w:type="dxa"/>
            <w:tcBorders>
              <w:top w:val="nil"/>
              <w:left w:val="nil"/>
              <w:bottom w:val="nil"/>
              <w:right w:val="nil"/>
            </w:tcBorders>
            <w:shd w:val="clear" w:color="auto" w:fill="auto"/>
            <w:noWrap/>
            <w:vAlign w:val="bottom"/>
            <w:hideMark/>
          </w:tcPr>
          <w:p w14:paraId="2A307C22"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2116F67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81.4</w:t>
            </w:r>
          </w:p>
        </w:tc>
        <w:tc>
          <w:tcPr>
            <w:tcW w:w="999" w:type="dxa"/>
            <w:tcBorders>
              <w:top w:val="nil"/>
              <w:left w:val="nil"/>
              <w:bottom w:val="nil"/>
              <w:right w:val="nil"/>
            </w:tcBorders>
            <w:shd w:val="clear" w:color="auto" w:fill="auto"/>
            <w:noWrap/>
            <w:vAlign w:val="bottom"/>
            <w:hideMark/>
          </w:tcPr>
          <w:p w14:paraId="08FA5CC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73.3</w:t>
            </w:r>
          </w:p>
        </w:tc>
        <w:tc>
          <w:tcPr>
            <w:tcW w:w="999" w:type="dxa"/>
            <w:tcBorders>
              <w:top w:val="nil"/>
              <w:left w:val="nil"/>
              <w:bottom w:val="nil"/>
              <w:right w:val="nil"/>
            </w:tcBorders>
            <w:shd w:val="clear" w:color="auto" w:fill="auto"/>
            <w:noWrap/>
            <w:vAlign w:val="bottom"/>
            <w:hideMark/>
          </w:tcPr>
          <w:p w14:paraId="07C6B39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w:t>
            </w:r>
          </w:p>
        </w:tc>
        <w:tc>
          <w:tcPr>
            <w:tcW w:w="999" w:type="dxa"/>
            <w:tcBorders>
              <w:top w:val="nil"/>
              <w:left w:val="nil"/>
              <w:bottom w:val="nil"/>
              <w:right w:val="nil"/>
            </w:tcBorders>
            <w:shd w:val="clear" w:color="auto" w:fill="auto"/>
            <w:noWrap/>
            <w:vAlign w:val="bottom"/>
            <w:hideMark/>
          </w:tcPr>
          <w:p w14:paraId="6CE535A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6.7</w:t>
            </w:r>
          </w:p>
        </w:tc>
        <w:tc>
          <w:tcPr>
            <w:tcW w:w="999" w:type="dxa"/>
            <w:tcBorders>
              <w:top w:val="nil"/>
              <w:left w:val="nil"/>
              <w:bottom w:val="nil"/>
              <w:right w:val="nil"/>
            </w:tcBorders>
            <w:shd w:val="clear" w:color="auto" w:fill="auto"/>
            <w:noWrap/>
            <w:vAlign w:val="bottom"/>
            <w:hideMark/>
          </w:tcPr>
          <w:p w14:paraId="3048E4B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1.1</w:t>
            </w:r>
          </w:p>
        </w:tc>
        <w:tc>
          <w:tcPr>
            <w:tcW w:w="999" w:type="dxa"/>
            <w:tcBorders>
              <w:top w:val="nil"/>
              <w:left w:val="nil"/>
              <w:bottom w:val="nil"/>
              <w:right w:val="nil"/>
            </w:tcBorders>
            <w:shd w:val="clear" w:color="auto" w:fill="auto"/>
            <w:noWrap/>
            <w:vAlign w:val="bottom"/>
            <w:hideMark/>
          </w:tcPr>
          <w:p w14:paraId="777A590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0.3</w:t>
            </w:r>
          </w:p>
        </w:tc>
      </w:tr>
      <w:tr w:rsidR="00616B8A" w:rsidRPr="006001E6" w14:paraId="2C4C5E66" w14:textId="77777777" w:rsidTr="00930ED6">
        <w:trPr>
          <w:trHeight w:val="222"/>
        </w:trPr>
        <w:tc>
          <w:tcPr>
            <w:tcW w:w="1412" w:type="dxa"/>
            <w:vMerge/>
            <w:tcBorders>
              <w:top w:val="nil"/>
              <w:left w:val="nil"/>
              <w:bottom w:val="nil"/>
              <w:right w:val="nil"/>
            </w:tcBorders>
            <w:vAlign w:val="center"/>
            <w:hideMark/>
          </w:tcPr>
          <w:p w14:paraId="6775937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24A843C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663E196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7761E0B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76.0</w:t>
            </w:r>
          </w:p>
        </w:tc>
        <w:tc>
          <w:tcPr>
            <w:tcW w:w="999" w:type="dxa"/>
            <w:tcBorders>
              <w:top w:val="nil"/>
              <w:left w:val="nil"/>
              <w:bottom w:val="nil"/>
              <w:right w:val="nil"/>
            </w:tcBorders>
            <w:shd w:val="clear" w:color="auto" w:fill="auto"/>
            <w:noWrap/>
            <w:vAlign w:val="bottom"/>
            <w:hideMark/>
          </w:tcPr>
          <w:p w14:paraId="00F65A7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69.9</w:t>
            </w:r>
          </w:p>
        </w:tc>
        <w:tc>
          <w:tcPr>
            <w:tcW w:w="999" w:type="dxa"/>
            <w:tcBorders>
              <w:top w:val="nil"/>
              <w:left w:val="nil"/>
              <w:bottom w:val="nil"/>
              <w:right w:val="nil"/>
            </w:tcBorders>
            <w:shd w:val="clear" w:color="auto" w:fill="auto"/>
            <w:noWrap/>
            <w:vAlign w:val="bottom"/>
            <w:hideMark/>
          </w:tcPr>
          <w:p w14:paraId="05FA6C6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6.0</w:t>
            </w:r>
          </w:p>
        </w:tc>
        <w:tc>
          <w:tcPr>
            <w:tcW w:w="999" w:type="dxa"/>
            <w:tcBorders>
              <w:top w:val="nil"/>
              <w:left w:val="nil"/>
              <w:bottom w:val="nil"/>
              <w:right w:val="nil"/>
            </w:tcBorders>
            <w:shd w:val="clear" w:color="auto" w:fill="auto"/>
            <w:noWrap/>
            <w:vAlign w:val="bottom"/>
            <w:hideMark/>
          </w:tcPr>
          <w:p w14:paraId="731DF3C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5.5</w:t>
            </w:r>
          </w:p>
        </w:tc>
        <w:tc>
          <w:tcPr>
            <w:tcW w:w="999" w:type="dxa"/>
            <w:tcBorders>
              <w:top w:val="nil"/>
              <w:left w:val="nil"/>
              <w:bottom w:val="nil"/>
              <w:right w:val="nil"/>
            </w:tcBorders>
            <w:shd w:val="clear" w:color="auto" w:fill="auto"/>
            <w:noWrap/>
            <w:vAlign w:val="bottom"/>
            <w:hideMark/>
          </w:tcPr>
          <w:p w14:paraId="5F1DF36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c>
          <w:tcPr>
            <w:tcW w:w="999" w:type="dxa"/>
            <w:tcBorders>
              <w:top w:val="nil"/>
              <w:left w:val="nil"/>
              <w:bottom w:val="nil"/>
              <w:right w:val="nil"/>
            </w:tcBorders>
            <w:shd w:val="clear" w:color="auto" w:fill="auto"/>
            <w:noWrap/>
            <w:vAlign w:val="bottom"/>
            <w:hideMark/>
          </w:tcPr>
          <w:p w14:paraId="1B0F12A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7A371648" w14:textId="77777777" w:rsidTr="00930ED6">
        <w:trPr>
          <w:trHeight w:val="222"/>
        </w:trPr>
        <w:tc>
          <w:tcPr>
            <w:tcW w:w="1412" w:type="dxa"/>
            <w:vMerge/>
            <w:tcBorders>
              <w:top w:val="nil"/>
              <w:left w:val="nil"/>
              <w:bottom w:val="nil"/>
              <w:right w:val="nil"/>
            </w:tcBorders>
            <w:vAlign w:val="center"/>
            <w:hideMark/>
          </w:tcPr>
          <w:p w14:paraId="08CE49F2"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6CF7890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6F51A424"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2A12F2F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84.3</w:t>
            </w:r>
          </w:p>
        </w:tc>
        <w:tc>
          <w:tcPr>
            <w:tcW w:w="999" w:type="dxa"/>
            <w:tcBorders>
              <w:top w:val="nil"/>
              <w:left w:val="nil"/>
              <w:bottom w:val="nil"/>
              <w:right w:val="nil"/>
            </w:tcBorders>
            <w:shd w:val="clear" w:color="auto" w:fill="auto"/>
            <w:noWrap/>
            <w:vAlign w:val="bottom"/>
            <w:hideMark/>
          </w:tcPr>
          <w:p w14:paraId="34009BC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81.4</w:t>
            </w:r>
          </w:p>
        </w:tc>
        <w:tc>
          <w:tcPr>
            <w:tcW w:w="999" w:type="dxa"/>
            <w:tcBorders>
              <w:top w:val="nil"/>
              <w:left w:val="nil"/>
              <w:bottom w:val="nil"/>
              <w:right w:val="nil"/>
            </w:tcBorders>
            <w:shd w:val="clear" w:color="auto" w:fill="auto"/>
            <w:noWrap/>
            <w:vAlign w:val="bottom"/>
            <w:hideMark/>
          </w:tcPr>
          <w:p w14:paraId="16648F7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2.9</w:t>
            </w:r>
          </w:p>
        </w:tc>
        <w:tc>
          <w:tcPr>
            <w:tcW w:w="999" w:type="dxa"/>
            <w:tcBorders>
              <w:top w:val="nil"/>
              <w:left w:val="nil"/>
              <w:bottom w:val="nil"/>
              <w:right w:val="nil"/>
            </w:tcBorders>
            <w:shd w:val="clear" w:color="auto" w:fill="auto"/>
            <w:noWrap/>
            <w:vAlign w:val="bottom"/>
            <w:hideMark/>
          </w:tcPr>
          <w:p w14:paraId="2AE072D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2.6</w:t>
            </w:r>
          </w:p>
        </w:tc>
        <w:tc>
          <w:tcPr>
            <w:tcW w:w="999" w:type="dxa"/>
            <w:tcBorders>
              <w:top w:val="nil"/>
              <w:left w:val="nil"/>
              <w:bottom w:val="nil"/>
              <w:right w:val="nil"/>
            </w:tcBorders>
            <w:shd w:val="clear" w:color="auto" w:fill="auto"/>
            <w:noWrap/>
            <w:vAlign w:val="bottom"/>
            <w:hideMark/>
          </w:tcPr>
          <w:p w14:paraId="7FA36FA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3C007FE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53BC264B" w14:textId="77777777" w:rsidTr="00930ED6">
        <w:trPr>
          <w:trHeight w:val="222"/>
        </w:trPr>
        <w:tc>
          <w:tcPr>
            <w:tcW w:w="1412" w:type="dxa"/>
            <w:vMerge/>
            <w:tcBorders>
              <w:top w:val="nil"/>
              <w:left w:val="nil"/>
              <w:bottom w:val="nil"/>
              <w:right w:val="nil"/>
            </w:tcBorders>
            <w:vAlign w:val="center"/>
            <w:hideMark/>
          </w:tcPr>
          <w:p w14:paraId="2E5EBACC"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0330FAA8"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090CAAA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45FB247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80.9</w:t>
            </w:r>
          </w:p>
        </w:tc>
        <w:tc>
          <w:tcPr>
            <w:tcW w:w="999" w:type="dxa"/>
            <w:tcBorders>
              <w:top w:val="nil"/>
              <w:left w:val="nil"/>
              <w:bottom w:val="nil"/>
              <w:right w:val="nil"/>
            </w:tcBorders>
            <w:shd w:val="clear" w:color="auto" w:fill="auto"/>
            <w:noWrap/>
            <w:vAlign w:val="bottom"/>
            <w:hideMark/>
          </w:tcPr>
          <w:p w14:paraId="4EB3576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76.0</w:t>
            </w:r>
          </w:p>
        </w:tc>
        <w:tc>
          <w:tcPr>
            <w:tcW w:w="999" w:type="dxa"/>
            <w:tcBorders>
              <w:top w:val="nil"/>
              <w:left w:val="nil"/>
              <w:bottom w:val="nil"/>
              <w:right w:val="nil"/>
            </w:tcBorders>
            <w:shd w:val="clear" w:color="auto" w:fill="auto"/>
            <w:noWrap/>
            <w:vAlign w:val="bottom"/>
            <w:hideMark/>
          </w:tcPr>
          <w:p w14:paraId="512D7F2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5.0</w:t>
            </w:r>
          </w:p>
        </w:tc>
        <w:tc>
          <w:tcPr>
            <w:tcW w:w="999" w:type="dxa"/>
            <w:tcBorders>
              <w:top w:val="nil"/>
              <w:left w:val="nil"/>
              <w:bottom w:val="nil"/>
              <w:right w:val="nil"/>
            </w:tcBorders>
            <w:shd w:val="clear" w:color="auto" w:fill="auto"/>
            <w:noWrap/>
            <w:vAlign w:val="bottom"/>
            <w:hideMark/>
          </w:tcPr>
          <w:p w14:paraId="59731E5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4.2</w:t>
            </w:r>
          </w:p>
        </w:tc>
        <w:tc>
          <w:tcPr>
            <w:tcW w:w="999" w:type="dxa"/>
            <w:tcBorders>
              <w:top w:val="nil"/>
              <w:left w:val="nil"/>
              <w:bottom w:val="nil"/>
              <w:right w:val="nil"/>
            </w:tcBorders>
            <w:shd w:val="clear" w:color="auto" w:fill="auto"/>
            <w:noWrap/>
            <w:vAlign w:val="bottom"/>
            <w:hideMark/>
          </w:tcPr>
          <w:p w14:paraId="305F7AB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0.6</w:t>
            </w:r>
          </w:p>
        </w:tc>
        <w:tc>
          <w:tcPr>
            <w:tcW w:w="999" w:type="dxa"/>
            <w:tcBorders>
              <w:top w:val="nil"/>
              <w:left w:val="nil"/>
              <w:bottom w:val="nil"/>
              <w:right w:val="nil"/>
            </w:tcBorders>
            <w:shd w:val="clear" w:color="auto" w:fill="auto"/>
            <w:noWrap/>
            <w:vAlign w:val="bottom"/>
            <w:hideMark/>
          </w:tcPr>
          <w:p w14:paraId="59F2D40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0A826955" w14:textId="77777777" w:rsidTr="00930ED6">
        <w:trPr>
          <w:trHeight w:val="212"/>
        </w:trPr>
        <w:tc>
          <w:tcPr>
            <w:tcW w:w="1412" w:type="dxa"/>
            <w:vMerge w:val="restart"/>
            <w:tcBorders>
              <w:top w:val="nil"/>
              <w:left w:val="nil"/>
              <w:bottom w:val="nil"/>
              <w:right w:val="nil"/>
            </w:tcBorders>
            <w:shd w:val="clear" w:color="auto" w:fill="auto"/>
            <w:vAlign w:val="center"/>
            <w:hideMark/>
          </w:tcPr>
          <w:p w14:paraId="7415F5B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New Zealand</w:t>
            </w:r>
          </w:p>
        </w:tc>
        <w:tc>
          <w:tcPr>
            <w:tcW w:w="1330" w:type="dxa"/>
            <w:vMerge w:val="restart"/>
            <w:tcBorders>
              <w:top w:val="nil"/>
              <w:left w:val="nil"/>
              <w:bottom w:val="nil"/>
              <w:right w:val="nil"/>
            </w:tcBorders>
            <w:shd w:val="clear" w:color="auto" w:fill="auto"/>
            <w:noWrap/>
            <w:vAlign w:val="center"/>
            <w:hideMark/>
          </w:tcPr>
          <w:p w14:paraId="098071F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1950-2000</w:t>
            </w:r>
          </w:p>
        </w:tc>
        <w:tc>
          <w:tcPr>
            <w:tcW w:w="1084" w:type="dxa"/>
            <w:tcBorders>
              <w:top w:val="nil"/>
              <w:left w:val="nil"/>
              <w:bottom w:val="nil"/>
              <w:right w:val="nil"/>
            </w:tcBorders>
            <w:shd w:val="clear" w:color="auto" w:fill="auto"/>
            <w:noWrap/>
            <w:vAlign w:val="bottom"/>
            <w:hideMark/>
          </w:tcPr>
          <w:p w14:paraId="1FA07CE0"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6AE3720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81.2</w:t>
            </w:r>
          </w:p>
        </w:tc>
        <w:tc>
          <w:tcPr>
            <w:tcW w:w="999" w:type="dxa"/>
            <w:tcBorders>
              <w:top w:val="nil"/>
              <w:left w:val="nil"/>
              <w:bottom w:val="nil"/>
              <w:right w:val="nil"/>
            </w:tcBorders>
            <w:shd w:val="clear" w:color="auto" w:fill="auto"/>
            <w:noWrap/>
            <w:vAlign w:val="bottom"/>
            <w:hideMark/>
          </w:tcPr>
          <w:p w14:paraId="329AF39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71.2</w:t>
            </w:r>
          </w:p>
        </w:tc>
        <w:tc>
          <w:tcPr>
            <w:tcW w:w="999" w:type="dxa"/>
            <w:tcBorders>
              <w:top w:val="nil"/>
              <w:left w:val="nil"/>
              <w:bottom w:val="nil"/>
              <w:right w:val="nil"/>
            </w:tcBorders>
            <w:shd w:val="clear" w:color="auto" w:fill="auto"/>
            <w:noWrap/>
            <w:vAlign w:val="bottom"/>
            <w:hideMark/>
          </w:tcPr>
          <w:p w14:paraId="7D7F37A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10.0</w:t>
            </w:r>
          </w:p>
        </w:tc>
        <w:tc>
          <w:tcPr>
            <w:tcW w:w="999" w:type="dxa"/>
            <w:tcBorders>
              <w:top w:val="nil"/>
              <w:left w:val="nil"/>
              <w:bottom w:val="nil"/>
              <w:right w:val="nil"/>
            </w:tcBorders>
            <w:shd w:val="clear" w:color="auto" w:fill="auto"/>
            <w:noWrap/>
            <w:vAlign w:val="bottom"/>
            <w:hideMark/>
          </w:tcPr>
          <w:p w14:paraId="1487C98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7.9</w:t>
            </w:r>
          </w:p>
        </w:tc>
        <w:tc>
          <w:tcPr>
            <w:tcW w:w="999" w:type="dxa"/>
            <w:tcBorders>
              <w:top w:val="nil"/>
              <w:left w:val="nil"/>
              <w:bottom w:val="nil"/>
              <w:right w:val="nil"/>
            </w:tcBorders>
            <w:shd w:val="clear" w:color="auto" w:fill="auto"/>
            <w:noWrap/>
            <w:vAlign w:val="bottom"/>
            <w:hideMark/>
          </w:tcPr>
          <w:p w14:paraId="384C210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1.5</w:t>
            </w:r>
          </w:p>
        </w:tc>
        <w:tc>
          <w:tcPr>
            <w:tcW w:w="999" w:type="dxa"/>
            <w:tcBorders>
              <w:top w:val="nil"/>
              <w:left w:val="nil"/>
              <w:bottom w:val="nil"/>
              <w:right w:val="nil"/>
            </w:tcBorders>
            <w:shd w:val="clear" w:color="auto" w:fill="auto"/>
            <w:noWrap/>
            <w:vAlign w:val="bottom"/>
            <w:hideMark/>
          </w:tcPr>
          <w:p w14:paraId="5B9BFE9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0.6</w:t>
            </w:r>
          </w:p>
        </w:tc>
      </w:tr>
      <w:tr w:rsidR="00616B8A" w:rsidRPr="006001E6" w14:paraId="64FDE4AE" w14:textId="77777777" w:rsidTr="00930ED6">
        <w:trPr>
          <w:trHeight w:val="222"/>
        </w:trPr>
        <w:tc>
          <w:tcPr>
            <w:tcW w:w="1412" w:type="dxa"/>
            <w:vMerge/>
            <w:tcBorders>
              <w:top w:val="nil"/>
              <w:left w:val="nil"/>
              <w:bottom w:val="nil"/>
              <w:right w:val="nil"/>
            </w:tcBorders>
            <w:vAlign w:val="center"/>
            <w:hideMark/>
          </w:tcPr>
          <w:p w14:paraId="480F952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18D8F61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5666C2A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3F464DC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76.1</w:t>
            </w:r>
          </w:p>
        </w:tc>
        <w:tc>
          <w:tcPr>
            <w:tcW w:w="999" w:type="dxa"/>
            <w:tcBorders>
              <w:top w:val="nil"/>
              <w:left w:val="nil"/>
              <w:bottom w:val="nil"/>
              <w:right w:val="nil"/>
            </w:tcBorders>
            <w:shd w:val="clear" w:color="auto" w:fill="auto"/>
            <w:noWrap/>
            <w:vAlign w:val="bottom"/>
            <w:hideMark/>
          </w:tcPr>
          <w:p w14:paraId="072254E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67.4</w:t>
            </w:r>
          </w:p>
        </w:tc>
        <w:tc>
          <w:tcPr>
            <w:tcW w:w="999" w:type="dxa"/>
            <w:tcBorders>
              <w:top w:val="nil"/>
              <w:left w:val="nil"/>
              <w:bottom w:val="nil"/>
              <w:right w:val="nil"/>
            </w:tcBorders>
            <w:shd w:val="clear" w:color="auto" w:fill="auto"/>
            <w:noWrap/>
            <w:vAlign w:val="bottom"/>
            <w:hideMark/>
          </w:tcPr>
          <w:p w14:paraId="4B1F458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8.6</w:t>
            </w:r>
          </w:p>
        </w:tc>
        <w:tc>
          <w:tcPr>
            <w:tcW w:w="999" w:type="dxa"/>
            <w:tcBorders>
              <w:top w:val="nil"/>
              <w:left w:val="nil"/>
              <w:bottom w:val="nil"/>
              <w:right w:val="nil"/>
            </w:tcBorders>
            <w:shd w:val="clear" w:color="auto" w:fill="auto"/>
            <w:noWrap/>
            <w:vAlign w:val="bottom"/>
            <w:hideMark/>
          </w:tcPr>
          <w:p w14:paraId="09BB4DA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7.1</w:t>
            </w:r>
          </w:p>
        </w:tc>
        <w:tc>
          <w:tcPr>
            <w:tcW w:w="999" w:type="dxa"/>
            <w:tcBorders>
              <w:top w:val="nil"/>
              <w:left w:val="nil"/>
              <w:bottom w:val="nil"/>
              <w:right w:val="nil"/>
            </w:tcBorders>
            <w:shd w:val="clear" w:color="auto" w:fill="auto"/>
            <w:noWrap/>
            <w:vAlign w:val="bottom"/>
            <w:hideMark/>
          </w:tcPr>
          <w:p w14:paraId="719F7C1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1.2</w:t>
            </w:r>
          </w:p>
        </w:tc>
        <w:tc>
          <w:tcPr>
            <w:tcW w:w="999" w:type="dxa"/>
            <w:tcBorders>
              <w:top w:val="nil"/>
              <w:left w:val="nil"/>
              <w:bottom w:val="nil"/>
              <w:right w:val="nil"/>
            </w:tcBorders>
            <w:shd w:val="clear" w:color="auto" w:fill="auto"/>
            <w:noWrap/>
            <w:vAlign w:val="bottom"/>
            <w:hideMark/>
          </w:tcPr>
          <w:p w14:paraId="0E68C94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0.3</w:t>
            </w:r>
          </w:p>
        </w:tc>
      </w:tr>
      <w:tr w:rsidR="00616B8A" w:rsidRPr="006001E6" w14:paraId="440E09AA" w14:textId="77777777" w:rsidTr="00930ED6">
        <w:trPr>
          <w:trHeight w:val="222"/>
        </w:trPr>
        <w:tc>
          <w:tcPr>
            <w:tcW w:w="1412" w:type="dxa"/>
            <w:vMerge w:val="restart"/>
            <w:tcBorders>
              <w:top w:val="nil"/>
              <w:left w:val="nil"/>
              <w:bottom w:val="nil"/>
              <w:right w:val="nil"/>
            </w:tcBorders>
            <w:shd w:val="clear" w:color="auto" w:fill="auto"/>
            <w:noWrap/>
            <w:vAlign w:val="center"/>
            <w:hideMark/>
          </w:tcPr>
          <w:p w14:paraId="7B3AE32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Sweden</w:t>
            </w:r>
          </w:p>
        </w:tc>
        <w:tc>
          <w:tcPr>
            <w:tcW w:w="1330" w:type="dxa"/>
            <w:vMerge w:val="restart"/>
            <w:tcBorders>
              <w:top w:val="nil"/>
              <w:left w:val="nil"/>
              <w:bottom w:val="nil"/>
              <w:right w:val="nil"/>
            </w:tcBorders>
            <w:shd w:val="clear" w:color="auto" w:fill="auto"/>
            <w:noWrap/>
            <w:vAlign w:val="center"/>
            <w:hideMark/>
          </w:tcPr>
          <w:p w14:paraId="1D28C68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1850-1900</w:t>
            </w:r>
          </w:p>
        </w:tc>
        <w:tc>
          <w:tcPr>
            <w:tcW w:w="1084" w:type="dxa"/>
            <w:tcBorders>
              <w:top w:val="nil"/>
              <w:left w:val="nil"/>
              <w:bottom w:val="nil"/>
              <w:right w:val="nil"/>
            </w:tcBorders>
            <w:shd w:val="clear" w:color="auto" w:fill="auto"/>
            <w:noWrap/>
            <w:vAlign w:val="bottom"/>
            <w:hideMark/>
          </w:tcPr>
          <w:p w14:paraId="4055ED68"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3B8194F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53.6</w:t>
            </w:r>
          </w:p>
        </w:tc>
        <w:tc>
          <w:tcPr>
            <w:tcW w:w="999" w:type="dxa"/>
            <w:tcBorders>
              <w:top w:val="nil"/>
              <w:left w:val="nil"/>
              <w:bottom w:val="nil"/>
              <w:right w:val="nil"/>
            </w:tcBorders>
            <w:shd w:val="clear" w:color="auto" w:fill="auto"/>
            <w:noWrap/>
            <w:vAlign w:val="bottom"/>
            <w:hideMark/>
          </w:tcPr>
          <w:p w14:paraId="753D581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47.3</w:t>
            </w:r>
          </w:p>
        </w:tc>
        <w:tc>
          <w:tcPr>
            <w:tcW w:w="999" w:type="dxa"/>
            <w:tcBorders>
              <w:top w:val="nil"/>
              <w:left w:val="nil"/>
              <w:bottom w:val="nil"/>
              <w:right w:val="nil"/>
            </w:tcBorders>
            <w:shd w:val="clear" w:color="auto" w:fill="auto"/>
            <w:noWrap/>
            <w:vAlign w:val="bottom"/>
            <w:hideMark/>
          </w:tcPr>
          <w:p w14:paraId="4D6974A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6.3</w:t>
            </w:r>
          </w:p>
        </w:tc>
        <w:tc>
          <w:tcPr>
            <w:tcW w:w="999" w:type="dxa"/>
            <w:tcBorders>
              <w:top w:val="nil"/>
              <w:left w:val="nil"/>
              <w:bottom w:val="nil"/>
              <w:right w:val="nil"/>
            </w:tcBorders>
            <w:shd w:val="clear" w:color="auto" w:fill="auto"/>
            <w:noWrap/>
            <w:vAlign w:val="bottom"/>
            <w:hideMark/>
          </w:tcPr>
          <w:p w14:paraId="61ADD04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5.7</w:t>
            </w:r>
          </w:p>
        </w:tc>
        <w:tc>
          <w:tcPr>
            <w:tcW w:w="999" w:type="dxa"/>
            <w:tcBorders>
              <w:top w:val="nil"/>
              <w:left w:val="nil"/>
              <w:bottom w:val="nil"/>
              <w:right w:val="nil"/>
            </w:tcBorders>
            <w:shd w:val="clear" w:color="auto" w:fill="auto"/>
            <w:noWrap/>
            <w:vAlign w:val="bottom"/>
            <w:hideMark/>
          </w:tcPr>
          <w:p w14:paraId="641D612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0.6</w:t>
            </w:r>
          </w:p>
        </w:tc>
        <w:tc>
          <w:tcPr>
            <w:tcW w:w="999" w:type="dxa"/>
            <w:tcBorders>
              <w:top w:val="nil"/>
              <w:left w:val="nil"/>
              <w:bottom w:val="nil"/>
              <w:right w:val="nil"/>
            </w:tcBorders>
            <w:shd w:val="clear" w:color="auto" w:fill="auto"/>
            <w:noWrap/>
            <w:vAlign w:val="bottom"/>
            <w:hideMark/>
          </w:tcPr>
          <w:p w14:paraId="5624278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737E4E81" w14:textId="77777777" w:rsidTr="00930ED6">
        <w:trPr>
          <w:trHeight w:val="222"/>
        </w:trPr>
        <w:tc>
          <w:tcPr>
            <w:tcW w:w="1412" w:type="dxa"/>
            <w:vMerge/>
            <w:tcBorders>
              <w:top w:val="nil"/>
              <w:left w:val="nil"/>
              <w:bottom w:val="nil"/>
              <w:right w:val="nil"/>
            </w:tcBorders>
            <w:vAlign w:val="center"/>
            <w:hideMark/>
          </w:tcPr>
          <w:p w14:paraId="6995967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2ABB7AE0"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7565BD10"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5B12F8E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50.8</w:t>
            </w:r>
          </w:p>
        </w:tc>
        <w:tc>
          <w:tcPr>
            <w:tcW w:w="999" w:type="dxa"/>
            <w:tcBorders>
              <w:top w:val="nil"/>
              <w:left w:val="nil"/>
              <w:bottom w:val="nil"/>
              <w:right w:val="nil"/>
            </w:tcBorders>
            <w:shd w:val="clear" w:color="auto" w:fill="auto"/>
            <w:noWrap/>
            <w:vAlign w:val="bottom"/>
            <w:hideMark/>
          </w:tcPr>
          <w:p w14:paraId="01E3E44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42.2</w:t>
            </w:r>
          </w:p>
        </w:tc>
        <w:tc>
          <w:tcPr>
            <w:tcW w:w="999" w:type="dxa"/>
            <w:tcBorders>
              <w:top w:val="nil"/>
              <w:left w:val="nil"/>
              <w:bottom w:val="nil"/>
              <w:right w:val="nil"/>
            </w:tcBorders>
            <w:shd w:val="clear" w:color="auto" w:fill="auto"/>
            <w:noWrap/>
            <w:vAlign w:val="bottom"/>
            <w:hideMark/>
          </w:tcPr>
          <w:p w14:paraId="1EB9454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8.6</w:t>
            </w:r>
          </w:p>
        </w:tc>
        <w:tc>
          <w:tcPr>
            <w:tcW w:w="999" w:type="dxa"/>
            <w:tcBorders>
              <w:top w:val="nil"/>
              <w:left w:val="nil"/>
              <w:bottom w:val="nil"/>
              <w:right w:val="nil"/>
            </w:tcBorders>
            <w:shd w:val="clear" w:color="auto" w:fill="auto"/>
            <w:noWrap/>
            <w:vAlign w:val="bottom"/>
            <w:hideMark/>
          </w:tcPr>
          <w:p w14:paraId="44A33AD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7.4</w:t>
            </w:r>
          </w:p>
        </w:tc>
        <w:tc>
          <w:tcPr>
            <w:tcW w:w="999" w:type="dxa"/>
            <w:tcBorders>
              <w:top w:val="nil"/>
              <w:left w:val="nil"/>
              <w:bottom w:val="nil"/>
              <w:right w:val="nil"/>
            </w:tcBorders>
            <w:shd w:val="clear" w:color="auto" w:fill="auto"/>
            <w:noWrap/>
            <w:vAlign w:val="bottom"/>
            <w:hideMark/>
          </w:tcPr>
          <w:p w14:paraId="4516161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1.1</w:t>
            </w:r>
          </w:p>
        </w:tc>
        <w:tc>
          <w:tcPr>
            <w:tcW w:w="999" w:type="dxa"/>
            <w:tcBorders>
              <w:top w:val="nil"/>
              <w:left w:val="nil"/>
              <w:bottom w:val="nil"/>
              <w:right w:val="nil"/>
            </w:tcBorders>
            <w:shd w:val="clear" w:color="auto" w:fill="auto"/>
            <w:noWrap/>
            <w:vAlign w:val="bottom"/>
            <w:hideMark/>
          </w:tcPr>
          <w:p w14:paraId="7B5B2A9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r>
      <w:tr w:rsidR="00616B8A" w:rsidRPr="006001E6" w14:paraId="261BED03" w14:textId="77777777" w:rsidTr="00930ED6">
        <w:trPr>
          <w:trHeight w:val="222"/>
        </w:trPr>
        <w:tc>
          <w:tcPr>
            <w:tcW w:w="1412" w:type="dxa"/>
            <w:vMerge/>
            <w:tcBorders>
              <w:top w:val="nil"/>
              <w:left w:val="nil"/>
              <w:bottom w:val="nil"/>
              <w:right w:val="nil"/>
            </w:tcBorders>
            <w:vAlign w:val="center"/>
            <w:hideMark/>
          </w:tcPr>
          <w:p w14:paraId="4F968EB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5DEEEDC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1900-1950</w:t>
            </w:r>
          </w:p>
        </w:tc>
        <w:tc>
          <w:tcPr>
            <w:tcW w:w="1084" w:type="dxa"/>
            <w:tcBorders>
              <w:top w:val="nil"/>
              <w:left w:val="nil"/>
              <w:bottom w:val="nil"/>
              <w:right w:val="nil"/>
            </w:tcBorders>
            <w:shd w:val="clear" w:color="auto" w:fill="auto"/>
            <w:noWrap/>
            <w:vAlign w:val="bottom"/>
            <w:hideMark/>
          </w:tcPr>
          <w:p w14:paraId="3225EF6C"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745ED82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72.4</w:t>
            </w:r>
          </w:p>
        </w:tc>
        <w:tc>
          <w:tcPr>
            <w:tcW w:w="999" w:type="dxa"/>
            <w:tcBorders>
              <w:top w:val="nil"/>
              <w:left w:val="nil"/>
              <w:bottom w:val="nil"/>
              <w:right w:val="nil"/>
            </w:tcBorders>
            <w:shd w:val="clear" w:color="auto" w:fill="auto"/>
            <w:noWrap/>
            <w:vAlign w:val="bottom"/>
            <w:hideMark/>
          </w:tcPr>
          <w:p w14:paraId="75981D4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53.6</w:t>
            </w:r>
          </w:p>
        </w:tc>
        <w:tc>
          <w:tcPr>
            <w:tcW w:w="999" w:type="dxa"/>
            <w:tcBorders>
              <w:top w:val="nil"/>
              <w:left w:val="nil"/>
              <w:bottom w:val="nil"/>
              <w:right w:val="nil"/>
            </w:tcBorders>
            <w:shd w:val="clear" w:color="auto" w:fill="auto"/>
            <w:noWrap/>
            <w:vAlign w:val="bottom"/>
            <w:hideMark/>
          </w:tcPr>
          <w:p w14:paraId="67A8DCA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18.8</w:t>
            </w:r>
          </w:p>
        </w:tc>
        <w:tc>
          <w:tcPr>
            <w:tcW w:w="999" w:type="dxa"/>
            <w:tcBorders>
              <w:top w:val="nil"/>
              <w:left w:val="nil"/>
              <w:bottom w:val="nil"/>
              <w:right w:val="nil"/>
            </w:tcBorders>
            <w:shd w:val="clear" w:color="auto" w:fill="auto"/>
            <w:noWrap/>
            <w:vAlign w:val="bottom"/>
            <w:hideMark/>
          </w:tcPr>
          <w:p w14:paraId="5424D53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15.6</w:t>
            </w:r>
          </w:p>
        </w:tc>
        <w:tc>
          <w:tcPr>
            <w:tcW w:w="999" w:type="dxa"/>
            <w:tcBorders>
              <w:top w:val="nil"/>
              <w:left w:val="nil"/>
              <w:bottom w:val="nil"/>
              <w:right w:val="nil"/>
            </w:tcBorders>
            <w:shd w:val="clear" w:color="auto" w:fill="auto"/>
            <w:noWrap/>
            <w:vAlign w:val="bottom"/>
            <w:hideMark/>
          </w:tcPr>
          <w:p w14:paraId="241593A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2.8</w:t>
            </w:r>
          </w:p>
        </w:tc>
        <w:tc>
          <w:tcPr>
            <w:tcW w:w="999" w:type="dxa"/>
            <w:tcBorders>
              <w:top w:val="nil"/>
              <w:left w:val="nil"/>
              <w:bottom w:val="nil"/>
              <w:right w:val="nil"/>
            </w:tcBorders>
            <w:shd w:val="clear" w:color="auto" w:fill="auto"/>
            <w:noWrap/>
            <w:vAlign w:val="bottom"/>
            <w:hideMark/>
          </w:tcPr>
          <w:p w14:paraId="6ACF19C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r>
      <w:tr w:rsidR="00616B8A" w:rsidRPr="006001E6" w14:paraId="431C7F65" w14:textId="77777777" w:rsidTr="00930ED6">
        <w:trPr>
          <w:trHeight w:val="222"/>
        </w:trPr>
        <w:tc>
          <w:tcPr>
            <w:tcW w:w="1412" w:type="dxa"/>
            <w:vMerge/>
            <w:tcBorders>
              <w:top w:val="nil"/>
              <w:left w:val="nil"/>
              <w:bottom w:val="nil"/>
              <w:right w:val="nil"/>
            </w:tcBorders>
            <w:vAlign w:val="center"/>
            <w:hideMark/>
          </w:tcPr>
          <w:p w14:paraId="1860552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42AF4A1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59BAA33B"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6814FBD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69.9</w:t>
            </w:r>
          </w:p>
        </w:tc>
        <w:tc>
          <w:tcPr>
            <w:tcW w:w="999" w:type="dxa"/>
            <w:tcBorders>
              <w:top w:val="nil"/>
              <w:left w:val="nil"/>
              <w:bottom w:val="nil"/>
              <w:right w:val="nil"/>
            </w:tcBorders>
            <w:shd w:val="clear" w:color="auto" w:fill="auto"/>
            <w:noWrap/>
            <w:vAlign w:val="bottom"/>
            <w:hideMark/>
          </w:tcPr>
          <w:p w14:paraId="080DD55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50.8</w:t>
            </w:r>
          </w:p>
        </w:tc>
        <w:tc>
          <w:tcPr>
            <w:tcW w:w="999" w:type="dxa"/>
            <w:tcBorders>
              <w:top w:val="nil"/>
              <w:left w:val="nil"/>
              <w:bottom w:val="nil"/>
              <w:right w:val="nil"/>
            </w:tcBorders>
            <w:shd w:val="clear" w:color="auto" w:fill="auto"/>
            <w:noWrap/>
            <w:vAlign w:val="bottom"/>
            <w:hideMark/>
          </w:tcPr>
          <w:p w14:paraId="15BE8F4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19.0</w:t>
            </w:r>
          </w:p>
        </w:tc>
        <w:tc>
          <w:tcPr>
            <w:tcW w:w="999" w:type="dxa"/>
            <w:tcBorders>
              <w:top w:val="nil"/>
              <w:left w:val="nil"/>
              <w:bottom w:val="nil"/>
              <w:right w:val="nil"/>
            </w:tcBorders>
            <w:shd w:val="clear" w:color="auto" w:fill="auto"/>
            <w:noWrap/>
            <w:vAlign w:val="bottom"/>
            <w:hideMark/>
          </w:tcPr>
          <w:p w14:paraId="4A8C39E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15.6</w:t>
            </w:r>
          </w:p>
        </w:tc>
        <w:tc>
          <w:tcPr>
            <w:tcW w:w="999" w:type="dxa"/>
            <w:tcBorders>
              <w:top w:val="nil"/>
              <w:left w:val="nil"/>
              <w:bottom w:val="nil"/>
              <w:right w:val="nil"/>
            </w:tcBorders>
            <w:shd w:val="clear" w:color="auto" w:fill="auto"/>
            <w:noWrap/>
            <w:vAlign w:val="bottom"/>
            <w:hideMark/>
          </w:tcPr>
          <w:p w14:paraId="0095AD2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2.9</w:t>
            </w:r>
          </w:p>
        </w:tc>
        <w:tc>
          <w:tcPr>
            <w:tcW w:w="999" w:type="dxa"/>
            <w:tcBorders>
              <w:top w:val="nil"/>
              <w:left w:val="nil"/>
              <w:bottom w:val="nil"/>
              <w:right w:val="nil"/>
            </w:tcBorders>
            <w:shd w:val="clear" w:color="auto" w:fill="auto"/>
            <w:noWrap/>
            <w:vAlign w:val="bottom"/>
            <w:hideMark/>
          </w:tcPr>
          <w:p w14:paraId="09209C6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0.5</w:t>
            </w:r>
          </w:p>
        </w:tc>
      </w:tr>
      <w:tr w:rsidR="00616B8A" w:rsidRPr="006001E6" w14:paraId="1B79301F" w14:textId="77777777" w:rsidTr="00930ED6">
        <w:trPr>
          <w:trHeight w:val="222"/>
        </w:trPr>
        <w:tc>
          <w:tcPr>
            <w:tcW w:w="1412" w:type="dxa"/>
            <w:vMerge/>
            <w:tcBorders>
              <w:top w:val="nil"/>
              <w:left w:val="nil"/>
              <w:bottom w:val="nil"/>
              <w:right w:val="nil"/>
            </w:tcBorders>
            <w:vAlign w:val="center"/>
            <w:hideMark/>
          </w:tcPr>
          <w:p w14:paraId="37502D9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19F16DD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1950-2000</w:t>
            </w:r>
          </w:p>
        </w:tc>
        <w:tc>
          <w:tcPr>
            <w:tcW w:w="1084" w:type="dxa"/>
            <w:tcBorders>
              <w:top w:val="nil"/>
              <w:left w:val="nil"/>
              <w:bottom w:val="nil"/>
              <w:right w:val="nil"/>
            </w:tcBorders>
            <w:shd w:val="clear" w:color="auto" w:fill="auto"/>
            <w:noWrap/>
            <w:vAlign w:val="bottom"/>
            <w:hideMark/>
          </w:tcPr>
          <w:p w14:paraId="5E10B517"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42000C3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82.0</w:t>
            </w:r>
          </w:p>
        </w:tc>
        <w:tc>
          <w:tcPr>
            <w:tcW w:w="999" w:type="dxa"/>
            <w:tcBorders>
              <w:top w:val="nil"/>
              <w:left w:val="nil"/>
              <w:bottom w:val="nil"/>
              <w:right w:val="nil"/>
            </w:tcBorders>
            <w:shd w:val="clear" w:color="auto" w:fill="auto"/>
            <w:noWrap/>
            <w:vAlign w:val="bottom"/>
            <w:hideMark/>
          </w:tcPr>
          <w:p w14:paraId="16E1AA8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72.4</w:t>
            </w:r>
          </w:p>
        </w:tc>
        <w:tc>
          <w:tcPr>
            <w:tcW w:w="999" w:type="dxa"/>
            <w:tcBorders>
              <w:top w:val="nil"/>
              <w:left w:val="nil"/>
              <w:bottom w:val="nil"/>
              <w:right w:val="nil"/>
            </w:tcBorders>
            <w:shd w:val="clear" w:color="auto" w:fill="auto"/>
            <w:noWrap/>
            <w:vAlign w:val="bottom"/>
            <w:hideMark/>
          </w:tcPr>
          <w:p w14:paraId="6A57728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9.6</w:t>
            </w:r>
          </w:p>
        </w:tc>
        <w:tc>
          <w:tcPr>
            <w:tcW w:w="999" w:type="dxa"/>
            <w:tcBorders>
              <w:top w:val="nil"/>
              <w:left w:val="nil"/>
              <w:bottom w:val="nil"/>
              <w:right w:val="nil"/>
            </w:tcBorders>
            <w:shd w:val="clear" w:color="auto" w:fill="auto"/>
            <w:noWrap/>
            <w:vAlign w:val="bottom"/>
            <w:hideMark/>
          </w:tcPr>
          <w:p w14:paraId="37D27AF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7.2</w:t>
            </w:r>
          </w:p>
        </w:tc>
        <w:tc>
          <w:tcPr>
            <w:tcW w:w="999" w:type="dxa"/>
            <w:tcBorders>
              <w:top w:val="nil"/>
              <w:left w:val="nil"/>
              <w:bottom w:val="nil"/>
              <w:right w:val="nil"/>
            </w:tcBorders>
            <w:shd w:val="clear" w:color="auto" w:fill="auto"/>
            <w:noWrap/>
            <w:vAlign w:val="bottom"/>
            <w:hideMark/>
          </w:tcPr>
          <w:p w14:paraId="20C342B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1.6</w:t>
            </w:r>
          </w:p>
        </w:tc>
        <w:tc>
          <w:tcPr>
            <w:tcW w:w="999" w:type="dxa"/>
            <w:tcBorders>
              <w:top w:val="nil"/>
              <w:left w:val="nil"/>
              <w:bottom w:val="nil"/>
              <w:right w:val="nil"/>
            </w:tcBorders>
            <w:shd w:val="clear" w:color="auto" w:fill="auto"/>
            <w:noWrap/>
            <w:vAlign w:val="bottom"/>
            <w:hideMark/>
          </w:tcPr>
          <w:p w14:paraId="7DE37E8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0.8</w:t>
            </w:r>
          </w:p>
        </w:tc>
      </w:tr>
      <w:tr w:rsidR="00616B8A" w:rsidRPr="006001E6" w14:paraId="4B5444D5" w14:textId="77777777" w:rsidTr="00930ED6">
        <w:trPr>
          <w:trHeight w:val="222"/>
        </w:trPr>
        <w:tc>
          <w:tcPr>
            <w:tcW w:w="1412" w:type="dxa"/>
            <w:vMerge/>
            <w:tcBorders>
              <w:top w:val="nil"/>
              <w:left w:val="nil"/>
              <w:bottom w:val="nil"/>
              <w:right w:val="nil"/>
            </w:tcBorders>
            <w:vAlign w:val="center"/>
            <w:hideMark/>
          </w:tcPr>
          <w:p w14:paraId="1337E88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62DF957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367713E9"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1143A54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77.4</w:t>
            </w:r>
          </w:p>
        </w:tc>
        <w:tc>
          <w:tcPr>
            <w:tcW w:w="999" w:type="dxa"/>
            <w:tcBorders>
              <w:top w:val="nil"/>
              <w:left w:val="nil"/>
              <w:bottom w:val="nil"/>
              <w:right w:val="nil"/>
            </w:tcBorders>
            <w:shd w:val="clear" w:color="auto" w:fill="auto"/>
            <w:noWrap/>
            <w:vAlign w:val="bottom"/>
            <w:hideMark/>
          </w:tcPr>
          <w:p w14:paraId="6B27F07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69.9</w:t>
            </w:r>
          </w:p>
        </w:tc>
        <w:tc>
          <w:tcPr>
            <w:tcW w:w="999" w:type="dxa"/>
            <w:tcBorders>
              <w:top w:val="nil"/>
              <w:left w:val="nil"/>
              <w:bottom w:val="nil"/>
              <w:right w:val="nil"/>
            </w:tcBorders>
            <w:shd w:val="clear" w:color="auto" w:fill="auto"/>
            <w:noWrap/>
            <w:vAlign w:val="bottom"/>
            <w:hideMark/>
          </w:tcPr>
          <w:p w14:paraId="7640684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w:t>
            </w:r>
          </w:p>
        </w:tc>
        <w:tc>
          <w:tcPr>
            <w:tcW w:w="999" w:type="dxa"/>
            <w:tcBorders>
              <w:top w:val="nil"/>
              <w:left w:val="nil"/>
              <w:bottom w:val="nil"/>
              <w:right w:val="nil"/>
            </w:tcBorders>
            <w:shd w:val="clear" w:color="auto" w:fill="auto"/>
            <w:noWrap/>
            <w:vAlign w:val="bottom"/>
            <w:hideMark/>
          </w:tcPr>
          <w:p w14:paraId="1FEE745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6.4</w:t>
            </w:r>
          </w:p>
        </w:tc>
        <w:tc>
          <w:tcPr>
            <w:tcW w:w="999" w:type="dxa"/>
            <w:tcBorders>
              <w:top w:val="nil"/>
              <w:left w:val="nil"/>
              <w:bottom w:val="nil"/>
              <w:right w:val="nil"/>
            </w:tcBorders>
            <w:shd w:val="clear" w:color="auto" w:fill="auto"/>
            <w:noWrap/>
            <w:vAlign w:val="bottom"/>
            <w:hideMark/>
          </w:tcPr>
          <w:p w14:paraId="19F21F2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0.9</w:t>
            </w:r>
          </w:p>
        </w:tc>
        <w:tc>
          <w:tcPr>
            <w:tcW w:w="999" w:type="dxa"/>
            <w:tcBorders>
              <w:top w:val="nil"/>
              <w:left w:val="nil"/>
              <w:bottom w:val="nil"/>
              <w:right w:val="nil"/>
            </w:tcBorders>
            <w:shd w:val="clear" w:color="auto" w:fill="auto"/>
            <w:noWrap/>
            <w:vAlign w:val="bottom"/>
            <w:hideMark/>
          </w:tcPr>
          <w:p w14:paraId="78A0C93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r>
      <w:tr w:rsidR="00616B8A" w:rsidRPr="006001E6" w14:paraId="46913D6E" w14:textId="77777777" w:rsidTr="00930ED6">
        <w:trPr>
          <w:trHeight w:val="222"/>
        </w:trPr>
        <w:tc>
          <w:tcPr>
            <w:tcW w:w="1412" w:type="dxa"/>
            <w:vMerge/>
            <w:tcBorders>
              <w:top w:val="nil"/>
              <w:left w:val="nil"/>
              <w:bottom w:val="nil"/>
              <w:right w:val="nil"/>
            </w:tcBorders>
            <w:vAlign w:val="center"/>
            <w:hideMark/>
          </w:tcPr>
          <w:p w14:paraId="7AE170F9"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35B7F93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6DE191D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01A5E36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84.1</w:t>
            </w:r>
          </w:p>
        </w:tc>
        <w:tc>
          <w:tcPr>
            <w:tcW w:w="999" w:type="dxa"/>
            <w:tcBorders>
              <w:top w:val="nil"/>
              <w:left w:val="nil"/>
              <w:bottom w:val="nil"/>
              <w:right w:val="nil"/>
            </w:tcBorders>
            <w:shd w:val="clear" w:color="auto" w:fill="auto"/>
            <w:noWrap/>
            <w:vAlign w:val="bottom"/>
            <w:hideMark/>
          </w:tcPr>
          <w:p w14:paraId="541142F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82.0</w:t>
            </w:r>
          </w:p>
        </w:tc>
        <w:tc>
          <w:tcPr>
            <w:tcW w:w="999" w:type="dxa"/>
            <w:tcBorders>
              <w:top w:val="nil"/>
              <w:left w:val="nil"/>
              <w:bottom w:val="nil"/>
              <w:right w:val="nil"/>
            </w:tcBorders>
            <w:shd w:val="clear" w:color="auto" w:fill="auto"/>
            <w:noWrap/>
            <w:vAlign w:val="bottom"/>
            <w:hideMark/>
          </w:tcPr>
          <w:p w14:paraId="35434DE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2.1</w:t>
            </w:r>
          </w:p>
        </w:tc>
        <w:tc>
          <w:tcPr>
            <w:tcW w:w="999" w:type="dxa"/>
            <w:tcBorders>
              <w:top w:val="nil"/>
              <w:left w:val="nil"/>
              <w:bottom w:val="nil"/>
              <w:right w:val="nil"/>
            </w:tcBorders>
            <w:shd w:val="clear" w:color="auto" w:fill="auto"/>
            <w:noWrap/>
            <w:vAlign w:val="bottom"/>
            <w:hideMark/>
          </w:tcPr>
          <w:p w14:paraId="720FACF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w:t>
            </w:r>
          </w:p>
        </w:tc>
        <w:tc>
          <w:tcPr>
            <w:tcW w:w="999" w:type="dxa"/>
            <w:tcBorders>
              <w:top w:val="nil"/>
              <w:left w:val="nil"/>
              <w:bottom w:val="nil"/>
              <w:right w:val="nil"/>
            </w:tcBorders>
            <w:shd w:val="clear" w:color="auto" w:fill="auto"/>
            <w:noWrap/>
            <w:vAlign w:val="bottom"/>
            <w:hideMark/>
          </w:tcPr>
          <w:p w14:paraId="5E6B861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c>
          <w:tcPr>
            <w:tcW w:w="999" w:type="dxa"/>
            <w:tcBorders>
              <w:top w:val="nil"/>
              <w:left w:val="nil"/>
              <w:bottom w:val="nil"/>
              <w:right w:val="nil"/>
            </w:tcBorders>
            <w:shd w:val="clear" w:color="auto" w:fill="auto"/>
            <w:noWrap/>
            <w:vAlign w:val="bottom"/>
            <w:hideMark/>
          </w:tcPr>
          <w:p w14:paraId="5E037AF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66C449CA" w14:textId="77777777" w:rsidTr="00930ED6">
        <w:trPr>
          <w:trHeight w:val="222"/>
        </w:trPr>
        <w:tc>
          <w:tcPr>
            <w:tcW w:w="1412" w:type="dxa"/>
            <w:vMerge/>
            <w:tcBorders>
              <w:top w:val="nil"/>
              <w:left w:val="nil"/>
              <w:bottom w:val="nil"/>
              <w:right w:val="nil"/>
            </w:tcBorders>
            <w:vAlign w:val="center"/>
            <w:hideMark/>
          </w:tcPr>
          <w:p w14:paraId="4CEE8DC9"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76C23647"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13A92EF7"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5C7B863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80.7</w:t>
            </w:r>
          </w:p>
        </w:tc>
        <w:tc>
          <w:tcPr>
            <w:tcW w:w="999" w:type="dxa"/>
            <w:tcBorders>
              <w:top w:val="nil"/>
              <w:left w:val="nil"/>
              <w:bottom w:val="nil"/>
              <w:right w:val="nil"/>
            </w:tcBorders>
            <w:shd w:val="clear" w:color="auto" w:fill="auto"/>
            <w:noWrap/>
            <w:vAlign w:val="bottom"/>
            <w:hideMark/>
          </w:tcPr>
          <w:p w14:paraId="09D970B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77.4</w:t>
            </w:r>
          </w:p>
        </w:tc>
        <w:tc>
          <w:tcPr>
            <w:tcW w:w="999" w:type="dxa"/>
            <w:tcBorders>
              <w:top w:val="nil"/>
              <w:left w:val="nil"/>
              <w:bottom w:val="nil"/>
              <w:right w:val="nil"/>
            </w:tcBorders>
            <w:shd w:val="clear" w:color="auto" w:fill="auto"/>
            <w:noWrap/>
            <w:vAlign w:val="bottom"/>
            <w:hideMark/>
          </w:tcPr>
          <w:p w14:paraId="75C693F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3.3</w:t>
            </w:r>
          </w:p>
        </w:tc>
        <w:tc>
          <w:tcPr>
            <w:tcW w:w="999" w:type="dxa"/>
            <w:tcBorders>
              <w:top w:val="nil"/>
              <w:left w:val="nil"/>
              <w:bottom w:val="nil"/>
              <w:right w:val="nil"/>
            </w:tcBorders>
            <w:shd w:val="clear" w:color="auto" w:fill="auto"/>
            <w:noWrap/>
            <w:vAlign w:val="bottom"/>
            <w:hideMark/>
          </w:tcPr>
          <w:p w14:paraId="5E27695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2.9</w:t>
            </w:r>
          </w:p>
        </w:tc>
        <w:tc>
          <w:tcPr>
            <w:tcW w:w="999" w:type="dxa"/>
            <w:tcBorders>
              <w:top w:val="nil"/>
              <w:left w:val="nil"/>
              <w:bottom w:val="nil"/>
              <w:right w:val="nil"/>
            </w:tcBorders>
            <w:shd w:val="clear" w:color="auto" w:fill="auto"/>
            <w:noWrap/>
            <w:vAlign w:val="bottom"/>
            <w:hideMark/>
          </w:tcPr>
          <w:p w14:paraId="2901C75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0.3</w:t>
            </w:r>
          </w:p>
        </w:tc>
        <w:tc>
          <w:tcPr>
            <w:tcW w:w="999" w:type="dxa"/>
            <w:tcBorders>
              <w:top w:val="nil"/>
              <w:left w:val="nil"/>
              <w:bottom w:val="nil"/>
              <w:right w:val="nil"/>
            </w:tcBorders>
            <w:shd w:val="clear" w:color="auto" w:fill="auto"/>
            <w:noWrap/>
            <w:vAlign w:val="bottom"/>
            <w:hideMark/>
          </w:tcPr>
          <w:p w14:paraId="444A059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5FE01603" w14:textId="77777777" w:rsidTr="00930ED6">
        <w:trPr>
          <w:trHeight w:val="222"/>
        </w:trPr>
        <w:tc>
          <w:tcPr>
            <w:tcW w:w="1412" w:type="dxa"/>
            <w:vMerge w:val="restart"/>
            <w:tcBorders>
              <w:top w:val="nil"/>
              <w:left w:val="nil"/>
              <w:bottom w:val="nil"/>
              <w:right w:val="nil"/>
            </w:tcBorders>
            <w:shd w:val="clear" w:color="auto" w:fill="auto"/>
            <w:noWrap/>
            <w:vAlign w:val="center"/>
            <w:hideMark/>
          </w:tcPr>
          <w:p w14:paraId="134FBA7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Austria</w:t>
            </w:r>
          </w:p>
        </w:tc>
        <w:tc>
          <w:tcPr>
            <w:tcW w:w="1330" w:type="dxa"/>
            <w:vMerge w:val="restart"/>
            <w:tcBorders>
              <w:top w:val="nil"/>
              <w:left w:val="nil"/>
              <w:bottom w:val="nil"/>
              <w:right w:val="nil"/>
            </w:tcBorders>
            <w:shd w:val="clear" w:color="auto" w:fill="auto"/>
            <w:noWrap/>
            <w:vAlign w:val="center"/>
            <w:hideMark/>
          </w:tcPr>
          <w:p w14:paraId="74B1A9F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1950-2000</w:t>
            </w:r>
          </w:p>
        </w:tc>
        <w:tc>
          <w:tcPr>
            <w:tcW w:w="1084" w:type="dxa"/>
            <w:tcBorders>
              <w:top w:val="nil"/>
              <w:left w:val="nil"/>
              <w:bottom w:val="nil"/>
              <w:right w:val="nil"/>
            </w:tcBorders>
            <w:shd w:val="clear" w:color="auto" w:fill="auto"/>
            <w:noWrap/>
            <w:vAlign w:val="bottom"/>
            <w:hideMark/>
          </w:tcPr>
          <w:p w14:paraId="5ED26C27"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498C051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81.1</w:t>
            </w:r>
          </w:p>
        </w:tc>
        <w:tc>
          <w:tcPr>
            <w:tcW w:w="999" w:type="dxa"/>
            <w:tcBorders>
              <w:top w:val="nil"/>
              <w:left w:val="nil"/>
              <w:bottom w:val="nil"/>
              <w:right w:val="nil"/>
            </w:tcBorders>
            <w:shd w:val="clear" w:color="auto" w:fill="auto"/>
            <w:noWrap/>
            <w:vAlign w:val="bottom"/>
            <w:hideMark/>
          </w:tcPr>
          <w:p w14:paraId="1BABEC9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67.3</w:t>
            </w:r>
          </w:p>
        </w:tc>
        <w:tc>
          <w:tcPr>
            <w:tcW w:w="999" w:type="dxa"/>
            <w:tcBorders>
              <w:top w:val="nil"/>
              <w:left w:val="nil"/>
              <w:bottom w:val="nil"/>
              <w:right w:val="nil"/>
            </w:tcBorders>
            <w:shd w:val="clear" w:color="auto" w:fill="auto"/>
            <w:noWrap/>
            <w:vAlign w:val="bottom"/>
            <w:hideMark/>
          </w:tcPr>
          <w:p w14:paraId="2D9F4CC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13.8</w:t>
            </w:r>
          </w:p>
        </w:tc>
        <w:tc>
          <w:tcPr>
            <w:tcW w:w="999" w:type="dxa"/>
            <w:tcBorders>
              <w:top w:val="nil"/>
              <w:left w:val="nil"/>
              <w:bottom w:val="nil"/>
              <w:right w:val="nil"/>
            </w:tcBorders>
            <w:shd w:val="clear" w:color="auto" w:fill="auto"/>
            <w:noWrap/>
            <w:vAlign w:val="bottom"/>
            <w:hideMark/>
          </w:tcPr>
          <w:p w14:paraId="5350F01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10.8</w:t>
            </w:r>
          </w:p>
        </w:tc>
        <w:tc>
          <w:tcPr>
            <w:tcW w:w="999" w:type="dxa"/>
            <w:tcBorders>
              <w:top w:val="nil"/>
              <w:left w:val="nil"/>
              <w:bottom w:val="nil"/>
              <w:right w:val="nil"/>
            </w:tcBorders>
            <w:shd w:val="clear" w:color="auto" w:fill="auto"/>
            <w:noWrap/>
            <w:vAlign w:val="bottom"/>
            <w:hideMark/>
          </w:tcPr>
          <w:p w14:paraId="631789F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2.1</w:t>
            </w:r>
          </w:p>
        </w:tc>
        <w:tc>
          <w:tcPr>
            <w:tcW w:w="999" w:type="dxa"/>
            <w:tcBorders>
              <w:top w:val="nil"/>
              <w:left w:val="nil"/>
              <w:bottom w:val="nil"/>
              <w:right w:val="nil"/>
            </w:tcBorders>
            <w:shd w:val="clear" w:color="auto" w:fill="auto"/>
            <w:noWrap/>
            <w:vAlign w:val="bottom"/>
            <w:hideMark/>
          </w:tcPr>
          <w:p w14:paraId="1915440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0.8</w:t>
            </w:r>
          </w:p>
        </w:tc>
      </w:tr>
      <w:tr w:rsidR="00616B8A" w:rsidRPr="006001E6" w14:paraId="186E9226" w14:textId="77777777" w:rsidTr="00930ED6">
        <w:trPr>
          <w:trHeight w:val="222"/>
        </w:trPr>
        <w:tc>
          <w:tcPr>
            <w:tcW w:w="1412" w:type="dxa"/>
            <w:vMerge/>
            <w:tcBorders>
              <w:top w:val="nil"/>
              <w:left w:val="nil"/>
              <w:bottom w:val="nil"/>
              <w:right w:val="nil"/>
            </w:tcBorders>
            <w:vAlign w:val="center"/>
            <w:hideMark/>
          </w:tcPr>
          <w:p w14:paraId="32B95DE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0C539D6B"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7ECABE1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42EAE58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75.1</w:t>
            </w:r>
          </w:p>
        </w:tc>
        <w:tc>
          <w:tcPr>
            <w:tcW w:w="999" w:type="dxa"/>
            <w:tcBorders>
              <w:top w:val="nil"/>
              <w:left w:val="nil"/>
              <w:bottom w:val="nil"/>
              <w:right w:val="nil"/>
            </w:tcBorders>
            <w:shd w:val="clear" w:color="auto" w:fill="auto"/>
            <w:noWrap/>
            <w:vAlign w:val="bottom"/>
            <w:hideMark/>
          </w:tcPr>
          <w:p w14:paraId="4875156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62.2</w:t>
            </w:r>
          </w:p>
        </w:tc>
        <w:tc>
          <w:tcPr>
            <w:tcW w:w="999" w:type="dxa"/>
            <w:tcBorders>
              <w:top w:val="nil"/>
              <w:left w:val="nil"/>
              <w:bottom w:val="nil"/>
              <w:right w:val="nil"/>
            </w:tcBorders>
            <w:shd w:val="clear" w:color="auto" w:fill="auto"/>
            <w:noWrap/>
            <w:vAlign w:val="bottom"/>
            <w:hideMark/>
          </w:tcPr>
          <w:p w14:paraId="4EC41A8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12.9</w:t>
            </w:r>
          </w:p>
        </w:tc>
        <w:tc>
          <w:tcPr>
            <w:tcW w:w="999" w:type="dxa"/>
            <w:tcBorders>
              <w:top w:val="nil"/>
              <w:left w:val="nil"/>
              <w:bottom w:val="nil"/>
              <w:right w:val="nil"/>
            </w:tcBorders>
            <w:shd w:val="clear" w:color="auto" w:fill="auto"/>
            <w:noWrap/>
            <w:vAlign w:val="bottom"/>
            <w:hideMark/>
          </w:tcPr>
          <w:p w14:paraId="543B0A7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10.6</w:t>
            </w:r>
          </w:p>
        </w:tc>
        <w:tc>
          <w:tcPr>
            <w:tcW w:w="999" w:type="dxa"/>
            <w:tcBorders>
              <w:top w:val="nil"/>
              <w:left w:val="nil"/>
              <w:bottom w:val="nil"/>
              <w:right w:val="nil"/>
            </w:tcBorders>
            <w:shd w:val="clear" w:color="auto" w:fill="auto"/>
            <w:noWrap/>
            <w:vAlign w:val="bottom"/>
            <w:hideMark/>
          </w:tcPr>
          <w:p w14:paraId="780CFAA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w:t>
            </w:r>
          </w:p>
        </w:tc>
        <w:tc>
          <w:tcPr>
            <w:tcW w:w="999" w:type="dxa"/>
            <w:tcBorders>
              <w:top w:val="nil"/>
              <w:left w:val="nil"/>
              <w:bottom w:val="nil"/>
              <w:right w:val="nil"/>
            </w:tcBorders>
            <w:shd w:val="clear" w:color="auto" w:fill="auto"/>
            <w:noWrap/>
            <w:vAlign w:val="bottom"/>
            <w:hideMark/>
          </w:tcPr>
          <w:p w14:paraId="24F9A65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0.5</w:t>
            </w:r>
          </w:p>
        </w:tc>
      </w:tr>
      <w:tr w:rsidR="00616B8A" w:rsidRPr="006001E6" w14:paraId="34E66E0D" w14:textId="77777777" w:rsidTr="00930ED6">
        <w:trPr>
          <w:trHeight w:val="222"/>
        </w:trPr>
        <w:tc>
          <w:tcPr>
            <w:tcW w:w="1412" w:type="dxa"/>
            <w:vMerge/>
            <w:tcBorders>
              <w:top w:val="nil"/>
              <w:left w:val="nil"/>
              <w:bottom w:val="nil"/>
              <w:right w:val="nil"/>
            </w:tcBorders>
            <w:vAlign w:val="center"/>
            <w:hideMark/>
          </w:tcPr>
          <w:p w14:paraId="64E98708"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6DEE25D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642E33B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5B83F86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83.9</w:t>
            </w:r>
          </w:p>
        </w:tc>
        <w:tc>
          <w:tcPr>
            <w:tcW w:w="999" w:type="dxa"/>
            <w:tcBorders>
              <w:top w:val="nil"/>
              <w:left w:val="nil"/>
              <w:bottom w:val="nil"/>
              <w:right w:val="nil"/>
            </w:tcBorders>
            <w:shd w:val="clear" w:color="auto" w:fill="auto"/>
            <w:noWrap/>
            <w:vAlign w:val="bottom"/>
            <w:hideMark/>
          </w:tcPr>
          <w:p w14:paraId="70DE903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81.1</w:t>
            </w:r>
          </w:p>
        </w:tc>
        <w:tc>
          <w:tcPr>
            <w:tcW w:w="999" w:type="dxa"/>
            <w:tcBorders>
              <w:top w:val="nil"/>
              <w:left w:val="nil"/>
              <w:bottom w:val="nil"/>
              <w:right w:val="nil"/>
            </w:tcBorders>
            <w:shd w:val="clear" w:color="auto" w:fill="auto"/>
            <w:noWrap/>
            <w:vAlign w:val="bottom"/>
            <w:hideMark/>
          </w:tcPr>
          <w:p w14:paraId="254E87C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2.8</w:t>
            </w:r>
          </w:p>
        </w:tc>
        <w:tc>
          <w:tcPr>
            <w:tcW w:w="999" w:type="dxa"/>
            <w:tcBorders>
              <w:top w:val="nil"/>
              <w:left w:val="nil"/>
              <w:bottom w:val="nil"/>
              <w:right w:val="nil"/>
            </w:tcBorders>
            <w:shd w:val="clear" w:color="auto" w:fill="auto"/>
            <w:noWrap/>
            <w:vAlign w:val="bottom"/>
            <w:hideMark/>
          </w:tcPr>
          <w:p w14:paraId="50BBF7B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2.5</w:t>
            </w:r>
          </w:p>
        </w:tc>
        <w:tc>
          <w:tcPr>
            <w:tcW w:w="999" w:type="dxa"/>
            <w:tcBorders>
              <w:top w:val="nil"/>
              <w:left w:val="nil"/>
              <w:bottom w:val="nil"/>
              <w:right w:val="nil"/>
            </w:tcBorders>
            <w:shd w:val="clear" w:color="auto" w:fill="auto"/>
            <w:noWrap/>
            <w:vAlign w:val="bottom"/>
            <w:hideMark/>
          </w:tcPr>
          <w:p w14:paraId="561B358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6CE1FE5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6B262D97" w14:textId="77777777" w:rsidTr="00930ED6">
        <w:trPr>
          <w:trHeight w:val="222"/>
        </w:trPr>
        <w:tc>
          <w:tcPr>
            <w:tcW w:w="1412" w:type="dxa"/>
            <w:vMerge/>
            <w:tcBorders>
              <w:top w:val="nil"/>
              <w:left w:val="nil"/>
              <w:bottom w:val="nil"/>
              <w:right w:val="nil"/>
            </w:tcBorders>
            <w:vAlign w:val="center"/>
            <w:hideMark/>
          </w:tcPr>
          <w:p w14:paraId="0718AFA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5918809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1C09637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2F3A955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79.3</w:t>
            </w:r>
          </w:p>
        </w:tc>
        <w:tc>
          <w:tcPr>
            <w:tcW w:w="999" w:type="dxa"/>
            <w:tcBorders>
              <w:top w:val="nil"/>
              <w:left w:val="nil"/>
              <w:bottom w:val="nil"/>
              <w:right w:val="nil"/>
            </w:tcBorders>
            <w:shd w:val="clear" w:color="auto" w:fill="auto"/>
            <w:noWrap/>
            <w:vAlign w:val="bottom"/>
            <w:hideMark/>
          </w:tcPr>
          <w:p w14:paraId="757F154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75.1</w:t>
            </w:r>
          </w:p>
        </w:tc>
        <w:tc>
          <w:tcPr>
            <w:tcW w:w="999" w:type="dxa"/>
            <w:tcBorders>
              <w:top w:val="nil"/>
              <w:left w:val="nil"/>
              <w:bottom w:val="nil"/>
              <w:right w:val="nil"/>
            </w:tcBorders>
            <w:shd w:val="clear" w:color="auto" w:fill="auto"/>
            <w:noWrap/>
            <w:vAlign w:val="bottom"/>
            <w:hideMark/>
          </w:tcPr>
          <w:p w14:paraId="275FF7E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4.2</w:t>
            </w:r>
          </w:p>
        </w:tc>
        <w:tc>
          <w:tcPr>
            <w:tcW w:w="999" w:type="dxa"/>
            <w:tcBorders>
              <w:top w:val="nil"/>
              <w:left w:val="nil"/>
              <w:bottom w:val="nil"/>
              <w:right w:val="nil"/>
            </w:tcBorders>
            <w:shd w:val="clear" w:color="auto" w:fill="auto"/>
            <w:noWrap/>
            <w:vAlign w:val="bottom"/>
            <w:hideMark/>
          </w:tcPr>
          <w:p w14:paraId="27B5E18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3.7</w:t>
            </w:r>
          </w:p>
        </w:tc>
        <w:tc>
          <w:tcPr>
            <w:tcW w:w="999" w:type="dxa"/>
            <w:tcBorders>
              <w:top w:val="nil"/>
              <w:left w:val="nil"/>
              <w:bottom w:val="nil"/>
              <w:right w:val="nil"/>
            </w:tcBorders>
            <w:shd w:val="clear" w:color="auto" w:fill="auto"/>
            <w:noWrap/>
            <w:vAlign w:val="bottom"/>
            <w:hideMark/>
          </w:tcPr>
          <w:p w14:paraId="079A1A5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c>
          <w:tcPr>
            <w:tcW w:w="999" w:type="dxa"/>
            <w:tcBorders>
              <w:top w:val="nil"/>
              <w:left w:val="nil"/>
              <w:bottom w:val="nil"/>
              <w:right w:val="nil"/>
            </w:tcBorders>
            <w:shd w:val="clear" w:color="auto" w:fill="auto"/>
            <w:noWrap/>
            <w:vAlign w:val="bottom"/>
            <w:hideMark/>
          </w:tcPr>
          <w:p w14:paraId="3DF13FB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01FECA9F" w14:textId="77777777" w:rsidTr="00930ED6">
        <w:trPr>
          <w:trHeight w:val="222"/>
        </w:trPr>
        <w:tc>
          <w:tcPr>
            <w:tcW w:w="1412" w:type="dxa"/>
            <w:vMerge w:val="restart"/>
            <w:tcBorders>
              <w:top w:val="nil"/>
              <w:left w:val="nil"/>
              <w:bottom w:val="nil"/>
              <w:right w:val="nil"/>
            </w:tcBorders>
            <w:shd w:val="clear" w:color="auto" w:fill="auto"/>
            <w:noWrap/>
            <w:vAlign w:val="center"/>
            <w:hideMark/>
          </w:tcPr>
          <w:p w14:paraId="32AFD91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Chile</w:t>
            </w:r>
          </w:p>
        </w:tc>
        <w:tc>
          <w:tcPr>
            <w:tcW w:w="1330" w:type="dxa"/>
            <w:vMerge w:val="restart"/>
            <w:tcBorders>
              <w:top w:val="nil"/>
              <w:left w:val="nil"/>
              <w:bottom w:val="nil"/>
              <w:right w:val="nil"/>
            </w:tcBorders>
            <w:shd w:val="clear" w:color="auto" w:fill="auto"/>
            <w:noWrap/>
            <w:vAlign w:val="center"/>
            <w:hideMark/>
          </w:tcPr>
          <w:p w14:paraId="1F281C1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60CAD5A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6072669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82.3</w:t>
            </w:r>
          </w:p>
        </w:tc>
        <w:tc>
          <w:tcPr>
            <w:tcW w:w="999" w:type="dxa"/>
            <w:tcBorders>
              <w:top w:val="nil"/>
              <w:left w:val="nil"/>
              <w:bottom w:val="nil"/>
              <w:right w:val="nil"/>
            </w:tcBorders>
            <w:shd w:val="clear" w:color="auto" w:fill="auto"/>
            <w:noWrap/>
            <w:vAlign w:val="bottom"/>
            <w:hideMark/>
          </w:tcPr>
          <w:p w14:paraId="1FD5A3C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79.9</w:t>
            </w:r>
          </w:p>
        </w:tc>
        <w:tc>
          <w:tcPr>
            <w:tcW w:w="999" w:type="dxa"/>
            <w:tcBorders>
              <w:top w:val="nil"/>
              <w:left w:val="nil"/>
              <w:bottom w:val="nil"/>
              <w:right w:val="nil"/>
            </w:tcBorders>
            <w:shd w:val="clear" w:color="auto" w:fill="auto"/>
            <w:noWrap/>
            <w:vAlign w:val="bottom"/>
            <w:hideMark/>
          </w:tcPr>
          <w:p w14:paraId="61F9516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2.3</w:t>
            </w:r>
          </w:p>
        </w:tc>
        <w:tc>
          <w:tcPr>
            <w:tcW w:w="999" w:type="dxa"/>
            <w:tcBorders>
              <w:top w:val="nil"/>
              <w:left w:val="nil"/>
              <w:bottom w:val="nil"/>
              <w:right w:val="nil"/>
            </w:tcBorders>
            <w:shd w:val="clear" w:color="auto" w:fill="auto"/>
            <w:noWrap/>
            <w:vAlign w:val="bottom"/>
            <w:hideMark/>
          </w:tcPr>
          <w:p w14:paraId="34B5A2A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2.2</w:t>
            </w:r>
          </w:p>
        </w:tc>
        <w:tc>
          <w:tcPr>
            <w:tcW w:w="999" w:type="dxa"/>
            <w:tcBorders>
              <w:top w:val="nil"/>
              <w:left w:val="nil"/>
              <w:bottom w:val="nil"/>
              <w:right w:val="nil"/>
            </w:tcBorders>
            <w:shd w:val="clear" w:color="auto" w:fill="auto"/>
            <w:noWrap/>
            <w:vAlign w:val="bottom"/>
            <w:hideMark/>
          </w:tcPr>
          <w:p w14:paraId="372DDBA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c>
          <w:tcPr>
            <w:tcW w:w="999" w:type="dxa"/>
            <w:tcBorders>
              <w:top w:val="nil"/>
              <w:left w:val="nil"/>
              <w:bottom w:val="nil"/>
              <w:right w:val="nil"/>
            </w:tcBorders>
            <w:shd w:val="clear" w:color="auto" w:fill="auto"/>
            <w:noWrap/>
            <w:vAlign w:val="bottom"/>
            <w:hideMark/>
          </w:tcPr>
          <w:p w14:paraId="754F65B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32D582DC" w14:textId="77777777" w:rsidTr="00930ED6">
        <w:trPr>
          <w:trHeight w:val="222"/>
        </w:trPr>
        <w:tc>
          <w:tcPr>
            <w:tcW w:w="1412" w:type="dxa"/>
            <w:vMerge/>
            <w:tcBorders>
              <w:top w:val="nil"/>
              <w:left w:val="nil"/>
              <w:bottom w:val="nil"/>
              <w:right w:val="nil"/>
            </w:tcBorders>
            <w:vAlign w:val="center"/>
            <w:hideMark/>
          </w:tcPr>
          <w:p w14:paraId="26AFE9D7"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45AA99CD"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3CDB1CE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3CF06BB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77.1</w:t>
            </w:r>
          </w:p>
        </w:tc>
        <w:tc>
          <w:tcPr>
            <w:tcW w:w="999" w:type="dxa"/>
            <w:tcBorders>
              <w:top w:val="nil"/>
              <w:left w:val="nil"/>
              <w:bottom w:val="nil"/>
              <w:right w:val="nil"/>
            </w:tcBorders>
            <w:shd w:val="clear" w:color="auto" w:fill="auto"/>
            <w:noWrap/>
            <w:vAlign w:val="bottom"/>
            <w:hideMark/>
          </w:tcPr>
          <w:p w14:paraId="6E60FBE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73.7</w:t>
            </w:r>
          </w:p>
        </w:tc>
        <w:tc>
          <w:tcPr>
            <w:tcW w:w="999" w:type="dxa"/>
            <w:tcBorders>
              <w:top w:val="nil"/>
              <w:left w:val="nil"/>
              <w:bottom w:val="nil"/>
              <w:right w:val="nil"/>
            </w:tcBorders>
            <w:shd w:val="clear" w:color="auto" w:fill="auto"/>
            <w:noWrap/>
            <w:vAlign w:val="bottom"/>
            <w:hideMark/>
          </w:tcPr>
          <w:p w14:paraId="19ABF3F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3.4</w:t>
            </w:r>
          </w:p>
        </w:tc>
        <w:tc>
          <w:tcPr>
            <w:tcW w:w="999" w:type="dxa"/>
            <w:tcBorders>
              <w:top w:val="nil"/>
              <w:left w:val="nil"/>
              <w:bottom w:val="nil"/>
              <w:right w:val="nil"/>
            </w:tcBorders>
            <w:shd w:val="clear" w:color="auto" w:fill="auto"/>
            <w:noWrap/>
            <w:vAlign w:val="bottom"/>
            <w:hideMark/>
          </w:tcPr>
          <w:p w14:paraId="74BBA6C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3.1</w:t>
            </w:r>
          </w:p>
        </w:tc>
        <w:tc>
          <w:tcPr>
            <w:tcW w:w="999" w:type="dxa"/>
            <w:tcBorders>
              <w:top w:val="nil"/>
              <w:left w:val="nil"/>
              <w:bottom w:val="nil"/>
              <w:right w:val="nil"/>
            </w:tcBorders>
            <w:shd w:val="clear" w:color="auto" w:fill="auto"/>
            <w:noWrap/>
            <w:vAlign w:val="bottom"/>
            <w:hideMark/>
          </w:tcPr>
          <w:p w14:paraId="5DFAA5F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0.3</w:t>
            </w:r>
          </w:p>
        </w:tc>
        <w:tc>
          <w:tcPr>
            <w:tcW w:w="999" w:type="dxa"/>
            <w:tcBorders>
              <w:top w:val="nil"/>
              <w:left w:val="nil"/>
              <w:bottom w:val="nil"/>
              <w:right w:val="nil"/>
            </w:tcBorders>
            <w:shd w:val="clear" w:color="auto" w:fill="auto"/>
            <w:noWrap/>
            <w:vAlign w:val="bottom"/>
            <w:hideMark/>
          </w:tcPr>
          <w:p w14:paraId="73BCF37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5C7A0914" w14:textId="77777777" w:rsidTr="00930ED6">
        <w:trPr>
          <w:trHeight w:val="222"/>
        </w:trPr>
        <w:tc>
          <w:tcPr>
            <w:tcW w:w="1412" w:type="dxa"/>
            <w:vMerge w:val="restart"/>
            <w:tcBorders>
              <w:top w:val="nil"/>
              <w:left w:val="nil"/>
              <w:bottom w:val="nil"/>
              <w:right w:val="nil"/>
            </w:tcBorders>
            <w:shd w:val="clear" w:color="auto" w:fill="auto"/>
            <w:noWrap/>
            <w:vAlign w:val="center"/>
            <w:hideMark/>
          </w:tcPr>
          <w:p w14:paraId="440A0F5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Germany</w:t>
            </w:r>
          </w:p>
        </w:tc>
        <w:tc>
          <w:tcPr>
            <w:tcW w:w="1330" w:type="dxa"/>
            <w:vMerge w:val="restart"/>
            <w:tcBorders>
              <w:top w:val="nil"/>
              <w:left w:val="nil"/>
              <w:bottom w:val="nil"/>
              <w:right w:val="nil"/>
            </w:tcBorders>
            <w:shd w:val="clear" w:color="auto" w:fill="auto"/>
            <w:noWrap/>
            <w:vAlign w:val="center"/>
            <w:hideMark/>
          </w:tcPr>
          <w:p w14:paraId="50FC034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6F179ABB"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7797D82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83.3</w:t>
            </w:r>
          </w:p>
        </w:tc>
        <w:tc>
          <w:tcPr>
            <w:tcW w:w="999" w:type="dxa"/>
            <w:tcBorders>
              <w:top w:val="nil"/>
              <w:left w:val="nil"/>
              <w:bottom w:val="nil"/>
              <w:right w:val="nil"/>
            </w:tcBorders>
            <w:shd w:val="clear" w:color="auto" w:fill="auto"/>
            <w:noWrap/>
            <w:vAlign w:val="bottom"/>
            <w:hideMark/>
          </w:tcPr>
          <w:p w14:paraId="174BBF9D"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81.0</w:t>
            </w:r>
          </w:p>
        </w:tc>
        <w:tc>
          <w:tcPr>
            <w:tcW w:w="999" w:type="dxa"/>
            <w:tcBorders>
              <w:top w:val="nil"/>
              <w:left w:val="nil"/>
              <w:bottom w:val="nil"/>
              <w:right w:val="nil"/>
            </w:tcBorders>
            <w:shd w:val="clear" w:color="auto" w:fill="auto"/>
            <w:noWrap/>
            <w:vAlign w:val="bottom"/>
            <w:hideMark/>
          </w:tcPr>
          <w:p w14:paraId="5002981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2.3</w:t>
            </w:r>
          </w:p>
        </w:tc>
        <w:tc>
          <w:tcPr>
            <w:tcW w:w="999" w:type="dxa"/>
            <w:tcBorders>
              <w:top w:val="nil"/>
              <w:left w:val="nil"/>
              <w:bottom w:val="nil"/>
              <w:right w:val="nil"/>
            </w:tcBorders>
            <w:shd w:val="clear" w:color="auto" w:fill="auto"/>
            <w:noWrap/>
            <w:vAlign w:val="bottom"/>
            <w:hideMark/>
          </w:tcPr>
          <w:p w14:paraId="0E92859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2.1</w:t>
            </w:r>
          </w:p>
        </w:tc>
        <w:tc>
          <w:tcPr>
            <w:tcW w:w="999" w:type="dxa"/>
            <w:tcBorders>
              <w:top w:val="nil"/>
              <w:left w:val="nil"/>
              <w:bottom w:val="nil"/>
              <w:right w:val="nil"/>
            </w:tcBorders>
            <w:shd w:val="clear" w:color="auto" w:fill="auto"/>
            <w:noWrap/>
            <w:vAlign w:val="bottom"/>
            <w:hideMark/>
          </w:tcPr>
          <w:p w14:paraId="261B279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7ACB188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7F24DBED" w14:textId="77777777" w:rsidTr="00930ED6">
        <w:trPr>
          <w:trHeight w:val="222"/>
        </w:trPr>
        <w:tc>
          <w:tcPr>
            <w:tcW w:w="1412" w:type="dxa"/>
            <w:vMerge/>
            <w:tcBorders>
              <w:top w:val="nil"/>
              <w:left w:val="nil"/>
              <w:bottom w:val="nil"/>
              <w:right w:val="nil"/>
            </w:tcBorders>
            <w:vAlign w:val="center"/>
            <w:hideMark/>
          </w:tcPr>
          <w:p w14:paraId="50BB2A18"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374AAECA"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47204D94"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3D4D0A9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78.6</w:t>
            </w:r>
          </w:p>
        </w:tc>
        <w:tc>
          <w:tcPr>
            <w:tcW w:w="999" w:type="dxa"/>
            <w:tcBorders>
              <w:top w:val="nil"/>
              <w:left w:val="nil"/>
              <w:bottom w:val="nil"/>
              <w:right w:val="nil"/>
            </w:tcBorders>
            <w:shd w:val="clear" w:color="auto" w:fill="auto"/>
            <w:noWrap/>
            <w:vAlign w:val="bottom"/>
            <w:hideMark/>
          </w:tcPr>
          <w:p w14:paraId="4F9B5AC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74.9</w:t>
            </w:r>
          </w:p>
        </w:tc>
        <w:tc>
          <w:tcPr>
            <w:tcW w:w="999" w:type="dxa"/>
            <w:tcBorders>
              <w:top w:val="nil"/>
              <w:left w:val="nil"/>
              <w:bottom w:val="nil"/>
              <w:right w:val="nil"/>
            </w:tcBorders>
            <w:shd w:val="clear" w:color="auto" w:fill="auto"/>
            <w:noWrap/>
            <w:vAlign w:val="bottom"/>
            <w:hideMark/>
          </w:tcPr>
          <w:p w14:paraId="15F6790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3.7</w:t>
            </w:r>
          </w:p>
        </w:tc>
        <w:tc>
          <w:tcPr>
            <w:tcW w:w="999" w:type="dxa"/>
            <w:tcBorders>
              <w:top w:val="nil"/>
              <w:left w:val="nil"/>
              <w:bottom w:val="nil"/>
              <w:right w:val="nil"/>
            </w:tcBorders>
            <w:shd w:val="clear" w:color="auto" w:fill="auto"/>
            <w:noWrap/>
            <w:vAlign w:val="bottom"/>
            <w:hideMark/>
          </w:tcPr>
          <w:p w14:paraId="2B8E019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3.3</w:t>
            </w:r>
          </w:p>
        </w:tc>
        <w:tc>
          <w:tcPr>
            <w:tcW w:w="999" w:type="dxa"/>
            <w:tcBorders>
              <w:top w:val="nil"/>
              <w:left w:val="nil"/>
              <w:bottom w:val="nil"/>
              <w:right w:val="nil"/>
            </w:tcBorders>
            <w:shd w:val="clear" w:color="auto" w:fill="auto"/>
            <w:noWrap/>
            <w:vAlign w:val="bottom"/>
            <w:hideMark/>
          </w:tcPr>
          <w:p w14:paraId="01E00E5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c>
          <w:tcPr>
            <w:tcW w:w="999" w:type="dxa"/>
            <w:tcBorders>
              <w:top w:val="nil"/>
              <w:left w:val="nil"/>
              <w:bottom w:val="nil"/>
              <w:right w:val="nil"/>
            </w:tcBorders>
            <w:shd w:val="clear" w:color="auto" w:fill="auto"/>
            <w:noWrap/>
            <w:vAlign w:val="bottom"/>
            <w:hideMark/>
          </w:tcPr>
          <w:p w14:paraId="0B921B1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569CA5A8" w14:textId="77777777" w:rsidTr="00930ED6">
        <w:trPr>
          <w:trHeight w:val="222"/>
        </w:trPr>
        <w:tc>
          <w:tcPr>
            <w:tcW w:w="1412" w:type="dxa"/>
            <w:vMerge w:val="restart"/>
            <w:tcBorders>
              <w:top w:val="nil"/>
              <w:left w:val="nil"/>
              <w:bottom w:val="nil"/>
              <w:right w:val="nil"/>
            </w:tcBorders>
            <w:shd w:val="clear" w:color="auto" w:fill="auto"/>
            <w:vAlign w:val="center"/>
            <w:hideMark/>
          </w:tcPr>
          <w:p w14:paraId="4415FCE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West Germany</w:t>
            </w:r>
          </w:p>
        </w:tc>
        <w:tc>
          <w:tcPr>
            <w:tcW w:w="1330" w:type="dxa"/>
            <w:vMerge w:val="restart"/>
            <w:tcBorders>
              <w:top w:val="nil"/>
              <w:left w:val="nil"/>
              <w:bottom w:val="nil"/>
              <w:right w:val="nil"/>
            </w:tcBorders>
            <w:shd w:val="clear" w:color="auto" w:fill="auto"/>
            <w:noWrap/>
            <w:vAlign w:val="center"/>
            <w:hideMark/>
          </w:tcPr>
          <w:p w14:paraId="1A936D7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24DABE94"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76CDF98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83.3</w:t>
            </w:r>
          </w:p>
        </w:tc>
        <w:tc>
          <w:tcPr>
            <w:tcW w:w="999" w:type="dxa"/>
            <w:tcBorders>
              <w:top w:val="nil"/>
              <w:left w:val="nil"/>
              <w:bottom w:val="nil"/>
              <w:right w:val="nil"/>
            </w:tcBorders>
            <w:shd w:val="clear" w:color="auto" w:fill="auto"/>
            <w:noWrap/>
            <w:vAlign w:val="bottom"/>
            <w:hideMark/>
          </w:tcPr>
          <w:p w14:paraId="56EA67A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81.1</w:t>
            </w:r>
          </w:p>
        </w:tc>
        <w:tc>
          <w:tcPr>
            <w:tcW w:w="999" w:type="dxa"/>
            <w:tcBorders>
              <w:top w:val="nil"/>
              <w:left w:val="nil"/>
              <w:bottom w:val="nil"/>
              <w:right w:val="nil"/>
            </w:tcBorders>
            <w:shd w:val="clear" w:color="auto" w:fill="auto"/>
            <w:noWrap/>
            <w:vAlign w:val="bottom"/>
            <w:hideMark/>
          </w:tcPr>
          <w:p w14:paraId="7996D00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2.2</w:t>
            </w:r>
          </w:p>
        </w:tc>
        <w:tc>
          <w:tcPr>
            <w:tcW w:w="999" w:type="dxa"/>
            <w:tcBorders>
              <w:top w:val="nil"/>
              <w:left w:val="nil"/>
              <w:bottom w:val="nil"/>
              <w:right w:val="nil"/>
            </w:tcBorders>
            <w:shd w:val="clear" w:color="auto" w:fill="auto"/>
            <w:noWrap/>
            <w:vAlign w:val="bottom"/>
            <w:hideMark/>
          </w:tcPr>
          <w:p w14:paraId="29B7610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w:t>
            </w:r>
          </w:p>
        </w:tc>
        <w:tc>
          <w:tcPr>
            <w:tcW w:w="999" w:type="dxa"/>
            <w:tcBorders>
              <w:top w:val="nil"/>
              <w:left w:val="nil"/>
              <w:bottom w:val="nil"/>
              <w:right w:val="nil"/>
            </w:tcBorders>
            <w:shd w:val="clear" w:color="auto" w:fill="auto"/>
            <w:noWrap/>
            <w:vAlign w:val="bottom"/>
            <w:hideMark/>
          </w:tcPr>
          <w:p w14:paraId="7B12244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0.2</w:t>
            </w:r>
          </w:p>
        </w:tc>
        <w:tc>
          <w:tcPr>
            <w:tcW w:w="999" w:type="dxa"/>
            <w:tcBorders>
              <w:top w:val="nil"/>
              <w:left w:val="nil"/>
              <w:bottom w:val="nil"/>
              <w:right w:val="nil"/>
            </w:tcBorders>
            <w:shd w:val="clear" w:color="auto" w:fill="auto"/>
            <w:noWrap/>
            <w:vAlign w:val="bottom"/>
            <w:hideMark/>
          </w:tcPr>
          <w:p w14:paraId="0206B6B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5DBAB524" w14:textId="77777777" w:rsidTr="00930ED6">
        <w:trPr>
          <w:trHeight w:val="222"/>
        </w:trPr>
        <w:tc>
          <w:tcPr>
            <w:tcW w:w="1412" w:type="dxa"/>
            <w:vMerge/>
            <w:tcBorders>
              <w:top w:val="nil"/>
              <w:left w:val="nil"/>
              <w:bottom w:val="nil"/>
              <w:right w:val="nil"/>
            </w:tcBorders>
            <w:vAlign w:val="center"/>
            <w:hideMark/>
          </w:tcPr>
          <w:p w14:paraId="528BFEB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5FB6A2EB"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7C94EA4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77EDC9D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78.8</w:t>
            </w:r>
          </w:p>
        </w:tc>
        <w:tc>
          <w:tcPr>
            <w:tcW w:w="999" w:type="dxa"/>
            <w:tcBorders>
              <w:top w:val="nil"/>
              <w:left w:val="nil"/>
              <w:bottom w:val="nil"/>
              <w:right w:val="nil"/>
            </w:tcBorders>
            <w:shd w:val="clear" w:color="auto" w:fill="auto"/>
            <w:noWrap/>
            <w:vAlign w:val="bottom"/>
            <w:hideMark/>
          </w:tcPr>
          <w:p w14:paraId="786521B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75.1</w:t>
            </w:r>
          </w:p>
        </w:tc>
        <w:tc>
          <w:tcPr>
            <w:tcW w:w="999" w:type="dxa"/>
            <w:tcBorders>
              <w:top w:val="nil"/>
              <w:left w:val="nil"/>
              <w:bottom w:val="nil"/>
              <w:right w:val="nil"/>
            </w:tcBorders>
            <w:shd w:val="clear" w:color="auto" w:fill="auto"/>
            <w:noWrap/>
            <w:vAlign w:val="bottom"/>
            <w:hideMark/>
          </w:tcPr>
          <w:p w14:paraId="5ACC010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3.7</w:t>
            </w:r>
          </w:p>
        </w:tc>
        <w:tc>
          <w:tcPr>
            <w:tcW w:w="999" w:type="dxa"/>
            <w:tcBorders>
              <w:top w:val="nil"/>
              <w:left w:val="nil"/>
              <w:bottom w:val="nil"/>
              <w:right w:val="nil"/>
            </w:tcBorders>
            <w:shd w:val="clear" w:color="auto" w:fill="auto"/>
            <w:noWrap/>
            <w:vAlign w:val="bottom"/>
            <w:hideMark/>
          </w:tcPr>
          <w:p w14:paraId="5F50AB1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3.3</w:t>
            </w:r>
          </w:p>
        </w:tc>
        <w:tc>
          <w:tcPr>
            <w:tcW w:w="999" w:type="dxa"/>
            <w:tcBorders>
              <w:top w:val="nil"/>
              <w:left w:val="nil"/>
              <w:bottom w:val="nil"/>
              <w:right w:val="nil"/>
            </w:tcBorders>
            <w:shd w:val="clear" w:color="auto" w:fill="auto"/>
            <w:noWrap/>
            <w:vAlign w:val="bottom"/>
            <w:hideMark/>
          </w:tcPr>
          <w:p w14:paraId="34C0254A"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c>
          <w:tcPr>
            <w:tcW w:w="999" w:type="dxa"/>
            <w:tcBorders>
              <w:top w:val="nil"/>
              <w:left w:val="nil"/>
              <w:bottom w:val="nil"/>
              <w:right w:val="nil"/>
            </w:tcBorders>
            <w:shd w:val="clear" w:color="auto" w:fill="auto"/>
            <w:noWrap/>
            <w:vAlign w:val="bottom"/>
            <w:hideMark/>
          </w:tcPr>
          <w:p w14:paraId="4A63477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r w:rsidR="00616B8A" w:rsidRPr="006001E6" w14:paraId="09F8DAF0" w14:textId="77777777" w:rsidTr="00930ED6">
        <w:trPr>
          <w:trHeight w:val="222"/>
        </w:trPr>
        <w:tc>
          <w:tcPr>
            <w:tcW w:w="1412" w:type="dxa"/>
            <w:vMerge w:val="restart"/>
            <w:tcBorders>
              <w:top w:val="nil"/>
              <w:left w:val="nil"/>
              <w:bottom w:val="nil"/>
              <w:right w:val="nil"/>
            </w:tcBorders>
            <w:shd w:val="clear" w:color="auto" w:fill="auto"/>
            <w:noWrap/>
            <w:vAlign w:val="center"/>
            <w:hideMark/>
          </w:tcPr>
          <w:p w14:paraId="5EC4166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Spain</w:t>
            </w:r>
          </w:p>
        </w:tc>
        <w:tc>
          <w:tcPr>
            <w:tcW w:w="1330" w:type="dxa"/>
            <w:vMerge w:val="restart"/>
            <w:tcBorders>
              <w:top w:val="nil"/>
              <w:left w:val="nil"/>
              <w:bottom w:val="nil"/>
              <w:right w:val="nil"/>
            </w:tcBorders>
            <w:shd w:val="clear" w:color="auto" w:fill="auto"/>
            <w:noWrap/>
            <w:vAlign w:val="center"/>
            <w:hideMark/>
          </w:tcPr>
          <w:p w14:paraId="239C053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1950-2000</w:t>
            </w:r>
          </w:p>
        </w:tc>
        <w:tc>
          <w:tcPr>
            <w:tcW w:w="1084" w:type="dxa"/>
            <w:tcBorders>
              <w:top w:val="nil"/>
              <w:left w:val="nil"/>
              <w:bottom w:val="nil"/>
              <w:right w:val="nil"/>
            </w:tcBorders>
            <w:shd w:val="clear" w:color="auto" w:fill="auto"/>
            <w:noWrap/>
            <w:vAlign w:val="bottom"/>
            <w:hideMark/>
          </w:tcPr>
          <w:p w14:paraId="33821296"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200FD00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82.9</w:t>
            </w:r>
          </w:p>
        </w:tc>
        <w:tc>
          <w:tcPr>
            <w:tcW w:w="999" w:type="dxa"/>
            <w:tcBorders>
              <w:top w:val="nil"/>
              <w:left w:val="nil"/>
              <w:bottom w:val="nil"/>
              <w:right w:val="nil"/>
            </w:tcBorders>
            <w:shd w:val="clear" w:color="auto" w:fill="auto"/>
            <w:noWrap/>
            <w:vAlign w:val="bottom"/>
            <w:hideMark/>
          </w:tcPr>
          <w:p w14:paraId="19AC2D4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64.2</w:t>
            </w:r>
          </w:p>
        </w:tc>
        <w:tc>
          <w:tcPr>
            <w:tcW w:w="999" w:type="dxa"/>
            <w:tcBorders>
              <w:top w:val="nil"/>
              <w:left w:val="nil"/>
              <w:bottom w:val="nil"/>
              <w:right w:val="nil"/>
            </w:tcBorders>
            <w:shd w:val="clear" w:color="auto" w:fill="auto"/>
            <w:noWrap/>
            <w:vAlign w:val="bottom"/>
            <w:hideMark/>
          </w:tcPr>
          <w:p w14:paraId="7D50DD7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18.7</w:t>
            </w:r>
          </w:p>
        </w:tc>
        <w:tc>
          <w:tcPr>
            <w:tcW w:w="999" w:type="dxa"/>
            <w:tcBorders>
              <w:top w:val="nil"/>
              <w:left w:val="nil"/>
              <w:bottom w:val="nil"/>
              <w:right w:val="nil"/>
            </w:tcBorders>
            <w:shd w:val="clear" w:color="auto" w:fill="auto"/>
            <w:noWrap/>
            <w:vAlign w:val="bottom"/>
            <w:hideMark/>
          </w:tcPr>
          <w:p w14:paraId="224E248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14.5</w:t>
            </w:r>
          </w:p>
        </w:tc>
        <w:tc>
          <w:tcPr>
            <w:tcW w:w="999" w:type="dxa"/>
            <w:tcBorders>
              <w:top w:val="nil"/>
              <w:left w:val="nil"/>
              <w:bottom w:val="nil"/>
              <w:right w:val="nil"/>
            </w:tcBorders>
            <w:shd w:val="clear" w:color="auto" w:fill="auto"/>
            <w:noWrap/>
            <w:vAlign w:val="bottom"/>
            <w:hideMark/>
          </w:tcPr>
          <w:p w14:paraId="2ADC55B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3.1</w:t>
            </w:r>
          </w:p>
        </w:tc>
        <w:tc>
          <w:tcPr>
            <w:tcW w:w="999" w:type="dxa"/>
            <w:tcBorders>
              <w:top w:val="nil"/>
              <w:left w:val="nil"/>
              <w:bottom w:val="nil"/>
              <w:right w:val="nil"/>
            </w:tcBorders>
            <w:shd w:val="clear" w:color="auto" w:fill="auto"/>
            <w:noWrap/>
            <w:vAlign w:val="bottom"/>
            <w:hideMark/>
          </w:tcPr>
          <w:p w14:paraId="61D02A6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1.1</w:t>
            </w:r>
          </w:p>
        </w:tc>
      </w:tr>
      <w:tr w:rsidR="00616B8A" w:rsidRPr="006001E6" w14:paraId="4C20AA6C" w14:textId="77777777" w:rsidTr="00930ED6">
        <w:trPr>
          <w:trHeight w:val="222"/>
        </w:trPr>
        <w:tc>
          <w:tcPr>
            <w:tcW w:w="1412" w:type="dxa"/>
            <w:vMerge/>
            <w:tcBorders>
              <w:top w:val="nil"/>
              <w:left w:val="nil"/>
              <w:bottom w:val="nil"/>
              <w:right w:val="nil"/>
            </w:tcBorders>
            <w:vAlign w:val="center"/>
            <w:hideMark/>
          </w:tcPr>
          <w:p w14:paraId="2AF3F145"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6B7BB3DD"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03B01049"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146D82A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76.0</w:t>
            </w:r>
          </w:p>
        </w:tc>
        <w:tc>
          <w:tcPr>
            <w:tcW w:w="999" w:type="dxa"/>
            <w:tcBorders>
              <w:top w:val="nil"/>
              <w:left w:val="nil"/>
              <w:bottom w:val="nil"/>
              <w:right w:val="nil"/>
            </w:tcBorders>
            <w:shd w:val="clear" w:color="auto" w:fill="auto"/>
            <w:noWrap/>
            <w:vAlign w:val="bottom"/>
            <w:hideMark/>
          </w:tcPr>
          <w:p w14:paraId="483B35F6"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59.3</w:t>
            </w:r>
          </w:p>
        </w:tc>
        <w:tc>
          <w:tcPr>
            <w:tcW w:w="999" w:type="dxa"/>
            <w:tcBorders>
              <w:top w:val="nil"/>
              <w:left w:val="nil"/>
              <w:bottom w:val="nil"/>
              <w:right w:val="nil"/>
            </w:tcBorders>
            <w:shd w:val="clear" w:color="auto" w:fill="auto"/>
            <w:noWrap/>
            <w:vAlign w:val="bottom"/>
            <w:hideMark/>
          </w:tcPr>
          <w:p w14:paraId="2291F5A9"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16.7</w:t>
            </w:r>
          </w:p>
        </w:tc>
        <w:tc>
          <w:tcPr>
            <w:tcW w:w="999" w:type="dxa"/>
            <w:tcBorders>
              <w:top w:val="nil"/>
              <w:left w:val="nil"/>
              <w:bottom w:val="nil"/>
              <w:right w:val="nil"/>
            </w:tcBorders>
            <w:shd w:val="clear" w:color="auto" w:fill="auto"/>
            <w:noWrap/>
            <w:vAlign w:val="bottom"/>
            <w:hideMark/>
          </w:tcPr>
          <w:p w14:paraId="548A1F5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13.4</w:t>
            </w:r>
          </w:p>
        </w:tc>
        <w:tc>
          <w:tcPr>
            <w:tcW w:w="999" w:type="dxa"/>
            <w:tcBorders>
              <w:top w:val="nil"/>
              <w:left w:val="nil"/>
              <w:bottom w:val="nil"/>
              <w:right w:val="nil"/>
            </w:tcBorders>
            <w:shd w:val="clear" w:color="auto" w:fill="auto"/>
            <w:noWrap/>
            <w:vAlign w:val="bottom"/>
            <w:hideMark/>
          </w:tcPr>
          <w:p w14:paraId="51E07F34"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2.5</w:t>
            </w:r>
          </w:p>
        </w:tc>
        <w:tc>
          <w:tcPr>
            <w:tcW w:w="999" w:type="dxa"/>
            <w:tcBorders>
              <w:top w:val="nil"/>
              <w:left w:val="nil"/>
              <w:bottom w:val="nil"/>
              <w:right w:val="nil"/>
            </w:tcBorders>
            <w:shd w:val="clear" w:color="auto" w:fill="auto"/>
            <w:noWrap/>
            <w:vAlign w:val="bottom"/>
            <w:hideMark/>
          </w:tcPr>
          <w:p w14:paraId="2C7CD5BE"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0.8</w:t>
            </w:r>
          </w:p>
        </w:tc>
      </w:tr>
      <w:tr w:rsidR="00616B8A" w:rsidRPr="006001E6" w14:paraId="15560151" w14:textId="77777777" w:rsidTr="00930ED6">
        <w:trPr>
          <w:trHeight w:val="222"/>
        </w:trPr>
        <w:tc>
          <w:tcPr>
            <w:tcW w:w="1412" w:type="dxa"/>
            <w:vMerge/>
            <w:tcBorders>
              <w:top w:val="nil"/>
              <w:left w:val="nil"/>
              <w:bottom w:val="nil"/>
              <w:right w:val="nil"/>
            </w:tcBorders>
            <w:vAlign w:val="center"/>
            <w:hideMark/>
          </w:tcPr>
          <w:p w14:paraId="1C36C741"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val="restart"/>
            <w:tcBorders>
              <w:top w:val="nil"/>
              <w:left w:val="nil"/>
              <w:bottom w:val="nil"/>
              <w:right w:val="nil"/>
            </w:tcBorders>
            <w:shd w:val="clear" w:color="auto" w:fill="auto"/>
            <w:noWrap/>
            <w:vAlign w:val="center"/>
            <w:hideMark/>
          </w:tcPr>
          <w:p w14:paraId="7C86D02B"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2000-2017</w:t>
            </w:r>
          </w:p>
        </w:tc>
        <w:tc>
          <w:tcPr>
            <w:tcW w:w="1084" w:type="dxa"/>
            <w:tcBorders>
              <w:top w:val="nil"/>
              <w:left w:val="nil"/>
              <w:bottom w:val="nil"/>
              <w:right w:val="nil"/>
            </w:tcBorders>
            <w:shd w:val="clear" w:color="auto" w:fill="auto"/>
            <w:noWrap/>
            <w:vAlign w:val="bottom"/>
            <w:hideMark/>
          </w:tcPr>
          <w:p w14:paraId="5AECED5E"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Women</w:t>
            </w:r>
          </w:p>
        </w:tc>
        <w:tc>
          <w:tcPr>
            <w:tcW w:w="999" w:type="dxa"/>
            <w:tcBorders>
              <w:top w:val="nil"/>
              <w:left w:val="nil"/>
              <w:bottom w:val="nil"/>
              <w:right w:val="nil"/>
            </w:tcBorders>
            <w:shd w:val="clear" w:color="auto" w:fill="auto"/>
            <w:noWrap/>
            <w:vAlign w:val="bottom"/>
            <w:hideMark/>
          </w:tcPr>
          <w:p w14:paraId="4E5B10C8"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85.7</w:t>
            </w:r>
          </w:p>
        </w:tc>
        <w:tc>
          <w:tcPr>
            <w:tcW w:w="999" w:type="dxa"/>
            <w:tcBorders>
              <w:top w:val="nil"/>
              <w:left w:val="nil"/>
              <w:bottom w:val="nil"/>
              <w:right w:val="nil"/>
            </w:tcBorders>
            <w:shd w:val="clear" w:color="auto" w:fill="auto"/>
            <w:noWrap/>
            <w:vAlign w:val="bottom"/>
            <w:hideMark/>
          </w:tcPr>
          <w:p w14:paraId="169F962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82.9</w:t>
            </w:r>
          </w:p>
        </w:tc>
        <w:tc>
          <w:tcPr>
            <w:tcW w:w="999" w:type="dxa"/>
            <w:tcBorders>
              <w:top w:val="nil"/>
              <w:left w:val="nil"/>
              <w:bottom w:val="nil"/>
              <w:right w:val="nil"/>
            </w:tcBorders>
            <w:shd w:val="clear" w:color="auto" w:fill="auto"/>
            <w:noWrap/>
            <w:vAlign w:val="bottom"/>
            <w:hideMark/>
          </w:tcPr>
          <w:p w14:paraId="034F692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2.8</w:t>
            </w:r>
          </w:p>
        </w:tc>
        <w:tc>
          <w:tcPr>
            <w:tcW w:w="999" w:type="dxa"/>
            <w:tcBorders>
              <w:top w:val="nil"/>
              <w:left w:val="nil"/>
              <w:bottom w:val="nil"/>
              <w:right w:val="nil"/>
            </w:tcBorders>
            <w:shd w:val="clear" w:color="auto" w:fill="auto"/>
            <w:noWrap/>
            <w:vAlign w:val="bottom"/>
            <w:hideMark/>
          </w:tcPr>
          <w:p w14:paraId="1881A5A2"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2.5</w:t>
            </w:r>
          </w:p>
        </w:tc>
        <w:tc>
          <w:tcPr>
            <w:tcW w:w="999" w:type="dxa"/>
            <w:tcBorders>
              <w:top w:val="nil"/>
              <w:left w:val="nil"/>
              <w:bottom w:val="nil"/>
              <w:right w:val="nil"/>
            </w:tcBorders>
            <w:shd w:val="clear" w:color="auto" w:fill="auto"/>
            <w:noWrap/>
            <w:vAlign w:val="bottom"/>
            <w:hideMark/>
          </w:tcPr>
          <w:p w14:paraId="40BBEEA0"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0.3</w:t>
            </w:r>
          </w:p>
        </w:tc>
        <w:tc>
          <w:tcPr>
            <w:tcW w:w="999" w:type="dxa"/>
            <w:tcBorders>
              <w:top w:val="nil"/>
              <w:left w:val="nil"/>
              <w:bottom w:val="nil"/>
              <w:right w:val="nil"/>
            </w:tcBorders>
            <w:shd w:val="clear" w:color="auto" w:fill="auto"/>
            <w:noWrap/>
            <w:vAlign w:val="bottom"/>
            <w:hideMark/>
          </w:tcPr>
          <w:p w14:paraId="04BE5881"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0.0</w:t>
            </w:r>
          </w:p>
        </w:tc>
      </w:tr>
      <w:tr w:rsidR="00616B8A" w:rsidRPr="006001E6" w14:paraId="217F889A" w14:textId="77777777" w:rsidTr="00930ED6">
        <w:trPr>
          <w:trHeight w:val="222"/>
        </w:trPr>
        <w:tc>
          <w:tcPr>
            <w:tcW w:w="1412" w:type="dxa"/>
            <w:vMerge/>
            <w:tcBorders>
              <w:top w:val="nil"/>
              <w:left w:val="nil"/>
              <w:bottom w:val="nil"/>
              <w:right w:val="nil"/>
            </w:tcBorders>
            <w:vAlign w:val="center"/>
            <w:hideMark/>
          </w:tcPr>
          <w:p w14:paraId="1F7D3999"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330" w:type="dxa"/>
            <w:vMerge/>
            <w:tcBorders>
              <w:top w:val="nil"/>
              <w:left w:val="nil"/>
              <w:bottom w:val="nil"/>
              <w:right w:val="nil"/>
            </w:tcBorders>
            <w:vAlign w:val="center"/>
            <w:hideMark/>
          </w:tcPr>
          <w:p w14:paraId="22176CC3"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p>
        </w:tc>
        <w:tc>
          <w:tcPr>
            <w:tcW w:w="1084" w:type="dxa"/>
            <w:tcBorders>
              <w:top w:val="nil"/>
              <w:left w:val="nil"/>
              <w:bottom w:val="nil"/>
              <w:right w:val="nil"/>
            </w:tcBorders>
            <w:shd w:val="clear" w:color="auto" w:fill="auto"/>
            <w:noWrap/>
            <w:vAlign w:val="bottom"/>
            <w:hideMark/>
          </w:tcPr>
          <w:p w14:paraId="77B447EF" w14:textId="77777777" w:rsidR="006001E6" w:rsidRPr="006001E6" w:rsidRDefault="006001E6" w:rsidP="006001E6">
            <w:pPr>
              <w:suppressAutoHyphens w:val="0"/>
              <w:spacing w:after="0" w:line="240" w:lineRule="auto"/>
              <w:rPr>
                <w:rFonts w:ascii="Arial" w:eastAsia="Times New Roman" w:hAnsi="Arial" w:cs="Arial"/>
                <w:color w:val="000000"/>
                <w:lang w:val="en-US" w:eastAsia="en-US"/>
              </w:rPr>
            </w:pPr>
            <w:r w:rsidRPr="006001E6">
              <w:rPr>
                <w:rFonts w:ascii="Arial" w:eastAsia="Times New Roman" w:hAnsi="Arial" w:cs="Arial"/>
                <w:color w:val="000000"/>
                <w:lang w:val="en-US" w:eastAsia="en-US"/>
              </w:rPr>
              <w:t>Men</w:t>
            </w:r>
          </w:p>
        </w:tc>
        <w:tc>
          <w:tcPr>
            <w:tcW w:w="999" w:type="dxa"/>
            <w:tcBorders>
              <w:top w:val="nil"/>
              <w:left w:val="nil"/>
              <w:bottom w:val="nil"/>
              <w:right w:val="nil"/>
            </w:tcBorders>
            <w:shd w:val="clear" w:color="auto" w:fill="auto"/>
            <w:noWrap/>
            <w:vAlign w:val="bottom"/>
            <w:hideMark/>
          </w:tcPr>
          <w:p w14:paraId="5A38868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80.3</w:t>
            </w:r>
          </w:p>
        </w:tc>
        <w:tc>
          <w:tcPr>
            <w:tcW w:w="999" w:type="dxa"/>
            <w:tcBorders>
              <w:top w:val="nil"/>
              <w:left w:val="nil"/>
              <w:bottom w:val="nil"/>
              <w:right w:val="nil"/>
            </w:tcBorders>
            <w:shd w:val="clear" w:color="auto" w:fill="auto"/>
            <w:noWrap/>
            <w:vAlign w:val="bottom"/>
            <w:hideMark/>
          </w:tcPr>
          <w:p w14:paraId="458D8F55"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76.0</w:t>
            </w:r>
          </w:p>
        </w:tc>
        <w:tc>
          <w:tcPr>
            <w:tcW w:w="999" w:type="dxa"/>
            <w:tcBorders>
              <w:top w:val="nil"/>
              <w:left w:val="nil"/>
              <w:bottom w:val="nil"/>
              <w:right w:val="nil"/>
            </w:tcBorders>
            <w:shd w:val="clear" w:color="auto" w:fill="auto"/>
            <w:noWrap/>
            <w:vAlign w:val="bottom"/>
            <w:hideMark/>
          </w:tcPr>
          <w:p w14:paraId="62C082BF"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4.4</w:t>
            </w:r>
          </w:p>
        </w:tc>
        <w:tc>
          <w:tcPr>
            <w:tcW w:w="999" w:type="dxa"/>
            <w:tcBorders>
              <w:top w:val="nil"/>
              <w:left w:val="nil"/>
              <w:bottom w:val="nil"/>
              <w:right w:val="nil"/>
            </w:tcBorders>
            <w:shd w:val="clear" w:color="auto" w:fill="auto"/>
            <w:noWrap/>
            <w:vAlign w:val="bottom"/>
            <w:hideMark/>
          </w:tcPr>
          <w:p w14:paraId="0E64D58C"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3.9</w:t>
            </w:r>
          </w:p>
        </w:tc>
        <w:tc>
          <w:tcPr>
            <w:tcW w:w="999" w:type="dxa"/>
            <w:tcBorders>
              <w:top w:val="nil"/>
              <w:left w:val="nil"/>
              <w:bottom w:val="nil"/>
              <w:right w:val="nil"/>
            </w:tcBorders>
            <w:shd w:val="clear" w:color="auto" w:fill="auto"/>
            <w:noWrap/>
            <w:vAlign w:val="bottom"/>
            <w:hideMark/>
          </w:tcPr>
          <w:p w14:paraId="4D610E83"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0.4</w:t>
            </w:r>
          </w:p>
        </w:tc>
        <w:tc>
          <w:tcPr>
            <w:tcW w:w="999" w:type="dxa"/>
            <w:tcBorders>
              <w:top w:val="nil"/>
              <w:left w:val="nil"/>
              <w:bottom w:val="nil"/>
              <w:right w:val="nil"/>
            </w:tcBorders>
            <w:shd w:val="clear" w:color="auto" w:fill="auto"/>
            <w:noWrap/>
            <w:vAlign w:val="bottom"/>
            <w:hideMark/>
          </w:tcPr>
          <w:p w14:paraId="1F768957" w14:textId="77777777" w:rsidR="006001E6" w:rsidRPr="006001E6" w:rsidRDefault="006001E6" w:rsidP="006001E6">
            <w:pPr>
              <w:suppressAutoHyphens w:val="0"/>
              <w:spacing w:after="0" w:line="240" w:lineRule="auto"/>
              <w:jc w:val="center"/>
              <w:rPr>
                <w:rFonts w:ascii="Arial" w:eastAsia="Times New Roman" w:hAnsi="Arial" w:cs="Arial"/>
                <w:color w:val="000000"/>
                <w:lang w:val="en-US" w:eastAsia="en-US"/>
              </w:rPr>
            </w:pPr>
            <w:r w:rsidRPr="006001E6">
              <w:rPr>
                <w:rFonts w:ascii="Arial" w:eastAsia="Times New Roman" w:hAnsi="Arial" w:cs="Arial"/>
                <w:color w:val="000000"/>
                <w:lang w:val="en-US" w:eastAsia="en-US"/>
              </w:rPr>
              <w:t>0.1</w:t>
            </w:r>
          </w:p>
        </w:tc>
      </w:tr>
    </w:tbl>
    <w:p w14:paraId="226593B6" w14:textId="1FEDEAC7" w:rsidR="00B974D3" w:rsidRDefault="007A0AF1" w:rsidP="00B974D3">
      <w:pPr>
        <w:rPr>
          <w:rFonts w:ascii="Arial" w:hAnsi="Arial" w:cs="Arial"/>
          <w:b/>
          <w:bCs/>
        </w:rPr>
      </w:pPr>
      <w:r>
        <w:rPr>
          <w:rFonts w:ascii="Arial" w:hAnsi="Arial" w:cs="Arial"/>
          <w:b/>
          <w:bCs/>
        </w:rPr>
        <w:t xml:space="preserve">                        </w:t>
      </w:r>
      <w:r w:rsidR="00FE0560">
        <w:rPr>
          <w:rFonts w:ascii="Arial" w:hAnsi="Arial" w:cs="Arial"/>
          <w:b/>
          <w:bCs/>
        </w:rPr>
        <w:t xml:space="preserve">                      </w:t>
      </w:r>
      <w:r>
        <w:rPr>
          <w:rFonts w:ascii="Arial" w:hAnsi="Arial" w:cs="Arial"/>
          <w:b/>
          <w:bCs/>
        </w:rPr>
        <w:t xml:space="preserve"> </w:t>
      </w:r>
      <w:r w:rsidR="00B974D3" w:rsidRPr="00925066">
        <w:rPr>
          <w:rFonts w:ascii="Arial" w:hAnsi="Arial" w:cs="Arial"/>
          <w:b/>
          <w:bCs/>
        </w:rPr>
        <w:t>Table A1 Continues</w:t>
      </w:r>
    </w:p>
    <w:p w14:paraId="40D8D8FF" w14:textId="77777777" w:rsidR="007A0AF1" w:rsidRPr="00925066" w:rsidRDefault="007A0AF1" w:rsidP="00B974D3">
      <w:pPr>
        <w:rPr>
          <w:rFonts w:ascii="Arial" w:hAnsi="Arial" w:cs="Arial"/>
          <w:b/>
          <w:bCs/>
        </w:rPr>
      </w:pPr>
    </w:p>
    <w:tbl>
      <w:tblPr>
        <w:tblW w:w="10080" w:type="dxa"/>
        <w:tblLook w:val="04A0" w:firstRow="1" w:lastRow="0" w:firstColumn="1" w:lastColumn="0" w:noHBand="0" w:noVBand="1"/>
      </w:tblPr>
      <w:tblGrid>
        <w:gridCol w:w="1635"/>
        <w:gridCol w:w="1272"/>
        <w:gridCol w:w="1107"/>
        <w:gridCol w:w="954"/>
        <w:gridCol w:w="953"/>
        <w:gridCol w:w="953"/>
        <w:gridCol w:w="953"/>
        <w:gridCol w:w="1275"/>
        <w:gridCol w:w="953"/>
        <w:gridCol w:w="25"/>
      </w:tblGrid>
      <w:tr w:rsidR="00930ED6" w:rsidRPr="00616B8A" w14:paraId="70656DB3"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56AA95F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lastRenderedPageBreak/>
              <w:t>Greece</w:t>
            </w:r>
          </w:p>
        </w:tc>
        <w:tc>
          <w:tcPr>
            <w:tcW w:w="1272" w:type="dxa"/>
            <w:vMerge w:val="restart"/>
            <w:tcBorders>
              <w:top w:val="nil"/>
              <w:left w:val="nil"/>
              <w:bottom w:val="nil"/>
              <w:right w:val="nil"/>
            </w:tcBorders>
            <w:shd w:val="clear" w:color="auto" w:fill="auto"/>
            <w:noWrap/>
            <w:vAlign w:val="center"/>
            <w:hideMark/>
          </w:tcPr>
          <w:p w14:paraId="694947F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3B5A403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105D8ED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83.8</w:t>
            </w:r>
          </w:p>
        </w:tc>
        <w:tc>
          <w:tcPr>
            <w:tcW w:w="953" w:type="dxa"/>
            <w:tcBorders>
              <w:top w:val="nil"/>
              <w:left w:val="nil"/>
              <w:bottom w:val="nil"/>
              <w:right w:val="nil"/>
            </w:tcBorders>
            <w:shd w:val="clear" w:color="auto" w:fill="auto"/>
            <w:noWrap/>
            <w:vAlign w:val="bottom"/>
            <w:hideMark/>
          </w:tcPr>
          <w:p w14:paraId="703E7FC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81.2</w:t>
            </w:r>
          </w:p>
        </w:tc>
        <w:tc>
          <w:tcPr>
            <w:tcW w:w="953" w:type="dxa"/>
            <w:tcBorders>
              <w:top w:val="nil"/>
              <w:left w:val="nil"/>
              <w:bottom w:val="nil"/>
              <w:right w:val="nil"/>
            </w:tcBorders>
            <w:shd w:val="clear" w:color="auto" w:fill="auto"/>
            <w:noWrap/>
            <w:vAlign w:val="bottom"/>
            <w:hideMark/>
          </w:tcPr>
          <w:p w14:paraId="28BA2C0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2.6</w:t>
            </w:r>
          </w:p>
        </w:tc>
        <w:tc>
          <w:tcPr>
            <w:tcW w:w="953" w:type="dxa"/>
            <w:tcBorders>
              <w:top w:val="nil"/>
              <w:left w:val="nil"/>
              <w:bottom w:val="nil"/>
              <w:right w:val="nil"/>
            </w:tcBorders>
            <w:shd w:val="clear" w:color="auto" w:fill="auto"/>
            <w:noWrap/>
            <w:vAlign w:val="bottom"/>
            <w:hideMark/>
          </w:tcPr>
          <w:p w14:paraId="0936C2F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2.3</w:t>
            </w:r>
          </w:p>
        </w:tc>
        <w:tc>
          <w:tcPr>
            <w:tcW w:w="1275" w:type="dxa"/>
            <w:tcBorders>
              <w:top w:val="nil"/>
              <w:left w:val="nil"/>
              <w:bottom w:val="nil"/>
              <w:right w:val="nil"/>
            </w:tcBorders>
            <w:shd w:val="clear" w:color="auto" w:fill="auto"/>
            <w:noWrap/>
            <w:vAlign w:val="bottom"/>
            <w:hideMark/>
          </w:tcPr>
          <w:p w14:paraId="14E20B5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3EDAF13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6BDAC686" w14:textId="77777777" w:rsidTr="00930ED6">
        <w:trPr>
          <w:gridAfter w:val="1"/>
          <w:wAfter w:w="25" w:type="dxa"/>
          <w:trHeight w:val="271"/>
        </w:trPr>
        <w:tc>
          <w:tcPr>
            <w:tcW w:w="1635" w:type="dxa"/>
            <w:vMerge/>
            <w:tcBorders>
              <w:top w:val="nil"/>
              <w:left w:val="nil"/>
              <w:bottom w:val="nil"/>
              <w:right w:val="nil"/>
            </w:tcBorders>
            <w:vAlign w:val="center"/>
            <w:hideMark/>
          </w:tcPr>
          <w:p w14:paraId="7E2E633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54A1F4B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6435534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6CC8222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78.6</w:t>
            </w:r>
          </w:p>
        </w:tc>
        <w:tc>
          <w:tcPr>
            <w:tcW w:w="953" w:type="dxa"/>
            <w:tcBorders>
              <w:top w:val="nil"/>
              <w:left w:val="nil"/>
              <w:bottom w:val="nil"/>
              <w:right w:val="nil"/>
            </w:tcBorders>
            <w:shd w:val="clear" w:color="auto" w:fill="auto"/>
            <w:noWrap/>
            <w:vAlign w:val="bottom"/>
            <w:hideMark/>
          </w:tcPr>
          <w:p w14:paraId="54D42DA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75.5</w:t>
            </w:r>
          </w:p>
        </w:tc>
        <w:tc>
          <w:tcPr>
            <w:tcW w:w="953" w:type="dxa"/>
            <w:tcBorders>
              <w:top w:val="nil"/>
              <w:left w:val="nil"/>
              <w:bottom w:val="nil"/>
              <w:right w:val="nil"/>
            </w:tcBorders>
            <w:shd w:val="clear" w:color="auto" w:fill="auto"/>
            <w:noWrap/>
            <w:vAlign w:val="bottom"/>
            <w:hideMark/>
          </w:tcPr>
          <w:p w14:paraId="6AE9467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3.1</w:t>
            </w:r>
          </w:p>
        </w:tc>
        <w:tc>
          <w:tcPr>
            <w:tcW w:w="953" w:type="dxa"/>
            <w:tcBorders>
              <w:top w:val="nil"/>
              <w:left w:val="nil"/>
              <w:bottom w:val="nil"/>
              <w:right w:val="nil"/>
            </w:tcBorders>
            <w:shd w:val="clear" w:color="auto" w:fill="auto"/>
            <w:noWrap/>
            <w:vAlign w:val="bottom"/>
            <w:hideMark/>
          </w:tcPr>
          <w:p w14:paraId="1242719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2.7</w:t>
            </w:r>
          </w:p>
        </w:tc>
        <w:tc>
          <w:tcPr>
            <w:tcW w:w="1275" w:type="dxa"/>
            <w:tcBorders>
              <w:top w:val="nil"/>
              <w:left w:val="nil"/>
              <w:bottom w:val="nil"/>
              <w:right w:val="nil"/>
            </w:tcBorders>
            <w:shd w:val="clear" w:color="auto" w:fill="auto"/>
            <w:noWrap/>
            <w:vAlign w:val="bottom"/>
            <w:hideMark/>
          </w:tcPr>
          <w:p w14:paraId="1A0DA16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53" w:type="dxa"/>
            <w:tcBorders>
              <w:top w:val="nil"/>
              <w:left w:val="nil"/>
              <w:bottom w:val="nil"/>
              <w:right w:val="nil"/>
            </w:tcBorders>
            <w:shd w:val="clear" w:color="auto" w:fill="auto"/>
            <w:noWrap/>
            <w:vAlign w:val="bottom"/>
            <w:hideMark/>
          </w:tcPr>
          <w:p w14:paraId="17F6A31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56DE354E"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42FEEC7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Ireland</w:t>
            </w:r>
          </w:p>
        </w:tc>
        <w:tc>
          <w:tcPr>
            <w:tcW w:w="1272" w:type="dxa"/>
            <w:vMerge w:val="restart"/>
            <w:tcBorders>
              <w:top w:val="nil"/>
              <w:left w:val="nil"/>
              <w:bottom w:val="nil"/>
              <w:right w:val="nil"/>
            </w:tcBorders>
            <w:shd w:val="clear" w:color="auto" w:fill="auto"/>
            <w:noWrap/>
            <w:vAlign w:val="center"/>
            <w:hideMark/>
          </w:tcPr>
          <w:p w14:paraId="48C2F07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107" w:type="dxa"/>
            <w:tcBorders>
              <w:top w:val="nil"/>
              <w:left w:val="nil"/>
              <w:bottom w:val="nil"/>
              <w:right w:val="nil"/>
            </w:tcBorders>
            <w:shd w:val="clear" w:color="auto" w:fill="auto"/>
            <w:noWrap/>
            <w:vAlign w:val="bottom"/>
            <w:hideMark/>
          </w:tcPr>
          <w:p w14:paraId="798EFD0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7D8D2D6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79.2</w:t>
            </w:r>
          </w:p>
        </w:tc>
        <w:tc>
          <w:tcPr>
            <w:tcW w:w="953" w:type="dxa"/>
            <w:tcBorders>
              <w:top w:val="nil"/>
              <w:left w:val="nil"/>
              <w:bottom w:val="nil"/>
              <w:right w:val="nil"/>
            </w:tcBorders>
            <w:shd w:val="clear" w:color="auto" w:fill="auto"/>
            <w:noWrap/>
            <w:vAlign w:val="bottom"/>
            <w:hideMark/>
          </w:tcPr>
          <w:p w14:paraId="2C130BF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66.7</w:t>
            </w:r>
          </w:p>
        </w:tc>
        <w:tc>
          <w:tcPr>
            <w:tcW w:w="953" w:type="dxa"/>
            <w:tcBorders>
              <w:top w:val="nil"/>
              <w:left w:val="nil"/>
              <w:bottom w:val="nil"/>
              <w:right w:val="nil"/>
            </w:tcBorders>
            <w:shd w:val="clear" w:color="auto" w:fill="auto"/>
            <w:noWrap/>
            <w:vAlign w:val="bottom"/>
            <w:hideMark/>
          </w:tcPr>
          <w:p w14:paraId="71BE532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12.4</w:t>
            </w:r>
          </w:p>
        </w:tc>
        <w:tc>
          <w:tcPr>
            <w:tcW w:w="953" w:type="dxa"/>
            <w:tcBorders>
              <w:top w:val="nil"/>
              <w:left w:val="nil"/>
              <w:bottom w:val="nil"/>
              <w:right w:val="nil"/>
            </w:tcBorders>
            <w:shd w:val="clear" w:color="auto" w:fill="auto"/>
            <w:noWrap/>
            <w:vAlign w:val="bottom"/>
            <w:hideMark/>
          </w:tcPr>
          <w:p w14:paraId="2D88CBE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10.1</w:t>
            </w:r>
          </w:p>
        </w:tc>
        <w:tc>
          <w:tcPr>
            <w:tcW w:w="1275" w:type="dxa"/>
            <w:tcBorders>
              <w:top w:val="nil"/>
              <w:left w:val="nil"/>
              <w:bottom w:val="nil"/>
              <w:right w:val="nil"/>
            </w:tcBorders>
            <w:shd w:val="clear" w:color="auto" w:fill="auto"/>
            <w:noWrap/>
            <w:vAlign w:val="bottom"/>
            <w:hideMark/>
          </w:tcPr>
          <w:p w14:paraId="7402EA0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1.8</w:t>
            </w:r>
          </w:p>
        </w:tc>
        <w:tc>
          <w:tcPr>
            <w:tcW w:w="953" w:type="dxa"/>
            <w:tcBorders>
              <w:top w:val="nil"/>
              <w:left w:val="nil"/>
              <w:bottom w:val="nil"/>
              <w:right w:val="nil"/>
            </w:tcBorders>
            <w:shd w:val="clear" w:color="auto" w:fill="auto"/>
            <w:noWrap/>
            <w:vAlign w:val="bottom"/>
            <w:hideMark/>
          </w:tcPr>
          <w:p w14:paraId="2ED9069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r>
      <w:tr w:rsidR="00930ED6" w:rsidRPr="00616B8A" w14:paraId="6EE40FE3" w14:textId="77777777" w:rsidTr="00930ED6">
        <w:trPr>
          <w:gridAfter w:val="1"/>
          <w:wAfter w:w="25" w:type="dxa"/>
          <w:trHeight w:val="271"/>
        </w:trPr>
        <w:tc>
          <w:tcPr>
            <w:tcW w:w="1635" w:type="dxa"/>
            <w:vMerge/>
            <w:tcBorders>
              <w:top w:val="nil"/>
              <w:left w:val="nil"/>
              <w:bottom w:val="nil"/>
              <w:right w:val="nil"/>
            </w:tcBorders>
            <w:vAlign w:val="center"/>
            <w:hideMark/>
          </w:tcPr>
          <w:p w14:paraId="25AFCD8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646B6B0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07F51ED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61AC11C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73.9</w:t>
            </w:r>
          </w:p>
        </w:tc>
        <w:tc>
          <w:tcPr>
            <w:tcW w:w="953" w:type="dxa"/>
            <w:tcBorders>
              <w:top w:val="nil"/>
              <w:left w:val="nil"/>
              <w:bottom w:val="nil"/>
              <w:right w:val="nil"/>
            </w:tcBorders>
            <w:shd w:val="clear" w:color="auto" w:fill="auto"/>
            <w:noWrap/>
            <w:vAlign w:val="bottom"/>
            <w:hideMark/>
          </w:tcPr>
          <w:p w14:paraId="21325DE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64.5</w:t>
            </w:r>
          </w:p>
        </w:tc>
        <w:tc>
          <w:tcPr>
            <w:tcW w:w="953" w:type="dxa"/>
            <w:tcBorders>
              <w:top w:val="nil"/>
              <w:left w:val="nil"/>
              <w:bottom w:val="nil"/>
              <w:right w:val="nil"/>
            </w:tcBorders>
            <w:shd w:val="clear" w:color="auto" w:fill="auto"/>
            <w:noWrap/>
            <w:vAlign w:val="bottom"/>
            <w:hideMark/>
          </w:tcPr>
          <w:p w14:paraId="244833C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9.4</w:t>
            </w:r>
          </w:p>
        </w:tc>
        <w:tc>
          <w:tcPr>
            <w:tcW w:w="953" w:type="dxa"/>
            <w:tcBorders>
              <w:top w:val="nil"/>
              <w:left w:val="nil"/>
              <w:bottom w:val="nil"/>
              <w:right w:val="nil"/>
            </w:tcBorders>
            <w:shd w:val="clear" w:color="auto" w:fill="auto"/>
            <w:noWrap/>
            <w:vAlign w:val="bottom"/>
            <w:hideMark/>
          </w:tcPr>
          <w:p w14:paraId="00F6B46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w:t>
            </w:r>
          </w:p>
        </w:tc>
        <w:tc>
          <w:tcPr>
            <w:tcW w:w="1275" w:type="dxa"/>
            <w:tcBorders>
              <w:top w:val="nil"/>
              <w:left w:val="nil"/>
              <w:bottom w:val="nil"/>
              <w:right w:val="nil"/>
            </w:tcBorders>
            <w:shd w:val="clear" w:color="auto" w:fill="auto"/>
            <w:noWrap/>
            <w:vAlign w:val="bottom"/>
            <w:hideMark/>
          </w:tcPr>
          <w:p w14:paraId="1374ABB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1.0</w:t>
            </w:r>
          </w:p>
        </w:tc>
        <w:tc>
          <w:tcPr>
            <w:tcW w:w="953" w:type="dxa"/>
            <w:tcBorders>
              <w:top w:val="nil"/>
              <w:left w:val="nil"/>
              <w:bottom w:val="nil"/>
              <w:right w:val="nil"/>
            </w:tcBorders>
            <w:shd w:val="clear" w:color="auto" w:fill="auto"/>
            <w:noWrap/>
            <w:vAlign w:val="bottom"/>
            <w:hideMark/>
          </w:tcPr>
          <w:p w14:paraId="7DEC577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930ED6" w:rsidRPr="00616B8A" w14:paraId="0A2BE19D" w14:textId="77777777" w:rsidTr="00930ED6">
        <w:trPr>
          <w:gridAfter w:val="1"/>
          <w:wAfter w:w="25" w:type="dxa"/>
          <w:trHeight w:val="271"/>
        </w:trPr>
        <w:tc>
          <w:tcPr>
            <w:tcW w:w="1635" w:type="dxa"/>
            <w:vMerge/>
            <w:tcBorders>
              <w:top w:val="nil"/>
              <w:left w:val="nil"/>
              <w:bottom w:val="nil"/>
              <w:right w:val="nil"/>
            </w:tcBorders>
            <w:vAlign w:val="center"/>
            <w:hideMark/>
          </w:tcPr>
          <w:p w14:paraId="3E425ABF"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12A01EC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23C9F73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161DA59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83.7</w:t>
            </w:r>
          </w:p>
        </w:tc>
        <w:tc>
          <w:tcPr>
            <w:tcW w:w="953" w:type="dxa"/>
            <w:tcBorders>
              <w:top w:val="nil"/>
              <w:left w:val="nil"/>
              <w:bottom w:val="nil"/>
              <w:right w:val="nil"/>
            </w:tcBorders>
            <w:shd w:val="clear" w:color="auto" w:fill="auto"/>
            <w:noWrap/>
            <w:vAlign w:val="bottom"/>
            <w:hideMark/>
          </w:tcPr>
          <w:p w14:paraId="0A65621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79.2</w:t>
            </w:r>
          </w:p>
        </w:tc>
        <w:tc>
          <w:tcPr>
            <w:tcW w:w="953" w:type="dxa"/>
            <w:tcBorders>
              <w:top w:val="nil"/>
              <w:left w:val="nil"/>
              <w:bottom w:val="nil"/>
              <w:right w:val="nil"/>
            </w:tcBorders>
            <w:shd w:val="clear" w:color="auto" w:fill="auto"/>
            <w:noWrap/>
            <w:vAlign w:val="bottom"/>
            <w:hideMark/>
          </w:tcPr>
          <w:p w14:paraId="6E7047C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4.5</w:t>
            </w:r>
          </w:p>
        </w:tc>
        <w:tc>
          <w:tcPr>
            <w:tcW w:w="953" w:type="dxa"/>
            <w:tcBorders>
              <w:top w:val="nil"/>
              <w:left w:val="nil"/>
              <w:bottom w:val="nil"/>
              <w:right w:val="nil"/>
            </w:tcBorders>
            <w:shd w:val="clear" w:color="auto" w:fill="auto"/>
            <w:noWrap/>
            <w:vAlign w:val="bottom"/>
            <w:hideMark/>
          </w:tcPr>
          <w:p w14:paraId="647F2F3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3.9</w:t>
            </w:r>
          </w:p>
        </w:tc>
        <w:tc>
          <w:tcPr>
            <w:tcW w:w="1275" w:type="dxa"/>
            <w:tcBorders>
              <w:top w:val="nil"/>
              <w:left w:val="nil"/>
              <w:bottom w:val="nil"/>
              <w:right w:val="nil"/>
            </w:tcBorders>
            <w:shd w:val="clear" w:color="auto" w:fill="auto"/>
            <w:noWrap/>
            <w:vAlign w:val="bottom"/>
            <w:hideMark/>
          </w:tcPr>
          <w:p w14:paraId="7E43C74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c>
          <w:tcPr>
            <w:tcW w:w="953" w:type="dxa"/>
            <w:tcBorders>
              <w:top w:val="nil"/>
              <w:left w:val="nil"/>
              <w:bottom w:val="nil"/>
              <w:right w:val="nil"/>
            </w:tcBorders>
            <w:shd w:val="clear" w:color="auto" w:fill="auto"/>
            <w:noWrap/>
            <w:vAlign w:val="bottom"/>
            <w:hideMark/>
          </w:tcPr>
          <w:p w14:paraId="09407DE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48585955" w14:textId="77777777" w:rsidTr="00930ED6">
        <w:trPr>
          <w:gridAfter w:val="1"/>
          <w:wAfter w:w="25" w:type="dxa"/>
          <w:trHeight w:val="271"/>
        </w:trPr>
        <w:tc>
          <w:tcPr>
            <w:tcW w:w="1635" w:type="dxa"/>
            <w:vMerge/>
            <w:tcBorders>
              <w:top w:val="nil"/>
              <w:left w:val="nil"/>
              <w:bottom w:val="nil"/>
              <w:right w:val="nil"/>
            </w:tcBorders>
            <w:vAlign w:val="center"/>
            <w:hideMark/>
          </w:tcPr>
          <w:p w14:paraId="507B08D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1B0E306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0A63267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18C7C80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80.1</w:t>
            </w:r>
          </w:p>
        </w:tc>
        <w:tc>
          <w:tcPr>
            <w:tcW w:w="953" w:type="dxa"/>
            <w:tcBorders>
              <w:top w:val="nil"/>
              <w:left w:val="nil"/>
              <w:bottom w:val="nil"/>
              <w:right w:val="nil"/>
            </w:tcBorders>
            <w:shd w:val="clear" w:color="auto" w:fill="auto"/>
            <w:noWrap/>
            <w:vAlign w:val="bottom"/>
            <w:hideMark/>
          </w:tcPr>
          <w:p w14:paraId="43506BE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73.9</w:t>
            </w:r>
          </w:p>
        </w:tc>
        <w:tc>
          <w:tcPr>
            <w:tcW w:w="953" w:type="dxa"/>
            <w:tcBorders>
              <w:top w:val="nil"/>
              <w:left w:val="nil"/>
              <w:bottom w:val="nil"/>
              <w:right w:val="nil"/>
            </w:tcBorders>
            <w:shd w:val="clear" w:color="auto" w:fill="auto"/>
            <w:noWrap/>
            <w:vAlign w:val="bottom"/>
            <w:hideMark/>
          </w:tcPr>
          <w:p w14:paraId="7F47ACA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6.2</w:t>
            </w:r>
          </w:p>
        </w:tc>
        <w:tc>
          <w:tcPr>
            <w:tcW w:w="953" w:type="dxa"/>
            <w:tcBorders>
              <w:top w:val="nil"/>
              <w:left w:val="nil"/>
              <w:bottom w:val="nil"/>
              <w:right w:val="nil"/>
            </w:tcBorders>
            <w:shd w:val="clear" w:color="auto" w:fill="auto"/>
            <w:noWrap/>
            <w:vAlign w:val="bottom"/>
            <w:hideMark/>
          </w:tcPr>
          <w:p w14:paraId="7BB807B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4.9</w:t>
            </w:r>
          </w:p>
        </w:tc>
        <w:tc>
          <w:tcPr>
            <w:tcW w:w="1275" w:type="dxa"/>
            <w:tcBorders>
              <w:top w:val="nil"/>
              <w:left w:val="nil"/>
              <w:bottom w:val="nil"/>
              <w:right w:val="nil"/>
            </w:tcBorders>
            <w:shd w:val="clear" w:color="auto" w:fill="auto"/>
            <w:noWrap/>
            <w:vAlign w:val="bottom"/>
            <w:hideMark/>
          </w:tcPr>
          <w:p w14:paraId="5E0CF16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0.9</w:t>
            </w:r>
          </w:p>
        </w:tc>
        <w:tc>
          <w:tcPr>
            <w:tcW w:w="953" w:type="dxa"/>
            <w:tcBorders>
              <w:top w:val="nil"/>
              <w:left w:val="nil"/>
              <w:bottom w:val="nil"/>
              <w:right w:val="nil"/>
            </w:tcBorders>
            <w:shd w:val="clear" w:color="auto" w:fill="auto"/>
            <w:noWrap/>
            <w:vAlign w:val="bottom"/>
            <w:hideMark/>
          </w:tcPr>
          <w:p w14:paraId="3195513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r>
      <w:tr w:rsidR="00930ED6" w:rsidRPr="00616B8A" w14:paraId="32DEB13B"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0067E2E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Iceland</w:t>
            </w:r>
          </w:p>
        </w:tc>
        <w:tc>
          <w:tcPr>
            <w:tcW w:w="1272" w:type="dxa"/>
            <w:vMerge w:val="restart"/>
            <w:tcBorders>
              <w:top w:val="nil"/>
              <w:left w:val="nil"/>
              <w:bottom w:val="nil"/>
              <w:right w:val="nil"/>
            </w:tcBorders>
            <w:shd w:val="clear" w:color="auto" w:fill="auto"/>
            <w:noWrap/>
            <w:vAlign w:val="center"/>
            <w:hideMark/>
          </w:tcPr>
          <w:p w14:paraId="2C7792C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1900-1950</w:t>
            </w:r>
          </w:p>
        </w:tc>
        <w:tc>
          <w:tcPr>
            <w:tcW w:w="1107" w:type="dxa"/>
            <w:tcBorders>
              <w:top w:val="nil"/>
              <w:left w:val="nil"/>
              <w:bottom w:val="nil"/>
              <w:right w:val="nil"/>
            </w:tcBorders>
            <w:shd w:val="clear" w:color="auto" w:fill="auto"/>
            <w:noWrap/>
            <w:vAlign w:val="bottom"/>
            <w:hideMark/>
          </w:tcPr>
          <w:p w14:paraId="0246A94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6BD7ACA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73.5</w:t>
            </w:r>
          </w:p>
        </w:tc>
        <w:tc>
          <w:tcPr>
            <w:tcW w:w="953" w:type="dxa"/>
            <w:tcBorders>
              <w:top w:val="nil"/>
              <w:left w:val="nil"/>
              <w:bottom w:val="nil"/>
              <w:right w:val="nil"/>
            </w:tcBorders>
            <w:shd w:val="clear" w:color="auto" w:fill="auto"/>
            <w:noWrap/>
            <w:vAlign w:val="bottom"/>
            <w:hideMark/>
          </w:tcPr>
          <w:p w14:paraId="4C07698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49.6</w:t>
            </w:r>
          </w:p>
        </w:tc>
        <w:tc>
          <w:tcPr>
            <w:tcW w:w="953" w:type="dxa"/>
            <w:tcBorders>
              <w:top w:val="nil"/>
              <w:left w:val="nil"/>
              <w:bottom w:val="nil"/>
              <w:right w:val="nil"/>
            </w:tcBorders>
            <w:shd w:val="clear" w:color="auto" w:fill="auto"/>
            <w:noWrap/>
            <w:vAlign w:val="bottom"/>
            <w:hideMark/>
          </w:tcPr>
          <w:p w14:paraId="5368F96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23.9</w:t>
            </w:r>
          </w:p>
        </w:tc>
        <w:tc>
          <w:tcPr>
            <w:tcW w:w="953" w:type="dxa"/>
            <w:tcBorders>
              <w:top w:val="nil"/>
              <w:left w:val="nil"/>
              <w:bottom w:val="nil"/>
              <w:right w:val="nil"/>
            </w:tcBorders>
            <w:shd w:val="clear" w:color="auto" w:fill="auto"/>
            <w:noWrap/>
            <w:vAlign w:val="bottom"/>
            <w:hideMark/>
          </w:tcPr>
          <w:p w14:paraId="7D349A3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17.4</w:t>
            </w:r>
          </w:p>
        </w:tc>
        <w:tc>
          <w:tcPr>
            <w:tcW w:w="1275" w:type="dxa"/>
            <w:tcBorders>
              <w:top w:val="nil"/>
              <w:left w:val="nil"/>
              <w:bottom w:val="nil"/>
              <w:right w:val="nil"/>
            </w:tcBorders>
            <w:shd w:val="clear" w:color="auto" w:fill="auto"/>
            <w:noWrap/>
            <w:vAlign w:val="bottom"/>
            <w:hideMark/>
          </w:tcPr>
          <w:p w14:paraId="660D19D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4.6</w:t>
            </w:r>
          </w:p>
        </w:tc>
        <w:tc>
          <w:tcPr>
            <w:tcW w:w="953" w:type="dxa"/>
            <w:tcBorders>
              <w:top w:val="nil"/>
              <w:left w:val="nil"/>
              <w:bottom w:val="nil"/>
              <w:right w:val="nil"/>
            </w:tcBorders>
            <w:shd w:val="clear" w:color="auto" w:fill="auto"/>
            <w:noWrap/>
            <w:vAlign w:val="bottom"/>
            <w:hideMark/>
          </w:tcPr>
          <w:p w14:paraId="1FA5B35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w:t>
            </w:r>
          </w:p>
        </w:tc>
      </w:tr>
      <w:tr w:rsidR="00930ED6" w:rsidRPr="00616B8A" w14:paraId="50040EF6" w14:textId="77777777" w:rsidTr="00930ED6">
        <w:trPr>
          <w:gridAfter w:val="1"/>
          <w:wAfter w:w="25" w:type="dxa"/>
          <w:trHeight w:val="271"/>
        </w:trPr>
        <w:tc>
          <w:tcPr>
            <w:tcW w:w="1635" w:type="dxa"/>
            <w:vMerge/>
            <w:tcBorders>
              <w:top w:val="nil"/>
              <w:left w:val="nil"/>
              <w:bottom w:val="nil"/>
              <w:right w:val="nil"/>
            </w:tcBorders>
            <w:vAlign w:val="center"/>
            <w:hideMark/>
          </w:tcPr>
          <w:p w14:paraId="2441F1F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10ED2A5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757D09C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58EC81B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68.6</w:t>
            </w:r>
          </w:p>
        </w:tc>
        <w:tc>
          <w:tcPr>
            <w:tcW w:w="953" w:type="dxa"/>
            <w:tcBorders>
              <w:top w:val="nil"/>
              <w:left w:val="nil"/>
              <w:bottom w:val="nil"/>
              <w:right w:val="nil"/>
            </w:tcBorders>
            <w:shd w:val="clear" w:color="auto" w:fill="auto"/>
            <w:noWrap/>
            <w:vAlign w:val="bottom"/>
            <w:hideMark/>
          </w:tcPr>
          <w:p w14:paraId="0439175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43.7</w:t>
            </w:r>
          </w:p>
        </w:tc>
        <w:tc>
          <w:tcPr>
            <w:tcW w:w="953" w:type="dxa"/>
            <w:tcBorders>
              <w:top w:val="nil"/>
              <w:left w:val="nil"/>
              <w:bottom w:val="nil"/>
              <w:right w:val="nil"/>
            </w:tcBorders>
            <w:shd w:val="clear" w:color="auto" w:fill="auto"/>
            <w:noWrap/>
            <w:vAlign w:val="bottom"/>
            <w:hideMark/>
          </w:tcPr>
          <w:p w14:paraId="1D40E72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24.9</w:t>
            </w:r>
          </w:p>
        </w:tc>
        <w:tc>
          <w:tcPr>
            <w:tcW w:w="953" w:type="dxa"/>
            <w:tcBorders>
              <w:top w:val="nil"/>
              <w:left w:val="nil"/>
              <w:bottom w:val="nil"/>
              <w:right w:val="nil"/>
            </w:tcBorders>
            <w:shd w:val="clear" w:color="auto" w:fill="auto"/>
            <w:noWrap/>
            <w:vAlign w:val="bottom"/>
            <w:hideMark/>
          </w:tcPr>
          <w:p w14:paraId="5DF0A3C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17.2</w:t>
            </w:r>
          </w:p>
        </w:tc>
        <w:tc>
          <w:tcPr>
            <w:tcW w:w="1275" w:type="dxa"/>
            <w:tcBorders>
              <w:top w:val="nil"/>
              <w:left w:val="nil"/>
              <w:bottom w:val="nil"/>
              <w:right w:val="nil"/>
            </w:tcBorders>
            <w:shd w:val="clear" w:color="auto" w:fill="auto"/>
            <w:noWrap/>
            <w:vAlign w:val="bottom"/>
            <w:hideMark/>
          </w:tcPr>
          <w:p w14:paraId="73C6DBC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5.3</w:t>
            </w:r>
          </w:p>
        </w:tc>
        <w:tc>
          <w:tcPr>
            <w:tcW w:w="953" w:type="dxa"/>
            <w:tcBorders>
              <w:top w:val="nil"/>
              <w:left w:val="nil"/>
              <w:bottom w:val="nil"/>
              <w:right w:val="nil"/>
            </w:tcBorders>
            <w:shd w:val="clear" w:color="auto" w:fill="auto"/>
            <w:noWrap/>
            <w:vAlign w:val="bottom"/>
            <w:hideMark/>
          </w:tcPr>
          <w:p w14:paraId="2EE9879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2.3</w:t>
            </w:r>
          </w:p>
        </w:tc>
      </w:tr>
      <w:tr w:rsidR="00930ED6" w:rsidRPr="00616B8A" w14:paraId="2D220A19" w14:textId="77777777" w:rsidTr="00930ED6">
        <w:trPr>
          <w:gridAfter w:val="1"/>
          <w:wAfter w:w="25" w:type="dxa"/>
          <w:trHeight w:val="271"/>
        </w:trPr>
        <w:tc>
          <w:tcPr>
            <w:tcW w:w="1635" w:type="dxa"/>
            <w:vMerge/>
            <w:tcBorders>
              <w:top w:val="nil"/>
              <w:left w:val="nil"/>
              <w:bottom w:val="nil"/>
              <w:right w:val="nil"/>
            </w:tcBorders>
            <w:vAlign w:val="center"/>
            <w:hideMark/>
          </w:tcPr>
          <w:p w14:paraId="46BEE26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2400B75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107" w:type="dxa"/>
            <w:tcBorders>
              <w:top w:val="nil"/>
              <w:left w:val="nil"/>
              <w:bottom w:val="nil"/>
              <w:right w:val="nil"/>
            </w:tcBorders>
            <w:shd w:val="clear" w:color="auto" w:fill="auto"/>
            <w:noWrap/>
            <w:vAlign w:val="bottom"/>
            <w:hideMark/>
          </w:tcPr>
          <w:p w14:paraId="4A85DB8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0C444F0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81.5</w:t>
            </w:r>
          </w:p>
        </w:tc>
        <w:tc>
          <w:tcPr>
            <w:tcW w:w="953" w:type="dxa"/>
            <w:tcBorders>
              <w:top w:val="nil"/>
              <w:left w:val="nil"/>
              <w:bottom w:val="nil"/>
              <w:right w:val="nil"/>
            </w:tcBorders>
            <w:shd w:val="clear" w:color="auto" w:fill="auto"/>
            <w:noWrap/>
            <w:vAlign w:val="bottom"/>
            <w:hideMark/>
          </w:tcPr>
          <w:p w14:paraId="33983F6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73.5</w:t>
            </w:r>
          </w:p>
        </w:tc>
        <w:tc>
          <w:tcPr>
            <w:tcW w:w="953" w:type="dxa"/>
            <w:tcBorders>
              <w:top w:val="nil"/>
              <w:left w:val="nil"/>
              <w:bottom w:val="nil"/>
              <w:right w:val="nil"/>
            </w:tcBorders>
            <w:shd w:val="clear" w:color="auto" w:fill="auto"/>
            <w:noWrap/>
            <w:vAlign w:val="bottom"/>
            <w:hideMark/>
          </w:tcPr>
          <w:p w14:paraId="72C4D19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w:t>
            </w:r>
          </w:p>
        </w:tc>
        <w:tc>
          <w:tcPr>
            <w:tcW w:w="953" w:type="dxa"/>
            <w:tcBorders>
              <w:top w:val="nil"/>
              <w:left w:val="nil"/>
              <w:bottom w:val="nil"/>
              <w:right w:val="nil"/>
            </w:tcBorders>
            <w:shd w:val="clear" w:color="auto" w:fill="auto"/>
            <w:noWrap/>
            <w:vAlign w:val="bottom"/>
            <w:hideMark/>
          </w:tcPr>
          <w:p w14:paraId="03A98E2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6.9</w:t>
            </w:r>
          </w:p>
        </w:tc>
        <w:tc>
          <w:tcPr>
            <w:tcW w:w="1275" w:type="dxa"/>
            <w:tcBorders>
              <w:top w:val="nil"/>
              <w:left w:val="nil"/>
              <w:bottom w:val="nil"/>
              <w:right w:val="nil"/>
            </w:tcBorders>
            <w:shd w:val="clear" w:color="auto" w:fill="auto"/>
            <w:noWrap/>
            <w:vAlign w:val="bottom"/>
            <w:hideMark/>
          </w:tcPr>
          <w:p w14:paraId="1ABE86F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0.9</w:t>
            </w:r>
          </w:p>
        </w:tc>
        <w:tc>
          <w:tcPr>
            <w:tcW w:w="953" w:type="dxa"/>
            <w:tcBorders>
              <w:top w:val="nil"/>
              <w:left w:val="nil"/>
              <w:bottom w:val="nil"/>
              <w:right w:val="nil"/>
            </w:tcBorders>
            <w:shd w:val="clear" w:color="auto" w:fill="auto"/>
            <w:noWrap/>
            <w:vAlign w:val="bottom"/>
            <w:hideMark/>
          </w:tcPr>
          <w:p w14:paraId="1A4D938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930ED6" w:rsidRPr="00616B8A" w14:paraId="5D02067F" w14:textId="77777777" w:rsidTr="00930ED6">
        <w:trPr>
          <w:gridAfter w:val="1"/>
          <w:wAfter w:w="25" w:type="dxa"/>
          <w:trHeight w:val="271"/>
        </w:trPr>
        <w:tc>
          <w:tcPr>
            <w:tcW w:w="1635" w:type="dxa"/>
            <w:vMerge/>
            <w:tcBorders>
              <w:top w:val="nil"/>
              <w:left w:val="nil"/>
              <w:bottom w:val="nil"/>
              <w:right w:val="nil"/>
            </w:tcBorders>
            <w:vAlign w:val="center"/>
            <w:hideMark/>
          </w:tcPr>
          <w:p w14:paraId="0DEA295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6B3FBFC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07ADD7D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333F22B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77.8</w:t>
            </w:r>
          </w:p>
        </w:tc>
        <w:tc>
          <w:tcPr>
            <w:tcW w:w="953" w:type="dxa"/>
            <w:tcBorders>
              <w:top w:val="nil"/>
              <w:left w:val="nil"/>
              <w:bottom w:val="nil"/>
              <w:right w:val="nil"/>
            </w:tcBorders>
            <w:shd w:val="clear" w:color="auto" w:fill="auto"/>
            <w:noWrap/>
            <w:vAlign w:val="bottom"/>
            <w:hideMark/>
          </w:tcPr>
          <w:p w14:paraId="1823696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68.6</w:t>
            </w:r>
          </w:p>
        </w:tc>
        <w:tc>
          <w:tcPr>
            <w:tcW w:w="953" w:type="dxa"/>
            <w:tcBorders>
              <w:top w:val="nil"/>
              <w:left w:val="nil"/>
              <w:bottom w:val="nil"/>
              <w:right w:val="nil"/>
            </w:tcBorders>
            <w:shd w:val="clear" w:color="auto" w:fill="auto"/>
            <w:noWrap/>
            <w:vAlign w:val="bottom"/>
            <w:hideMark/>
          </w:tcPr>
          <w:p w14:paraId="218F3A4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9.3</w:t>
            </w:r>
          </w:p>
        </w:tc>
        <w:tc>
          <w:tcPr>
            <w:tcW w:w="953" w:type="dxa"/>
            <w:tcBorders>
              <w:top w:val="nil"/>
              <w:left w:val="nil"/>
              <w:bottom w:val="nil"/>
              <w:right w:val="nil"/>
            </w:tcBorders>
            <w:shd w:val="clear" w:color="auto" w:fill="auto"/>
            <w:noWrap/>
            <w:vAlign w:val="bottom"/>
            <w:hideMark/>
          </w:tcPr>
          <w:p w14:paraId="0EBAC56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w:t>
            </w:r>
          </w:p>
        </w:tc>
        <w:tc>
          <w:tcPr>
            <w:tcW w:w="1275" w:type="dxa"/>
            <w:tcBorders>
              <w:top w:val="nil"/>
              <w:left w:val="nil"/>
              <w:bottom w:val="nil"/>
              <w:right w:val="nil"/>
            </w:tcBorders>
            <w:shd w:val="clear" w:color="auto" w:fill="auto"/>
            <w:noWrap/>
            <w:vAlign w:val="bottom"/>
            <w:hideMark/>
          </w:tcPr>
          <w:p w14:paraId="2E33C89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1.2</w:t>
            </w:r>
          </w:p>
        </w:tc>
        <w:tc>
          <w:tcPr>
            <w:tcW w:w="953" w:type="dxa"/>
            <w:tcBorders>
              <w:top w:val="nil"/>
              <w:left w:val="nil"/>
              <w:bottom w:val="nil"/>
              <w:right w:val="nil"/>
            </w:tcBorders>
            <w:shd w:val="clear" w:color="auto" w:fill="auto"/>
            <w:noWrap/>
            <w:vAlign w:val="bottom"/>
            <w:hideMark/>
          </w:tcPr>
          <w:p w14:paraId="13A2862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930ED6" w:rsidRPr="00616B8A" w14:paraId="7F341D4D" w14:textId="77777777" w:rsidTr="00930ED6">
        <w:trPr>
          <w:gridAfter w:val="1"/>
          <w:wAfter w:w="25" w:type="dxa"/>
          <w:trHeight w:val="271"/>
        </w:trPr>
        <w:tc>
          <w:tcPr>
            <w:tcW w:w="1635" w:type="dxa"/>
            <w:vMerge/>
            <w:tcBorders>
              <w:top w:val="nil"/>
              <w:left w:val="nil"/>
              <w:bottom w:val="nil"/>
              <w:right w:val="nil"/>
            </w:tcBorders>
            <w:vAlign w:val="center"/>
            <w:hideMark/>
          </w:tcPr>
          <w:p w14:paraId="31C01F0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3273818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143BCE3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5561D43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84.1</w:t>
            </w:r>
          </w:p>
        </w:tc>
        <w:tc>
          <w:tcPr>
            <w:tcW w:w="953" w:type="dxa"/>
            <w:tcBorders>
              <w:top w:val="nil"/>
              <w:left w:val="nil"/>
              <w:bottom w:val="nil"/>
              <w:right w:val="nil"/>
            </w:tcBorders>
            <w:shd w:val="clear" w:color="auto" w:fill="auto"/>
            <w:noWrap/>
            <w:vAlign w:val="bottom"/>
            <w:hideMark/>
          </w:tcPr>
          <w:p w14:paraId="251808F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81.5</w:t>
            </w:r>
          </w:p>
        </w:tc>
        <w:tc>
          <w:tcPr>
            <w:tcW w:w="953" w:type="dxa"/>
            <w:tcBorders>
              <w:top w:val="nil"/>
              <w:left w:val="nil"/>
              <w:bottom w:val="nil"/>
              <w:right w:val="nil"/>
            </w:tcBorders>
            <w:shd w:val="clear" w:color="auto" w:fill="auto"/>
            <w:noWrap/>
            <w:vAlign w:val="bottom"/>
            <w:hideMark/>
          </w:tcPr>
          <w:p w14:paraId="261CDFA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2.5</w:t>
            </w:r>
          </w:p>
        </w:tc>
        <w:tc>
          <w:tcPr>
            <w:tcW w:w="953" w:type="dxa"/>
            <w:tcBorders>
              <w:top w:val="nil"/>
              <w:left w:val="nil"/>
              <w:bottom w:val="nil"/>
              <w:right w:val="nil"/>
            </w:tcBorders>
            <w:shd w:val="clear" w:color="auto" w:fill="auto"/>
            <w:noWrap/>
            <w:vAlign w:val="bottom"/>
            <w:hideMark/>
          </w:tcPr>
          <w:p w14:paraId="3CBC96B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2.4</w:t>
            </w:r>
          </w:p>
        </w:tc>
        <w:tc>
          <w:tcPr>
            <w:tcW w:w="1275" w:type="dxa"/>
            <w:tcBorders>
              <w:top w:val="nil"/>
              <w:left w:val="nil"/>
              <w:bottom w:val="nil"/>
              <w:right w:val="nil"/>
            </w:tcBorders>
            <w:shd w:val="clear" w:color="auto" w:fill="auto"/>
            <w:noWrap/>
            <w:vAlign w:val="bottom"/>
            <w:hideMark/>
          </w:tcPr>
          <w:p w14:paraId="29EE687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3A2A2E0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5E649636" w14:textId="77777777" w:rsidTr="00930ED6">
        <w:trPr>
          <w:gridAfter w:val="1"/>
          <w:wAfter w:w="25" w:type="dxa"/>
          <w:trHeight w:val="271"/>
        </w:trPr>
        <w:tc>
          <w:tcPr>
            <w:tcW w:w="1635" w:type="dxa"/>
            <w:vMerge/>
            <w:tcBorders>
              <w:top w:val="nil"/>
              <w:left w:val="nil"/>
              <w:bottom w:val="nil"/>
              <w:right w:val="nil"/>
            </w:tcBorders>
            <w:vAlign w:val="center"/>
            <w:hideMark/>
          </w:tcPr>
          <w:p w14:paraId="0D55089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1238296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0F99415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056D6AA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80.8</w:t>
            </w:r>
          </w:p>
        </w:tc>
        <w:tc>
          <w:tcPr>
            <w:tcW w:w="953" w:type="dxa"/>
            <w:tcBorders>
              <w:top w:val="nil"/>
              <w:left w:val="nil"/>
              <w:bottom w:val="nil"/>
              <w:right w:val="nil"/>
            </w:tcBorders>
            <w:shd w:val="clear" w:color="auto" w:fill="auto"/>
            <w:noWrap/>
            <w:vAlign w:val="bottom"/>
            <w:hideMark/>
          </w:tcPr>
          <w:p w14:paraId="51A212D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77.8</w:t>
            </w:r>
          </w:p>
        </w:tc>
        <w:tc>
          <w:tcPr>
            <w:tcW w:w="953" w:type="dxa"/>
            <w:tcBorders>
              <w:top w:val="nil"/>
              <w:left w:val="nil"/>
              <w:bottom w:val="nil"/>
              <w:right w:val="nil"/>
            </w:tcBorders>
            <w:shd w:val="clear" w:color="auto" w:fill="auto"/>
            <w:noWrap/>
            <w:vAlign w:val="bottom"/>
            <w:hideMark/>
          </w:tcPr>
          <w:p w14:paraId="51B8969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2.9</w:t>
            </w:r>
          </w:p>
        </w:tc>
        <w:tc>
          <w:tcPr>
            <w:tcW w:w="953" w:type="dxa"/>
            <w:tcBorders>
              <w:top w:val="nil"/>
              <w:left w:val="nil"/>
              <w:bottom w:val="nil"/>
              <w:right w:val="nil"/>
            </w:tcBorders>
            <w:shd w:val="clear" w:color="auto" w:fill="auto"/>
            <w:noWrap/>
            <w:vAlign w:val="bottom"/>
            <w:hideMark/>
          </w:tcPr>
          <w:p w14:paraId="317627A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2.7</w:t>
            </w:r>
          </w:p>
        </w:tc>
        <w:tc>
          <w:tcPr>
            <w:tcW w:w="1275" w:type="dxa"/>
            <w:tcBorders>
              <w:top w:val="nil"/>
              <w:left w:val="nil"/>
              <w:bottom w:val="nil"/>
              <w:right w:val="nil"/>
            </w:tcBorders>
            <w:shd w:val="clear" w:color="auto" w:fill="auto"/>
            <w:noWrap/>
            <w:vAlign w:val="bottom"/>
            <w:hideMark/>
          </w:tcPr>
          <w:p w14:paraId="1CDCE54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6153941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08208D99"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53E3726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Italy</w:t>
            </w:r>
          </w:p>
        </w:tc>
        <w:tc>
          <w:tcPr>
            <w:tcW w:w="1272" w:type="dxa"/>
            <w:vMerge w:val="restart"/>
            <w:tcBorders>
              <w:top w:val="nil"/>
              <w:left w:val="nil"/>
              <w:bottom w:val="nil"/>
              <w:right w:val="nil"/>
            </w:tcBorders>
            <w:shd w:val="clear" w:color="auto" w:fill="auto"/>
            <w:noWrap/>
            <w:vAlign w:val="center"/>
            <w:hideMark/>
          </w:tcPr>
          <w:p w14:paraId="57A7C82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1900-1950</w:t>
            </w:r>
          </w:p>
        </w:tc>
        <w:tc>
          <w:tcPr>
            <w:tcW w:w="1107" w:type="dxa"/>
            <w:tcBorders>
              <w:top w:val="nil"/>
              <w:left w:val="nil"/>
              <w:bottom w:val="nil"/>
              <w:right w:val="nil"/>
            </w:tcBorders>
            <w:shd w:val="clear" w:color="auto" w:fill="auto"/>
            <w:noWrap/>
            <w:vAlign w:val="bottom"/>
            <w:hideMark/>
          </w:tcPr>
          <w:p w14:paraId="5AB5927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02C108C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67.4</w:t>
            </w:r>
          </w:p>
        </w:tc>
        <w:tc>
          <w:tcPr>
            <w:tcW w:w="953" w:type="dxa"/>
            <w:tcBorders>
              <w:top w:val="nil"/>
              <w:left w:val="nil"/>
              <w:bottom w:val="nil"/>
              <w:right w:val="nil"/>
            </w:tcBorders>
            <w:shd w:val="clear" w:color="auto" w:fill="auto"/>
            <w:noWrap/>
            <w:vAlign w:val="bottom"/>
            <w:hideMark/>
          </w:tcPr>
          <w:p w14:paraId="427B2F9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42.0</w:t>
            </w:r>
          </w:p>
        </w:tc>
        <w:tc>
          <w:tcPr>
            <w:tcW w:w="953" w:type="dxa"/>
            <w:tcBorders>
              <w:top w:val="nil"/>
              <w:left w:val="nil"/>
              <w:bottom w:val="nil"/>
              <w:right w:val="nil"/>
            </w:tcBorders>
            <w:shd w:val="clear" w:color="auto" w:fill="auto"/>
            <w:noWrap/>
            <w:vAlign w:val="bottom"/>
            <w:hideMark/>
          </w:tcPr>
          <w:p w14:paraId="0ADE41A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25.4</w:t>
            </w:r>
          </w:p>
        </w:tc>
        <w:tc>
          <w:tcPr>
            <w:tcW w:w="953" w:type="dxa"/>
            <w:tcBorders>
              <w:top w:val="nil"/>
              <w:left w:val="nil"/>
              <w:bottom w:val="nil"/>
              <w:right w:val="nil"/>
            </w:tcBorders>
            <w:shd w:val="clear" w:color="auto" w:fill="auto"/>
            <w:noWrap/>
            <w:vAlign w:val="bottom"/>
            <w:hideMark/>
          </w:tcPr>
          <w:p w14:paraId="0B8A57B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18.5</w:t>
            </w:r>
          </w:p>
        </w:tc>
        <w:tc>
          <w:tcPr>
            <w:tcW w:w="1275" w:type="dxa"/>
            <w:tcBorders>
              <w:top w:val="nil"/>
              <w:left w:val="nil"/>
              <w:bottom w:val="nil"/>
              <w:right w:val="nil"/>
            </w:tcBorders>
            <w:shd w:val="clear" w:color="auto" w:fill="auto"/>
            <w:noWrap/>
            <w:vAlign w:val="bottom"/>
            <w:hideMark/>
          </w:tcPr>
          <w:p w14:paraId="55533D4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5.2</w:t>
            </w:r>
          </w:p>
        </w:tc>
        <w:tc>
          <w:tcPr>
            <w:tcW w:w="953" w:type="dxa"/>
            <w:tcBorders>
              <w:top w:val="nil"/>
              <w:left w:val="nil"/>
              <w:bottom w:val="nil"/>
              <w:right w:val="nil"/>
            </w:tcBorders>
            <w:shd w:val="clear" w:color="auto" w:fill="auto"/>
            <w:noWrap/>
            <w:vAlign w:val="bottom"/>
            <w:hideMark/>
          </w:tcPr>
          <w:p w14:paraId="756393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w:t>
            </w:r>
          </w:p>
        </w:tc>
      </w:tr>
      <w:tr w:rsidR="00930ED6" w:rsidRPr="00616B8A" w14:paraId="1009B3F8" w14:textId="77777777" w:rsidTr="00930ED6">
        <w:trPr>
          <w:gridAfter w:val="1"/>
          <w:wAfter w:w="25" w:type="dxa"/>
          <w:trHeight w:val="271"/>
        </w:trPr>
        <w:tc>
          <w:tcPr>
            <w:tcW w:w="1635" w:type="dxa"/>
            <w:vMerge/>
            <w:tcBorders>
              <w:top w:val="nil"/>
              <w:left w:val="nil"/>
              <w:bottom w:val="nil"/>
              <w:right w:val="nil"/>
            </w:tcBorders>
            <w:vAlign w:val="center"/>
            <w:hideMark/>
          </w:tcPr>
          <w:p w14:paraId="63E4E65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5F65ADE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5ACDABB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1F41972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63.9</w:t>
            </w:r>
          </w:p>
        </w:tc>
        <w:tc>
          <w:tcPr>
            <w:tcW w:w="953" w:type="dxa"/>
            <w:tcBorders>
              <w:top w:val="nil"/>
              <w:left w:val="nil"/>
              <w:bottom w:val="nil"/>
              <w:right w:val="nil"/>
            </w:tcBorders>
            <w:shd w:val="clear" w:color="auto" w:fill="auto"/>
            <w:noWrap/>
            <w:vAlign w:val="bottom"/>
            <w:hideMark/>
          </w:tcPr>
          <w:p w14:paraId="3250567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41.8</w:t>
            </w:r>
          </w:p>
        </w:tc>
        <w:tc>
          <w:tcPr>
            <w:tcW w:w="953" w:type="dxa"/>
            <w:tcBorders>
              <w:top w:val="nil"/>
              <w:left w:val="nil"/>
              <w:bottom w:val="nil"/>
              <w:right w:val="nil"/>
            </w:tcBorders>
            <w:shd w:val="clear" w:color="auto" w:fill="auto"/>
            <w:noWrap/>
            <w:vAlign w:val="bottom"/>
            <w:hideMark/>
          </w:tcPr>
          <w:p w14:paraId="4F11B58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22.2</w:t>
            </w:r>
          </w:p>
        </w:tc>
        <w:tc>
          <w:tcPr>
            <w:tcW w:w="953" w:type="dxa"/>
            <w:tcBorders>
              <w:top w:val="nil"/>
              <w:left w:val="nil"/>
              <w:bottom w:val="nil"/>
              <w:right w:val="nil"/>
            </w:tcBorders>
            <w:shd w:val="clear" w:color="auto" w:fill="auto"/>
            <w:noWrap/>
            <w:vAlign w:val="bottom"/>
            <w:hideMark/>
          </w:tcPr>
          <w:p w14:paraId="756E9D0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17.0</w:t>
            </w:r>
          </w:p>
        </w:tc>
        <w:tc>
          <w:tcPr>
            <w:tcW w:w="1275" w:type="dxa"/>
            <w:tcBorders>
              <w:top w:val="nil"/>
              <w:left w:val="nil"/>
              <w:bottom w:val="nil"/>
              <w:right w:val="nil"/>
            </w:tcBorders>
            <w:shd w:val="clear" w:color="auto" w:fill="auto"/>
            <w:noWrap/>
            <w:vAlign w:val="bottom"/>
            <w:hideMark/>
          </w:tcPr>
          <w:p w14:paraId="2F8B790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w:t>
            </w:r>
          </w:p>
        </w:tc>
        <w:tc>
          <w:tcPr>
            <w:tcW w:w="953" w:type="dxa"/>
            <w:tcBorders>
              <w:top w:val="nil"/>
              <w:left w:val="nil"/>
              <w:bottom w:val="nil"/>
              <w:right w:val="nil"/>
            </w:tcBorders>
            <w:shd w:val="clear" w:color="auto" w:fill="auto"/>
            <w:noWrap/>
            <w:vAlign w:val="bottom"/>
            <w:hideMark/>
          </w:tcPr>
          <w:p w14:paraId="14AEC6B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1.0</w:t>
            </w:r>
          </w:p>
        </w:tc>
      </w:tr>
      <w:tr w:rsidR="00930ED6" w:rsidRPr="00616B8A" w14:paraId="6EDC6CD6" w14:textId="77777777" w:rsidTr="00930ED6">
        <w:trPr>
          <w:gridAfter w:val="1"/>
          <w:wAfter w:w="25" w:type="dxa"/>
          <w:trHeight w:val="271"/>
        </w:trPr>
        <w:tc>
          <w:tcPr>
            <w:tcW w:w="1635" w:type="dxa"/>
            <w:vMerge/>
            <w:tcBorders>
              <w:top w:val="nil"/>
              <w:left w:val="nil"/>
              <w:bottom w:val="nil"/>
              <w:right w:val="nil"/>
            </w:tcBorders>
            <w:vAlign w:val="center"/>
            <w:hideMark/>
          </w:tcPr>
          <w:p w14:paraId="5F49FCFF"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347B9C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107" w:type="dxa"/>
            <w:tcBorders>
              <w:top w:val="nil"/>
              <w:left w:val="nil"/>
              <w:bottom w:val="nil"/>
              <w:right w:val="nil"/>
            </w:tcBorders>
            <w:shd w:val="clear" w:color="auto" w:fill="auto"/>
            <w:noWrap/>
            <w:vAlign w:val="bottom"/>
            <w:hideMark/>
          </w:tcPr>
          <w:p w14:paraId="0531A5D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5CB4E4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82.5</w:t>
            </w:r>
          </w:p>
        </w:tc>
        <w:tc>
          <w:tcPr>
            <w:tcW w:w="953" w:type="dxa"/>
            <w:tcBorders>
              <w:top w:val="nil"/>
              <w:left w:val="nil"/>
              <w:bottom w:val="nil"/>
              <w:right w:val="nil"/>
            </w:tcBorders>
            <w:shd w:val="clear" w:color="auto" w:fill="auto"/>
            <w:noWrap/>
            <w:vAlign w:val="bottom"/>
            <w:hideMark/>
          </w:tcPr>
          <w:p w14:paraId="22B0EA3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67.4</w:t>
            </w:r>
          </w:p>
        </w:tc>
        <w:tc>
          <w:tcPr>
            <w:tcW w:w="953" w:type="dxa"/>
            <w:tcBorders>
              <w:top w:val="nil"/>
              <w:left w:val="nil"/>
              <w:bottom w:val="nil"/>
              <w:right w:val="nil"/>
            </w:tcBorders>
            <w:shd w:val="clear" w:color="auto" w:fill="auto"/>
            <w:noWrap/>
            <w:vAlign w:val="bottom"/>
            <w:hideMark/>
          </w:tcPr>
          <w:p w14:paraId="7814FBA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15.1</w:t>
            </w:r>
          </w:p>
        </w:tc>
        <w:tc>
          <w:tcPr>
            <w:tcW w:w="953" w:type="dxa"/>
            <w:tcBorders>
              <w:top w:val="nil"/>
              <w:left w:val="nil"/>
              <w:bottom w:val="nil"/>
              <w:right w:val="nil"/>
            </w:tcBorders>
            <w:shd w:val="clear" w:color="auto" w:fill="auto"/>
            <w:noWrap/>
            <w:vAlign w:val="bottom"/>
            <w:hideMark/>
          </w:tcPr>
          <w:p w14:paraId="5807ACD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11.7</w:t>
            </w:r>
          </w:p>
        </w:tc>
        <w:tc>
          <w:tcPr>
            <w:tcW w:w="1275" w:type="dxa"/>
            <w:tcBorders>
              <w:top w:val="nil"/>
              <w:left w:val="nil"/>
              <w:bottom w:val="nil"/>
              <w:right w:val="nil"/>
            </w:tcBorders>
            <w:shd w:val="clear" w:color="auto" w:fill="auto"/>
            <w:noWrap/>
            <w:vAlign w:val="bottom"/>
            <w:hideMark/>
          </w:tcPr>
          <w:p w14:paraId="397F306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2.4</w:t>
            </w:r>
          </w:p>
        </w:tc>
        <w:tc>
          <w:tcPr>
            <w:tcW w:w="953" w:type="dxa"/>
            <w:tcBorders>
              <w:top w:val="nil"/>
              <w:left w:val="nil"/>
              <w:bottom w:val="nil"/>
              <w:right w:val="nil"/>
            </w:tcBorders>
            <w:shd w:val="clear" w:color="auto" w:fill="auto"/>
            <w:noWrap/>
            <w:vAlign w:val="bottom"/>
            <w:hideMark/>
          </w:tcPr>
          <w:p w14:paraId="5F70363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1.0</w:t>
            </w:r>
          </w:p>
        </w:tc>
      </w:tr>
      <w:tr w:rsidR="00930ED6" w:rsidRPr="00616B8A" w14:paraId="43138FFD" w14:textId="77777777" w:rsidTr="00930ED6">
        <w:trPr>
          <w:gridAfter w:val="1"/>
          <w:wAfter w:w="25" w:type="dxa"/>
          <w:trHeight w:val="271"/>
        </w:trPr>
        <w:tc>
          <w:tcPr>
            <w:tcW w:w="1635" w:type="dxa"/>
            <w:vMerge/>
            <w:tcBorders>
              <w:top w:val="nil"/>
              <w:left w:val="nil"/>
              <w:bottom w:val="nil"/>
              <w:right w:val="nil"/>
            </w:tcBorders>
            <w:vAlign w:val="center"/>
            <w:hideMark/>
          </w:tcPr>
          <w:p w14:paraId="194848E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0522774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1645B33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0AF8D3B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76.5</w:t>
            </w:r>
          </w:p>
        </w:tc>
        <w:tc>
          <w:tcPr>
            <w:tcW w:w="953" w:type="dxa"/>
            <w:tcBorders>
              <w:top w:val="nil"/>
              <w:left w:val="nil"/>
              <w:bottom w:val="nil"/>
              <w:right w:val="nil"/>
            </w:tcBorders>
            <w:shd w:val="clear" w:color="auto" w:fill="auto"/>
            <w:noWrap/>
            <w:vAlign w:val="bottom"/>
            <w:hideMark/>
          </w:tcPr>
          <w:p w14:paraId="06DFF1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63.9</w:t>
            </w:r>
          </w:p>
        </w:tc>
        <w:tc>
          <w:tcPr>
            <w:tcW w:w="953" w:type="dxa"/>
            <w:tcBorders>
              <w:top w:val="nil"/>
              <w:left w:val="nil"/>
              <w:bottom w:val="nil"/>
              <w:right w:val="nil"/>
            </w:tcBorders>
            <w:shd w:val="clear" w:color="auto" w:fill="auto"/>
            <w:noWrap/>
            <w:vAlign w:val="bottom"/>
            <w:hideMark/>
          </w:tcPr>
          <w:p w14:paraId="5842535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12.6</w:t>
            </w:r>
          </w:p>
        </w:tc>
        <w:tc>
          <w:tcPr>
            <w:tcW w:w="953" w:type="dxa"/>
            <w:tcBorders>
              <w:top w:val="nil"/>
              <w:left w:val="nil"/>
              <w:bottom w:val="nil"/>
              <w:right w:val="nil"/>
            </w:tcBorders>
            <w:shd w:val="clear" w:color="auto" w:fill="auto"/>
            <w:noWrap/>
            <w:vAlign w:val="bottom"/>
            <w:hideMark/>
          </w:tcPr>
          <w:p w14:paraId="0382FA8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10.6</w:t>
            </w:r>
          </w:p>
        </w:tc>
        <w:tc>
          <w:tcPr>
            <w:tcW w:w="1275" w:type="dxa"/>
            <w:tcBorders>
              <w:top w:val="nil"/>
              <w:left w:val="nil"/>
              <w:bottom w:val="nil"/>
              <w:right w:val="nil"/>
            </w:tcBorders>
            <w:shd w:val="clear" w:color="auto" w:fill="auto"/>
            <w:noWrap/>
            <w:vAlign w:val="bottom"/>
            <w:hideMark/>
          </w:tcPr>
          <w:p w14:paraId="52D1FE6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1.6</w:t>
            </w:r>
          </w:p>
        </w:tc>
        <w:tc>
          <w:tcPr>
            <w:tcW w:w="953" w:type="dxa"/>
            <w:tcBorders>
              <w:top w:val="nil"/>
              <w:left w:val="nil"/>
              <w:bottom w:val="nil"/>
              <w:right w:val="nil"/>
            </w:tcBorders>
            <w:shd w:val="clear" w:color="auto" w:fill="auto"/>
            <w:noWrap/>
            <w:vAlign w:val="bottom"/>
            <w:hideMark/>
          </w:tcPr>
          <w:p w14:paraId="5D19D52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r>
      <w:tr w:rsidR="00930ED6" w:rsidRPr="00616B8A" w14:paraId="1C40EAE7" w14:textId="77777777" w:rsidTr="00930ED6">
        <w:trPr>
          <w:gridAfter w:val="1"/>
          <w:wAfter w:w="25" w:type="dxa"/>
          <w:trHeight w:val="271"/>
        </w:trPr>
        <w:tc>
          <w:tcPr>
            <w:tcW w:w="1635" w:type="dxa"/>
            <w:vMerge/>
            <w:tcBorders>
              <w:top w:val="nil"/>
              <w:left w:val="nil"/>
              <w:bottom w:val="nil"/>
              <w:right w:val="nil"/>
            </w:tcBorders>
            <w:vAlign w:val="center"/>
            <w:hideMark/>
          </w:tcPr>
          <w:p w14:paraId="6087ADA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501EE51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4C46BCD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50C7E4D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84.9</w:t>
            </w:r>
          </w:p>
        </w:tc>
        <w:tc>
          <w:tcPr>
            <w:tcW w:w="953" w:type="dxa"/>
            <w:tcBorders>
              <w:top w:val="nil"/>
              <w:left w:val="nil"/>
              <w:bottom w:val="nil"/>
              <w:right w:val="nil"/>
            </w:tcBorders>
            <w:shd w:val="clear" w:color="auto" w:fill="auto"/>
            <w:noWrap/>
            <w:vAlign w:val="bottom"/>
            <w:hideMark/>
          </w:tcPr>
          <w:p w14:paraId="1FA1F5C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82.5</w:t>
            </w:r>
          </w:p>
        </w:tc>
        <w:tc>
          <w:tcPr>
            <w:tcW w:w="953" w:type="dxa"/>
            <w:tcBorders>
              <w:top w:val="nil"/>
              <w:left w:val="nil"/>
              <w:bottom w:val="nil"/>
              <w:right w:val="nil"/>
            </w:tcBorders>
            <w:shd w:val="clear" w:color="auto" w:fill="auto"/>
            <w:noWrap/>
            <w:vAlign w:val="bottom"/>
            <w:hideMark/>
          </w:tcPr>
          <w:p w14:paraId="235F851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2.4</w:t>
            </w:r>
          </w:p>
        </w:tc>
        <w:tc>
          <w:tcPr>
            <w:tcW w:w="953" w:type="dxa"/>
            <w:tcBorders>
              <w:top w:val="nil"/>
              <w:left w:val="nil"/>
              <w:bottom w:val="nil"/>
              <w:right w:val="nil"/>
            </w:tcBorders>
            <w:shd w:val="clear" w:color="auto" w:fill="auto"/>
            <w:noWrap/>
            <w:vAlign w:val="bottom"/>
            <w:hideMark/>
          </w:tcPr>
          <w:p w14:paraId="22810E4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2.2</w:t>
            </w:r>
          </w:p>
        </w:tc>
        <w:tc>
          <w:tcPr>
            <w:tcW w:w="1275" w:type="dxa"/>
            <w:tcBorders>
              <w:top w:val="nil"/>
              <w:left w:val="nil"/>
              <w:bottom w:val="nil"/>
              <w:right w:val="nil"/>
            </w:tcBorders>
            <w:shd w:val="clear" w:color="auto" w:fill="auto"/>
            <w:noWrap/>
            <w:vAlign w:val="bottom"/>
            <w:hideMark/>
          </w:tcPr>
          <w:p w14:paraId="4C0EAF7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6A6E15A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72A8CB7B" w14:textId="77777777" w:rsidTr="00930ED6">
        <w:trPr>
          <w:gridAfter w:val="1"/>
          <w:wAfter w:w="25" w:type="dxa"/>
          <w:trHeight w:val="271"/>
        </w:trPr>
        <w:tc>
          <w:tcPr>
            <w:tcW w:w="1635" w:type="dxa"/>
            <w:vMerge/>
            <w:tcBorders>
              <w:top w:val="nil"/>
              <w:left w:val="nil"/>
              <w:bottom w:val="nil"/>
              <w:right w:val="nil"/>
            </w:tcBorders>
            <w:vAlign w:val="center"/>
            <w:hideMark/>
          </w:tcPr>
          <w:p w14:paraId="01806DD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3702CDB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019A9B9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234F679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80.5</w:t>
            </w:r>
          </w:p>
        </w:tc>
        <w:tc>
          <w:tcPr>
            <w:tcW w:w="953" w:type="dxa"/>
            <w:tcBorders>
              <w:top w:val="nil"/>
              <w:left w:val="nil"/>
              <w:bottom w:val="nil"/>
              <w:right w:val="nil"/>
            </w:tcBorders>
            <w:shd w:val="clear" w:color="auto" w:fill="auto"/>
            <w:noWrap/>
            <w:vAlign w:val="bottom"/>
            <w:hideMark/>
          </w:tcPr>
          <w:p w14:paraId="3846CCA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76.5</w:t>
            </w:r>
          </w:p>
        </w:tc>
        <w:tc>
          <w:tcPr>
            <w:tcW w:w="953" w:type="dxa"/>
            <w:tcBorders>
              <w:top w:val="nil"/>
              <w:left w:val="nil"/>
              <w:bottom w:val="nil"/>
              <w:right w:val="nil"/>
            </w:tcBorders>
            <w:shd w:val="clear" w:color="auto" w:fill="auto"/>
            <w:noWrap/>
            <w:vAlign w:val="bottom"/>
            <w:hideMark/>
          </w:tcPr>
          <w:p w14:paraId="0F24EC4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3.9</w:t>
            </w:r>
          </w:p>
        </w:tc>
        <w:tc>
          <w:tcPr>
            <w:tcW w:w="953" w:type="dxa"/>
            <w:tcBorders>
              <w:top w:val="nil"/>
              <w:left w:val="nil"/>
              <w:bottom w:val="nil"/>
              <w:right w:val="nil"/>
            </w:tcBorders>
            <w:shd w:val="clear" w:color="auto" w:fill="auto"/>
            <w:noWrap/>
            <w:vAlign w:val="bottom"/>
            <w:hideMark/>
          </w:tcPr>
          <w:p w14:paraId="16885EC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3.5</w:t>
            </w:r>
          </w:p>
        </w:tc>
        <w:tc>
          <w:tcPr>
            <w:tcW w:w="1275" w:type="dxa"/>
            <w:tcBorders>
              <w:top w:val="nil"/>
              <w:left w:val="nil"/>
              <w:bottom w:val="nil"/>
              <w:right w:val="nil"/>
            </w:tcBorders>
            <w:shd w:val="clear" w:color="auto" w:fill="auto"/>
            <w:noWrap/>
            <w:vAlign w:val="bottom"/>
            <w:hideMark/>
          </w:tcPr>
          <w:p w14:paraId="08A8674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53" w:type="dxa"/>
            <w:tcBorders>
              <w:top w:val="nil"/>
              <w:left w:val="nil"/>
              <w:bottom w:val="nil"/>
              <w:right w:val="nil"/>
            </w:tcBorders>
            <w:shd w:val="clear" w:color="auto" w:fill="auto"/>
            <w:noWrap/>
            <w:vAlign w:val="bottom"/>
            <w:hideMark/>
          </w:tcPr>
          <w:p w14:paraId="3F8F2C7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2480DC7E"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5093251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Luxembourg</w:t>
            </w:r>
          </w:p>
        </w:tc>
        <w:tc>
          <w:tcPr>
            <w:tcW w:w="1272" w:type="dxa"/>
            <w:vMerge w:val="restart"/>
            <w:tcBorders>
              <w:top w:val="nil"/>
              <w:left w:val="nil"/>
              <w:bottom w:val="nil"/>
              <w:right w:val="nil"/>
            </w:tcBorders>
            <w:shd w:val="clear" w:color="auto" w:fill="auto"/>
            <w:noWrap/>
            <w:vAlign w:val="center"/>
            <w:hideMark/>
          </w:tcPr>
          <w:p w14:paraId="3803DE6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077885A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35ABA51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83.9</w:t>
            </w:r>
          </w:p>
        </w:tc>
        <w:tc>
          <w:tcPr>
            <w:tcW w:w="953" w:type="dxa"/>
            <w:tcBorders>
              <w:top w:val="nil"/>
              <w:left w:val="nil"/>
              <w:bottom w:val="nil"/>
              <w:right w:val="nil"/>
            </w:tcBorders>
            <w:shd w:val="clear" w:color="auto" w:fill="auto"/>
            <w:noWrap/>
            <w:vAlign w:val="bottom"/>
            <w:hideMark/>
          </w:tcPr>
          <w:p w14:paraId="14E94C4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80.8</w:t>
            </w:r>
          </w:p>
        </w:tc>
        <w:tc>
          <w:tcPr>
            <w:tcW w:w="953" w:type="dxa"/>
            <w:tcBorders>
              <w:top w:val="nil"/>
              <w:left w:val="nil"/>
              <w:bottom w:val="nil"/>
              <w:right w:val="nil"/>
            </w:tcBorders>
            <w:shd w:val="clear" w:color="auto" w:fill="auto"/>
            <w:noWrap/>
            <w:vAlign w:val="bottom"/>
            <w:hideMark/>
          </w:tcPr>
          <w:p w14:paraId="551F3ED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3.1</w:t>
            </w:r>
          </w:p>
        </w:tc>
        <w:tc>
          <w:tcPr>
            <w:tcW w:w="953" w:type="dxa"/>
            <w:tcBorders>
              <w:top w:val="nil"/>
              <w:left w:val="nil"/>
              <w:bottom w:val="nil"/>
              <w:right w:val="nil"/>
            </w:tcBorders>
            <w:shd w:val="clear" w:color="auto" w:fill="auto"/>
            <w:noWrap/>
            <w:vAlign w:val="bottom"/>
            <w:hideMark/>
          </w:tcPr>
          <w:p w14:paraId="2ABAA72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2.8</w:t>
            </w:r>
          </w:p>
        </w:tc>
        <w:tc>
          <w:tcPr>
            <w:tcW w:w="1275" w:type="dxa"/>
            <w:tcBorders>
              <w:top w:val="nil"/>
              <w:left w:val="nil"/>
              <w:bottom w:val="nil"/>
              <w:right w:val="nil"/>
            </w:tcBorders>
            <w:shd w:val="clear" w:color="auto" w:fill="auto"/>
            <w:noWrap/>
            <w:vAlign w:val="bottom"/>
            <w:hideMark/>
          </w:tcPr>
          <w:p w14:paraId="55AB765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53" w:type="dxa"/>
            <w:tcBorders>
              <w:top w:val="nil"/>
              <w:left w:val="nil"/>
              <w:bottom w:val="nil"/>
              <w:right w:val="nil"/>
            </w:tcBorders>
            <w:shd w:val="clear" w:color="auto" w:fill="auto"/>
            <w:noWrap/>
            <w:vAlign w:val="bottom"/>
            <w:hideMark/>
          </w:tcPr>
          <w:p w14:paraId="2DE77BB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57CA515F" w14:textId="77777777" w:rsidTr="00930ED6">
        <w:trPr>
          <w:gridAfter w:val="1"/>
          <w:wAfter w:w="25" w:type="dxa"/>
          <w:trHeight w:val="271"/>
        </w:trPr>
        <w:tc>
          <w:tcPr>
            <w:tcW w:w="1635" w:type="dxa"/>
            <w:vMerge/>
            <w:tcBorders>
              <w:top w:val="nil"/>
              <w:left w:val="nil"/>
              <w:bottom w:val="nil"/>
              <w:right w:val="nil"/>
            </w:tcBorders>
            <w:vAlign w:val="center"/>
            <w:hideMark/>
          </w:tcPr>
          <w:p w14:paraId="7E97812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1543660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55AEDE4F"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3093518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79.6</w:t>
            </w:r>
          </w:p>
        </w:tc>
        <w:tc>
          <w:tcPr>
            <w:tcW w:w="953" w:type="dxa"/>
            <w:tcBorders>
              <w:top w:val="nil"/>
              <w:left w:val="nil"/>
              <w:bottom w:val="nil"/>
              <w:right w:val="nil"/>
            </w:tcBorders>
            <w:shd w:val="clear" w:color="auto" w:fill="auto"/>
            <w:noWrap/>
            <w:vAlign w:val="bottom"/>
            <w:hideMark/>
          </w:tcPr>
          <w:p w14:paraId="1EAB267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74.5</w:t>
            </w:r>
          </w:p>
        </w:tc>
        <w:tc>
          <w:tcPr>
            <w:tcW w:w="953" w:type="dxa"/>
            <w:tcBorders>
              <w:top w:val="nil"/>
              <w:left w:val="nil"/>
              <w:bottom w:val="nil"/>
              <w:right w:val="nil"/>
            </w:tcBorders>
            <w:shd w:val="clear" w:color="auto" w:fill="auto"/>
            <w:noWrap/>
            <w:vAlign w:val="bottom"/>
            <w:hideMark/>
          </w:tcPr>
          <w:p w14:paraId="26EFAA8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5.1</w:t>
            </w:r>
          </w:p>
        </w:tc>
        <w:tc>
          <w:tcPr>
            <w:tcW w:w="953" w:type="dxa"/>
            <w:tcBorders>
              <w:top w:val="nil"/>
              <w:left w:val="nil"/>
              <w:bottom w:val="nil"/>
              <w:right w:val="nil"/>
            </w:tcBorders>
            <w:shd w:val="clear" w:color="auto" w:fill="auto"/>
            <w:noWrap/>
            <w:vAlign w:val="bottom"/>
            <w:hideMark/>
          </w:tcPr>
          <w:p w14:paraId="536EBEB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4.3</w:t>
            </w:r>
          </w:p>
        </w:tc>
        <w:tc>
          <w:tcPr>
            <w:tcW w:w="1275" w:type="dxa"/>
            <w:tcBorders>
              <w:top w:val="nil"/>
              <w:left w:val="nil"/>
              <w:bottom w:val="nil"/>
              <w:right w:val="nil"/>
            </w:tcBorders>
            <w:shd w:val="clear" w:color="auto" w:fill="auto"/>
            <w:noWrap/>
            <w:vAlign w:val="bottom"/>
            <w:hideMark/>
          </w:tcPr>
          <w:p w14:paraId="5A971DA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c>
          <w:tcPr>
            <w:tcW w:w="953" w:type="dxa"/>
            <w:tcBorders>
              <w:top w:val="nil"/>
              <w:left w:val="nil"/>
              <w:bottom w:val="nil"/>
              <w:right w:val="nil"/>
            </w:tcBorders>
            <w:shd w:val="clear" w:color="auto" w:fill="auto"/>
            <w:noWrap/>
            <w:vAlign w:val="bottom"/>
            <w:hideMark/>
          </w:tcPr>
          <w:p w14:paraId="7258E80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930ED6" w:rsidRPr="00616B8A" w14:paraId="31CB2539"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07A09B0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Netherlands</w:t>
            </w:r>
          </w:p>
        </w:tc>
        <w:tc>
          <w:tcPr>
            <w:tcW w:w="1272" w:type="dxa"/>
            <w:vMerge w:val="restart"/>
            <w:tcBorders>
              <w:top w:val="nil"/>
              <w:left w:val="nil"/>
              <w:bottom w:val="nil"/>
              <w:right w:val="nil"/>
            </w:tcBorders>
            <w:shd w:val="clear" w:color="auto" w:fill="auto"/>
            <w:noWrap/>
            <w:vAlign w:val="center"/>
            <w:hideMark/>
          </w:tcPr>
          <w:p w14:paraId="37683C8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1900-1950</w:t>
            </w:r>
          </w:p>
        </w:tc>
        <w:tc>
          <w:tcPr>
            <w:tcW w:w="1107" w:type="dxa"/>
            <w:tcBorders>
              <w:top w:val="nil"/>
              <w:left w:val="nil"/>
              <w:bottom w:val="nil"/>
              <w:right w:val="nil"/>
            </w:tcBorders>
            <w:shd w:val="clear" w:color="auto" w:fill="auto"/>
            <w:noWrap/>
            <w:vAlign w:val="bottom"/>
            <w:hideMark/>
          </w:tcPr>
          <w:p w14:paraId="34E5D5F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704F1C6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72.6</w:t>
            </w:r>
          </w:p>
        </w:tc>
        <w:tc>
          <w:tcPr>
            <w:tcW w:w="953" w:type="dxa"/>
            <w:tcBorders>
              <w:top w:val="nil"/>
              <w:left w:val="nil"/>
              <w:bottom w:val="nil"/>
              <w:right w:val="nil"/>
            </w:tcBorders>
            <w:shd w:val="clear" w:color="auto" w:fill="auto"/>
            <w:noWrap/>
            <w:vAlign w:val="bottom"/>
            <w:hideMark/>
          </w:tcPr>
          <w:p w14:paraId="260299C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49.9</w:t>
            </w:r>
          </w:p>
        </w:tc>
        <w:tc>
          <w:tcPr>
            <w:tcW w:w="953" w:type="dxa"/>
            <w:tcBorders>
              <w:top w:val="nil"/>
              <w:left w:val="nil"/>
              <w:bottom w:val="nil"/>
              <w:right w:val="nil"/>
            </w:tcBorders>
            <w:shd w:val="clear" w:color="auto" w:fill="auto"/>
            <w:noWrap/>
            <w:vAlign w:val="bottom"/>
            <w:hideMark/>
          </w:tcPr>
          <w:p w14:paraId="4CD23DD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22.7</w:t>
            </w:r>
          </w:p>
        </w:tc>
        <w:tc>
          <w:tcPr>
            <w:tcW w:w="953" w:type="dxa"/>
            <w:tcBorders>
              <w:top w:val="nil"/>
              <w:left w:val="nil"/>
              <w:bottom w:val="nil"/>
              <w:right w:val="nil"/>
            </w:tcBorders>
            <w:shd w:val="clear" w:color="auto" w:fill="auto"/>
            <w:noWrap/>
            <w:vAlign w:val="bottom"/>
            <w:hideMark/>
          </w:tcPr>
          <w:p w14:paraId="389B0CB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17.7</w:t>
            </w:r>
          </w:p>
        </w:tc>
        <w:tc>
          <w:tcPr>
            <w:tcW w:w="1275" w:type="dxa"/>
            <w:tcBorders>
              <w:top w:val="nil"/>
              <w:left w:val="nil"/>
              <w:bottom w:val="nil"/>
              <w:right w:val="nil"/>
            </w:tcBorders>
            <w:shd w:val="clear" w:color="auto" w:fill="auto"/>
            <w:noWrap/>
            <w:vAlign w:val="bottom"/>
            <w:hideMark/>
          </w:tcPr>
          <w:p w14:paraId="2F43976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4.0</w:t>
            </w:r>
          </w:p>
        </w:tc>
        <w:tc>
          <w:tcPr>
            <w:tcW w:w="953" w:type="dxa"/>
            <w:tcBorders>
              <w:top w:val="nil"/>
              <w:left w:val="nil"/>
              <w:bottom w:val="nil"/>
              <w:right w:val="nil"/>
            </w:tcBorders>
            <w:shd w:val="clear" w:color="auto" w:fill="auto"/>
            <w:noWrap/>
            <w:vAlign w:val="bottom"/>
            <w:hideMark/>
          </w:tcPr>
          <w:p w14:paraId="4F13485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1.0</w:t>
            </w:r>
          </w:p>
        </w:tc>
      </w:tr>
      <w:tr w:rsidR="00930ED6" w:rsidRPr="00616B8A" w14:paraId="7B7AAC93" w14:textId="77777777" w:rsidTr="00930ED6">
        <w:trPr>
          <w:gridAfter w:val="1"/>
          <w:wAfter w:w="25" w:type="dxa"/>
          <w:trHeight w:val="271"/>
        </w:trPr>
        <w:tc>
          <w:tcPr>
            <w:tcW w:w="1635" w:type="dxa"/>
            <w:vMerge/>
            <w:tcBorders>
              <w:top w:val="nil"/>
              <w:left w:val="nil"/>
              <w:bottom w:val="nil"/>
              <w:right w:val="nil"/>
            </w:tcBorders>
            <w:vAlign w:val="center"/>
            <w:hideMark/>
          </w:tcPr>
          <w:p w14:paraId="595FB99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485FFDC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25974A9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3814EBB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70.3</w:t>
            </w:r>
          </w:p>
        </w:tc>
        <w:tc>
          <w:tcPr>
            <w:tcW w:w="953" w:type="dxa"/>
            <w:tcBorders>
              <w:top w:val="nil"/>
              <w:left w:val="nil"/>
              <w:bottom w:val="nil"/>
              <w:right w:val="nil"/>
            </w:tcBorders>
            <w:shd w:val="clear" w:color="auto" w:fill="auto"/>
            <w:noWrap/>
            <w:vAlign w:val="bottom"/>
            <w:hideMark/>
          </w:tcPr>
          <w:p w14:paraId="15A32D5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47.1</w:t>
            </w:r>
          </w:p>
        </w:tc>
        <w:tc>
          <w:tcPr>
            <w:tcW w:w="953" w:type="dxa"/>
            <w:tcBorders>
              <w:top w:val="nil"/>
              <w:left w:val="nil"/>
              <w:bottom w:val="nil"/>
              <w:right w:val="nil"/>
            </w:tcBorders>
            <w:shd w:val="clear" w:color="auto" w:fill="auto"/>
            <w:noWrap/>
            <w:vAlign w:val="bottom"/>
            <w:hideMark/>
          </w:tcPr>
          <w:p w14:paraId="300FFB8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23.2</w:t>
            </w:r>
          </w:p>
        </w:tc>
        <w:tc>
          <w:tcPr>
            <w:tcW w:w="953" w:type="dxa"/>
            <w:tcBorders>
              <w:top w:val="nil"/>
              <w:left w:val="nil"/>
              <w:bottom w:val="nil"/>
              <w:right w:val="nil"/>
            </w:tcBorders>
            <w:shd w:val="clear" w:color="auto" w:fill="auto"/>
            <w:noWrap/>
            <w:vAlign w:val="bottom"/>
            <w:hideMark/>
          </w:tcPr>
          <w:p w14:paraId="7030A94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17.9</w:t>
            </w:r>
          </w:p>
        </w:tc>
        <w:tc>
          <w:tcPr>
            <w:tcW w:w="1275" w:type="dxa"/>
            <w:tcBorders>
              <w:top w:val="nil"/>
              <w:left w:val="nil"/>
              <w:bottom w:val="nil"/>
              <w:right w:val="nil"/>
            </w:tcBorders>
            <w:shd w:val="clear" w:color="auto" w:fill="auto"/>
            <w:noWrap/>
            <w:vAlign w:val="bottom"/>
            <w:hideMark/>
          </w:tcPr>
          <w:p w14:paraId="15DBF19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4.2</w:t>
            </w:r>
          </w:p>
        </w:tc>
        <w:tc>
          <w:tcPr>
            <w:tcW w:w="953" w:type="dxa"/>
            <w:tcBorders>
              <w:top w:val="nil"/>
              <w:left w:val="nil"/>
              <w:bottom w:val="nil"/>
              <w:right w:val="nil"/>
            </w:tcBorders>
            <w:shd w:val="clear" w:color="auto" w:fill="auto"/>
            <w:noWrap/>
            <w:vAlign w:val="bottom"/>
            <w:hideMark/>
          </w:tcPr>
          <w:p w14:paraId="31CF5EF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1.1</w:t>
            </w:r>
          </w:p>
        </w:tc>
      </w:tr>
      <w:tr w:rsidR="00930ED6" w:rsidRPr="00616B8A" w14:paraId="79AA47D6" w14:textId="77777777" w:rsidTr="00930ED6">
        <w:trPr>
          <w:gridAfter w:val="1"/>
          <w:wAfter w:w="25" w:type="dxa"/>
          <w:trHeight w:val="271"/>
        </w:trPr>
        <w:tc>
          <w:tcPr>
            <w:tcW w:w="1635" w:type="dxa"/>
            <w:vMerge/>
            <w:tcBorders>
              <w:top w:val="nil"/>
              <w:left w:val="nil"/>
              <w:bottom w:val="nil"/>
              <w:right w:val="nil"/>
            </w:tcBorders>
            <w:vAlign w:val="center"/>
            <w:hideMark/>
          </w:tcPr>
          <w:p w14:paraId="2C3B7FD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01A4E98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107" w:type="dxa"/>
            <w:tcBorders>
              <w:top w:val="nil"/>
              <w:left w:val="nil"/>
              <w:bottom w:val="nil"/>
              <w:right w:val="nil"/>
            </w:tcBorders>
            <w:shd w:val="clear" w:color="auto" w:fill="auto"/>
            <w:noWrap/>
            <w:vAlign w:val="bottom"/>
            <w:hideMark/>
          </w:tcPr>
          <w:p w14:paraId="2E9F81E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3847A56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80.6</w:t>
            </w:r>
          </w:p>
        </w:tc>
        <w:tc>
          <w:tcPr>
            <w:tcW w:w="953" w:type="dxa"/>
            <w:tcBorders>
              <w:top w:val="nil"/>
              <w:left w:val="nil"/>
              <w:bottom w:val="nil"/>
              <w:right w:val="nil"/>
            </w:tcBorders>
            <w:shd w:val="clear" w:color="auto" w:fill="auto"/>
            <w:noWrap/>
            <w:vAlign w:val="bottom"/>
            <w:hideMark/>
          </w:tcPr>
          <w:p w14:paraId="2FA0687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72.6</w:t>
            </w:r>
          </w:p>
        </w:tc>
        <w:tc>
          <w:tcPr>
            <w:tcW w:w="953" w:type="dxa"/>
            <w:tcBorders>
              <w:top w:val="nil"/>
              <w:left w:val="nil"/>
              <w:bottom w:val="nil"/>
              <w:right w:val="nil"/>
            </w:tcBorders>
            <w:shd w:val="clear" w:color="auto" w:fill="auto"/>
            <w:noWrap/>
            <w:vAlign w:val="bottom"/>
            <w:hideMark/>
          </w:tcPr>
          <w:p w14:paraId="37D5A1A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w:t>
            </w:r>
          </w:p>
        </w:tc>
        <w:tc>
          <w:tcPr>
            <w:tcW w:w="953" w:type="dxa"/>
            <w:tcBorders>
              <w:top w:val="nil"/>
              <w:left w:val="nil"/>
              <w:bottom w:val="nil"/>
              <w:right w:val="nil"/>
            </w:tcBorders>
            <w:shd w:val="clear" w:color="auto" w:fill="auto"/>
            <w:noWrap/>
            <w:vAlign w:val="bottom"/>
            <w:hideMark/>
          </w:tcPr>
          <w:p w14:paraId="19A79BD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6.4</w:t>
            </w:r>
          </w:p>
        </w:tc>
        <w:tc>
          <w:tcPr>
            <w:tcW w:w="1275" w:type="dxa"/>
            <w:tcBorders>
              <w:top w:val="nil"/>
              <w:left w:val="nil"/>
              <w:bottom w:val="nil"/>
              <w:right w:val="nil"/>
            </w:tcBorders>
            <w:shd w:val="clear" w:color="auto" w:fill="auto"/>
            <w:noWrap/>
            <w:vAlign w:val="bottom"/>
            <w:hideMark/>
          </w:tcPr>
          <w:p w14:paraId="4E12AA4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1.2</w:t>
            </w:r>
          </w:p>
        </w:tc>
        <w:tc>
          <w:tcPr>
            <w:tcW w:w="953" w:type="dxa"/>
            <w:tcBorders>
              <w:top w:val="nil"/>
              <w:left w:val="nil"/>
              <w:bottom w:val="nil"/>
              <w:right w:val="nil"/>
            </w:tcBorders>
            <w:shd w:val="clear" w:color="auto" w:fill="auto"/>
            <w:noWrap/>
            <w:vAlign w:val="bottom"/>
            <w:hideMark/>
          </w:tcPr>
          <w:p w14:paraId="3D1C16F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r>
      <w:tr w:rsidR="00930ED6" w:rsidRPr="00616B8A" w14:paraId="189C3B65" w14:textId="77777777" w:rsidTr="00930ED6">
        <w:trPr>
          <w:gridAfter w:val="1"/>
          <w:wAfter w:w="25" w:type="dxa"/>
          <w:trHeight w:val="271"/>
        </w:trPr>
        <w:tc>
          <w:tcPr>
            <w:tcW w:w="1635" w:type="dxa"/>
            <w:vMerge/>
            <w:tcBorders>
              <w:top w:val="nil"/>
              <w:left w:val="nil"/>
              <w:bottom w:val="nil"/>
              <w:right w:val="nil"/>
            </w:tcBorders>
            <w:vAlign w:val="center"/>
            <w:hideMark/>
          </w:tcPr>
          <w:p w14:paraId="1492E6D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62AE709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59222A5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0EBE60F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75.5</w:t>
            </w:r>
          </w:p>
        </w:tc>
        <w:tc>
          <w:tcPr>
            <w:tcW w:w="953" w:type="dxa"/>
            <w:tcBorders>
              <w:top w:val="nil"/>
              <w:left w:val="nil"/>
              <w:bottom w:val="nil"/>
              <w:right w:val="nil"/>
            </w:tcBorders>
            <w:shd w:val="clear" w:color="auto" w:fill="auto"/>
            <w:noWrap/>
            <w:vAlign w:val="bottom"/>
            <w:hideMark/>
          </w:tcPr>
          <w:p w14:paraId="389B6B2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70.3</w:t>
            </w:r>
          </w:p>
        </w:tc>
        <w:tc>
          <w:tcPr>
            <w:tcW w:w="953" w:type="dxa"/>
            <w:tcBorders>
              <w:top w:val="nil"/>
              <w:left w:val="nil"/>
              <w:bottom w:val="nil"/>
              <w:right w:val="nil"/>
            </w:tcBorders>
            <w:shd w:val="clear" w:color="auto" w:fill="auto"/>
            <w:noWrap/>
            <w:vAlign w:val="bottom"/>
            <w:hideMark/>
          </w:tcPr>
          <w:p w14:paraId="3D6B901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5.2</w:t>
            </w:r>
          </w:p>
        </w:tc>
        <w:tc>
          <w:tcPr>
            <w:tcW w:w="953" w:type="dxa"/>
            <w:tcBorders>
              <w:top w:val="nil"/>
              <w:left w:val="nil"/>
              <w:bottom w:val="nil"/>
              <w:right w:val="nil"/>
            </w:tcBorders>
            <w:shd w:val="clear" w:color="auto" w:fill="auto"/>
            <w:noWrap/>
            <w:vAlign w:val="bottom"/>
            <w:hideMark/>
          </w:tcPr>
          <w:p w14:paraId="6282932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4.9</w:t>
            </w:r>
          </w:p>
        </w:tc>
        <w:tc>
          <w:tcPr>
            <w:tcW w:w="1275" w:type="dxa"/>
            <w:tcBorders>
              <w:top w:val="nil"/>
              <w:left w:val="nil"/>
              <w:bottom w:val="nil"/>
              <w:right w:val="nil"/>
            </w:tcBorders>
            <w:shd w:val="clear" w:color="auto" w:fill="auto"/>
            <w:noWrap/>
            <w:vAlign w:val="bottom"/>
            <w:hideMark/>
          </w:tcPr>
          <w:p w14:paraId="4654E54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53" w:type="dxa"/>
            <w:tcBorders>
              <w:top w:val="nil"/>
              <w:left w:val="nil"/>
              <w:bottom w:val="nil"/>
              <w:right w:val="nil"/>
            </w:tcBorders>
            <w:shd w:val="clear" w:color="auto" w:fill="auto"/>
            <w:noWrap/>
            <w:vAlign w:val="bottom"/>
            <w:hideMark/>
          </w:tcPr>
          <w:p w14:paraId="41EC12D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1A00D42B" w14:textId="77777777" w:rsidTr="00930ED6">
        <w:trPr>
          <w:gridAfter w:val="1"/>
          <w:wAfter w:w="25" w:type="dxa"/>
          <w:trHeight w:val="271"/>
        </w:trPr>
        <w:tc>
          <w:tcPr>
            <w:tcW w:w="1635" w:type="dxa"/>
            <w:vMerge/>
            <w:tcBorders>
              <w:top w:val="nil"/>
              <w:left w:val="nil"/>
              <w:bottom w:val="nil"/>
              <w:right w:val="nil"/>
            </w:tcBorders>
            <w:vAlign w:val="center"/>
            <w:hideMark/>
          </w:tcPr>
          <w:p w14:paraId="3C9F516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4701DF3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2DDD06D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135B3E7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83.3</w:t>
            </w:r>
          </w:p>
        </w:tc>
        <w:tc>
          <w:tcPr>
            <w:tcW w:w="953" w:type="dxa"/>
            <w:tcBorders>
              <w:top w:val="nil"/>
              <w:left w:val="nil"/>
              <w:bottom w:val="nil"/>
              <w:right w:val="nil"/>
            </w:tcBorders>
            <w:shd w:val="clear" w:color="auto" w:fill="auto"/>
            <w:noWrap/>
            <w:vAlign w:val="bottom"/>
            <w:hideMark/>
          </w:tcPr>
          <w:p w14:paraId="2E7934F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80.6</w:t>
            </w:r>
          </w:p>
        </w:tc>
        <w:tc>
          <w:tcPr>
            <w:tcW w:w="953" w:type="dxa"/>
            <w:tcBorders>
              <w:top w:val="nil"/>
              <w:left w:val="nil"/>
              <w:bottom w:val="nil"/>
              <w:right w:val="nil"/>
            </w:tcBorders>
            <w:shd w:val="clear" w:color="auto" w:fill="auto"/>
            <w:noWrap/>
            <w:vAlign w:val="bottom"/>
            <w:hideMark/>
          </w:tcPr>
          <w:p w14:paraId="7AF12B8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2.8</w:t>
            </w:r>
          </w:p>
        </w:tc>
        <w:tc>
          <w:tcPr>
            <w:tcW w:w="953" w:type="dxa"/>
            <w:tcBorders>
              <w:top w:val="nil"/>
              <w:left w:val="nil"/>
              <w:bottom w:val="nil"/>
              <w:right w:val="nil"/>
            </w:tcBorders>
            <w:shd w:val="clear" w:color="auto" w:fill="auto"/>
            <w:noWrap/>
            <w:vAlign w:val="bottom"/>
            <w:hideMark/>
          </w:tcPr>
          <w:p w14:paraId="112112A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2.5</w:t>
            </w:r>
          </w:p>
        </w:tc>
        <w:tc>
          <w:tcPr>
            <w:tcW w:w="1275" w:type="dxa"/>
            <w:tcBorders>
              <w:top w:val="nil"/>
              <w:left w:val="nil"/>
              <w:bottom w:val="nil"/>
              <w:right w:val="nil"/>
            </w:tcBorders>
            <w:shd w:val="clear" w:color="auto" w:fill="auto"/>
            <w:noWrap/>
            <w:vAlign w:val="bottom"/>
            <w:hideMark/>
          </w:tcPr>
          <w:p w14:paraId="3CD4396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34AADD8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2300C98E" w14:textId="77777777" w:rsidTr="00930ED6">
        <w:trPr>
          <w:gridAfter w:val="1"/>
          <w:wAfter w:w="25" w:type="dxa"/>
          <w:trHeight w:val="271"/>
        </w:trPr>
        <w:tc>
          <w:tcPr>
            <w:tcW w:w="1635" w:type="dxa"/>
            <w:vMerge/>
            <w:tcBorders>
              <w:top w:val="nil"/>
              <w:left w:val="nil"/>
              <w:bottom w:val="nil"/>
              <w:right w:val="nil"/>
            </w:tcBorders>
            <w:vAlign w:val="center"/>
            <w:hideMark/>
          </w:tcPr>
          <w:p w14:paraId="2CD8267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7B48DA4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34EACC5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2EAD9A2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80.1</w:t>
            </w:r>
          </w:p>
        </w:tc>
        <w:tc>
          <w:tcPr>
            <w:tcW w:w="953" w:type="dxa"/>
            <w:tcBorders>
              <w:top w:val="nil"/>
              <w:left w:val="nil"/>
              <w:bottom w:val="nil"/>
              <w:right w:val="nil"/>
            </w:tcBorders>
            <w:shd w:val="clear" w:color="auto" w:fill="auto"/>
            <w:noWrap/>
            <w:vAlign w:val="bottom"/>
            <w:hideMark/>
          </w:tcPr>
          <w:p w14:paraId="54FF38E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75.5</w:t>
            </w:r>
          </w:p>
        </w:tc>
        <w:tc>
          <w:tcPr>
            <w:tcW w:w="953" w:type="dxa"/>
            <w:tcBorders>
              <w:top w:val="nil"/>
              <w:left w:val="nil"/>
              <w:bottom w:val="nil"/>
              <w:right w:val="nil"/>
            </w:tcBorders>
            <w:shd w:val="clear" w:color="auto" w:fill="auto"/>
            <w:noWrap/>
            <w:vAlign w:val="bottom"/>
            <w:hideMark/>
          </w:tcPr>
          <w:p w14:paraId="5E380B3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4.5</w:t>
            </w:r>
          </w:p>
        </w:tc>
        <w:tc>
          <w:tcPr>
            <w:tcW w:w="953" w:type="dxa"/>
            <w:tcBorders>
              <w:top w:val="nil"/>
              <w:left w:val="nil"/>
              <w:bottom w:val="nil"/>
              <w:right w:val="nil"/>
            </w:tcBorders>
            <w:shd w:val="clear" w:color="auto" w:fill="auto"/>
            <w:noWrap/>
            <w:vAlign w:val="bottom"/>
            <w:hideMark/>
          </w:tcPr>
          <w:p w14:paraId="2712B6B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3.8</w:t>
            </w:r>
          </w:p>
        </w:tc>
        <w:tc>
          <w:tcPr>
            <w:tcW w:w="1275" w:type="dxa"/>
            <w:tcBorders>
              <w:top w:val="nil"/>
              <w:left w:val="nil"/>
              <w:bottom w:val="nil"/>
              <w:right w:val="nil"/>
            </w:tcBorders>
            <w:shd w:val="clear" w:color="auto" w:fill="auto"/>
            <w:noWrap/>
            <w:vAlign w:val="bottom"/>
            <w:hideMark/>
          </w:tcPr>
          <w:p w14:paraId="13F74DE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c>
          <w:tcPr>
            <w:tcW w:w="953" w:type="dxa"/>
            <w:tcBorders>
              <w:top w:val="nil"/>
              <w:left w:val="nil"/>
              <w:bottom w:val="nil"/>
              <w:right w:val="nil"/>
            </w:tcBorders>
            <w:shd w:val="clear" w:color="auto" w:fill="auto"/>
            <w:noWrap/>
            <w:vAlign w:val="bottom"/>
            <w:hideMark/>
          </w:tcPr>
          <w:p w14:paraId="1173D00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441678C6"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70410FB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Portugal</w:t>
            </w:r>
          </w:p>
        </w:tc>
        <w:tc>
          <w:tcPr>
            <w:tcW w:w="1272" w:type="dxa"/>
            <w:vMerge w:val="restart"/>
            <w:tcBorders>
              <w:top w:val="nil"/>
              <w:left w:val="nil"/>
              <w:bottom w:val="nil"/>
              <w:right w:val="nil"/>
            </w:tcBorders>
            <w:shd w:val="clear" w:color="auto" w:fill="auto"/>
            <w:noWrap/>
            <w:vAlign w:val="center"/>
            <w:hideMark/>
          </w:tcPr>
          <w:p w14:paraId="0B04FC7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107" w:type="dxa"/>
            <w:tcBorders>
              <w:top w:val="nil"/>
              <w:left w:val="nil"/>
              <w:bottom w:val="nil"/>
              <w:right w:val="nil"/>
            </w:tcBorders>
            <w:shd w:val="clear" w:color="auto" w:fill="auto"/>
            <w:noWrap/>
            <w:vAlign w:val="bottom"/>
            <w:hideMark/>
          </w:tcPr>
          <w:p w14:paraId="5955DCA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4DFF162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80.4</w:t>
            </w:r>
          </w:p>
        </w:tc>
        <w:tc>
          <w:tcPr>
            <w:tcW w:w="953" w:type="dxa"/>
            <w:tcBorders>
              <w:top w:val="nil"/>
              <w:left w:val="nil"/>
              <w:bottom w:val="nil"/>
              <w:right w:val="nil"/>
            </w:tcBorders>
            <w:shd w:val="clear" w:color="auto" w:fill="auto"/>
            <w:noWrap/>
            <w:vAlign w:val="bottom"/>
            <w:hideMark/>
          </w:tcPr>
          <w:p w14:paraId="4E0209C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61.0</w:t>
            </w:r>
          </w:p>
        </w:tc>
        <w:tc>
          <w:tcPr>
            <w:tcW w:w="953" w:type="dxa"/>
            <w:tcBorders>
              <w:top w:val="nil"/>
              <w:left w:val="nil"/>
              <w:bottom w:val="nil"/>
              <w:right w:val="nil"/>
            </w:tcBorders>
            <w:shd w:val="clear" w:color="auto" w:fill="auto"/>
            <w:noWrap/>
            <w:vAlign w:val="bottom"/>
            <w:hideMark/>
          </w:tcPr>
          <w:p w14:paraId="3F3DB37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19.3</w:t>
            </w:r>
          </w:p>
        </w:tc>
        <w:tc>
          <w:tcPr>
            <w:tcW w:w="953" w:type="dxa"/>
            <w:tcBorders>
              <w:top w:val="nil"/>
              <w:left w:val="nil"/>
              <w:bottom w:val="nil"/>
              <w:right w:val="nil"/>
            </w:tcBorders>
            <w:shd w:val="clear" w:color="auto" w:fill="auto"/>
            <w:noWrap/>
            <w:vAlign w:val="bottom"/>
            <w:hideMark/>
          </w:tcPr>
          <w:p w14:paraId="3D1AC17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15.6</w:t>
            </w:r>
          </w:p>
        </w:tc>
        <w:tc>
          <w:tcPr>
            <w:tcW w:w="1275" w:type="dxa"/>
            <w:tcBorders>
              <w:top w:val="nil"/>
              <w:left w:val="nil"/>
              <w:bottom w:val="nil"/>
              <w:right w:val="nil"/>
            </w:tcBorders>
            <w:shd w:val="clear" w:color="auto" w:fill="auto"/>
            <w:noWrap/>
            <w:vAlign w:val="bottom"/>
            <w:hideMark/>
          </w:tcPr>
          <w:p w14:paraId="467C8E8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3.0</w:t>
            </w:r>
          </w:p>
        </w:tc>
        <w:tc>
          <w:tcPr>
            <w:tcW w:w="953" w:type="dxa"/>
            <w:tcBorders>
              <w:top w:val="nil"/>
              <w:left w:val="nil"/>
              <w:bottom w:val="nil"/>
              <w:right w:val="nil"/>
            </w:tcBorders>
            <w:shd w:val="clear" w:color="auto" w:fill="auto"/>
            <w:noWrap/>
            <w:vAlign w:val="bottom"/>
            <w:hideMark/>
          </w:tcPr>
          <w:p w14:paraId="3375AA6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0.7</w:t>
            </w:r>
          </w:p>
        </w:tc>
      </w:tr>
      <w:tr w:rsidR="00930ED6" w:rsidRPr="00616B8A" w14:paraId="29D5D7E7" w14:textId="77777777" w:rsidTr="00930ED6">
        <w:trPr>
          <w:gridAfter w:val="1"/>
          <w:wAfter w:w="25" w:type="dxa"/>
          <w:trHeight w:val="271"/>
        </w:trPr>
        <w:tc>
          <w:tcPr>
            <w:tcW w:w="1635" w:type="dxa"/>
            <w:vMerge/>
            <w:tcBorders>
              <w:top w:val="nil"/>
              <w:left w:val="nil"/>
              <w:bottom w:val="nil"/>
              <w:right w:val="nil"/>
            </w:tcBorders>
            <w:vAlign w:val="center"/>
            <w:hideMark/>
          </w:tcPr>
          <w:p w14:paraId="2D24117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5BBF757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5B09877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179F573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73.3</w:t>
            </w:r>
          </w:p>
        </w:tc>
        <w:tc>
          <w:tcPr>
            <w:tcW w:w="953" w:type="dxa"/>
            <w:tcBorders>
              <w:top w:val="nil"/>
              <w:left w:val="nil"/>
              <w:bottom w:val="nil"/>
              <w:right w:val="nil"/>
            </w:tcBorders>
            <w:shd w:val="clear" w:color="auto" w:fill="auto"/>
            <w:noWrap/>
            <w:vAlign w:val="bottom"/>
            <w:hideMark/>
          </w:tcPr>
          <w:p w14:paraId="56E0E70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55.8</w:t>
            </w:r>
          </w:p>
        </w:tc>
        <w:tc>
          <w:tcPr>
            <w:tcW w:w="953" w:type="dxa"/>
            <w:tcBorders>
              <w:top w:val="nil"/>
              <w:left w:val="nil"/>
              <w:bottom w:val="nil"/>
              <w:right w:val="nil"/>
            </w:tcBorders>
            <w:shd w:val="clear" w:color="auto" w:fill="auto"/>
            <w:noWrap/>
            <w:vAlign w:val="bottom"/>
            <w:hideMark/>
          </w:tcPr>
          <w:p w14:paraId="0D0B53B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17.5</w:t>
            </w:r>
          </w:p>
        </w:tc>
        <w:tc>
          <w:tcPr>
            <w:tcW w:w="953" w:type="dxa"/>
            <w:tcBorders>
              <w:top w:val="nil"/>
              <w:left w:val="nil"/>
              <w:bottom w:val="nil"/>
              <w:right w:val="nil"/>
            </w:tcBorders>
            <w:shd w:val="clear" w:color="auto" w:fill="auto"/>
            <w:noWrap/>
            <w:vAlign w:val="bottom"/>
            <w:hideMark/>
          </w:tcPr>
          <w:p w14:paraId="0697E72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14.4</w:t>
            </w:r>
          </w:p>
        </w:tc>
        <w:tc>
          <w:tcPr>
            <w:tcW w:w="1275" w:type="dxa"/>
            <w:tcBorders>
              <w:top w:val="nil"/>
              <w:left w:val="nil"/>
              <w:bottom w:val="nil"/>
              <w:right w:val="nil"/>
            </w:tcBorders>
            <w:shd w:val="clear" w:color="auto" w:fill="auto"/>
            <w:noWrap/>
            <w:vAlign w:val="bottom"/>
            <w:hideMark/>
          </w:tcPr>
          <w:p w14:paraId="0C8BA22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2.5</w:t>
            </w:r>
          </w:p>
        </w:tc>
        <w:tc>
          <w:tcPr>
            <w:tcW w:w="953" w:type="dxa"/>
            <w:tcBorders>
              <w:top w:val="nil"/>
              <w:left w:val="nil"/>
              <w:bottom w:val="nil"/>
              <w:right w:val="nil"/>
            </w:tcBorders>
            <w:shd w:val="clear" w:color="auto" w:fill="auto"/>
            <w:noWrap/>
            <w:vAlign w:val="bottom"/>
            <w:hideMark/>
          </w:tcPr>
          <w:p w14:paraId="63D97E7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r>
      <w:tr w:rsidR="00930ED6" w:rsidRPr="00616B8A" w14:paraId="0102749F" w14:textId="77777777" w:rsidTr="00930ED6">
        <w:trPr>
          <w:gridAfter w:val="1"/>
          <w:wAfter w:w="25" w:type="dxa"/>
          <w:trHeight w:val="271"/>
        </w:trPr>
        <w:tc>
          <w:tcPr>
            <w:tcW w:w="1635" w:type="dxa"/>
            <w:vMerge/>
            <w:tcBorders>
              <w:top w:val="nil"/>
              <w:left w:val="nil"/>
              <w:bottom w:val="nil"/>
              <w:right w:val="nil"/>
            </w:tcBorders>
            <w:vAlign w:val="center"/>
            <w:hideMark/>
          </w:tcPr>
          <w:p w14:paraId="0BC87AA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251557C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3ED5D06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2BA8C81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84.4</w:t>
            </w:r>
          </w:p>
        </w:tc>
        <w:tc>
          <w:tcPr>
            <w:tcW w:w="953" w:type="dxa"/>
            <w:tcBorders>
              <w:top w:val="nil"/>
              <w:left w:val="nil"/>
              <w:bottom w:val="nil"/>
              <w:right w:val="nil"/>
            </w:tcBorders>
            <w:shd w:val="clear" w:color="auto" w:fill="auto"/>
            <w:noWrap/>
            <w:vAlign w:val="bottom"/>
            <w:hideMark/>
          </w:tcPr>
          <w:p w14:paraId="0511484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80.4</w:t>
            </w:r>
          </w:p>
        </w:tc>
        <w:tc>
          <w:tcPr>
            <w:tcW w:w="953" w:type="dxa"/>
            <w:tcBorders>
              <w:top w:val="nil"/>
              <w:left w:val="nil"/>
              <w:bottom w:val="nil"/>
              <w:right w:val="nil"/>
            </w:tcBorders>
            <w:shd w:val="clear" w:color="auto" w:fill="auto"/>
            <w:noWrap/>
            <w:vAlign w:val="bottom"/>
            <w:hideMark/>
          </w:tcPr>
          <w:p w14:paraId="030E22B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4.0</w:t>
            </w:r>
          </w:p>
        </w:tc>
        <w:tc>
          <w:tcPr>
            <w:tcW w:w="953" w:type="dxa"/>
            <w:tcBorders>
              <w:top w:val="nil"/>
              <w:left w:val="nil"/>
              <w:bottom w:val="nil"/>
              <w:right w:val="nil"/>
            </w:tcBorders>
            <w:shd w:val="clear" w:color="auto" w:fill="auto"/>
            <w:noWrap/>
            <w:vAlign w:val="bottom"/>
            <w:hideMark/>
          </w:tcPr>
          <w:p w14:paraId="50574B7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3.5</w:t>
            </w:r>
          </w:p>
        </w:tc>
        <w:tc>
          <w:tcPr>
            <w:tcW w:w="1275" w:type="dxa"/>
            <w:tcBorders>
              <w:top w:val="nil"/>
              <w:left w:val="nil"/>
              <w:bottom w:val="nil"/>
              <w:right w:val="nil"/>
            </w:tcBorders>
            <w:shd w:val="clear" w:color="auto" w:fill="auto"/>
            <w:noWrap/>
            <w:vAlign w:val="bottom"/>
            <w:hideMark/>
          </w:tcPr>
          <w:p w14:paraId="3FF6941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53" w:type="dxa"/>
            <w:tcBorders>
              <w:top w:val="nil"/>
              <w:left w:val="nil"/>
              <w:bottom w:val="nil"/>
              <w:right w:val="nil"/>
            </w:tcBorders>
            <w:shd w:val="clear" w:color="auto" w:fill="auto"/>
            <w:noWrap/>
            <w:vAlign w:val="bottom"/>
            <w:hideMark/>
          </w:tcPr>
          <w:p w14:paraId="719BCC8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39392494" w14:textId="77777777" w:rsidTr="00930ED6">
        <w:trPr>
          <w:gridAfter w:val="1"/>
          <w:wAfter w:w="25" w:type="dxa"/>
          <w:trHeight w:val="271"/>
        </w:trPr>
        <w:tc>
          <w:tcPr>
            <w:tcW w:w="1635" w:type="dxa"/>
            <w:vMerge/>
            <w:tcBorders>
              <w:top w:val="nil"/>
              <w:left w:val="nil"/>
              <w:bottom w:val="nil"/>
              <w:right w:val="nil"/>
            </w:tcBorders>
            <w:vAlign w:val="center"/>
            <w:hideMark/>
          </w:tcPr>
          <w:p w14:paraId="5640AAF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09EA955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07706CA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7F05C73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78.4</w:t>
            </w:r>
          </w:p>
        </w:tc>
        <w:tc>
          <w:tcPr>
            <w:tcW w:w="953" w:type="dxa"/>
            <w:tcBorders>
              <w:top w:val="nil"/>
              <w:left w:val="nil"/>
              <w:bottom w:val="nil"/>
              <w:right w:val="nil"/>
            </w:tcBorders>
            <w:shd w:val="clear" w:color="auto" w:fill="auto"/>
            <w:noWrap/>
            <w:vAlign w:val="bottom"/>
            <w:hideMark/>
          </w:tcPr>
          <w:p w14:paraId="1BB7924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73.3</w:t>
            </w:r>
          </w:p>
        </w:tc>
        <w:tc>
          <w:tcPr>
            <w:tcW w:w="953" w:type="dxa"/>
            <w:tcBorders>
              <w:top w:val="nil"/>
              <w:left w:val="nil"/>
              <w:bottom w:val="nil"/>
              <w:right w:val="nil"/>
            </w:tcBorders>
            <w:shd w:val="clear" w:color="auto" w:fill="auto"/>
            <w:noWrap/>
            <w:vAlign w:val="bottom"/>
            <w:hideMark/>
          </w:tcPr>
          <w:p w14:paraId="6C742BD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5.1</w:t>
            </w:r>
          </w:p>
        </w:tc>
        <w:tc>
          <w:tcPr>
            <w:tcW w:w="953" w:type="dxa"/>
            <w:tcBorders>
              <w:top w:val="nil"/>
              <w:left w:val="nil"/>
              <w:bottom w:val="nil"/>
              <w:right w:val="nil"/>
            </w:tcBorders>
            <w:shd w:val="clear" w:color="auto" w:fill="auto"/>
            <w:noWrap/>
            <w:vAlign w:val="bottom"/>
            <w:hideMark/>
          </w:tcPr>
          <w:p w14:paraId="3FC4080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4.5</w:t>
            </w:r>
          </w:p>
        </w:tc>
        <w:tc>
          <w:tcPr>
            <w:tcW w:w="1275" w:type="dxa"/>
            <w:tcBorders>
              <w:top w:val="nil"/>
              <w:left w:val="nil"/>
              <w:bottom w:val="nil"/>
              <w:right w:val="nil"/>
            </w:tcBorders>
            <w:shd w:val="clear" w:color="auto" w:fill="auto"/>
            <w:noWrap/>
            <w:vAlign w:val="bottom"/>
            <w:hideMark/>
          </w:tcPr>
          <w:p w14:paraId="5E7555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53" w:type="dxa"/>
            <w:tcBorders>
              <w:top w:val="nil"/>
              <w:left w:val="nil"/>
              <w:bottom w:val="nil"/>
              <w:right w:val="nil"/>
            </w:tcBorders>
            <w:shd w:val="clear" w:color="auto" w:fill="auto"/>
            <w:noWrap/>
            <w:vAlign w:val="bottom"/>
            <w:hideMark/>
          </w:tcPr>
          <w:p w14:paraId="565FEDF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0337E6F9"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603D014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Taiwan</w:t>
            </w:r>
          </w:p>
        </w:tc>
        <w:tc>
          <w:tcPr>
            <w:tcW w:w="1272" w:type="dxa"/>
            <w:vMerge w:val="restart"/>
            <w:tcBorders>
              <w:top w:val="nil"/>
              <w:left w:val="nil"/>
              <w:bottom w:val="nil"/>
              <w:right w:val="nil"/>
            </w:tcBorders>
            <w:shd w:val="clear" w:color="auto" w:fill="auto"/>
            <w:noWrap/>
            <w:vAlign w:val="center"/>
            <w:hideMark/>
          </w:tcPr>
          <w:p w14:paraId="1F67E86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704A78F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740EE67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83.3</w:t>
            </w:r>
          </w:p>
        </w:tc>
        <w:tc>
          <w:tcPr>
            <w:tcW w:w="953" w:type="dxa"/>
            <w:tcBorders>
              <w:top w:val="nil"/>
              <w:left w:val="nil"/>
              <w:bottom w:val="nil"/>
              <w:right w:val="nil"/>
            </w:tcBorders>
            <w:shd w:val="clear" w:color="auto" w:fill="auto"/>
            <w:noWrap/>
            <w:vAlign w:val="bottom"/>
            <w:hideMark/>
          </w:tcPr>
          <w:p w14:paraId="7AABEAC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79.2</w:t>
            </w:r>
          </w:p>
        </w:tc>
        <w:tc>
          <w:tcPr>
            <w:tcW w:w="953" w:type="dxa"/>
            <w:tcBorders>
              <w:top w:val="nil"/>
              <w:left w:val="nil"/>
              <w:bottom w:val="nil"/>
              <w:right w:val="nil"/>
            </w:tcBorders>
            <w:shd w:val="clear" w:color="auto" w:fill="auto"/>
            <w:noWrap/>
            <w:vAlign w:val="bottom"/>
            <w:hideMark/>
          </w:tcPr>
          <w:p w14:paraId="305B7B4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w:t>
            </w:r>
          </w:p>
        </w:tc>
        <w:tc>
          <w:tcPr>
            <w:tcW w:w="953" w:type="dxa"/>
            <w:tcBorders>
              <w:top w:val="nil"/>
              <w:left w:val="nil"/>
              <w:bottom w:val="nil"/>
              <w:right w:val="nil"/>
            </w:tcBorders>
            <w:shd w:val="clear" w:color="auto" w:fill="auto"/>
            <w:noWrap/>
            <w:vAlign w:val="bottom"/>
            <w:hideMark/>
          </w:tcPr>
          <w:p w14:paraId="40957E0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3.5</w:t>
            </w:r>
          </w:p>
        </w:tc>
        <w:tc>
          <w:tcPr>
            <w:tcW w:w="1275" w:type="dxa"/>
            <w:tcBorders>
              <w:top w:val="nil"/>
              <w:left w:val="nil"/>
              <w:bottom w:val="nil"/>
              <w:right w:val="nil"/>
            </w:tcBorders>
            <w:shd w:val="clear" w:color="auto" w:fill="auto"/>
            <w:noWrap/>
            <w:vAlign w:val="bottom"/>
            <w:hideMark/>
          </w:tcPr>
          <w:p w14:paraId="420FC81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53" w:type="dxa"/>
            <w:tcBorders>
              <w:top w:val="nil"/>
              <w:left w:val="nil"/>
              <w:bottom w:val="nil"/>
              <w:right w:val="nil"/>
            </w:tcBorders>
            <w:shd w:val="clear" w:color="auto" w:fill="auto"/>
            <w:noWrap/>
            <w:vAlign w:val="bottom"/>
            <w:hideMark/>
          </w:tcPr>
          <w:p w14:paraId="727B675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4ECCC35D" w14:textId="77777777" w:rsidTr="00930ED6">
        <w:trPr>
          <w:gridAfter w:val="1"/>
          <w:wAfter w:w="25" w:type="dxa"/>
          <w:trHeight w:val="271"/>
        </w:trPr>
        <w:tc>
          <w:tcPr>
            <w:tcW w:w="1635" w:type="dxa"/>
            <w:vMerge/>
            <w:tcBorders>
              <w:top w:val="nil"/>
              <w:left w:val="nil"/>
              <w:bottom w:val="nil"/>
              <w:right w:val="nil"/>
            </w:tcBorders>
            <w:vAlign w:val="center"/>
            <w:hideMark/>
          </w:tcPr>
          <w:p w14:paraId="12A48FD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4E2ED31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7566169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687D7FE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77.1</w:t>
            </w:r>
          </w:p>
        </w:tc>
        <w:tc>
          <w:tcPr>
            <w:tcW w:w="953" w:type="dxa"/>
            <w:tcBorders>
              <w:top w:val="nil"/>
              <w:left w:val="nil"/>
              <w:bottom w:val="nil"/>
              <w:right w:val="nil"/>
            </w:tcBorders>
            <w:shd w:val="clear" w:color="auto" w:fill="auto"/>
            <w:noWrap/>
            <w:vAlign w:val="bottom"/>
            <w:hideMark/>
          </w:tcPr>
          <w:p w14:paraId="31A009F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73.4</w:t>
            </w:r>
          </w:p>
        </w:tc>
        <w:tc>
          <w:tcPr>
            <w:tcW w:w="953" w:type="dxa"/>
            <w:tcBorders>
              <w:top w:val="nil"/>
              <w:left w:val="nil"/>
              <w:bottom w:val="nil"/>
              <w:right w:val="nil"/>
            </w:tcBorders>
            <w:shd w:val="clear" w:color="auto" w:fill="auto"/>
            <w:noWrap/>
            <w:vAlign w:val="bottom"/>
            <w:hideMark/>
          </w:tcPr>
          <w:p w14:paraId="63AC500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3.7</w:t>
            </w:r>
          </w:p>
        </w:tc>
        <w:tc>
          <w:tcPr>
            <w:tcW w:w="953" w:type="dxa"/>
            <w:tcBorders>
              <w:top w:val="nil"/>
              <w:left w:val="nil"/>
              <w:bottom w:val="nil"/>
              <w:right w:val="nil"/>
            </w:tcBorders>
            <w:shd w:val="clear" w:color="auto" w:fill="auto"/>
            <w:noWrap/>
            <w:vAlign w:val="bottom"/>
            <w:hideMark/>
          </w:tcPr>
          <w:p w14:paraId="6486246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3.3</w:t>
            </w:r>
          </w:p>
        </w:tc>
        <w:tc>
          <w:tcPr>
            <w:tcW w:w="1275" w:type="dxa"/>
            <w:tcBorders>
              <w:top w:val="nil"/>
              <w:left w:val="nil"/>
              <w:bottom w:val="nil"/>
              <w:right w:val="nil"/>
            </w:tcBorders>
            <w:shd w:val="clear" w:color="auto" w:fill="auto"/>
            <w:noWrap/>
            <w:vAlign w:val="bottom"/>
            <w:hideMark/>
          </w:tcPr>
          <w:p w14:paraId="093089A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53" w:type="dxa"/>
            <w:tcBorders>
              <w:top w:val="nil"/>
              <w:left w:val="nil"/>
              <w:bottom w:val="nil"/>
              <w:right w:val="nil"/>
            </w:tcBorders>
            <w:shd w:val="clear" w:color="auto" w:fill="auto"/>
            <w:noWrap/>
            <w:vAlign w:val="bottom"/>
            <w:hideMark/>
          </w:tcPr>
          <w:p w14:paraId="261D582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58FE15BE"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206F9AC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USA</w:t>
            </w:r>
          </w:p>
        </w:tc>
        <w:tc>
          <w:tcPr>
            <w:tcW w:w="1272" w:type="dxa"/>
            <w:vMerge w:val="restart"/>
            <w:tcBorders>
              <w:top w:val="nil"/>
              <w:left w:val="nil"/>
              <w:bottom w:val="nil"/>
              <w:right w:val="nil"/>
            </w:tcBorders>
            <w:shd w:val="clear" w:color="auto" w:fill="auto"/>
            <w:noWrap/>
            <w:vAlign w:val="center"/>
            <w:hideMark/>
          </w:tcPr>
          <w:p w14:paraId="7491B5E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107" w:type="dxa"/>
            <w:tcBorders>
              <w:top w:val="nil"/>
              <w:left w:val="nil"/>
              <w:bottom w:val="nil"/>
              <w:right w:val="nil"/>
            </w:tcBorders>
            <w:shd w:val="clear" w:color="auto" w:fill="auto"/>
            <w:noWrap/>
            <w:vAlign w:val="bottom"/>
            <w:hideMark/>
          </w:tcPr>
          <w:p w14:paraId="14FB870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1077EEF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79.4</w:t>
            </w:r>
          </w:p>
        </w:tc>
        <w:tc>
          <w:tcPr>
            <w:tcW w:w="953" w:type="dxa"/>
            <w:tcBorders>
              <w:top w:val="nil"/>
              <w:left w:val="nil"/>
              <w:bottom w:val="nil"/>
              <w:right w:val="nil"/>
            </w:tcBorders>
            <w:shd w:val="clear" w:color="auto" w:fill="auto"/>
            <w:noWrap/>
            <w:vAlign w:val="bottom"/>
            <w:hideMark/>
          </w:tcPr>
          <w:p w14:paraId="6418126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71.0</w:t>
            </w:r>
          </w:p>
        </w:tc>
        <w:tc>
          <w:tcPr>
            <w:tcW w:w="953" w:type="dxa"/>
            <w:tcBorders>
              <w:top w:val="nil"/>
              <w:left w:val="nil"/>
              <w:bottom w:val="nil"/>
              <w:right w:val="nil"/>
            </w:tcBorders>
            <w:shd w:val="clear" w:color="auto" w:fill="auto"/>
            <w:noWrap/>
            <w:vAlign w:val="bottom"/>
            <w:hideMark/>
          </w:tcPr>
          <w:p w14:paraId="0A87305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8.4</w:t>
            </w:r>
          </w:p>
        </w:tc>
        <w:tc>
          <w:tcPr>
            <w:tcW w:w="953" w:type="dxa"/>
            <w:tcBorders>
              <w:top w:val="nil"/>
              <w:left w:val="nil"/>
              <w:bottom w:val="nil"/>
              <w:right w:val="nil"/>
            </w:tcBorders>
            <w:shd w:val="clear" w:color="auto" w:fill="auto"/>
            <w:noWrap/>
            <w:vAlign w:val="bottom"/>
            <w:hideMark/>
          </w:tcPr>
          <w:p w14:paraId="7F557C0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7.0</w:t>
            </w:r>
          </w:p>
        </w:tc>
        <w:tc>
          <w:tcPr>
            <w:tcW w:w="1275" w:type="dxa"/>
            <w:tcBorders>
              <w:top w:val="nil"/>
              <w:left w:val="nil"/>
              <w:bottom w:val="nil"/>
              <w:right w:val="nil"/>
            </w:tcBorders>
            <w:shd w:val="clear" w:color="auto" w:fill="auto"/>
            <w:noWrap/>
            <w:vAlign w:val="bottom"/>
            <w:hideMark/>
          </w:tcPr>
          <w:p w14:paraId="0D83E1E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1.1</w:t>
            </w:r>
          </w:p>
        </w:tc>
        <w:tc>
          <w:tcPr>
            <w:tcW w:w="953" w:type="dxa"/>
            <w:tcBorders>
              <w:top w:val="nil"/>
              <w:left w:val="nil"/>
              <w:bottom w:val="nil"/>
              <w:right w:val="nil"/>
            </w:tcBorders>
            <w:shd w:val="clear" w:color="auto" w:fill="auto"/>
            <w:noWrap/>
            <w:vAlign w:val="bottom"/>
            <w:hideMark/>
          </w:tcPr>
          <w:p w14:paraId="177E07C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r>
      <w:tr w:rsidR="00930ED6" w:rsidRPr="00616B8A" w14:paraId="32F3E2C5" w14:textId="77777777" w:rsidTr="00930ED6">
        <w:trPr>
          <w:gridAfter w:val="1"/>
          <w:wAfter w:w="25" w:type="dxa"/>
          <w:trHeight w:val="271"/>
        </w:trPr>
        <w:tc>
          <w:tcPr>
            <w:tcW w:w="1635" w:type="dxa"/>
            <w:vMerge/>
            <w:tcBorders>
              <w:top w:val="nil"/>
              <w:left w:val="nil"/>
              <w:bottom w:val="nil"/>
              <w:right w:val="nil"/>
            </w:tcBorders>
            <w:vAlign w:val="center"/>
            <w:hideMark/>
          </w:tcPr>
          <w:p w14:paraId="269504C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3DE5D9B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35DEA9AF"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3A2074B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74.1</w:t>
            </w:r>
          </w:p>
        </w:tc>
        <w:tc>
          <w:tcPr>
            <w:tcW w:w="953" w:type="dxa"/>
            <w:tcBorders>
              <w:top w:val="nil"/>
              <w:left w:val="nil"/>
              <w:bottom w:val="nil"/>
              <w:right w:val="nil"/>
            </w:tcBorders>
            <w:shd w:val="clear" w:color="auto" w:fill="auto"/>
            <w:noWrap/>
            <w:vAlign w:val="bottom"/>
            <w:hideMark/>
          </w:tcPr>
          <w:p w14:paraId="0A2B728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65.4</w:t>
            </w:r>
          </w:p>
        </w:tc>
        <w:tc>
          <w:tcPr>
            <w:tcW w:w="953" w:type="dxa"/>
            <w:tcBorders>
              <w:top w:val="nil"/>
              <w:left w:val="nil"/>
              <w:bottom w:val="nil"/>
              <w:right w:val="nil"/>
            </w:tcBorders>
            <w:shd w:val="clear" w:color="auto" w:fill="auto"/>
            <w:noWrap/>
            <w:vAlign w:val="bottom"/>
            <w:hideMark/>
          </w:tcPr>
          <w:p w14:paraId="3FD5157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8.7</w:t>
            </w:r>
          </w:p>
        </w:tc>
        <w:tc>
          <w:tcPr>
            <w:tcW w:w="953" w:type="dxa"/>
            <w:tcBorders>
              <w:top w:val="nil"/>
              <w:left w:val="nil"/>
              <w:bottom w:val="nil"/>
              <w:right w:val="nil"/>
            </w:tcBorders>
            <w:shd w:val="clear" w:color="auto" w:fill="auto"/>
            <w:noWrap/>
            <w:vAlign w:val="bottom"/>
            <w:hideMark/>
          </w:tcPr>
          <w:p w14:paraId="6CA50BB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w:t>
            </w:r>
          </w:p>
        </w:tc>
        <w:tc>
          <w:tcPr>
            <w:tcW w:w="1275" w:type="dxa"/>
            <w:tcBorders>
              <w:top w:val="nil"/>
              <w:left w:val="nil"/>
              <w:bottom w:val="nil"/>
              <w:right w:val="nil"/>
            </w:tcBorders>
            <w:shd w:val="clear" w:color="auto" w:fill="auto"/>
            <w:noWrap/>
            <w:vAlign w:val="bottom"/>
            <w:hideMark/>
          </w:tcPr>
          <w:p w14:paraId="12C00A2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1.1</w:t>
            </w:r>
          </w:p>
        </w:tc>
        <w:tc>
          <w:tcPr>
            <w:tcW w:w="953" w:type="dxa"/>
            <w:tcBorders>
              <w:top w:val="nil"/>
              <w:left w:val="nil"/>
              <w:bottom w:val="nil"/>
              <w:right w:val="nil"/>
            </w:tcBorders>
            <w:shd w:val="clear" w:color="auto" w:fill="auto"/>
            <w:noWrap/>
            <w:vAlign w:val="bottom"/>
            <w:hideMark/>
          </w:tcPr>
          <w:p w14:paraId="6C5278D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r>
      <w:tr w:rsidR="00930ED6" w:rsidRPr="00616B8A" w14:paraId="58C6E1BF" w14:textId="77777777" w:rsidTr="00930ED6">
        <w:trPr>
          <w:gridAfter w:val="1"/>
          <w:wAfter w:w="25" w:type="dxa"/>
          <w:trHeight w:val="271"/>
        </w:trPr>
        <w:tc>
          <w:tcPr>
            <w:tcW w:w="1635" w:type="dxa"/>
            <w:vMerge/>
            <w:tcBorders>
              <w:top w:val="nil"/>
              <w:left w:val="nil"/>
              <w:bottom w:val="nil"/>
              <w:right w:val="nil"/>
            </w:tcBorders>
            <w:vAlign w:val="center"/>
            <w:hideMark/>
          </w:tcPr>
          <w:p w14:paraId="514F7EC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71C0532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7A426FA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61C2694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81.4</w:t>
            </w:r>
          </w:p>
        </w:tc>
        <w:tc>
          <w:tcPr>
            <w:tcW w:w="953" w:type="dxa"/>
            <w:tcBorders>
              <w:top w:val="nil"/>
              <w:left w:val="nil"/>
              <w:bottom w:val="nil"/>
              <w:right w:val="nil"/>
            </w:tcBorders>
            <w:shd w:val="clear" w:color="auto" w:fill="auto"/>
            <w:noWrap/>
            <w:vAlign w:val="bottom"/>
            <w:hideMark/>
          </w:tcPr>
          <w:p w14:paraId="7A4EB71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79.4</w:t>
            </w:r>
          </w:p>
        </w:tc>
        <w:tc>
          <w:tcPr>
            <w:tcW w:w="953" w:type="dxa"/>
            <w:tcBorders>
              <w:top w:val="nil"/>
              <w:left w:val="nil"/>
              <w:bottom w:val="nil"/>
              <w:right w:val="nil"/>
            </w:tcBorders>
            <w:shd w:val="clear" w:color="auto" w:fill="auto"/>
            <w:noWrap/>
            <w:vAlign w:val="bottom"/>
            <w:hideMark/>
          </w:tcPr>
          <w:p w14:paraId="38D3D55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w:t>
            </w:r>
          </w:p>
        </w:tc>
        <w:tc>
          <w:tcPr>
            <w:tcW w:w="953" w:type="dxa"/>
            <w:tcBorders>
              <w:top w:val="nil"/>
              <w:left w:val="nil"/>
              <w:bottom w:val="nil"/>
              <w:right w:val="nil"/>
            </w:tcBorders>
            <w:shd w:val="clear" w:color="auto" w:fill="auto"/>
            <w:noWrap/>
            <w:vAlign w:val="bottom"/>
            <w:hideMark/>
          </w:tcPr>
          <w:p w14:paraId="31AB289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1.7</w:t>
            </w:r>
          </w:p>
        </w:tc>
        <w:tc>
          <w:tcPr>
            <w:tcW w:w="1275" w:type="dxa"/>
            <w:tcBorders>
              <w:top w:val="nil"/>
              <w:left w:val="nil"/>
              <w:bottom w:val="nil"/>
              <w:right w:val="nil"/>
            </w:tcBorders>
            <w:shd w:val="clear" w:color="auto" w:fill="auto"/>
            <w:noWrap/>
            <w:vAlign w:val="bottom"/>
            <w:hideMark/>
          </w:tcPr>
          <w:p w14:paraId="0E4204F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15C59A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2B773679" w14:textId="77777777" w:rsidTr="00930ED6">
        <w:trPr>
          <w:gridAfter w:val="1"/>
          <w:wAfter w:w="25" w:type="dxa"/>
          <w:trHeight w:val="271"/>
        </w:trPr>
        <w:tc>
          <w:tcPr>
            <w:tcW w:w="1635" w:type="dxa"/>
            <w:vMerge/>
            <w:tcBorders>
              <w:top w:val="nil"/>
              <w:left w:val="nil"/>
              <w:bottom w:val="nil"/>
              <w:right w:val="nil"/>
            </w:tcBorders>
            <w:vAlign w:val="center"/>
            <w:hideMark/>
          </w:tcPr>
          <w:p w14:paraId="60CF440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0A7108F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2D710E4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653E400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76.3</w:t>
            </w:r>
          </w:p>
        </w:tc>
        <w:tc>
          <w:tcPr>
            <w:tcW w:w="953" w:type="dxa"/>
            <w:tcBorders>
              <w:top w:val="nil"/>
              <w:left w:val="nil"/>
              <w:bottom w:val="nil"/>
              <w:right w:val="nil"/>
            </w:tcBorders>
            <w:shd w:val="clear" w:color="auto" w:fill="auto"/>
            <w:noWrap/>
            <w:vAlign w:val="bottom"/>
            <w:hideMark/>
          </w:tcPr>
          <w:p w14:paraId="202BB5F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74.1</w:t>
            </w:r>
          </w:p>
        </w:tc>
        <w:tc>
          <w:tcPr>
            <w:tcW w:w="953" w:type="dxa"/>
            <w:tcBorders>
              <w:top w:val="nil"/>
              <w:left w:val="nil"/>
              <w:bottom w:val="nil"/>
              <w:right w:val="nil"/>
            </w:tcBorders>
            <w:shd w:val="clear" w:color="auto" w:fill="auto"/>
            <w:noWrap/>
            <w:vAlign w:val="bottom"/>
            <w:hideMark/>
          </w:tcPr>
          <w:p w14:paraId="47EFD77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2.2</w:t>
            </w:r>
          </w:p>
        </w:tc>
        <w:tc>
          <w:tcPr>
            <w:tcW w:w="953" w:type="dxa"/>
            <w:tcBorders>
              <w:top w:val="nil"/>
              <w:left w:val="nil"/>
              <w:bottom w:val="nil"/>
              <w:right w:val="nil"/>
            </w:tcBorders>
            <w:shd w:val="clear" w:color="auto" w:fill="auto"/>
            <w:noWrap/>
            <w:vAlign w:val="bottom"/>
            <w:hideMark/>
          </w:tcPr>
          <w:p w14:paraId="572A905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w:t>
            </w:r>
          </w:p>
        </w:tc>
        <w:tc>
          <w:tcPr>
            <w:tcW w:w="1275" w:type="dxa"/>
            <w:tcBorders>
              <w:top w:val="nil"/>
              <w:left w:val="nil"/>
              <w:bottom w:val="nil"/>
              <w:right w:val="nil"/>
            </w:tcBorders>
            <w:shd w:val="clear" w:color="auto" w:fill="auto"/>
            <w:noWrap/>
            <w:vAlign w:val="bottom"/>
            <w:hideMark/>
          </w:tcPr>
          <w:p w14:paraId="16EFD00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53" w:type="dxa"/>
            <w:tcBorders>
              <w:top w:val="nil"/>
              <w:left w:val="nil"/>
              <w:bottom w:val="nil"/>
              <w:right w:val="nil"/>
            </w:tcBorders>
            <w:shd w:val="clear" w:color="auto" w:fill="auto"/>
            <w:noWrap/>
            <w:vAlign w:val="bottom"/>
            <w:hideMark/>
          </w:tcPr>
          <w:p w14:paraId="090BF9B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2AB345BC"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17718FC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Bulgaria</w:t>
            </w:r>
          </w:p>
        </w:tc>
        <w:tc>
          <w:tcPr>
            <w:tcW w:w="1272" w:type="dxa"/>
            <w:vMerge w:val="restart"/>
            <w:tcBorders>
              <w:top w:val="nil"/>
              <w:left w:val="nil"/>
              <w:bottom w:val="nil"/>
              <w:right w:val="nil"/>
            </w:tcBorders>
            <w:shd w:val="clear" w:color="auto" w:fill="auto"/>
            <w:noWrap/>
            <w:vAlign w:val="center"/>
            <w:hideMark/>
          </w:tcPr>
          <w:p w14:paraId="7AA4CA1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1960-2000</w:t>
            </w:r>
          </w:p>
        </w:tc>
        <w:tc>
          <w:tcPr>
            <w:tcW w:w="1107" w:type="dxa"/>
            <w:tcBorders>
              <w:top w:val="nil"/>
              <w:left w:val="nil"/>
              <w:bottom w:val="nil"/>
              <w:right w:val="nil"/>
            </w:tcBorders>
            <w:shd w:val="clear" w:color="auto" w:fill="auto"/>
            <w:noWrap/>
            <w:vAlign w:val="bottom"/>
            <w:hideMark/>
          </w:tcPr>
          <w:p w14:paraId="1EEA7CB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24BEA17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75.0</w:t>
            </w:r>
          </w:p>
        </w:tc>
        <w:tc>
          <w:tcPr>
            <w:tcW w:w="953" w:type="dxa"/>
            <w:tcBorders>
              <w:top w:val="nil"/>
              <w:left w:val="nil"/>
              <w:bottom w:val="nil"/>
              <w:right w:val="nil"/>
            </w:tcBorders>
            <w:shd w:val="clear" w:color="auto" w:fill="auto"/>
            <w:noWrap/>
            <w:vAlign w:val="bottom"/>
            <w:hideMark/>
          </w:tcPr>
          <w:p w14:paraId="404616A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70.9</w:t>
            </w:r>
          </w:p>
        </w:tc>
        <w:tc>
          <w:tcPr>
            <w:tcW w:w="953" w:type="dxa"/>
            <w:tcBorders>
              <w:top w:val="nil"/>
              <w:left w:val="nil"/>
              <w:bottom w:val="nil"/>
              <w:right w:val="nil"/>
            </w:tcBorders>
            <w:shd w:val="clear" w:color="auto" w:fill="auto"/>
            <w:noWrap/>
            <w:vAlign w:val="bottom"/>
            <w:hideMark/>
          </w:tcPr>
          <w:p w14:paraId="5BE08B4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w:t>
            </w:r>
          </w:p>
        </w:tc>
        <w:tc>
          <w:tcPr>
            <w:tcW w:w="953" w:type="dxa"/>
            <w:tcBorders>
              <w:top w:val="nil"/>
              <w:left w:val="nil"/>
              <w:bottom w:val="nil"/>
              <w:right w:val="nil"/>
            </w:tcBorders>
            <w:shd w:val="clear" w:color="auto" w:fill="auto"/>
            <w:noWrap/>
            <w:vAlign w:val="bottom"/>
            <w:hideMark/>
          </w:tcPr>
          <w:p w14:paraId="504C88A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3.9</w:t>
            </w:r>
          </w:p>
        </w:tc>
        <w:tc>
          <w:tcPr>
            <w:tcW w:w="1275" w:type="dxa"/>
            <w:tcBorders>
              <w:top w:val="nil"/>
              <w:left w:val="nil"/>
              <w:bottom w:val="nil"/>
              <w:right w:val="nil"/>
            </w:tcBorders>
            <w:shd w:val="clear" w:color="auto" w:fill="auto"/>
            <w:noWrap/>
            <w:vAlign w:val="bottom"/>
            <w:hideMark/>
          </w:tcPr>
          <w:p w14:paraId="232412D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39F297B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311424A3" w14:textId="77777777" w:rsidTr="00930ED6">
        <w:trPr>
          <w:gridAfter w:val="1"/>
          <w:wAfter w:w="25" w:type="dxa"/>
          <w:trHeight w:val="271"/>
        </w:trPr>
        <w:tc>
          <w:tcPr>
            <w:tcW w:w="1635" w:type="dxa"/>
            <w:vMerge/>
            <w:tcBorders>
              <w:top w:val="nil"/>
              <w:left w:val="nil"/>
              <w:bottom w:val="nil"/>
              <w:right w:val="nil"/>
            </w:tcBorders>
            <w:vAlign w:val="center"/>
            <w:hideMark/>
          </w:tcPr>
          <w:p w14:paraId="3A87199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6BEE471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2F2B34BF"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27935E2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68.3</w:t>
            </w:r>
          </w:p>
        </w:tc>
        <w:tc>
          <w:tcPr>
            <w:tcW w:w="953" w:type="dxa"/>
            <w:tcBorders>
              <w:top w:val="nil"/>
              <w:left w:val="nil"/>
              <w:bottom w:val="nil"/>
              <w:right w:val="nil"/>
            </w:tcBorders>
            <w:shd w:val="clear" w:color="auto" w:fill="auto"/>
            <w:noWrap/>
            <w:vAlign w:val="bottom"/>
            <w:hideMark/>
          </w:tcPr>
          <w:p w14:paraId="5B8ECA3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67.5</w:t>
            </w:r>
          </w:p>
        </w:tc>
        <w:tc>
          <w:tcPr>
            <w:tcW w:w="953" w:type="dxa"/>
            <w:tcBorders>
              <w:top w:val="nil"/>
              <w:left w:val="nil"/>
              <w:bottom w:val="nil"/>
              <w:right w:val="nil"/>
            </w:tcBorders>
            <w:shd w:val="clear" w:color="auto" w:fill="auto"/>
            <w:noWrap/>
            <w:vAlign w:val="bottom"/>
            <w:hideMark/>
          </w:tcPr>
          <w:p w14:paraId="0FEF881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0.8</w:t>
            </w:r>
          </w:p>
        </w:tc>
        <w:tc>
          <w:tcPr>
            <w:tcW w:w="953" w:type="dxa"/>
            <w:tcBorders>
              <w:top w:val="nil"/>
              <w:left w:val="nil"/>
              <w:bottom w:val="nil"/>
              <w:right w:val="nil"/>
            </w:tcBorders>
            <w:shd w:val="clear" w:color="auto" w:fill="auto"/>
            <w:noWrap/>
            <w:vAlign w:val="bottom"/>
            <w:hideMark/>
          </w:tcPr>
          <w:p w14:paraId="7345202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c>
          <w:tcPr>
            <w:tcW w:w="1275" w:type="dxa"/>
            <w:tcBorders>
              <w:top w:val="nil"/>
              <w:left w:val="nil"/>
              <w:bottom w:val="nil"/>
              <w:right w:val="nil"/>
            </w:tcBorders>
            <w:shd w:val="clear" w:color="auto" w:fill="auto"/>
            <w:noWrap/>
            <w:vAlign w:val="bottom"/>
            <w:hideMark/>
          </w:tcPr>
          <w:p w14:paraId="3DEFD97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53" w:type="dxa"/>
            <w:tcBorders>
              <w:top w:val="nil"/>
              <w:left w:val="nil"/>
              <w:bottom w:val="nil"/>
              <w:right w:val="nil"/>
            </w:tcBorders>
            <w:shd w:val="clear" w:color="auto" w:fill="auto"/>
            <w:noWrap/>
            <w:vAlign w:val="bottom"/>
            <w:hideMark/>
          </w:tcPr>
          <w:p w14:paraId="3576FEA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15A0CB02" w14:textId="77777777" w:rsidTr="00930ED6">
        <w:trPr>
          <w:gridAfter w:val="1"/>
          <w:wAfter w:w="25" w:type="dxa"/>
          <w:trHeight w:val="271"/>
        </w:trPr>
        <w:tc>
          <w:tcPr>
            <w:tcW w:w="1635" w:type="dxa"/>
            <w:vMerge/>
            <w:tcBorders>
              <w:top w:val="nil"/>
              <w:left w:val="nil"/>
              <w:bottom w:val="nil"/>
              <w:right w:val="nil"/>
            </w:tcBorders>
            <w:vAlign w:val="center"/>
            <w:hideMark/>
          </w:tcPr>
          <w:p w14:paraId="6CCE3E2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3F326BA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0C59B71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68D1049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78.3</w:t>
            </w:r>
          </w:p>
        </w:tc>
        <w:tc>
          <w:tcPr>
            <w:tcW w:w="953" w:type="dxa"/>
            <w:tcBorders>
              <w:top w:val="nil"/>
              <w:left w:val="nil"/>
              <w:bottom w:val="nil"/>
              <w:right w:val="nil"/>
            </w:tcBorders>
            <w:shd w:val="clear" w:color="auto" w:fill="auto"/>
            <w:noWrap/>
            <w:vAlign w:val="bottom"/>
            <w:hideMark/>
          </w:tcPr>
          <w:p w14:paraId="35AA8AB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75.0</w:t>
            </w:r>
          </w:p>
        </w:tc>
        <w:tc>
          <w:tcPr>
            <w:tcW w:w="953" w:type="dxa"/>
            <w:tcBorders>
              <w:top w:val="nil"/>
              <w:left w:val="nil"/>
              <w:bottom w:val="nil"/>
              <w:right w:val="nil"/>
            </w:tcBorders>
            <w:shd w:val="clear" w:color="auto" w:fill="auto"/>
            <w:noWrap/>
            <w:vAlign w:val="bottom"/>
            <w:hideMark/>
          </w:tcPr>
          <w:p w14:paraId="6A97A71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3.3</w:t>
            </w:r>
          </w:p>
        </w:tc>
        <w:tc>
          <w:tcPr>
            <w:tcW w:w="953" w:type="dxa"/>
            <w:tcBorders>
              <w:top w:val="nil"/>
              <w:left w:val="nil"/>
              <w:bottom w:val="nil"/>
              <w:right w:val="nil"/>
            </w:tcBorders>
            <w:shd w:val="clear" w:color="auto" w:fill="auto"/>
            <w:noWrap/>
            <w:vAlign w:val="bottom"/>
            <w:hideMark/>
          </w:tcPr>
          <w:p w14:paraId="56F190F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2.9</w:t>
            </w:r>
          </w:p>
        </w:tc>
        <w:tc>
          <w:tcPr>
            <w:tcW w:w="1275" w:type="dxa"/>
            <w:tcBorders>
              <w:top w:val="nil"/>
              <w:left w:val="nil"/>
              <w:bottom w:val="nil"/>
              <w:right w:val="nil"/>
            </w:tcBorders>
            <w:shd w:val="clear" w:color="auto" w:fill="auto"/>
            <w:noWrap/>
            <w:vAlign w:val="bottom"/>
            <w:hideMark/>
          </w:tcPr>
          <w:p w14:paraId="0C543B3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53" w:type="dxa"/>
            <w:tcBorders>
              <w:top w:val="nil"/>
              <w:left w:val="nil"/>
              <w:bottom w:val="nil"/>
              <w:right w:val="nil"/>
            </w:tcBorders>
            <w:shd w:val="clear" w:color="auto" w:fill="auto"/>
            <w:noWrap/>
            <w:vAlign w:val="bottom"/>
            <w:hideMark/>
          </w:tcPr>
          <w:p w14:paraId="16715A4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01B53785" w14:textId="77777777" w:rsidTr="00930ED6">
        <w:trPr>
          <w:gridAfter w:val="1"/>
          <w:wAfter w:w="25" w:type="dxa"/>
          <w:trHeight w:val="271"/>
        </w:trPr>
        <w:tc>
          <w:tcPr>
            <w:tcW w:w="1635" w:type="dxa"/>
            <w:vMerge/>
            <w:tcBorders>
              <w:top w:val="nil"/>
              <w:left w:val="nil"/>
              <w:bottom w:val="nil"/>
              <w:right w:val="nil"/>
            </w:tcBorders>
            <w:vAlign w:val="center"/>
            <w:hideMark/>
          </w:tcPr>
          <w:p w14:paraId="5498B93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020609E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3CB6F97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528C876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71.4</w:t>
            </w:r>
          </w:p>
        </w:tc>
        <w:tc>
          <w:tcPr>
            <w:tcW w:w="953" w:type="dxa"/>
            <w:tcBorders>
              <w:top w:val="nil"/>
              <w:left w:val="nil"/>
              <w:bottom w:val="nil"/>
              <w:right w:val="nil"/>
            </w:tcBorders>
            <w:shd w:val="clear" w:color="auto" w:fill="auto"/>
            <w:noWrap/>
            <w:vAlign w:val="bottom"/>
            <w:hideMark/>
          </w:tcPr>
          <w:p w14:paraId="74331DA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68.3</w:t>
            </w:r>
          </w:p>
        </w:tc>
        <w:tc>
          <w:tcPr>
            <w:tcW w:w="953" w:type="dxa"/>
            <w:tcBorders>
              <w:top w:val="nil"/>
              <w:left w:val="nil"/>
              <w:bottom w:val="nil"/>
              <w:right w:val="nil"/>
            </w:tcBorders>
            <w:shd w:val="clear" w:color="auto" w:fill="auto"/>
            <w:noWrap/>
            <w:vAlign w:val="bottom"/>
            <w:hideMark/>
          </w:tcPr>
          <w:p w14:paraId="6804B7E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3.1</w:t>
            </w:r>
          </w:p>
        </w:tc>
        <w:tc>
          <w:tcPr>
            <w:tcW w:w="953" w:type="dxa"/>
            <w:tcBorders>
              <w:top w:val="nil"/>
              <w:left w:val="nil"/>
              <w:bottom w:val="nil"/>
              <w:right w:val="nil"/>
            </w:tcBorders>
            <w:shd w:val="clear" w:color="auto" w:fill="auto"/>
            <w:noWrap/>
            <w:vAlign w:val="bottom"/>
            <w:hideMark/>
          </w:tcPr>
          <w:p w14:paraId="1810E47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2.8</w:t>
            </w:r>
          </w:p>
        </w:tc>
        <w:tc>
          <w:tcPr>
            <w:tcW w:w="1275" w:type="dxa"/>
            <w:tcBorders>
              <w:top w:val="nil"/>
              <w:left w:val="nil"/>
              <w:bottom w:val="nil"/>
              <w:right w:val="nil"/>
            </w:tcBorders>
            <w:shd w:val="clear" w:color="auto" w:fill="auto"/>
            <w:noWrap/>
            <w:vAlign w:val="bottom"/>
            <w:hideMark/>
          </w:tcPr>
          <w:p w14:paraId="5B19ECF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53" w:type="dxa"/>
            <w:tcBorders>
              <w:top w:val="nil"/>
              <w:left w:val="nil"/>
              <w:bottom w:val="nil"/>
              <w:right w:val="nil"/>
            </w:tcBorders>
            <w:shd w:val="clear" w:color="auto" w:fill="auto"/>
            <w:noWrap/>
            <w:vAlign w:val="bottom"/>
            <w:hideMark/>
          </w:tcPr>
          <w:p w14:paraId="0CA3C47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011138D9"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201F897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Belarus</w:t>
            </w:r>
          </w:p>
        </w:tc>
        <w:tc>
          <w:tcPr>
            <w:tcW w:w="1272" w:type="dxa"/>
            <w:vMerge w:val="restart"/>
            <w:tcBorders>
              <w:top w:val="nil"/>
              <w:left w:val="nil"/>
              <w:bottom w:val="nil"/>
              <w:right w:val="nil"/>
            </w:tcBorders>
            <w:shd w:val="clear" w:color="auto" w:fill="auto"/>
            <w:noWrap/>
            <w:vAlign w:val="center"/>
            <w:hideMark/>
          </w:tcPr>
          <w:p w14:paraId="74E94AC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34E6E67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192487B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79.2</w:t>
            </w:r>
          </w:p>
        </w:tc>
        <w:tc>
          <w:tcPr>
            <w:tcW w:w="953" w:type="dxa"/>
            <w:tcBorders>
              <w:top w:val="nil"/>
              <w:left w:val="nil"/>
              <w:bottom w:val="nil"/>
              <w:right w:val="nil"/>
            </w:tcBorders>
            <w:shd w:val="clear" w:color="auto" w:fill="auto"/>
            <w:noWrap/>
            <w:vAlign w:val="bottom"/>
            <w:hideMark/>
          </w:tcPr>
          <w:p w14:paraId="2976AC6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74.7</w:t>
            </w:r>
          </w:p>
        </w:tc>
        <w:tc>
          <w:tcPr>
            <w:tcW w:w="953" w:type="dxa"/>
            <w:tcBorders>
              <w:top w:val="nil"/>
              <w:left w:val="nil"/>
              <w:bottom w:val="nil"/>
              <w:right w:val="nil"/>
            </w:tcBorders>
            <w:shd w:val="clear" w:color="auto" w:fill="auto"/>
            <w:noWrap/>
            <w:vAlign w:val="bottom"/>
            <w:hideMark/>
          </w:tcPr>
          <w:p w14:paraId="48C0C51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4.6</w:t>
            </w:r>
          </w:p>
        </w:tc>
        <w:tc>
          <w:tcPr>
            <w:tcW w:w="953" w:type="dxa"/>
            <w:tcBorders>
              <w:top w:val="nil"/>
              <w:left w:val="nil"/>
              <w:bottom w:val="nil"/>
              <w:right w:val="nil"/>
            </w:tcBorders>
            <w:shd w:val="clear" w:color="auto" w:fill="auto"/>
            <w:noWrap/>
            <w:vAlign w:val="bottom"/>
            <w:hideMark/>
          </w:tcPr>
          <w:p w14:paraId="265686E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w:t>
            </w:r>
          </w:p>
        </w:tc>
        <w:tc>
          <w:tcPr>
            <w:tcW w:w="1275" w:type="dxa"/>
            <w:tcBorders>
              <w:top w:val="nil"/>
              <w:left w:val="nil"/>
              <w:bottom w:val="nil"/>
              <w:right w:val="nil"/>
            </w:tcBorders>
            <w:shd w:val="clear" w:color="auto" w:fill="auto"/>
            <w:noWrap/>
            <w:vAlign w:val="bottom"/>
            <w:hideMark/>
          </w:tcPr>
          <w:p w14:paraId="608253E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53" w:type="dxa"/>
            <w:tcBorders>
              <w:top w:val="nil"/>
              <w:left w:val="nil"/>
              <w:bottom w:val="nil"/>
              <w:right w:val="nil"/>
            </w:tcBorders>
            <w:shd w:val="clear" w:color="auto" w:fill="auto"/>
            <w:noWrap/>
            <w:vAlign w:val="bottom"/>
            <w:hideMark/>
          </w:tcPr>
          <w:p w14:paraId="02DA057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0061D542" w14:textId="77777777" w:rsidTr="00930ED6">
        <w:trPr>
          <w:gridAfter w:val="1"/>
          <w:wAfter w:w="25" w:type="dxa"/>
          <w:trHeight w:val="271"/>
        </w:trPr>
        <w:tc>
          <w:tcPr>
            <w:tcW w:w="1635" w:type="dxa"/>
            <w:vMerge/>
            <w:tcBorders>
              <w:top w:val="nil"/>
              <w:left w:val="nil"/>
              <w:bottom w:val="nil"/>
              <w:right w:val="nil"/>
            </w:tcBorders>
            <w:vAlign w:val="center"/>
            <w:hideMark/>
          </w:tcPr>
          <w:p w14:paraId="0CBE854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040C826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6EF29EC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6CC23EF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69.3</w:t>
            </w:r>
          </w:p>
        </w:tc>
        <w:tc>
          <w:tcPr>
            <w:tcW w:w="953" w:type="dxa"/>
            <w:tcBorders>
              <w:top w:val="nil"/>
              <w:left w:val="nil"/>
              <w:bottom w:val="nil"/>
              <w:right w:val="nil"/>
            </w:tcBorders>
            <w:shd w:val="clear" w:color="auto" w:fill="auto"/>
            <w:noWrap/>
            <w:vAlign w:val="bottom"/>
            <w:hideMark/>
          </w:tcPr>
          <w:p w14:paraId="72F78EA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63.3</w:t>
            </w:r>
          </w:p>
        </w:tc>
        <w:tc>
          <w:tcPr>
            <w:tcW w:w="953" w:type="dxa"/>
            <w:tcBorders>
              <w:top w:val="nil"/>
              <w:left w:val="nil"/>
              <w:bottom w:val="nil"/>
              <w:right w:val="nil"/>
            </w:tcBorders>
            <w:shd w:val="clear" w:color="auto" w:fill="auto"/>
            <w:noWrap/>
            <w:vAlign w:val="bottom"/>
            <w:hideMark/>
          </w:tcPr>
          <w:p w14:paraId="1E29A58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6.0</w:t>
            </w:r>
          </w:p>
        </w:tc>
        <w:tc>
          <w:tcPr>
            <w:tcW w:w="953" w:type="dxa"/>
            <w:tcBorders>
              <w:top w:val="nil"/>
              <w:left w:val="nil"/>
              <w:bottom w:val="nil"/>
              <w:right w:val="nil"/>
            </w:tcBorders>
            <w:shd w:val="clear" w:color="auto" w:fill="auto"/>
            <w:noWrap/>
            <w:vAlign w:val="bottom"/>
            <w:hideMark/>
          </w:tcPr>
          <w:p w14:paraId="3EBF9FF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5.3</w:t>
            </w:r>
          </w:p>
        </w:tc>
        <w:tc>
          <w:tcPr>
            <w:tcW w:w="1275" w:type="dxa"/>
            <w:tcBorders>
              <w:top w:val="nil"/>
              <w:left w:val="nil"/>
              <w:bottom w:val="nil"/>
              <w:right w:val="nil"/>
            </w:tcBorders>
            <w:shd w:val="clear" w:color="auto" w:fill="auto"/>
            <w:noWrap/>
            <w:vAlign w:val="bottom"/>
            <w:hideMark/>
          </w:tcPr>
          <w:p w14:paraId="586930A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c>
          <w:tcPr>
            <w:tcW w:w="953" w:type="dxa"/>
            <w:tcBorders>
              <w:top w:val="nil"/>
              <w:left w:val="nil"/>
              <w:bottom w:val="nil"/>
              <w:right w:val="nil"/>
            </w:tcBorders>
            <w:shd w:val="clear" w:color="auto" w:fill="auto"/>
            <w:noWrap/>
            <w:vAlign w:val="bottom"/>
            <w:hideMark/>
          </w:tcPr>
          <w:p w14:paraId="567C7A0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7E062724" w14:textId="77777777" w:rsidTr="00930ED6">
        <w:trPr>
          <w:gridAfter w:val="1"/>
          <w:wAfter w:w="25" w:type="dxa"/>
          <w:trHeight w:val="271"/>
        </w:trPr>
        <w:tc>
          <w:tcPr>
            <w:tcW w:w="1635" w:type="dxa"/>
            <w:vMerge w:val="restart"/>
            <w:tcBorders>
              <w:top w:val="nil"/>
              <w:left w:val="nil"/>
              <w:bottom w:val="nil"/>
              <w:right w:val="nil"/>
            </w:tcBorders>
            <w:shd w:val="clear" w:color="auto" w:fill="auto"/>
            <w:noWrap/>
            <w:vAlign w:val="center"/>
            <w:hideMark/>
          </w:tcPr>
          <w:p w14:paraId="443EE45F" w14:textId="5026C5ED" w:rsidR="00616B8A" w:rsidRPr="007D197E" w:rsidRDefault="00616B8A" w:rsidP="00616B8A">
            <w:pPr>
              <w:suppressAutoHyphens w:val="0"/>
              <w:spacing w:after="0" w:line="240" w:lineRule="auto"/>
              <w:jc w:val="center"/>
              <w:rPr>
                <w:rFonts w:ascii="Arial" w:eastAsia="Times New Roman" w:hAnsi="Arial" w:cs="Arial"/>
                <w:color w:val="000000"/>
                <w:vertAlign w:val="superscript"/>
                <w:lang w:val="en-US" w:eastAsia="en-US"/>
              </w:rPr>
            </w:pPr>
            <w:r w:rsidRPr="00616B8A">
              <w:rPr>
                <w:rFonts w:ascii="Arial" w:eastAsia="Times New Roman" w:hAnsi="Arial" w:cs="Arial"/>
                <w:color w:val="000000"/>
                <w:lang w:val="en-US" w:eastAsia="en-US"/>
              </w:rPr>
              <w:t>Czechia</w:t>
            </w:r>
            <w:r w:rsidR="007D197E">
              <w:rPr>
                <w:rFonts w:ascii="Arial" w:eastAsia="Times New Roman" w:hAnsi="Arial" w:cs="Arial"/>
                <w:color w:val="000000"/>
                <w:vertAlign w:val="superscript"/>
                <w:lang w:val="en-US" w:eastAsia="en-US"/>
              </w:rPr>
              <w:t>2</w:t>
            </w:r>
          </w:p>
        </w:tc>
        <w:tc>
          <w:tcPr>
            <w:tcW w:w="1272" w:type="dxa"/>
            <w:vMerge w:val="restart"/>
            <w:tcBorders>
              <w:top w:val="nil"/>
              <w:left w:val="nil"/>
              <w:bottom w:val="nil"/>
              <w:right w:val="nil"/>
            </w:tcBorders>
            <w:shd w:val="clear" w:color="auto" w:fill="auto"/>
            <w:noWrap/>
            <w:vAlign w:val="center"/>
            <w:hideMark/>
          </w:tcPr>
          <w:p w14:paraId="3BCBEE7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107" w:type="dxa"/>
            <w:tcBorders>
              <w:top w:val="nil"/>
              <w:left w:val="nil"/>
              <w:bottom w:val="nil"/>
              <w:right w:val="nil"/>
            </w:tcBorders>
            <w:shd w:val="clear" w:color="auto" w:fill="auto"/>
            <w:noWrap/>
            <w:vAlign w:val="bottom"/>
            <w:hideMark/>
          </w:tcPr>
          <w:p w14:paraId="198877A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2362A6B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78.3</w:t>
            </w:r>
          </w:p>
        </w:tc>
        <w:tc>
          <w:tcPr>
            <w:tcW w:w="953" w:type="dxa"/>
            <w:tcBorders>
              <w:top w:val="nil"/>
              <w:left w:val="nil"/>
              <w:bottom w:val="nil"/>
              <w:right w:val="nil"/>
            </w:tcBorders>
            <w:shd w:val="clear" w:color="auto" w:fill="auto"/>
            <w:noWrap/>
            <w:vAlign w:val="bottom"/>
            <w:hideMark/>
          </w:tcPr>
          <w:p w14:paraId="1AA1C58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73.3</w:t>
            </w:r>
          </w:p>
        </w:tc>
        <w:tc>
          <w:tcPr>
            <w:tcW w:w="953" w:type="dxa"/>
            <w:tcBorders>
              <w:top w:val="nil"/>
              <w:left w:val="nil"/>
              <w:bottom w:val="nil"/>
              <w:right w:val="nil"/>
            </w:tcBorders>
            <w:shd w:val="clear" w:color="auto" w:fill="auto"/>
            <w:noWrap/>
            <w:vAlign w:val="bottom"/>
            <w:hideMark/>
          </w:tcPr>
          <w:p w14:paraId="4B23446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5.0</w:t>
            </w:r>
          </w:p>
        </w:tc>
        <w:tc>
          <w:tcPr>
            <w:tcW w:w="953" w:type="dxa"/>
            <w:tcBorders>
              <w:top w:val="nil"/>
              <w:left w:val="nil"/>
              <w:bottom w:val="nil"/>
              <w:right w:val="nil"/>
            </w:tcBorders>
            <w:shd w:val="clear" w:color="auto" w:fill="auto"/>
            <w:noWrap/>
            <w:vAlign w:val="bottom"/>
            <w:hideMark/>
          </w:tcPr>
          <w:p w14:paraId="2303E90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4.4</w:t>
            </w:r>
          </w:p>
        </w:tc>
        <w:tc>
          <w:tcPr>
            <w:tcW w:w="1275" w:type="dxa"/>
            <w:tcBorders>
              <w:top w:val="nil"/>
              <w:left w:val="nil"/>
              <w:bottom w:val="nil"/>
              <w:right w:val="nil"/>
            </w:tcBorders>
            <w:shd w:val="clear" w:color="auto" w:fill="auto"/>
            <w:noWrap/>
            <w:vAlign w:val="bottom"/>
            <w:hideMark/>
          </w:tcPr>
          <w:p w14:paraId="680F819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53" w:type="dxa"/>
            <w:tcBorders>
              <w:top w:val="nil"/>
              <w:left w:val="nil"/>
              <w:bottom w:val="nil"/>
              <w:right w:val="nil"/>
            </w:tcBorders>
            <w:shd w:val="clear" w:color="auto" w:fill="auto"/>
            <w:noWrap/>
            <w:vAlign w:val="bottom"/>
            <w:hideMark/>
          </w:tcPr>
          <w:p w14:paraId="35EA713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41A22515" w14:textId="77777777" w:rsidTr="00930ED6">
        <w:trPr>
          <w:gridAfter w:val="1"/>
          <w:wAfter w:w="25" w:type="dxa"/>
          <w:trHeight w:val="271"/>
        </w:trPr>
        <w:tc>
          <w:tcPr>
            <w:tcW w:w="1635" w:type="dxa"/>
            <w:vMerge/>
            <w:tcBorders>
              <w:top w:val="nil"/>
              <w:left w:val="nil"/>
              <w:bottom w:val="nil"/>
              <w:right w:val="nil"/>
            </w:tcBorders>
            <w:vAlign w:val="center"/>
            <w:hideMark/>
          </w:tcPr>
          <w:p w14:paraId="4D1879F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3F0B527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306699D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6B295A7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71.6</w:t>
            </w:r>
          </w:p>
        </w:tc>
        <w:tc>
          <w:tcPr>
            <w:tcW w:w="953" w:type="dxa"/>
            <w:tcBorders>
              <w:top w:val="nil"/>
              <w:left w:val="nil"/>
              <w:bottom w:val="nil"/>
              <w:right w:val="nil"/>
            </w:tcBorders>
            <w:shd w:val="clear" w:color="auto" w:fill="auto"/>
            <w:noWrap/>
            <w:vAlign w:val="bottom"/>
            <w:hideMark/>
          </w:tcPr>
          <w:p w14:paraId="2C80ADB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67.5</w:t>
            </w:r>
          </w:p>
        </w:tc>
        <w:tc>
          <w:tcPr>
            <w:tcW w:w="953" w:type="dxa"/>
            <w:tcBorders>
              <w:top w:val="nil"/>
              <w:left w:val="nil"/>
              <w:bottom w:val="nil"/>
              <w:right w:val="nil"/>
            </w:tcBorders>
            <w:shd w:val="clear" w:color="auto" w:fill="auto"/>
            <w:noWrap/>
            <w:vAlign w:val="bottom"/>
            <w:hideMark/>
          </w:tcPr>
          <w:p w14:paraId="5F955D0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w:t>
            </w:r>
          </w:p>
        </w:tc>
        <w:tc>
          <w:tcPr>
            <w:tcW w:w="953" w:type="dxa"/>
            <w:tcBorders>
              <w:top w:val="nil"/>
              <w:left w:val="nil"/>
              <w:bottom w:val="nil"/>
              <w:right w:val="nil"/>
            </w:tcBorders>
            <w:shd w:val="clear" w:color="auto" w:fill="auto"/>
            <w:noWrap/>
            <w:vAlign w:val="bottom"/>
            <w:hideMark/>
          </w:tcPr>
          <w:p w14:paraId="001FF3E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3.7</w:t>
            </w:r>
          </w:p>
        </w:tc>
        <w:tc>
          <w:tcPr>
            <w:tcW w:w="1275" w:type="dxa"/>
            <w:tcBorders>
              <w:top w:val="nil"/>
              <w:left w:val="nil"/>
              <w:bottom w:val="nil"/>
              <w:right w:val="nil"/>
            </w:tcBorders>
            <w:shd w:val="clear" w:color="auto" w:fill="auto"/>
            <w:noWrap/>
            <w:vAlign w:val="bottom"/>
            <w:hideMark/>
          </w:tcPr>
          <w:p w14:paraId="64DC842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53" w:type="dxa"/>
            <w:tcBorders>
              <w:top w:val="nil"/>
              <w:left w:val="nil"/>
              <w:bottom w:val="nil"/>
              <w:right w:val="nil"/>
            </w:tcBorders>
            <w:shd w:val="clear" w:color="auto" w:fill="auto"/>
            <w:noWrap/>
            <w:vAlign w:val="bottom"/>
            <w:hideMark/>
          </w:tcPr>
          <w:p w14:paraId="7AC70F4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930ED6" w:rsidRPr="00616B8A" w14:paraId="74CE3656" w14:textId="77777777" w:rsidTr="00930ED6">
        <w:trPr>
          <w:gridAfter w:val="1"/>
          <w:wAfter w:w="25" w:type="dxa"/>
          <w:trHeight w:val="271"/>
        </w:trPr>
        <w:tc>
          <w:tcPr>
            <w:tcW w:w="1635" w:type="dxa"/>
            <w:vMerge/>
            <w:tcBorders>
              <w:top w:val="nil"/>
              <w:left w:val="nil"/>
              <w:bottom w:val="nil"/>
              <w:right w:val="nil"/>
            </w:tcBorders>
            <w:vAlign w:val="center"/>
            <w:hideMark/>
          </w:tcPr>
          <w:p w14:paraId="04756E1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val="restart"/>
            <w:tcBorders>
              <w:top w:val="nil"/>
              <w:left w:val="nil"/>
              <w:bottom w:val="nil"/>
              <w:right w:val="nil"/>
            </w:tcBorders>
            <w:shd w:val="clear" w:color="auto" w:fill="auto"/>
            <w:noWrap/>
            <w:vAlign w:val="center"/>
            <w:hideMark/>
          </w:tcPr>
          <w:p w14:paraId="280C816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107" w:type="dxa"/>
            <w:tcBorders>
              <w:top w:val="nil"/>
              <w:left w:val="nil"/>
              <w:bottom w:val="nil"/>
              <w:right w:val="nil"/>
            </w:tcBorders>
            <w:shd w:val="clear" w:color="auto" w:fill="auto"/>
            <w:noWrap/>
            <w:vAlign w:val="bottom"/>
            <w:hideMark/>
          </w:tcPr>
          <w:p w14:paraId="02CD369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54" w:type="dxa"/>
            <w:tcBorders>
              <w:top w:val="nil"/>
              <w:left w:val="nil"/>
              <w:bottom w:val="nil"/>
              <w:right w:val="nil"/>
            </w:tcBorders>
            <w:shd w:val="clear" w:color="auto" w:fill="auto"/>
            <w:noWrap/>
            <w:vAlign w:val="bottom"/>
            <w:hideMark/>
          </w:tcPr>
          <w:p w14:paraId="15B4277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81.9</w:t>
            </w:r>
          </w:p>
        </w:tc>
        <w:tc>
          <w:tcPr>
            <w:tcW w:w="953" w:type="dxa"/>
            <w:tcBorders>
              <w:top w:val="nil"/>
              <w:left w:val="nil"/>
              <w:bottom w:val="nil"/>
              <w:right w:val="nil"/>
            </w:tcBorders>
            <w:shd w:val="clear" w:color="auto" w:fill="auto"/>
            <w:noWrap/>
            <w:vAlign w:val="bottom"/>
            <w:hideMark/>
          </w:tcPr>
          <w:p w14:paraId="3B5A7CD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78.3</w:t>
            </w:r>
          </w:p>
        </w:tc>
        <w:tc>
          <w:tcPr>
            <w:tcW w:w="953" w:type="dxa"/>
            <w:tcBorders>
              <w:top w:val="nil"/>
              <w:left w:val="nil"/>
              <w:bottom w:val="nil"/>
              <w:right w:val="nil"/>
            </w:tcBorders>
            <w:shd w:val="clear" w:color="auto" w:fill="auto"/>
            <w:noWrap/>
            <w:vAlign w:val="bottom"/>
            <w:hideMark/>
          </w:tcPr>
          <w:p w14:paraId="1974EE1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3.5</w:t>
            </w:r>
          </w:p>
        </w:tc>
        <w:tc>
          <w:tcPr>
            <w:tcW w:w="953" w:type="dxa"/>
            <w:tcBorders>
              <w:top w:val="nil"/>
              <w:left w:val="nil"/>
              <w:bottom w:val="nil"/>
              <w:right w:val="nil"/>
            </w:tcBorders>
            <w:shd w:val="clear" w:color="auto" w:fill="auto"/>
            <w:noWrap/>
            <w:vAlign w:val="bottom"/>
            <w:hideMark/>
          </w:tcPr>
          <w:p w14:paraId="35DEF75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3.1</w:t>
            </w:r>
          </w:p>
        </w:tc>
        <w:tc>
          <w:tcPr>
            <w:tcW w:w="1275" w:type="dxa"/>
            <w:tcBorders>
              <w:top w:val="nil"/>
              <w:left w:val="nil"/>
              <w:bottom w:val="nil"/>
              <w:right w:val="nil"/>
            </w:tcBorders>
            <w:shd w:val="clear" w:color="auto" w:fill="auto"/>
            <w:noWrap/>
            <w:vAlign w:val="bottom"/>
            <w:hideMark/>
          </w:tcPr>
          <w:p w14:paraId="45C2CE2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53" w:type="dxa"/>
            <w:tcBorders>
              <w:top w:val="nil"/>
              <w:left w:val="nil"/>
              <w:bottom w:val="nil"/>
              <w:right w:val="nil"/>
            </w:tcBorders>
            <w:shd w:val="clear" w:color="auto" w:fill="auto"/>
            <w:noWrap/>
            <w:vAlign w:val="bottom"/>
            <w:hideMark/>
          </w:tcPr>
          <w:p w14:paraId="5D6B349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930ED6" w:rsidRPr="00616B8A" w14:paraId="5950A68B" w14:textId="77777777" w:rsidTr="00930ED6">
        <w:trPr>
          <w:gridAfter w:val="1"/>
          <w:wAfter w:w="25" w:type="dxa"/>
          <w:trHeight w:val="271"/>
        </w:trPr>
        <w:tc>
          <w:tcPr>
            <w:tcW w:w="1635" w:type="dxa"/>
            <w:vMerge/>
            <w:tcBorders>
              <w:top w:val="nil"/>
              <w:left w:val="nil"/>
              <w:bottom w:val="nil"/>
              <w:right w:val="nil"/>
            </w:tcBorders>
            <w:vAlign w:val="center"/>
            <w:hideMark/>
          </w:tcPr>
          <w:p w14:paraId="2607702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72" w:type="dxa"/>
            <w:vMerge/>
            <w:tcBorders>
              <w:top w:val="nil"/>
              <w:left w:val="nil"/>
              <w:bottom w:val="nil"/>
              <w:right w:val="nil"/>
            </w:tcBorders>
            <w:vAlign w:val="center"/>
            <w:hideMark/>
          </w:tcPr>
          <w:p w14:paraId="0665C1F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107" w:type="dxa"/>
            <w:tcBorders>
              <w:top w:val="nil"/>
              <w:left w:val="nil"/>
              <w:bottom w:val="nil"/>
              <w:right w:val="nil"/>
            </w:tcBorders>
            <w:shd w:val="clear" w:color="auto" w:fill="auto"/>
            <w:noWrap/>
            <w:vAlign w:val="bottom"/>
            <w:hideMark/>
          </w:tcPr>
          <w:p w14:paraId="08CECCA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54" w:type="dxa"/>
            <w:tcBorders>
              <w:top w:val="nil"/>
              <w:left w:val="nil"/>
              <w:bottom w:val="nil"/>
              <w:right w:val="nil"/>
            </w:tcBorders>
            <w:shd w:val="clear" w:color="auto" w:fill="auto"/>
            <w:noWrap/>
            <w:vAlign w:val="bottom"/>
            <w:hideMark/>
          </w:tcPr>
          <w:p w14:paraId="008D73F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76.0</w:t>
            </w:r>
          </w:p>
        </w:tc>
        <w:tc>
          <w:tcPr>
            <w:tcW w:w="953" w:type="dxa"/>
            <w:tcBorders>
              <w:top w:val="nil"/>
              <w:left w:val="nil"/>
              <w:bottom w:val="nil"/>
              <w:right w:val="nil"/>
            </w:tcBorders>
            <w:shd w:val="clear" w:color="auto" w:fill="auto"/>
            <w:noWrap/>
            <w:vAlign w:val="bottom"/>
            <w:hideMark/>
          </w:tcPr>
          <w:p w14:paraId="4DA7848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71.6</w:t>
            </w:r>
          </w:p>
        </w:tc>
        <w:tc>
          <w:tcPr>
            <w:tcW w:w="953" w:type="dxa"/>
            <w:tcBorders>
              <w:top w:val="nil"/>
              <w:left w:val="nil"/>
              <w:bottom w:val="nil"/>
              <w:right w:val="nil"/>
            </w:tcBorders>
            <w:shd w:val="clear" w:color="auto" w:fill="auto"/>
            <w:noWrap/>
            <w:vAlign w:val="bottom"/>
            <w:hideMark/>
          </w:tcPr>
          <w:p w14:paraId="2E94242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4.5</w:t>
            </w:r>
          </w:p>
        </w:tc>
        <w:tc>
          <w:tcPr>
            <w:tcW w:w="953" w:type="dxa"/>
            <w:tcBorders>
              <w:top w:val="nil"/>
              <w:left w:val="nil"/>
              <w:bottom w:val="nil"/>
              <w:right w:val="nil"/>
            </w:tcBorders>
            <w:shd w:val="clear" w:color="auto" w:fill="auto"/>
            <w:noWrap/>
            <w:vAlign w:val="bottom"/>
            <w:hideMark/>
          </w:tcPr>
          <w:p w14:paraId="043BF42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3.8</w:t>
            </w:r>
          </w:p>
        </w:tc>
        <w:tc>
          <w:tcPr>
            <w:tcW w:w="1275" w:type="dxa"/>
            <w:tcBorders>
              <w:top w:val="nil"/>
              <w:left w:val="nil"/>
              <w:bottom w:val="nil"/>
              <w:right w:val="nil"/>
            </w:tcBorders>
            <w:shd w:val="clear" w:color="auto" w:fill="auto"/>
            <w:noWrap/>
            <w:vAlign w:val="bottom"/>
            <w:hideMark/>
          </w:tcPr>
          <w:p w14:paraId="0B12BCB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53" w:type="dxa"/>
            <w:tcBorders>
              <w:top w:val="nil"/>
              <w:left w:val="nil"/>
              <w:bottom w:val="nil"/>
              <w:right w:val="nil"/>
            </w:tcBorders>
            <w:shd w:val="clear" w:color="auto" w:fill="auto"/>
            <w:noWrap/>
            <w:vAlign w:val="bottom"/>
            <w:hideMark/>
          </w:tcPr>
          <w:p w14:paraId="68DF4B1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09260E" w:rsidRPr="00616B8A" w14:paraId="27F39F97" w14:textId="77777777" w:rsidTr="00930ED6">
        <w:trPr>
          <w:trHeight w:val="271"/>
        </w:trPr>
        <w:tc>
          <w:tcPr>
            <w:tcW w:w="10080" w:type="dxa"/>
            <w:gridSpan w:val="10"/>
            <w:tcBorders>
              <w:top w:val="nil"/>
              <w:left w:val="nil"/>
              <w:bottom w:val="nil"/>
              <w:right w:val="nil"/>
            </w:tcBorders>
            <w:vAlign w:val="center"/>
          </w:tcPr>
          <w:p w14:paraId="1022F3E7" w14:textId="5D4CE895" w:rsidR="0009260E" w:rsidRPr="00616B8A" w:rsidRDefault="00021F83" w:rsidP="0009260E">
            <w:pPr>
              <w:suppressAutoHyphens w:val="0"/>
              <w:spacing w:after="0" w:line="240" w:lineRule="auto"/>
              <w:rPr>
                <w:rFonts w:ascii="Arial" w:eastAsia="Times New Roman" w:hAnsi="Arial" w:cs="Arial"/>
                <w:color w:val="000000"/>
                <w:lang w:val="en-US" w:eastAsia="en-US"/>
              </w:rPr>
            </w:pPr>
            <w:r>
              <w:rPr>
                <w:rFonts w:ascii="Arial" w:hAnsi="Arial" w:cs="Arial"/>
                <w:b/>
                <w:bCs/>
              </w:rPr>
              <w:t xml:space="preserve">                        </w:t>
            </w:r>
            <w:r w:rsidR="00FE0560">
              <w:rPr>
                <w:rFonts w:ascii="Arial" w:hAnsi="Arial" w:cs="Arial"/>
                <w:b/>
                <w:bCs/>
              </w:rPr>
              <w:t xml:space="preserve">                      </w:t>
            </w:r>
            <w:r>
              <w:rPr>
                <w:rFonts w:ascii="Arial" w:hAnsi="Arial" w:cs="Arial"/>
                <w:b/>
                <w:bCs/>
              </w:rPr>
              <w:t xml:space="preserve">  </w:t>
            </w:r>
            <w:r w:rsidR="0009260E" w:rsidRPr="00925066">
              <w:rPr>
                <w:rFonts w:ascii="Arial" w:hAnsi="Arial" w:cs="Arial"/>
                <w:b/>
                <w:bCs/>
              </w:rPr>
              <w:t>Table A1 Continues</w:t>
            </w:r>
          </w:p>
        </w:tc>
      </w:tr>
    </w:tbl>
    <w:p w14:paraId="30771AF8" w14:textId="572ABD9B" w:rsidR="00B974D3" w:rsidRPr="00925066" w:rsidRDefault="00B974D3" w:rsidP="00B974D3">
      <w:pPr>
        <w:rPr>
          <w:rFonts w:ascii="Arial" w:hAnsi="Arial" w:cs="Arial"/>
          <w:b/>
          <w:bCs/>
        </w:rPr>
      </w:pPr>
    </w:p>
    <w:tbl>
      <w:tblPr>
        <w:tblW w:w="9760" w:type="dxa"/>
        <w:tblLook w:val="04A0" w:firstRow="1" w:lastRow="0" w:firstColumn="1" w:lastColumn="0" w:noHBand="0" w:noVBand="1"/>
      </w:tblPr>
      <w:tblGrid>
        <w:gridCol w:w="1414"/>
        <w:gridCol w:w="1288"/>
        <w:gridCol w:w="1253"/>
        <w:gridCol w:w="967"/>
        <w:gridCol w:w="967"/>
        <w:gridCol w:w="967"/>
        <w:gridCol w:w="967"/>
        <w:gridCol w:w="967"/>
        <w:gridCol w:w="970"/>
      </w:tblGrid>
      <w:tr w:rsidR="00823A33" w:rsidRPr="00616B8A" w14:paraId="18086232" w14:textId="77777777" w:rsidTr="00930ED6">
        <w:trPr>
          <w:trHeight w:val="270"/>
        </w:trPr>
        <w:tc>
          <w:tcPr>
            <w:tcW w:w="1414" w:type="dxa"/>
            <w:tcBorders>
              <w:top w:val="nil"/>
              <w:left w:val="nil"/>
              <w:bottom w:val="nil"/>
              <w:right w:val="nil"/>
            </w:tcBorders>
            <w:shd w:val="clear" w:color="auto" w:fill="auto"/>
            <w:vAlign w:val="center"/>
          </w:tcPr>
          <w:p w14:paraId="25BED5AF" w14:textId="77777777" w:rsidR="00823A33" w:rsidRPr="00616B8A" w:rsidRDefault="00823A33" w:rsidP="00616B8A">
            <w:pPr>
              <w:suppressAutoHyphens w:val="0"/>
              <w:spacing w:after="0" w:line="240" w:lineRule="auto"/>
              <w:jc w:val="center"/>
              <w:rPr>
                <w:rFonts w:ascii="Arial" w:eastAsia="Times New Roman" w:hAnsi="Arial" w:cs="Arial"/>
                <w:color w:val="000000"/>
                <w:lang w:val="en-US" w:eastAsia="en-US"/>
              </w:rPr>
            </w:pPr>
          </w:p>
        </w:tc>
        <w:tc>
          <w:tcPr>
            <w:tcW w:w="8346" w:type="dxa"/>
            <w:gridSpan w:val="8"/>
            <w:tcBorders>
              <w:top w:val="nil"/>
              <w:left w:val="nil"/>
              <w:bottom w:val="nil"/>
              <w:right w:val="nil"/>
            </w:tcBorders>
            <w:shd w:val="clear" w:color="auto" w:fill="auto"/>
            <w:noWrap/>
            <w:vAlign w:val="center"/>
          </w:tcPr>
          <w:p w14:paraId="3F4D6AD6" w14:textId="7CD73AD4" w:rsidR="00823A33" w:rsidRPr="00616B8A" w:rsidRDefault="00823A33" w:rsidP="00823A33">
            <w:pPr>
              <w:suppressAutoHyphens w:val="0"/>
              <w:spacing w:after="0" w:line="240" w:lineRule="auto"/>
              <w:rPr>
                <w:rFonts w:ascii="Arial" w:eastAsia="Times New Roman" w:hAnsi="Arial" w:cs="Arial"/>
                <w:color w:val="000000"/>
                <w:lang w:val="en-US" w:eastAsia="en-US"/>
              </w:rPr>
            </w:pPr>
          </w:p>
        </w:tc>
      </w:tr>
      <w:tr w:rsidR="00616B8A" w:rsidRPr="00616B8A" w14:paraId="556AE918" w14:textId="77777777" w:rsidTr="00930ED6">
        <w:trPr>
          <w:trHeight w:val="270"/>
        </w:trPr>
        <w:tc>
          <w:tcPr>
            <w:tcW w:w="1414" w:type="dxa"/>
            <w:vMerge w:val="restart"/>
            <w:tcBorders>
              <w:top w:val="nil"/>
              <w:left w:val="nil"/>
              <w:bottom w:val="nil"/>
              <w:right w:val="nil"/>
            </w:tcBorders>
            <w:shd w:val="clear" w:color="auto" w:fill="auto"/>
            <w:vAlign w:val="center"/>
            <w:hideMark/>
          </w:tcPr>
          <w:p w14:paraId="7FB01F3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East Germany</w:t>
            </w:r>
          </w:p>
        </w:tc>
        <w:tc>
          <w:tcPr>
            <w:tcW w:w="1288" w:type="dxa"/>
            <w:vMerge w:val="restart"/>
            <w:tcBorders>
              <w:top w:val="nil"/>
              <w:left w:val="nil"/>
              <w:bottom w:val="nil"/>
              <w:right w:val="nil"/>
            </w:tcBorders>
            <w:shd w:val="clear" w:color="auto" w:fill="auto"/>
            <w:noWrap/>
            <w:vAlign w:val="center"/>
            <w:hideMark/>
          </w:tcPr>
          <w:p w14:paraId="22AB113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253" w:type="dxa"/>
            <w:tcBorders>
              <w:top w:val="nil"/>
              <w:left w:val="nil"/>
              <w:bottom w:val="nil"/>
              <w:right w:val="nil"/>
            </w:tcBorders>
            <w:shd w:val="clear" w:color="auto" w:fill="auto"/>
            <w:noWrap/>
            <w:vAlign w:val="bottom"/>
            <w:hideMark/>
          </w:tcPr>
          <w:p w14:paraId="17BF814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28CE8F8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80.7</w:t>
            </w:r>
          </w:p>
        </w:tc>
        <w:tc>
          <w:tcPr>
            <w:tcW w:w="967" w:type="dxa"/>
            <w:tcBorders>
              <w:top w:val="nil"/>
              <w:left w:val="nil"/>
              <w:bottom w:val="nil"/>
              <w:right w:val="nil"/>
            </w:tcBorders>
            <w:shd w:val="clear" w:color="auto" w:fill="auto"/>
            <w:noWrap/>
            <w:vAlign w:val="bottom"/>
            <w:hideMark/>
          </w:tcPr>
          <w:p w14:paraId="1764092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71.3</w:t>
            </w:r>
          </w:p>
        </w:tc>
        <w:tc>
          <w:tcPr>
            <w:tcW w:w="967" w:type="dxa"/>
            <w:tcBorders>
              <w:top w:val="nil"/>
              <w:left w:val="nil"/>
              <w:bottom w:val="nil"/>
              <w:right w:val="nil"/>
            </w:tcBorders>
            <w:shd w:val="clear" w:color="auto" w:fill="auto"/>
            <w:noWrap/>
            <w:vAlign w:val="bottom"/>
            <w:hideMark/>
          </w:tcPr>
          <w:p w14:paraId="73BEF27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9.4</w:t>
            </w:r>
          </w:p>
        </w:tc>
        <w:tc>
          <w:tcPr>
            <w:tcW w:w="967" w:type="dxa"/>
            <w:tcBorders>
              <w:top w:val="nil"/>
              <w:left w:val="nil"/>
              <w:bottom w:val="nil"/>
              <w:right w:val="nil"/>
            </w:tcBorders>
            <w:shd w:val="clear" w:color="auto" w:fill="auto"/>
            <w:noWrap/>
            <w:vAlign w:val="bottom"/>
            <w:hideMark/>
          </w:tcPr>
          <w:p w14:paraId="7F693B1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7.4</w:t>
            </w:r>
          </w:p>
        </w:tc>
        <w:tc>
          <w:tcPr>
            <w:tcW w:w="967" w:type="dxa"/>
            <w:tcBorders>
              <w:top w:val="nil"/>
              <w:left w:val="nil"/>
              <w:bottom w:val="nil"/>
              <w:right w:val="nil"/>
            </w:tcBorders>
            <w:shd w:val="clear" w:color="auto" w:fill="auto"/>
            <w:noWrap/>
            <w:vAlign w:val="bottom"/>
            <w:hideMark/>
          </w:tcPr>
          <w:p w14:paraId="030BC1B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1.4</w:t>
            </w:r>
          </w:p>
        </w:tc>
        <w:tc>
          <w:tcPr>
            <w:tcW w:w="967" w:type="dxa"/>
            <w:tcBorders>
              <w:top w:val="nil"/>
              <w:left w:val="nil"/>
              <w:bottom w:val="nil"/>
              <w:right w:val="nil"/>
            </w:tcBorders>
            <w:shd w:val="clear" w:color="auto" w:fill="auto"/>
            <w:noWrap/>
            <w:vAlign w:val="bottom"/>
            <w:hideMark/>
          </w:tcPr>
          <w:p w14:paraId="75122D9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r>
      <w:tr w:rsidR="00616B8A" w:rsidRPr="00616B8A" w14:paraId="72566FAC" w14:textId="77777777" w:rsidTr="00930ED6">
        <w:trPr>
          <w:trHeight w:val="270"/>
        </w:trPr>
        <w:tc>
          <w:tcPr>
            <w:tcW w:w="1414" w:type="dxa"/>
            <w:vMerge/>
            <w:tcBorders>
              <w:top w:val="nil"/>
              <w:left w:val="nil"/>
              <w:bottom w:val="nil"/>
              <w:right w:val="nil"/>
            </w:tcBorders>
            <w:vAlign w:val="center"/>
            <w:hideMark/>
          </w:tcPr>
          <w:p w14:paraId="017D315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3ADA6E2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68BFE98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256F3A9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73.7</w:t>
            </w:r>
          </w:p>
        </w:tc>
        <w:tc>
          <w:tcPr>
            <w:tcW w:w="967" w:type="dxa"/>
            <w:tcBorders>
              <w:top w:val="nil"/>
              <w:left w:val="nil"/>
              <w:bottom w:val="nil"/>
              <w:right w:val="nil"/>
            </w:tcBorders>
            <w:shd w:val="clear" w:color="auto" w:fill="auto"/>
            <w:noWrap/>
            <w:vAlign w:val="bottom"/>
            <w:hideMark/>
          </w:tcPr>
          <w:p w14:paraId="3728469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66.5</w:t>
            </w:r>
          </w:p>
        </w:tc>
        <w:tc>
          <w:tcPr>
            <w:tcW w:w="967" w:type="dxa"/>
            <w:tcBorders>
              <w:top w:val="nil"/>
              <w:left w:val="nil"/>
              <w:bottom w:val="nil"/>
              <w:right w:val="nil"/>
            </w:tcBorders>
            <w:shd w:val="clear" w:color="auto" w:fill="auto"/>
            <w:noWrap/>
            <w:vAlign w:val="bottom"/>
            <w:hideMark/>
          </w:tcPr>
          <w:p w14:paraId="1F28F97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7.2</w:t>
            </w:r>
          </w:p>
        </w:tc>
        <w:tc>
          <w:tcPr>
            <w:tcW w:w="967" w:type="dxa"/>
            <w:tcBorders>
              <w:top w:val="nil"/>
              <w:left w:val="nil"/>
              <w:bottom w:val="nil"/>
              <w:right w:val="nil"/>
            </w:tcBorders>
            <w:shd w:val="clear" w:color="auto" w:fill="auto"/>
            <w:noWrap/>
            <w:vAlign w:val="bottom"/>
            <w:hideMark/>
          </w:tcPr>
          <w:p w14:paraId="01F7A95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6.3</w:t>
            </w:r>
          </w:p>
        </w:tc>
        <w:tc>
          <w:tcPr>
            <w:tcW w:w="967" w:type="dxa"/>
            <w:tcBorders>
              <w:top w:val="nil"/>
              <w:left w:val="nil"/>
              <w:bottom w:val="nil"/>
              <w:right w:val="nil"/>
            </w:tcBorders>
            <w:shd w:val="clear" w:color="auto" w:fill="auto"/>
            <w:noWrap/>
            <w:vAlign w:val="bottom"/>
            <w:hideMark/>
          </w:tcPr>
          <w:p w14:paraId="1529522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0.8</w:t>
            </w:r>
          </w:p>
        </w:tc>
        <w:tc>
          <w:tcPr>
            <w:tcW w:w="967" w:type="dxa"/>
            <w:tcBorders>
              <w:top w:val="nil"/>
              <w:left w:val="nil"/>
              <w:bottom w:val="nil"/>
              <w:right w:val="nil"/>
            </w:tcBorders>
            <w:shd w:val="clear" w:color="auto" w:fill="auto"/>
            <w:noWrap/>
            <w:vAlign w:val="bottom"/>
            <w:hideMark/>
          </w:tcPr>
          <w:p w14:paraId="6D41047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616B8A" w:rsidRPr="00616B8A" w14:paraId="29094928" w14:textId="77777777" w:rsidTr="00930ED6">
        <w:trPr>
          <w:trHeight w:val="270"/>
        </w:trPr>
        <w:tc>
          <w:tcPr>
            <w:tcW w:w="1414" w:type="dxa"/>
            <w:vMerge/>
            <w:tcBorders>
              <w:top w:val="nil"/>
              <w:left w:val="nil"/>
              <w:bottom w:val="nil"/>
              <w:right w:val="nil"/>
            </w:tcBorders>
            <w:vAlign w:val="center"/>
            <w:hideMark/>
          </w:tcPr>
          <w:p w14:paraId="79071D4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20FB407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61E562C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380A8F8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83.3</w:t>
            </w:r>
          </w:p>
        </w:tc>
        <w:tc>
          <w:tcPr>
            <w:tcW w:w="967" w:type="dxa"/>
            <w:tcBorders>
              <w:top w:val="nil"/>
              <w:left w:val="nil"/>
              <w:bottom w:val="nil"/>
              <w:right w:val="nil"/>
            </w:tcBorders>
            <w:shd w:val="clear" w:color="auto" w:fill="auto"/>
            <w:noWrap/>
            <w:vAlign w:val="bottom"/>
            <w:hideMark/>
          </w:tcPr>
          <w:p w14:paraId="0831333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80.7</w:t>
            </w:r>
          </w:p>
        </w:tc>
        <w:tc>
          <w:tcPr>
            <w:tcW w:w="967" w:type="dxa"/>
            <w:tcBorders>
              <w:top w:val="nil"/>
              <w:left w:val="nil"/>
              <w:bottom w:val="nil"/>
              <w:right w:val="nil"/>
            </w:tcBorders>
            <w:shd w:val="clear" w:color="auto" w:fill="auto"/>
            <w:noWrap/>
            <w:vAlign w:val="bottom"/>
            <w:hideMark/>
          </w:tcPr>
          <w:p w14:paraId="6285B00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2.6</w:t>
            </w:r>
          </w:p>
        </w:tc>
        <w:tc>
          <w:tcPr>
            <w:tcW w:w="967" w:type="dxa"/>
            <w:tcBorders>
              <w:top w:val="nil"/>
              <w:left w:val="nil"/>
              <w:bottom w:val="nil"/>
              <w:right w:val="nil"/>
            </w:tcBorders>
            <w:shd w:val="clear" w:color="auto" w:fill="auto"/>
            <w:noWrap/>
            <w:vAlign w:val="bottom"/>
            <w:hideMark/>
          </w:tcPr>
          <w:p w14:paraId="3DBEAC1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2.4</w:t>
            </w:r>
          </w:p>
        </w:tc>
        <w:tc>
          <w:tcPr>
            <w:tcW w:w="967" w:type="dxa"/>
            <w:tcBorders>
              <w:top w:val="nil"/>
              <w:left w:val="nil"/>
              <w:bottom w:val="nil"/>
              <w:right w:val="nil"/>
            </w:tcBorders>
            <w:shd w:val="clear" w:color="auto" w:fill="auto"/>
            <w:noWrap/>
            <w:vAlign w:val="bottom"/>
            <w:hideMark/>
          </w:tcPr>
          <w:p w14:paraId="56DE083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67" w:type="dxa"/>
            <w:tcBorders>
              <w:top w:val="nil"/>
              <w:left w:val="nil"/>
              <w:bottom w:val="nil"/>
              <w:right w:val="nil"/>
            </w:tcBorders>
            <w:shd w:val="clear" w:color="auto" w:fill="auto"/>
            <w:noWrap/>
            <w:vAlign w:val="bottom"/>
            <w:hideMark/>
          </w:tcPr>
          <w:p w14:paraId="1EEDEF7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7DD8A096" w14:textId="77777777" w:rsidTr="00930ED6">
        <w:trPr>
          <w:trHeight w:val="270"/>
        </w:trPr>
        <w:tc>
          <w:tcPr>
            <w:tcW w:w="1414" w:type="dxa"/>
            <w:vMerge/>
            <w:tcBorders>
              <w:top w:val="nil"/>
              <w:left w:val="nil"/>
              <w:bottom w:val="nil"/>
              <w:right w:val="nil"/>
            </w:tcBorders>
            <w:vAlign w:val="center"/>
            <w:hideMark/>
          </w:tcPr>
          <w:p w14:paraId="6448469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43C8FE8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10D840B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533708D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77.7</w:t>
            </w:r>
          </w:p>
        </w:tc>
        <w:tc>
          <w:tcPr>
            <w:tcW w:w="967" w:type="dxa"/>
            <w:tcBorders>
              <w:top w:val="nil"/>
              <w:left w:val="nil"/>
              <w:bottom w:val="nil"/>
              <w:right w:val="nil"/>
            </w:tcBorders>
            <w:shd w:val="clear" w:color="auto" w:fill="auto"/>
            <w:noWrap/>
            <w:vAlign w:val="bottom"/>
            <w:hideMark/>
          </w:tcPr>
          <w:p w14:paraId="015A021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73.7</w:t>
            </w:r>
          </w:p>
        </w:tc>
        <w:tc>
          <w:tcPr>
            <w:tcW w:w="967" w:type="dxa"/>
            <w:tcBorders>
              <w:top w:val="nil"/>
              <w:left w:val="nil"/>
              <w:bottom w:val="nil"/>
              <w:right w:val="nil"/>
            </w:tcBorders>
            <w:shd w:val="clear" w:color="auto" w:fill="auto"/>
            <w:noWrap/>
            <w:vAlign w:val="bottom"/>
            <w:hideMark/>
          </w:tcPr>
          <w:p w14:paraId="750EB66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3.9</w:t>
            </w:r>
          </w:p>
        </w:tc>
        <w:tc>
          <w:tcPr>
            <w:tcW w:w="967" w:type="dxa"/>
            <w:tcBorders>
              <w:top w:val="nil"/>
              <w:left w:val="nil"/>
              <w:bottom w:val="nil"/>
              <w:right w:val="nil"/>
            </w:tcBorders>
            <w:shd w:val="clear" w:color="auto" w:fill="auto"/>
            <w:noWrap/>
            <w:vAlign w:val="bottom"/>
            <w:hideMark/>
          </w:tcPr>
          <w:p w14:paraId="5078279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3.5</w:t>
            </w:r>
          </w:p>
        </w:tc>
        <w:tc>
          <w:tcPr>
            <w:tcW w:w="967" w:type="dxa"/>
            <w:tcBorders>
              <w:top w:val="nil"/>
              <w:left w:val="nil"/>
              <w:bottom w:val="nil"/>
              <w:right w:val="nil"/>
            </w:tcBorders>
            <w:shd w:val="clear" w:color="auto" w:fill="auto"/>
            <w:noWrap/>
            <w:vAlign w:val="bottom"/>
            <w:hideMark/>
          </w:tcPr>
          <w:p w14:paraId="2C92DA3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67" w:type="dxa"/>
            <w:tcBorders>
              <w:top w:val="nil"/>
              <w:left w:val="nil"/>
              <w:bottom w:val="nil"/>
              <w:right w:val="nil"/>
            </w:tcBorders>
            <w:shd w:val="clear" w:color="auto" w:fill="auto"/>
            <w:noWrap/>
            <w:vAlign w:val="bottom"/>
            <w:hideMark/>
          </w:tcPr>
          <w:p w14:paraId="18C94E9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54B99A18"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7A95A15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Estonia</w:t>
            </w:r>
          </w:p>
        </w:tc>
        <w:tc>
          <w:tcPr>
            <w:tcW w:w="1288" w:type="dxa"/>
            <w:vMerge w:val="restart"/>
            <w:tcBorders>
              <w:top w:val="nil"/>
              <w:left w:val="nil"/>
              <w:bottom w:val="nil"/>
              <w:right w:val="nil"/>
            </w:tcBorders>
            <w:shd w:val="clear" w:color="auto" w:fill="auto"/>
            <w:noWrap/>
            <w:vAlign w:val="center"/>
            <w:hideMark/>
          </w:tcPr>
          <w:p w14:paraId="595C44D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1960-2000</w:t>
            </w:r>
          </w:p>
        </w:tc>
        <w:tc>
          <w:tcPr>
            <w:tcW w:w="1253" w:type="dxa"/>
            <w:tcBorders>
              <w:top w:val="nil"/>
              <w:left w:val="nil"/>
              <w:bottom w:val="nil"/>
              <w:right w:val="nil"/>
            </w:tcBorders>
            <w:shd w:val="clear" w:color="auto" w:fill="auto"/>
            <w:noWrap/>
            <w:vAlign w:val="bottom"/>
            <w:hideMark/>
          </w:tcPr>
          <w:p w14:paraId="43C93CF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1A3512F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76.3</w:t>
            </w:r>
          </w:p>
        </w:tc>
        <w:tc>
          <w:tcPr>
            <w:tcW w:w="967" w:type="dxa"/>
            <w:tcBorders>
              <w:top w:val="nil"/>
              <w:left w:val="nil"/>
              <w:bottom w:val="nil"/>
              <w:right w:val="nil"/>
            </w:tcBorders>
            <w:shd w:val="clear" w:color="auto" w:fill="auto"/>
            <w:noWrap/>
            <w:vAlign w:val="bottom"/>
            <w:hideMark/>
          </w:tcPr>
          <w:p w14:paraId="012681C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73.0</w:t>
            </w:r>
          </w:p>
        </w:tc>
        <w:tc>
          <w:tcPr>
            <w:tcW w:w="967" w:type="dxa"/>
            <w:tcBorders>
              <w:top w:val="nil"/>
              <w:left w:val="nil"/>
              <w:bottom w:val="nil"/>
              <w:right w:val="nil"/>
            </w:tcBorders>
            <w:shd w:val="clear" w:color="auto" w:fill="auto"/>
            <w:noWrap/>
            <w:vAlign w:val="bottom"/>
            <w:hideMark/>
          </w:tcPr>
          <w:p w14:paraId="3D4C76A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3.3</w:t>
            </w:r>
          </w:p>
        </w:tc>
        <w:tc>
          <w:tcPr>
            <w:tcW w:w="967" w:type="dxa"/>
            <w:tcBorders>
              <w:top w:val="nil"/>
              <w:left w:val="nil"/>
              <w:bottom w:val="nil"/>
              <w:right w:val="nil"/>
            </w:tcBorders>
            <w:shd w:val="clear" w:color="auto" w:fill="auto"/>
            <w:noWrap/>
            <w:vAlign w:val="bottom"/>
            <w:hideMark/>
          </w:tcPr>
          <w:p w14:paraId="397168B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3.0</w:t>
            </w:r>
          </w:p>
        </w:tc>
        <w:tc>
          <w:tcPr>
            <w:tcW w:w="967" w:type="dxa"/>
            <w:tcBorders>
              <w:top w:val="nil"/>
              <w:left w:val="nil"/>
              <w:bottom w:val="nil"/>
              <w:right w:val="nil"/>
            </w:tcBorders>
            <w:shd w:val="clear" w:color="auto" w:fill="auto"/>
            <w:noWrap/>
            <w:vAlign w:val="bottom"/>
            <w:hideMark/>
          </w:tcPr>
          <w:p w14:paraId="4ECC388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67" w:type="dxa"/>
            <w:tcBorders>
              <w:top w:val="nil"/>
              <w:left w:val="nil"/>
              <w:bottom w:val="nil"/>
              <w:right w:val="nil"/>
            </w:tcBorders>
            <w:shd w:val="clear" w:color="auto" w:fill="auto"/>
            <w:noWrap/>
            <w:vAlign w:val="bottom"/>
            <w:hideMark/>
          </w:tcPr>
          <w:p w14:paraId="0BA1AEB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695642B5" w14:textId="77777777" w:rsidTr="00930ED6">
        <w:trPr>
          <w:trHeight w:val="270"/>
        </w:trPr>
        <w:tc>
          <w:tcPr>
            <w:tcW w:w="1414" w:type="dxa"/>
            <w:vMerge/>
            <w:tcBorders>
              <w:top w:val="nil"/>
              <w:left w:val="nil"/>
              <w:bottom w:val="nil"/>
              <w:right w:val="nil"/>
            </w:tcBorders>
            <w:vAlign w:val="center"/>
            <w:hideMark/>
          </w:tcPr>
          <w:p w14:paraId="6F597A3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56B24E3F"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11709EA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288254D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65.6</w:t>
            </w:r>
          </w:p>
        </w:tc>
        <w:tc>
          <w:tcPr>
            <w:tcW w:w="967" w:type="dxa"/>
            <w:tcBorders>
              <w:top w:val="nil"/>
              <w:left w:val="nil"/>
              <w:bottom w:val="nil"/>
              <w:right w:val="nil"/>
            </w:tcBorders>
            <w:shd w:val="clear" w:color="auto" w:fill="auto"/>
            <w:noWrap/>
            <w:vAlign w:val="bottom"/>
            <w:hideMark/>
          </w:tcPr>
          <w:p w14:paraId="2AFE7BF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64.7</w:t>
            </w:r>
          </w:p>
        </w:tc>
        <w:tc>
          <w:tcPr>
            <w:tcW w:w="967" w:type="dxa"/>
            <w:tcBorders>
              <w:top w:val="nil"/>
              <w:left w:val="nil"/>
              <w:bottom w:val="nil"/>
              <w:right w:val="nil"/>
            </w:tcBorders>
            <w:shd w:val="clear" w:color="auto" w:fill="auto"/>
            <w:noWrap/>
            <w:vAlign w:val="bottom"/>
            <w:hideMark/>
          </w:tcPr>
          <w:p w14:paraId="7FE6E9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0.9</w:t>
            </w:r>
          </w:p>
        </w:tc>
        <w:tc>
          <w:tcPr>
            <w:tcW w:w="967" w:type="dxa"/>
            <w:tcBorders>
              <w:top w:val="nil"/>
              <w:left w:val="nil"/>
              <w:bottom w:val="nil"/>
              <w:right w:val="nil"/>
            </w:tcBorders>
            <w:shd w:val="clear" w:color="auto" w:fill="auto"/>
            <w:noWrap/>
            <w:vAlign w:val="bottom"/>
            <w:hideMark/>
          </w:tcPr>
          <w:p w14:paraId="589ACE3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0.8</w:t>
            </w:r>
          </w:p>
        </w:tc>
        <w:tc>
          <w:tcPr>
            <w:tcW w:w="967" w:type="dxa"/>
            <w:tcBorders>
              <w:top w:val="nil"/>
              <w:left w:val="nil"/>
              <w:bottom w:val="nil"/>
              <w:right w:val="nil"/>
            </w:tcBorders>
            <w:shd w:val="clear" w:color="auto" w:fill="auto"/>
            <w:noWrap/>
            <w:vAlign w:val="bottom"/>
            <w:hideMark/>
          </w:tcPr>
          <w:p w14:paraId="45E607E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c>
          <w:tcPr>
            <w:tcW w:w="967" w:type="dxa"/>
            <w:tcBorders>
              <w:top w:val="nil"/>
              <w:left w:val="nil"/>
              <w:bottom w:val="nil"/>
              <w:right w:val="nil"/>
            </w:tcBorders>
            <w:shd w:val="clear" w:color="auto" w:fill="auto"/>
            <w:noWrap/>
            <w:vAlign w:val="bottom"/>
            <w:hideMark/>
          </w:tcPr>
          <w:p w14:paraId="24C9B5F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12798910" w14:textId="77777777" w:rsidTr="00930ED6">
        <w:trPr>
          <w:trHeight w:val="270"/>
        </w:trPr>
        <w:tc>
          <w:tcPr>
            <w:tcW w:w="1414" w:type="dxa"/>
            <w:vMerge/>
            <w:tcBorders>
              <w:top w:val="nil"/>
              <w:left w:val="nil"/>
              <w:bottom w:val="nil"/>
              <w:right w:val="nil"/>
            </w:tcBorders>
            <w:vAlign w:val="center"/>
            <w:hideMark/>
          </w:tcPr>
          <w:p w14:paraId="2D49F74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099FB98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4F9E4BD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06D1178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82.3</w:t>
            </w:r>
          </w:p>
        </w:tc>
        <w:tc>
          <w:tcPr>
            <w:tcW w:w="967" w:type="dxa"/>
            <w:tcBorders>
              <w:top w:val="nil"/>
              <w:left w:val="nil"/>
              <w:bottom w:val="nil"/>
              <w:right w:val="nil"/>
            </w:tcBorders>
            <w:shd w:val="clear" w:color="auto" w:fill="auto"/>
            <w:noWrap/>
            <w:vAlign w:val="bottom"/>
            <w:hideMark/>
          </w:tcPr>
          <w:p w14:paraId="1E7F8EE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76.3</w:t>
            </w:r>
          </w:p>
        </w:tc>
        <w:tc>
          <w:tcPr>
            <w:tcW w:w="967" w:type="dxa"/>
            <w:tcBorders>
              <w:top w:val="nil"/>
              <w:left w:val="nil"/>
              <w:bottom w:val="nil"/>
              <w:right w:val="nil"/>
            </w:tcBorders>
            <w:shd w:val="clear" w:color="auto" w:fill="auto"/>
            <w:noWrap/>
            <w:vAlign w:val="bottom"/>
            <w:hideMark/>
          </w:tcPr>
          <w:p w14:paraId="1E98E72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6.0</w:t>
            </w:r>
          </w:p>
        </w:tc>
        <w:tc>
          <w:tcPr>
            <w:tcW w:w="967" w:type="dxa"/>
            <w:tcBorders>
              <w:top w:val="nil"/>
              <w:left w:val="nil"/>
              <w:bottom w:val="nil"/>
              <w:right w:val="nil"/>
            </w:tcBorders>
            <w:shd w:val="clear" w:color="auto" w:fill="auto"/>
            <w:noWrap/>
            <w:vAlign w:val="bottom"/>
            <w:hideMark/>
          </w:tcPr>
          <w:p w14:paraId="6AE819A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5.1</w:t>
            </w:r>
          </w:p>
        </w:tc>
        <w:tc>
          <w:tcPr>
            <w:tcW w:w="967" w:type="dxa"/>
            <w:tcBorders>
              <w:top w:val="nil"/>
              <w:left w:val="nil"/>
              <w:bottom w:val="nil"/>
              <w:right w:val="nil"/>
            </w:tcBorders>
            <w:shd w:val="clear" w:color="auto" w:fill="auto"/>
            <w:noWrap/>
            <w:vAlign w:val="bottom"/>
            <w:hideMark/>
          </w:tcPr>
          <w:p w14:paraId="652D2A1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0.7</w:t>
            </w:r>
          </w:p>
        </w:tc>
        <w:tc>
          <w:tcPr>
            <w:tcW w:w="967" w:type="dxa"/>
            <w:tcBorders>
              <w:top w:val="nil"/>
              <w:left w:val="nil"/>
              <w:bottom w:val="nil"/>
              <w:right w:val="nil"/>
            </w:tcBorders>
            <w:shd w:val="clear" w:color="auto" w:fill="auto"/>
            <w:noWrap/>
            <w:vAlign w:val="bottom"/>
            <w:hideMark/>
          </w:tcPr>
          <w:p w14:paraId="10B5333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1BD5EB34" w14:textId="77777777" w:rsidTr="00930ED6">
        <w:trPr>
          <w:trHeight w:val="270"/>
        </w:trPr>
        <w:tc>
          <w:tcPr>
            <w:tcW w:w="1414" w:type="dxa"/>
            <w:vMerge/>
            <w:tcBorders>
              <w:top w:val="nil"/>
              <w:left w:val="nil"/>
              <w:bottom w:val="nil"/>
              <w:right w:val="nil"/>
            </w:tcBorders>
            <w:vAlign w:val="center"/>
            <w:hideMark/>
          </w:tcPr>
          <w:p w14:paraId="5B8BEF5F"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226AF11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7BAF060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0487D14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73.7</w:t>
            </w:r>
          </w:p>
        </w:tc>
        <w:tc>
          <w:tcPr>
            <w:tcW w:w="967" w:type="dxa"/>
            <w:tcBorders>
              <w:top w:val="nil"/>
              <w:left w:val="nil"/>
              <w:bottom w:val="nil"/>
              <w:right w:val="nil"/>
            </w:tcBorders>
            <w:shd w:val="clear" w:color="auto" w:fill="auto"/>
            <w:noWrap/>
            <w:vAlign w:val="bottom"/>
            <w:hideMark/>
          </w:tcPr>
          <w:p w14:paraId="69745F3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65.6</w:t>
            </w:r>
          </w:p>
        </w:tc>
        <w:tc>
          <w:tcPr>
            <w:tcW w:w="967" w:type="dxa"/>
            <w:tcBorders>
              <w:top w:val="nil"/>
              <w:left w:val="nil"/>
              <w:bottom w:val="nil"/>
              <w:right w:val="nil"/>
            </w:tcBorders>
            <w:shd w:val="clear" w:color="auto" w:fill="auto"/>
            <w:noWrap/>
            <w:vAlign w:val="bottom"/>
            <w:hideMark/>
          </w:tcPr>
          <w:p w14:paraId="3076AE2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w:t>
            </w:r>
          </w:p>
        </w:tc>
        <w:tc>
          <w:tcPr>
            <w:tcW w:w="967" w:type="dxa"/>
            <w:tcBorders>
              <w:top w:val="nil"/>
              <w:left w:val="nil"/>
              <w:bottom w:val="nil"/>
              <w:right w:val="nil"/>
            </w:tcBorders>
            <w:shd w:val="clear" w:color="auto" w:fill="auto"/>
            <w:noWrap/>
            <w:vAlign w:val="bottom"/>
            <w:hideMark/>
          </w:tcPr>
          <w:p w14:paraId="540500B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6.7</w:t>
            </w:r>
          </w:p>
        </w:tc>
        <w:tc>
          <w:tcPr>
            <w:tcW w:w="967" w:type="dxa"/>
            <w:tcBorders>
              <w:top w:val="nil"/>
              <w:left w:val="nil"/>
              <w:bottom w:val="nil"/>
              <w:right w:val="nil"/>
            </w:tcBorders>
            <w:shd w:val="clear" w:color="auto" w:fill="auto"/>
            <w:noWrap/>
            <w:vAlign w:val="bottom"/>
            <w:hideMark/>
          </w:tcPr>
          <w:p w14:paraId="5EF841F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1.1</w:t>
            </w:r>
          </w:p>
        </w:tc>
        <w:tc>
          <w:tcPr>
            <w:tcW w:w="967" w:type="dxa"/>
            <w:tcBorders>
              <w:top w:val="nil"/>
              <w:left w:val="nil"/>
              <w:bottom w:val="nil"/>
              <w:right w:val="nil"/>
            </w:tcBorders>
            <w:shd w:val="clear" w:color="auto" w:fill="auto"/>
            <w:noWrap/>
            <w:vAlign w:val="bottom"/>
            <w:hideMark/>
          </w:tcPr>
          <w:p w14:paraId="7506AAD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616B8A" w:rsidRPr="00616B8A" w14:paraId="3430AFC8"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78ACFAB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Hungary</w:t>
            </w:r>
          </w:p>
        </w:tc>
        <w:tc>
          <w:tcPr>
            <w:tcW w:w="1288" w:type="dxa"/>
            <w:vMerge w:val="restart"/>
            <w:tcBorders>
              <w:top w:val="nil"/>
              <w:left w:val="nil"/>
              <w:bottom w:val="nil"/>
              <w:right w:val="nil"/>
            </w:tcBorders>
            <w:shd w:val="clear" w:color="auto" w:fill="auto"/>
            <w:noWrap/>
            <w:vAlign w:val="center"/>
            <w:hideMark/>
          </w:tcPr>
          <w:p w14:paraId="1F1BFE2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1960-2000</w:t>
            </w:r>
          </w:p>
        </w:tc>
        <w:tc>
          <w:tcPr>
            <w:tcW w:w="1253" w:type="dxa"/>
            <w:tcBorders>
              <w:top w:val="nil"/>
              <w:left w:val="nil"/>
              <w:bottom w:val="nil"/>
              <w:right w:val="nil"/>
            </w:tcBorders>
            <w:shd w:val="clear" w:color="auto" w:fill="auto"/>
            <w:noWrap/>
            <w:vAlign w:val="bottom"/>
            <w:hideMark/>
          </w:tcPr>
          <w:p w14:paraId="0FF0E6F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27D98DA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76.0</w:t>
            </w:r>
          </w:p>
        </w:tc>
        <w:tc>
          <w:tcPr>
            <w:tcW w:w="967" w:type="dxa"/>
            <w:tcBorders>
              <w:top w:val="nil"/>
              <w:left w:val="nil"/>
              <w:bottom w:val="nil"/>
              <w:right w:val="nil"/>
            </w:tcBorders>
            <w:shd w:val="clear" w:color="auto" w:fill="auto"/>
            <w:noWrap/>
            <w:vAlign w:val="bottom"/>
            <w:hideMark/>
          </w:tcPr>
          <w:p w14:paraId="601C76D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70.2</w:t>
            </w:r>
          </w:p>
        </w:tc>
        <w:tc>
          <w:tcPr>
            <w:tcW w:w="967" w:type="dxa"/>
            <w:tcBorders>
              <w:top w:val="nil"/>
              <w:left w:val="nil"/>
              <w:bottom w:val="nil"/>
              <w:right w:val="nil"/>
            </w:tcBorders>
            <w:shd w:val="clear" w:color="auto" w:fill="auto"/>
            <w:noWrap/>
            <w:vAlign w:val="bottom"/>
            <w:hideMark/>
          </w:tcPr>
          <w:p w14:paraId="3F0900C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5.8</w:t>
            </w:r>
          </w:p>
        </w:tc>
        <w:tc>
          <w:tcPr>
            <w:tcW w:w="967" w:type="dxa"/>
            <w:tcBorders>
              <w:top w:val="nil"/>
              <w:left w:val="nil"/>
              <w:bottom w:val="nil"/>
              <w:right w:val="nil"/>
            </w:tcBorders>
            <w:shd w:val="clear" w:color="auto" w:fill="auto"/>
            <w:noWrap/>
            <w:vAlign w:val="bottom"/>
            <w:hideMark/>
          </w:tcPr>
          <w:p w14:paraId="576EF1B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5.2</w:t>
            </w:r>
          </w:p>
        </w:tc>
        <w:tc>
          <w:tcPr>
            <w:tcW w:w="967" w:type="dxa"/>
            <w:tcBorders>
              <w:top w:val="nil"/>
              <w:left w:val="nil"/>
              <w:bottom w:val="nil"/>
              <w:right w:val="nil"/>
            </w:tcBorders>
            <w:shd w:val="clear" w:color="auto" w:fill="auto"/>
            <w:noWrap/>
            <w:vAlign w:val="bottom"/>
            <w:hideMark/>
          </w:tcPr>
          <w:p w14:paraId="563BA7C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c>
          <w:tcPr>
            <w:tcW w:w="967" w:type="dxa"/>
            <w:tcBorders>
              <w:top w:val="nil"/>
              <w:left w:val="nil"/>
              <w:bottom w:val="nil"/>
              <w:right w:val="nil"/>
            </w:tcBorders>
            <w:shd w:val="clear" w:color="auto" w:fill="auto"/>
            <w:noWrap/>
            <w:vAlign w:val="bottom"/>
            <w:hideMark/>
          </w:tcPr>
          <w:p w14:paraId="49A0AD9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4BBAB8C3" w14:textId="77777777" w:rsidTr="00930ED6">
        <w:trPr>
          <w:trHeight w:val="270"/>
        </w:trPr>
        <w:tc>
          <w:tcPr>
            <w:tcW w:w="1414" w:type="dxa"/>
            <w:vMerge/>
            <w:tcBorders>
              <w:top w:val="nil"/>
              <w:left w:val="nil"/>
              <w:bottom w:val="nil"/>
              <w:right w:val="nil"/>
            </w:tcBorders>
            <w:vAlign w:val="center"/>
            <w:hideMark/>
          </w:tcPr>
          <w:p w14:paraId="4AD4666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5169094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4594F74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7EDF318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67.5</w:t>
            </w:r>
          </w:p>
        </w:tc>
        <w:tc>
          <w:tcPr>
            <w:tcW w:w="967" w:type="dxa"/>
            <w:tcBorders>
              <w:top w:val="nil"/>
              <w:left w:val="nil"/>
              <w:bottom w:val="nil"/>
              <w:right w:val="nil"/>
            </w:tcBorders>
            <w:shd w:val="clear" w:color="auto" w:fill="auto"/>
            <w:noWrap/>
            <w:vAlign w:val="bottom"/>
            <w:hideMark/>
          </w:tcPr>
          <w:p w14:paraId="537B5CC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65.9</w:t>
            </w:r>
          </w:p>
        </w:tc>
        <w:tc>
          <w:tcPr>
            <w:tcW w:w="967" w:type="dxa"/>
            <w:tcBorders>
              <w:top w:val="nil"/>
              <w:left w:val="nil"/>
              <w:bottom w:val="nil"/>
              <w:right w:val="nil"/>
            </w:tcBorders>
            <w:shd w:val="clear" w:color="auto" w:fill="auto"/>
            <w:noWrap/>
            <w:vAlign w:val="bottom"/>
            <w:hideMark/>
          </w:tcPr>
          <w:p w14:paraId="3EA4528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1.6</w:t>
            </w:r>
          </w:p>
        </w:tc>
        <w:tc>
          <w:tcPr>
            <w:tcW w:w="967" w:type="dxa"/>
            <w:tcBorders>
              <w:top w:val="nil"/>
              <w:left w:val="nil"/>
              <w:bottom w:val="nil"/>
              <w:right w:val="nil"/>
            </w:tcBorders>
            <w:shd w:val="clear" w:color="auto" w:fill="auto"/>
            <w:noWrap/>
            <w:vAlign w:val="bottom"/>
            <w:hideMark/>
          </w:tcPr>
          <w:p w14:paraId="40FF035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1.4</w:t>
            </w:r>
          </w:p>
        </w:tc>
        <w:tc>
          <w:tcPr>
            <w:tcW w:w="967" w:type="dxa"/>
            <w:tcBorders>
              <w:top w:val="nil"/>
              <w:left w:val="nil"/>
              <w:bottom w:val="nil"/>
              <w:right w:val="nil"/>
            </w:tcBorders>
            <w:shd w:val="clear" w:color="auto" w:fill="auto"/>
            <w:noWrap/>
            <w:vAlign w:val="bottom"/>
            <w:hideMark/>
          </w:tcPr>
          <w:p w14:paraId="123136C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c>
          <w:tcPr>
            <w:tcW w:w="967" w:type="dxa"/>
            <w:tcBorders>
              <w:top w:val="nil"/>
              <w:left w:val="nil"/>
              <w:bottom w:val="nil"/>
              <w:right w:val="nil"/>
            </w:tcBorders>
            <w:shd w:val="clear" w:color="auto" w:fill="auto"/>
            <w:noWrap/>
            <w:vAlign w:val="bottom"/>
            <w:hideMark/>
          </w:tcPr>
          <w:p w14:paraId="050FD71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5833AE0C" w14:textId="77777777" w:rsidTr="00930ED6">
        <w:trPr>
          <w:trHeight w:val="270"/>
        </w:trPr>
        <w:tc>
          <w:tcPr>
            <w:tcW w:w="1414" w:type="dxa"/>
            <w:vMerge/>
            <w:tcBorders>
              <w:top w:val="nil"/>
              <w:left w:val="nil"/>
              <w:bottom w:val="nil"/>
              <w:right w:val="nil"/>
            </w:tcBorders>
            <w:vAlign w:val="center"/>
            <w:hideMark/>
          </w:tcPr>
          <w:p w14:paraId="554EE7E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4F238BA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21B1F78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4372297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79.3</w:t>
            </w:r>
          </w:p>
        </w:tc>
        <w:tc>
          <w:tcPr>
            <w:tcW w:w="967" w:type="dxa"/>
            <w:tcBorders>
              <w:top w:val="nil"/>
              <w:left w:val="nil"/>
              <w:bottom w:val="nil"/>
              <w:right w:val="nil"/>
            </w:tcBorders>
            <w:shd w:val="clear" w:color="auto" w:fill="auto"/>
            <w:noWrap/>
            <w:vAlign w:val="bottom"/>
            <w:hideMark/>
          </w:tcPr>
          <w:p w14:paraId="0DAEC81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76.0</w:t>
            </w:r>
          </w:p>
        </w:tc>
        <w:tc>
          <w:tcPr>
            <w:tcW w:w="967" w:type="dxa"/>
            <w:tcBorders>
              <w:top w:val="nil"/>
              <w:left w:val="nil"/>
              <w:bottom w:val="nil"/>
              <w:right w:val="nil"/>
            </w:tcBorders>
            <w:shd w:val="clear" w:color="auto" w:fill="auto"/>
            <w:noWrap/>
            <w:vAlign w:val="bottom"/>
            <w:hideMark/>
          </w:tcPr>
          <w:p w14:paraId="053F548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3.2</w:t>
            </w:r>
          </w:p>
        </w:tc>
        <w:tc>
          <w:tcPr>
            <w:tcW w:w="967" w:type="dxa"/>
            <w:tcBorders>
              <w:top w:val="nil"/>
              <w:left w:val="nil"/>
              <w:bottom w:val="nil"/>
              <w:right w:val="nil"/>
            </w:tcBorders>
            <w:shd w:val="clear" w:color="auto" w:fill="auto"/>
            <w:noWrap/>
            <w:vAlign w:val="bottom"/>
            <w:hideMark/>
          </w:tcPr>
          <w:p w14:paraId="699B8D8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3.0</w:t>
            </w:r>
          </w:p>
        </w:tc>
        <w:tc>
          <w:tcPr>
            <w:tcW w:w="967" w:type="dxa"/>
            <w:tcBorders>
              <w:top w:val="nil"/>
              <w:left w:val="nil"/>
              <w:bottom w:val="nil"/>
              <w:right w:val="nil"/>
            </w:tcBorders>
            <w:shd w:val="clear" w:color="auto" w:fill="auto"/>
            <w:noWrap/>
            <w:vAlign w:val="bottom"/>
            <w:hideMark/>
          </w:tcPr>
          <w:p w14:paraId="0F91218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67" w:type="dxa"/>
            <w:tcBorders>
              <w:top w:val="nil"/>
              <w:left w:val="nil"/>
              <w:bottom w:val="nil"/>
              <w:right w:val="nil"/>
            </w:tcBorders>
            <w:shd w:val="clear" w:color="auto" w:fill="auto"/>
            <w:noWrap/>
            <w:vAlign w:val="bottom"/>
            <w:hideMark/>
          </w:tcPr>
          <w:p w14:paraId="4DBFF55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1E629CEB" w14:textId="77777777" w:rsidTr="00930ED6">
        <w:trPr>
          <w:trHeight w:val="270"/>
        </w:trPr>
        <w:tc>
          <w:tcPr>
            <w:tcW w:w="1414" w:type="dxa"/>
            <w:vMerge/>
            <w:tcBorders>
              <w:top w:val="nil"/>
              <w:left w:val="nil"/>
              <w:bottom w:val="nil"/>
              <w:right w:val="nil"/>
            </w:tcBorders>
            <w:vAlign w:val="center"/>
            <w:hideMark/>
          </w:tcPr>
          <w:p w14:paraId="51A8D8F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5598C7C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61344E9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2EB8E7E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72.6</w:t>
            </w:r>
          </w:p>
        </w:tc>
        <w:tc>
          <w:tcPr>
            <w:tcW w:w="967" w:type="dxa"/>
            <w:tcBorders>
              <w:top w:val="nil"/>
              <w:left w:val="nil"/>
              <w:bottom w:val="nil"/>
              <w:right w:val="nil"/>
            </w:tcBorders>
            <w:shd w:val="clear" w:color="auto" w:fill="auto"/>
            <w:noWrap/>
            <w:vAlign w:val="bottom"/>
            <w:hideMark/>
          </w:tcPr>
          <w:p w14:paraId="06A46C7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67.5</w:t>
            </w:r>
          </w:p>
        </w:tc>
        <w:tc>
          <w:tcPr>
            <w:tcW w:w="967" w:type="dxa"/>
            <w:tcBorders>
              <w:top w:val="nil"/>
              <w:left w:val="nil"/>
              <w:bottom w:val="nil"/>
              <w:right w:val="nil"/>
            </w:tcBorders>
            <w:shd w:val="clear" w:color="auto" w:fill="auto"/>
            <w:noWrap/>
            <w:vAlign w:val="bottom"/>
            <w:hideMark/>
          </w:tcPr>
          <w:p w14:paraId="6CE2073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5.1</w:t>
            </w:r>
          </w:p>
        </w:tc>
        <w:tc>
          <w:tcPr>
            <w:tcW w:w="967" w:type="dxa"/>
            <w:tcBorders>
              <w:top w:val="nil"/>
              <w:left w:val="nil"/>
              <w:bottom w:val="nil"/>
              <w:right w:val="nil"/>
            </w:tcBorders>
            <w:shd w:val="clear" w:color="auto" w:fill="auto"/>
            <w:noWrap/>
            <w:vAlign w:val="bottom"/>
            <w:hideMark/>
          </w:tcPr>
          <w:p w14:paraId="363CB29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4.5</w:t>
            </w:r>
          </w:p>
        </w:tc>
        <w:tc>
          <w:tcPr>
            <w:tcW w:w="967" w:type="dxa"/>
            <w:tcBorders>
              <w:top w:val="nil"/>
              <w:left w:val="nil"/>
              <w:bottom w:val="nil"/>
              <w:right w:val="nil"/>
            </w:tcBorders>
            <w:shd w:val="clear" w:color="auto" w:fill="auto"/>
            <w:noWrap/>
            <w:vAlign w:val="bottom"/>
            <w:hideMark/>
          </w:tcPr>
          <w:p w14:paraId="519BEF0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67" w:type="dxa"/>
            <w:tcBorders>
              <w:top w:val="nil"/>
              <w:left w:val="nil"/>
              <w:bottom w:val="nil"/>
              <w:right w:val="nil"/>
            </w:tcBorders>
            <w:shd w:val="clear" w:color="auto" w:fill="auto"/>
            <w:noWrap/>
            <w:vAlign w:val="bottom"/>
            <w:hideMark/>
          </w:tcPr>
          <w:p w14:paraId="662E6EE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34812C42"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482AB1E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Lithuania</w:t>
            </w:r>
          </w:p>
        </w:tc>
        <w:tc>
          <w:tcPr>
            <w:tcW w:w="1288" w:type="dxa"/>
            <w:tcBorders>
              <w:top w:val="nil"/>
              <w:left w:val="nil"/>
              <w:bottom w:val="nil"/>
              <w:right w:val="nil"/>
            </w:tcBorders>
            <w:shd w:val="clear" w:color="auto" w:fill="auto"/>
            <w:noWrap/>
            <w:vAlign w:val="center"/>
            <w:hideMark/>
          </w:tcPr>
          <w:p w14:paraId="28F785D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1960-2000</w:t>
            </w:r>
          </w:p>
        </w:tc>
        <w:tc>
          <w:tcPr>
            <w:tcW w:w="1253" w:type="dxa"/>
            <w:tcBorders>
              <w:top w:val="nil"/>
              <w:left w:val="nil"/>
              <w:bottom w:val="nil"/>
              <w:right w:val="nil"/>
            </w:tcBorders>
            <w:shd w:val="clear" w:color="auto" w:fill="auto"/>
            <w:noWrap/>
            <w:vAlign w:val="bottom"/>
            <w:hideMark/>
          </w:tcPr>
          <w:p w14:paraId="3AD584C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2C53CF0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77.4</w:t>
            </w:r>
          </w:p>
        </w:tc>
        <w:tc>
          <w:tcPr>
            <w:tcW w:w="967" w:type="dxa"/>
            <w:tcBorders>
              <w:top w:val="nil"/>
              <w:left w:val="nil"/>
              <w:bottom w:val="nil"/>
              <w:right w:val="nil"/>
            </w:tcBorders>
            <w:shd w:val="clear" w:color="auto" w:fill="auto"/>
            <w:noWrap/>
            <w:vAlign w:val="bottom"/>
            <w:hideMark/>
          </w:tcPr>
          <w:p w14:paraId="263A791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73.0</w:t>
            </w:r>
          </w:p>
        </w:tc>
        <w:tc>
          <w:tcPr>
            <w:tcW w:w="967" w:type="dxa"/>
            <w:tcBorders>
              <w:top w:val="nil"/>
              <w:left w:val="nil"/>
              <w:bottom w:val="nil"/>
              <w:right w:val="nil"/>
            </w:tcBorders>
            <w:shd w:val="clear" w:color="auto" w:fill="auto"/>
            <w:noWrap/>
            <w:vAlign w:val="bottom"/>
            <w:hideMark/>
          </w:tcPr>
          <w:p w14:paraId="2C43512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4.3</w:t>
            </w:r>
          </w:p>
        </w:tc>
        <w:tc>
          <w:tcPr>
            <w:tcW w:w="967" w:type="dxa"/>
            <w:tcBorders>
              <w:top w:val="nil"/>
              <w:left w:val="nil"/>
              <w:bottom w:val="nil"/>
              <w:right w:val="nil"/>
            </w:tcBorders>
            <w:shd w:val="clear" w:color="auto" w:fill="auto"/>
            <w:noWrap/>
            <w:vAlign w:val="bottom"/>
            <w:hideMark/>
          </w:tcPr>
          <w:p w14:paraId="2D8C0B3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w:t>
            </w:r>
          </w:p>
        </w:tc>
        <w:tc>
          <w:tcPr>
            <w:tcW w:w="967" w:type="dxa"/>
            <w:tcBorders>
              <w:top w:val="nil"/>
              <w:left w:val="nil"/>
              <w:bottom w:val="nil"/>
              <w:right w:val="nil"/>
            </w:tcBorders>
            <w:shd w:val="clear" w:color="auto" w:fill="auto"/>
            <w:noWrap/>
            <w:vAlign w:val="bottom"/>
            <w:hideMark/>
          </w:tcPr>
          <w:p w14:paraId="70965D7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67" w:type="dxa"/>
            <w:tcBorders>
              <w:top w:val="nil"/>
              <w:left w:val="nil"/>
              <w:bottom w:val="nil"/>
              <w:right w:val="nil"/>
            </w:tcBorders>
            <w:shd w:val="clear" w:color="auto" w:fill="auto"/>
            <w:noWrap/>
            <w:vAlign w:val="bottom"/>
            <w:hideMark/>
          </w:tcPr>
          <w:p w14:paraId="538BC7E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09EADB0F" w14:textId="77777777" w:rsidTr="00930ED6">
        <w:trPr>
          <w:trHeight w:val="270"/>
        </w:trPr>
        <w:tc>
          <w:tcPr>
            <w:tcW w:w="1414" w:type="dxa"/>
            <w:vMerge/>
            <w:tcBorders>
              <w:top w:val="nil"/>
              <w:left w:val="nil"/>
              <w:bottom w:val="nil"/>
              <w:right w:val="nil"/>
            </w:tcBorders>
            <w:vAlign w:val="center"/>
            <w:hideMark/>
          </w:tcPr>
          <w:p w14:paraId="5A8BA80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3ABB174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3677B6E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29AFE4A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80.4</w:t>
            </w:r>
          </w:p>
        </w:tc>
        <w:tc>
          <w:tcPr>
            <w:tcW w:w="967" w:type="dxa"/>
            <w:tcBorders>
              <w:top w:val="nil"/>
              <w:left w:val="nil"/>
              <w:bottom w:val="nil"/>
              <w:right w:val="nil"/>
            </w:tcBorders>
            <w:shd w:val="clear" w:color="auto" w:fill="auto"/>
            <w:noWrap/>
            <w:vAlign w:val="bottom"/>
            <w:hideMark/>
          </w:tcPr>
          <w:p w14:paraId="5BE2B6E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77.4</w:t>
            </w:r>
          </w:p>
        </w:tc>
        <w:tc>
          <w:tcPr>
            <w:tcW w:w="967" w:type="dxa"/>
            <w:tcBorders>
              <w:top w:val="nil"/>
              <w:left w:val="nil"/>
              <w:bottom w:val="nil"/>
              <w:right w:val="nil"/>
            </w:tcBorders>
            <w:shd w:val="clear" w:color="auto" w:fill="auto"/>
            <w:noWrap/>
            <w:vAlign w:val="bottom"/>
            <w:hideMark/>
          </w:tcPr>
          <w:p w14:paraId="238E86A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3.0</w:t>
            </w:r>
          </w:p>
        </w:tc>
        <w:tc>
          <w:tcPr>
            <w:tcW w:w="967" w:type="dxa"/>
            <w:tcBorders>
              <w:top w:val="nil"/>
              <w:left w:val="nil"/>
              <w:bottom w:val="nil"/>
              <w:right w:val="nil"/>
            </w:tcBorders>
            <w:shd w:val="clear" w:color="auto" w:fill="auto"/>
            <w:noWrap/>
            <w:vAlign w:val="bottom"/>
            <w:hideMark/>
          </w:tcPr>
          <w:p w14:paraId="2DD1190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2.8</w:t>
            </w:r>
          </w:p>
        </w:tc>
        <w:tc>
          <w:tcPr>
            <w:tcW w:w="967" w:type="dxa"/>
            <w:tcBorders>
              <w:top w:val="nil"/>
              <w:left w:val="nil"/>
              <w:bottom w:val="nil"/>
              <w:right w:val="nil"/>
            </w:tcBorders>
            <w:shd w:val="clear" w:color="auto" w:fill="auto"/>
            <w:noWrap/>
            <w:vAlign w:val="bottom"/>
            <w:hideMark/>
          </w:tcPr>
          <w:p w14:paraId="49BAD3C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67" w:type="dxa"/>
            <w:tcBorders>
              <w:top w:val="nil"/>
              <w:left w:val="nil"/>
              <w:bottom w:val="nil"/>
              <w:right w:val="nil"/>
            </w:tcBorders>
            <w:shd w:val="clear" w:color="auto" w:fill="auto"/>
            <w:noWrap/>
            <w:vAlign w:val="bottom"/>
            <w:hideMark/>
          </w:tcPr>
          <w:p w14:paraId="1F5B3AC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114E115C" w14:textId="77777777" w:rsidTr="00930ED6">
        <w:trPr>
          <w:trHeight w:val="270"/>
        </w:trPr>
        <w:tc>
          <w:tcPr>
            <w:tcW w:w="1414" w:type="dxa"/>
            <w:vMerge/>
            <w:tcBorders>
              <w:top w:val="nil"/>
              <w:left w:val="nil"/>
              <w:bottom w:val="nil"/>
              <w:right w:val="nil"/>
            </w:tcBorders>
            <w:vAlign w:val="center"/>
            <w:hideMark/>
          </w:tcPr>
          <w:p w14:paraId="11E27E1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390C995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3364708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2F3DF2E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70.7</w:t>
            </w:r>
          </w:p>
        </w:tc>
        <w:tc>
          <w:tcPr>
            <w:tcW w:w="967" w:type="dxa"/>
            <w:tcBorders>
              <w:top w:val="nil"/>
              <w:left w:val="nil"/>
              <w:bottom w:val="nil"/>
              <w:right w:val="nil"/>
            </w:tcBorders>
            <w:shd w:val="clear" w:color="auto" w:fill="auto"/>
            <w:noWrap/>
            <w:vAlign w:val="bottom"/>
            <w:hideMark/>
          </w:tcPr>
          <w:p w14:paraId="769BD45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66.7</w:t>
            </w:r>
          </w:p>
        </w:tc>
        <w:tc>
          <w:tcPr>
            <w:tcW w:w="967" w:type="dxa"/>
            <w:tcBorders>
              <w:top w:val="nil"/>
              <w:left w:val="nil"/>
              <w:bottom w:val="nil"/>
              <w:right w:val="nil"/>
            </w:tcBorders>
            <w:shd w:val="clear" w:color="auto" w:fill="auto"/>
            <w:noWrap/>
            <w:vAlign w:val="bottom"/>
            <w:hideMark/>
          </w:tcPr>
          <w:p w14:paraId="532EF52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4.0</w:t>
            </w:r>
          </w:p>
        </w:tc>
        <w:tc>
          <w:tcPr>
            <w:tcW w:w="967" w:type="dxa"/>
            <w:tcBorders>
              <w:top w:val="nil"/>
              <w:left w:val="nil"/>
              <w:bottom w:val="nil"/>
              <w:right w:val="nil"/>
            </w:tcBorders>
            <w:shd w:val="clear" w:color="auto" w:fill="auto"/>
            <w:noWrap/>
            <w:vAlign w:val="bottom"/>
            <w:hideMark/>
          </w:tcPr>
          <w:p w14:paraId="4B81009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3.7</w:t>
            </w:r>
          </w:p>
        </w:tc>
        <w:tc>
          <w:tcPr>
            <w:tcW w:w="967" w:type="dxa"/>
            <w:tcBorders>
              <w:top w:val="nil"/>
              <w:left w:val="nil"/>
              <w:bottom w:val="nil"/>
              <w:right w:val="nil"/>
            </w:tcBorders>
            <w:shd w:val="clear" w:color="auto" w:fill="auto"/>
            <w:noWrap/>
            <w:vAlign w:val="bottom"/>
            <w:hideMark/>
          </w:tcPr>
          <w:p w14:paraId="2F0065A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67" w:type="dxa"/>
            <w:tcBorders>
              <w:top w:val="nil"/>
              <w:left w:val="nil"/>
              <w:bottom w:val="nil"/>
              <w:right w:val="nil"/>
            </w:tcBorders>
            <w:shd w:val="clear" w:color="auto" w:fill="auto"/>
            <w:noWrap/>
            <w:vAlign w:val="bottom"/>
            <w:hideMark/>
          </w:tcPr>
          <w:p w14:paraId="3D4814A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6944086A"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7AFCA81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Latvia</w:t>
            </w:r>
          </w:p>
        </w:tc>
        <w:tc>
          <w:tcPr>
            <w:tcW w:w="1288" w:type="dxa"/>
            <w:tcBorders>
              <w:top w:val="nil"/>
              <w:left w:val="nil"/>
              <w:bottom w:val="nil"/>
              <w:right w:val="nil"/>
            </w:tcBorders>
            <w:shd w:val="clear" w:color="auto" w:fill="auto"/>
            <w:noWrap/>
            <w:vAlign w:val="center"/>
            <w:hideMark/>
          </w:tcPr>
          <w:p w14:paraId="49C9B15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1960-2000</w:t>
            </w:r>
          </w:p>
        </w:tc>
        <w:tc>
          <w:tcPr>
            <w:tcW w:w="1253" w:type="dxa"/>
            <w:tcBorders>
              <w:top w:val="nil"/>
              <w:left w:val="nil"/>
              <w:bottom w:val="nil"/>
              <w:right w:val="nil"/>
            </w:tcBorders>
            <w:shd w:val="clear" w:color="auto" w:fill="auto"/>
            <w:noWrap/>
            <w:vAlign w:val="bottom"/>
            <w:hideMark/>
          </w:tcPr>
          <w:p w14:paraId="59A4D33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234877F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75.7</w:t>
            </w:r>
          </w:p>
        </w:tc>
        <w:tc>
          <w:tcPr>
            <w:tcW w:w="967" w:type="dxa"/>
            <w:tcBorders>
              <w:top w:val="nil"/>
              <w:left w:val="nil"/>
              <w:bottom w:val="nil"/>
              <w:right w:val="nil"/>
            </w:tcBorders>
            <w:shd w:val="clear" w:color="auto" w:fill="auto"/>
            <w:noWrap/>
            <w:vAlign w:val="bottom"/>
            <w:hideMark/>
          </w:tcPr>
          <w:p w14:paraId="2E2F306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73.5</w:t>
            </w:r>
          </w:p>
        </w:tc>
        <w:tc>
          <w:tcPr>
            <w:tcW w:w="967" w:type="dxa"/>
            <w:tcBorders>
              <w:top w:val="nil"/>
              <w:left w:val="nil"/>
              <w:bottom w:val="nil"/>
              <w:right w:val="nil"/>
            </w:tcBorders>
            <w:shd w:val="clear" w:color="auto" w:fill="auto"/>
            <w:noWrap/>
            <w:vAlign w:val="bottom"/>
            <w:hideMark/>
          </w:tcPr>
          <w:p w14:paraId="6360819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2.2</w:t>
            </w:r>
          </w:p>
        </w:tc>
        <w:tc>
          <w:tcPr>
            <w:tcW w:w="967" w:type="dxa"/>
            <w:tcBorders>
              <w:top w:val="nil"/>
              <w:left w:val="nil"/>
              <w:bottom w:val="nil"/>
              <w:right w:val="nil"/>
            </w:tcBorders>
            <w:shd w:val="clear" w:color="auto" w:fill="auto"/>
            <w:noWrap/>
            <w:vAlign w:val="bottom"/>
            <w:hideMark/>
          </w:tcPr>
          <w:p w14:paraId="08582AB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2.1</w:t>
            </w:r>
          </w:p>
        </w:tc>
        <w:tc>
          <w:tcPr>
            <w:tcW w:w="967" w:type="dxa"/>
            <w:tcBorders>
              <w:top w:val="nil"/>
              <w:left w:val="nil"/>
              <w:bottom w:val="nil"/>
              <w:right w:val="nil"/>
            </w:tcBorders>
            <w:shd w:val="clear" w:color="auto" w:fill="auto"/>
            <w:noWrap/>
            <w:vAlign w:val="bottom"/>
            <w:hideMark/>
          </w:tcPr>
          <w:p w14:paraId="396C66E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c>
          <w:tcPr>
            <w:tcW w:w="967" w:type="dxa"/>
            <w:tcBorders>
              <w:top w:val="nil"/>
              <w:left w:val="nil"/>
              <w:bottom w:val="nil"/>
              <w:right w:val="nil"/>
            </w:tcBorders>
            <w:shd w:val="clear" w:color="auto" w:fill="auto"/>
            <w:noWrap/>
            <w:vAlign w:val="bottom"/>
            <w:hideMark/>
          </w:tcPr>
          <w:p w14:paraId="0EB5A33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39B38307" w14:textId="77777777" w:rsidTr="00930ED6">
        <w:trPr>
          <w:trHeight w:val="270"/>
        </w:trPr>
        <w:tc>
          <w:tcPr>
            <w:tcW w:w="1414" w:type="dxa"/>
            <w:vMerge/>
            <w:tcBorders>
              <w:top w:val="nil"/>
              <w:left w:val="nil"/>
              <w:bottom w:val="nil"/>
              <w:right w:val="nil"/>
            </w:tcBorders>
            <w:vAlign w:val="center"/>
            <w:hideMark/>
          </w:tcPr>
          <w:p w14:paraId="7203BF9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14DB0CE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328BDC1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3A87C2E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79.5</w:t>
            </w:r>
          </w:p>
        </w:tc>
        <w:tc>
          <w:tcPr>
            <w:tcW w:w="967" w:type="dxa"/>
            <w:tcBorders>
              <w:top w:val="nil"/>
              <w:left w:val="nil"/>
              <w:bottom w:val="nil"/>
              <w:right w:val="nil"/>
            </w:tcBorders>
            <w:shd w:val="clear" w:color="auto" w:fill="auto"/>
            <w:noWrap/>
            <w:vAlign w:val="bottom"/>
            <w:hideMark/>
          </w:tcPr>
          <w:p w14:paraId="054C587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75.7</w:t>
            </w:r>
          </w:p>
        </w:tc>
        <w:tc>
          <w:tcPr>
            <w:tcW w:w="967" w:type="dxa"/>
            <w:tcBorders>
              <w:top w:val="nil"/>
              <w:left w:val="nil"/>
              <w:bottom w:val="nil"/>
              <w:right w:val="nil"/>
            </w:tcBorders>
            <w:shd w:val="clear" w:color="auto" w:fill="auto"/>
            <w:noWrap/>
            <w:vAlign w:val="bottom"/>
            <w:hideMark/>
          </w:tcPr>
          <w:p w14:paraId="5CEA39B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3.8</w:t>
            </w:r>
          </w:p>
        </w:tc>
        <w:tc>
          <w:tcPr>
            <w:tcW w:w="967" w:type="dxa"/>
            <w:tcBorders>
              <w:top w:val="nil"/>
              <w:left w:val="nil"/>
              <w:bottom w:val="nil"/>
              <w:right w:val="nil"/>
            </w:tcBorders>
            <w:shd w:val="clear" w:color="auto" w:fill="auto"/>
            <w:noWrap/>
            <w:vAlign w:val="bottom"/>
            <w:hideMark/>
          </w:tcPr>
          <w:p w14:paraId="20B64BE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3.5</w:t>
            </w:r>
          </w:p>
        </w:tc>
        <w:tc>
          <w:tcPr>
            <w:tcW w:w="967" w:type="dxa"/>
            <w:tcBorders>
              <w:top w:val="nil"/>
              <w:left w:val="nil"/>
              <w:bottom w:val="nil"/>
              <w:right w:val="nil"/>
            </w:tcBorders>
            <w:shd w:val="clear" w:color="auto" w:fill="auto"/>
            <w:noWrap/>
            <w:vAlign w:val="bottom"/>
            <w:hideMark/>
          </w:tcPr>
          <w:p w14:paraId="0C8A858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0.3</w:t>
            </w:r>
          </w:p>
        </w:tc>
        <w:tc>
          <w:tcPr>
            <w:tcW w:w="967" w:type="dxa"/>
            <w:tcBorders>
              <w:top w:val="nil"/>
              <w:left w:val="nil"/>
              <w:bottom w:val="nil"/>
              <w:right w:val="nil"/>
            </w:tcBorders>
            <w:shd w:val="clear" w:color="auto" w:fill="auto"/>
            <w:noWrap/>
            <w:vAlign w:val="bottom"/>
            <w:hideMark/>
          </w:tcPr>
          <w:p w14:paraId="3931771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309D6265" w14:textId="77777777" w:rsidTr="00930ED6">
        <w:trPr>
          <w:trHeight w:val="270"/>
        </w:trPr>
        <w:tc>
          <w:tcPr>
            <w:tcW w:w="1414" w:type="dxa"/>
            <w:vMerge/>
            <w:tcBorders>
              <w:top w:val="nil"/>
              <w:left w:val="nil"/>
              <w:bottom w:val="nil"/>
              <w:right w:val="nil"/>
            </w:tcBorders>
            <w:vAlign w:val="center"/>
            <w:hideMark/>
          </w:tcPr>
          <w:p w14:paraId="36B6882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1392D7A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0367E91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44655BB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69.8</w:t>
            </w:r>
          </w:p>
        </w:tc>
        <w:tc>
          <w:tcPr>
            <w:tcW w:w="967" w:type="dxa"/>
            <w:tcBorders>
              <w:top w:val="nil"/>
              <w:left w:val="nil"/>
              <w:bottom w:val="nil"/>
              <w:right w:val="nil"/>
            </w:tcBorders>
            <w:shd w:val="clear" w:color="auto" w:fill="auto"/>
            <w:noWrap/>
            <w:vAlign w:val="bottom"/>
            <w:hideMark/>
          </w:tcPr>
          <w:p w14:paraId="7F7C3ED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64.5</w:t>
            </w:r>
          </w:p>
        </w:tc>
        <w:tc>
          <w:tcPr>
            <w:tcW w:w="967" w:type="dxa"/>
            <w:tcBorders>
              <w:top w:val="nil"/>
              <w:left w:val="nil"/>
              <w:bottom w:val="nil"/>
              <w:right w:val="nil"/>
            </w:tcBorders>
            <w:shd w:val="clear" w:color="auto" w:fill="auto"/>
            <w:noWrap/>
            <w:vAlign w:val="bottom"/>
            <w:hideMark/>
          </w:tcPr>
          <w:p w14:paraId="5C83A34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5.3</w:t>
            </w:r>
          </w:p>
        </w:tc>
        <w:tc>
          <w:tcPr>
            <w:tcW w:w="967" w:type="dxa"/>
            <w:tcBorders>
              <w:top w:val="nil"/>
              <w:left w:val="nil"/>
              <w:bottom w:val="nil"/>
              <w:right w:val="nil"/>
            </w:tcBorders>
            <w:shd w:val="clear" w:color="auto" w:fill="auto"/>
            <w:noWrap/>
            <w:vAlign w:val="bottom"/>
            <w:hideMark/>
          </w:tcPr>
          <w:p w14:paraId="411AFD3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4.7</w:t>
            </w:r>
          </w:p>
        </w:tc>
        <w:tc>
          <w:tcPr>
            <w:tcW w:w="967" w:type="dxa"/>
            <w:tcBorders>
              <w:top w:val="nil"/>
              <w:left w:val="nil"/>
              <w:bottom w:val="nil"/>
              <w:right w:val="nil"/>
            </w:tcBorders>
            <w:shd w:val="clear" w:color="auto" w:fill="auto"/>
            <w:noWrap/>
            <w:vAlign w:val="bottom"/>
            <w:hideMark/>
          </w:tcPr>
          <w:p w14:paraId="4370B91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67" w:type="dxa"/>
            <w:tcBorders>
              <w:top w:val="nil"/>
              <w:left w:val="nil"/>
              <w:bottom w:val="nil"/>
              <w:right w:val="nil"/>
            </w:tcBorders>
            <w:shd w:val="clear" w:color="auto" w:fill="auto"/>
            <w:noWrap/>
            <w:vAlign w:val="bottom"/>
            <w:hideMark/>
          </w:tcPr>
          <w:p w14:paraId="567A65B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14176740"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20D47DA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Poland</w:t>
            </w:r>
          </w:p>
        </w:tc>
        <w:tc>
          <w:tcPr>
            <w:tcW w:w="1288" w:type="dxa"/>
            <w:vMerge w:val="restart"/>
            <w:tcBorders>
              <w:top w:val="nil"/>
              <w:left w:val="nil"/>
              <w:bottom w:val="nil"/>
              <w:right w:val="nil"/>
            </w:tcBorders>
            <w:shd w:val="clear" w:color="auto" w:fill="auto"/>
            <w:noWrap/>
            <w:vAlign w:val="center"/>
            <w:hideMark/>
          </w:tcPr>
          <w:p w14:paraId="12E55C0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1960-2000</w:t>
            </w:r>
          </w:p>
        </w:tc>
        <w:tc>
          <w:tcPr>
            <w:tcW w:w="1253" w:type="dxa"/>
            <w:tcBorders>
              <w:top w:val="nil"/>
              <w:left w:val="nil"/>
              <w:bottom w:val="nil"/>
              <w:right w:val="nil"/>
            </w:tcBorders>
            <w:shd w:val="clear" w:color="auto" w:fill="auto"/>
            <w:noWrap/>
            <w:vAlign w:val="bottom"/>
            <w:hideMark/>
          </w:tcPr>
          <w:p w14:paraId="0407D1F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3B0E68F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77.9</w:t>
            </w:r>
          </w:p>
        </w:tc>
        <w:tc>
          <w:tcPr>
            <w:tcW w:w="967" w:type="dxa"/>
            <w:tcBorders>
              <w:top w:val="nil"/>
              <w:left w:val="nil"/>
              <w:bottom w:val="nil"/>
              <w:right w:val="nil"/>
            </w:tcBorders>
            <w:shd w:val="clear" w:color="auto" w:fill="auto"/>
            <w:noWrap/>
            <w:vAlign w:val="bottom"/>
            <w:hideMark/>
          </w:tcPr>
          <w:p w14:paraId="32DC9D3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70.6</w:t>
            </w:r>
          </w:p>
        </w:tc>
        <w:tc>
          <w:tcPr>
            <w:tcW w:w="967" w:type="dxa"/>
            <w:tcBorders>
              <w:top w:val="nil"/>
              <w:left w:val="nil"/>
              <w:bottom w:val="nil"/>
              <w:right w:val="nil"/>
            </w:tcBorders>
            <w:shd w:val="clear" w:color="auto" w:fill="auto"/>
            <w:noWrap/>
            <w:vAlign w:val="bottom"/>
            <w:hideMark/>
          </w:tcPr>
          <w:p w14:paraId="54886BF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w:t>
            </w:r>
          </w:p>
        </w:tc>
        <w:tc>
          <w:tcPr>
            <w:tcW w:w="967" w:type="dxa"/>
            <w:tcBorders>
              <w:top w:val="nil"/>
              <w:left w:val="nil"/>
              <w:bottom w:val="nil"/>
              <w:right w:val="nil"/>
            </w:tcBorders>
            <w:shd w:val="clear" w:color="auto" w:fill="auto"/>
            <w:noWrap/>
            <w:vAlign w:val="bottom"/>
            <w:hideMark/>
          </w:tcPr>
          <w:p w14:paraId="10A3084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6.6</w:t>
            </w:r>
          </w:p>
        </w:tc>
        <w:tc>
          <w:tcPr>
            <w:tcW w:w="967" w:type="dxa"/>
            <w:tcBorders>
              <w:top w:val="nil"/>
              <w:left w:val="nil"/>
              <w:bottom w:val="nil"/>
              <w:right w:val="nil"/>
            </w:tcBorders>
            <w:shd w:val="clear" w:color="auto" w:fill="auto"/>
            <w:noWrap/>
            <w:vAlign w:val="bottom"/>
            <w:hideMark/>
          </w:tcPr>
          <w:p w14:paraId="59803C1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0.6</w:t>
            </w:r>
          </w:p>
        </w:tc>
        <w:tc>
          <w:tcPr>
            <w:tcW w:w="967" w:type="dxa"/>
            <w:tcBorders>
              <w:top w:val="nil"/>
              <w:left w:val="nil"/>
              <w:bottom w:val="nil"/>
              <w:right w:val="nil"/>
            </w:tcBorders>
            <w:shd w:val="clear" w:color="auto" w:fill="auto"/>
            <w:noWrap/>
            <w:vAlign w:val="bottom"/>
            <w:hideMark/>
          </w:tcPr>
          <w:p w14:paraId="278E2B1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093EFB3C" w14:textId="77777777" w:rsidTr="00930ED6">
        <w:trPr>
          <w:trHeight w:val="270"/>
        </w:trPr>
        <w:tc>
          <w:tcPr>
            <w:tcW w:w="1414" w:type="dxa"/>
            <w:vMerge/>
            <w:tcBorders>
              <w:top w:val="nil"/>
              <w:left w:val="nil"/>
              <w:bottom w:val="nil"/>
              <w:right w:val="nil"/>
            </w:tcBorders>
            <w:vAlign w:val="center"/>
            <w:hideMark/>
          </w:tcPr>
          <w:p w14:paraId="60E0B29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272FB7A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6CA62E8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3E52EFB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69.5</w:t>
            </w:r>
          </w:p>
        </w:tc>
        <w:tc>
          <w:tcPr>
            <w:tcW w:w="967" w:type="dxa"/>
            <w:tcBorders>
              <w:top w:val="nil"/>
              <w:left w:val="nil"/>
              <w:bottom w:val="nil"/>
              <w:right w:val="nil"/>
            </w:tcBorders>
            <w:shd w:val="clear" w:color="auto" w:fill="auto"/>
            <w:noWrap/>
            <w:vAlign w:val="bottom"/>
            <w:hideMark/>
          </w:tcPr>
          <w:p w14:paraId="0EC32C3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64.8</w:t>
            </w:r>
          </w:p>
        </w:tc>
        <w:tc>
          <w:tcPr>
            <w:tcW w:w="967" w:type="dxa"/>
            <w:tcBorders>
              <w:top w:val="nil"/>
              <w:left w:val="nil"/>
              <w:bottom w:val="nil"/>
              <w:right w:val="nil"/>
            </w:tcBorders>
            <w:shd w:val="clear" w:color="auto" w:fill="auto"/>
            <w:noWrap/>
            <w:vAlign w:val="bottom"/>
            <w:hideMark/>
          </w:tcPr>
          <w:p w14:paraId="70838FD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4.7</w:t>
            </w:r>
          </w:p>
        </w:tc>
        <w:tc>
          <w:tcPr>
            <w:tcW w:w="967" w:type="dxa"/>
            <w:tcBorders>
              <w:top w:val="nil"/>
              <w:left w:val="nil"/>
              <w:bottom w:val="nil"/>
              <w:right w:val="nil"/>
            </w:tcBorders>
            <w:shd w:val="clear" w:color="auto" w:fill="auto"/>
            <w:noWrap/>
            <w:vAlign w:val="bottom"/>
            <w:hideMark/>
          </w:tcPr>
          <w:p w14:paraId="023334B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4.5</w:t>
            </w:r>
          </w:p>
        </w:tc>
        <w:tc>
          <w:tcPr>
            <w:tcW w:w="967" w:type="dxa"/>
            <w:tcBorders>
              <w:top w:val="nil"/>
              <w:left w:val="nil"/>
              <w:bottom w:val="nil"/>
              <w:right w:val="nil"/>
            </w:tcBorders>
            <w:shd w:val="clear" w:color="auto" w:fill="auto"/>
            <w:noWrap/>
            <w:vAlign w:val="bottom"/>
            <w:hideMark/>
          </w:tcPr>
          <w:p w14:paraId="0179BD6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67" w:type="dxa"/>
            <w:tcBorders>
              <w:top w:val="nil"/>
              <w:left w:val="nil"/>
              <w:bottom w:val="nil"/>
              <w:right w:val="nil"/>
            </w:tcBorders>
            <w:shd w:val="clear" w:color="auto" w:fill="auto"/>
            <w:noWrap/>
            <w:vAlign w:val="bottom"/>
            <w:hideMark/>
          </w:tcPr>
          <w:p w14:paraId="3662D98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19ABC155" w14:textId="77777777" w:rsidTr="00930ED6">
        <w:trPr>
          <w:trHeight w:val="270"/>
        </w:trPr>
        <w:tc>
          <w:tcPr>
            <w:tcW w:w="1414" w:type="dxa"/>
            <w:vMerge/>
            <w:tcBorders>
              <w:top w:val="nil"/>
              <w:left w:val="nil"/>
              <w:bottom w:val="nil"/>
              <w:right w:val="nil"/>
            </w:tcBorders>
            <w:vAlign w:val="center"/>
            <w:hideMark/>
          </w:tcPr>
          <w:p w14:paraId="5038D73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2FA4DEC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6302451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6920646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81.5</w:t>
            </w:r>
          </w:p>
        </w:tc>
        <w:tc>
          <w:tcPr>
            <w:tcW w:w="967" w:type="dxa"/>
            <w:tcBorders>
              <w:top w:val="nil"/>
              <w:left w:val="nil"/>
              <w:bottom w:val="nil"/>
              <w:right w:val="nil"/>
            </w:tcBorders>
            <w:shd w:val="clear" w:color="auto" w:fill="auto"/>
            <w:noWrap/>
            <w:vAlign w:val="bottom"/>
            <w:hideMark/>
          </w:tcPr>
          <w:p w14:paraId="1AB9C63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77.9</w:t>
            </w:r>
          </w:p>
        </w:tc>
        <w:tc>
          <w:tcPr>
            <w:tcW w:w="967" w:type="dxa"/>
            <w:tcBorders>
              <w:top w:val="nil"/>
              <w:left w:val="nil"/>
              <w:bottom w:val="nil"/>
              <w:right w:val="nil"/>
            </w:tcBorders>
            <w:shd w:val="clear" w:color="auto" w:fill="auto"/>
            <w:noWrap/>
            <w:vAlign w:val="bottom"/>
            <w:hideMark/>
          </w:tcPr>
          <w:p w14:paraId="63F55E2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3.6</w:t>
            </w:r>
          </w:p>
        </w:tc>
        <w:tc>
          <w:tcPr>
            <w:tcW w:w="967" w:type="dxa"/>
            <w:tcBorders>
              <w:top w:val="nil"/>
              <w:left w:val="nil"/>
              <w:bottom w:val="nil"/>
              <w:right w:val="nil"/>
            </w:tcBorders>
            <w:shd w:val="clear" w:color="auto" w:fill="auto"/>
            <w:noWrap/>
            <w:vAlign w:val="bottom"/>
            <w:hideMark/>
          </w:tcPr>
          <w:p w14:paraId="5728FC6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3.1</w:t>
            </w:r>
          </w:p>
        </w:tc>
        <w:tc>
          <w:tcPr>
            <w:tcW w:w="967" w:type="dxa"/>
            <w:tcBorders>
              <w:top w:val="nil"/>
              <w:left w:val="nil"/>
              <w:bottom w:val="nil"/>
              <w:right w:val="nil"/>
            </w:tcBorders>
            <w:shd w:val="clear" w:color="auto" w:fill="auto"/>
            <w:noWrap/>
            <w:vAlign w:val="bottom"/>
            <w:hideMark/>
          </w:tcPr>
          <w:p w14:paraId="5A67717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67" w:type="dxa"/>
            <w:tcBorders>
              <w:top w:val="nil"/>
              <w:left w:val="nil"/>
              <w:bottom w:val="nil"/>
              <w:right w:val="nil"/>
            </w:tcBorders>
            <w:shd w:val="clear" w:color="auto" w:fill="auto"/>
            <w:noWrap/>
            <w:vAlign w:val="bottom"/>
            <w:hideMark/>
          </w:tcPr>
          <w:p w14:paraId="4D7842E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443302DA" w14:textId="77777777" w:rsidTr="00930ED6">
        <w:trPr>
          <w:trHeight w:val="270"/>
        </w:trPr>
        <w:tc>
          <w:tcPr>
            <w:tcW w:w="1414" w:type="dxa"/>
            <w:vMerge/>
            <w:tcBorders>
              <w:top w:val="nil"/>
              <w:left w:val="nil"/>
              <w:bottom w:val="nil"/>
              <w:right w:val="nil"/>
            </w:tcBorders>
            <w:vAlign w:val="center"/>
            <w:hideMark/>
          </w:tcPr>
          <w:p w14:paraId="6D24A7C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3246601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50E0BBCD"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58918DD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73.9</w:t>
            </w:r>
          </w:p>
        </w:tc>
        <w:tc>
          <w:tcPr>
            <w:tcW w:w="967" w:type="dxa"/>
            <w:tcBorders>
              <w:top w:val="nil"/>
              <w:left w:val="nil"/>
              <w:bottom w:val="nil"/>
              <w:right w:val="nil"/>
            </w:tcBorders>
            <w:shd w:val="clear" w:color="auto" w:fill="auto"/>
            <w:noWrap/>
            <w:vAlign w:val="bottom"/>
            <w:hideMark/>
          </w:tcPr>
          <w:p w14:paraId="62FAB62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69.5</w:t>
            </w:r>
          </w:p>
        </w:tc>
        <w:tc>
          <w:tcPr>
            <w:tcW w:w="967" w:type="dxa"/>
            <w:tcBorders>
              <w:top w:val="nil"/>
              <w:left w:val="nil"/>
              <w:bottom w:val="nil"/>
              <w:right w:val="nil"/>
            </w:tcBorders>
            <w:shd w:val="clear" w:color="auto" w:fill="auto"/>
            <w:noWrap/>
            <w:vAlign w:val="bottom"/>
            <w:hideMark/>
          </w:tcPr>
          <w:p w14:paraId="472A386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4.3</w:t>
            </w:r>
          </w:p>
        </w:tc>
        <w:tc>
          <w:tcPr>
            <w:tcW w:w="967" w:type="dxa"/>
            <w:tcBorders>
              <w:top w:val="nil"/>
              <w:left w:val="nil"/>
              <w:bottom w:val="nil"/>
              <w:right w:val="nil"/>
            </w:tcBorders>
            <w:shd w:val="clear" w:color="auto" w:fill="auto"/>
            <w:noWrap/>
            <w:vAlign w:val="bottom"/>
            <w:hideMark/>
          </w:tcPr>
          <w:p w14:paraId="39C3940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3.8</w:t>
            </w:r>
          </w:p>
        </w:tc>
        <w:tc>
          <w:tcPr>
            <w:tcW w:w="967" w:type="dxa"/>
            <w:tcBorders>
              <w:top w:val="nil"/>
              <w:left w:val="nil"/>
              <w:bottom w:val="nil"/>
              <w:right w:val="nil"/>
            </w:tcBorders>
            <w:shd w:val="clear" w:color="auto" w:fill="auto"/>
            <w:noWrap/>
            <w:vAlign w:val="bottom"/>
            <w:hideMark/>
          </w:tcPr>
          <w:p w14:paraId="1F128FA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67" w:type="dxa"/>
            <w:tcBorders>
              <w:top w:val="nil"/>
              <w:left w:val="nil"/>
              <w:bottom w:val="nil"/>
              <w:right w:val="nil"/>
            </w:tcBorders>
            <w:shd w:val="clear" w:color="auto" w:fill="auto"/>
            <w:noWrap/>
            <w:vAlign w:val="bottom"/>
            <w:hideMark/>
          </w:tcPr>
          <w:p w14:paraId="261D117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3F3BB15C"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7401472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Slovakia</w:t>
            </w:r>
          </w:p>
        </w:tc>
        <w:tc>
          <w:tcPr>
            <w:tcW w:w="1288" w:type="dxa"/>
            <w:vMerge w:val="restart"/>
            <w:tcBorders>
              <w:top w:val="nil"/>
              <w:left w:val="nil"/>
              <w:bottom w:val="nil"/>
              <w:right w:val="nil"/>
            </w:tcBorders>
            <w:shd w:val="clear" w:color="auto" w:fill="auto"/>
            <w:noWrap/>
            <w:vAlign w:val="center"/>
            <w:hideMark/>
          </w:tcPr>
          <w:p w14:paraId="70127FF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1960-2000</w:t>
            </w:r>
          </w:p>
        </w:tc>
        <w:tc>
          <w:tcPr>
            <w:tcW w:w="1253" w:type="dxa"/>
            <w:tcBorders>
              <w:top w:val="nil"/>
              <w:left w:val="nil"/>
              <w:bottom w:val="nil"/>
              <w:right w:val="nil"/>
            </w:tcBorders>
            <w:shd w:val="clear" w:color="auto" w:fill="auto"/>
            <w:noWrap/>
            <w:vAlign w:val="bottom"/>
            <w:hideMark/>
          </w:tcPr>
          <w:p w14:paraId="10C45C49"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5815147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77.3</w:t>
            </w:r>
          </w:p>
        </w:tc>
        <w:tc>
          <w:tcPr>
            <w:tcW w:w="967" w:type="dxa"/>
            <w:tcBorders>
              <w:top w:val="nil"/>
              <w:left w:val="nil"/>
              <w:bottom w:val="nil"/>
              <w:right w:val="nil"/>
            </w:tcBorders>
            <w:shd w:val="clear" w:color="auto" w:fill="auto"/>
            <w:noWrap/>
            <w:vAlign w:val="bottom"/>
            <w:hideMark/>
          </w:tcPr>
          <w:p w14:paraId="3BBFF38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72.5</w:t>
            </w:r>
          </w:p>
        </w:tc>
        <w:tc>
          <w:tcPr>
            <w:tcW w:w="967" w:type="dxa"/>
            <w:tcBorders>
              <w:top w:val="nil"/>
              <w:left w:val="nil"/>
              <w:bottom w:val="nil"/>
              <w:right w:val="nil"/>
            </w:tcBorders>
            <w:shd w:val="clear" w:color="auto" w:fill="auto"/>
            <w:noWrap/>
            <w:vAlign w:val="bottom"/>
            <w:hideMark/>
          </w:tcPr>
          <w:p w14:paraId="4DEF308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4.8</w:t>
            </w:r>
          </w:p>
        </w:tc>
        <w:tc>
          <w:tcPr>
            <w:tcW w:w="967" w:type="dxa"/>
            <w:tcBorders>
              <w:top w:val="nil"/>
              <w:left w:val="nil"/>
              <w:bottom w:val="nil"/>
              <w:right w:val="nil"/>
            </w:tcBorders>
            <w:shd w:val="clear" w:color="auto" w:fill="auto"/>
            <w:noWrap/>
            <w:vAlign w:val="bottom"/>
            <w:hideMark/>
          </w:tcPr>
          <w:p w14:paraId="6C258FB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4.3</w:t>
            </w:r>
          </w:p>
        </w:tc>
        <w:tc>
          <w:tcPr>
            <w:tcW w:w="967" w:type="dxa"/>
            <w:tcBorders>
              <w:top w:val="nil"/>
              <w:left w:val="nil"/>
              <w:bottom w:val="nil"/>
              <w:right w:val="nil"/>
            </w:tcBorders>
            <w:shd w:val="clear" w:color="auto" w:fill="auto"/>
            <w:noWrap/>
            <w:vAlign w:val="bottom"/>
            <w:hideMark/>
          </w:tcPr>
          <w:p w14:paraId="7808710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67" w:type="dxa"/>
            <w:tcBorders>
              <w:top w:val="nil"/>
              <w:left w:val="nil"/>
              <w:bottom w:val="nil"/>
              <w:right w:val="nil"/>
            </w:tcBorders>
            <w:shd w:val="clear" w:color="auto" w:fill="auto"/>
            <w:noWrap/>
            <w:vAlign w:val="bottom"/>
            <w:hideMark/>
          </w:tcPr>
          <w:p w14:paraId="76E4B68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75F5B838" w14:textId="77777777" w:rsidTr="00930ED6">
        <w:trPr>
          <w:trHeight w:val="270"/>
        </w:trPr>
        <w:tc>
          <w:tcPr>
            <w:tcW w:w="1414" w:type="dxa"/>
            <w:vMerge/>
            <w:tcBorders>
              <w:top w:val="nil"/>
              <w:left w:val="nil"/>
              <w:bottom w:val="nil"/>
              <w:right w:val="nil"/>
            </w:tcBorders>
            <w:vAlign w:val="center"/>
            <w:hideMark/>
          </w:tcPr>
          <w:p w14:paraId="700FFF8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30CB71A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07D30A5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463FEE0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69.0</w:t>
            </w:r>
          </w:p>
        </w:tc>
        <w:tc>
          <w:tcPr>
            <w:tcW w:w="967" w:type="dxa"/>
            <w:tcBorders>
              <w:top w:val="nil"/>
              <w:left w:val="nil"/>
              <w:bottom w:val="nil"/>
              <w:right w:val="nil"/>
            </w:tcBorders>
            <w:shd w:val="clear" w:color="auto" w:fill="auto"/>
            <w:noWrap/>
            <w:vAlign w:val="bottom"/>
            <w:hideMark/>
          </w:tcPr>
          <w:p w14:paraId="1D9ADD7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68.1</w:t>
            </w:r>
          </w:p>
        </w:tc>
        <w:tc>
          <w:tcPr>
            <w:tcW w:w="967" w:type="dxa"/>
            <w:tcBorders>
              <w:top w:val="nil"/>
              <w:left w:val="nil"/>
              <w:bottom w:val="nil"/>
              <w:right w:val="nil"/>
            </w:tcBorders>
            <w:shd w:val="clear" w:color="auto" w:fill="auto"/>
            <w:noWrap/>
            <w:vAlign w:val="bottom"/>
            <w:hideMark/>
          </w:tcPr>
          <w:p w14:paraId="592E885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0.9</w:t>
            </w:r>
          </w:p>
        </w:tc>
        <w:tc>
          <w:tcPr>
            <w:tcW w:w="967" w:type="dxa"/>
            <w:tcBorders>
              <w:top w:val="nil"/>
              <w:left w:val="nil"/>
              <w:bottom w:val="nil"/>
              <w:right w:val="nil"/>
            </w:tcBorders>
            <w:shd w:val="clear" w:color="auto" w:fill="auto"/>
            <w:noWrap/>
            <w:vAlign w:val="bottom"/>
            <w:hideMark/>
          </w:tcPr>
          <w:p w14:paraId="6931BD0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0.8</w:t>
            </w:r>
          </w:p>
        </w:tc>
        <w:tc>
          <w:tcPr>
            <w:tcW w:w="967" w:type="dxa"/>
            <w:tcBorders>
              <w:top w:val="nil"/>
              <w:left w:val="nil"/>
              <w:bottom w:val="nil"/>
              <w:right w:val="nil"/>
            </w:tcBorders>
            <w:shd w:val="clear" w:color="auto" w:fill="auto"/>
            <w:noWrap/>
            <w:vAlign w:val="bottom"/>
            <w:hideMark/>
          </w:tcPr>
          <w:p w14:paraId="342DE20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c>
          <w:tcPr>
            <w:tcW w:w="967" w:type="dxa"/>
            <w:tcBorders>
              <w:top w:val="nil"/>
              <w:left w:val="nil"/>
              <w:bottom w:val="nil"/>
              <w:right w:val="nil"/>
            </w:tcBorders>
            <w:shd w:val="clear" w:color="auto" w:fill="auto"/>
            <w:noWrap/>
            <w:vAlign w:val="bottom"/>
            <w:hideMark/>
          </w:tcPr>
          <w:p w14:paraId="5F4505A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2B9B5672" w14:textId="77777777" w:rsidTr="00930ED6">
        <w:trPr>
          <w:trHeight w:val="270"/>
        </w:trPr>
        <w:tc>
          <w:tcPr>
            <w:tcW w:w="1414" w:type="dxa"/>
            <w:vMerge/>
            <w:tcBorders>
              <w:top w:val="nil"/>
              <w:left w:val="nil"/>
              <w:bottom w:val="nil"/>
              <w:right w:val="nil"/>
            </w:tcBorders>
            <w:vAlign w:val="center"/>
            <w:hideMark/>
          </w:tcPr>
          <w:p w14:paraId="6EA9282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6A76BBC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680ED07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1B60DCF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80.6</w:t>
            </w:r>
          </w:p>
        </w:tc>
        <w:tc>
          <w:tcPr>
            <w:tcW w:w="967" w:type="dxa"/>
            <w:tcBorders>
              <w:top w:val="nil"/>
              <w:left w:val="nil"/>
              <w:bottom w:val="nil"/>
              <w:right w:val="nil"/>
            </w:tcBorders>
            <w:shd w:val="clear" w:color="auto" w:fill="auto"/>
            <w:noWrap/>
            <w:vAlign w:val="bottom"/>
            <w:hideMark/>
          </w:tcPr>
          <w:p w14:paraId="6E08F6B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77.3</w:t>
            </w:r>
          </w:p>
        </w:tc>
        <w:tc>
          <w:tcPr>
            <w:tcW w:w="967" w:type="dxa"/>
            <w:tcBorders>
              <w:top w:val="nil"/>
              <w:left w:val="nil"/>
              <w:bottom w:val="nil"/>
              <w:right w:val="nil"/>
            </w:tcBorders>
            <w:shd w:val="clear" w:color="auto" w:fill="auto"/>
            <w:noWrap/>
            <w:vAlign w:val="bottom"/>
            <w:hideMark/>
          </w:tcPr>
          <w:p w14:paraId="68EDE3A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3.3</w:t>
            </w:r>
          </w:p>
        </w:tc>
        <w:tc>
          <w:tcPr>
            <w:tcW w:w="967" w:type="dxa"/>
            <w:tcBorders>
              <w:top w:val="nil"/>
              <w:left w:val="nil"/>
              <w:bottom w:val="nil"/>
              <w:right w:val="nil"/>
            </w:tcBorders>
            <w:shd w:val="clear" w:color="auto" w:fill="auto"/>
            <w:noWrap/>
            <w:vAlign w:val="bottom"/>
            <w:hideMark/>
          </w:tcPr>
          <w:p w14:paraId="0942A22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2.9</w:t>
            </w:r>
          </w:p>
        </w:tc>
        <w:tc>
          <w:tcPr>
            <w:tcW w:w="967" w:type="dxa"/>
            <w:tcBorders>
              <w:top w:val="nil"/>
              <w:left w:val="nil"/>
              <w:bottom w:val="nil"/>
              <w:right w:val="nil"/>
            </w:tcBorders>
            <w:shd w:val="clear" w:color="auto" w:fill="auto"/>
            <w:noWrap/>
            <w:vAlign w:val="bottom"/>
            <w:hideMark/>
          </w:tcPr>
          <w:p w14:paraId="5C54A0D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67" w:type="dxa"/>
            <w:tcBorders>
              <w:top w:val="nil"/>
              <w:left w:val="nil"/>
              <w:bottom w:val="nil"/>
              <w:right w:val="nil"/>
            </w:tcBorders>
            <w:shd w:val="clear" w:color="auto" w:fill="auto"/>
            <w:noWrap/>
            <w:vAlign w:val="bottom"/>
            <w:hideMark/>
          </w:tcPr>
          <w:p w14:paraId="35AC3C8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21613850" w14:textId="77777777" w:rsidTr="00930ED6">
        <w:trPr>
          <w:trHeight w:val="270"/>
        </w:trPr>
        <w:tc>
          <w:tcPr>
            <w:tcW w:w="1414" w:type="dxa"/>
            <w:vMerge/>
            <w:tcBorders>
              <w:top w:val="nil"/>
              <w:left w:val="nil"/>
              <w:bottom w:val="nil"/>
              <w:right w:val="nil"/>
            </w:tcBorders>
            <w:vAlign w:val="center"/>
            <w:hideMark/>
          </w:tcPr>
          <w:p w14:paraId="015024D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7AA2F6C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58E1BE28"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6748DAC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73.8</w:t>
            </w:r>
          </w:p>
        </w:tc>
        <w:tc>
          <w:tcPr>
            <w:tcW w:w="967" w:type="dxa"/>
            <w:tcBorders>
              <w:top w:val="nil"/>
              <w:left w:val="nil"/>
              <w:bottom w:val="nil"/>
              <w:right w:val="nil"/>
            </w:tcBorders>
            <w:shd w:val="clear" w:color="auto" w:fill="auto"/>
            <w:noWrap/>
            <w:vAlign w:val="bottom"/>
            <w:hideMark/>
          </w:tcPr>
          <w:p w14:paraId="70FDBA6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69.0</w:t>
            </w:r>
          </w:p>
        </w:tc>
        <w:tc>
          <w:tcPr>
            <w:tcW w:w="967" w:type="dxa"/>
            <w:tcBorders>
              <w:top w:val="nil"/>
              <w:left w:val="nil"/>
              <w:bottom w:val="nil"/>
              <w:right w:val="nil"/>
            </w:tcBorders>
            <w:shd w:val="clear" w:color="auto" w:fill="auto"/>
            <w:noWrap/>
            <w:vAlign w:val="bottom"/>
            <w:hideMark/>
          </w:tcPr>
          <w:p w14:paraId="50E46DB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4.8</w:t>
            </w:r>
          </w:p>
        </w:tc>
        <w:tc>
          <w:tcPr>
            <w:tcW w:w="967" w:type="dxa"/>
            <w:tcBorders>
              <w:top w:val="nil"/>
              <w:left w:val="nil"/>
              <w:bottom w:val="nil"/>
              <w:right w:val="nil"/>
            </w:tcBorders>
            <w:shd w:val="clear" w:color="auto" w:fill="auto"/>
            <w:noWrap/>
            <w:vAlign w:val="bottom"/>
            <w:hideMark/>
          </w:tcPr>
          <w:p w14:paraId="6651C1C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4.1</w:t>
            </w:r>
          </w:p>
        </w:tc>
        <w:tc>
          <w:tcPr>
            <w:tcW w:w="967" w:type="dxa"/>
            <w:tcBorders>
              <w:top w:val="nil"/>
              <w:left w:val="nil"/>
              <w:bottom w:val="nil"/>
              <w:right w:val="nil"/>
            </w:tcBorders>
            <w:shd w:val="clear" w:color="auto" w:fill="auto"/>
            <w:noWrap/>
            <w:vAlign w:val="bottom"/>
            <w:hideMark/>
          </w:tcPr>
          <w:p w14:paraId="6984916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67" w:type="dxa"/>
            <w:tcBorders>
              <w:top w:val="nil"/>
              <w:left w:val="nil"/>
              <w:bottom w:val="nil"/>
              <w:right w:val="nil"/>
            </w:tcBorders>
            <w:shd w:val="clear" w:color="auto" w:fill="auto"/>
            <w:noWrap/>
            <w:vAlign w:val="bottom"/>
            <w:hideMark/>
          </w:tcPr>
          <w:p w14:paraId="1DCB755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707FAAB7"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29BA274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Slovenia</w:t>
            </w:r>
          </w:p>
        </w:tc>
        <w:tc>
          <w:tcPr>
            <w:tcW w:w="1288" w:type="dxa"/>
            <w:vMerge w:val="restart"/>
            <w:tcBorders>
              <w:top w:val="nil"/>
              <w:left w:val="nil"/>
              <w:bottom w:val="nil"/>
              <w:right w:val="nil"/>
            </w:tcBorders>
            <w:shd w:val="clear" w:color="auto" w:fill="auto"/>
            <w:noWrap/>
            <w:vAlign w:val="center"/>
            <w:hideMark/>
          </w:tcPr>
          <w:p w14:paraId="6580F2C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1EEEBA66"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4771A96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83.7</w:t>
            </w:r>
          </w:p>
        </w:tc>
        <w:tc>
          <w:tcPr>
            <w:tcW w:w="967" w:type="dxa"/>
            <w:tcBorders>
              <w:top w:val="nil"/>
              <w:left w:val="nil"/>
              <w:bottom w:val="nil"/>
              <w:right w:val="nil"/>
            </w:tcBorders>
            <w:shd w:val="clear" w:color="auto" w:fill="auto"/>
            <w:noWrap/>
            <w:vAlign w:val="bottom"/>
            <w:hideMark/>
          </w:tcPr>
          <w:p w14:paraId="6E7DBAA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79.7</w:t>
            </w:r>
          </w:p>
        </w:tc>
        <w:tc>
          <w:tcPr>
            <w:tcW w:w="967" w:type="dxa"/>
            <w:tcBorders>
              <w:top w:val="nil"/>
              <w:left w:val="nil"/>
              <w:bottom w:val="nil"/>
              <w:right w:val="nil"/>
            </w:tcBorders>
            <w:shd w:val="clear" w:color="auto" w:fill="auto"/>
            <w:noWrap/>
            <w:vAlign w:val="bottom"/>
            <w:hideMark/>
          </w:tcPr>
          <w:p w14:paraId="686E5C6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3.9</w:t>
            </w:r>
          </w:p>
        </w:tc>
        <w:tc>
          <w:tcPr>
            <w:tcW w:w="967" w:type="dxa"/>
            <w:tcBorders>
              <w:top w:val="nil"/>
              <w:left w:val="nil"/>
              <w:bottom w:val="nil"/>
              <w:right w:val="nil"/>
            </w:tcBorders>
            <w:shd w:val="clear" w:color="auto" w:fill="auto"/>
            <w:noWrap/>
            <w:vAlign w:val="bottom"/>
            <w:hideMark/>
          </w:tcPr>
          <w:p w14:paraId="6CDBBD0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3.5</w:t>
            </w:r>
          </w:p>
        </w:tc>
        <w:tc>
          <w:tcPr>
            <w:tcW w:w="967" w:type="dxa"/>
            <w:tcBorders>
              <w:top w:val="nil"/>
              <w:left w:val="nil"/>
              <w:bottom w:val="nil"/>
              <w:right w:val="nil"/>
            </w:tcBorders>
            <w:shd w:val="clear" w:color="auto" w:fill="auto"/>
            <w:noWrap/>
            <w:vAlign w:val="bottom"/>
            <w:hideMark/>
          </w:tcPr>
          <w:p w14:paraId="44F0693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67" w:type="dxa"/>
            <w:tcBorders>
              <w:top w:val="nil"/>
              <w:left w:val="nil"/>
              <w:bottom w:val="nil"/>
              <w:right w:val="nil"/>
            </w:tcBorders>
            <w:shd w:val="clear" w:color="auto" w:fill="auto"/>
            <w:noWrap/>
            <w:vAlign w:val="bottom"/>
            <w:hideMark/>
          </w:tcPr>
          <w:p w14:paraId="56009C7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7EA4E377" w14:textId="77777777" w:rsidTr="00930ED6">
        <w:trPr>
          <w:trHeight w:val="270"/>
        </w:trPr>
        <w:tc>
          <w:tcPr>
            <w:tcW w:w="1414" w:type="dxa"/>
            <w:vMerge/>
            <w:tcBorders>
              <w:top w:val="nil"/>
              <w:left w:val="nil"/>
              <w:bottom w:val="nil"/>
              <w:right w:val="nil"/>
            </w:tcBorders>
            <w:vAlign w:val="center"/>
            <w:hideMark/>
          </w:tcPr>
          <w:p w14:paraId="6CC529BC"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62DF09D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2189FA7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4559796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78.1</w:t>
            </w:r>
          </w:p>
        </w:tc>
        <w:tc>
          <w:tcPr>
            <w:tcW w:w="967" w:type="dxa"/>
            <w:tcBorders>
              <w:top w:val="nil"/>
              <w:left w:val="nil"/>
              <w:bottom w:val="nil"/>
              <w:right w:val="nil"/>
            </w:tcBorders>
            <w:shd w:val="clear" w:color="auto" w:fill="auto"/>
            <w:noWrap/>
            <w:vAlign w:val="bottom"/>
            <w:hideMark/>
          </w:tcPr>
          <w:p w14:paraId="1493085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72.2</w:t>
            </w:r>
          </w:p>
        </w:tc>
        <w:tc>
          <w:tcPr>
            <w:tcW w:w="967" w:type="dxa"/>
            <w:tcBorders>
              <w:top w:val="nil"/>
              <w:left w:val="nil"/>
              <w:bottom w:val="nil"/>
              <w:right w:val="nil"/>
            </w:tcBorders>
            <w:shd w:val="clear" w:color="auto" w:fill="auto"/>
            <w:noWrap/>
            <w:vAlign w:val="bottom"/>
            <w:hideMark/>
          </w:tcPr>
          <w:p w14:paraId="67B298C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5.9</w:t>
            </w:r>
          </w:p>
        </w:tc>
        <w:tc>
          <w:tcPr>
            <w:tcW w:w="967" w:type="dxa"/>
            <w:tcBorders>
              <w:top w:val="nil"/>
              <w:left w:val="nil"/>
              <w:bottom w:val="nil"/>
              <w:right w:val="nil"/>
            </w:tcBorders>
            <w:shd w:val="clear" w:color="auto" w:fill="auto"/>
            <w:noWrap/>
            <w:vAlign w:val="bottom"/>
            <w:hideMark/>
          </w:tcPr>
          <w:p w14:paraId="499B576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5.0</w:t>
            </w:r>
          </w:p>
        </w:tc>
        <w:tc>
          <w:tcPr>
            <w:tcW w:w="967" w:type="dxa"/>
            <w:tcBorders>
              <w:top w:val="nil"/>
              <w:left w:val="nil"/>
              <w:bottom w:val="nil"/>
              <w:right w:val="nil"/>
            </w:tcBorders>
            <w:shd w:val="clear" w:color="auto" w:fill="auto"/>
            <w:noWrap/>
            <w:vAlign w:val="bottom"/>
            <w:hideMark/>
          </w:tcPr>
          <w:p w14:paraId="677570E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0.8</w:t>
            </w:r>
          </w:p>
        </w:tc>
        <w:tc>
          <w:tcPr>
            <w:tcW w:w="967" w:type="dxa"/>
            <w:tcBorders>
              <w:top w:val="nil"/>
              <w:left w:val="nil"/>
              <w:bottom w:val="nil"/>
              <w:right w:val="nil"/>
            </w:tcBorders>
            <w:shd w:val="clear" w:color="auto" w:fill="auto"/>
            <w:noWrap/>
            <w:vAlign w:val="bottom"/>
            <w:hideMark/>
          </w:tcPr>
          <w:p w14:paraId="1F78F6E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7FB3F387" w14:textId="77777777" w:rsidTr="00930ED6">
        <w:trPr>
          <w:trHeight w:val="270"/>
        </w:trPr>
        <w:tc>
          <w:tcPr>
            <w:tcW w:w="1414" w:type="dxa"/>
            <w:vMerge w:val="restart"/>
            <w:tcBorders>
              <w:top w:val="nil"/>
              <w:left w:val="nil"/>
              <w:bottom w:val="nil"/>
              <w:right w:val="nil"/>
            </w:tcBorders>
            <w:shd w:val="clear" w:color="auto" w:fill="auto"/>
            <w:vAlign w:val="center"/>
            <w:hideMark/>
          </w:tcPr>
          <w:p w14:paraId="16B74D7C" w14:textId="7F4B268B" w:rsidR="00616B8A" w:rsidRPr="007D197E" w:rsidRDefault="00616B8A" w:rsidP="00616B8A">
            <w:pPr>
              <w:suppressAutoHyphens w:val="0"/>
              <w:spacing w:after="0" w:line="240" w:lineRule="auto"/>
              <w:jc w:val="center"/>
              <w:rPr>
                <w:rFonts w:ascii="Arial" w:eastAsia="Times New Roman" w:hAnsi="Arial" w:cs="Arial"/>
                <w:color w:val="000000"/>
                <w:vertAlign w:val="superscript"/>
                <w:lang w:val="en-US" w:eastAsia="en-US"/>
              </w:rPr>
            </w:pPr>
            <w:r w:rsidRPr="00616B8A">
              <w:rPr>
                <w:rFonts w:ascii="Arial" w:eastAsia="Times New Roman" w:hAnsi="Arial" w:cs="Arial"/>
                <w:color w:val="000000"/>
                <w:lang w:val="en-US" w:eastAsia="en-US"/>
              </w:rPr>
              <w:t>Hong Kong</w:t>
            </w:r>
          </w:p>
        </w:tc>
        <w:tc>
          <w:tcPr>
            <w:tcW w:w="1288" w:type="dxa"/>
            <w:vMerge w:val="restart"/>
            <w:tcBorders>
              <w:top w:val="nil"/>
              <w:left w:val="nil"/>
              <w:bottom w:val="nil"/>
              <w:right w:val="nil"/>
            </w:tcBorders>
            <w:shd w:val="clear" w:color="auto" w:fill="auto"/>
            <w:noWrap/>
            <w:vAlign w:val="center"/>
            <w:hideMark/>
          </w:tcPr>
          <w:p w14:paraId="11244E4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38DB2D5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4B683E7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87.7</w:t>
            </w:r>
          </w:p>
        </w:tc>
        <w:tc>
          <w:tcPr>
            <w:tcW w:w="967" w:type="dxa"/>
            <w:tcBorders>
              <w:top w:val="nil"/>
              <w:left w:val="nil"/>
              <w:bottom w:val="nil"/>
              <w:right w:val="nil"/>
            </w:tcBorders>
            <w:shd w:val="clear" w:color="auto" w:fill="auto"/>
            <w:noWrap/>
            <w:vAlign w:val="bottom"/>
            <w:hideMark/>
          </w:tcPr>
          <w:p w14:paraId="793275A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84.1</w:t>
            </w:r>
          </w:p>
        </w:tc>
        <w:tc>
          <w:tcPr>
            <w:tcW w:w="967" w:type="dxa"/>
            <w:tcBorders>
              <w:top w:val="nil"/>
              <w:left w:val="nil"/>
              <w:bottom w:val="nil"/>
              <w:right w:val="nil"/>
            </w:tcBorders>
            <w:shd w:val="clear" w:color="auto" w:fill="auto"/>
            <w:noWrap/>
            <w:vAlign w:val="bottom"/>
            <w:hideMark/>
          </w:tcPr>
          <w:p w14:paraId="1FD9BBD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3.6</w:t>
            </w:r>
          </w:p>
        </w:tc>
        <w:tc>
          <w:tcPr>
            <w:tcW w:w="967" w:type="dxa"/>
            <w:tcBorders>
              <w:top w:val="nil"/>
              <w:left w:val="nil"/>
              <w:bottom w:val="nil"/>
              <w:right w:val="nil"/>
            </w:tcBorders>
            <w:shd w:val="clear" w:color="auto" w:fill="auto"/>
            <w:noWrap/>
            <w:vAlign w:val="bottom"/>
            <w:hideMark/>
          </w:tcPr>
          <w:p w14:paraId="7F07743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3.0</w:t>
            </w:r>
          </w:p>
        </w:tc>
        <w:tc>
          <w:tcPr>
            <w:tcW w:w="967" w:type="dxa"/>
            <w:tcBorders>
              <w:top w:val="nil"/>
              <w:left w:val="nil"/>
              <w:bottom w:val="nil"/>
              <w:right w:val="nil"/>
            </w:tcBorders>
            <w:shd w:val="clear" w:color="auto" w:fill="auto"/>
            <w:noWrap/>
            <w:vAlign w:val="bottom"/>
            <w:hideMark/>
          </w:tcPr>
          <w:p w14:paraId="5C02C87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0.5</w:t>
            </w:r>
          </w:p>
        </w:tc>
        <w:tc>
          <w:tcPr>
            <w:tcW w:w="967" w:type="dxa"/>
            <w:tcBorders>
              <w:top w:val="nil"/>
              <w:left w:val="nil"/>
              <w:bottom w:val="nil"/>
              <w:right w:val="nil"/>
            </w:tcBorders>
            <w:shd w:val="clear" w:color="auto" w:fill="auto"/>
            <w:noWrap/>
            <w:vAlign w:val="bottom"/>
            <w:hideMark/>
          </w:tcPr>
          <w:p w14:paraId="71D1263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790C02D7" w14:textId="77777777" w:rsidTr="00930ED6">
        <w:trPr>
          <w:trHeight w:val="270"/>
        </w:trPr>
        <w:tc>
          <w:tcPr>
            <w:tcW w:w="1414" w:type="dxa"/>
            <w:vMerge/>
            <w:tcBorders>
              <w:top w:val="nil"/>
              <w:left w:val="nil"/>
              <w:bottom w:val="nil"/>
              <w:right w:val="nil"/>
            </w:tcBorders>
            <w:vAlign w:val="center"/>
            <w:hideMark/>
          </w:tcPr>
          <w:p w14:paraId="35928372"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50C97A9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5C6FD17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48C36BF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81.7</w:t>
            </w:r>
          </w:p>
        </w:tc>
        <w:tc>
          <w:tcPr>
            <w:tcW w:w="967" w:type="dxa"/>
            <w:tcBorders>
              <w:top w:val="nil"/>
              <w:left w:val="nil"/>
              <w:bottom w:val="nil"/>
              <w:right w:val="nil"/>
            </w:tcBorders>
            <w:shd w:val="clear" w:color="auto" w:fill="auto"/>
            <w:noWrap/>
            <w:vAlign w:val="bottom"/>
            <w:hideMark/>
          </w:tcPr>
          <w:p w14:paraId="0C11C33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78.1</w:t>
            </w:r>
          </w:p>
        </w:tc>
        <w:tc>
          <w:tcPr>
            <w:tcW w:w="967" w:type="dxa"/>
            <w:tcBorders>
              <w:top w:val="nil"/>
              <w:left w:val="nil"/>
              <w:bottom w:val="nil"/>
              <w:right w:val="nil"/>
            </w:tcBorders>
            <w:shd w:val="clear" w:color="auto" w:fill="auto"/>
            <w:noWrap/>
            <w:vAlign w:val="bottom"/>
            <w:hideMark/>
          </w:tcPr>
          <w:p w14:paraId="207BD33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3.6</w:t>
            </w:r>
          </w:p>
        </w:tc>
        <w:tc>
          <w:tcPr>
            <w:tcW w:w="967" w:type="dxa"/>
            <w:tcBorders>
              <w:top w:val="nil"/>
              <w:left w:val="nil"/>
              <w:bottom w:val="nil"/>
              <w:right w:val="nil"/>
            </w:tcBorders>
            <w:shd w:val="clear" w:color="auto" w:fill="auto"/>
            <w:noWrap/>
            <w:vAlign w:val="bottom"/>
            <w:hideMark/>
          </w:tcPr>
          <w:p w14:paraId="496235C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3.1</w:t>
            </w:r>
          </w:p>
        </w:tc>
        <w:tc>
          <w:tcPr>
            <w:tcW w:w="967" w:type="dxa"/>
            <w:tcBorders>
              <w:top w:val="nil"/>
              <w:left w:val="nil"/>
              <w:bottom w:val="nil"/>
              <w:right w:val="nil"/>
            </w:tcBorders>
            <w:shd w:val="clear" w:color="auto" w:fill="auto"/>
            <w:noWrap/>
            <w:vAlign w:val="bottom"/>
            <w:hideMark/>
          </w:tcPr>
          <w:p w14:paraId="57B5DC7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0.4</w:t>
            </w:r>
          </w:p>
        </w:tc>
        <w:tc>
          <w:tcPr>
            <w:tcW w:w="967" w:type="dxa"/>
            <w:tcBorders>
              <w:top w:val="nil"/>
              <w:left w:val="nil"/>
              <w:bottom w:val="nil"/>
              <w:right w:val="nil"/>
            </w:tcBorders>
            <w:shd w:val="clear" w:color="auto" w:fill="auto"/>
            <w:noWrap/>
            <w:vAlign w:val="bottom"/>
            <w:hideMark/>
          </w:tcPr>
          <w:p w14:paraId="76D8DFB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r>
      <w:tr w:rsidR="00616B8A" w:rsidRPr="00616B8A" w14:paraId="4066C0F3" w14:textId="77777777" w:rsidTr="00930ED6">
        <w:trPr>
          <w:trHeight w:val="270"/>
        </w:trPr>
        <w:tc>
          <w:tcPr>
            <w:tcW w:w="1414" w:type="dxa"/>
            <w:vMerge w:val="restart"/>
            <w:tcBorders>
              <w:top w:val="nil"/>
              <w:left w:val="nil"/>
              <w:bottom w:val="nil"/>
              <w:right w:val="nil"/>
            </w:tcBorders>
            <w:shd w:val="clear" w:color="auto" w:fill="auto"/>
            <w:noWrap/>
            <w:vAlign w:val="center"/>
            <w:hideMark/>
          </w:tcPr>
          <w:p w14:paraId="5CD5E053" w14:textId="39320CEE" w:rsidR="00616B8A" w:rsidRPr="007D197E" w:rsidRDefault="00616B8A" w:rsidP="00616B8A">
            <w:pPr>
              <w:suppressAutoHyphens w:val="0"/>
              <w:spacing w:after="0" w:line="240" w:lineRule="auto"/>
              <w:jc w:val="center"/>
              <w:rPr>
                <w:rFonts w:ascii="Arial" w:eastAsia="Times New Roman" w:hAnsi="Arial" w:cs="Arial"/>
                <w:color w:val="000000"/>
                <w:vertAlign w:val="superscript"/>
                <w:lang w:val="en-US" w:eastAsia="en-US"/>
              </w:rPr>
            </w:pPr>
            <w:r w:rsidRPr="00616B8A">
              <w:rPr>
                <w:rFonts w:ascii="Arial" w:eastAsia="Times New Roman" w:hAnsi="Arial" w:cs="Arial"/>
                <w:color w:val="000000"/>
                <w:lang w:val="en-US" w:eastAsia="en-US"/>
              </w:rPr>
              <w:t>Japan</w:t>
            </w:r>
            <w:r w:rsidR="007D197E">
              <w:rPr>
                <w:rFonts w:ascii="Arial" w:eastAsia="Times New Roman" w:hAnsi="Arial" w:cs="Arial"/>
                <w:color w:val="000000"/>
                <w:vertAlign w:val="superscript"/>
                <w:lang w:val="en-US" w:eastAsia="en-US"/>
              </w:rPr>
              <w:t>1</w:t>
            </w:r>
          </w:p>
        </w:tc>
        <w:tc>
          <w:tcPr>
            <w:tcW w:w="1288" w:type="dxa"/>
            <w:vMerge w:val="restart"/>
            <w:tcBorders>
              <w:top w:val="nil"/>
              <w:left w:val="nil"/>
              <w:bottom w:val="nil"/>
              <w:right w:val="nil"/>
            </w:tcBorders>
            <w:shd w:val="clear" w:color="auto" w:fill="auto"/>
            <w:noWrap/>
            <w:vAlign w:val="center"/>
            <w:hideMark/>
          </w:tcPr>
          <w:p w14:paraId="140BB17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1950-2000</w:t>
            </w:r>
          </w:p>
        </w:tc>
        <w:tc>
          <w:tcPr>
            <w:tcW w:w="1253" w:type="dxa"/>
            <w:tcBorders>
              <w:top w:val="nil"/>
              <w:left w:val="nil"/>
              <w:bottom w:val="nil"/>
              <w:right w:val="nil"/>
            </w:tcBorders>
            <w:shd w:val="clear" w:color="auto" w:fill="auto"/>
            <w:noWrap/>
            <w:vAlign w:val="bottom"/>
            <w:hideMark/>
          </w:tcPr>
          <w:p w14:paraId="1FA4BA04"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0D80E86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85.3</w:t>
            </w:r>
          </w:p>
        </w:tc>
        <w:tc>
          <w:tcPr>
            <w:tcW w:w="967" w:type="dxa"/>
            <w:tcBorders>
              <w:top w:val="nil"/>
              <w:left w:val="nil"/>
              <w:bottom w:val="nil"/>
              <w:right w:val="nil"/>
            </w:tcBorders>
            <w:shd w:val="clear" w:color="auto" w:fill="auto"/>
            <w:noWrap/>
            <w:vAlign w:val="bottom"/>
            <w:hideMark/>
          </w:tcPr>
          <w:p w14:paraId="255F51D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60.9</w:t>
            </w:r>
          </w:p>
        </w:tc>
        <w:tc>
          <w:tcPr>
            <w:tcW w:w="967" w:type="dxa"/>
            <w:tcBorders>
              <w:top w:val="nil"/>
              <w:left w:val="nil"/>
              <w:bottom w:val="nil"/>
              <w:right w:val="nil"/>
            </w:tcBorders>
            <w:shd w:val="clear" w:color="auto" w:fill="auto"/>
            <w:noWrap/>
            <w:vAlign w:val="bottom"/>
            <w:hideMark/>
          </w:tcPr>
          <w:p w14:paraId="54D369F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24.4</w:t>
            </w:r>
          </w:p>
        </w:tc>
        <w:tc>
          <w:tcPr>
            <w:tcW w:w="967" w:type="dxa"/>
            <w:tcBorders>
              <w:top w:val="nil"/>
              <w:left w:val="nil"/>
              <w:bottom w:val="nil"/>
              <w:right w:val="nil"/>
            </w:tcBorders>
            <w:shd w:val="clear" w:color="auto" w:fill="auto"/>
            <w:noWrap/>
            <w:vAlign w:val="bottom"/>
            <w:hideMark/>
          </w:tcPr>
          <w:p w14:paraId="4D94FFC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16.1</w:t>
            </w:r>
          </w:p>
        </w:tc>
        <w:tc>
          <w:tcPr>
            <w:tcW w:w="967" w:type="dxa"/>
            <w:tcBorders>
              <w:top w:val="nil"/>
              <w:left w:val="nil"/>
              <w:bottom w:val="nil"/>
              <w:right w:val="nil"/>
            </w:tcBorders>
            <w:shd w:val="clear" w:color="auto" w:fill="auto"/>
            <w:noWrap/>
            <w:vAlign w:val="bottom"/>
            <w:hideMark/>
          </w:tcPr>
          <w:p w14:paraId="6826117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4.7</w:t>
            </w:r>
          </w:p>
        </w:tc>
        <w:tc>
          <w:tcPr>
            <w:tcW w:w="967" w:type="dxa"/>
            <w:tcBorders>
              <w:top w:val="nil"/>
              <w:left w:val="nil"/>
              <w:bottom w:val="nil"/>
              <w:right w:val="nil"/>
            </w:tcBorders>
            <w:shd w:val="clear" w:color="auto" w:fill="auto"/>
            <w:noWrap/>
            <w:vAlign w:val="bottom"/>
            <w:hideMark/>
          </w:tcPr>
          <w:p w14:paraId="177A0D8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3.6</w:t>
            </w:r>
          </w:p>
        </w:tc>
      </w:tr>
      <w:tr w:rsidR="00616B8A" w:rsidRPr="00616B8A" w14:paraId="287D8D9D" w14:textId="77777777" w:rsidTr="00930ED6">
        <w:trPr>
          <w:trHeight w:val="270"/>
        </w:trPr>
        <w:tc>
          <w:tcPr>
            <w:tcW w:w="1414" w:type="dxa"/>
            <w:vMerge/>
            <w:tcBorders>
              <w:top w:val="nil"/>
              <w:left w:val="nil"/>
              <w:bottom w:val="nil"/>
              <w:right w:val="nil"/>
            </w:tcBorders>
            <w:vAlign w:val="center"/>
            <w:hideMark/>
          </w:tcPr>
          <w:p w14:paraId="4105053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78A6E2A1"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355122CA"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04B0733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78.3</w:t>
            </w:r>
          </w:p>
        </w:tc>
        <w:tc>
          <w:tcPr>
            <w:tcW w:w="967" w:type="dxa"/>
            <w:tcBorders>
              <w:top w:val="nil"/>
              <w:left w:val="nil"/>
              <w:bottom w:val="nil"/>
              <w:right w:val="nil"/>
            </w:tcBorders>
            <w:shd w:val="clear" w:color="auto" w:fill="auto"/>
            <w:noWrap/>
            <w:vAlign w:val="bottom"/>
            <w:hideMark/>
          </w:tcPr>
          <w:p w14:paraId="00415BB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57.6</w:t>
            </w:r>
          </w:p>
        </w:tc>
        <w:tc>
          <w:tcPr>
            <w:tcW w:w="967" w:type="dxa"/>
            <w:tcBorders>
              <w:top w:val="nil"/>
              <w:left w:val="nil"/>
              <w:bottom w:val="nil"/>
              <w:right w:val="nil"/>
            </w:tcBorders>
            <w:shd w:val="clear" w:color="auto" w:fill="auto"/>
            <w:noWrap/>
            <w:vAlign w:val="bottom"/>
            <w:hideMark/>
          </w:tcPr>
          <w:p w14:paraId="6668B85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20.8</w:t>
            </w:r>
          </w:p>
        </w:tc>
        <w:tc>
          <w:tcPr>
            <w:tcW w:w="967" w:type="dxa"/>
            <w:tcBorders>
              <w:top w:val="nil"/>
              <w:left w:val="nil"/>
              <w:bottom w:val="nil"/>
              <w:right w:val="nil"/>
            </w:tcBorders>
            <w:shd w:val="clear" w:color="auto" w:fill="auto"/>
            <w:noWrap/>
            <w:vAlign w:val="bottom"/>
            <w:hideMark/>
          </w:tcPr>
          <w:p w14:paraId="5A76117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14.7</w:t>
            </w:r>
          </w:p>
        </w:tc>
        <w:tc>
          <w:tcPr>
            <w:tcW w:w="967" w:type="dxa"/>
            <w:tcBorders>
              <w:top w:val="nil"/>
              <w:left w:val="nil"/>
              <w:bottom w:val="nil"/>
              <w:right w:val="nil"/>
            </w:tcBorders>
            <w:shd w:val="clear" w:color="auto" w:fill="auto"/>
            <w:noWrap/>
            <w:vAlign w:val="bottom"/>
            <w:hideMark/>
          </w:tcPr>
          <w:p w14:paraId="7E89F61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3.8</w:t>
            </w:r>
          </w:p>
        </w:tc>
        <w:tc>
          <w:tcPr>
            <w:tcW w:w="967" w:type="dxa"/>
            <w:tcBorders>
              <w:top w:val="nil"/>
              <w:left w:val="nil"/>
              <w:bottom w:val="nil"/>
              <w:right w:val="nil"/>
            </w:tcBorders>
            <w:shd w:val="clear" w:color="auto" w:fill="auto"/>
            <w:noWrap/>
            <w:vAlign w:val="bottom"/>
            <w:hideMark/>
          </w:tcPr>
          <w:p w14:paraId="0DB3096F"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2.2</w:t>
            </w:r>
          </w:p>
        </w:tc>
      </w:tr>
      <w:tr w:rsidR="00616B8A" w:rsidRPr="00616B8A" w14:paraId="7E92DBC2" w14:textId="77777777" w:rsidTr="00930ED6">
        <w:trPr>
          <w:trHeight w:val="270"/>
        </w:trPr>
        <w:tc>
          <w:tcPr>
            <w:tcW w:w="1414" w:type="dxa"/>
            <w:vMerge/>
            <w:tcBorders>
              <w:top w:val="nil"/>
              <w:left w:val="nil"/>
              <w:bottom w:val="nil"/>
              <w:right w:val="nil"/>
            </w:tcBorders>
            <w:vAlign w:val="center"/>
            <w:hideMark/>
          </w:tcPr>
          <w:p w14:paraId="73AE92E7"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val="restart"/>
            <w:tcBorders>
              <w:top w:val="nil"/>
              <w:left w:val="nil"/>
              <w:bottom w:val="nil"/>
              <w:right w:val="nil"/>
            </w:tcBorders>
            <w:shd w:val="clear" w:color="auto" w:fill="auto"/>
            <w:noWrap/>
            <w:vAlign w:val="center"/>
            <w:hideMark/>
          </w:tcPr>
          <w:p w14:paraId="0B46A414"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301145FE"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21B6F9F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87.3</w:t>
            </w:r>
          </w:p>
        </w:tc>
        <w:tc>
          <w:tcPr>
            <w:tcW w:w="967" w:type="dxa"/>
            <w:tcBorders>
              <w:top w:val="nil"/>
              <w:left w:val="nil"/>
              <w:bottom w:val="nil"/>
              <w:right w:val="nil"/>
            </w:tcBorders>
            <w:shd w:val="clear" w:color="auto" w:fill="auto"/>
            <w:noWrap/>
            <w:vAlign w:val="bottom"/>
            <w:hideMark/>
          </w:tcPr>
          <w:p w14:paraId="03A13B2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85.3</w:t>
            </w:r>
          </w:p>
        </w:tc>
        <w:tc>
          <w:tcPr>
            <w:tcW w:w="967" w:type="dxa"/>
            <w:tcBorders>
              <w:top w:val="nil"/>
              <w:left w:val="nil"/>
              <w:bottom w:val="nil"/>
              <w:right w:val="nil"/>
            </w:tcBorders>
            <w:shd w:val="clear" w:color="auto" w:fill="auto"/>
            <w:noWrap/>
            <w:vAlign w:val="bottom"/>
            <w:hideMark/>
          </w:tcPr>
          <w:p w14:paraId="5B66EB4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w:t>
            </w:r>
          </w:p>
        </w:tc>
        <w:tc>
          <w:tcPr>
            <w:tcW w:w="967" w:type="dxa"/>
            <w:tcBorders>
              <w:top w:val="nil"/>
              <w:left w:val="nil"/>
              <w:bottom w:val="nil"/>
              <w:right w:val="nil"/>
            </w:tcBorders>
            <w:shd w:val="clear" w:color="auto" w:fill="auto"/>
            <w:noWrap/>
            <w:vAlign w:val="bottom"/>
            <w:hideMark/>
          </w:tcPr>
          <w:p w14:paraId="165D1821"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1.9</w:t>
            </w:r>
          </w:p>
        </w:tc>
        <w:tc>
          <w:tcPr>
            <w:tcW w:w="967" w:type="dxa"/>
            <w:tcBorders>
              <w:top w:val="nil"/>
              <w:left w:val="nil"/>
              <w:bottom w:val="nil"/>
              <w:right w:val="nil"/>
            </w:tcBorders>
            <w:shd w:val="clear" w:color="auto" w:fill="auto"/>
            <w:noWrap/>
            <w:vAlign w:val="bottom"/>
            <w:hideMark/>
          </w:tcPr>
          <w:p w14:paraId="0C735DD8"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0.1</w:t>
            </w:r>
          </w:p>
        </w:tc>
        <w:tc>
          <w:tcPr>
            <w:tcW w:w="967" w:type="dxa"/>
            <w:tcBorders>
              <w:top w:val="nil"/>
              <w:left w:val="nil"/>
              <w:bottom w:val="nil"/>
              <w:right w:val="nil"/>
            </w:tcBorders>
            <w:shd w:val="clear" w:color="auto" w:fill="auto"/>
            <w:noWrap/>
            <w:vAlign w:val="bottom"/>
            <w:hideMark/>
          </w:tcPr>
          <w:p w14:paraId="40E3CF42"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374E72D8" w14:textId="77777777" w:rsidTr="00930ED6">
        <w:trPr>
          <w:trHeight w:val="270"/>
        </w:trPr>
        <w:tc>
          <w:tcPr>
            <w:tcW w:w="1414" w:type="dxa"/>
            <w:vMerge/>
            <w:tcBorders>
              <w:top w:val="nil"/>
              <w:left w:val="nil"/>
              <w:bottom w:val="nil"/>
              <w:right w:val="nil"/>
            </w:tcBorders>
            <w:vAlign w:val="center"/>
            <w:hideMark/>
          </w:tcPr>
          <w:p w14:paraId="630597F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nil"/>
              <w:right w:val="nil"/>
            </w:tcBorders>
            <w:vAlign w:val="center"/>
            <w:hideMark/>
          </w:tcPr>
          <w:p w14:paraId="68A2B2C5"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nil"/>
              <w:right w:val="nil"/>
            </w:tcBorders>
            <w:shd w:val="clear" w:color="auto" w:fill="auto"/>
            <w:noWrap/>
            <w:vAlign w:val="bottom"/>
            <w:hideMark/>
          </w:tcPr>
          <w:p w14:paraId="44B10E9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nil"/>
              <w:right w:val="nil"/>
            </w:tcBorders>
            <w:shd w:val="clear" w:color="auto" w:fill="auto"/>
            <w:noWrap/>
            <w:vAlign w:val="bottom"/>
            <w:hideMark/>
          </w:tcPr>
          <w:p w14:paraId="5789038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81.1</w:t>
            </w:r>
          </w:p>
        </w:tc>
        <w:tc>
          <w:tcPr>
            <w:tcW w:w="967" w:type="dxa"/>
            <w:tcBorders>
              <w:top w:val="nil"/>
              <w:left w:val="nil"/>
              <w:bottom w:val="nil"/>
              <w:right w:val="nil"/>
            </w:tcBorders>
            <w:shd w:val="clear" w:color="auto" w:fill="auto"/>
            <w:noWrap/>
            <w:vAlign w:val="bottom"/>
            <w:hideMark/>
          </w:tcPr>
          <w:p w14:paraId="3E5941FC"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78.3</w:t>
            </w:r>
          </w:p>
        </w:tc>
        <w:tc>
          <w:tcPr>
            <w:tcW w:w="967" w:type="dxa"/>
            <w:tcBorders>
              <w:top w:val="nil"/>
              <w:left w:val="nil"/>
              <w:bottom w:val="nil"/>
              <w:right w:val="nil"/>
            </w:tcBorders>
            <w:shd w:val="clear" w:color="auto" w:fill="auto"/>
            <w:noWrap/>
            <w:vAlign w:val="bottom"/>
            <w:hideMark/>
          </w:tcPr>
          <w:p w14:paraId="014548A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2.8</w:t>
            </w:r>
          </w:p>
        </w:tc>
        <w:tc>
          <w:tcPr>
            <w:tcW w:w="967" w:type="dxa"/>
            <w:tcBorders>
              <w:top w:val="nil"/>
              <w:left w:val="nil"/>
              <w:bottom w:val="nil"/>
              <w:right w:val="nil"/>
            </w:tcBorders>
            <w:shd w:val="clear" w:color="auto" w:fill="auto"/>
            <w:noWrap/>
            <w:vAlign w:val="bottom"/>
            <w:hideMark/>
          </w:tcPr>
          <w:p w14:paraId="59FFE110"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2.5</w:t>
            </w:r>
          </w:p>
        </w:tc>
        <w:tc>
          <w:tcPr>
            <w:tcW w:w="967" w:type="dxa"/>
            <w:tcBorders>
              <w:top w:val="nil"/>
              <w:left w:val="nil"/>
              <w:bottom w:val="nil"/>
              <w:right w:val="nil"/>
            </w:tcBorders>
            <w:shd w:val="clear" w:color="auto" w:fill="auto"/>
            <w:noWrap/>
            <w:vAlign w:val="bottom"/>
            <w:hideMark/>
          </w:tcPr>
          <w:p w14:paraId="486A12D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c>
          <w:tcPr>
            <w:tcW w:w="967" w:type="dxa"/>
            <w:tcBorders>
              <w:top w:val="nil"/>
              <w:left w:val="nil"/>
              <w:bottom w:val="nil"/>
              <w:right w:val="nil"/>
            </w:tcBorders>
            <w:shd w:val="clear" w:color="auto" w:fill="auto"/>
            <w:noWrap/>
            <w:vAlign w:val="bottom"/>
            <w:hideMark/>
          </w:tcPr>
          <w:p w14:paraId="2861498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0.0</w:t>
            </w:r>
          </w:p>
        </w:tc>
      </w:tr>
      <w:tr w:rsidR="00616B8A" w:rsidRPr="00616B8A" w14:paraId="3AE83439" w14:textId="77777777" w:rsidTr="00930ED6">
        <w:trPr>
          <w:trHeight w:val="270"/>
        </w:trPr>
        <w:tc>
          <w:tcPr>
            <w:tcW w:w="1414" w:type="dxa"/>
            <w:vMerge w:val="restart"/>
            <w:tcBorders>
              <w:top w:val="nil"/>
              <w:left w:val="nil"/>
              <w:bottom w:val="single" w:sz="4" w:space="0" w:color="000000"/>
              <w:right w:val="nil"/>
            </w:tcBorders>
            <w:shd w:val="clear" w:color="auto" w:fill="auto"/>
            <w:noWrap/>
            <w:vAlign w:val="center"/>
            <w:hideMark/>
          </w:tcPr>
          <w:p w14:paraId="5798A827" w14:textId="003F60AE" w:rsidR="00616B8A" w:rsidRPr="007D197E" w:rsidRDefault="00616B8A" w:rsidP="00616B8A">
            <w:pPr>
              <w:suppressAutoHyphens w:val="0"/>
              <w:spacing w:after="0" w:line="240" w:lineRule="auto"/>
              <w:jc w:val="center"/>
              <w:rPr>
                <w:rFonts w:ascii="Arial" w:eastAsia="Times New Roman" w:hAnsi="Arial" w:cs="Arial"/>
                <w:color w:val="000000"/>
                <w:vertAlign w:val="superscript"/>
                <w:lang w:val="en-US" w:eastAsia="en-US"/>
              </w:rPr>
            </w:pPr>
            <w:r w:rsidRPr="00616B8A">
              <w:rPr>
                <w:rFonts w:ascii="Arial" w:eastAsia="Times New Roman" w:hAnsi="Arial" w:cs="Arial"/>
                <w:color w:val="000000"/>
                <w:lang w:val="en-US" w:eastAsia="en-US"/>
              </w:rPr>
              <w:t>Korea</w:t>
            </w:r>
            <w:r w:rsidR="007D197E">
              <w:rPr>
                <w:rFonts w:ascii="Arial" w:eastAsia="Times New Roman" w:hAnsi="Arial" w:cs="Arial"/>
                <w:color w:val="000000"/>
                <w:vertAlign w:val="superscript"/>
                <w:lang w:val="en-US" w:eastAsia="en-US"/>
              </w:rPr>
              <w:t>1</w:t>
            </w:r>
          </w:p>
        </w:tc>
        <w:tc>
          <w:tcPr>
            <w:tcW w:w="1288" w:type="dxa"/>
            <w:vMerge w:val="restart"/>
            <w:tcBorders>
              <w:top w:val="nil"/>
              <w:left w:val="nil"/>
              <w:bottom w:val="single" w:sz="4" w:space="0" w:color="000000"/>
              <w:right w:val="nil"/>
            </w:tcBorders>
            <w:shd w:val="clear" w:color="auto" w:fill="auto"/>
            <w:noWrap/>
            <w:vAlign w:val="center"/>
            <w:hideMark/>
          </w:tcPr>
          <w:p w14:paraId="1677B84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2000-2017</w:t>
            </w:r>
          </w:p>
        </w:tc>
        <w:tc>
          <w:tcPr>
            <w:tcW w:w="1253" w:type="dxa"/>
            <w:tcBorders>
              <w:top w:val="nil"/>
              <w:left w:val="nil"/>
              <w:bottom w:val="nil"/>
              <w:right w:val="nil"/>
            </w:tcBorders>
            <w:shd w:val="clear" w:color="auto" w:fill="auto"/>
            <w:noWrap/>
            <w:vAlign w:val="bottom"/>
            <w:hideMark/>
          </w:tcPr>
          <w:p w14:paraId="09E59360"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Women</w:t>
            </w:r>
          </w:p>
        </w:tc>
        <w:tc>
          <w:tcPr>
            <w:tcW w:w="967" w:type="dxa"/>
            <w:tcBorders>
              <w:top w:val="nil"/>
              <w:left w:val="nil"/>
              <w:bottom w:val="nil"/>
              <w:right w:val="nil"/>
            </w:tcBorders>
            <w:shd w:val="clear" w:color="auto" w:fill="auto"/>
            <w:noWrap/>
            <w:vAlign w:val="bottom"/>
            <w:hideMark/>
          </w:tcPr>
          <w:p w14:paraId="47538EF5"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85.8</w:t>
            </w:r>
          </w:p>
        </w:tc>
        <w:tc>
          <w:tcPr>
            <w:tcW w:w="967" w:type="dxa"/>
            <w:tcBorders>
              <w:top w:val="nil"/>
              <w:left w:val="nil"/>
              <w:bottom w:val="nil"/>
              <w:right w:val="nil"/>
            </w:tcBorders>
            <w:shd w:val="clear" w:color="auto" w:fill="auto"/>
            <w:noWrap/>
            <w:vAlign w:val="bottom"/>
            <w:hideMark/>
          </w:tcPr>
          <w:p w14:paraId="6BA038F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80.7</w:t>
            </w:r>
          </w:p>
        </w:tc>
        <w:tc>
          <w:tcPr>
            <w:tcW w:w="967" w:type="dxa"/>
            <w:tcBorders>
              <w:top w:val="nil"/>
              <w:left w:val="nil"/>
              <w:bottom w:val="nil"/>
              <w:right w:val="nil"/>
            </w:tcBorders>
            <w:shd w:val="clear" w:color="auto" w:fill="auto"/>
            <w:noWrap/>
            <w:vAlign w:val="bottom"/>
            <w:hideMark/>
          </w:tcPr>
          <w:p w14:paraId="7CB69ED7"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5.1</w:t>
            </w:r>
          </w:p>
        </w:tc>
        <w:tc>
          <w:tcPr>
            <w:tcW w:w="967" w:type="dxa"/>
            <w:tcBorders>
              <w:top w:val="nil"/>
              <w:left w:val="nil"/>
              <w:bottom w:val="nil"/>
              <w:right w:val="nil"/>
            </w:tcBorders>
            <w:shd w:val="clear" w:color="auto" w:fill="auto"/>
            <w:noWrap/>
            <w:vAlign w:val="bottom"/>
            <w:hideMark/>
          </w:tcPr>
          <w:p w14:paraId="04F89E03"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4.2</w:t>
            </w:r>
          </w:p>
        </w:tc>
        <w:tc>
          <w:tcPr>
            <w:tcW w:w="967" w:type="dxa"/>
            <w:tcBorders>
              <w:top w:val="nil"/>
              <w:left w:val="nil"/>
              <w:bottom w:val="nil"/>
              <w:right w:val="nil"/>
            </w:tcBorders>
            <w:shd w:val="clear" w:color="auto" w:fill="auto"/>
            <w:noWrap/>
            <w:vAlign w:val="bottom"/>
            <w:hideMark/>
          </w:tcPr>
          <w:p w14:paraId="50D28EF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0.7</w:t>
            </w:r>
          </w:p>
        </w:tc>
        <w:tc>
          <w:tcPr>
            <w:tcW w:w="967" w:type="dxa"/>
            <w:tcBorders>
              <w:top w:val="nil"/>
              <w:left w:val="nil"/>
              <w:bottom w:val="nil"/>
              <w:right w:val="nil"/>
            </w:tcBorders>
            <w:shd w:val="clear" w:color="auto" w:fill="auto"/>
            <w:noWrap/>
            <w:vAlign w:val="bottom"/>
            <w:hideMark/>
          </w:tcPr>
          <w:p w14:paraId="38C36436"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616B8A" w:rsidRPr="00616B8A" w14:paraId="733B8C55" w14:textId="77777777" w:rsidTr="00930ED6">
        <w:trPr>
          <w:trHeight w:val="270"/>
        </w:trPr>
        <w:tc>
          <w:tcPr>
            <w:tcW w:w="1414" w:type="dxa"/>
            <w:vMerge/>
            <w:tcBorders>
              <w:top w:val="nil"/>
              <w:left w:val="nil"/>
              <w:bottom w:val="single" w:sz="4" w:space="0" w:color="000000"/>
              <w:right w:val="nil"/>
            </w:tcBorders>
            <w:vAlign w:val="center"/>
            <w:hideMark/>
          </w:tcPr>
          <w:p w14:paraId="792848EB"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88" w:type="dxa"/>
            <w:vMerge/>
            <w:tcBorders>
              <w:top w:val="nil"/>
              <w:left w:val="nil"/>
              <w:bottom w:val="single" w:sz="4" w:space="0" w:color="000000"/>
              <w:right w:val="nil"/>
            </w:tcBorders>
            <w:vAlign w:val="center"/>
            <w:hideMark/>
          </w:tcPr>
          <w:p w14:paraId="198253E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p>
        </w:tc>
        <w:tc>
          <w:tcPr>
            <w:tcW w:w="1253" w:type="dxa"/>
            <w:tcBorders>
              <w:top w:val="nil"/>
              <w:left w:val="nil"/>
              <w:bottom w:val="single" w:sz="4" w:space="0" w:color="auto"/>
              <w:right w:val="nil"/>
            </w:tcBorders>
            <w:shd w:val="clear" w:color="auto" w:fill="auto"/>
            <w:noWrap/>
            <w:vAlign w:val="bottom"/>
            <w:hideMark/>
          </w:tcPr>
          <w:p w14:paraId="37D8F053" w14:textId="77777777" w:rsidR="00616B8A" w:rsidRPr="00616B8A" w:rsidRDefault="00616B8A" w:rsidP="00616B8A">
            <w:pPr>
              <w:suppressAutoHyphens w:val="0"/>
              <w:spacing w:after="0" w:line="240" w:lineRule="auto"/>
              <w:rPr>
                <w:rFonts w:ascii="Arial" w:eastAsia="Times New Roman" w:hAnsi="Arial" w:cs="Arial"/>
                <w:color w:val="000000"/>
                <w:lang w:val="en-US" w:eastAsia="en-US"/>
              </w:rPr>
            </w:pPr>
            <w:r w:rsidRPr="00616B8A">
              <w:rPr>
                <w:rFonts w:ascii="Arial" w:eastAsia="Times New Roman" w:hAnsi="Arial" w:cs="Arial"/>
                <w:color w:val="000000"/>
                <w:lang w:val="en-US" w:eastAsia="en-US"/>
              </w:rPr>
              <w:t>Men</w:t>
            </w:r>
          </w:p>
        </w:tc>
        <w:tc>
          <w:tcPr>
            <w:tcW w:w="967" w:type="dxa"/>
            <w:tcBorders>
              <w:top w:val="nil"/>
              <w:left w:val="nil"/>
              <w:bottom w:val="single" w:sz="4" w:space="0" w:color="auto"/>
              <w:right w:val="nil"/>
            </w:tcBorders>
            <w:shd w:val="clear" w:color="auto" w:fill="auto"/>
            <w:noWrap/>
            <w:vAlign w:val="bottom"/>
            <w:hideMark/>
          </w:tcPr>
          <w:p w14:paraId="1888773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79.7</w:t>
            </w:r>
          </w:p>
        </w:tc>
        <w:tc>
          <w:tcPr>
            <w:tcW w:w="967" w:type="dxa"/>
            <w:tcBorders>
              <w:top w:val="nil"/>
              <w:left w:val="nil"/>
              <w:bottom w:val="single" w:sz="4" w:space="0" w:color="auto"/>
              <w:right w:val="nil"/>
            </w:tcBorders>
            <w:shd w:val="clear" w:color="auto" w:fill="auto"/>
            <w:noWrap/>
            <w:vAlign w:val="bottom"/>
            <w:hideMark/>
          </w:tcPr>
          <w:p w14:paraId="46527BBB"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73.8</w:t>
            </w:r>
          </w:p>
        </w:tc>
        <w:tc>
          <w:tcPr>
            <w:tcW w:w="967" w:type="dxa"/>
            <w:tcBorders>
              <w:top w:val="nil"/>
              <w:left w:val="nil"/>
              <w:bottom w:val="single" w:sz="4" w:space="0" w:color="auto"/>
              <w:right w:val="nil"/>
            </w:tcBorders>
            <w:shd w:val="clear" w:color="auto" w:fill="auto"/>
            <w:noWrap/>
            <w:vAlign w:val="bottom"/>
            <w:hideMark/>
          </w:tcPr>
          <w:p w14:paraId="65618D59"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6.0</w:t>
            </w:r>
          </w:p>
        </w:tc>
        <w:tc>
          <w:tcPr>
            <w:tcW w:w="967" w:type="dxa"/>
            <w:tcBorders>
              <w:top w:val="nil"/>
              <w:left w:val="nil"/>
              <w:bottom w:val="single" w:sz="4" w:space="0" w:color="auto"/>
              <w:right w:val="nil"/>
            </w:tcBorders>
            <w:shd w:val="clear" w:color="auto" w:fill="auto"/>
            <w:noWrap/>
            <w:vAlign w:val="bottom"/>
            <w:hideMark/>
          </w:tcPr>
          <w:p w14:paraId="6A78760E"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5.0</w:t>
            </w:r>
          </w:p>
        </w:tc>
        <w:tc>
          <w:tcPr>
            <w:tcW w:w="967" w:type="dxa"/>
            <w:tcBorders>
              <w:top w:val="nil"/>
              <w:left w:val="nil"/>
              <w:bottom w:val="single" w:sz="4" w:space="0" w:color="auto"/>
              <w:right w:val="nil"/>
            </w:tcBorders>
            <w:shd w:val="clear" w:color="auto" w:fill="auto"/>
            <w:noWrap/>
            <w:vAlign w:val="bottom"/>
            <w:hideMark/>
          </w:tcPr>
          <w:p w14:paraId="2A55F86A"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0.8</w:t>
            </w:r>
          </w:p>
        </w:tc>
        <w:tc>
          <w:tcPr>
            <w:tcW w:w="967" w:type="dxa"/>
            <w:tcBorders>
              <w:top w:val="nil"/>
              <w:left w:val="nil"/>
              <w:bottom w:val="single" w:sz="4" w:space="0" w:color="auto"/>
              <w:right w:val="nil"/>
            </w:tcBorders>
            <w:shd w:val="clear" w:color="auto" w:fill="auto"/>
            <w:noWrap/>
            <w:vAlign w:val="bottom"/>
            <w:hideMark/>
          </w:tcPr>
          <w:p w14:paraId="3F27C19D" w14:textId="77777777" w:rsidR="00616B8A" w:rsidRPr="00616B8A" w:rsidRDefault="00616B8A" w:rsidP="00616B8A">
            <w:pPr>
              <w:suppressAutoHyphens w:val="0"/>
              <w:spacing w:after="0" w:line="240" w:lineRule="auto"/>
              <w:jc w:val="center"/>
              <w:rPr>
                <w:rFonts w:ascii="Arial" w:eastAsia="Times New Roman" w:hAnsi="Arial" w:cs="Arial"/>
                <w:color w:val="000000"/>
                <w:lang w:val="en-US" w:eastAsia="en-US"/>
              </w:rPr>
            </w:pPr>
            <w:r w:rsidRPr="00616B8A">
              <w:rPr>
                <w:rFonts w:ascii="Arial" w:eastAsia="Times New Roman" w:hAnsi="Arial" w:cs="Arial"/>
                <w:color w:val="000000"/>
                <w:lang w:val="en-US" w:eastAsia="en-US"/>
              </w:rPr>
              <w:t>0.2</w:t>
            </w:r>
          </w:p>
        </w:tc>
      </w:tr>
      <w:tr w:rsidR="00616B8A" w:rsidRPr="00616B8A" w14:paraId="78255F79" w14:textId="77777777" w:rsidTr="00930ED6">
        <w:trPr>
          <w:trHeight w:val="256"/>
        </w:trPr>
        <w:tc>
          <w:tcPr>
            <w:tcW w:w="1414" w:type="dxa"/>
            <w:tcBorders>
              <w:top w:val="nil"/>
              <w:left w:val="nil"/>
              <w:bottom w:val="nil"/>
              <w:right w:val="nil"/>
            </w:tcBorders>
            <w:shd w:val="clear" w:color="auto" w:fill="auto"/>
            <w:noWrap/>
            <w:vAlign w:val="bottom"/>
            <w:hideMark/>
          </w:tcPr>
          <w:p w14:paraId="4E839316" w14:textId="77777777" w:rsidR="00616B8A" w:rsidRPr="00616B8A" w:rsidRDefault="00616B8A" w:rsidP="00616B8A">
            <w:pPr>
              <w:suppressAutoHyphens w:val="0"/>
              <w:spacing w:after="0" w:line="240" w:lineRule="auto"/>
              <w:jc w:val="center"/>
              <w:rPr>
                <w:rFonts w:ascii="Arial" w:eastAsia="Times New Roman" w:hAnsi="Arial" w:cs="Arial"/>
                <w:color w:val="000000"/>
                <w:sz w:val="24"/>
                <w:szCs w:val="24"/>
                <w:lang w:val="en-US" w:eastAsia="en-US"/>
              </w:rPr>
            </w:pPr>
          </w:p>
        </w:tc>
        <w:tc>
          <w:tcPr>
            <w:tcW w:w="1288" w:type="dxa"/>
            <w:tcBorders>
              <w:top w:val="nil"/>
              <w:left w:val="nil"/>
              <w:bottom w:val="nil"/>
              <w:right w:val="nil"/>
            </w:tcBorders>
            <w:shd w:val="clear" w:color="auto" w:fill="auto"/>
            <w:noWrap/>
            <w:vAlign w:val="bottom"/>
            <w:hideMark/>
          </w:tcPr>
          <w:p w14:paraId="28AE96B9"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c>
          <w:tcPr>
            <w:tcW w:w="1253" w:type="dxa"/>
            <w:tcBorders>
              <w:top w:val="nil"/>
              <w:left w:val="nil"/>
              <w:bottom w:val="nil"/>
              <w:right w:val="nil"/>
            </w:tcBorders>
            <w:shd w:val="clear" w:color="auto" w:fill="auto"/>
            <w:noWrap/>
            <w:vAlign w:val="bottom"/>
            <w:hideMark/>
          </w:tcPr>
          <w:p w14:paraId="4CD907FB"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c>
          <w:tcPr>
            <w:tcW w:w="967" w:type="dxa"/>
            <w:tcBorders>
              <w:top w:val="nil"/>
              <w:left w:val="nil"/>
              <w:bottom w:val="nil"/>
              <w:right w:val="nil"/>
            </w:tcBorders>
            <w:shd w:val="clear" w:color="auto" w:fill="auto"/>
            <w:noWrap/>
            <w:vAlign w:val="bottom"/>
            <w:hideMark/>
          </w:tcPr>
          <w:p w14:paraId="3D13FAAE"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c>
          <w:tcPr>
            <w:tcW w:w="967" w:type="dxa"/>
            <w:tcBorders>
              <w:top w:val="nil"/>
              <w:left w:val="nil"/>
              <w:bottom w:val="nil"/>
              <w:right w:val="nil"/>
            </w:tcBorders>
            <w:shd w:val="clear" w:color="auto" w:fill="auto"/>
            <w:noWrap/>
            <w:vAlign w:val="bottom"/>
            <w:hideMark/>
          </w:tcPr>
          <w:p w14:paraId="4284BE87"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c>
          <w:tcPr>
            <w:tcW w:w="967" w:type="dxa"/>
            <w:tcBorders>
              <w:top w:val="nil"/>
              <w:left w:val="nil"/>
              <w:bottom w:val="nil"/>
              <w:right w:val="nil"/>
            </w:tcBorders>
            <w:shd w:val="clear" w:color="auto" w:fill="auto"/>
            <w:noWrap/>
            <w:vAlign w:val="bottom"/>
            <w:hideMark/>
          </w:tcPr>
          <w:p w14:paraId="798E084C"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c>
          <w:tcPr>
            <w:tcW w:w="967" w:type="dxa"/>
            <w:tcBorders>
              <w:top w:val="nil"/>
              <w:left w:val="nil"/>
              <w:bottom w:val="nil"/>
              <w:right w:val="nil"/>
            </w:tcBorders>
            <w:shd w:val="clear" w:color="auto" w:fill="auto"/>
            <w:noWrap/>
            <w:vAlign w:val="bottom"/>
            <w:hideMark/>
          </w:tcPr>
          <w:p w14:paraId="58E141D8"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c>
          <w:tcPr>
            <w:tcW w:w="967" w:type="dxa"/>
            <w:tcBorders>
              <w:top w:val="nil"/>
              <w:left w:val="nil"/>
              <w:bottom w:val="nil"/>
              <w:right w:val="nil"/>
            </w:tcBorders>
            <w:shd w:val="clear" w:color="auto" w:fill="auto"/>
            <w:noWrap/>
            <w:vAlign w:val="bottom"/>
            <w:hideMark/>
          </w:tcPr>
          <w:p w14:paraId="54A7ED95"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c>
          <w:tcPr>
            <w:tcW w:w="967" w:type="dxa"/>
            <w:tcBorders>
              <w:top w:val="nil"/>
              <w:left w:val="nil"/>
              <w:bottom w:val="nil"/>
              <w:right w:val="nil"/>
            </w:tcBorders>
            <w:shd w:val="clear" w:color="auto" w:fill="auto"/>
            <w:noWrap/>
            <w:vAlign w:val="bottom"/>
            <w:hideMark/>
          </w:tcPr>
          <w:p w14:paraId="49525F78" w14:textId="77777777" w:rsidR="00616B8A" w:rsidRPr="00616B8A" w:rsidRDefault="00616B8A" w:rsidP="00616B8A">
            <w:pPr>
              <w:suppressAutoHyphens w:val="0"/>
              <w:spacing w:after="0" w:line="240" w:lineRule="auto"/>
              <w:rPr>
                <w:rFonts w:ascii="Times New Roman" w:eastAsia="Times New Roman" w:hAnsi="Times New Roman"/>
                <w:sz w:val="20"/>
                <w:szCs w:val="20"/>
                <w:lang w:val="en-US" w:eastAsia="en-US"/>
              </w:rPr>
            </w:pPr>
          </w:p>
        </w:tc>
      </w:tr>
    </w:tbl>
    <w:p w14:paraId="28748C47" w14:textId="354BE9F3" w:rsidR="007D197E" w:rsidRPr="00226426" w:rsidRDefault="00B974D3" w:rsidP="007D197E">
      <w:pPr>
        <w:spacing w:after="0" w:line="240" w:lineRule="auto"/>
        <w:jc w:val="both"/>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22" w:history="1">
        <w:r w:rsidRPr="004D61D1">
          <w:rPr>
            <w:rStyle w:val="Hyperlink"/>
            <w:rFonts w:ascii="Arial" w:hAnsi="Arial" w:cs="Arial"/>
            <w:bCs/>
            <w:noProof/>
            <w:sz w:val="16"/>
            <w:szCs w:val="16"/>
            <w:lang w:val="en-US"/>
          </w:rPr>
          <w:t>www.humanmortality.de</w:t>
        </w:r>
      </w:hyperlink>
      <w:r w:rsidR="007D197E">
        <w:rPr>
          <w:rStyle w:val="Hyperlink"/>
          <w:rFonts w:ascii="Arial" w:hAnsi="Arial" w:cs="Arial"/>
          <w:bCs/>
          <w:noProof/>
          <w:sz w:val="16"/>
          <w:szCs w:val="16"/>
          <w:lang w:val="en-US"/>
        </w:rPr>
        <w:t xml:space="preserve">. </w:t>
      </w:r>
      <w:r w:rsidR="007D197E">
        <w:rPr>
          <w:rFonts w:ascii="Arial" w:hAnsi="Arial" w:cs="Arial"/>
          <w:bCs/>
          <w:noProof/>
          <w:sz w:val="16"/>
          <w:szCs w:val="16"/>
          <w:lang w:val="en-US"/>
        </w:rPr>
        <w:t>1. Survival for Japan and korea refer more precisely to year 2003, in order to make the comparison with Hong Kong and Korea within the fast-paced group consistent, which only have data from 2003. 2. Survival for Czechia refers more precisely to year 1960, in order to make the comparison with all the other countries in the eastern transition, which only have data from 1960.</w:t>
      </w:r>
    </w:p>
    <w:p w14:paraId="63BCD522" w14:textId="38EE4908" w:rsidR="00B974D3" w:rsidRDefault="00B974D3" w:rsidP="00B974D3">
      <w:pPr>
        <w:spacing w:after="0" w:line="480" w:lineRule="auto"/>
        <w:rPr>
          <w:rStyle w:val="Hyperlink"/>
          <w:rFonts w:ascii="Arial" w:hAnsi="Arial" w:cs="Arial"/>
          <w:bCs/>
          <w:noProof/>
          <w:sz w:val="16"/>
          <w:szCs w:val="16"/>
          <w:lang w:val="en-US"/>
        </w:rPr>
      </w:pPr>
    </w:p>
    <w:p w14:paraId="5F30A59F" w14:textId="31A062BD" w:rsidR="00CC7EF3" w:rsidRDefault="00CC7EF3" w:rsidP="00B974D3">
      <w:pPr>
        <w:spacing w:after="0" w:line="480" w:lineRule="auto"/>
        <w:rPr>
          <w:rFonts w:ascii="Arial" w:hAnsi="Arial" w:cs="Arial"/>
          <w:bCs/>
          <w:noProof/>
          <w:sz w:val="16"/>
          <w:szCs w:val="16"/>
          <w:lang w:val="en-US"/>
        </w:rPr>
      </w:pPr>
    </w:p>
    <w:p w14:paraId="70F8BE7B" w14:textId="11B05C03" w:rsidR="004F22DA" w:rsidRDefault="004F22DA" w:rsidP="00B974D3">
      <w:pPr>
        <w:spacing w:after="0" w:line="480" w:lineRule="auto"/>
        <w:rPr>
          <w:rFonts w:ascii="Arial" w:hAnsi="Arial" w:cs="Arial"/>
          <w:bCs/>
          <w:noProof/>
          <w:sz w:val="16"/>
          <w:szCs w:val="16"/>
          <w:lang w:val="en-US"/>
        </w:rPr>
      </w:pPr>
    </w:p>
    <w:p w14:paraId="0A158391" w14:textId="630D75FE" w:rsidR="009E7CE2" w:rsidRPr="009E7CE2" w:rsidRDefault="009E7CE2" w:rsidP="00835A77">
      <w:pPr>
        <w:spacing w:after="0" w:line="240" w:lineRule="auto"/>
        <w:rPr>
          <w:rFonts w:ascii="Arial" w:hAnsi="Arial" w:cs="Arial"/>
          <w:bCs/>
          <w:noProof/>
          <w:sz w:val="24"/>
          <w:szCs w:val="24"/>
          <w:lang w:val="en-US"/>
        </w:rPr>
      </w:pPr>
      <w:r w:rsidRPr="009E7CE2">
        <w:rPr>
          <w:rFonts w:ascii="Arial" w:hAnsi="Arial" w:cs="Arial"/>
          <w:bCs/>
          <w:noProof/>
          <w:sz w:val="24"/>
          <w:szCs w:val="24"/>
          <w:lang w:val="en-US"/>
        </w:rPr>
        <w:lastRenderedPageBreak/>
        <w:t>Table A</w:t>
      </w:r>
      <w:r w:rsidR="00AE21FE">
        <w:rPr>
          <w:rFonts w:ascii="Arial" w:hAnsi="Arial" w:cs="Arial"/>
          <w:bCs/>
          <w:noProof/>
          <w:sz w:val="24"/>
          <w:szCs w:val="24"/>
          <w:lang w:val="en-US"/>
        </w:rPr>
        <w:t>3</w:t>
      </w:r>
      <w:r w:rsidRPr="009E7CE2">
        <w:rPr>
          <w:rFonts w:ascii="Arial" w:hAnsi="Arial" w:cs="Arial"/>
          <w:bCs/>
          <w:noProof/>
          <w:sz w:val="24"/>
          <w:szCs w:val="24"/>
          <w:lang w:val="en-US"/>
        </w:rPr>
        <w:t xml:space="preserve">. </w:t>
      </w:r>
      <w:r w:rsidR="004F22DA" w:rsidRPr="004F22DA">
        <w:rPr>
          <w:rFonts w:ascii="Arial" w:hAnsi="Arial" w:cs="Arial"/>
          <w:bCs/>
          <w:noProof/>
          <w:sz w:val="24"/>
          <w:szCs w:val="24"/>
          <w:lang w:val="en-US"/>
        </w:rPr>
        <w:t>Life years gained by saving a life the i-th time and added lifespan benefit to</w:t>
      </w:r>
      <w:r w:rsidR="004F22DA">
        <w:rPr>
          <w:rFonts w:ascii="Arial" w:hAnsi="Arial" w:cs="Arial"/>
          <w:bCs/>
          <w:noProof/>
          <w:sz w:val="24"/>
          <w:szCs w:val="24"/>
          <w:lang w:val="en-US"/>
        </w:rPr>
        <w:t xml:space="preserve"> </w:t>
      </w:r>
      <w:r w:rsidR="004F22DA" w:rsidRPr="004F22DA">
        <w:rPr>
          <w:rFonts w:ascii="Arial" w:hAnsi="Arial" w:cs="Arial"/>
          <w:bCs/>
          <w:noProof/>
          <w:sz w:val="24"/>
          <w:szCs w:val="24"/>
          <w:lang w:val="en-US"/>
        </w:rPr>
        <w:t xml:space="preserve">total life expectancy at birth by sex, </w:t>
      </w:r>
      <w:r w:rsidR="004F22DA">
        <w:rPr>
          <w:rFonts w:ascii="Arial" w:hAnsi="Arial" w:cs="Arial"/>
          <w:bCs/>
          <w:noProof/>
          <w:sz w:val="24"/>
          <w:szCs w:val="24"/>
          <w:lang w:val="en-US"/>
        </w:rPr>
        <w:t>selected countries</w:t>
      </w:r>
      <w:r w:rsidR="004F22DA" w:rsidRPr="004F22DA">
        <w:rPr>
          <w:rFonts w:ascii="Arial" w:hAnsi="Arial" w:cs="Arial"/>
          <w:bCs/>
          <w:noProof/>
          <w:sz w:val="24"/>
          <w:szCs w:val="24"/>
          <w:lang w:val="en-US"/>
        </w:rPr>
        <w:t>, periods 1850-2017.</w:t>
      </w:r>
    </w:p>
    <w:tbl>
      <w:tblPr>
        <w:tblW w:w="9414" w:type="dxa"/>
        <w:tblLook w:val="04A0" w:firstRow="1" w:lastRow="0" w:firstColumn="1" w:lastColumn="0" w:noHBand="0" w:noVBand="1"/>
      </w:tblPr>
      <w:tblGrid>
        <w:gridCol w:w="1231"/>
        <w:gridCol w:w="639"/>
        <w:gridCol w:w="864"/>
        <w:gridCol w:w="606"/>
        <w:gridCol w:w="606"/>
        <w:gridCol w:w="606"/>
        <w:gridCol w:w="606"/>
        <w:gridCol w:w="495"/>
        <w:gridCol w:w="495"/>
        <w:gridCol w:w="606"/>
        <w:gridCol w:w="895"/>
        <w:gridCol w:w="717"/>
        <w:gridCol w:w="717"/>
        <w:gridCol w:w="717"/>
      </w:tblGrid>
      <w:tr w:rsidR="00CC7EF3" w:rsidRPr="00646DF0" w14:paraId="5B871911" w14:textId="77777777" w:rsidTr="005816BF">
        <w:trPr>
          <w:trHeight w:val="450"/>
        </w:trPr>
        <w:tc>
          <w:tcPr>
            <w:tcW w:w="1193" w:type="dxa"/>
            <w:vMerge w:val="restart"/>
            <w:tcBorders>
              <w:top w:val="single" w:sz="4" w:space="0" w:color="auto"/>
              <w:left w:val="nil"/>
              <w:bottom w:val="single" w:sz="4" w:space="0" w:color="000000"/>
              <w:right w:val="nil"/>
            </w:tcBorders>
            <w:shd w:val="clear" w:color="auto" w:fill="auto"/>
            <w:noWrap/>
            <w:vAlign w:val="center"/>
            <w:hideMark/>
          </w:tcPr>
          <w:p w14:paraId="66724A92" w14:textId="77777777" w:rsidR="007B6EE5" w:rsidRPr="00B96043"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B96043">
              <w:rPr>
                <w:rFonts w:ascii="Arial" w:eastAsia="Times New Roman" w:hAnsi="Arial" w:cs="Arial"/>
                <w:color w:val="000000"/>
                <w:sz w:val="20"/>
                <w:szCs w:val="20"/>
                <w:lang w:val="en-US" w:eastAsia="en-US"/>
              </w:rPr>
              <w:t>Country</w:t>
            </w:r>
          </w:p>
        </w:tc>
        <w:tc>
          <w:tcPr>
            <w:tcW w:w="609" w:type="dxa"/>
            <w:vMerge w:val="restart"/>
            <w:tcBorders>
              <w:top w:val="single" w:sz="4" w:space="0" w:color="auto"/>
              <w:left w:val="nil"/>
              <w:bottom w:val="single" w:sz="4" w:space="0" w:color="000000"/>
              <w:right w:val="nil"/>
            </w:tcBorders>
            <w:shd w:val="clear" w:color="auto" w:fill="auto"/>
            <w:noWrap/>
            <w:vAlign w:val="center"/>
            <w:hideMark/>
          </w:tcPr>
          <w:p w14:paraId="49A3C0D8" w14:textId="77777777" w:rsidR="007B6EE5" w:rsidRPr="00B96043"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B96043">
              <w:rPr>
                <w:rFonts w:ascii="Arial" w:eastAsia="Times New Roman" w:hAnsi="Arial" w:cs="Arial"/>
                <w:color w:val="000000"/>
                <w:sz w:val="20"/>
                <w:szCs w:val="20"/>
                <w:lang w:val="en-US" w:eastAsia="en-US"/>
              </w:rPr>
              <w:t>Year</w:t>
            </w:r>
          </w:p>
        </w:tc>
        <w:tc>
          <w:tcPr>
            <w:tcW w:w="831" w:type="dxa"/>
            <w:vMerge w:val="restart"/>
            <w:tcBorders>
              <w:top w:val="single" w:sz="4" w:space="0" w:color="auto"/>
              <w:left w:val="nil"/>
              <w:bottom w:val="single" w:sz="4" w:space="0" w:color="000000"/>
              <w:right w:val="nil"/>
            </w:tcBorders>
            <w:shd w:val="clear" w:color="auto" w:fill="auto"/>
            <w:noWrap/>
            <w:vAlign w:val="center"/>
            <w:hideMark/>
          </w:tcPr>
          <w:p w14:paraId="2A29F756" w14:textId="77777777" w:rsidR="007B6EE5" w:rsidRPr="00B96043"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B96043">
              <w:rPr>
                <w:rFonts w:ascii="Arial" w:eastAsia="Times New Roman" w:hAnsi="Arial" w:cs="Arial"/>
                <w:color w:val="000000"/>
                <w:sz w:val="20"/>
                <w:szCs w:val="20"/>
                <w:lang w:val="en-US" w:eastAsia="en-US"/>
              </w:rPr>
              <w:t>Sex</w:t>
            </w:r>
          </w:p>
        </w:tc>
        <w:tc>
          <w:tcPr>
            <w:tcW w:w="577" w:type="dxa"/>
            <w:vMerge w:val="restart"/>
            <w:tcBorders>
              <w:top w:val="single" w:sz="4" w:space="0" w:color="auto"/>
              <w:left w:val="nil"/>
              <w:bottom w:val="single" w:sz="4" w:space="0" w:color="000000"/>
              <w:right w:val="nil"/>
            </w:tcBorders>
            <w:shd w:val="clear" w:color="auto" w:fill="auto"/>
            <w:noWrap/>
            <w:vAlign w:val="bottom"/>
            <w:hideMark/>
          </w:tcPr>
          <w:p w14:paraId="2702620E" w14:textId="0452CC09" w:rsidR="007B6EE5" w:rsidRPr="00B96043" w:rsidRDefault="00F33822" w:rsidP="007B6EE5">
            <w:pPr>
              <w:suppressAutoHyphens w:val="0"/>
              <w:spacing w:after="0" w:line="240" w:lineRule="auto"/>
              <w:rPr>
                <w:rFonts w:eastAsia="Times New Roman" w:cs="Calibri"/>
                <w:color w:val="000000"/>
                <w:sz w:val="20"/>
                <w:szCs w:val="20"/>
                <w:lang w:val="en-US" w:eastAsia="en-US"/>
              </w:rPr>
            </w:pPr>
            <w:r w:rsidRPr="00B96043">
              <w:rPr>
                <w:rFonts w:eastAsia="Times New Roman" w:cs="Calibri"/>
                <w:noProof/>
                <w:color w:val="000000"/>
                <w:sz w:val="20"/>
                <w:szCs w:val="20"/>
                <w:lang w:val="en-US" w:eastAsia="en-US"/>
              </w:rPr>
              <mc:AlternateContent>
                <mc:Choice Requires="wps">
                  <w:drawing>
                    <wp:anchor distT="0" distB="0" distL="114300" distR="114300" simplePos="0" relativeHeight="251686912" behindDoc="0" locked="0" layoutInCell="1" allowOverlap="1" wp14:anchorId="5740A7CD" wp14:editId="261D86F2">
                      <wp:simplePos x="0" y="0"/>
                      <wp:positionH relativeFrom="column">
                        <wp:posOffset>77470</wp:posOffset>
                      </wp:positionH>
                      <wp:positionV relativeFrom="paragraph">
                        <wp:posOffset>-385445</wp:posOffset>
                      </wp:positionV>
                      <wp:extent cx="180975" cy="190500"/>
                      <wp:effectExtent l="0" t="0" r="0" b="0"/>
                      <wp:wrapNone/>
                      <wp:docPr id="51" name="Text Box 51">
                        <a:extLst xmlns:a="http://schemas.openxmlformats.org/drawingml/2006/main">
                          <a:ext uri="{FF2B5EF4-FFF2-40B4-BE49-F238E27FC236}">
                            <a16:creationId xmlns:a16="http://schemas.microsoft.com/office/drawing/2014/main" id="{AE4A855A-B2DD-4DFB-93C6-5BBDE0B4F0CB}"/>
                          </a:ext>
                        </a:extLst>
                      </wp:docPr>
                      <wp:cNvGraphicFramePr/>
                      <a:graphic xmlns:a="http://schemas.openxmlformats.org/drawingml/2006/main">
                        <a:graphicData uri="http://schemas.microsoft.com/office/word/2010/wordprocessingShape">
                          <wps:wsp>
                            <wps:cNvSpPr txBox="1"/>
                            <wps:spPr>
                              <a:xfrm>
                                <a:off x="0" y="0"/>
                                <a:ext cx="180975" cy="1905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F3C56C6" w14:textId="77777777" w:rsidR="00986B70" w:rsidRDefault="0051011D" w:rsidP="007B6EE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rPr>
                                          </m:ctrlPr>
                                        </m:sSubPr>
                                        <m:e>
                                          <m:r>
                                            <w:rPr>
                                              <w:rFonts w:ascii="Cambria Math" w:hAnsi="Cambria Math" w:cstheme="minorBidi"/>
                                              <w:color w:val="000000" w:themeColor="text1"/>
                                            </w:rPr>
                                            <m:t>e</m:t>
                                          </m:r>
                                        </m:e>
                                        <m:sub>
                                          <m:r>
                                            <w:rPr>
                                              <w:rFonts w:ascii="Cambria Math" w:hAnsi="Cambria Math" w:cstheme="minorBidi"/>
                                              <w:color w:val="000000" w:themeColor="text1"/>
                                            </w:rPr>
                                            <m:t>0</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740A7CD" id="Text Box 51" o:spid="_x0000_s1038" type="#_x0000_t202" style="position:absolute;margin-left:6.1pt;margin-top:-30.35pt;width:14.25pt;height:1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" filled="f" stroked="f">
                      <v:textbox style="mso-fit-shape-to-text:t" inset="0,0,0,0">
                        <w:txbxContent>
                          <w:p w14:paraId="4F3C56C6" w14:textId="77777777" w:rsidR="00986B70" w:rsidRDefault="0051011D" w:rsidP="007B6EE5">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rPr>
                                    </m:ctrlPr>
                                  </m:sSubPr>
                                  <m:e>
                                    <m:r>
                                      <w:rPr>
                                        <w:rFonts w:ascii="Cambria Math" w:hAnsi="Cambria Math" w:cstheme="minorBidi"/>
                                        <w:color w:val="000000" w:themeColor="text1"/>
                                      </w:rPr>
                                      <m:t>e</m:t>
                                    </m:r>
                                  </m:e>
                                  <m:sub>
                                    <m:r>
                                      <w:rPr>
                                        <w:rFonts w:ascii="Cambria Math" w:hAnsi="Cambria Math" w:cstheme="minorBidi"/>
                                        <w:color w:val="000000" w:themeColor="text1"/>
                                      </w:rPr>
                                      <m:t>0</m:t>
                                    </m:r>
                                  </m:sub>
                                </m:sSub>
                              </m:oMath>
                            </m:oMathPara>
                          </w:p>
                        </w:txbxContent>
                      </v:textbox>
                    </v:shape>
                  </w:pict>
                </mc:Fallback>
              </mc:AlternateContent>
            </w:r>
          </w:p>
          <w:p w14:paraId="18A9B5F5" w14:textId="77777777" w:rsidR="007B6EE5" w:rsidRPr="00B96043" w:rsidRDefault="007B6EE5" w:rsidP="007B6EE5">
            <w:pPr>
              <w:suppressAutoHyphens w:val="0"/>
              <w:spacing w:after="0" w:line="240" w:lineRule="auto"/>
              <w:rPr>
                <w:rFonts w:eastAsia="Times New Roman" w:cs="Calibri"/>
                <w:color w:val="000000"/>
                <w:sz w:val="20"/>
                <w:szCs w:val="20"/>
                <w:lang w:val="en-US" w:eastAsia="en-US"/>
              </w:rPr>
            </w:pPr>
          </w:p>
        </w:tc>
        <w:tc>
          <w:tcPr>
            <w:tcW w:w="2666" w:type="dxa"/>
            <w:gridSpan w:val="5"/>
            <w:vMerge w:val="restart"/>
            <w:tcBorders>
              <w:top w:val="single" w:sz="4" w:space="0" w:color="auto"/>
              <w:left w:val="nil"/>
              <w:bottom w:val="single" w:sz="4" w:space="0" w:color="000000"/>
              <w:right w:val="nil"/>
            </w:tcBorders>
            <w:shd w:val="clear" w:color="auto" w:fill="auto"/>
            <w:vAlign w:val="center"/>
            <w:hideMark/>
          </w:tcPr>
          <w:p w14:paraId="41B624E3" w14:textId="77777777" w:rsidR="007B6EE5" w:rsidRPr="00B96043"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B96043">
              <w:rPr>
                <w:rFonts w:ascii="Arial" w:eastAsia="Times New Roman" w:hAnsi="Arial" w:cs="Arial"/>
                <w:color w:val="000000"/>
                <w:sz w:val="20"/>
                <w:szCs w:val="20"/>
                <w:lang w:val="en-US" w:eastAsia="en-US"/>
              </w:rPr>
              <w:t xml:space="preserve"> Life years gained by saving a life the</w:t>
            </w:r>
            <w:r w:rsidRPr="00B96043">
              <w:rPr>
                <w:rFonts w:ascii="Arial" w:eastAsia="Times New Roman" w:hAnsi="Arial" w:cs="Arial"/>
                <w:i/>
                <w:iCs/>
                <w:color w:val="000000"/>
                <w:sz w:val="20"/>
                <w:szCs w:val="20"/>
                <w:lang w:val="en-US" w:eastAsia="en-US"/>
              </w:rPr>
              <w:t xml:space="preserve"> </w:t>
            </w:r>
            <w:proofErr w:type="spellStart"/>
            <w:r w:rsidRPr="00B96043">
              <w:rPr>
                <w:rFonts w:ascii="Arial" w:eastAsia="Times New Roman" w:hAnsi="Arial" w:cs="Arial"/>
                <w:i/>
                <w:iCs/>
                <w:color w:val="000000"/>
                <w:sz w:val="20"/>
                <w:szCs w:val="20"/>
                <w:lang w:val="en-US" w:eastAsia="en-US"/>
              </w:rPr>
              <w:t>i-th</w:t>
            </w:r>
            <w:proofErr w:type="spellEnd"/>
            <w:r w:rsidRPr="00B96043">
              <w:rPr>
                <w:rFonts w:ascii="Arial" w:eastAsia="Times New Roman" w:hAnsi="Arial" w:cs="Arial"/>
                <w:color w:val="000000"/>
                <w:sz w:val="20"/>
                <w:szCs w:val="20"/>
                <w:lang w:val="en-US" w:eastAsia="en-US"/>
              </w:rPr>
              <w:t xml:space="preserve"> time</w:t>
            </w:r>
          </w:p>
        </w:tc>
        <w:tc>
          <w:tcPr>
            <w:tcW w:w="3536" w:type="dxa"/>
            <w:gridSpan w:val="5"/>
            <w:vMerge w:val="restart"/>
            <w:tcBorders>
              <w:top w:val="single" w:sz="4" w:space="0" w:color="auto"/>
              <w:left w:val="single" w:sz="4" w:space="0" w:color="auto"/>
              <w:bottom w:val="single" w:sz="4" w:space="0" w:color="000000"/>
              <w:right w:val="nil"/>
            </w:tcBorders>
            <w:shd w:val="clear" w:color="auto" w:fill="auto"/>
            <w:vAlign w:val="center"/>
            <w:hideMark/>
          </w:tcPr>
          <w:p w14:paraId="03B1EABD" w14:textId="77777777" w:rsidR="007B6EE5" w:rsidRPr="00B96043"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B96043">
              <w:rPr>
                <w:rFonts w:ascii="Arial" w:eastAsia="Times New Roman" w:hAnsi="Arial" w:cs="Arial"/>
                <w:color w:val="000000"/>
                <w:sz w:val="20"/>
                <w:szCs w:val="20"/>
                <w:lang w:val="en-US" w:eastAsia="en-US"/>
              </w:rPr>
              <w:t xml:space="preserve">Average lifespans of those revived </w:t>
            </w:r>
            <w:proofErr w:type="spellStart"/>
            <w:r w:rsidRPr="00B96043">
              <w:rPr>
                <w:rFonts w:ascii="Arial" w:eastAsia="Times New Roman" w:hAnsi="Arial" w:cs="Arial"/>
                <w:i/>
                <w:iCs/>
                <w:color w:val="000000"/>
                <w:sz w:val="20"/>
                <w:szCs w:val="20"/>
                <w:lang w:val="en-US" w:eastAsia="en-US"/>
              </w:rPr>
              <w:t>i</w:t>
            </w:r>
            <w:proofErr w:type="spellEnd"/>
            <w:r w:rsidRPr="00B96043">
              <w:rPr>
                <w:rFonts w:ascii="Arial" w:eastAsia="Times New Roman" w:hAnsi="Arial" w:cs="Arial"/>
                <w:i/>
                <w:iCs/>
                <w:color w:val="000000"/>
                <w:sz w:val="20"/>
                <w:szCs w:val="20"/>
                <w:lang w:val="en-US" w:eastAsia="en-US"/>
              </w:rPr>
              <w:t xml:space="preserve"> </w:t>
            </w:r>
            <w:r w:rsidRPr="00B96043">
              <w:rPr>
                <w:rFonts w:ascii="Arial" w:eastAsia="Times New Roman" w:hAnsi="Arial" w:cs="Arial"/>
                <w:color w:val="000000"/>
                <w:sz w:val="20"/>
                <w:szCs w:val="20"/>
                <w:lang w:val="en-US" w:eastAsia="en-US"/>
              </w:rPr>
              <w:t>times</w:t>
            </w:r>
          </w:p>
        </w:tc>
      </w:tr>
      <w:tr w:rsidR="00CC7EF3" w:rsidRPr="00646DF0" w14:paraId="7E75EE4D" w14:textId="77777777" w:rsidTr="005816BF">
        <w:trPr>
          <w:trHeight w:val="450"/>
        </w:trPr>
        <w:tc>
          <w:tcPr>
            <w:tcW w:w="1193" w:type="dxa"/>
            <w:vMerge/>
            <w:tcBorders>
              <w:top w:val="single" w:sz="4" w:space="0" w:color="auto"/>
              <w:left w:val="nil"/>
              <w:bottom w:val="single" w:sz="4" w:space="0" w:color="000000"/>
              <w:right w:val="nil"/>
            </w:tcBorders>
            <w:vAlign w:val="center"/>
            <w:hideMark/>
          </w:tcPr>
          <w:p w14:paraId="68D99B28"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609" w:type="dxa"/>
            <w:vMerge/>
            <w:tcBorders>
              <w:top w:val="single" w:sz="4" w:space="0" w:color="auto"/>
              <w:left w:val="nil"/>
              <w:bottom w:val="single" w:sz="4" w:space="0" w:color="000000"/>
              <w:right w:val="nil"/>
            </w:tcBorders>
            <w:vAlign w:val="center"/>
            <w:hideMark/>
          </w:tcPr>
          <w:p w14:paraId="7F2242A4"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831" w:type="dxa"/>
            <w:vMerge/>
            <w:tcBorders>
              <w:top w:val="single" w:sz="4" w:space="0" w:color="auto"/>
              <w:left w:val="nil"/>
              <w:bottom w:val="single" w:sz="4" w:space="0" w:color="000000"/>
              <w:right w:val="nil"/>
            </w:tcBorders>
            <w:vAlign w:val="center"/>
            <w:hideMark/>
          </w:tcPr>
          <w:p w14:paraId="60638A1B"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577" w:type="dxa"/>
            <w:vMerge/>
            <w:tcBorders>
              <w:top w:val="nil"/>
              <w:left w:val="nil"/>
              <w:bottom w:val="single" w:sz="4" w:space="0" w:color="000000"/>
              <w:right w:val="nil"/>
            </w:tcBorders>
            <w:vAlign w:val="center"/>
            <w:hideMark/>
          </w:tcPr>
          <w:p w14:paraId="65B629D0" w14:textId="77777777" w:rsidR="007B6EE5" w:rsidRPr="00164DFE" w:rsidRDefault="007B6EE5" w:rsidP="007B6EE5">
            <w:pPr>
              <w:suppressAutoHyphens w:val="0"/>
              <w:spacing w:after="0" w:line="240" w:lineRule="auto"/>
              <w:rPr>
                <w:rFonts w:eastAsia="Times New Roman" w:cs="Calibri"/>
                <w:color w:val="000000"/>
                <w:lang w:val="en-US" w:eastAsia="en-US"/>
              </w:rPr>
            </w:pPr>
          </w:p>
        </w:tc>
        <w:tc>
          <w:tcPr>
            <w:tcW w:w="2666" w:type="dxa"/>
            <w:gridSpan w:val="5"/>
            <w:vMerge/>
            <w:tcBorders>
              <w:top w:val="single" w:sz="4" w:space="0" w:color="auto"/>
              <w:left w:val="nil"/>
              <w:bottom w:val="single" w:sz="4" w:space="0" w:color="000000"/>
              <w:right w:val="nil"/>
            </w:tcBorders>
            <w:vAlign w:val="center"/>
            <w:hideMark/>
          </w:tcPr>
          <w:p w14:paraId="186F0202"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3536" w:type="dxa"/>
            <w:gridSpan w:val="5"/>
            <w:vMerge/>
            <w:tcBorders>
              <w:top w:val="single" w:sz="4" w:space="0" w:color="auto"/>
              <w:left w:val="single" w:sz="4" w:space="0" w:color="auto"/>
              <w:bottom w:val="single" w:sz="4" w:space="0" w:color="000000"/>
              <w:right w:val="nil"/>
            </w:tcBorders>
            <w:vAlign w:val="center"/>
            <w:hideMark/>
          </w:tcPr>
          <w:p w14:paraId="75ACBA59"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r>
      <w:tr w:rsidR="00CC7EF3" w:rsidRPr="00646DF0" w14:paraId="1C423786" w14:textId="77777777" w:rsidTr="005816BF">
        <w:trPr>
          <w:trHeight w:val="450"/>
        </w:trPr>
        <w:tc>
          <w:tcPr>
            <w:tcW w:w="1193" w:type="dxa"/>
            <w:vMerge/>
            <w:tcBorders>
              <w:top w:val="single" w:sz="4" w:space="0" w:color="auto"/>
              <w:left w:val="nil"/>
              <w:bottom w:val="single" w:sz="4" w:space="0" w:color="000000"/>
              <w:right w:val="nil"/>
            </w:tcBorders>
            <w:vAlign w:val="center"/>
            <w:hideMark/>
          </w:tcPr>
          <w:p w14:paraId="0D43F77D"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609" w:type="dxa"/>
            <w:vMerge/>
            <w:tcBorders>
              <w:top w:val="single" w:sz="4" w:space="0" w:color="auto"/>
              <w:left w:val="nil"/>
              <w:bottom w:val="single" w:sz="4" w:space="0" w:color="000000"/>
              <w:right w:val="nil"/>
            </w:tcBorders>
            <w:vAlign w:val="center"/>
            <w:hideMark/>
          </w:tcPr>
          <w:p w14:paraId="037A1F1A"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831" w:type="dxa"/>
            <w:vMerge/>
            <w:tcBorders>
              <w:top w:val="single" w:sz="4" w:space="0" w:color="auto"/>
              <w:left w:val="nil"/>
              <w:bottom w:val="single" w:sz="4" w:space="0" w:color="000000"/>
              <w:right w:val="nil"/>
            </w:tcBorders>
            <w:vAlign w:val="center"/>
            <w:hideMark/>
          </w:tcPr>
          <w:p w14:paraId="7F07CDC2"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577" w:type="dxa"/>
            <w:vMerge/>
            <w:tcBorders>
              <w:top w:val="nil"/>
              <w:left w:val="nil"/>
              <w:bottom w:val="single" w:sz="4" w:space="0" w:color="000000"/>
              <w:right w:val="nil"/>
            </w:tcBorders>
            <w:vAlign w:val="center"/>
            <w:hideMark/>
          </w:tcPr>
          <w:p w14:paraId="696D76D9" w14:textId="77777777" w:rsidR="007B6EE5" w:rsidRPr="00164DFE" w:rsidRDefault="007B6EE5" w:rsidP="007B6EE5">
            <w:pPr>
              <w:suppressAutoHyphens w:val="0"/>
              <w:spacing w:after="0" w:line="240" w:lineRule="auto"/>
              <w:rPr>
                <w:rFonts w:eastAsia="Times New Roman" w:cs="Calibri"/>
                <w:color w:val="000000"/>
                <w:lang w:val="en-US" w:eastAsia="en-US"/>
              </w:rPr>
            </w:pPr>
          </w:p>
        </w:tc>
        <w:tc>
          <w:tcPr>
            <w:tcW w:w="2666" w:type="dxa"/>
            <w:gridSpan w:val="5"/>
            <w:vMerge/>
            <w:tcBorders>
              <w:top w:val="single" w:sz="4" w:space="0" w:color="auto"/>
              <w:left w:val="nil"/>
              <w:bottom w:val="single" w:sz="4" w:space="0" w:color="000000"/>
              <w:right w:val="nil"/>
            </w:tcBorders>
            <w:vAlign w:val="center"/>
            <w:hideMark/>
          </w:tcPr>
          <w:p w14:paraId="277547EA"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3536" w:type="dxa"/>
            <w:gridSpan w:val="5"/>
            <w:vMerge/>
            <w:tcBorders>
              <w:top w:val="single" w:sz="4" w:space="0" w:color="auto"/>
              <w:left w:val="single" w:sz="4" w:space="0" w:color="auto"/>
              <w:bottom w:val="single" w:sz="4" w:space="0" w:color="000000"/>
              <w:right w:val="nil"/>
            </w:tcBorders>
            <w:vAlign w:val="center"/>
            <w:hideMark/>
          </w:tcPr>
          <w:p w14:paraId="595490C2"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r>
      <w:tr w:rsidR="005816BF" w:rsidRPr="007B6EE5" w14:paraId="143526FA" w14:textId="77777777" w:rsidTr="005816BF">
        <w:trPr>
          <w:trHeight w:val="62"/>
        </w:trPr>
        <w:tc>
          <w:tcPr>
            <w:tcW w:w="1193" w:type="dxa"/>
            <w:vMerge/>
            <w:tcBorders>
              <w:top w:val="single" w:sz="4" w:space="0" w:color="auto"/>
              <w:left w:val="nil"/>
              <w:bottom w:val="single" w:sz="4" w:space="0" w:color="000000"/>
              <w:right w:val="nil"/>
            </w:tcBorders>
            <w:vAlign w:val="center"/>
            <w:hideMark/>
          </w:tcPr>
          <w:p w14:paraId="3358C960"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609" w:type="dxa"/>
            <w:vMerge/>
            <w:tcBorders>
              <w:top w:val="single" w:sz="4" w:space="0" w:color="auto"/>
              <w:left w:val="nil"/>
              <w:bottom w:val="single" w:sz="4" w:space="0" w:color="000000"/>
              <w:right w:val="nil"/>
            </w:tcBorders>
            <w:vAlign w:val="center"/>
            <w:hideMark/>
          </w:tcPr>
          <w:p w14:paraId="70323C77"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831" w:type="dxa"/>
            <w:vMerge/>
            <w:tcBorders>
              <w:top w:val="single" w:sz="4" w:space="0" w:color="auto"/>
              <w:left w:val="nil"/>
              <w:bottom w:val="single" w:sz="4" w:space="0" w:color="000000"/>
              <w:right w:val="nil"/>
            </w:tcBorders>
            <w:vAlign w:val="center"/>
            <w:hideMark/>
          </w:tcPr>
          <w:p w14:paraId="5246A434" w14:textId="77777777" w:rsidR="007B6EE5" w:rsidRPr="00164DFE" w:rsidRDefault="007B6EE5" w:rsidP="007B6EE5">
            <w:pPr>
              <w:suppressAutoHyphens w:val="0"/>
              <w:spacing w:after="0" w:line="240" w:lineRule="auto"/>
              <w:rPr>
                <w:rFonts w:ascii="Arial" w:eastAsia="Times New Roman" w:hAnsi="Arial" w:cs="Arial"/>
                <w:color w:val="000000"/>
                <w:lang w:val="en-US" w:eastAsia="en-US"/>
              </w:rPr>
            </w:pPr>
          </w:p>
        </w:tc>
        <w:tc>
          <w:tcPr>
            <w:tcW w:w="577" w:type="dxa"/>
            <w:vMerge/>
            <w:tcBorders>
              <w:top w:val="nil"/>
              <w:left w:val="nil"/>
              <w:bottom w:val="single" w:sz="4" w:space="0" w:color="000000"/>
              <w:right w:val="nil"/>
            </w:tcBorders>
            <w:vAlign w:val="center"/>
            <w:hideMark/>
          </w:tcPr>
          <w:p w14:paraId="7B164C35" w14:textId="77777777" w:rsidR="007B6EE5" w:rsidRPr="00164DFE" w:rsidRDefault="007B6EE5" w:rsidP="007B6EE5">
            <w:pPr>
              <w:suppressAutoHyphens w:val="0"/>
              <w:spacing w:after="0" w:line="240" w:lineRule="auto"/>
              <w:rPr>
                <w:rFonts w:eastAsia="Times New Roman" w:cs="Calibri"/>
                <w:color w:val="000000"/>
                <w:lang w:val="en-US" w:eastAsia="en-US"/>
              </w:rPr>
            </w:pPr>
          </w:p>
        </w:tc>
        <w:tc>
          <w:tcPr>
            <w:tcW w:w="577" w:type="dxa"/>
            <w:tcBorders>
              <w:top w:val="nil"/>
              <w:left w:val="nil"/>
              <w:bottom w:val="single" w:sz="4" w:space="0" w:color="auto"/>
              <w:right w:val="nil"/>
            </w:tcBorders>
            <w:shd w:val="clear" w:color="auto" w:fill="auto"/>
            <w:noWrap/>
            <w:vAlign w:val="bottom"/>
            <w:hideMark/>
          </w:tcPr>
          <w:p w14:paraId="21768DFC"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1</w:t>
            </w:r>
          </w:p>
        </w:tc>
        <w:tc>
          <w:tcPr>
            <w:tcW w:w="577" w:type="dxa"/>
            <w:tcBorders>
              <w:top w:val="nil"/>
              <w:left w:val="nil"/>
              <w:bottom w:val="single" w:sz="4" w:space="0" w:color="auto"/>
              <w:right w:val="nil"/>
            </w:tcBorders>
            <w:shd w:val="clear" w:color="auto" w:fill="auto"/>
            <w:noWrap/>
            <w:vAlign w:val="bottom"/>
            <w:hideMark/>
          </w:tcPr>
          <w:p w14:paraId="5C31B26B"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2</w:t>
            </w:r>
          </w:p>
        </w:tc>
        <w:tc>
          <w:tcPr>
            <w:tcW w:w="577" w:type="dxa"/>
            <w:tcBorders>
              <w:top w:val="nil"/>
              <w:left w:val="nil"/>
              <w:bottom w:val="single" w:sz="4" w:space="0" w:color="auto"/>
              <w:right w:val="nil"/>
            </w:tcBorders>
            <w:shd w:val="clear" w:color="auto" w:fill="auto"/>
            <w:noWrap/>
            <w:vAlign w:val="bottom"/>
            <w:hideMark/>
          </w:tcPr>
          <w:p w14:paraId="7996A3B6"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3</w:t>
            </w:r>
          </w:p>
        </w:tc>
        <w:tc>
          <w:tcPr>
            <w:tcW w:w="467" w:type="dxa"/>
            <w:tcBorders>
              <w:top w:val="nil"/>
              <w:left w:val="nil"/>
              <w:bottom w:val="single" w:sz="4" w:space="0" w:color="auto"/>
              <w:right w:val="nil"/>
            </w:tcBorders>
            <w:shd w:val="clear" w:color="auto" w:fill="auto"/>
            <w:noWrap/>
            <w:vAlign w:val="bottom"/>
            <w:hideMark/>
          </w:tcPr>
          <w:p w14:paraId="23136C17"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4</w:t>
            </w:r>
          </w:p>
        </w:tc>
        <w:tc>
          <w:tcPr>
            <w:tcW w:w="467" w:type="dxa"/>
            <w:tcBorders>
              <w:top w:val="nil"/>
              <w:left w:val="nil"/>
              <w:bottom w:val="single" w:sz="4" w:space="0" w:color="auto"/>
              <w:right w:val="nil"/>
            </w:tcBorders>
            <w:shd w:val="clear" w:color="auto" w:fill="auto"/>
            <w:noWrap/>
            <w:vAlign w:val="bottom"/>
            <w:hideMark/>
          </w:tcPr>
          <w:p w14:paraId="3B266248"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5</w:t>
            </w:r>
          </w:p>
        </w:tc>
        <w:tc>
          <w:tcPr>
            <w:tcW w:w="577" w:type="dxa"/>
            <w:tcBorders>
              <w:top w:val="nil"/>
              <w:left w:val="single" w:sz="4" w:space="0" w:color="auto"/>
              <w:bottom w:val="single" w:sz="4" w:space="0" w:color="auto"/>
              <w:right w:val="nil"/>
            </w:tcBorders>
            <w:shd w:val="clear" w:color="auto" w:fill="auto"/>
            <w:noWrap/>
            <w:vAlign w:val="bottom"/>
            <w:hideMark/>
          </w:tcPr>
          <w:p w14:paraId="4A953946"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1</w:t>
            </w:r>
          </w:p>
        </w:tc>
        <w:tc>
          <w:tcPr>
            <w:tcW w:w="895" w:type="dxa"/>
            <w:tcBorders>
              <w:top w:val="nil"/>
              <w:left w:val="nil"/>
              <w:bottom w:val="single" w:sz="4" w:space="0" w:color="auto"/>
              <w:right w:val="nil"/>
            </w:tcBorders>
            <w:shd w:val="clear" w:color="auto" w:fill="auto"/>
            <w:noWrap/>
            <w:vAlign w:val="bottom"/>
            <w:hideMark/>
          </w:tcPr>
          <w:p w14:paraId="59C31974"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2</w:t>
            </w:r>
          </w:p>
        </w:tc>
        <w:tc>
          <w:tcPr>
            <w:tcW w:w="686" w:type="dxa"/>
            <w:tcBorders>
              <w:top w:val="nil"/>
              <w:left w:val="nil"/>
              <w:bottom w:val="single" w:sz="4" w:space="0" w:color="auto"/>
              <w:right w:val="nil"/>
            </w:tcBorders>
            <w:shd w:val="clear" w:color="auto" w:fill="auto"/>
            <w:noWrap/>
            <w:vAlign w:val="bottom"/>
            <w:hideMark/>
          </w:tcPr>
          <w:p w14:paraId="2CB46DFA"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3</w:t>
            </w:r>
          </w:p>
        </w:tc>
        <w:tc>
          <w:tcPr>
            <w:tcW w:w="686" w:type="dxa"/>
            <w:tcBorders>
              <w:top w:val="nil"/>
              <w:left w:val="nil"/>
              <w:bottom w:val="single" w:sz="4" w:space="0" w:color="auto"/>
              <w:right w:val="nil"/>
            </w:tcBorders>
            <w:shd w:val="clear" w:color="auto" w:fill="auto"/>
            <w:noWrap/>
            <w:vAlign w:val="bottom"/>
            <w:hideMark/>
          </w:tcPr>
          <w:p w14:paraId="20EBECCF"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4</w:t>
            </w:r>
          </w:p>
        </w:tc>
        <w:tc>
          <w:tcPr>
            <w:tcW w:w="686" w:type="dxa"/>
            <w:tcBorders>
              <w:top w:val="nil"/>
              <w:left w:val="nil"/>
              <w:bottom w:val="single" w:sz="4" w:space="0" w:color="auto"/>
              <w:right w:val="nil"/>
            </w:tcBorders>
            <w:shd w:val="clear" w:color="auto" w:fill="auto"/>
            <w:noWrap/>
            <w:vAlign w:val="bottom"/>
            <w:hideMark/>
          </w:tcPr>
          <w:p w14:paraId="15E884A3" w14:textId="77777777" w:rsidR="007B6EE5" w:rsidRPr="00164DFE" w:rsidRDefault="007B6EE5" w:rsidP="007B6EE5">
            <w:pPr>
              <w:suppressAutoHyphens w:val="0"/>
              <w:spacing w:after="0" w:line="240" w:lineRule="auto"/>
              <w:jc w:val="center"/>
              <w:rPr>
                <w:rFonts w:ascii="Arial" w:eastAsia="Times New Roman" w:hAnsi="Arial" w:cs="Arial"/>
                <w:color w:val="000000"/>
                <w:lang w:val="en-US" w:eastAsia="en-US"/>
              </w:rPr>
            </w:pPr>
            <w:r w:rsidRPr="00164DFE">
              <w:rPr>
                <w:rFonts w:ascii="Arial" w:eastAsia="Times New Roman" w:hAnsi="Arial" w:cs="Arial"/>
                <w:color w:val="000000"/>
                <w:lang w:val="en-US" w:eastAsia="en-US"/>
              </w:rPr>
              <w:t>5</w:t>
            </w:r>
          </w:p>
        </w:tc>
      </w:tr>
      <w:tr w:rsidR="005816BF" w:rsidRPr="007B6EE5" w14:paraId="154B4492"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624FC6B" w14:textId="77777777" w:rsidR="007B6EE5" w:rsidRPr="005816BF" w:rsidRDefault="007B6EE5" w:rsidP="007B6EE5">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Australia</w:t>
            </w:r>
          </w:p>
        </w:tc>
        <w:tc>
          <w:tcPr>
            <w:tcW w:w="609" w:type="dxa"/>
            <w:tcBorders>
              <w:top w:val="nil"/>
              <w:left w:val="nil"/>
              <w:bottom w:val="nil"/>
              <w:right w:val="nil"/>
            </w:tcBorders>
            <w:shd w:val="clear" w:color="auto" w:fill="auto"/>
            <w:noWrap/>
            <w:vAlign w:val="bottom"/>
            <w:hideMark/>
          </w:tcPr>
          <w:p w14:paraId="63F4662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2005C89"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2EAB03C" w14:textId="7C91E6DE"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71.7</w:t>
            </w:r>
          </w:p>
        </w:tc>
        <w:tc>
          <w:tcPr>
            <w:tcW w:w="577" w:type="dxa"/>
            <w:tcBorders>
              <w:top w:val="nil"/>
              <w:left w:val="nil"/>
              <w:bottom w:val="nil"/>
              <w:right w:val="nil"/>
            </w:tcBorders>
            <w:shd w:val="clear" w:color="auto" w:fill="auto"/>
            <w:noWrap/>
            <w:vAlign w:val="bottom"/>
            <w:hideMark/>
          </w:tcPr>
          <w:p w14:paraId="1077DE0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12.9</w:t>
            </w:r>
          </w:p>
        </w:tc>
        <w:tc>
          <w:tcPr>
            <w:tcW w:w="577" w:type="dxa"/>
            <w:tcBorders>
              <w:top w:val="nil"/>
              <w:left w:val="nil"/>
              <w:bottom w:val="nil"/>
              <w:right w:val="nil"/>
            </w:tcBorders>
            <w:shd w:val="clear" w:color="auto" w:fill="auto"/>
            <w:noWrap/>
            <w:vAlign w:val="bottom"/>
            <w:hideMark/>
          </w:tcPr>
          <w:p w14:paraId="618E033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577" w:type="dxa"/>
            <w:tcBorders>
              <w:top w:val="nil"/>
              <w:left w:val="nil"/>
              <w:bottom w:val="nil"/>
              <w:right w:val="nil"/>
            </w:tcBorders>
            <w:shd w:val="clear" w:color="auto" w:fill="auto"/>
            <w:noWrap/>
            <w:vAlign w:val="bottom"/>
            <w:hideMark/>
          </w:tcPr>
          <w:p w14:paraId="201E502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45F6266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0F2C6B1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36159FE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84.6</w:t>
            </w:r>
          </w:p>
        </w:tc>
        <w:tc>
          <w:tcPr>
            <w:tcW w:w="895" w:type="dxa"/>
            <w:tcBorders>
              <w:top w:val="nil"/>
              <w:left w:val="nil"/>
              <w:bottom w:val="nil"/>
              <w:right w:val="nil"/>
            </w:tcBorders>
            <w:shd w:val="clear" w:color="auto" w:fill="auto"/>
            <w:noWrap/>
            <w:vAlign w:val="bottom"/>
            <w:hideMark/>
          </w:tcPr>
          <w:p w14:paraId="76A5655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90.4</w:t>
            </w:r>
          </w:p>
        </w:tc>
        <w:tc>
          <w:tcPr>
            <w:tcW w:w="686" w:type="dxa"/>
            <w:tcBorders>
              <w:top w:val="nil"/>
              <w:left w:val="nil"/>
              <w:bottom w:val="nil"/>
              <w:right w:val="nil"/>
            </w:tcBorders>
            <w:shd w:val="clear" w:color="auto" w:fill="auto"/>
            <w:noWrap/>
            <w:vAlign w:val="bottom"/>
            <w:hideMark/>
          </w:tcPr>
          <w:p w14:paraId="422DD2C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72FC3F8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96.8</w:t>
            </w:r>
          </w:p>
        </w:tc>
        <w:tc>
          <w:tcPr>
            <w:tcW w:w="686" w:type="dxa"/>
            <w:tcBorders>
              <w:top w:val="nil"/>
              <w:left w:val="nil"/>
              <w:bottom w:val="nil"/>
              <w:right w:val="nil"/>
            </w:tcBorders>
            <w:shd w:val="clear" w:color="auto" w:fill="auto"/>
            <w:noWrap/>
            <w:vAlign w:val="bottom"/>
            <w:hideMark/>
          </w:tcPr>
          <w:p w14:paraId="521F494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r>
      <w:tr w:rsidR="005816BF" w:rsidRPr="007B6EE5" w14:paraId="76658F40" w14:textId="77777777" w:rsidTr="005816BF">
        <w:trPr>
          <w:trHeight w:val="253"/>
        </w:trPr>
        <w:tc>
          <w:tcPr>
            <w:tcW w:w="1193" w:type="dxa"/>
            <w:vMerge/>
            <w:tcBorders>
              <w:top w:val="nil"/>
              <w:left w:val="nil"/>
              <w:bottom w:val="nil"/>
              <w:right w:val="nil"/>
            </w:tcBorders>
            <w:vAlign w:val="center"/>
            <w:hideMark/>
          </w:tcPr>
          <w:p w14:paraId="039260B8"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19537D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48C8B32"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EC4F7AC" w14:textId="6CD63D75"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66.5</w:t>
            </w:r>
          </w:p>
        </w:tc>
        <w:tc>
          <w:tcPr>
            <w:tcW w:w="577" w:type="dxa"/>
            <w:tcBorders>
              <w:top w:val="nil"/>
              <w:left w:val="nil"/>
              <w:bottom w:val="nil"/>
              <w:right w:val="nil"/>
            </w:tcBorders>
            <w:shd w:val="clear" w:color="auto" w:fill="auto"/>
            <w:noWrap/>
            <w:vAlign w:val="bottom"/>
            <w:hideMark/>
          </w:tcPr>
          <w:p w14:paraId="755E5AB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14.0</w:t>
            </w:r>
          </w:p>
        </w:tc>
        <w:tc>
          <w:tcPr>
            <w:tcW w:w="577" w:type="dxa"/>
            <w:tcBorders>
              <w:top w:val="nil"/>
              <w:left w:val="nil"/>
              <w:bottom w:val="nil"/>
              <w:right w:val="nil"/>
            </w:tcBorders>
            <w:shd w:val="clear" w:color="auto" w:fill="auto"/>
            <w:noWrap/>
            <w:vAlign w:val="bottom"/>
            <w:hideMark/>
          </w:tcPr>
          <w:p w14:paraId="3FCB51D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w:t>
            </w:r>
          </w:p>
        </w:tc>
        <w:tc>
          <w:tcPr>
            <w:tcW w:w="577" w:type="dxa"/>
            <w:tcBorders>
              <w:top w:val="nil"/>
              <w:left w:val="nil"/>
              <w:bottom w:val="nil"/>
              <w:right w:val="nil"/>
            </w:tcBorders>
            <w:shd w:val="clear" w:color="auto" w:fill="auto"/>
            <w:noWrap/>
            <w:vAlign w:val="bottom"/>
            <w:hideMark/>
          </w:tcPr>
          <w:p w14:paraId="7610391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676A1A5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6C815B7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399DBDB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80.5</w:t>
            </w:r>
          </w:p>
        </w:tc>
        <w:tc>
          <w:tcPr>
            <w:tcW w:w="895" w:type="dxa"/>
            <w:tcBorders>
              <w:top w:val="nil"/>
              <w:left w:val="nil"/>
              <w:bottom w:val="nil"/>
              <w:right w:val="nil"/>
            </w:tcBorders>
            <w:shd w:val="clear" w:color="auto" w:fill="auto"/>
            <w:noWrap/>
            <w:vAlign w:val="bottom"/>
            <w:hideMark/>
          </w:tcPr>
          <w:p w14:paraId="7384E4C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86.5</w:t>
            </w:r>
          </w:p>
        </w:tc>
        <w:tc>
          <w:tcPr>
            <w:tcW w:w="686" w:type="dxa"/>
            <w:tcBorders>
              <w:top w:val="nil"/>
              <w:left w:val="nil"/>
              <w:bottom w:val="nil"/>
              <w:right w:val="nil"/>
            </w:tcBorders>
            <w:shd w:val="clear" w:color="auto" w:fill="auto"/>
            <w:noWrap/>
            <w:vAlign w:val="bottom"/>
            <w:hideMark/>
          </w:tcPr>
          <w:p w14:paraId="4C49C6C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c>
          <w:tcPr>
            <w:tcW w:w="686" w:type="dxa"/>
            <w:tcBorders>
              <w:top w:val="nil"/>
              <w:left w:val="nil"/>
              <w:bottom w:val="nil"/>
              <w:right w:val="nil"/>
            </w:tcBorders>
            <w:shd w:val="clear" w:color="auto" w:fill="auto"/>
            <w:noWrap/>
            <w:vAlign w:val="bottom"/>
            <w:hideMark/>
          </w:tcPr>
          <w:p w14:paraId="455C103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c>
          <w:tcPr>
            <w:tcW w:w="686" w:type="dxa"/>
            <w:tcBorders>
              <w:top w:val="nil"/>
              <w:left w:val="nil"/>
              <w:bottom w:val="nil"/>
              <w:right w:val="nil"/>
            </w:tcBorders>
            <w:shd w:val="clear" w:color="auto" w:fill="auto"/>
            <w:noWrap/>
            <w:vAlign w:val="bottom"/>
            <w:hideMark/>
          </w:tcPr>
          <w:p w14:paraId="77E7103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r>
      <w:tr w:rsidR="005816BF" w:rsidRPr="007B6EE5" w14:paraId="7011F052" w14:textId="77777777" w:rsidTr="005816BF">
        <w:trPr>
          <w:trHeight w:val="253"/>
        </w:trPr>
        <w:tc>
          <w:tcPr>
            <w:tcW w:w="1193" w:type="dxa"/>
            <w:vMerge/>
            <w:tcBorders>
              <w:top w:val="nil"/>
              <w:left w:val="nil"/>
              <w:bottom w:val="nil"/>
              <w:right w:val="nil"/>
            </w:tcBorders>
            <w:vAlign w:val="center"/>
            <w:hideMark/>
          </w:tcPr>
          <w:p w14:paraId="31358DE6"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E918FF0"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14BCCCB"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3FC631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82.3</w:t>
            </w:r>
          </w:p>
        </w:tc>
        <w:tc>
          <w:tcPr>
            <w:tcW w:w="577" w:type="dxa"/>
            <w:tcBorders>
              <w:top w:val="nil"/>
              <w:left w:val="nil"/>
              <w:bottom w:val="nil"/>
              <w:right w:val="nil"/>
            </w:tcBorders>
            <w:shd w:val="clear" w:color="auto" w:fill="auto"/>
            <w:noWrap/>
            <w:vAlign w:val="bottom"/>
            <w:hideMark/>
          </w:tcPr>
          <w:p w14:paraId="7472069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w:t>
            </w:r>
          </w:p>
        </w:tc>
        <w:tc>
          <w:tcPr>
            <w:tcW w:w="577" w:type="dxa"/>
            <w:tcBorders>
              <w:top w:val="nil"/>
              <w:left w:val="nil"/>
              <w:bottom w:val="nil"/>
              <w:right w:val="nil"/>
            </w:tcBorders>
            <w:shd w:val="clear" w:color="auto" w:fill="auto"/>
            <w:noWrap/>
            <w:vAlign w:val="bottom"/>
            <w:hideMark/>
          </w:tcPr>
          <w:p w14:paraId="55732F7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3EF097A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2EF7076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55E418E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2A9BC33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895" w:type="dxa"/>
            <w:tcBorders>
              <w:top w:val="nil"/>
              <w:left w:val="nil"/>
              <w:bottom w:val="nil"/>
              <w:right w:val="nil"/>
            </w:tcBorders>
            <w:shd w:val="clear" w:color="auto" w:fill="auto"/>
            <w:noWrap/>
            <w:vAlign w:val="bottom"/>
            <w:hideMark/>
          </w:tcPr>
          <w:p w14:paraId="349BD28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58E8EA9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c>
          <w:tcPr>
            <w:tcW w:w="686" w:type="dxa"/>
            <w:tcBorders>
              <w:top w:val="nil"/>
              <w:left w:val="nil"/>
              <w:bottom w:val="nil"/>
              <w:right w:val="nil"/>
            </w:tcBorders>
            <w:shd w:val="clear" w:color="auto" w:fill="auto"/>
            <w:noWrap/>
            <w:vAlign w:val="bottom"/>
            <w:hideMark/>
          </w:tcPr>
          <w:p w14:paraId="7A7DC49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102.0</w:t>
            </w:r>
          </w:p>
        </w:tc>
        <w:tc>
          <w:tcPr>
            <w:tcW w:w="686" w:type="dxa"/>
            <w:tcBorders>
              <w:top w:val="nil"/>
              <w:left w:val="nil"/>
              <w:bottom w:val="nil"/>
              <w:right w:val="nil"/>
            </w:tcBorders>
            <w:shd w:val="clear" w:color="auto" w:fill="auto"/>
            <w:noWrap/>
            <w:vAlign w:val="bottom"/>
            <w:hideMark/>
          </w:tcPr>
          <w:p w14:paraId="45EB546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103.7</w:t>
            </w:r>
          </w:p>
        </w:tc>
      </w:tr>
      <w:tr w:rsidR="005816BF" w:rsidRPr="007B6EE5" w14:paraId="7EB29D06" w14:textId="77777777" w:rsidTr="005816BF">
        <w:trPr>
          <w:trHeight w:val="253"/>
        </w:trPr>
        <w:tc>
          <w:tcPr>
            <w:tcW w:w="1193" w:type="dxa"/>
            <w:vMerge/>
            <w:tcBorders>
              <w:top w:val="nil"/>
              <w:left w:val="nil"/>
              <w:bottom w:val="nil"/>
              <w:right w:val="nil"/>
            </w:tcBorders>
            <w:vAlign w:val="center"/>
            <w:hideMark/>
          </w:tcPr>
          <w:p w14:paraId="7B3D721F"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F5004AC"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BD02C9A"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C4BDC0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77.0</w:t>
            </w:r>
          </w:p>
        </w:tc>
        <w:tc>
          <w:tcPr>
            <w:tcW w:w="577" w:type="dxa"/>
            <w:tcBorders>
              <w:top w:val="nil"/>
              <w:left w:val="nil"/>
              <w:bottom w:val="nil"/>
              <w:right w:val="nil"/>
            </w:tcBorders>
            <w:shd w:val="clear" w:color="auto" w:fill="auto"/>
            <w:noWrap/>
            <w:vAlign w:val="bottom"/>
            <w:hideMark/>
          </w:tcPr>
          <w:p w14:paraId="4543AD7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10.8</w:t>
            </w:r>
          </w:p>
        </w:tc>
        <w:tc>
          <w:tcPr>
            <w:tcW w:w="577" w:type="dxa"/>
            <w:tcBorders>
              <w:top w:val="nil"/>
              <w:left w:val="nil"/>
              <w:bottom w:val="nil"/>
              <w:right w:val="nil"/>
            </w:tcBorders>
            <w:shd w:val="clear" w:color="auto" w:fill="auto"/>
            <w:noWrap/>
            <w:vAlign w:val="bottom"/>
            <w:hideMark/>
          </w:tcPr>
          <w:p w14:paraId="506364C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577" w:type="dxa"/>
            <w:tcBorders>
              <w:top w:val="nil"/>
              <w:left w:val="nil"/>
              <w:bottom w:val="nil"/>
              <w:right w:val="nil"/>
            </w:tcBorders>
            <w:shd w:val="clear" w:color="auto" w:fill="auto"/>
            <w:noWrap/>
            <w:vAlign w:val="bottom"/>
            <w:hideMark/>
          </w:tcPr>
          <w:p w14:paraId="101F2F3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17633EE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5570E94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67B3107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87.7</w:t>
            </w:r>
          </w:p>
        </w:tc>
        <w:tc>
          <w:tcPr>
            <w:tcW w:w="895" w:type="dxa"/>
            <w:tcBorders>
              <w:top w:val="nil"/>
              <w:left w:val="nil"/>
              <w:bottom w:val="nil"/>
              <w:right w:val="nil"/>
            </w:tcBorders>
            <w:shd w:val="clear" w:color="auto" w:fill="auto"/>
            <w:noWrap/>
            <w:vAlign w:val="bottom"/>
            <w:hideMark/>
          </w:tcPr>
          <w:p w14:paraId="5B8B180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92.3</w:t>
            </w:r>
          </w:p>
        </w:tc>
        <w:tc>
          <w:tcPr>
            <w:tcW w:w="686" w:type="dxa"/>
            <w:tcBorders>
              <w:top w:val="nil"/>
              <w:left w:val="nil"/>
              <w:bottom w:val="nil"/>
              <w:right w:val="nil"/>
            </w:tcBorders>
            <w:shd w:val="clear" w:color="auto" w:fill="auto"/>
            <w:noWrap/>
            <w:vAlign w:val="bottom"/>
            <w:hideMark/>
          </w:tcPr>
          <w:p w14:paraId="0226390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95.4</w:t>
            </w:r>
          </w:p>
        </w:tc>
        <w:tc>
          <w:tcPr>
            <w:tcW w:w="686" w:type="dxa"/>
            <w:tcBorders>
              <w:top w:val="nil"/>
              <w:left w:val="nil"/>
              <w:bottom w:val="nil"/>
              <w:right w:val="nil"/>
            </w:tcBorders>
            <w:shd w:val="clear" w:color="auto" w:fill="auto"/>
            <w:noWrap/>
            <w:vAlign w:val="bottom"/>
            <w:hideMark/>
          </w:tcPr>
          <w:p w14:paraId="0F66DC5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97.7</w:t>
            </w:r>
          </w:p>
        </w:tc>
        <w:tc>
          <w:tcPr>
            <w:tcW w:w="686" w:type="dxa"/>
            <w:tcBorders>
              <w:top w:val="nil"/>
              <w:left w:val="nil"/>
              <w:bottom w:val="nil"/>
              <w:right w:val="nil"/>
            </w:tcBorders>
            <w:shd w:val="clear" w:color="auto" w:fill="auto"/>
            <w:noWrap/>
            <w:vAlign w:val="bottom"/>
            <w:hideMark/>
          </w:tcPr>
          <w:p w14:paraId="7820002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100.0</w:t>
            </w:r>
          </w:p>
        </w:tc>
      </w:tr>
      <w:tr w:rsidR="005816BF" w:rsidRPr="007B6EE5" w14:paraId="35480BC3" w14:textId="77777777" w:rsidTr="005816BF">
        <w:trPr>
          <w:trHeight w:val="253"/>
        </w:trPr>
        <w:tc>
          <w:tcPr>
            <w:tcW w:w="1193" w:type="dxa"/>
            <w:vMerge/>
            <w:tcBorders>
              <w:top w:val="nil"/>
              <w:left w:val="nil"/>
              <w:bottom w:val="nil"/>
              <w:right w:val="nil"/>
            </w:tcBorders>
            <w:vAlign w:val="center"/>
            <w:hideMark/>
          </w:tcPr>
          <w:p w14:paraId="253EECB0"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A0AD900"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0D33D6A1"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8BD9B4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84.8</w:t>
            </w:r>
          </w:p>
        </w:tc>
        <w:tc>
          <w:tcPr>
            <w:tcW w:w="577" w:type="dxa"/>
            <w:tcBorders>
              <w:top w:val="nil"/>
              <w:left w:val="nil"/>
              <w:bottom w:val="nil"/>
              <w:right w:val="nil"/>
            </w:tcBorders>
            <w:shd w:val="clear" w:color="auto" w:fill="auto"/>
            <w:noWrap/>
            <w:vAlign w:val="bottom"/>
            <w:hideMark/>
          </w:tcPr>
          <w:p w14:paraId="3CF9F25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w:t>
            </w:r>
          </w:p>
        </w:tc>
        <w:tc>
          <w:tcPr>
            <w:tcW w:w="577" w:type="dxa"/>
            <w:tcBorders>
              <w:top w:val="nil"/>
              <w:left w:val="nil"/>
              <w:bottom w:val="nil"/>
              <w:right w:val="nil"/>
            </w:tcBorders>
            <w:shd w:val="clear" w:color="auto" w:fill="auto"/>
            <w:noWrap/>
            <w:vAlign w:val="bottom"/>
            <w:hideMark/>
          </w:tcPr>
          <w:p w14:paraId="5BD3CD4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6775E69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311B2C1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A77E31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644F0C8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c>
          <w:tcPr>
            <w:tcW w:w="895" w:type="dxa"/>
            <w:tcBorders>
              <w:top w:val="nil"/>
              <w:left w:val="nil"/>
              <w:bottom w:val="nil"/>
              <w:right w:val="nil"/>
            </w:tcBorders>
            <w:shd w:val="clear" w:color="auto" w:fill="auto"/>
            <w:noWrap/>
            <w:vAlign w:val="bottom"/>
            <w:hideMark/>
          </w:tcPr>
          <w:p w14:paraId="47A0223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c>
          <w:tcPr>
            <w:tcW w:w="686" w:type="dxa"/>
            <w:tcBorders>
              <w:top w:val="nil"/>
              <w:left w:val="nil"/>
              <w:bottom w:val="nil"/>
              <w:right w:val="nil"/>
            </w:tcBorders>
            <w:shd w:val="clear" w:color="auto" w:fill="auto"/>
            <w:noWrap/>
            <w:vAlign w:val="bottom"/>
            <w:hideMark/>
          </w:tcPr>
          <w:p w14:paraId="654D279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5BF3B71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103.5</w:t>
            </w:r>
          </w:p>
        </w:tc>
        <w:tc>
          <w:tcPr>
            <w:tcW w:w="686" w:type="dxa"/>
            <w:tcBorders>
              <w:top w:val="nil"/>
              <w:left w:val="nil"/>
              <w:bottom w:val="nil"/>
              <w:right w:val="nil"/>
            </w:tcBorders>
            <w:shd w:val="clear" w:color="auto" w:fill="auto"/>
            <w:noWrap/>
            <w:vAlign w:val="bottom"/>
            <w:hideMark/>
          </w:tcPr>
          <w:p w14:paraId="2FC50B1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105.2</w:t>
            </w:r>
          </w:p>
        </w:tc>
      </w:tr>
      <w:tr w:rsidR="005816BF" w:rsidRPr="007B6EE5" w14:paraId="66186B7A" w14:textId="77777777" w:rsidTr="005816BF">
        <w:trPr>
          <w:trHeight w:val="253"/>
        </w:trPr>
        <w:tc>
          <w:tcPr>
            <w:tcW w:w="1193" w:type="dxa"/>
            <w:vMerge/>
            <w:tcBorders>
              <w:top w:val="nil"/>
              <w:left w:val="nil"/>
              <w:bottom w:val="nil"/>
              <w:right w:val="nil"/>
            </w:tcBorders>
            <w:vAlign w:val="center"/>
            <w:hideMark/>
          </w:tcPr>
          <w:p w14:paraId="27F80278"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0838C22"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01A3ECB1"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8BBEAF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80.7</w:t>
            </w:r>
          </w:p>
        </w:tc>
        <w:tc>
          <w:tcPr>
            <w:tcW w:w="577" w:type="dxa"/>
            <w:tcBorders>
              <w:top w:val="nil"/>
              <w:left w:val="nil"/>
              <w:bottom w:val="nil"/>
              <w:right w:val="nil"/>
            </w:tcBorders>
            <w:shd w:val="clear" w:color="auto" w:fill="auto"/>
            <w:noWrap/>
            <w:vAlign w:val="bottom"/>
            <w:hideMark/>
          </w:tcPr>
          <w:p w14:paraId="2C32B79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w:t>
            </w:r>
          </w:p>
        </w:tc>
        <w:tc>
          <w:tcPr>
            <w:tcW w:w="577" w:type="dxa"/>
            <w:tcBorders>
              <w:top w:val="nil"/>
              <w:left w:val="nil"/>
              <w:bottom w:val="nil"/>
              <w:right w:val="nil"/>
            </w:tcBorders>
            <w:shd w:val="clear" w:color="auto" w:fill="auto"/>
            <w:noWrap/>
            <w:vAlign w:val="bottom"/>
            <w:hideMark/>
          </w:tcPr>
          <w:p w14:paraId="30B9EC5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67AD9F6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0ACA603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0DB16D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4009358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91.2</w:t>
            </w:r>
          </w:p>
        </w:tc>
        <w:tc>
          <w:tcPr>
            <w:tcW w:w="895" w:type="dxa"/>
            <w:tcBorders>
              <w:top w:val="nil"/>
              <w:left w:val="nil"/>
              <w:bottom w:val="nil"/>
              <w:right w:val="nil"/>
            </w:tcBorders>
            <w:shd w:val="clear" w:color="auto" w:fill="auto"/>
            <w:noWrap/>
            <w:vAlign w:val="bottom"/>
            <w:hideMark/>
          </w:tcPr>
          <w:p w14:paraId="3C56CDE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96.1</w:t>
            </w:r>
          </w:p>
        </w:tc>
        <w:tc>
          <w:tcPr>
            <w:tcW w:w="686" w:type="dxa"/>
            <w:tcBorders>
              <w:top w:val="nil"/>
              <w:left w:val="nil"/>
              <w:bottom w:val="nil"/>
              <w:right w:val="nil"/>
            </w:tcBorders>
            <w:shd w:val="clear" w:color="auto" w:fill="auto"/>
            <w:noWrap/>
            <w:vAlign w:val="bottom"/>
            <w:hideMark/>
          </w:tcPr>
          <w:p w14:paraId="69255B7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99.3</w:t>
            </w:r>
          </w:p>
        </w:tc>
        <w:tc>
          <w:tcPr>
            <w:tcW w:w="686" w:type="dxa"/>
            <w:tcBorders>
              <w:top w:val="nil"/>
              <w:left w:val="nil"/>
              <w:bottom w:val="nil"/>
              <w:right w:val="nil"/>
            </w:tcBorders>
            <w:shd w:val="clear" w:color="auto" w:fill="auto"/>
            <w:noWrap/>
            <w:vAlign w:val="bottom"/>
            <w:hideMark/>
          </w:tcPr>
          <w:p w14:paraId="593415C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c>
          <w:tcPr>
            <w:tcW w:w="686" w:type="dxa"/>
            <w:tcBorders>
              <w:top w:val="nil"/>
              <w:left w:val="nil"/>
              <w:bottom w:val="nil"/>
              <w:right w:val="nil"/>
            </w:tcBorders>
            <w:shd w:val="clear" w:color="auto" w:fill="auto"/>
            <w:noWrap/>
            <w:vAlign w:val="bottom"/>
            <w:hideMark/>
          </w:tcPr>
          <w:p w14:paraId="3E33D8F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47E8F262"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1E0140A" w14:textId="77777777" w:rsidR="007B6EE5" w:rsidRPr="005816BF" w:rsidRDefault="007B6EE5" w:rsidP="007B6EE5">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Austria</w:t>
            </w:r>
          </w:p>
        </w:tc>
        <w:tc>
          <w:tcPr>
            <w:tcW w:w="609" w:type="dxa"/>
            <w:tcBorders>
              <w:top w:val="nil"/>
              <w:left w:val="nil"/>
              <w:bottom w:val="nil"/>
              <w:right w:val="nil"/>
            </w:tcBorders>
            <w:shd w:val="clear" w:color="auto" w:fill="auto"/>
            <w:noWrap/>
            <w:vAlign w:val="bottom"/>
            <w:hideMark/>
          </w:tcPr>
          <w:p w14:paraId="1C6DB2F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777F783"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05F3C8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67.3</w:t>
            </w:r>
          </w:p>
        </w:tc>
        <w:tc>
          <w:tcPr>
            <w:tcW w:w="577" w:type="dxa"/>
            <w:tcBorders>
              <w:top w:val="nil"/>
              <w:left w:val="nil"/>
              <w:bottom w:val="nil"/>
              <w:right w:val="nil"/>
            </w:tcBorders>
            <w:shd w:val="clear" w:color="auto" w:fill="auto"/>
            <w:noWrap/>
            <w:vAlign w:val="bottom"/>
            <w:hideMark/>
          </w:tcPr>
          <w:p w14:paraId="30A0C12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14.8</w:t>
            </w:r>
          </w:p>
        </w:tc>
        <w:tc>
          <w:tcPr>
            <w:tcW w:w="577" w:type="dxa"/>
            <w:tcBorders>
              <w:top w:val="nil"/>
              <w:left w:val="nil"/>
              <w:bottom w:val="nil"/>
              <w:right w:val="nil"/>
            </w:tcBorders>
            <w:shd w:val="clear" w:color="auto" w:fill="auto"/>
            <w:noWrap/>
            <w:vAlign w:val="bottom"/>
            <w:hideMark/>
          </w:tcPr>
          <w:p w14:paraId="221F006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6.1</w:t>
            </w:r>
          </w:p>
        </w:tc>
        <w:tc>
          <w:tcPr>
            <w:tcW w:w="577" w:type="dxa"/>
            <w:tcBorders>
              <w:top w:val="nil"/>
              <w:left w:val="nil"/>
              <w:bottom w:val="nil"/>
              <w:right w:val="nil"/>
            </w:tcBorders>
            <w:shd w:val="clear" w:color="auto" w:fill="auto"/>
            <w:noWrap/>
            <w:vAlign w:val="bottom"/>
            <w:hideMark/>
          </w:tcPr>
          <w:p w14:paraId="1A5E9C2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3A9A256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467" w:type="dxa"/>
            <w:tcBorders>
              <w:top w:val="nil"/>
              <w:left w:val="nil"/>
              <w:bottom w:val="nil"/>
              <w:right w:val="nil"/>
            </w:tcBorders>
            <w:shd w:val="clear" w:color="auto" w:fill="auto"/>
            <w:noWrap/>
            <w:vAlign w:val="bottom"/>
            <w:hideMark/>
          </w:tcPr>
          <w:p w14:paraId="46994C4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020F858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82.1</w:t>
            </w:r>
          </w:p>
        </w:tc>
        <w:tc>
          <w:tcPr>
            <w:tcW w:w="895" w:type="dxa"/>
            <w:tcBorders>
              <w:top w:val="nil"/>
              <w:left w:val="nil"/>
              <w:bottom w:val="nil"/>
              <w:right w:val="nil"/>
            </w:tcBorders>
            <w:shd w:val="clear" w:color="auto" w:fill="auto"/>
            <w:noWrap/>
            <w:vAlign w:val="bottom"/>
            <w:hideMark/>
          </w:tcPr>
          <w:p w14:paraId="28814D3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88.1</w:t>
            </w:r>
          </w:p>
        </w:tc>
        <w:tc>
          <w:tcPr>
            <w:tcW w:w="686" w:type="dxa"/>
            <w:tcBorders>
              <w:top w:val="nil"/>
              <w:left w:val="nil"/>
              <w:bottom w:val="nil"/>
              <w:right w:val="nil"/>
            </w:tcBorders>
            <w:shd w:val="clear" w:color="auto" w:fill="auto"/>
            <w:noWrap/>
            <w:vAlign w:val="bottom"/>
            <w:hideMark/>
          </w:tcPr>
          <w:p w14:paraId="037B853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92.2</w:t>
            </w:r>
          </w:p>
        </w:tc>
        <w:tc>
          <w:tcPr>
            <w:tcW w:w="686" w:type="dxa"/>
            <w:tcBorders>
              <w:top w:val="nil"/>
              <w:left w:val="nil"/>
              <w:bottom w:val="nil"/>
              <w:right w:val="nil"/>
            </w:tcBorders>
            <w:shd w:val="clear" w:color="auto" w:fill="auto"/>
            <w:noWrap/>
            <w:vAlign w:val="bottom"/>
            <w:hideMark/>
          </w:tcPr>
          <w:p w14:paraId="34B301E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94.9</w:t>
            </w:r>
          </w:p>
        </w:tc>
        <w:tc>
          <w:tcPr>
            <w:tcW w:w="686" w:type="dxa"/>
            <w:tcBorders>
              <w:top w:val="nil"/>
              <w:left w:val="nil"/>
              <w:bottom w:val="nil"/>
              <w:right w:val="nil"/>
            </w:tcBorders>
            <w:shd w:val="clear" w:color="auto" w:fill="auto"/>
            <w:noWrap/>
            <w:vAlign w:val="bottom"/>
            <w:hideMark/>
          </w:tcPr>
          <w:p w14:paraId="525CA9B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97.6</w:t>
            </w:r>
          </w:p>
        </w:tc>
      </w:tr>
      <w:tr w:rsidR="005816BF" w:rsidRPr="007B6EE5" w14:paraId="1AFDB223" w14:textId="77777777" w:rsidTr="005816BF">
        <w:trPr>
          <w:trHeight w:val="253"/>
        </w:trPr>
        <w:tc>
          <w:tcPr>
            <w:tcW w:w="1193" w:type="dxa"/>
            <w:vMerge/>
            <w:tcBorders>
              <w:top w:val="nil"/>
              <w:left w:val="nil"/>
              <w:bottom w:val="nil"/>
              <w:right w:val="nil"/>
            </w:tcBorders>
            <w:vAlign w:val="center"/>
            <w:hideMark/>
          </w:tcPr>
          <w:p w14:paraId="4EA765F4"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6FF1F01"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04552948"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21D604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62.2</w:t>
            </w:r>
          </w:p>
        </w:tc>
        <w:tc>
          <w:tcPr>
            <w:tcW w:w="577" w:type="dxa"/>
            <w:tcBorders>
              <w:top w:val="nil"/>
              <w:left w:val="nil"/>
              <w:bottom w:val="nil"/>
              <w:right w:val="nil"/>
            </w:tcBorders>
            <w:shd w:val="clear" w:color="auto" w:fill="auto"/>
            <w:noWrap/>
            <w:vAlign w:val="bottom"/>
            <w:hideMark/>
          </w:tcPr>
          <w:p w14:paraId="4C04968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16.8</w:t>
            </w:r>
          </w:p>
        </w:tc>
        <w:tc>
          <w:tcPr>
            <w:tcW w:w="577" w:type="dxa"/>
            <w:tcBorders>
              <w:top w:val="nil"/>
              <w:left w:val="nil"/>
              <w:bottom w:val="nil"/>
              <w:right w:val="nil"/>
            </w:tcBorders>
            <w:shd w:val="clear" w:color="auto" w:fill="auto"/>
            <w:noWrap/>
            <w:vAlign w:val="bottom"/>
            <w:hideMark/>
          </w:tcPr>
          <w:p w14:paraId="670FC57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w:t>
            </w:r>
          </w:p>
        </w:tc>
        <w:tc>
          <w:tcPr>
            <w:tcW w:w="577" w:type="dxa"/>
            <w:tcBorders>
              <w:top w:val="nil"/>
              <w:left w:val="nil"/>
              <w:bottom w:val="nil"/>
              <w:right w:val="nil"/>
            </w:tcBorders>
            <w:shd w:val="clear" w:color="auto" w:fill="auto"/>
            <w:noWrap/>
            <w:vAlign w:val="bottom"/>
            <w:hideMark/>
          </w:tcPr>
          <w:p w14:paraId="6317027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w:t>
            </w:r>
          </w:p>
        </w:tc>
        <w:tc>
          <w:tcPr>
            <w:tcW w:w="467" w:type="dxa"/>
            <w:tcBorders>
              <w:top w:val="nil"/>
              <w:left w:val="nil"/>
              <w:bottom w:val="nil"/>
              <w:right w:val="nil"/>
            </w:tcBorders>
            <w:shd w:val="clear" w:color="auto" w:fill="auto"/>
            <w:noWrap/>
            <w:vAlign w:val="bottom"/>
            <w:hideMark/>
          </w:tcPr>
          <w:p w14:paraId="04C6EE8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5EB922E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7F7C054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79.0</w:t>
            </w:r>
          </w:p>
        </w:tc>
        <w:tc>
          <w:tcPr>
            <w:tcW w:w="895" w:type="dxa"/>
            <w:tcBorders>
              <w:top w:val="nil"/>
              <w:left w:val="nil"/>
              <w:bottom w:val="nil"/>
              <w:right w:val="nil"/>
            </w:tcBorders>
            <w:shd w:val="clear" w:color="auto" w:fill="auto"/>
            <w:noWrap/>
            <w:vAlign w:val="bottom"/>
            <w:hideMark/>
          </w:tcPr>
          <w:p w14:paraId="53E3521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85.2</w:t>
            </w:r>
          </w:p>
        </w:tc>
        <w:tc>
          <w:tcPr>
            <w:tcW w:w="686" w:type="dxa"/>
            <w:tcBorders>
              <w:top w:val="nil"/>
              <w:left w:val="nil"/>
              <w:bottom w:val="nil"/>
              <w:right w:val="nil"/>
            </w:tcBorders>
            <w:shd w:val="clear" w:color="auto" w:fill="auto"/>
            <w:noWrap/>
            <w:vAlign w:val="bottom"/>
            <w:hideMark/>
          </w:tcPr>
          <w:p w14:paraId="52D0A8A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89.5</w:t>
            </w:r>
          </w:p>
        </w:tc>
        <w:tc>
          <w:tcPr>
            <w:tcW w:w="686" w:type="dxa"/>
            <w:tcBorders>
              <w:top w:val="nil"/>
              <w:left w:val="nil"/>
              <w:bottom w:val="nil"/>
              <w:right w:val="nil"/>
            </w:tcBorders>
            <w:shd w:val="clear" w:color="auto" w:fill="auto"/>
            <w:noWrap/>
            <w:vAlign w:val="bottom"/>
            <w:hideMark/>
          </w:tcPr>
          <w:p w14:paraId="29E2CAE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686" w:type="dxa"/>
            <w:tcBorders>
              <w:top w:val="nil"/>
              <w:left w:val="nil"/>
              <w:bottom w:val="nil"/>
              <w:right w:val="nil"/>
            </w:tcBorders>
            <w:shd w:val="clear" w:color="auto" w:fill="auto"/>
            <w:noWrap/>
            <w:vAlign w:val="bottom"/>
            <w:hideMark/>
          </w:tcPr>
          <w:p w14:paraId="7C8F27F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r>
      <w:tr w:rsidR="005816BF" w:rsidRPr="007B6EE5" w14:paraId="1CA061A9" w14:textId="77777777" w:rsidTr="005816BF">
        <w:trPr>
          <w:trHeight w:val="253"/>
        </w:trPr>
        <w:tc>
          <w:tcPr>
            <w:tcW w:w="1193" w:type="dxa"/>
            <w:vMerge/>
            <w:tcBorders>
              <w:top w:val="nil"/>
              <w:left w:val="nil"/>
              <w:bottom w:val="nil"/>
              <w:right w:val="nil"/>
            </w:tcBorders>
            <w:vAlign w:val="center"/>
            <w:hideMark/>
          </w:tcPr>
          <w:p w14:paraId="11A79633"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539DFD1"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84C4517"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103805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81.1</w:t>
            </w:r>
          </w:p>
        </w:tc>
        <w:tc>
          <w:tcPr>
            <w:tcW w:w="577" w:type="dxa"/>
            <w:tcBorders>
              <w:top w:val="nil"/>
              <w:left w:val="nil"/>
              <w:bottom w:val="nil"/>
              <w:right w:val="nil"/>
            </w:tcBorders>
            <w:shd w:val="clear" w:color="auto" w:fill="auto"/>
            <w:noWrap/>
            <w:vAlign w:val="bottom"/>
            <w:hideMark/>
          </w:tcPr>
          <w:p w14:paraId="1E5F3C2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w:t>
            </w:r>
          </w:p>
        </w:tc>
        <w:tc>
          <w:tcPr>
            <w:tcW w:w="577" w:type="dxa"/>
            <w:tcBorders>
              <w:top w:val="nil"/>
              <w:left w:val="nil"/>
              <w:bottom w:val="nil"/>
              <w:right w:val="nil"/>
            </w:tcBorders>
            <w:shd w:val="clear" w:color="auto" w:fill="auto"/>
            <w:noWrap/>
            <w:vAlign w:val="bottom"/>
            <w:hideMark/>
          </w:tcPr>
          <w:p w14:paraId="4694A1D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4F120CA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027D129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33E876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60DDCA9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895" w:type="dxa"/>
            <w:tcBorders>
              <w:top w:val="nil"/>
              <w:left w:val="nil"/>
              <w:bottom w:val="nil"/>
              <w:right w:val="nil"/>
            </w:tcBorders>
            <w:shd w:val="clear" w:color="auto" w:fill="auto"/>
            <w:noWrap/>
            <w:vAlign w:val="bottom"/>
            <w:hideMark/>
          </w:tcPr>
          <w:p w14:paraId="37B1247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c>
          <w:tcPr>
            <w:tcW w:w="686" w:type="dxa"/>
            <w:tcBorders>
              <w:top w:val="nil"/>
              <w:left w:val="nil"/>
              <w:bottom w:val="nil"/>
              <w:right w:val="nil"/>
            </w:tcBorders>
            <w:shd w:val="clear" w:color="auto" w:fill="auto"/>
            <w:noWrap/>
            <w:vAlign w:val="bottom"/>
            <w:hideMark/>
          </w:tcPr>
          <w:p w14:paraId="21D0085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44DD1D7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c>
          <w:tcPr>
            <w:tcW w:w="686" w:type="dxa"/>
            <w:tcBorders>
              <w:top w:val="nil"/>
              <w:left w:val="nil"/>
              <w:bottom w:val="nil"/>
              <w:right w:val="nil"/>
            </w:tcBorders>
            <w:shd w:val="clear" w:color="auto" w:fill="auto"/>
            <w:noWrap/>
            <w:vAlign w:val="bottom"/>
            <w:hideMark/>
          </w:tcPr>
          <w:p w14:paraId="71C1387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101.4</w:t>
            </w:r>
          </w:p>
        </w:tc>
      </w:tr>
      <w:tr w:rsidR="005816BF" w:rsidRPr="007B6EE5" w14:paraId="41E609D2" w14:textId="77777777" w:rsidTr="005816BF">
        <w:trPr>
          <w:trHeight w:val="253"/>
        </w:trPr>
        <w:tc>
          <w:tcPr>
            <w:tcW w:w="1193" w:type="dxa"/>
            <w:vMerge/>
            <w:tcBorders>
              <w:top w:val="nil"/>
              <w:left w:val="nil"/>
              <w:bottom w:val="nil"/>
              <w:right w:val="nil"/>
            </w:tcBorders>
            <w:vAlign w:val="center"/>
            <w:hideMark/>
          </w:tcPr>
          <w:p w14:paraId="4FCF52DB"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FAA79D1"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A103419"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AAB6F8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75.1</w:t>
            </w:r>
          </w:p>
        </w:tc>
        <w:tc>
          <w:tcPr>
            <w:tcW w:w="577" w:type="dxa"/>
            <w:tcBorders>
              <w:top w:val="nil"/>
              <w:left w:val="nil"/>
              <w:bottom w:val="nil"/>
              <w:right w:val="nil"/>
            </w:tcBorders>
            <w:shd w:val="clear" w:color="auto" w:fill="auto"/>
            <w:noWrap/>
            <w:vAlign w:val="bottom"/>
            <w:hideMark/>
          </w:tcPr>
          <w:p w14:paraId="2DE1B28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11.3</w:t>
            </w:r>
          </w:p>
        </w:tc>
        <w:tc>
          <w:tcPr>
            <w:tcW w:w="577" w:type="dxa"/>
            <w:tcBorders>
              <w:top w:val="nil"/>
              <w:left w:val="nil"/>
              <w:bottom w:val="nil"/>
              <w:right w:val="nil"/>
            </w:tcBorders>
            <w:shd w:val="clear" w:color="auto" w:fill="auto"/>
            <w:noWrap/>
            <w:vAlign w:val="bottom"/>
            <w:hideMark/>
          </w:tcPr>
          <w:p w14:paraId="468BD3B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7D46F7E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26A1A85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22C3233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332B9FA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86.4</w:t>
            </w:r>
          </w:p>
        </w:tc>
        <w:tc>
          <w:tcPr>
            <w:tcW w:w="895" w:type="dxa"/>
            <w:tcBorders>
              <w:top w:val="nil"/>
              <w:left w:val="nil"/>
              <w:bottom w:val="nil"/>
              <w:right w:val="nil"/>
            </w:tcBorders>
            <w:shd w:val="clear" w:color="auto" w:fill="auto"/>
            <w:noWrap/>
            <w:vAlign w:val="bottom"/>
            <w:hideMark/>
          </w:tcPr>
          <w:p w14:paraId="2B98578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686" w:type="dxa"/>
            <w:tcBorders>
              <w:top w:val="nil"/>
              <w:left w:val="nil"/>
              <w:bottom w:val="nil"/>
              <w:right w:val="nil"/>
            </w:tcBorders>
            <w:shd w:val="clear" w:color="auto" w:fill="auto"/>
            <w:noWrap/>
            <w:vAlign w:val="bottom"/>
            <w:hideMark/>
          </w:tcPr>
          <w:p w14:paraId="0E62C70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95.4</w:t>
            </w:r>
          </w:p>
        </w:tc>
        <w:tc>
          <w:tcPr>
            <w:tcW w:w="686" w:type="dxa"/>
            <w:tcBorders>
              <w:top w:val="nil"/>
              <w:left w:val="nil"/>
              <w:bottom w:val="nil"/>
              <w:right w:val="nil"/>
            </w:tcBorders>
            <w:shd w:val="clear" w:color="auto" w:fill="auto"/>
            <w:noWrap/>
            <w:vAlign w:val="bottom"/>
            <w:hideMark/>
          </w:tcPr>
          <w:p w14:paraId="7E7A7AC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97.6</w:t>
            </w:r>
          </w:p>
        </w:tc>
        <w:tc>
          <w:tcPr>
            <w:tcW w:w="686" w:type="dxa"/>
            <w:tcBorders>
              <w:top w:val="nil"/>
              <w:left w:val="nil"/>
              <w:bottom w:val="nil"/>
              <w:right w:val="nil"/>
            </w:tcBorders>
            <w:shd w:val="clear" w:color="auto" w:fill="auto"/>
            <w:noWrap/>
            <w:vAlign w:val="bottom"/>
            <w:hideMark/>
          </w:tcPr>
          <w:p w14:paraId="3BC64F8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r>
      <w:tr w:rsidR="005816BF" w:rsidRPr="007B6EE5" w14:paraId="103587D7" w14:textId="77777777" w:rsidTr="005816BF">
        <w:trPr>
          <w:trHeight w:val="253"/>
        </w:trPr>
        <w:tc>
          <w:tcPr>
            <w:tcW w:w="1193" w:type="dxa"/>
            <w:vMerge/>
            <w:tcBorders>
              <w:top w:val="nil"/>
              <w:left w:val="nil"/>
              <w:bottom w:val="nil"/>
              <w:right w:val="nil"/>
            </w:tcBorders>
            <w:vAlign w:val="center"/>
            <w:hideMark/>
          </w:tcPr>
          <w:p w14:paraId="311388F8"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57A571A"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16C6573"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67CC0E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83.9</w:t>
            </w:r>
          </w:p>
        </w:tc>
        <w:tc>
          <w:tcPr>
            <w:tcW w:w="577" w:type="dxa"/>
            <w:tcBorders>
              <w:top w:val="nil"/>
              <w:left w:val="nil"/>
              <w:bottom w:val="nil"/>
              <w:right w:val="nil"/>
            </w:tcBorders>
            <w:shd w:val="clear" w:color="auto" w:fill="auto"/>
            <w:noWrap/>
            <w:vAlign w:val="bottom"/>
            <w:hideMark/>
          </w:tcPr>
          <w:p w14:paraId="3B01F6E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5569B53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535ABD4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5B1C17A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5FC4006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7D4FC1E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92.3</w:t>
            </w:r>
          </w:p>
        </w:tc>
        <w:tc>
          <w:tcPr>
            <w:tcW w:w="895" w:type="dxa"/>
            <w:tcBorders>
              <w:top w:val="nil"/>
              <w:left w:val="nil"/>
              <w:bottom w:val="nil"/>
              <w:right w:val="nil"/>
            </w:tcBorders>
            <w:shd w:val="clear" w:color="auto" w:fill="auto"/>
            <w:noWrap/>
            <w:vAlign w:val="bottom"/>
            <w:hideMark/>
          </w:tcPr>
          <w:p w14:paraId="77CFE43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7D72C52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c>
          <w:tcPr>
            <w:tcW w:w="686" w:type="dxa"/>
            <w:tcBorders>
              <w:top w:val="nil"/>
              <w:left w:val="nil"/>
              <w:bottom w:val="nil"/>
              <w:right w:val="nil"/>
            </w:tcBorders>
            <w:shd w:val="clear" w:color="auto" w:fill="auto"/>
            <w:noWrap/>
            <w:vAlign w:val="bottom"/>
            <w:hideMark/>
          </w:tcPr>
          <w:p w14:paraId="37026BC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c>
          <w:tcPr>
            <w:tcW w:w="686" w:type="dxa"/>
            <w:tcBorders>
              <w:top w:val="nil"/>
              <w:left w:val="nil"/>
              <w:bottom w:val="nil"/>
              <w:right w:val="nil"/>
            </w:tcBorders>
            <w:shd w:val="clear" w:color="auto" w:fill="auto"/>
            <w:noWrap/>
            <w:vAlign w:val="bottom"/>
            <w:hideMark/>
          </w:tcPr>
          <w:p w14:paraId="72ED2F1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103.2</w:t>
            </w:r>
          </w:p>
        </w:tc>
      </w:tr>
      <w:tr w:rsidR="005816BF" w:rsidRPr="007B6EE5" w14:paraId="238250F1" w14:textId="77777777" w:rsidTr="005816BF">
        <w:trPr>
          <w:trHeight w:val="253"/>
        </w:trPr>
        <w:tc>
          <w:tcPr>
            <w:tcW w:w="1193" w:type="dxa"/>
            <w:vMerge/>
            <w:tcBorders>
              <w:top w:val="nil"/>
              <w:left w:val="nil"/>
              <w:bottom w:val="nil"/>
              <w:right w:val="nil"/>
            </w:tcBorders>
            <w:vAlign w:val="center"/>
            <w:hideMark/>
          </w:tcPr>
          <w:p w14:paraId="70A8F2FB"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C7E8A03"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D814E43"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4A42A8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79.3</w:t>
            </w:r>
          </w:p>
        </w:tc>
        <w:tc>
          <w:tcPr>
            <w:tcW w:w="577" w:type="dxa"/>
            <w:tcBorders>
              <w:top w:val="nil"/>
              <w:left w:val="nil"/>
              <w:bottom w:val="nil"/>
              <w:right w:val="nil"/>
            </w:tcBorders>
            <w:shd w:val="clear" w:color="auto" w:fill="auto"/>
            <w:noWrap/>
            <w:vAlign w:val="bottom"/>
            <w:hideMark/>
          </w:tcPr>
          <w:p w14:paraId="4900036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208FBDD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4572D41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61407C2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01E6FA2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1517367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89.6</w:t>
            </w:r>
          </w:p>
        </w:tc>
        <w:tc>
          <w:tcPr>
            <w:tcW w:w="895" w:type="dxa"/>
            <w:tcBorders>
              <w:top w:val="nil"/>
              <w:left w:val="nil"/>
              <w:bottom w:val="nil"/>
              <w:right w:val="nil"/>
            </w:tcBorders>
            <w:shd w:val="clear" w:color="auto" w:fill="auto"/>
            <w:noWrap/>
            <w:vAlign w:val="bottom"/>
            <w:hideMark/>
          </w:tcPr>
          <w:p w14:paraId="3690F84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94.4</w:t>
            </w:r>
          </w:p>
        </w:tc>
        <w:tc>
          <w:tcPr>
            <w:tcW w:w="686" w:type="dxa"/>
            <w:tcBorders>
              <w:top w:val="nil"/>
              <w:left w:val="nil"/>
              <w:bottom w:val="nil"/>
              <w:right w:val="nil"/>
            </w:tcBorders>
            <w:shd w:val="clear" w:color="auto" w:fill="auto"/>
            <w:noWrap/>
            <w:vAlign w:val="bottom"/>
            <w:hideMark/>
          </w:tcPr>
          <w:p w14:paraId="7290A69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c>
          <w:tcPr>
            <w:tcW w:w="686" w:type="dxa"/>
            <w:tcBorders>
              <w:top w:val="nil"/>
              <w:left w:val="nil"/>
              <w:bottom w:val="nil"/>
              <w:right w:val="nil"/>
            </w:tcBorders>
            <w:shd w:val="clear" w:color="auto" w:fill="auto"/>
            <w:noWrap/>
            <w:vAlign w:val="bottom"/>
            <w:hideMark/>
          </w:tcPr>
          <w:p w14:paraId="3254961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720E23D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r>
      <w:tr w:rsidR="005816BF" w:rsidRPr="007B6EE5" w14:paraId="7F85683F"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967F302" w14:textId="77777777" w:rsidR="007B6EE5" w:rsidRPr="005816BF" w:rsidRDefault="007B6EE5" w:rsidP="007B6EE5">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Belgium</w:t>
            </w:r>
          </w:p>
        </w:tc>
        <w:tc>
          <w:tcPr>
            <w:tcW w:w="609" w:type="dxa"/>
            <w:tcBorders>
              <w:top w:val="nil"/>
              <w:left w:val="nil"/>
              <w:bottom w:val="nil"/>
              <w:right w:val="nil"/>
            </w:tcBorders>
            <w:shd w:val="clear" w:color="auto" w:fill="auto"/>
            <w:noWrap/>
            <w:vAlign w:val="bottom"/>
            <w:hideMark/>
          </w:tcPr>
          <w:p w14:paraId="03E27C2E"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22C2AC22"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152496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42.1</w:t>
            </w:r>
          </w:p>
        </w:tc>
        <w:tc>
          <w:tcPr>
            <w:tcW w:w="577" w:type="dxa"/>
            <w:tcBorders>
              <w:top w:val="nil"/>
              <w:left w:val="nil"/>
              <w:bottom w:val="nil"/>
              <w:right w:val="nil"/>
            </w:tcBorders>
            <w:shd w:val="clear" w:color="auto" w:fill="auto"/>
            <w:noWrap/>
            <w:vAlign w:val="bottom"/>
            <w:hideMark/>
          </w:tcPr>
          <w:p w14:paraId="6CD6BEF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25.3</w:t>
            </w:r>
          </w:p>
        </w:tc>
        <w:tc>
          <w:tcPr>
            <w:tcW w:w="577" w:type="dxa"/>
            <w:tcBorders>
              <w:top w:val="nil"/>
              <w:left w:val="nil"/>
              <w:bottom w:val="nil"/>
              <w:right w:val="nil"/>
            </w:tcBorders>
            <w:shd w:val="clear" w:color="auto" w:fill="auto"/>
            <w:noWrap/>
            <w:vAlign w:val="bottom"/>
            <w:hideMark/>
          </w:tcPr>
          <w:p w14:paraId="0569260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11.8</w:t>
            </w:r>
          </w:p>
        </w:tc>
        <w:tc>
          <w:tcPr>
            <w:tcW w:w="577" w:type="dxa"/>
            <w:tcBorders>
              <w:top w:val="nil"/>
              <w:left w:val="nil"/>
              <w:bottom w:val="nil"/>
              <w:right w:val="nil"/>
            </w:tcBorders>
            <w:shd w:val="clear" w:color="auto" w:fill="auto"/>
            <w:noWrap/>
            <w:vAlign w:val="bottom"/>
            <w:hideMark/>
          </w:tcPr>
          <w:p w14:paraId="2DE4D72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w:t>
            </w:r>
          </w:p>
        </w:tc>
        <w:tc>
          <w:tcPr>
            <w:tcW w:w="467" w:type="dxa"/>
            <w:tcBorders>
              <w:top w:val="nil"/>
              <w:left w:val="nil"/>
              <w:bottom w:val="nil"/>
              <w:right w:val="nil"/>
            </w:tcBorders>
            <w:shd w:val="clear" w:color="auto" w:fill="auto"/>
            <w:noWrap/>
            <w:vAlign w:val="bottom"/>
            <w:hideMark/>
          </w:tcPr>
          <w:p w14:paraId="3F1EA94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1650751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577" w:type="dxa"/>
            <w:tcBorders>
              <w:top w:val="nil"/>
              <w:left w:val="single" w:sz="4" w:space="0" w:color="auto"/>
              <w:bottom w:val="nil"/>
              <w:right w:val="nil"/>
            </w:tcBorders>
            <w:shd w:val="clear" w:color="auto" w:fill="auto"/>
            <w:noWrap/>
            <w:vAlign w:val="bottom"/>
            <w:hideMark/>
          </w:tcPr>
          <w:p w14:paraId="27A8AF9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67.4</w:t>
            </w:r>
          </w:p>
        </w:tc>
        <w:tc>
          <w:tcPr>
            <w:tcW w:w="895" w:type="dxa"/>
            <w:tcBorders>
              <w:top w:val="nil"/>
              <w:left w:val="nil"/>
              <w:bottom w:val="nil"/>
              <w:right w:val="nil"/>
            </w:tcBorders>
            <w:shd w:val="clear" w:color="auto" w:fill="auto"/>
            <w:noWrap/>
            <w:vAlign w:val="bottom"/>
            <w:hideMark/>
          </w:tcPr>
          <w:p w14:paraId="0D655BE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79.2</w:t>
            </w:r>
          </w:p>
        </w:tc>
        <w:tc>
          <w:tcPr>
            <w:tcW w:w="686" w:type="dxa"/>
            <w:tcBorders>
              <w:top w:val="nil"/>
              <w:left w:val="nil"/>
              <w:bottom w:val="nil"/>
              <w:right w:val="nil"/>
            </w:tcBorders>
            <w:shd w:val="clear" w:color="auto" w:fill="auto"/>
            <w:noWrap/>
            <w:vAlign w:val="bottom"/>
            <w:hideMark/>
          </w:tcPr>
          <w:p w14:paraId="0484305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85.5</w:t>
            </w:r>
          </w:p>
        </w:tc>
        <w:tc>
          <w:tcPr>
            <w:tcW w:w="686" w:type="dxa"/>
            <w:tcBorders>
              <w:top w:val="nil"/>
              <w:left w:val="nil"/>
              <w:bottom w:val="nil"/>
              <w:right w:val="nil"/>
            </w:tcBorders>
            <w:shd w:val="clear" w:color="auto" w:fill="auto"/>
            <w:noWrap/>
            <w:vAlign w:val="bottom"/>
            <w:hideMark/>
          </w:tcPr>
          <w:p w14:paraId="5E3E8D7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89.7</w:t>
            </w:r>
          </w:p>
        </w:tc>
        <w:tc>
          <w:tcPr>
            <w:tcW w:w="686" w:type="dxa"/>
            <w:tcBorders>
              <w:top w:val="nil"/>
              <w:left w:val="nil"/>
              <w:bottom w:val="nil"/>
              <w:right w:val="nil"/>
            </w:tcBorders>
            <w:shd w:val="clear" w:color="auto" w:fill="auto"/>
            <w:noWrap/>
            <w:vAlign w:val="bottom"/>
            <w:hideMark/>
          </w:tcPr>
          <w:p w14:paraId="20C6A3C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r>
      <w:tr w:rsidR="005816BF" w:rsidRPr="007B6EE5" w14:paraId="7F06702F" w14:textId="77777777" w:rsidTr="005816BF">
        <w:trPr>
          <w:trHeight w:val="253"/>
        </w:trPr>
        <w:tc>
          <w:tcPr>
            <w:tcW w:w="1193" w:type="dxa"/>
            <w:vMerge/>
            <w:tcBorders>
              <w:top w:val="nil"/>
              <w:left w:val="nil"/>
              <w:bottom w:val="nil"/>
              <w:right w:val="nil"/>
            </w:tcBorders>
            <w:vAlign w:val="center"/>
            <w:hideMark/>
          </w:tcPr>
          <w:p w14:paraId="3BFD351E"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BEBA007"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19672E79"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66E8A3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42.5</w:t>
            </w:r>
          </w:p>
        </w:tc>
        <w:tc>
          <w:tcPr>
            <w:tcW w:w="577" w:type="dxa"/>
            <w:tcBorders>
              <w:top w:val="nil"/>
              <w:left w:val="nil"/>
              <w:bottom w:val="nil"/>
              <w:right w:val="nil"/>
            </w:tcBorders>
            <w:shd w:val="clear" w:color="auto" w:fill="auto"/>
            <w:noWrap/>
            <w:vAlign w:val="bottom"/>
            <w:hideMark/>
          </w:tcPr>
          <w:p w14:paraId="79B9F51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25.1</w:t>
            </w:r>
          </w:p>
        </w:tc>
        <w:tc>
          <w:tcPr>
            <w:tcW w:w="577" w:type="dxa"/>
            <w:tcBorders>
              <w:top w:val="nil"/>
              <w:left w:val="nil"/>
              <w:bottom w:val="nil"/>
              <w:right w:val="nil"/>
            </w:tcBorders>
            <w:shd w:val="clear" w:color="auto" w:fill="auto"/>
            <w:noWrap/>
            <w:vAlign w:val="bottom"/>
            <w:hideMark/>
          </w:tcPr>
          <w:p w14:paraId="6DFB5BC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11.5</w:t>
            </w:r>
          </w:p>
        </w:tc>
        <w:tc>
          <w:tcPr>
            <w:tcW w:w="577" w:type="dxa"/>
            <w:tcBorders>
              <w:top w:val="nil"/>
              <w:left w:val="nil"/>
              <w:bottom w:val="nil"/>
              <w:right w:val="nil"/>
            </w:tcBorders>
            <w:shd w:val="clear" w:color="auto" w:fill="auto"/>
            <w:noWrap/>
            <w:vAlign w:val="bottom"/>
            <w:hideMark/>
          </w:tcPr>
          <w:p w14:paraId="5EFCA99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467" w:type="dxa"/>
            <w:tcBorders>
              <w:top w:val="nil"/>
              <w:left w:val="nil"/>
              <w:bottom w:val="nil"/>
              <w:right w:val="nil"/>
            </w:tcBorders>
            <w:shd w:val="clear" w:color="auto" w:fill="auto"/>
            <w:noWrap/>
            <w:vAlign w:val="bottom"/>
            <w:hideMark/>
          </w:tcPr>
          <w:p w14:paraId="1E03375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7C6FAA0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577" w:type="dxa"/>
            <w:tcBorders>
              <w:top w:val="nil"/>
              <w:left w:val="single" w:sz="4" w:space="0" w:color="auto"/>
              <w:bottom w:val="nil"/>
              <w:right w:val="nil"/>
            </w:tcBorders>
            <w:shd w:val="clear" w:color="auto" w:fill="auto"/>
            <w:noWrap/>
            <w:vAlign w:val="bottom"/>
            <w:hideMark/>
          </w:tcPr>
          <w:p w14:paraId="62DA8DB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67.5</w:t>
            </w:r>
          </w:p>
        </w:tc>
        <w:tc>
          <w:tcPr>
            <w:tcW w:w="895" w:type="dxa"/>
            <w:tcBorders>
              <w:top w:val="nil"/>
              <w:left w:val="nil"/>
              <w:bottom w:val="nil"/>
              <w:right w:val="nil"/>
            </w:tcBorders>
            <w:shd w:val="clear" w:color="auto" w:fill="auto"/>
            <w:noWrap/>
            <w:vAlign w:val="bottom"/>
            <w:hideMark/>
          </w:tcPr>
          <w:p w14:paraId="757B376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79.0</w:t>
            </w:r>
          </w:p>
        </w:tc>
        <w:tc>
          <w:tcPr>
            <w:tcW w:w="686" w:type="dxa"/>
            <w:tcBorders>
              <w:top w:val="nil"/>
              <w:left w:val="nil"/>
              <w:bottom w:val="nil"/>
              <w:right w:val="nil"/>
            </w:tcBorders>
            <w:shd w:val="clear" w:color="auto" w:fill="auto"/>
            <w:noWrap/>
            <w:vAlign w:val="bottom"/>
            <w:hideMark/>
          </w:tcPr>
          <w:p w14:paraId="1308BA9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84.9</w:t>
            </w:r>
          </w:p>
        </w:tc>
        <w:tc>
          <w:tcPr>
            <w:tcW w:w="686" w:type="dxa"/>
            <w:tcBorders>
              <w:top w:val="nil"/>
              <w:left w:val="nil"/>
              <w:bottom w:val="nil"/>
              <w:right w:val="nil"/>
            </w:tcBorders>
            <w:shd w:val="clear" w:color="auto" w:fill="auto"/>
            <w:noWrap/>
            <w:vAlign w:val="bottom"/>
            <w:hideMark/>
          </w:tcPr>
          <w:p w14:paraId="50EBF75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686" w:type="dxa"/>
            <w:tcBorders>
              <w:top w:val="nil"/>
              <w:left w:val="nil"/>
              <w:bottom w:val="nil"/>
              <w:right w:val="nil"/>
            </w:tcBorders>
            <w:shd w:val="clear" w:color="auto" w:fill="auto"/>
            <w:noWrap/>
            <w:vAlign w:val="bottom"/>
            <w:hideMark/>
          </w:tcPr>
          <w:p w14:paraId="077DC54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91.7</w:t>
            </w:r>
          </w:p>
        </w:tc>
      </w:tr>
      <w:tr w:rsidR="005816BF" w:rsidRPr="007B6EE5" w14:paraId="291F85B9" w14:textId="77777777" w:rsidTr="005816BF">
        <w:trPr>
          <w:trHeight w:val="253"/>
        </w:trPr>
        <w:tc>
          <w:tcPr>
            <w:tcW w:w="1193" w:type="dxa"/>
            <w:vMerge/>
            <w:tcBorders>
              <w:top w:val="nil"/>
              <w:left w:val="nil"/>
              <w:bottom w:val="nil"/>
              <w:right w:val="nil"/>
            </w:tcBorders>
            <w:vAlign w:val="center"/>
            <w:hideMark/>
          </w:tcPr>
          <w:p w14:paraId="350AC624"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96031B6"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7A5FFCC3"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F70C98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48.5</w:t>
            </w:r>
          </w:p>
        </w:tc>
        <w:tc>
          <w:tcPr>
            <w:tcW w:w="577" w:type="dxa"/>
            <w:tcBorders>
              <w:top w:val="nil"/>
              <w:left w:val="nil"/>
              <w:bottom w:val="nil"/>
              <w:right w:val="nil"/>
            </w:tcBorders>
            <w:shd w:val="clear" w:color="auto" w:fill="auto"/>
            <w:noWrap/>
            <w:vAlign w:val="bottom"/>
            <w:hideMark/>
          </w:tcPr>
          <w:p w14:paraId="34F080F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23.3</w:t>
            </w:r>
          </w:p>
        </w:tc>
        <w:tc>
          <w:tcPr>
            <w:tcW w:w="577" w:type="dxa"/>
            <w:tcBorders>
              <w:top w:val="nil"/>
              <w:left w:val="nil"/>
              <w:bottom w:val="nil"/>
              <w:right w:val="nil"/>
            </w:tcBorders>
            <w:shd w:val="clear" w:color="auto" w:fill="auto"/>
            <w:noWrap/>
            <w:vAlign w:val="bottom"/>
            <w:hideMark/>
          </w:tcPr>
          <w:p w14:paraId="099112D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1D8BE2E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467" w:type="dxa"/>
            <w:tcBorders>
              <w:top w:val="nil"/>
              <w:left w:val="nil"/>
              <w:bottom w:val="nil"/>
              <w:right w:val="nil"/>
            </w:tcBorders>
            <w:shd w:val="clear" w:color="auto" w:fill="auto"/>
            <w:noWrap/>
            <w:vAlign w:val="bottom"/>
            <w:hideMark/>
          </w:tcPr>
          <w:p w14:paraId="1A8B640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7088F9F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1E9827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71.8</w:t>
            </w:r>
          </w:p>
        </w:tc>
        <w:tc>
          <w:tcPr>
            <w:tcW w:w="895" w:type="dxa"/>
            <w:tcBorders>
              <w:top w:val="nil"/>
              <w:left w:val="nil"/>
              <w:bottom w:val="nil"/>
              <w:right w:val="nil"/>
            </w:tcBorders>
            <w:shd w:val="clear" w:color="auto" w:fill="auto"/>
            <w:noWrap/>
            <w:vAlign w:val="bottom"/>
            <w:hideMark/>
          </w:tcPr>
          <w:p w14:paraId="0640040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81.5</w:t>
            </w:r>
          </w:p>
        </w:tc>
        <w:tc>
          <w:tcPr>
            <w:tcW w:w="686" w:type="dxa"/>
            <w:tcBorders>
              <w:top w:val="nil"/>
              <w:left w:val="nil"/>
              <w:bottom w:val="nil"/>
              <w:right w:val="nil"/>
            </w:tcBorders>
            <w:shd w:val="clear" w:color="auto" w:fill="auto"/>
            <w:noWrap/>
            <w:vAlign w:val="bottom"/>
            <w:hideMark/>
          </w:tcPr>
          <w:p w14:paraId="60E640E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86.3</w:t>
            </w:r>
          </w:p>
        </w:tc>
        <w:tc>
          <w:tcPr>
            <w:tcW w:w="686" w:type="dxa"/>
            <w:tcBorders>
              <w:top w:val="nil"/>
              <w:left w:val="nil"/>
              <w:bottom w:val="nil"/>
              <w:right w:val="nil"/>
            </w:tcBorders>
            <w:shd w:val="clear" w:color="auto" w:fill="auto"/>
            <w:noWrap/>
            <w:vAlign w:val="bottom"/>
            <w:hideMark/>
          </w:tcPr>
          <w:p w14:paraId="7C53B92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89.7</w:t>
            </w:r>
          </w:p>
        </w:tc>
        <w:tc>
          <w:tcPr>
            <w:tcW w:w="686" w:type="dxa"/>
            <w:tcBorders>
              <w:top w:val="nil"/>
              <w:left w:val="nil"/>
              <w:bottom w:val="nil"/>
              <w:right w:val="nil"/>
            </w:tcBorders>
            <w:shd w:val="clear" w:color="auto" w:fill="auto"/>
            <w:noWrap/>
            <w:vAlign w:val="bottom"/>
            <w:hideMark/>
          </w:tcPr>
          <w:p w14:paraId="32F2D69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92.2</w:t>
            </w:r>
          </w:p>
        </w:tc>
      </w:tr>
      <w:tr w:rsidR="005816BF" w:rsidRPr="007B6EE5" w14:paraId="7BCB8C3A" w14:textId="77777777" w:rsidTr="005816BF">
        <w:trPr>
          <w:trHeight w:val="253"/>
        </w:trPr>
        <w:tc>
          <w:tcPr>
            <w:tcW w:w="1193" w:type="dxa"/>
            <w:vMerge/>
            <w:tcBorders>
              <w:top w:val="nil"/>
              <w:left w:val="nil"/>
              <w:bottom w:val="nil"/>
              <w:right w:val="nil"/>
            </w:tcBorders>
            <w:vAlign w:val="center"/>
            <w:hideMark/>
          </w:tcPr>
          <w:p w14:paraId="3959D164"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5C2B23C"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593C7785"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FC20D5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45.0</w:t>
            </w:r>
          </w:p>
        </w:tc>
        <w:tc>
          <w:tcPr>
            <w:tcW w:w="577" w:type="dxa"/>
            <w:tcBorders>
              <w:top w:val="nil"/>
              <w:left w:val="nil"/>
              <w:bottom w:val="nil"/>
              <w:right w:val="nil"/>
            </w:tcBorders>
            <w:shd w:val="clear" w:color="auto" w:fill="auto"/>
            <w:noWrap/>
            <w:vAlign w:val="bottom"/>
            <w:hideMark/>
          </w:tcPr>
          <w:p w14:paraId="5286D59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23.8</w:t>
            </w:r>
          </w:p>
        </w:tc>
        <w:tc>
          <w:tcPr>
            <w:tcW w:w="577" w:type="dxa"/>
            <w:tcBorders>
              <w:top w:val="nil"/>
              <w:left w:val="nil"/>
              <w:bottom w:val="nil"/>
              <w:right w:val="nil"/>
            </w:tcBorders>
            <w:shd w:val="clear" w:color="auto" w:fill="auto"/>
            <w:noWrap/>
            <w:vAlign w:val="bottom"/>
            <w:hideMark/>
          </w:tcPr>
          <w:p w14:paraId="19BDD09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w:t>
            </w:r>
          </w:p>
        </w:tc>
        <w:tc>
          <w:tcPr>
            <w:tcW w:w="577" w:type="dxa"/>
            <w:tcBorders>
              <w:top w:val="nil"/>
              <w:left w:val="nil"/>
              <w:bottom w:val="nil"/>
              <w:right w:val="nil"/>
            </w:tcBorders>
            <w:shd w:val="clear" w:color="auto" w:fill="auto"/>
            <w:noWrap/>
            <w:vAlign w:val="bottom"/>
            <w:hideMark/>
          </w:tcPr>
          <w:p w14:paraId="21F6E6B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467" w:type="dxa"/>
            <w:tcBorders>
              <w:top w:val="nil"/>
              <w:left w:val="nil"/>
              <w:bottom w:val="nil"/>
              <w:right w:val="nil"/>
            </w:tcBorders>
            <w:shd w:val="clear" w:color="auto" w:fill="auto"/>
            <w:noWrap/>
            <w:vAlign w:val="bottom"/>
            <w:hideMark/>
          </w:tcPr>
          <w:p w14:paraId="17FD385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68666CB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3C659AE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68.8</w:t>
            </w:r>
          </w:p>
        </w:tc>
        <w:tc>
          <w:tcPr>
            <w:tcW w:w="895" w:type="dxa"/>
            <w:tcBorders>
              <w:top w:val="nil"/>
              <w:left w:val="nil"/>
              <w:bottom w:val="nil"/>
              <w:right w:val="nil"/>
            </w:tcBorders>
            <w:shd w:val="clear" w:color="auto" w:fill="auto"/>
            <w:noWrap/>
            <w:vAlign w:val="bottom"/>
            <w:hideMark/>
          </w:tcPr>
          <w:p w14:paraId="20F42B0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79.2</w:t>
            </w:r>
          </w:p>
        </w:tc>
        <w:tc>
          <w:tcPr>
            <w:tcW w:w="686" w:type="dxa"/>
            <w:tcBorders>
              <w:top w:val="nil"/>
              <w:left w:val="nil"/>
              <w:bottom w:val="nil"/>
              <w:right w:val="nil"/>
            </w:tcBorders>
            <w:shd w:val="clear" w:color="auto" w:fill="auto"/>
            <w:noWrap/>
            <w:vAlign w:val="bottom"/>
            <w:hideMark/>
          </w:tcPr>
          <w:p w14:paraId="5224156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84.6</w:t>
            </w:r>
          </w:p>
        </w:tc>
        <w:tc>
          <w:tcPr>
            <w:tcW w:w="686" w:type="dxa"/>
            <w:tcBorders>
              <w:top w:val="nil"/>
              <w:left w:val="nil"/>
              <w:bottom w:val="nil"/>
              <w:right w:val="nil"/>
            </w:tcBorders>
            <w:shd w:val="clear" w:color="auto" w:fill="auto"/>
            <w:noWrap/>
            <w:vAlign w:val="bottom"/>
            <w:hideMark/>
          </w:tcPr>
          <w:p w14:paraId="4D5599B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88.2</w:t>
            </w:r>
          </w:p>
        </w:tc>
        <w:tc>
          <w:tcPr>
            <w:tcW w:w="686" w:type="dxa"/>
            <w:tcBorders>
              <w:top w:val="nil"/>
              <w:left w:val="nil"/>
              <w:bottom w:val="nil"/>
              <w:right w:val="nil"/>
            </w:tcBorders>
            <w:shd w:val="clear" w:color="auto" w:fill="auto"/>
            <w:noWrap/>
            <w:vAlign w:val="bottom"/>
            <w:hideMark/>
          </w:tcPr>
          <w:p w14:paraId="67F6A2A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90.9</w:t>
            </w:r>
          </w:p>
        </w:tc>
      </w:tr>
      <w:tr w:rsidR="005816BF" w:rsidRPr="007B6EE5" w14:paraId="0943DED9" w14:textId="77777777" w:rsidTr="005816BF">
        <w:trPr>
          <w:trHeight w:val="253"/>
        </w:trPr>
        <w:tc>
          <w:tcPr>
            <w:tcW w:w="1193" w:type="dxa"/>
            <w:vMerge/>
            <w:tcBorders>
              <w:top w:val="nil"/>
              <w:left w:val="nil"/>
              <w:bottom w:val="nil"/>
              <w:right w:val="nil"/>
            </w:tcBorders>
            <w:vAlign w:val="center"/>
            <w:hideMark/>
          </w:tcPr>
          <w:p w14:paraId="4ACF94EA"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890BAFD"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0362378F"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9FA0C8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68.9</w:t>
            </w:r>
          </w:p>
        </w:tc>
        <w:tc>
          <w:tcPr>
            <w:tcW w:w="577" w:type="dxa"/>
            <w:tcBorders>
              <w:top w:val="nil"/>
              <w:left w:val="nil"/>
              <w:bottom w:val="nil"/>
              <w:right w:val="nil"/>
            </w:tcBorders>
            <w:shd w:val="clear" w:color="auto" w:fill="auto"/>
            <w:noWrap/>
            <w:vAlign w:val="bottom"/>
            <w:hideMark/>
          </w:tcPr>
          <w:p w14:paraId="38BFEEB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13.8</w:t>
            </w:r>
          </w:p>
        </w:tc>
        <w:tc>
          <w:tcPr>
            <w:tcW w:w="577" w:type="dxa"/>
            <w:tcBorders>
              <w:top w:val="nil"/>
              <w:left w:val="nil"/>
              <w:bottom w:val="nil"/>
              <w:right w:val="nil"/>
            </w:tcBorders>
            <w:shd w:val="clear" w:color="auto" w:fill="auto"/>
            <w:noWrap/>
            <w:vAlign w:val="bottom"/>
            <w:hideMark/>
          </w:tcPr>
          <w:p w14:paraId="3634A6A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5.5</w:t>
            </w:r>
          </w:p>
        </w:tc>
        <w:tc>
          <w:tcPr>
            <w:tcW w:w="577" w:type="dxa"/>
            <w:tcBorders>
              <w:top w:val="nil"/>
              <w:left w:val="nil"/>
              <w:bottom w:val="nil"/>
              <w:right w:val="nil"/>
            </w:tcBorders>
            <w:shd w:val="clear" w:color="auto" w:fill="auto"/>
            <w:noWrap/>
            <w:vAlign w:val="bottom"/>
            <w:hideMark/>
          </w:tcPr>
          <w:p w14:paraId="1CE986B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45E3047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312EE9C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6FCA3E2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82.7</w:t>
            </w:r>
          </w:p>
        </w:tc>
        <w:tc>
          <w:tcPr>
            <w:tcW w:w="895" w:type="dxa"/>
            <w:tcBorders>
              <w:top w:val="nil"/>
              <w:left w:val="nil"/>
              <w:bottom w:val="nil"/>
              <w:right w:val="nil"/>
            </w:tcBorders>
            <w:shd w:val="clear" w:color="auto" w:fill="auto"/>
            <w:noWrap/>
            <w:vAlign w:val="bottom"/>
            <w:hideMark/>
          </w:tcPr>
          <w:p w14:paraId="3CBEF1A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88.2</w:t>
            </w:r>
          </w:p>
        </w:tc>
        <w:tc>
          <w:tcPr>
            <w:tcW w:w="686" w:type="dxa"/>
            <w:tcBorders>
              <w:top w:val="nil"/>
              <w:left w:val="nil"/>
              <w:bottom w:val="nil"/>
              <w:right w:val="nil"/>
            </w:tcBorders>
            <w:shd w:val="clear" w:color="auto" w:fill="auto"/>
            <w:noWrap/>
            <w:vAlign w:val="bottom"/>
            <w:hideMark/>
          </w:tcPr>
          <w:p w14:paraId="04494FD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686" w:type="dxa"/>
            <w:tcBorders>
              <w:top w:val="nil"/>
              <w:left w:val="nil"/>
              <w:bottom w:val="nil"/>
              <w:right w:val="nil"/>
            </w:tcBorders>
            <w:shd w:val="clear" w:color="auto" w:fill="auto"/>
            <w:noWrap/>
            <w:vAlign w:val="bottom"/>
            <w:hideMark/>
          </w:tcPr>
          <w:p w14:paraId="0B88991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94.4</w:t>
            </w:r>
          </w:p>
        </w:tc>
        <w:tc>
          <w:tcPr>
            <w:tcW w:w="686" w:type="dxa"/>
            <w:tcBorders>
              <w:top w:val="nil"/>
              <w:left w:val="nil"/>
              <w:bottom w:val="nil"/>
              <w:right w:val="nil"/>
            </w:tcBorders>
            <w:shd w:val="clear" w:color="auto" w:fill="auto"/>
            <w:noWrap/>
            <w:vAlign w:val="bottom"/>
            <w:hideMark/>
          </w:tcPr>
          <w:p w14:paraId="1266B53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r>
      <w:tr w:rsidR="005816BF" w:rsidRPr="007B6EE5" w14:paraId="30F2159A" w14:textId="77777777" w:rsidTr="005816BF">
        <w:trPr>
          <w:trHeight w:val="253"/>
        </w:trPr>
        <w:tc>
          <w:tcPr>
            <w:tcW w:w="1193" w:type="dxa"/>
            <w:vMerge/>
            <w:tcBorders>
              <w:top w:val="nil"/>
              <w:left w:val="nil"/>
              <w:bottom w:val="nil"/>
              <w:right w:val="nil"/>
            </w:tcBorders>
            <w:vAlign w:val="center"/>
            <w:hideMark/>
          </w:tcPr>
          <w:p w14:paraId="0BC8DDB6"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3EE4F68"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58691CC6"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381C98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63.8</w:t>
            </w:r>
          </w:p>
        </w:tc>
        <w:tc>
          <w:tcPr>
            <w:tcW w:w="577" w:type="dxa"/>
            <w:tcBorders>
              <w:top w:val="nil"/>
              <w:left w:val="nil"/>
              <w:bottom w:val="nil"/>
              <w:right w:val="nil"/>
            </w:tcBorders>
            <w:shd w:val="clear" w:color="auto" w:fill="auto"/>
            <w:noWrap/>
            <w:vAlign w:val="bottom"/>
            <w:hideMark/>
          </w:tcPr>
          <w:p w14:paraId="351CDB3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15.3</w:t>
            </w:r>
          </w:p>
        </w:tc>
        <w:tc>
          <w:tcPr>
            <w:tcW w:w="577" w:type="dxa"/>
            <w:tcBorders>
              <w:top w:val="nil"/>
              <w:left w:val="nil"/>
              <w:bottom w:val="nil"/>
              <w:right w:val="nil"/>
            </w:tcBorders>
            <w:shd w:val="clear" w:color="auto" w:fill="auto"/>
            <w:noWrap/>
            <w:vAlign w:val="bottom"/>
            <w:hideMark/>
          </w:tcPr>
          <w:p w14:paraId="2F13B0E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w:t>
            </w:r>
          </w:p>
        </w:tc>
        <w:tc>
          <w:tcPr>
            <w:tcW w:w="577" w:type="dxa"/>
            <w:tcBorders>
              <w:top w:val="nil"/>
              <w:left w:val="nil"/>
              <w:bottom w:val="nil"/>
              <w:right w:val="nil"/>
            </w:tcBorders>
            <w:shd w:val="clear" w:color="auto" w:fill="auto"/>
            <w:noWrap/>
            <w:vAlign w:val="bottom"/>
            <w:hideMark/>
          </w:tcPr>
          <w:p w14:paraId="2175ECB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4407638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6A810DB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73F8657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79.1</w:t>
            </w:r>
          </w:p>
        </w:tc>
        <w:tc>
          <w:tcPr>
            <w:tcW w:w="895" w:type="dxa"/>
            <w:tcBorders>
              <w:top w:val="nil"/>
              <w:left w:val="nil"/>
              <w:bottom w:val="nil"/>
              <w:right w:val="nil"/>
            </w:tcBorders>
            <w:shd w:val="clear" w:color="auto" w:fill="auto"/>
            <w:noWrap/>
            <w:vAlign w:val="bottom"/>
            <w:hideMark/>
          </w:tcPr>
          <w:p w14:paraId="1B58AE3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85.5</w:t>
            </w:r>
          </w:p>
        </w:tc>
        <w:tc>
          <w:tcPr>
            <w:tcW w:w="686" w:type="dxa"/>
            <w:tcBorders>
              <w:top w:val="nil"/>
              <w:left w:val="nil"/>
              <w:bottom w:val="nil"/>
              <w:right w:val="nil"/>
            </w:tcBorders>
            <w:shd w:val="clear" w:color="auto" w:fill="auto"/>
            <w:noWrap/>
            <w:vAlign w:val="bottom"/>
            <w:hideMark/>
          </w:tcPr>
          <w:p w14:paraId="341F574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686" w:type="dxa"/>
            <w:tcBorders>
              <w:top w:val="nil"/>
              <w:left w:val="nil"/>
              <w:bottom w:val="nil"/>
              <w:right w:val="nil"/>
            </w:tcBorders>
            <w:shd w:val="clear" w:color="auto" w:fill="auto"/>
            <w:noWrap/>
            <w:vAlign w:val="bottom"/>
            <w:hideMark/>
          </w:tcPr>
          <w:p w14:paraId="31652C7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686" w:type="dxa"/>
            <w:tcBorders>
              <w:top w:val="nil"/>
              <w:left w:val="nil"/>
              <w:bottom w:val="nil"/>
              <w:right w:val="nil"/>
            </w:tcBorders>
            <w:shd w:val="clear" w:color="auto" w:fill="auto"/>
            <w:noWrap/>
            <w:vAlign w:val="bottom"/>
            <w:hideMark/>
          </w:tcPr>
          <w:p w14:paraId="1166D47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r>
      <w:tr w:rsidR="005816BF" w:rsidRPr="007B6EE5" w14:paraId="19CCEC26" w14:textId="77777777" w:rsidTr="005816BF">
        <w:trPr>
          <w:trHeight w:val="253"/>
        </w:trPr>
        <w:tc>
          <w:tcPr>
            <w:tcW w:w="1193" w:type="dxa"/>
            <w:vMerge/>
            <w:tcBorders>
              <w:top w:val="nil"/>
              <w:left w:val="nil"/>
              <w:bottom w:val="nil"/>
              <w:right w:val="nil"/>
            </w:tcBorders>
            <w:vAlign w:val="center"/>
            <w:hideMark/>
          </w:tcPr>
          <w:p w14:paraId="52338126"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CEE5E3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FA1C596"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C26089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80.9</w:t>
            </w:r>
          </w:p>
        </w:tc>
        <w:tc>
          <w:tcPr>
            <w:tcW w:w="577" w:type="dxa"/>
            <w:tcBorders>
              <w:top w:val="nil"/>
              <w:left w:val="nil"/>
              <w:bottom w:val="nil"/>
              <w:right w:val="nil"/>
            </w:tcBorders>
            <w:shd w:val="clear" w:color="auto" w:fill="auto"/>
            <w:noWrap/>
            <w:vAlign w:val="bottom"/>
            <w:hideMark/>
          </w:tcPr>
          <w:p w14:paraId="5A25A2C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70E2EFE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4D1B616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2E75055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A5A884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5E2C374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90.6</w:t>
            </w:r>
          </w:p>
        </w:tc>
        <w:tc>
          <w:tcPr>
            <w:tcW w:w="895" w:type="dxa"/>
            <w:tcBorders>
              <w:top w:val="nil"/>
              <w:left w:val="nil"/>
              <w:bottom w:val="nil"/>
              <w:right w:val="nil"/>
            </w:tcBorders>
            <w:shd w:val="clear" w:color="auto" w:fill="auto"/>
            <w:noWrap/>
            <w:vAlign w:val="bottom"/>
            <w:hideMark/>
          </w:tcPr>
          <w:p w14:paraId="6150C2C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94.7</w:t>
            </w:r>
          </w:p>
        </w:tc>
        <w:tc>
          <w:tcPr>
            <w:tcW w:w="686" w:type="dxa"/>
            <w:tcBorders>
              <w:top w:val="nil"/>
              <w:left w:val="nil"/>
              <w:bottom w:val="nil"/>
              <w:right w:val="nil"/>
            </w:tcBorders>
            <w:shd w:val="clear" w:color="auto" w:fill="auto"/>
            <w:noWrap/>
            <w:vAlign w:val="bottom"/>
            <w:hideMark/>
          </w:tcPr>
          <w:p w14:paraId="724D4A6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c>
          <w:tcPr>
            <w:tcW w:w="686" w:type="dxa"/>
            <w:tcBorders>
              <w:top w:val="nil"/>
              <w:left w:val="nil"/>
              <w:bottom w:val="nil"/>
              <w:right w:val="nil"/>
            </w:tcBorders>
            <w:shd w:val="clear" w:color="auto" w:fill="auto"/>
            <w:noWrap/>
            <w:vAlign w:val="bottom"/>
            <w:hideMark/>
          </w:tcPr>
          <w:p w14:paraId="1A2BF96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100.3</w:t>
            </w:r>
          </w:p>
        </w:tc>
        <w:tc>
          <w:tcPr>
            <w:tcW w:w="686" w:type="dxa"/>
            <w:tcBorders>
              <w:top w:val="nil"/>
              <w:left w:val="nil"/>
              <w:bottom w:val="nil"/>
              <w:right w:val="nil"/>
            </w:tcBorders>
            <w:shd w:val="clear" w:color="auto" w:fill="auto"/>
            <w:noWrap/>
            <w:vAlign w:val="bottom"/>
            <w:hideMark/>
          </w:tcPr>
          <w:p w14:paraId="240CCAC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102.0</w:t>
            </w:r>
          </w:p>
        </w:tc>
      </w:tr>
      <w:tr w:rsidR="005816BF" w:rsidRPr="007B6EE5" w14:paraId="40DF8F75" w14:textId="77777777" w:rsidTr="005816BF">
        <w:trPr>
          <w:trHeight w:val="253"/>
        </w:trPr>
        <w:tc>
          <w:tcPr>
            <w:tcW w:w="1193" w:type="dxa"/>
            <w:vMerge/>
            <w:tcBorders>
              <w:top w:val="nil"/>
              <w:left w:val="nil"/>
              <w:bottom w:val="nil"/>
              <w:right w:val="nil"/>
            </w:tcBorders>
            <w:vAlign w:val="center"/>
            <w:hideMark/>
          </w:tcPr>
          <w:p w14:paraId="658C20D4"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BD4599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C7E5B10"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67840C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74.6</w:t>
            </w:r>
          </w:p>
        </w:tc>
        <w:tc>
          <w:tcPr>
            <w:tcW w:w="577" w:type="dxa"/>
            <w:tcBorders>
              <w:top w:val="nil"/>
              <w:left w:val="nil"/>
              <w:bottom w:val="nil"/>
              <w:right w:val="nil"/>
            </w:tcBorders>
            <w:shd w:val="clear" w:color="auto" w:fill="auto"/>
            <w:noWrap/>
            <w:vAlign w:val="bottom"/>
            <w:hideMark/>
          </w:tcPr>
          <w:p w14:paraId="4E5A664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11.2</w:t>
            </w:r>
          </w:p>
        </w:tc>
        <w:tc>
          <w:tcPr>
            <w:tcW w:w="577" w:type="dxa"/>
            <w:tcBorders>
              <w:top w:val="nil"/>
              <w:left w:val="nil"/>
              <w:bottom w:val="nil"/>
              <w:right w:val="nil"/>
            </w:tcBorders>
            <w:shd w:val="clear" w:color="auto" w:fill="auto"/>
            <w:noWrap/>
            <w:vAlign w:val="bottom"/>
            <w:hideMark/>
          </w:tcPr>
          <w:p w14:paraId="7D12133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3978475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565612D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3F1DEFC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7A84F3D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85.8</w:t>
            </w:r>
          </w:p>
        </w:tc>
        <w:tc>
          <w:tcPr>
            <w:tcW w:w="895" w:type="dxa"/>
            <w:tcBorders>
              <w:top w:val="nil"/>
              <w:left w:val="nil"/>
              <w:bottom w:val="nil"/>
              <w:right w:val="nil"/>
            </w:tcBorders>
            <w:shd w:val="clear" w:color="auto" w:fill="auto"/>
            <w:noWrap/>
            <w:vAlign w:val="bottom"/>
            <w:hideMark/>
          </w:tcPr>
          <w:p w14:paraId="598C838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91.0</w:t>
            </w:r>
          </w:p>
        </w:tc>
        <w:tc>
          <w:tcPr>
            <w:tcW w:w="686" w:type="dxa"/>
            <w:tcBorders>
              <w:top w:val="nil"/>
              <w:left w:val="nil"/>
              <w:bottom w:val="nil"/>
              <w:right w:val="nil"/>
            </w:tcBorders>
            <w:shd w:val="clear" w:color="auto" w:fill="auto"/>
            <w:noWrap/>
            <w:vAlign w:val="bottom"/>
            <w:hideMark/>
          </w:tcPr>
          <w:p w14:paraId="7E9EEA3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94.7</w:t>
            </w:r>
          </w:p>
        </w:tc>
        <w:tc>
          <w:tcPr>
            <w:tcW w:w="686" w:type="dxa"/>
            <w:tcBorders>
              <w:top w:val="nil"/>
              <w:left w:val="nil"/>
              <w:bottom w:val="nil"/>
              <w:right w:val="nil"/>
            </w:tcBorders>
            <w:shd w:val="clear" w:color="auto" w:fill="auto"/>
            <w:noWrap/>
            <w:vAlign w:val="bottom"/>
            <w:hideMark/>
          </w:tcPr>
          <w:p w14:paraId="318C632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97.7</w:t>
            </w:r>
          </w:p>
        </w:tc>
        <w:tc>
          <w:tcPr>
            <w:tcW w:w="686" w:type="dxa"/>
            <w:tcBorders>
              <w:top w:val="nil"/>
              <w:left w:val="nil"/>
              <w:bottom w:val="nil"/>
              <w:right w:val="nil"/>
            </w:tcBorders>
            <w:shd w:val="clear" w:color="auto" w:fill="auto"/>
            <w:noWrap/>
            <w:vAlign w:val="bottom"/>
            <w:hideMark/>
          </w:tcPr>
          <w:p w14:paraId="71C5807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r>
      <w:tr w:rsidR="005816BF" w:rsidRPr="007B6EE5" w14:paraId="351C012A" w14:textId="77777777" w:rsidTr="005816BF">
        <w:trPr>
          <w:trHeight w:val="253"/>
        </w:trPr>
        <w:tc>
          <w:tcPr>
            <w:tcW w:w="1193" w:type="dxa"/>
            <w:vMerge/>
            <w:tcBorders>
              <w:top w:val="nil"/>
              <w:left w:val="nil"/>
              <w:bottom w:val="nil"/>
              <w:right w:val="nil"/>
            </w:tcBorders>
            <w:vAlign w:val="center"/>
            <w:hideMark/>
          </w:tcPr>
          <w:p w14:paraId="5B8F5724"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50EDF8A"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6A27458"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1562B2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577" w:type="dxa"/>
            <w:tcBorders>
              <w:top w:val="nil"/>
              <w:left w:val="nil"/>
              <w:bottom w:val="nil"/>
              <w:right w:val="nil"/>
            </w:tcBorders>
            <w:shd w:val="clear" w:color="auto" w:fill="auto"/>
            <w:noWrap/>
            <w:vAlign w:val="bottom"/>
            <w:hideMark/>
          </w:tcPr>
          <w:p w14:paraId="41C3946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0720DD3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12D3E18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65808BC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0F7F3BE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1F2A6C0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92.9</w:t>
            </w:r>
          </w:p>
        </w:tc>
        <w:tc>
          <w:tcPr>
            <w:tcW w:w="895" w:type="dxa"/>
            <w:tcBorders>
              <w:top w:val="nil"/>
              <w:left w:val="nil"/>
              <w:bottom w:val="nil"/>
              <w:right w:val="nil"/>
            </w:tcBorders>
            <w:shd w:val="clear" w:color="auto" w:fill="auto"/>
            <w:noWrap/>
            <w:vAlign w:val="bottom"/>
            <w:hideMark/>
          </w:tcPr>
          <w:p w14:paraId="39802C1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97.0</w:t>
            </w:r>
          </w:p>
        </w:tc>
        <w:tc>
          <w:tcPr>
            <w:tcW w:w="686" w:type="dxa"/>
            <w:tcBorders>
              <w:top w:val="nil"/>
              <w:left w:val="nil"/>
              <w:bottom w:val="nil"/>
              <w:right w:val="nil"/>
            </w:tcBorders>
            <w:shd w:val="clear" w:color="auto" w:fill="auto"/>
            <w:noWrap/>
            <w:vAlign w:val="bottom"/>
            <w:hideMark/>
          </w:tcPr>
          <w:p w14:paraId="0527D0B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c>
          <w:tcPr>
            <w:tcW w:w="686" w:type="dxa"/>
            <w:tcBorders>
              <w:top w:val="nil"/>
              <w:left w:val="nil"/>
              <w:bottom w:val="nil"/>
              <w:right w:val="nil"/>
            </w:tcBorders>
            <w:shd w:val="clear" w:color="auto" w:fill="auto"/>
            <w:noWrap/>
            <w:vAlign w:val="bottom"/>
            <w:hideMark/>
          </w:tcPr>
          <w:p w14:paraId="637DA61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102.1</w:t>
            </w:r>
          </w:p>
        </w:tc>
        <w:tc>
          <w:tcPr>
            <w:tcW w:w="686" w:type="dxa"/>
            <w:tcBorders>
              <w:top w:val="nil"/>
              <w:left w:val="nil"/>
              <w:bottom w:val="nil"/>
              <w:right w:val="nil"/>
            </w:tcBorders>
            <w:shd w:val="clear" w:color="auto" w:fill="auto"/>
            <w:noWrap/>
            <w:vAlign w:val="bottom"/>
            <w:hideMark/>
          </w:tcPr>
          <w:p w14:paraId="665A668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103.7</w:t>
            </w:r>
          </w:p>
        </w:tc>
      </w:tr>
      <w:tr w:rsidR="005816BF" w:rsidRPr="007B6EE5" w14:paraId="74F06BDC" w14:textId="77777777" w:rsidTr="005816BF">
        <w:trPr>
          <w:trHeight w:val="253"/>
        </w:trPr>
        <w:tc>
          <w:tcPr>
            <w:tcW w:w="1193" w:type="dxa"/>
            <w:vMerge/>
            <w:tcBorders>
              <w:top w:val="nil"/>
              <w:left w:val="nil"/>
              <w:bottom w:val="nil"/>
              <w:right w:val="nil"/>
            </w:tcBorders>
            <w:vAlign w:val="center"/>
            <w:hideMark/>
          </w:tcPr>
          <w:p w14:paraId="0E6583F9"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784A785"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71B7EC4"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4DB232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79.0</w:t>
            </w:r>
          </w:p>
        </w:tc>
        <w:tc>
          <w:tcPr>
            <w:tcW w:w="577" w:type="dxa"/>
            <w:tcBorders>
              <w:top w:val="nil"/>
              <w:left w:val="nil"/>
              <w:bottom w:val="nil"/>
              <w:right w:val="nil"/>
            </w:tcBorders>
            <w:shd w:val="clear" w:color="auto" w:fill="auto"/>
            <w:noWrap/>
            <w:vAlign w:val="bottom"/>
            <w:hideMark/>
          </w:tcPr>
          <w:p w14:paraId="05E09C5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14DA4AD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1574D08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3D71738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446A1F1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3637AAC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895" w:type="dxa"/>
            <w:tcBorders>
              <w:top w:val="nil"/>
              <w:left w:val="nil"/>
              <w:bottom w:val="nil"/>
              <w:right w:val="nil"/>
            </w:tcBorders>
            <w:shd w:val="clear" w:color="auto" w:fill="auto"/>
            <w:noWrap/>
            <w:vAlign w:val="bottom"/>
            <w:hideMark/>
          </w:tcPr>
          <w:p w14:paraId="109F133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41B21CE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97.2</w:t>
            </w:r>
          </w:p>
        </w:tc>
        <w:tc>
          <w:tcPr>
            <w:tcW w:w="686" w:type="dxa"/>
            <w:tcBorders>
              <w:top w:val="nil"/>
              <w:left w:val="nil"/>
              <w:bottom w:val="nil"/>
              <w:right w:val="nil"/>
            </w:tcBorders>
            <w:shd w:val="clear" w:color="auto" w:fill="auto"/>
            <w:noWrap/>
            <w:vAlign w:val="bottom"/>
            <w:hideMark/>
          </w:tcPr>
          <w:p w14:paraId="690B623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c>
          <w:tcPr>
            <w:tcW w:w="686" w:type="dxa"/>
            <w:tcBorders>
              <w:top w:val="nil"/>
              <w:left w:val="nil"/>
              <w:bottom w:val="nil"/>
              <w:right w:val="nil"/>
            </w:tcBorders>
            <w:shd w:val="clear" w:color="auto" w:fill="auto"/>
            <w:noWrap/>
            <w:vAlign w:val="bottom"/>
            <w:hideMark/>
          </w:tcPr>
          <w:p w14:paraId="74C2EC4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101.1</w:t>
            </w:r>
          </w:p>
        </w:tc>
      </w:tr>
      <w:tr w:rsidR="005816BF" w:rsidRPr="007B6EE5" w14:paraId="224E32EB"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4666DD1E" w14:textId="77777777" w:rsidR="007B6EE5" w:rsidRPr="005816BF" w:rsidRDefault="007B6EE5" w:rsidP="007B6EE5">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Bulgaria</w:t>
            </w:r>
          </w:p>
        </w:tc>
        <w:tc>
          <w:tcPr>
            <w:tcW w:w="609" w:type="dxa"/>
            <w:tcBorders>
              <w:top w:val="nil"/>
              <w:left w:val="nil"/>
              <w:bottom w:val="nil"/>
              <w:right w:val="nil"/>
            </w:tcBorders>
            <w:shd w:val="clear" w:color="auto" w:fill="auto"/>
            <w:noWrap/>
            <w:vAlign w:val="bottom"/>
            <w:hideMark/>
          </w:tcPr>
          <w:p w14:paraId="733DAE06"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204A0C20"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3BFE97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63.3</w:t>
            </w:r>
          </w:p>
        </w:tc>
        <w:tc>
          <w:tcPr>
            <w:tcW w:w="577" w:type="dxa"/>
            <w:tcBorders>
              <w:top w:val="nil"/>
              <w:left w:val="nil"/>
              <w:bottom w:val="nil"/>
              <w:right w:val="nil"/>
            </w:tcBorders>
            <w:shd w:val="clear" w:color="auto" w:fill="auto"/>
            <w:noWrap/>
            <w:vAlign w:val="bottom"/>
            <w:hideMark/>
          </w:tcPr>
          <w:p w14:paraId="046D2D4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19.6</w:t>
            </w:r>
          </w:p>
        </w:tc>
        <w:tc>
          <w:tcPr>
            <w:tcW w:w="577" w:type="dxa"/>
            <w:tcBorders>
              <w:top w:val="nil"/>
              <w:left w:val="nil"/>
              <w:bottom w:val="nil"/>
              <w:right w:val="nil"/>
            </w:tcBorders>
            <w:shd w:val="clear" w:color="auto" w:fill="auto"/>
            <w:noWrap/>
            <w:vAlign w:val="bottom"/>
            <w:hideMark/>
          </w:tcPr>
          <w:p w14:paraId="6B6F314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w:t>
            </w:r>
          </w:p>
        </w:tc>
        <w:tc>
          <w:tcPr>
            <w:tcW w:w="577" w:type="dxa"/>
            <w:tcBorders>
              <w:top w:val="nil"/>
              <w:left w:val="nil"/>
              <w:bottom w:val="nil"/>
              <w:right w:val="nil"/>
            </w:tcBorders>
            <w:shd w:val="clear" w:color="auto" w:fill="auto"/>
            <w:noWrap/>
            <w:vAlign w:val="bottom"/>
            <w:hideMark/>
          </w:tcPr>
          <w:p w14:paraId="23C2FA0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467" w:type="dxa"/>
            <w:tcBorders>
              <w:top w:val="nil"/>
              <w:left w:val="nil"/>
              <w:bottom w:val="nil"/>
              <w:right w:val="nil"/>
            </w:tcBorders>
            <w:shd w:val="clear" w:color="auto" w:fill="auto"/>
            <w:noWrap/>
            <w:vAlign w:val="bottom"/>
            <w:hideMark/>
          </w:tcPr>
          <w:p w14:paraId="09FF2BC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1D3F121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577" w:type="dxa"/>
            <w:tcBorders>
              <w:top w:val="nil"/>
              <w:left w:val="single" w:sz="4" w:space="0" w:color="auto"/>
              <w:bottom w:val="nil"/>
              <w:right w:val="nil"/>
            </w:tcBorders>
            <w:shd w:val="clear" w:color="auto" w:fill="auto"/>
            <w:noWrap/>
            <w:vAlign w:val="bottom"/>
            <w:hideMark/>
          </w:tcPr>
          <w:p w14:paraId="17A6AB7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82.9</w:t>
            </w:r>
          </w:p>
        </w:tc>
        <w:tc>
          <w:tcPr>
            <w:tcW w:w="895" w:type="dxa"/>
            <w:tcBorders>
              <w:top w:val="nil"/>
              <w:left w:val="nil"/>
              <w:bottom w:val="nil"/>
              <w:right w:val="nil"/>
            </w:tcBorders>
            <w:shd w:val="clear" w:color="auto" w:fill="auto"/>
            <w:noWrap/>
            <w:vAlign w:val="bottom"/>
            <w:hideMark/>
          </w:tcPr>
          <w:p w14:paraId="700BDDC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c>
          <w:tcPr>
            <w:tcW w:w="686" w:type="dxa"/>
            <w:tcBorders>
              <w:top w:val="nil"/>
              <w:left w:val="nil"/>
              <w:bottom w:val="nil"/>
              <w:right w:val="nil"/>
            </w:tcBorders>
            <w:shd w:val="clear" w:color="auto" w:fill="auto"/>
            <w:noWrap/>
            <w:vAlign w:val="bottom"/>
            <w:hideMark/>
          </w:tcPr>
          <w:p w14:paraId="1247D8F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95.6</w:t>
            </w:r>
          </w:p>
        </w:tc>
        <w:tc>
          <w:tcPr>
            <w:tcW w:w="686" w:type="dxa"/>
            <w:tcBorders>
              <w:top w:val="nil"/>
              <w:left w:val="nil"/>
              <w:bottom w:val="nil"/>
              <w:right w:val="nil"/>
            </w:tcBorders>
            <w:shd w:val="clear" w:color="auto" w:fill="auto"/>
            <w:noWrap/>
            <w:vAlign w:val="bottom"/>
            <w:hideMark/>
          </w:tcPr>
          <w:p w14:paraId="695B1BB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99.4</w:t>
            </w:r>
          </w:p>
        </w:tc>
        <w:tc>
          <w:tcPr>
            <w:tcW w:w="686" w:type="dxa"/>
            <w:tcBorders>
              <w:top w:val="nil"/>
              <w:left w:val="nil"/>
              <w:bottom w:val="nil"/>
              <w:right w:val="nil"/>
            </w:tcBorders>
            <w:shd w:val="clear" w:color="auto" w:fill="auto"/>
            <w:noWrap/>
            <w:vAlign w:val="bottom"/>
            <w:hideMark/>
          </w:tcPr>
          <w:p w14:paraId="6743778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102.5</w:t>
            </w:r>
          </w:p>
        </w:tc>
      </w:tr>
      <w:tr w:rsidR="005816BF" w:rsidRPr="007B6EE5" w14:paraId="505CCB20" w14:textId="77777777" w:rsidTr="005816BF">
        <w:trPr>
          <w:trHeight w:val="253"/>
        </w:trPr>
        <w:tc>
          <w:tcPr>
            <w:tcW w:w="1193" w:type="dxa"/>
            <w:vMerge/>
            <w:tcBorders>
              <w:top w:val="nil"/>
              <w:left w:val="nil"/>
              <w:bottom w:val="nil"/>
              <w:right w:val="nil"/>
            </w:tcBorders>
            <w:vAlign w:val="center"/>
            <w:hideMark/>
          </w:tcPr>
          <w:p w14:paraId="2D041AEB"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1897008"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609BA165"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D8B8C4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59.7</w:t>
            </w:r>
          </w:p>
        </w:tc>
        <w:tc>
          <w:tcPr>
            <w:tcW w:w="577" w:type="dxa"/>
            <w:tcBorders>
              <w:top w:val="nil"/>
              <w:left w:val="nil"/>
              <w:bottom w:val="nil"/>
              <w:right w:val="nil"/>
            </w:tcBorders>
            <w:shd w:val="clear" w:color="auto" w:fill="auto"/>
            <w:noWrap/>
            <w:vAlign w:val="bottom"/>
            <w:hideMark/>
          </w:tcPr>
          <w:p w14:paraId="7D90C7B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20.3</w:t>
            </w:r>
          </w:p>
        </w:tc>
        <w:tc>
          <w:tcPr>
            <w:tcW w:w="577" w:type="dxa"/>
            <w:tcBorders>
              <w:top w:val="nil"/>
              <w:left w:val="nil"/>
              <w:bottom w:val="nil"/>
              <w:right w:val="nil"/>
            </w:tcBorders>
            <w:shd w:val="clear" w:color="auto" w:fill="auto"/>
            <w:noWrap/>
            <w:vAlign w:val="bottom"/>
            <w:hideMark/>
          </w:tcPr>
          <w:p w14:paraId="364BC95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14772E0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467" w:type="dxa"/>
            <w:tcBorders>
              <w:top w:val="nil"/>
              <w:left w:val="nil"/>
              <w:bottom w:val="nil"/>
              <w:right w:val="nil"/>
            </w:tcBorders>
            <w:shd w:val="clear" w:color="auto" w:fill="auto"/>
            <w:noWrap/>
            <w:vAlign w:val="bottom"/>
            <w:hideMark/>
          </w:tcPr>
          <w:p w14:paraId="3B2D70D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594F186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577" w:type="dxa"/>
            <w:tcBorders>
              <w:top w:val="nil"/>
              <w:left w:val="single" w:sz="4" w:space="0" w:color="auto"/>
              <w:bottom w:val="nil"/>
              <w:right w:val="nil"/>
            </w:tcBorders>
            <w:shd w:val="clear" w:color="auto" w:fill="auto"/>
            <w:noWrap/>
            <w:vAlign w:val="bottom"/>
            <w:hideMark/>
          </w:tcPr>
          <w:p w14:paraId="4A685D5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80.0</w:t>
            </w:r>
          </w:p>
        </w:tc>
        <w:tc>
          <w:tcPr>
            <w:tcW w:w="895" w:type="dxa"/>
            <w:tcBorders>
              <w:top w:val="nil"/>
              <w:left w:val="nil"/>
              <w:bottom w:val="nil"/>
              <w:right w:val="nil"/>
            </w:tcBorders>
            <w:shd w:val="clear" w:color="auto" w:fill="auto"/>
            <w:noWrap/>
            <w:vAlign w:val="bottom"/>
            <w:hideMark/>
          </w:tcPr>
          <w:p w14:paraId="20D1D3B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88.4</w:t>
            </w:r>
          </w:p>
        </w:tc>
        <w:tc>
          <w:tcPr>
            <w:tcW w:w="686" w:type="dxa"/>
            <w:tcBorders>
              <w:top w:val="nil"/>
              <w:left w:val="nil"/>
              <w:bottom w:val="nil"/>
              <w:right w:val="nil"/>
            </w:tcBorders>
            <w:shd w:val="clear" w:color="auto" w:fill="auto"/>
            <w:noWrap/>
            <w:vAlign w:val="bottom"/>
            <w:hideMark/>
          </w:tcPr>
          <w:p w14:paraId="2CB39F5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93.7</w:t>
            </w:r>
          </w:p>
        </w:tc>
        <w:tc>
          <w:tcPr>
            <w:tcW w:w="686" w:type="dxa"/>
            <w:tcBorders>
              <w:top w:val="nil"/>
              <w:left w:val="nil"/>
              <w:bottom w:val="nil"/>
              <w:right w:val="nil"/>
            </w:tcBorders>
            <w:shd w:val="clear" w:color="auto" w:fill="auto"/>
            <w:noWrap/>
            <w:vAlign w:val="bottom"/>
            <w:hideMark/>
          </w:tcPr>
          <w:p w14:paraId="01F3DB1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c>
          <w:tcPr>
            <w:tcW w:w="686" w:type="dxa"/>
            <w:tcBorders>
              <w:top w:val="nil"/>
              <w:left w:val="nil"/>
              <w:bottom w:val="nil"/>
              <w:right w:val="nil"/>
            </w:tcBorders>
            <w:shd w:val="clear" w:color="auto" w:fill="auto"/>
            <w:noWrap/>
            <w:vAlign w:val="bottom"/>
            <w:hideMark/>
          </w:tcPr>
          <w:p w14:paraId="0328D41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r>
      <w:tr w:rsidR="005816BF" w:rsidRPr="007B6EE5" w14:paraId="44A53C43" w14:textId="77777777" w:rsidTr="005816BF">
        <w:trPr>
          <w:trHeight w:val="253"/>
        </w:trPr>
        <w:tc>
          <w:tcPr>
            <w:tcW w:w="1193" w:type="dxa"/>
            <w:vMerge/>
            <w:tcBorders>
              <w:top w:val="nil"/>
              <w:left w:val="nil"/>
              <w:bottom w:val="nil"/>
              <w:right w:val="nil"/>
            </w:tcBorders>
            <w:vAlign w:val="center"/>
            <w:hideMark/>
          </w:tcPr>
          <w:p w14:paraId="12E95C85"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D8F1A9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5FC804E"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2D2FB9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75.0</w:t>
            </w:r>
          </w:p>
        </w:tc>
        <w:tc>
          <w:tcPr>
            <w:tcW w:w="577" w:type="dxa"/>
            <w:tcBorders>
              <w:top w:val="nil"/>
              <w:left w:val="nil"/>
              <w:bottom w:val="nil"/>
              <w:right w:val="nil"/>
            </w:tcBorders>
            <w:shd w:val="clear" w:color="auto" w:fill="auto"/>
            <w:noWrap/>
            <w:vAlign w:val="bottom"/>
            <w:hideMark/>
          </w:tcPr>
          <w:p w14:paraId="4309AB3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w:t>
            </w:r>
          </w:p>
        </w:tc>
        <w:tc>
          <w:tcPr>
            <w:tcW w:w="577" w:type="dxa"/>
            <w:tcBorders>
              <w:top w:val="nil"/>
              <w:left w:val="nil"/>
              <w:bottom w:val="nil"/>
              <w:right w:val="nil"/>
            </w:tcBorders>
            <w:shd w:val="clear" w:color="auto" w:fill="auto"/>
            <w:noWrap/>
            <w:vAlign w:val="bottom"/>
            <w:hideMark/>
          </w:tcPr>
          <w:p w14:paraId="64FB1A8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w:t>
            </w:r>
          </w:p>
        </w:tc>
        <w:tc>
          <w:tcPr>
            <w:tcW w:w="577" w:type="dxa"/>
            <w:tcBorders>
              <w:top w:val="nil"/>
              <w:left w:val="nil"/>
              <w:bottom w:val="nil"/>
              <w:right w:val="nil"/>
            </w:tcBorders>
            <w:shd w:val="clear" w:color="auto" w:fill="auto"/>
            <w:noWrap/>
            <w:vAlign w:val="bottom"/>
            <w:hideMark/>
          </w:tcPr>
          <w:p w14:paraId="10357EF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6F53AB7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77E675E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5F46389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85.5</w:t>
            </w:r>
          </w:p>
        </w:tc>
        <w:tc>
          <w:tcPr>
            <w:tcW w:w="895" w:type="dxa"/>
            <w:tcBorders>
              <w:top w:val="nil"/>
              <w:left w:val="nil"/>
              <w:bottom w:val="nil"/>
              <w:right w:val="nil"/>
            </w:tcBorders>
            <w:shd w:val="clear" w:color="auto" w:fill="auto"/>
            <w:noWrap/>
            <w:vAlign w:val="bottom"/>
            <w:hideMark/>
          </w:tcPr>
          <w:p w14:paraId="23F60E0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686" w:type="dxa"/>
            <w:tcBorders>
              <w:top w:val="nil"/>
              <w:left w:val="nil"/>
              <w:bottom w:val="nil"/>
              <w:right w:val="nil"/>
            </w:tcBorders>
            <w:shd w:val="clear" w:color="auto" w:fill="auto"/>
            <w:noWrap/>
            <w:vAlign w:val="bottom"/>
            <w:hideMark/>
          </w:tcPr>
          <w:p w14:paraId="318561E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93.0</w:t>
            </w:r>
          </w:p>
        </w:tc>
        <w:tc>
          <w:tcPr>
            <w:tcW w:w="686" w:type="dxa"/>
            <w:tcBorders>
              <w:top w:val="nil"/>
              <w:left w:val="nil"/>
              <w:bottom w:val="nil"/>
              <w:right w:val="nil"/>
            </w:tcBorders>
            <w:shd w:val="clear" w:color="auto" w:fill="auto"/>
            <w:noWrap/>
            <w:vAlign w:val="bottom"/>
            <w:hideMark/>
          </w:tcPr>
          <w:p w14:paraId="6509FE0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4B6389A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r>
      <w:tr w:rsidR="005816BF" w:rsidRPr="007B6EE5" w14:paraId="64517BBD" w14:textId="77777777" w:rsidTr="005816BF">
        <w:trPr>
          <w:trHeight w:val="253"/>
        </w:trPr>
        <w:tc>
          <w:tcPr>
            <w:tcW w:w="1193" w:type="dxa"/>
            <w:vMerge/>
            <w:tcBorders>
              <w:top w:val="nil"/>
              <w:left w:val="nil"/>
              <w:bottom w:val="nil"/>
              <w:right w:val="nil"/>
            </w:tcBorders>
            <w:vAlign w:val="center"/>
            <w:hideMark/>
          </w:tcPr>
          <w:p w14:paraId="1205B9B3"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0B1B5F6"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C9E5F1B"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2B3664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68.3</w:t>
            </w:r>
          </w:p>
        </w:tc>
        <w:tc>
          <w:tcPr>
            <w:tcW w:w="577" w:type="dxa"/>
            <w:tcBorders>
              <w:top w:val="nil"/>
              <w:left w:val="nil"/>
              <w:bottom w:val="nil"/>
              <w:right w:val="nil"/>
            </w:tcBorders>
            <w:shd w:val="clear" w:color="auto" w:fill="auto"/>
            <w:noWrap/>
            <w:vAlign w:val="bottom"/>
            <w:hideMark/>
          </w:tcPr>
          <w:p w14:paraId="5766899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12.3</w:t>
            </w:r>
          </w:p>
        </w:tc>
        <w:tc>
          <w:tcPr>
            <w:tcW w:w="577" w:type="dxa"/>
            <w:tcBorders>
              <w:top w:val="nil"/>
              <w:left w:val="nil"/>
              <w:bottom w:val="nil"/>
              <w:right w:val="nil"/>
            </w:tcBorders>
            <w:shd w:val="clear" w:color="auto" w:fill="auto"/>
            <w:noWrap/>
            <w:vAlign w:val="bottom"/>
            <w:hideMark/>
          </w:tcPr>
          <w:p w14:paraId="13B8D4E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w:t>
            </w:r>
          </w:p>
        </w:tc>
        <w:tc>
          <w:tcPr>
            <w:tcW w:w="577" w:type="dxa"/>
            <w:tcBorders>
              <w:top w:val="nil"/>
              <w:left w:val="nil"/>
              <w:bottom w:val="nil"/>
              <w:right w:val="nil"/>
            </w:tcBorders>
            <w:shd w:val="clear" w:color="auto" w:fill="auto"/>
            <w:noWrap/>
            <w:vAlign w:val="bottom"/>
            <w:hideMark/>
          </w:tcPr>
          <w:p w14:paraId="34CD39A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467" w:type="dxa"/>
            <w:tcBorders>
              <w:top w:val="nil"/>
              <w:left w:val="nil"/>
              <w:bottom w:val="nil"/>
              <w:right w:val="nil"/>
            </w:tcBorders>
            <w:shd w:val="clear" w:color="auto" w:fill="auto"/>
            <w:noWrap/>
            <w:vAlign w:val="bottom"/>
            <w:hideMark/>
          </w:tcPr>
          <w:p w14:paraId="40288B7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467" w:type="dxa"/>
            <w:tcBorders>
              <w:top w:val="nil"/>
              <w:left w:val="nil"/>
              <w:bottom w:val="nil"/>
              <w:right w:val="nil"/>
            </w:tcBorders>
            <w:shd w:val="clear" w:color="auto" w:fill="auto"/>
            <w:noWrap/>
            <w:vAlign w:val="bottom"/>
            <w:hideMark/>
          </w:tcPr>
          <w:p w14:paraId="6E7A192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5D23183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80.6</w:t>
            </w:r>
          </w:p>
        </w:tc>
        <w:tc>
          <w:tcPr>
            <w:tcW w:w="895" w:type="dxa"/>
            <w:tcBorders>
              <w:top w:val="nil"/>
              <w:left w:val="nil"/>
              <w:bottom w:val="nil"/>
              <w:right w:val="nil"/>
            </w:tcBorders>
            <w:shd w:val="clear" w:color="auto" w:fill="auto"/>
            <w:noWrap/>
            <w:vAlign w:val="bottom"/>
            <w:hideMark/>
          </w:tcPr>
          <w:p w14:paraId="2664374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86.7</w:t>
            </w:r>
          </w:p>
        </w:tc>
        <w:tc>
          <w:tcPr>
            <w:tcW w:w="686" w:type="dxa"/>
            <w:tcBorders>
              <w:top w:val="nil"/>
              <w:left w:val="nil"/>
              <w:bottom w:val="nil"/>
              <w:right w:val="nil"/>
            </w:tcBorders>
            <w:shd w:val="clear" w:color="auto" w:fill="auto"/>
            <w:noWrap/>
            <w:vAlign w:val="bottom"/>
            <w:hideMark/>
          </w:tcPr>
          <w:p w14:paraId="6DA9044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90.8</w:t>
            </w:r>
          </w:p>
        </w:tc>
        <w:tc>
          <w:tcPr>
            <w:tcW w:w="686" w:type="dxa"/>
            <w:tcBorders>
              <w:top w:val="nil"/>
              <w:left w:val="nil"/>
              <w:bottom w:val="nil"/>
              <w:right w:val="nil"/>
            </w:tcBorders>
            <w:shd w:val="clear" w:color="auto" w:fill="auto"/>
            <w:noWrap/>
            <w:vAlign w:val="bottom"/>
            <w:hideMark/>
          </w:tcPr>
          <w:p w14:paraId="0815995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93.6</w:t>
            </w:r>
          </w:p>
        </w:tc>
        <w:tc>
          <w:tcPr>
            <w:tcW w:w="686" w:type="dxa"/>
            <w:tcBorders>
              <w:top w:val="nil"/>
              <w:left w:val="nil"/>
              <w:bottom w:val="nil"/>
              <w:right w:val="nil"/>
            </w:tcBorders>
            <w:shd w:val="clear" w:color="auto" w:fill="auto"/>
            <w:noWrap/>
            <w:vAlign w:val="bottom"/>
            <w:hideMark/>
          </w:tcPr>
          <w:p w14:paraId="3FA97DF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95.6</w:t>
            </w:r>
          </w:p>
        </w:tc>
      </w:tr>
      <w:tr w:rsidR="005816BF" w:rsidRPr="007B6EE5" w14:paraId="147EA07C" w14:textId="77777777" w:rsidTr="005816BF">
        <w:trPr>
          <w:trHeight w:val="253"/>
        </w:trPr>
        <w:tc>
          <w:tcPr>
            <w:tcW w:w="1193" w:type="dxa"/>
            <w:vMerge/>
            <w:tcBorders>
              <w:top w:val="nil"/>
              <w:left w:val="nil"/>
              <w:bottom w:val="nil"/>
              <w:right w:val="nil"/>
            </w:tcBorders>
            <w:vAlign w:val="center"/>
            <w:hideMark/>
          </w:tcPr>
          <w:p w14:paraId="2504DECC"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6E4097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54C9790"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65F4E0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78.3</w:t>
            </w:r>
          </w:p>
        </w:tc>
        <w:tc>
          <w:tcPr>
            <w:tcW w:w="577" w:type="dxa"/>
            <w:tcBorders>
              <w:top w:val="nil"/>
              <w:left w:val="nil"/>
              <w:bottom w:val="nil"/>
              <w:right w:val="nil"/>
            </w:tcBorders>
            <w:shd w:val="clear" w:color="auto" w:fill="auto"/>
            <w:noWrap/>
            <w:vAlign w:val="bottom"/>
            <w:hideMark/>
          </w:tcPr>
          <w:p w14:paraId="2141067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w:t>
            </w:r>
          </w:p>
        </w:tc>
        <w:tc>
          <w:tcPr>
            <w:tcW w:w="577" w:type="dxa"/>
            <w:tcBorders>
              <w:top w:val="nil"/>
              <w:left w:val="nil"/>
              <w:bottom w:val="nil"/>
              <w:right w:val="nil"/>
            </w:tcBorders>
            <w:shd w:val="clear" w:color="auto" w:fill="auto"/>
            <w:noWrap/>
            <w:vAlign w:val="bottom"/>
            <w:hideMark/>
          </w:tcPr>
          <w:p w14:paraId="56A0AA6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6CB57E8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09C4678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4EC44F0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C18A71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88.5</w:t>
            </w:r>
          </w:p>
        </w:tc>
        <w:tc>
          <w:tcPr>
            <w:tcW w:w="895" w:type="dxa"/>
            <w:tcBorders>
              <w:top w:val="nil"/>
              <w:left w:val="nil"/>
              <w:bottom w:val="nil"/>
              <w:right w:val="nil"/>
            </w:tcBorders>
            <w:shd w:val="clear" w:color="auto" w:fill="auto"/>
            <w:noWrap/>
            <w:vAlign w:val="bottom"/>
            <w:hideMark/>
          </w:tcPr>
          <w:p w14:paraId="38CF1E9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93.2</w:t>
            </w:r>
          </w:p>
        </w:tc>
        <w:tc>
          <w:tcPr>
            <w:tcW w:w="686" w:type="dxa"/>
            <w:tcBorders>
              <w:top w:val="nil"/>
              <w:left w:val="nil"/>
              <w:bottom w:val="nil"/>
              <w:right w:val="nil"/>
            </w:tcBorders>
            <w:shd w:val="clear" w:color="auto" w:fill="auto"/>
            <w:noWrap/>
            <w:vAlign w:val="bottom"/>
            <w:hideMark/>
          </w:tcPr>
          <w:p w14:paraId="7CD606C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96.4</w:t>
            </w:r>
          </w:p>
        </w:tc>
        <w:tc>
          <w:tcPr>
            <w:tcW w:w="686" w:type="dxa"/>
            <w:tcBorders>
              <w:top w:val="nil"/>
              <w:left w:val="nil"/>
              <w:bottom w:val="nil"/>
              <w:right w:val="nil"/>
            </w:tcBorders>
            <w:shd w:val="clear" w:color="auto" w:fill="auto"/>
            <w:noWrap/>
            <w:vAlign w:val="bottom"/>
            <w:hideMark/>
          </w:tcPr>
          <w:p w14:paraId="39D01F9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c>
          <w:tcPr>
            <w:tcW w:w="686" w:type="dxa"/>
            <w:tcBorders>
              <w:top w:val="nil"/>
              <w:left w:val="nil"/>
              <w:bottom w:val="nil"/>
              <w:right w:val="nil"/>
            </w:tcBorders>
            <w:shd w:val="clear" w:color="auto" w:fill="auto"/>
            <w:noWrap/>
            <w:vAlign w:val="bottom"/>
            <w:hideMark/>
          </w:tcPr>
          <w:p w14:paraId="0059EA5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101.1</w:t>
            </w:r>
          </w:p>
        </w:tc>
      </w:tr>
      <w:tr w:rsidR="005816BF" w:rsidRPr="007B6EE5" w14:paraId="5BEEE036" w14:textId="77777777" w:rsidTr="005816BF">
        <w:trPr>
          <w:trHeight w:val="253"/>
        </w:trPr>
        <w:tc>
          <w:tcPr>
            <w:tcW w:w="1193" w:type="dxa"/>
            <w:vMerge/>
            <w:tcBorders>
              <w:top w:val="nil"/>
              <w:left w:val="nil"/>
              <w:bottom w:val="nil"/>
              <w:right w:val="nil"/>
            </w:tcBorders>
            <w:vAlign w:val="center"/>
            <w:hideMark/>
          </w:tcPr>
          <w:p w14:paraId="58DF68F9"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DCAFBF2"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F3036A6"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7AD5FF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71.4</w:t>
            </w:r>
          </w:p>
        </w:tc>
        <w:tc>
          <w:tcPr>
            <w:tcW w:w="577" w:type="dxa"/>
            <w:tcBorders>
              <w:top w:val="nil"/>
              <w:left w:val="nil"/>
              <w:bottom w:val="nil"/>
              <w:right w:val="nil"/>
            </w:tcBorders>
            <w:shd w:val="clear" w:color="auto" w:fill="auto"/>
            <w:noWrap/>
            <w:vAlign w:val="bottom"/>
            <w:hideMark/>
          </w:tcPr>
          <w:p w14:paraId="114647A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12.1</w:t>
            </w:r>
          </w:p>
        </w:tc>
        <w:tc>
          <w:tcPr>
            <w:tcW w:w="577" w:type="dxa"/>
            <w:tcBorders>
              <w:top w:val="nil"/>
              <w:left w:val="nil"/>
              <w:bottom w:val="nil"/>
              <w:right w:val="nil"/>
            </w:tcBorders>
            <w:shd w:val="clear" w:color="auto" w:fill="auto"/>
            <w:noWrap/>
            <w:vAlign w:val="bottom"/>
            <w:hideMark/>
          </w:tcPr>
          <w:p w14:paraId="5038178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577" w:type="dxa"/>
            <w:tcBorders>
              <w:top w:val="nil"/>
              <w:left w:val="nil"/>
              <w:bottom w:val="nil"/>
              <w:right w:val="nil"/>
            </w:tcBorders>
            <w:shd w:val="clear" w:color="auto" w:fill="auto"/>
            <w:noWrap/>
            <w:vAlign w:val="bottom"/>
            <w:hideMark/>
          </w:tcPr>
          <w:p w14:paraId="12EC716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13C7A64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6D42E98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3B05C3E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83.5</w:t>
            </w:r>
          </w:p>
        </w:tc>
        <w:tc>
          <w:tcPr>
            <w:tcW w:w="895" w:type="dxa"/>
            <w:tcBorders>
              <w:top w:val="nil"/>
              <w:left w:val="nil"/>
              <w:bottom w:val="nil"/>
              <w:right w:val="nil"/>
            </w:tcBorders>
            <w:shd w:val="clear" w:color="auto" w:fill="auto"/>
            <w:noWrap/>
            <w:vAlign w:val="bottom"/>
            <w:hideMark/>
          </w:tcPr>
          <w:p w14:paraId="673A138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89.2</w:t>
            </w:r>
          </w:p>
        </w:tc>
        <w:tc>
          <w:tcPr>
            <w:tcW w:w="686" w:type="dxa"/>
            <w:tcBorders>
              <w:top w:val="nil"/>
              <w:left w:val="nil"/>
              <w:bottom w:val="nil"/>
              <w:right w:val="nil"/>
            </w:tcBorders>
            <w:shd w:val="clear" w:color="auto" w:fill="auto"/>
            <w:noWrap/>
            <w:vAlign w:val="bottom"/>
            <w:hideMark/>
          </w:tcPr>
          <w:p w14:paraId="3A0BA68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92.8</w:t>
            </w:r>
          </w:p>
        </w:tc>
        <w:tc>
          <w:tcPr>
            <w:tcW w:w="686" w:type="dxa"/>
            <w:tcBorders>
              <w:top w:val="nil"/>
              <w:left w:val="nil"/>
              <w:bottom w:val="nil"/>
              <w:right w:val="nil"/>
            </w:tcBorders>
            <w:shd w:val="clear" w:color="auto" w:fill="auto"/>
            <w:noWrap/>
            <w:vAlign w:val="bottom"/>
            <w:hideMark/>
          </w:tcPr>
          <w:p w14:paraId="6C00D21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95.6</w:t>
            </w:r>
          </w:p>
        </w:tc>
        <w:tc>
          <w:tcPr>
            <w:tcW w:w="686" w:type="dxa"/>
            <w:tcBorders>
              <w:top w:val="nil"/>
              <w:left w:val="nil"/>
              <w:bottom w:val="nil"/>
              <w:right w:val="nil"/>
            </w:tcBorders>
            <w:shd w:val="clear" w:color="auto" w:fill="auto"/>
            <w:noWrap/>
            <w:vAlign w:val="bottom"/>
            <w:hideMark/>
          </w:tcPr>
          <w:p w14:paraId="768809D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97.8</w:t>
            </w:r>
          </w:p>
        </w:tc>
      </w:tr>
      <w:tr w:rsidR="005816BF" w:rsidRPr="007B6EE5" w14:paraId="5073F695"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761C66BC" w14:textId="77777777" w:rsidR="007B6EE5" w:rsidRPr="005816BF" w:rsidRDefault="007B6EE5" w:rsidP="007B6EE5">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Belarus</w:t>
            </w:r>
          </w:p>
        </w:tc>
        <w:tc>
          <w:tcPr>
            <w:tcW w:w="609" w:type="dxa"/>
            <w:tcBorders>
              <w:top w:val="nil"/>
              <w:left w:val="nil"/>
              <w:bottom w:val="nil"/>
              <w:right w:val="nil"/>
            </w:tcBorders>
            <w:shd w:val="clear" w:color="auto" w:fill="auto"/>
            <w:noWrap/>
            <w:vAlign w:val="bottom"/>
            <w:hideMark/>
          </w:tcPr>
          <w:p w14:paraId="3A9E2273"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F9C5BD5"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C7BF43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74.7</w:t>
            </w:r>
          </w:p>
        </w:tc>
        <w:tc>
          <w:tcPr>
            <w:tcW w:w="577" w:type="dxa"/>
            <w:tcBorders>
              <w:top w:val="nil"/>
              <w:left w:val="nil"/>
              <w:bottom w:val="nil"/>
              <w:right w:val="nil"/>
            </w:tcBorders>
            <w:shd w:val="clear" w:color="auto" w:fill="auto"/>
            <w:noWrap/>
            <w:vAlign w:val="bottom"/>
            <w:hideMark/>
          </w:tcPr>
          <w:p w14:paraId="0A54A2C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11.2</w:t>
            </w:r>
          </w:p>
        </w:tc>
        <w:tc>
          <w:tcPr>
            <w:tcW w:w="577" w:type="dxa"/>
            <w:tcBorders>
              <w:top w:val="nil"/>
              <w:left w:val="nil"/>
              <w:bottom w:val="nil"/>
              <w:right w:val="nil"/>
            </w:tcBorders>
            <w:shd w:val="clear" w:color="auto" w:fill="auto"/>
            <w:noWrap/>
            <w:vAlign w:val="bottom"/>
            <w:hideMark/>
          </w:tcPr>
          <w:p w14:paraId="6BF6242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5CD5E74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1516530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147D05C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1B532D9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85.9</w:t>
            </w:r>
          </w:p>
        </w:tc>
        <w:tc>
          <w:tcPr>
            <w:tcW w:w="895" w:type="dxa"/>
            <w:tcBorders>
              <w:top w:val="nil"/>
              <w:left w:val="nil"/>
              <w:bottom w:val="nil"/>
              <w:right w:val="nil"/>
            </w:tcBorders>
            <w:shd w:val="clear" w:color="auto" w:fill="auto"/>
            <w:noWrap/>
            <w:vAlign w:val="bottom"/>
            <w:hideMark/>
          </w:tcPr>
          <w:p w14:paraId="61079C5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c>
          <w:tcPr>
            <w:tcW w:w="686" w:type="dxa"/>
            <w:tcBorders>
              <w:top w:val="nil"/>
              <w:left w:val="nil"/>
              <w:bottom w:val="nil"/>
              <w:right w:val="nil"/>
            </w:tcBorders>
            <w:shd w:val="clear" w:color="auto" w:fill="auto"/>
            <w:noWrap/>
            <w:vAlign w:val="bottom"/>
            <w:hideMark/>
          </w:tcPr>
          <w:p w14:paraId="7C069EA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94.8</w:t>
            </w:r>
          </w:p>
        </w:tc>
        <w:tc>
          <w:tcPr>
            <w:tcW w:w="686" w:type="dxa"/>
            <w:tcBorders>
              <w:top w:val="nil"/>
              <w:left w:val="nil"/>
              <w:bottom w:val="nil"/>
              <w:right w:val="nil"/>
            </w:tcBorders>
            <w:shd w:val="clear" w:color="auto" w:fill="auto"/>
            <w:noWrap/>
            <w:vAlign w:val="bottom"/>
            <w:hideMark/>
          </w:tcPr>
          <w:p w14:paraId="250285E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97.8</w:t>
            </w:r>
          </w:p>
        </w:tc>
        <w:tc>
          <w:tcPr>
            <w:tcW w:w="686" w:type="dxa"/>
            <w:tcBorders>
              <w:top w:val="nil"/>
              <w:left w:val="nil"/>
              <w:bottom w:val="nil"/>
              <w:right w:val="nil"/>
            </w:tcBorders>
            <w:shd w:val="clear" w:color="auto" w:fill="auto"/>
            <w:noWrap/>
            <w:vAlign w:val="bottom"/>
            <w:hideMark/>
          </w:tcPr>
          <w:p w14:paraId="6CD8B3B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100.1</w:t>
            </w:r>
          </w:p>
        </w:tc>
      </w:tr>
      <w:tr w:rsidR="005816BF" w:rsidRPr="007B6EE5" w14:paraId="143821EF" w14:textId="77777777" w:rsidTr="005816BF">
        <w:trPr>
          <w:trHeight w:val="253"/>
        </w:trPr>
        <w:tc>
          <w:tcPr>
            <w:tcW w:w="1193" w:type="dxa"/>
            <w:vMerge/>
            <w:tcBorders>
              <w:top w:val="nil"/>
              <w:left w:val="nil"/>
              <w:bottom w:val="nil"/>
              <w:right w:val="nil"/>
            </w:tcBorders>
            <w:vAlign w:val="center"/>
            <w:hideMark/>
          </w:tcPr>
          <w:p w14:paraId="0BC79078"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1FDF303"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6605C09"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9B7839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63.3</w:t>
            </w:r>
          </w:p>
        </w:tc>
        <w:tc>
          <w:tcPr>
            <w:tcW w:w="577" w:type="dxa"/>
            <w:tcBorders>
              <w:top w:val="nil"/>
              <w:left w:val="nil"/>
              <w:bottom w:val="nil"/>
              <w:right w:val="nil"/>
            </w:tcBorders>
            <w:shd w:val="clear" w:color="auto" w:fill="auto"/>
            <w:noWrap/>
            <w:vAlign w:val="bottom"/>
            <w:hideMark/>
          </w:tcPr>
          <w:p w14:paraId="5040ED4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13.9</w:t>
            </w:r>
          </w:p>
        </w:tc>
        <w:tc>
          <w:tcPr>
            <w:tcW w:w="577" w:type="dxa"/>
            <w:tcBorders>
              <w:top w:val="nil"/>
              <w:left w:val="nil"/>
              <w:bottom w:val="nil"/>
              <w:right w:val="nil"/>
            </w:tcBorders>
            <w:shd w:val="clear" w:color="auto" w:fill="auto"/>
            <w:noWrap/>
            <w:vAlign w:val="bottom"/>
            <w:hideMark/>
          </w:tcPr>
          <w:p w14:paraId="65DC7445"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w:t>
            </w:r>
          </w:p>
        </w:tc>
        <w:tc>
          <w:tcPr>
            <w:tcW w:w="577" w:type="dxa"/>
            <w:tcBorders>
              <w:top w:val="nil"/>
              <w:left w:val="nil"/>
              <w:bottom w:val="nil"/>
              <w:right w:val="nil"/>
            </w:tcBorders>
            <w:shd w:val="clear" w:color="auto" w:fill="auto"/>
            <w:noWrap/>
            <w:vAlign w:val="bottom"/>
            <w:hideMark/>
          </w:tcPr>
          <w:p w14:paraId="556557F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467" w:type="dxa"/>
            <w:tcBorders>
              <w:top w:val="nil"/>
              <w:left w:val="nil"/>
              <w:bottom w:val="nil"/>
              <w:right w:val="nil"/>
            </w:tcBorders>
            <w:shd w:val="clear" w:color="auto" w:fill="auto"/>
            <w:noWrap/>
            <w:vAlign w:val="bottom"/>
            <w:hideMark/>
          </w:tcPr>
          <w:p w14:paraId="2BECF4A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3C72748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577" w:type="dxa"/>
            <w:tcBorders>
              <w:top w:val="nil"/>
              <w:left w:val="single" w:sz="4" w:space="0" w:color="auto"/>
              <w:bottom w:val="nil"/>
              <w:right w:val="nil"/>
            </w:tcBorders>
            <w:shd w:val="clear" w:color="auto" w:fill="auto"/>
            <w:noWrap/>
            <w:vAlign w:val="bottom"/>
            <w:hideMark/>
          </w:tcPr>
          <w:p w14:paraId="0DEDFC7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77.2</w:t>
            </w:r>
          </w:p>
        </w:tc>
        <w:tc>
          <w:tcPr>
            <w:tcW w:w="895" w:type="dxa"/>
            <w:tcBorders>
              <w:top w:val="nil"/>
              <w:left w:val="nil"/>
              <w:bottom w:val="nil"/>
              <w:right w:val="nil"/>
            </w:tcBorders>
            <w:shd w:val="clear" w:color="auto" w:fill="auto"/>
            <w:noWrap/>
            <w:vAlign w:val="bottom"/>
            <w:hideMark/>
          </w:tcPr>
          <w:p w14:paraId="7DFA763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686" w:type="dxa"/>
            <w:tcBorders>
              <w:top w:val="nil"/>
              <w:left w:val="nil"/>
              <w:bottom w:val="nil"/>
              <w:right w:val="nil"/>
            </w:tcBorders>
            <w:shd w:val="clear" w:color="auto" w:fill="auto"/>
            <w:noWrap/>
            <w:vAlign w:val="bottom"/>
            <w:hideMark/>
          </w:tcPr>
          <w:p w14:paraId="0C96A6F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686" w:type="dxa"/>
            <w:tcBorders>
              <w:top w:val="nil"/>
              <w:left w:val="nil"/>
              <w:bottom w:val="nil"/>
              <w:right w:val="nil"/>
            </w:tcBorders>
            <w:shd w:val="clear" w:color="auto" w:fill="auto"/>
            <w:noWrap/>
            <w:vAlign w:val="bottom"/>
            <w:hideMark/>
          </w:tcPr>
          <w:p w14:paraId="0A8F995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c>
          <w:tcPr>
            <w:tcW w:w="686" w:type="dxa"/>
            <w:tcBorders>
              <w:top w:val="nil"/>
              <w:left w:val="nil"/>
              <w:bottom w:val="nil"/>
              <w:right w:val="nil"/>
            </w:tcBorders>
            <w:shd w:val="clear" w:color="auto" w:fill="auto"/>
            <w:noWrap/>
            <w:vAlign w:val="bottom"/>
            <w:hideMark/>
          </w:tcPr>
          <w:p w14:paraId="41F94E2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96.2</w:t>
            </w:r>
          </w:p>
        </w:tc>
      </w:tr>
      <w:tr w:rsidR="005816BF" w:rsidRPr="007B6EE5" w14:paraId="358714F7" w14:textId="77777777" w:rsidTr="005816BF">
        <w:trPr>
          <w:trHeight w:val="253"/>
        </w:trPr>
        <w:tc>
          <w:tcPr>
            <w:tcW w:w="1193" w:type="dxa"/>
            <w:vMerge/>
            <w:tcBorders>
              <w:top w:val="nil"/>
              <w:left w:val="nil"/>
              <w:bottom w:val="nil"/>
              <w:right w:val="nil"/>
            </w:tcBorders>
            <w:vAlign w:val="center"/>
            <w:hideMark/>
          </w:tcPr>
          <w:p w14:paraId="487A99A7"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2656E9E"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85159CC"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3EEBC01"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79.2</w:t>
            </w:r>
          </w:p>
        </w:tc>
        <w:tc>
          <w:tcPr>
            <w:tcW w:w="577" w:type="dxa"/>
            <w:tcBorders>
              <w:top w:val="nil"/>
              <w:left w:val="nil"/>
              <w:bottom w:val="nil"/>
              <w:right w:val="nil"/>
            </w:tcBorders>
            <w:shd w:val="clear" w:color="auto" w:fill="auto"/>
            <w:noWrap/>
            <w:vAlign w:val="bottom"/>
            <w:hideMark/>
          </w:tcPr>
          <w:p w14:paraId="08AF447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w:t>
            </w:r>
          </w:p>
        </w:tc>
        <w:tc>
          <w:tcPr>
            <w:tcW w:w="577" w:type="dxa"/>
            <w:tcBorders>
              <w:top w:val="nil"/>
              <w:left w:val="nil"/>
              <w:bottom w:val="nil"/>
              <w:right w:val="nil"/>
            </w:tcBorders>
            <w:shd w:val="clear" w:color="auto" w:fill="auto"/>
            <w:noWrap/>
            <w:vAlign w:val="bottom"/>
            <w:hideMark/>
          </w:tcPr>
          <w:p w14:paraId="46E325E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13312AF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604A13BB"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4E3CA2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01CEC5C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895" w:type="dxa"/>
            <w:tcBorders>
              <w:top w:val="nil"/>
              <w:left w:val="nil"/>
              <w:bottom w:val="nil"/>
              <w:right w:val="nil"/>
            </w:tcBorders>
            <w:shd w:val="clear" w:color="auto" w:fill="auto"/>
            <w:noWrap/>
            <w:vAlign w:val="bottom"/>
            <w:hideMark/>
          </w:tcPr>
          <w:p w14:paraId="74866969"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93.5</w:t>
            </w:r>
          </w:p>
        </w:tc>
        <w:tc>
          <w:tcPr>
            <w:tcW w:w="686" w:type="dxa"/>
            <w:tcBorders>
              <w:top w:val="nil"/>
              <w:left w:val="nil"/>
              <w:bottom w:val="nil"/>
              <w:right w:val="nil"/>
            </w:tcBorders>
            <w:shd w:val="clear" w:color="auto" w:fill="auto"/>
            <w:noWrap/>
            <w:vAlign w:val="bottom"/>
            <w:hideMark/>
          </w:tcPr>
          <w:p w14:paraId="6386E698"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494932F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c>
          <w:tcPr>
            <w:tcW w:w="686" w:type="dxa"/>
            <w:tcBorders>
              <w:top w:val="nil"/>
              <w:left w:val="nil"/>
              <w:bottom w:val="nil"/>
              <w:right w:val="nil"/>
            </w:tcBorders>
            <w:shd w:val="clear" w:color="auto" w:fill="auto"/>
            <w:noWrap/>
            <w:vAlign w:val="bottom"/>
            <w:hideMark/>
          </w:tcPr>
          <w:p w14:paraId="18349D6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101.4</w:t>
            </w:r>
          </w:p>
        </w:tc>
      </w:tr>
      <w:tr w:rsidR="005816BF" w:rsidRPr="007B6EE5" w14:paraId="0B849479" w14:textId="77777777" w:rsidTr="005816BF">
        <w:trPr>
          <w:trHeight w:val="253"/>
        </w:trPr>
        <w:tc>
          <w:tcPr>
            <w:tcW w:w="1193" w:type="dxa"/>
            <w:vMerge/>
            <w:tcBorders>
              <w:top w:val="nil"/>
              <w:left w:val="nil"/>
              <w:bottom w:val="nil"/>
              <w:right w:val="nil"/>
            </w:tcBorders>
            <w:vAlign w:val="center"/>
            <w:hideMark/>
          </w:tcPr>
          <w:p w14:paraId="1A3C2971"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10E8223"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4A32106"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136D8BE"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69.3</w:t>
            </w:r>
          </w:p>
        </w:tc>
        <w:tc>
          <w:tcPr>
            <w:tcW w:w="577" w:type="dxa"/>
            <w:tcBorders>
              <w:top w:val="nil"/>
              <w:left w:val="nil"/>
              <w:bottom w:val="nil"/>
              <w:right w:val="nil"/>
            </w:tcBorders>
            <w:shd w:val="clear" w:color="auto" w:fill="auto"/>
            <w:noWrap/>
            <w:vAlign w:val="bottom"/>
            <w:hideMark/>
          </w:tcPr>
          <w:p w14:paraId="2025CAB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12.5</w:t>
            </w:r>
          </w:p>
        </w:tc>
        <w:tc>
          <w:tcPr>
            <w:tcW w:w="577" w:type="dxa"/>
            <w:tcBorders>
              <w:top w:val="nil"/>
              <w:left w:val="nil"/>
              <w:bottom w:val="nil"/>
              <w:right w:val="nil"/>
            </w:tcBorders>
            <w:shd w:val="clear" w:color="auto" w:fill="auto"/>
            <w:noWrap/>
            <w:vAlign w:val="bottom"/>
            <w:hideMark/>
          </w:tcPr>
          <w:p w14:paraId="64DE923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w:t>
            </w:r>
          </w:p>
        </w:tc>
        <w:tc>
          <w:tcPr>
            <w:tcW w:w="577" w:type="dxa"/>
            <w:tcBorders>
              <w:top w:val="nil"/>
              <w:left w:val="nil"/>
              <w:bottom w:val="nil"/>
              <w:right w:val="nil"/>
            </w:tcBorders>
            <w:shd w:val="clear" w:color="auto" w:fill="auto"/>
            <w:noWrap/>
            <w:vAlign w:val="bottom"/>
            <w:hideMark/>
          </w:tcPr>
          <w:p w14:paraId="499C299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06F5398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08AC2964"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4FBC89CA"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81.7</w:t>
            </w:r>
          </w:p>
        </w:tc>
        <w:tc>
          <w:tcPr>
            <w:tcW w:w="895" w:type="dxa"/>
            <w:tcBorders>
              <w:top w:val="nil"/>
              <w:left w:val="nil"/>
              <w:bottom w:val="nil"/>
              <w:right w:val="nil"/>
            </w:tcBorders>
            <w:shd w:val="clear" w:color="auto" w:fill="auto"/>
            <w:noWrap/>
            <w:vAlign w:val="bottom"/>
            <w:hideMark/>
          </w:tcPr>
          <w:p w14:paraId="0EFEE786"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88.0</w:t>
            </w:r>
          </w:p>
        </w:tc>
        <w:tc>
          <w:tcPr>
            <w:tcW w:w="686" w:type="dxa"/>
            <w:tcBorders>
              <w:top w:val="nil"/>
              <w:left w:val="nil"/>
              <w:bottom w:val="nil"/>
              <w:right w:val="nil"/>
            </w:tcBorders>
            <w:shd w:val="clear" w:color="auto" w:fill="auto"/>
            <w:noWrap/>
            <w:vAlign w:val="bottom"/>
            <w:hideMark/>
          </w:tcPr>
          <w:p w14:paraId="6404AAB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686" w:type="dxa"/>
            <w:tcBorders>
              <w:top w:val="nil"/>
              <w:left w:val="nil"/>
              <w:bottom w:val="nil"/>
              <w:right w:val="nil"/>
            </w:tcBorders>
            <w:shd w:val="clear" w:color="auto" w:fill="auto"/>
            <w:noWrap/>
            <w:vAlign w:val="bottom"/>
            <w:hideMark/>
          </w:tcPr>
          <w:p w14:paraId="221505D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95.6</w:t>
            </w:r>
          </w:p>
        </w:tc>
        <w:tc>
          <w:tcPr>
            <w:tcW w:w="686" w:type="dxa"/>
            <w:tcBorders>
              <w:top w:val="nil"/>
              <w:left w:val="nil"/>
              <w:bottom w:val="nil"/>
              <w:right w:val="nil"/>
            </w:tcBorders>
            <w:shd w:val="clear" w:color="auto" w:fill="auto"/>
            <w:noWrap/>
            <w:vAlign w:val="bottom"/>
            <w:hideMark/>
          </w:tcPr>
          <w:p w14:paraId="1B8D01A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r>
      <w:tr w:rsidR="005816BF" w:rsidRPr="007B6EE5" w14:paraId="4D26DBD6"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784099A8" w14:textId="77777777" w:rsidR="007B6EE5" w:rsidRPr="005816BF" w:rsidRDefault="007B6EE5" w:rsidP="007B6EE5">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Canada</w:t>
            </w:r>
          </w:p>
        </w:tc>
        <w:tc>
          <w:tcPr>
            <w:tcW w:w="609" w:type="dxa"/>
            <w:tcBorders>
              <w:top w:val="nil"/>
              <w:left w:val="nil"/>
              <w:bottom w:val="nil"/>
              <w:right w:val="nil"/>
            </w:tcBorders>
            <w:shd w:val="clear" w:color="auto" w:fill="auto"/>
            <w:noWrap/>
            <w:vAlign w:val="bottom"/>
            <w:hideMark/>
          </w:tcPr>
          <w:p w14:paraId="6153A89B" w14:textId="77777777" w:rsidR="007B6EE5" w:rsidRPr="005816BF" w:rsidRDefault="007B6EE5" w:rsidP="007B6EE5">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617835C5" w14:textId="77777777" w:rsidR="007B6EE5" w:rsidRPr="005816BF" w:rsidRDefault="007B6EE5" w:rsidP="007B6EE5">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BB3C33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70.6</w:t>
            </w:r>
          </w:p>
        </w:tc>
        <w:tc>
          <w:tcPr>
            <w:tcW w:w="577" w:type="dxa"/>
            <w:tcBorders>
              <w:top w:val="nil"/>
              <w:left w:val="nil"/>
              <w:bottom w:val="nil"/>
              <w:right w:val="nil"/>
            </w:tcBorders>
            <w:shd w:val="clear" w:color="auto" w:fill="auto"/>
            <w:noWrap/>
            <w:vAlign w:val="bottom"/>
            <w:hideMark/>
          </w:tcPr>
          <w:p w14:paraId="1A562B52"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14.1</w:t>
            </w:r>
          </w:p>
        </w:tc>
        <w:tc>
          <w:tcPr>
            <w:tcW w:w="577" w:type="dxa"/>
            <w:tcBorders>
              <w:top w:val="nil"/>
              <w:left w:val="nil"/>
              <w:bottom w:val="nil"/>
              <w:right w:val="nil"/>
            </w:tcBorders>
            <w:shd w:val="clear" w:color="auto" w:fill="auto"/>
            <w:noWrap/>
            <w:vAlign w:val="bottom"/>
            <w:hideMark/>
          </w:tcPr>
          <w:p w14:paraId="76C89DAF"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577" w:type="dxa"/>
            <w:tcBorders>
              <w:top w:val="nil"/>
              <w:left w:val="nil"/>
              <w:bottom w:val="nil"/>
              <w:right w:val="nil"/>
            </w:tcBorders>
            <w:shd w:val="clear" w:color="auto" w:fill="auto"/>
            <w:noWrap/>
            <w:vAlign w:val="bottom"/>
            <w:hideMark/>
          </w:tcPr>
          <w:p w14:paraId="09564BEC"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4EAB4E4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1CE63CA7"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47B1A41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84.7</w:t>
            </w:r>
          </w:p>
        </w:tc>
        <w:tc>
          <w:tcPr>
            <w:tcW w:w="895" w:type="dxa"/>
            <w:tcBorders>
              <w:top w:val="nil"/>
              <w:left w:val="nil"/>
              <w:bottom w:val="nil"/>
              <w:right w:val="nil"/>
            </w:tcBorders>
            <w:shd w:val="clear" w:color="auto" w:fill="auto"/>
            <w:noWrap/>
            <w:vAlign w:val="bottom"/>
            <w:hideMark/>
          </w:tcPr>
          <w:p w14:paraId="04F1D763"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90.4</w:t>
            </w:r>
          </w:p>
        </w:tc>
        <w:tc>
          <w:tcPr>
            <w:tcW w:w="686" w:type="dxa"/>
            <w:tcBorders>
              <w:top w:val="nil"/>
              <w:left w:val="nil"/>
              <w:bottom w:val="nil"/>
              <w:right w:val="nil"/>
            </w:tcBorders>
            <w:shd w:val="clear" w:color="auto" w:fill="auto"/>
            <w:noWrap/>
            <w:vAlign w:val="bottom"/>
            <w:hideMark/>
          </w:tcPr>
          <w:p w14:paraId="4CE0A530"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93.9</w:t>
            </w:r>
          </w:p>
        </w:tc>
        <w:tc>
          <w:tcPr>
            <w:tcW w:w="686" w:type="dxa"/>
            <w:tcBorders>
              <w:top w:val="nil"/>
              <w:left w:val="nil"/>
              <w:bottom w:val="nil"/>
              <w:right w:val="nil"/>
            </w:tcBorders>
            <w:shd w:val="clear" w:color="auto" w:fill="auto"/>
            <w:noWrap/>
            <w:vAlign w:val="bottom"/>
            <w:hideMark/>
          </w:tcPr>
          <w:p w14:paraId="612E136D" w14:textId="77777777" w:rsidR="007B6EE5" w:rsidRPr="005816BF" w:rsidRDefault="007B6EE5" w:rsidP="007B6EE5">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3FAC3981" w14:textId="55E6ACAA" w:rsidR="00DA6177" w:rsidRPr="005816BF" w:rsidRDefault="007B6EE5" w:rsidP="00DA6177">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98.8</w:t>
            </w:r>
          </w:p>
        </w:tc>
      </w:tr>
      <w:tr w:rsidR="005C62ED" w:rsidRPr="007B6EE5" w14:paraId="367251C4" w14:textId="77777777" w:rsidTr="005816BF">
        <w:trPr>
          <w:trHeight w:val="253"/>
        </w:trPr>
        <w:tc>
          <w:tcPr>
            <w:tcW w:w="1193" w:type="dxa"/>
            <w:vMerge/>
            <w:tcBorders>
              <w:top w:val="nil"/>
              <w:left w:val="nil"/>
              <w:bottom w:val="nil"/>
              <w:right w:val="nil"/>
            </w:tcBorders>
            <w:shd w:val="clear" w:color="auto" w:fill="auto"/>
            <w:noWrap/>
            <w:vAlign w:val="center"/>
          </w:tcPr>
          <w:p w14:paraId="3E4DCDE4" w14:textId="77777777" w:rsidR="005C62ED" w:rsidRPr="005816BF" w:rsidRDefault="005C62ED" w:rsidP="007B6EE5">
            <w:pPr>
              <w:suppressAutoHyphens w:val="0"/>
              <w:spacing w:after="0" w:line="240" w:lineRule="auto"/>
              <w:jc w:val="center"/>
              <w:rPr>
                <w:rFonts w:eastAsia="Times New Roman" w:cs="Calibri"/>
                <w:color w:val="000000"/>
                <w:sz w:val="20"/>
                <w:szCs w:val="20"/>
                <w:lang w:val="en-US" w:eastAsia="en-US"/>
              </w:rPr>
            </w:pPr>
          </w:p>
        </w:tc>
        <w:tc>
          <w:tcPr>
            <w:tcW w:w="8221" w:type="dxa"/>
            <w:gridSpan w:val="13"/>
            <w:tcBorders>
              <w:top w:val="nil"/>
              <w:left w:val="nil"/>
              <w:bottom w:val="nil"/>
              <w:right w:val="nil"/>
            </w:tcBorders>
            <w:shd w:val="clear" w:color="auto" w:fill="auto"/>
            <w:noWrap/>
            <w:vAlign w:val="bottom"/>
          </w:tcPr>
          <w:p w14:paraId="799A7B1F" w14:textId="6474D9B3" w:rsidR="005C62ED" w:rsidRPr="005816BF" w:rsidRDefault="00FE0560" w:rsidP="005C62ED">
            <w:pPr>
              <w:suppressAutoHyphens w:val="0"/>
              <w:spacing w:after="0" w:line="240" w:lineRule="auto"/>
              <w:rPr>
                <w:rFonts w:ascii="Arial" w:eastAsia="Times New Roman" w:hAnsi="Arial" w:cs="Arial"/>
                <w:color w:val="000000"/>
                <w:sz w:val="20"/>
                <w:szCs w:val="20"/>
                <w:lang w:val="en-US" w:eastAsia="en-US"/>
              </w:rPr>
            </w:pPr>
            <w:r w:rsidRPr="005816BF">
              <w:rPr>
                <w:rFonts w:ascii="Arial" w:eastAsia="Times New Roman" w:hAnsi="Arial" w:cs="Arial"/>
                <w:b/>
                <w:color w:val="000000"/>
                <w:sz w:val="20"/>
                <w:szCs w:val="20"/>
                <w:lang w:val="en-US" w:eastAsia="en-US"/>
              </w:rPr>
              <w:t xml:space="preserve">           </w:t>
            </w:r>
            <w:r w:rsidR="005C62ED" w:rsidRPr="005816BF">
              <w:rPr>
                <w:rFonts w:ascii="Arial" w:eastAsia="Times New Roman" w:hAnsi="Arial" w:cs="Arial"/>
                <w:b/>
                <w:color w:val="000000"/>
                <w:sz w:val="20"/>
                <w:szCs w:val="20"/>
                <w:lang w:val="en-US" w:eastAsia="en-US"/>
              </w:rPr>
              <w:t>Table A2 Continues</w:t>
            </w:r>
          </w:p>
        </w:tc>
      </w:tr>
      <w:tr w:rsidR="00364306" w:rsidRPr="007B6EE5" w14:paraId="084B9F63" w14:textId="77777777" w:rsidTr="005816BF">
        <w:trPr>
          <w:trHeight w:val="253"/>
        </w:trPr>
        <w:tc>
          <w:tcPr>
            <w:tcW w:w="1193" w:type="dxa"/>
            <w:vMerge/>
            <w:tcBorders>
              <w:top w:val="nil"/>
              <w:left w:val="nil"/>
              <w:bottom w:val="nil"/>
              <w:right w:val="nil"/>
            </w:tcBorders>
            <w:vAlign w:val="center"/>
          </w:tcPr>
          <w:p w14:paraId="5577F16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8221" w:type="dxa"/>
            <w:gridSpan w:val="13"/>
            <w:tcBorders>
              <w:top w:val="nil"/>
              <w:left w:val="nil"/>
              <w:bottom w:val="nil"/>
              <w:right w:val="nil"/>
            </w:tcBorders>
            <w:shd w:val="clear" w:color="auto" w:fill="auto"/>
            <w:noWrap/>
            <w:vAlign w:val="bottom"/>
          </w:tcPr>
          <w:p w14:paraId="4BECE854" w14:textId="77777777" w:rsidR="005C62ED" w:rsidRPr="005816BF" w:rsidRDefault="005C62ED" w:rsidP="00364306">
            <w:pPr>
              <w:suppressAutoHyphens w:val="0"/>
              <w:spacing w:after="0" w:line="240" w:lineRule="auto"/>
              <w:rPr>
                <w:rFonts w:ascii="Arial" w:eastAsia="Times New Roman" w:hAnsi="Arial" w:cs="Arial"/>
                <w:b/>
                <w:color w:val="000000"/>
                <w:sz w:val="20"/>
                <w:szCs w:val="20"/>
                <w:lang w:val="en-US" w:eastAsia="en-US"/>
              </w:rPr>
            </w:pPr>
          </w:p>
          <w:p w14:paraId="6C25FC44" w14:textId="59E2BA1C" w:rsidR="00364306" w:rsidRPr="005816BF" w:rsidRDefault="00364306" w:rsidP="00364306">
            <w:pPr>
              <w:suppressAutoHyphens w:val="0"/>
              <w:spacing w:after="0" w:line="240" w:lineRule="auto"/>
              <w:rPr>
                <w:rFonts w:ascii="Arial" w:eastAsia="Times New Roman" w:hAnsi="Arial" w:cs="Arial"/>
                <w:color w:val="000000"/>
                <w:sz w:val="20"/>
                <w:szCs w:val="20"/>
                <w:lang w:val="en-US" w:eastAsia="en-US"/>
              </w:rPr>
            </w:pPr>
          </w:p>
        </w:tc>
      </w:tr>
      <w:tr w:rsidR="005816BF" w:rsidRPr="007B6EE5" w14:paraId="0E17C749" w14:textId="77777777" w:rsidTr="005816BF">
        <w:trPr>
          <w:trHeight w:val="253"/>
        </w:trPr>
        <w:tc>
          <w:tcPr>
            <w:tcW w:w="1193" w:type="dxa"/>
            <w:vMerge/>
            <w:tcBorders>
              <w:top w:val="nil"/>
              <w:left w:val="nil"/>
              <w:bottom w:val="nil"/>
              <w:right w:val="nil"/>
            </w:tcBorders>
            <w:vAlign w:val="center"/>
            <w:hideMark/>
          </w:tcPr>
          <w:p w14:paraId="66CC6FA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BE3CAA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CE368D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B394A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66.2</w:t>
            </w:r>
          </w:p>
        </w:tc>
        <w:tc>
          <w:tcPr>
            <w:tcW w:w="577" w:type="dxa"/>
            <w:tcBorders>
              <w:top w:val="nil"/>
              <w:left w:val="nil"/>
              <w:bottom w:val="nil"/>
              <w:right w:val="nil"/>
            </w:tcBorders>
            <w:shd w:val="clear" w:color="auto" w:fill="auto"/>
            <w:noWrap/>
            <w:vAlign w:val="bottom"/>
            <w:hideMark/>
          </w:tcPr>
          <w:p w14:paraId="1FFB81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15.2</w:t>
            </w:r>
          </w:p>
        </w:tc>
        <w:tc>
          <w:tcPr>
            <w:tcW w:w="577" w:type="dxa"/>
            <w:tcBorders>
              <w:top w:val="nil"/>
              <w:left w:val="nil"/>
              <w:bottom w:val="nil"/>
              <w:right w:val="nil"/>
            </w:tcBorders>
            <w:shd w:val="clear" w:color="auto" w:fill="auto"/>
            <w:noWrap/>
            <w:vAlign w:val="bottom"/>
            <w:hideMark/>
          </w:tcPr>
          <w:p w14:paraId="0EA874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w:t>
            </w:r>
          </w:p>
        </w:tc>
        <w:tc>
          <w:tcPr>
            <w:tcW w:w="577" w:type="dxa"/>
            <w:tcBorders>
              <w:top w:val="nil"/>
              <w:left w:val="nil"/>
              <w:bottom w:val="nil"/>
              <w:right w:val="nil"/>
            </w:tcBorders>
            <w:shd w:val="clear" w:color="auto" w:fill="auto"/>
            <w:noWrap/>
            <w:vAlign w:val="bottom"/>
            <w:hideMark/>
          </w:tcPr>
          <w:p w14:paraId="6F844E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41B238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6D25346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47578F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81.4</w:t>
            </w:r>
          </w:p>
        </w:tc>
        <w:tc>
          <w:tcPr>
            <w:tcW w:w="895" w:type="dxa"/>
            <w:tcBorders>
              <w:top w:val="nil"/>
              <w:left w:val="nil"/>
              <w:bottom w:val="nil"/>
              <w:right w:val="nil"/>
            </w:tcBorders>
            <w:shd w:val="clear" w:color="auto" w:fill="auto"/>
            <w:noWrap/>
            <w:vAlign w:val="bottom"/>
            <w:hideMark/>
          </w:tcPr>
          <w:p w14:paraId="0535BE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88.0</w:t>
            </w:r>
          </w:p>
        </w:tc>
        <w:tc>
          <w:tcPr>
            <w:tcW w:w="686" w:type="dxa"/>
            <w:tcBorders>
              <w:top w:val="nil"/>
              <w:left w:val="nil"/>
              <w:bottom w:val="nil"/>
              <w:right w:val="nil"/>
            </w:tcBorders>
            <w:shd w:val="clear" w:color="auto" w:fill="auto"/>
            <w:noWrap/>
            <w:vAlign w:val="bottom"/>
            <w:hideMark/>
          </w:tcPr>
          <w:p w14:paraId="79DA832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92.0</w:t>
            </w:r>
          </w:p>
        </w:tc>
        <w:tc>
          <w:tcPr>
            <w:tcW w:w="686" w:type="dxa"/>
            <w:tcBorders>
              <w:top w:val="nil"/>
              <w:left w:val="nil"/>
              <w:bottom w:val="nil"/>
              <w:right w:val="nil"/>
            </w:tcBorders>
            <w:shd w:val="clear" w:color="auto" w:fill="auto"/>
            <w:noWrap/>
            <w:vAlign w:val="bottom"/>
            <w:hideMark/>
          </w:tcPr>
          <w:p w14:paraId="4EE647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7357E5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r>
      <w:tr w:rsidR="005816BF" w:rsidRPr="007B6EE5" w14:paraId="3C0BC9D5" w14:textId="77777777" w:rsidTr="005816BF">
        <w:trPr>
          <w:trHeight w:val="253"/>
        </w:trPr>
        <w:tc>
          <w:tcPr>
            <w:tcW w:w="1193" w:type="dxa"/>
            <w:vMerge/>
            <w:tcBorders>
              <w:top w:val="nil"/>
              <w:left w:val="nil"/>
              <w:bottom w:val="nil"/>
              <w:right w:val="nil"/>
            </w:tcBorders>
            <w:vAlign w:val="center"/>
            <w:hideMark/>
          </w:tcPr>
          <w:p w14:paraId="4144FEE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EF2E2E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6F726E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29C89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81.8</w:t>
            </w:r>
          </w:p>
        </w:tc>
        <w:tc>
          <w:tcPr>
            <w:tcW w:w="577" w:type="dxa"/>
            <w:tcBorders>
              <w:top w:val="nil"/>
              <w:left w:val="nil"/>
              <w:bottom w:val="nil"/>
              <w:right w:val="nil"/>
            </w:tcBorders>
            <w:shd w:val="clear" w:color="auto" w:fill="auto"/>
            <w:noWrap/>
            <w:vAlign w:val="bottom"/>
            <w:hideMark/>
          </w:tcPr>
          <w:p w14:paraId="6A56601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w:t>
            </w:r>
          </w:p>
        </w:tc>
        <w:tc>
          <w:tcPr>
            <w:tcW w:w="577" w:type="dxa"/>
            <w:tcBorders>
              <w:top w:val="nil"/>
              <w:left w:val="nil"/>
              <w:bottom w:val="nil"/>
              <w:right w:val="nil"/>
            </w:tcBorders>
            <w:shd w:val="clear" w:color="auto" w:fill="auto"/>
            <w:noWrap/>
            <w:vAlign w:val="bottom"/>
            <w:hideMark/>
          </w:tcPr>
          <w:p w14:paraId="0EB1E3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5967AF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79D3AD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8A187E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77E8C40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895" w:type="dxa"/>
            <w:tcBorders>
              <w:top w:val="nil"/>
              <w:left w:val="nil"/>
              <w:bottom w:val="nil"/>
              <w:right w:val="nil"/>
            </w:tcBorders>
            <w:shd w:val="clear" w:color="auto" w:fill="auto"/>
            <w:noWrap/>
            <w:vAlign w:val="bottom"/>
            <w:hideMark/>
          </w:tcPr>
          <w:p w14:paraId="37B5F3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5A4F1C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99.8</w:t>
            </w:r>
          </w:p>
        </w:tc>
        <w:tc>
          <w:tcPr>
            <w:tcW w:w="686" w:type="dxa"/>
            <w:tcBorders>
              <w:top w:val="nil"/>
              <w:left w:val="nil"/>
              <w:bottom w:val="nil"/>
              <w:right w:val="nil"/>
            </w:tcBorders>
            <w:shd w:val="clear" w:color="auto" w:fill="auto"/>
            <w:noWrap/>
            <w:vAlign w:val="bottom"/>
            <w:hideMark/>
          </w:tcPr>
          <w:p w14:paraId="28057E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102.2</w:t>
            </w:r>
          </w:p>
        </w:tc>
        <w:tc>
          <w:tcPr>
            <w:tcW w:w="686" w:type="dxa"/>
            <w:tcBorders>
              <w:top w:val="nil"/>
              <w:left w:val="nil"/>
              <w:bottom w:val="nil"/>
              <w:right w:val="nil"/>
            </w:tcBorders>
            <w:shd w:val="clear" w:color="auto" w:fill="auto"/>
            <w:noWrap/>
            <w:vAlign w:val="bottom"/>
            <w:hideMark/>
          </w:tcPr>
          <w:p w14:paraId="75D65F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103.9</w:t>
            </w:r>
          </w:p>
        </w:tc>
      </w:tr>
      <w:tr w:rsidR="005816BF" w:rsidRPr="007B6EE5" w14:paraId="29FED068" w14:textId="77777777" w:rsidTr="005816BF">
        <w:trPr>
          <w:trHeight w:val="253"/>
        </w:trPr>
        <w:tc>
          <w:tcPr>
            <w:tcW w:w="1193" w:type="dxa"/>
            <w:vMerge/>
            <w:tcBorders>
              <w:top w:val="nil"/>
              <w:left w:val="nil"/>
              <w:bottom w:val="nil"/>
              <w:right w:val="nil"/>
            </w:tcBorders>
            <w:vAlign w:val="center"/>
            <w:hideMark/>
          </w:tcPr>
          <w:p w14:paraId="2B4AB23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BA4C16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A9C4DD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962ADE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76.6</w:t>
            </w:r>
          </w:p>
        </w:tc>
        <w:tc>
          <w:tcPr>
            <w:tcW w:w="577" w:type="dxa"/>
            <w:tcBorders>
              <w:top w:val="nil"/>
              <w:left w:val="nil"/>
              <w:bottom w:val="nil"/>
              <w:right w:val="nil"/>
            </w:tcBorders>
            <w:shd w:val="clear" w:color="auto" w:fill="auto"/>
            <w:noWrap/>
            <w:vAlign w:val="bottom"/>
            <w:hideMark/>
          </w:tcPr>
          <w:p w14:paraId="69B598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10.7</w:t>
            </w:r>
          </w:p>
        </w:tc>
        <w:tc>
          <w:tcPr>
            <w:tcW w:w="577" w:type="dxa"/>
            <w:tcBorders>
              <w:top w:val="nil"/>
              <w:left w:val="nil"/>
              <w:bottom w:val="nil"/>
              <w:right w:val="nil"/>
            </w:tcBorders>
            <w:shd w:val="clear" w:color="auto" w:fill="auto"/>
            <w:noWrap/>
            <w:vAlign w:val="bottom"/>
            <w:hideMark/>
          </w:tcPr>
          <w:p w14:paraId="769D12A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577" w:type="dxa"/>
            <w:tcBorders>
              <w:top w:val="nil"/>
              <w:left w:val="nil"/>
              <w:bottom w:val="nil"/>
              <w:right w:val="nil"/>
            </w:tcBorders>
            <w:shd w:val="clear" w:color="auto" w:fill="auto"/>
            <w:noWrap/>
            <w:vAlign w:val="bottom"/>
            <w:hideMark/>
          </w:tcPr>
          <w:p w14:paraId="02E266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4282BC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2C77F4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10FE64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87.3</w:t>
            </w:r>
          </w:p>
        </w:tc>
        <w:tc>
          <w:tcPr>
            <w:tcW w:w="895" w:type="dxa"/>
            <w:tcBorders>
              <w:top w:val="nil"/>
              <w:left w:val="nil"/>
              <w:bottom w:val="nil"/>
              <w:right w:val="nil"/>
            </w:tcBorders>
            <w:shd w:val="clear" w:color="auto" w:fill="auto"/>
            <w:noWrap/>
            <w:vAlign w:val="bottom"/>
            <w:hideMark/>
          </w:tcPr>
          <w:p w14:paraId="0A6EE7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686" w:type="dxa"/>
            <w:tcBorders>
              <w:top w:val="nil"/>
              <w:left w:val="nil"/>
              <w:bottom w:val="nil"/>
              <w:right w:val="nil"/>
            </w:tcBorders>
            <w:shd w:val="clear" w:color="auto" w:fill="auto"/>
            <w:noWrap/>
            <w:vAlign w:val="bottom"/>
            <w:hideMark/>
          </w:tcPr>
          <w:p w14:paraId="5BB2A0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6ED30A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99.6</w:t>
            </w:r>
          </w:p>
        </w:tc>
        <w:tc>
          <w:tcPr>
            <w:tcW w:w="686" w:type="dxa"/>
            <w:tcBorders>
              <w:top w:val="nil"/>
              <w:left w:val="nil"/>
              <w:bottom w:val="nil"/>
              <w:right w:val="nil"/>
            </w:tcBorders>
            <w:shd w:val="clear" w:color="auto" w:fill="auto"/>
            <w:noWrap/>
            <w:vAlign w:val="bottom"/>
            <w:hideMark/>
          </w:tcPr>
          <w:p w14:paraId="314473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101.9</w:t>
            </w:r>
          </w:p>
        </w:tc>
      </w:tr>
      <w:tr w:rsidR="005816BF" w:rsidRPr="007B6EE5" w14:paraId="35167A47" w14:textId="77777777" w:rsidTr="005816BF">
        <w:trPr>
          <w:trHeight w:val="253"/>
        </w:trPr>
        <w:tc>
          <w:tcPr>
            <w:tcW w:w="1193" w:type="dxa"/>
            <w:vMerge/>
            <w:tcBorders>
              <w:top w:val="nil"/>
              <w:left w:val="nil"/>
              <w:bottom w:val="nil"/>
              <w:right w:val="nil"/>
            </w:tcBorders>
            <w:vAlign w:val="center"/>
            <w:hideMark/>
          </w:tcPr>
          <w:p w14:paraId="2F8DE3F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16F982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12D020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6B4D6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84.1</w:t>
            </w:r>
          </w:p>
        </w:tc>
        <w:tc>
          <w:tcPr>
            <w:tcW w:w="577" w:type="dxa"/>
            <w:tcBorders>
              <w:top w:val="nil"/>
              <w:left w:val="nil"/>
              <w:bottom w:val="nil"/>
              <w:right w:val="nil"/>
            </w:tcBorders>
            <w:shd w:val="clear" w:color="auto" w:fill="auto"/>
            <w:noWrap/>
            <w:vAlign w:val="bottom"/>
            <w:hideMark/>
          </w:tcPr>
          <w:p w14:paraId="32A489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w:t>
            </w:r>
          </w:p>
        </w:tc>
        <w:tc>
          <w:tcPr>
            <w:tcW w:w="577" w:type="dxa"/>
            <w:tcBorders>
              <w:top w:val="nil"/>
              <w:left w:val="nil"/>
              <w:bottom w:val="nil"/>
              <w:right w:val="nil"/>
            </w:tcBorders>
            <w:shd w:val="clear" w:color="auto" w:fill="auto"/>
            <w:noWrap/>
            <w:vAlign w:val="bottom"/>
            <w:hideMark/>
          </w:tcPr>
          <w:p w14:paraId="6D35EE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491435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275FF5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276674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207DD1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c>
          <w:tcPr>
            <w:tcW w:w="895" w:type="dxa"/>
            <w:tcBorders>
              <w:top w:val="nil"/>
              <w:left w:val="nil"/>
              <w:bottom w:val="nil"/>
              <w:right w:val="nil"/>
            </w:tcBorders>
            <w:shd w:val="clear" w:color="auto" w:fill="auto"/>
            <w:noWrap/>
            <w:vAlign w:val="bottom"/>
            <w:hideMark/>
          </w:tcPr>
          <w:p w14:paraId="15E9C4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c>
          <w:tcPr>
            <w:tcW w:w="686" w:type="dxa"/>
            <w:tcBorders>
              <w:top w:val="nil"/>
              <w:left w:val="nil"/>
              <w:bottom w:val="nil"/>
              <w:right w:val="nil"/>
            </w:tcBorders>
            <w:shd w:val="clear" w:color="auto" w:fill="auto"/>
            <w:noWrap/>
            <w:vAlign w:val="bottom"/>
            <w:hideMark/>
          </w:tcPr>
          <w:p w14:paraId="442F2C4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101.8</w:t>
            </w:r>
          </w:p>
        </w:tc>
        <w:tc>
          <w:tcPr>
            <w:tcW w:w="686" w:type="dxa"/>
            <w:tcBorders>
              <w:top w:val="nil"/>
              <w:left w:val="nil"/>
              <w:bottom w:val="nil"/>
              <w:right w:val="nil"/>
            </w:tcBorders>
            <w:shd w:val="clear" w:color="auto" w:fill="auto"/>
            <w:noWrap/>
            <w:vAlign w:val="bottom"/>
            <w:hideMark/>
          </w:tcPr>
          <w:p w14:paraId="60C1C6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104.3</w:t>
            </w:r>
          </w:p>
        </w:tc>
        <w:tc>
          <w:tcPr>
            <w:tcW w:w="686" w:type="dxa"/>
            <w:tcBorders>
              <w:top w:val="nil"/>
              <w:left w:val="nil"/>
              <w:bottom w:val="nil"/>
              <w:right w:val="nil"/>
            </w:tcBorders>
            <w:shd w:val="clear" w:color="auto" w:fill="auto"/>
            <w:noWrap/>
            <w:vAlign w:val="bottom"/>
            <w:hideMark/>
          </w:tcPr>
          <w:p w14:paraId="04EDE2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106.0</w:t>
            </w:r>
          </w:p>
        </w:tc>
      </w:tr>
      <w:tr w:rsidR="005816BF" w:rsidRPr="007B6EE5" w14:paraId="3FBE1494" w14:textId="77777777" w:rsidTr="005816BF">
        <w:trPr>
          <w:trHeight w:val="253"/>
        </w:trPr>
        <w:tc>
          <w:tcPr>
            <w:tcW w:w="1193" w:type="dxa"/>
            <w:vMerge/>
            <w:tcBorders>
              <w:top w:val="nil"/>
              <w:left w:val="nil"/>
              <w:bottom w:val="nil"/>
              <w:right w:val="nil"/>
            </w:tcBorders>
            <w:vAlign w:val="center"/>
            <w:hideMark/>
          </w:tcPr>
          <w:p w14:paraId="3A5DB75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84FF56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E87287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22958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79.9</w:t>
            </w:r>
          </w:p>
        </w:tc>
        <w:tc>
          <w:tcPr>
            <w:tcW w:w="577" w:type="dxa"/>
            <w:tcBorders>
              <w:top w:val="nil"/>
              <w:left w:val="nil"/>
              <w:bottom w:val="nil"/>
              <w:right w:val="nil"/>
            </w:tcBorders>
            <w:shd w:val="clear" w:color="auto" w:fill="auto"/>
            <w:noWrap/>
            <w:vAlign w:val="bottom"/>
            <w:hideMark/>
          </w:tcPr>
          <w:p w14:paraId="17246C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w:t>
            </w:r>
          </w:p>
        </w:tc>
        <w:tc>
          <w:tcPr>
            <w:tcW w:w="577" w:type="dxa"/>
            <w:tcBorders>
              <w:top w:val="nil"/>
              <w:left w:val="nil"/>
              <w:bottom w:val="nil"/>
              <w:right w:val="nil"/>
            </w:tcBorders>
            <w:shd w:val="clear" w:color="auto" w:fill="auto"/>
            <w:noWrap/>
            <w:vAlign w:val="bottom"/>
            <w:hideMark/>
          </w:tcPr>
          <w:p w14:paraId="6B5F78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4896BD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9DE58A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41FD12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24C286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90.3</w:t>
            </w:r>
          </w:p>
        </w:tc>
        <w:tc>
          <w:tcPr>
            <w:tcW w:w="895" w:type="dxa"/>
            <w:tcBorders>
              <w:top w:val="nil"/>
              <w:left w:val="nil"/>
              <w:bottom w:val="nil"/>
              <w:right w:val="nil"/>
            </w:tcBorders>
            <w:shd w:val="clear" w:color="auto" w:fill="auto"/>
            <w:noWrap/>
            <w:vAlign w:val="bottom"/>
            <w:hideMark/>
          </w:tcPr>
          <w:p w14:paraId="55B3E47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7151A8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98.3</w:t>
            </w:r>
          </w:p>
        </w:tc>
        <w:tc>
          <w:tcPr>
            <w:tcW w:w="686" w:type="dxa"/>
            <w:tcBorders>
              <w:top w:val="nil"/>
              <w:left w:val="nil"/>
              <w:bottom w:val="nil"/>
              <w:right w:val="nil"/>
            </w:tcBorders>
            <w:shd w:val="clear" w:color="auto" w:fill="auto"/>
            <w:noWrap/>
            <w:vAlign w:val="bottom"/>
            <w:hideMark/>
          </w:tcPr>
          <w:p w14:paraId="64B3E1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100.7</w:t>
            </w:r>
          </w:p>
        </w:tc>
        <w:tc>
          <w:tcPr>
            <w:tcW w:w="686" w:type="dxa"/>
            <w:tcBorders>
              <w:top w:val="nil"/>
              <w:left w:val="nil"/>
              <w:bottom w:val="nil"/>
              <w:right w:val="nil"/>
            </w:tcBorders>
            <w:shd w:val="clear" w:color="auto" w:fill="auto"/>
            <w:noWrap/>
            <w:vAlign w:val="bottom"/>
            <w:hideMark/>
          </w:tcPr>
          <w:p w14:paraId="63CCB8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102.3</w:t>
            </w:r>
          </w:p>
        </w:tc>
      </w:tr>
      <w:tr w:rsidR="005816BF" w:rsidRPr="007B6EE5" w14:paraId="7D3EBDC1"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7A2858A4"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Switzerland</w:t>
            </w:r>
          </w:p>
        </w:tc>
        <w:tc>
          <w:tcPr>
            <w:tcW w:w="609" w:type="dxa"/>
            <w:tcBorders>
              <w:top w:val="nil"/>
              <w:left w:val="nil"/>
              <w:bottom w:val="nil"/>
              <w:right w:val="nil"/>
            </w:tcBorders>
            <w:shd w:val="clear" w:color="auto" w:fill="auto"/>
            <w:noWrap/>
            <w:vAlign w:val="bottom"/>
            <w:hideMark/>
          </w:tcPr>
          <w:p w14:paraId="78DD747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62CA518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6A750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48.9</w:t>
            </w:r>
          </w:p>
        </w:tc>
        <w:tc>
          <w:tcPr>
            <w:tcW w:w="577" w:type="dxa"/>
            <w:tcBorders>
              <w:top w:val="nil"/>
              <w:left w:val="nil"/>
              <w:bottom w:val="nil"/>
              <w:right w:val="nil"/>
            </w:tcBorders>
            <w:shd w:val="clear" w:color="auto" w:fill="auto"/>
            <w:noWrap/>
            <w:vAlign w:val="bottom"/>
            <w:hideMark/>
          </w:tcPr>
          <w:p w14:paraId="5BDAA7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21.5</w:t>
            </w:r>
          </w:p>
        </w:tc>
        <w:tc>
          <w:tcPr>
            <w:tcW w:w="577" w:type="dxa"/>
            <w:tcBorders>
              <w:top w:val="nil"/>
              <w:left w:val="nil"/>
              <w:bottom w:val="nil"/>
              <w:right w:val="nil"/>
            </w:tcBorders>
            <w:shd w:val="clear" w:color="auto" w:fill="auto"/>
            <w:noWrap/>
            <w:vAlign w:val="bottom"/>
            <w:hideMark/>
          </w:tcPr>
          <w:p w14:paraId="6E51AB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w:t>
            </w:r>
          </w:p>
        </w:tc>
        <w:tc>
          <w:tcPr>
            <w:tcW w:w="577" w:type="dxa"/>
            <w:tcBorders>
              <w:top w:val="nil"/>
              <w:left w:val="nil"/>
              <w:bottom w:val="nil"/>
              <w:right w:val="nil"/>
            </w:tcBorders>
            <w:shd w:val="clear" w:color="auto" w:fill="auto"/>
            <w:noWrap/>
            <w:vAlign w:val="bottom"/>
            <w:hideMark/>
          </w:tcPr>
          <w:p w14:paraId="4E1E45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467" w:type="dxa"/>
            <w:tcBorders>
              <w:top w:val="nil"/>
              <w:left w:val="nil"/>
              <w:bottom w:val="nil"/>
              <w:right w:val="nil"/>
            </w:tcBorders>
            <w:shd w:val="clear" w:color="auto" w:fill="auto"/>
            <w:noWrap/>
            <w:vAlign w:val="bottom"/>
            <w:hideMark/>
          </w:tcPr>
          <w:p w14:paraId="7A5B961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269A8C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577" w:type="dxa"/>
            <w:tcBorders>
              <w:top w:val="nil"/>
              <w:left w:val="single" w:sz="4" w:space="0" w:color="auto"/>
              <w:bottom w:val="nil"/>
              <w:right w:val="nil"/>
            </w:tcBorders>
            <w:shd w:val="clear" w:color="auto" w:fill="auto"/>
            <w:noWrap/>
            <w:vAlign w:val="bottom"/>
            <w:hideMark/>
          </w:tcPr>
          <w:p w14:paraId="121202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70.5</w:t>
            </w:r>
          </w:p>
        </w:tc>
        <w:tc>
          <w:tcPr>
            <w:tcW w:w="895" w:type="dxa"/>
            <w:tcBorders>
              <w:top w:val="nil"/>
              <w:left w:val="nil"/>
              <w:bottom w:val="nil"/>
              <w:right w:val="nil"/>
            </w:tcBorders>
            <w:shd w:val="clear" w:color="auto" w:fill="auto"/>
            <w:noWrap/>
            <w:vAlign w:val="bottom"/>
            <w:hideMark/>
          </w:tcPr>
          <w:p w14:paraId="57F25A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79.3</w:t>
            </w:r>
          </w:p>
        </w:tc>
        <w:tc>
          <w:tcPr>
            <w:tcW w:w="686" w:type="dxa"/>
            <w:tcBorders>
              <w:top w:val="nil"/>
              <w:left w:val="nil"/>
              <w:bottom w:val="nil"/>
              <w:right w:val="nil"/>
            </w:tcBorders>
            <w:shd w:val="clear" w:color="auto" w:fill="auto"/>
            <w:noWrap/>
            <w:vAlign w:val="bottom"/>
            <w:hideMark/>
          </w:tcPr>
          <w:p w14:paraId="077910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686" w:type="dxa"/>
            <w:tcBorders>
              <w:top w:val="nil"/>
              <w:left w:val="nil"/>
              <w:bottom w:val="nil"/>
              <w:right w:val="nil"/>
            </w:tcBorders>
            <w:shd w:val="clear" w:color="auto" w:fill="auto"/>
            <w:noWrap/>
            <w:vAlign w:val="bottom"/>
            <w:hideMark/>
          </w:tcPr>
          <w:p w14:paraId="4A7C42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87.6</w:t>
            </w:r>
          </w:p>
        </w:tc>
        <w:tc>
          <w:tcPr>
            <w:tcW w:w="686" w:type="dxa"/>
            <w:tcBorders>
              <w:top w:val="nil"/>
              <w:left w:val="nil"/>
              <w:bottom w:val="nil"/>
              <w:right w:val="nil"/>
            </w:tcBorders>
            <w:shd w:val="clear" w:color="auto" w:fill="auto"/>
            <w:noWrap/>
            <w:vAlign w:val="bottom"/>
            <w:hideMark/>
          </w:tcPr>
          <w:p w14:paraId="1C0EC2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r>
      <w:tr w:rsidR="005816BF" w:rsidRPr="007B6EE5" w14:paraId="30C7FFC8" w14:textId="77777777" w:rsidTr="005816BF">
        <w:trPr>
          <w:trHeight w:val="253"/>
        </w:trPr>
        <w:tc>
          <w:tcPr>
            <w:tcW w:w="1193" w:type="dxa"/>
            <w:vMerge/>
            <w:tcBorders>
              <w:top w:val="nil"/>
              <w:left w:val="nil"/>
              <w:bottom w:val="nil"/>
              <w:right w:val="nil"/>
            </w:tcBorders>
            <w:vAlign w:val="center"/>
            <w:hideMark/>
          </w:tcPr>
          <w:p w14:paraId="6B02914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C8BDD2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7CB0205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BD4CC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46.3</w:t>
            </w:r>
          </w:p>
        </w:tc>
        <w:tc>
          <w:tcPr>
            <w:tcW w:w="577" w:type="dxa"/>
            <w:tcBorders>
              <w:top w:val="nil"/>
              <w:left w:val="nil"/>
              <w:bottom w:val="nil"/>
              <w:right w:val="nil"/>
            </w:tcBorders>
            <w:shd w:val="clear" w:color="auto" w:fill="auto"/>
            <w:noWrap/>
            <w:vAlign w:val="bottom"/>
            <w:hideMark/>
          </w:tcPr>
          <w:p w14:paraId="7DC918F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22.7</w:t>
            </w:r>
          </w:p>
        </w:tc>
        <w:tc>
          <w:tcPr>
            <w:tcW w:w="577" w:type="dxa"/>
            <w:tcBorders>
              <w:top w:val="nil"/>
              <w:left w:val="nil"/>
              <w:bottom w:val="nil"/>
              <w:right w:val="nil"/>
            </w:tcBorders>
            <w:shd w:val="clear" w:color="auto" w:fill="auto"/>
            <w:noWrap/>
            <w:vAlign w:val="bottom"/>
            <w:hideMark/>
          </w:tcPr>
          <w:p w14:paraId="26D0B7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3020FF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467" w:type="dxa"/>
            <w:tcBorders>
              <w:top w:val="nil"/>
              <w:left w:val="nil"/>
              <w:bottom w:val="nil"/>
              <w:right w:val="nil"/>
            </w:tcBorders>
            <w:shd w:val="clear" w:color="auto" w:fill="auto"/>
            <w:noWrap/>
            <w:vAlign w:val="bottom"/>
            <w:hideMark/>
          </w:tcPr>
          <w:p w14:paraId="7CECB5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1FE8CC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40EC66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68.9</w:t>
            </w:r>
          </w:p>
        </w:tc>
        <w:tc>
          <w:tcPr>
            <w:tcW w:w="895" w:type="dxa"/>
            <w:tcBorders>
              <w:top w:val="nil"/>
              <w:left w:val="nil"/>
              <w:bottom w:val="nil"/>
              <w:right w:val="nil"/>
            </w:tcBorders>
            <w:shd w:val="clear" w:color="auto" w:fill="auto"/>
            <w:noWrap/>
            <w:vAlign w:val="bottom"/>
            <w:hideMark/>
          </w:tcPr>
          <w:p w14:paraId="482EE6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78.6</w:t>
            </w:r>
          </w:p>
        </w:tc>
        <w:tc>
          <w:tcPr>
            <w:tcW w:w="686" w:type="dxa"/>
            <w:tcBorders>
              <w:top w:val="nil"/>
              <w:left w:val="nil"/>
              <w:bottom w:val="nil"/>
              <w:right w:val="nil"/>
            </w:tcBorders>
            <w:shd w:val="clear" w:color="auto" w:fill="auto"/>
            <w:noWrap/>
            <w:vAlign w:val="bottom"/>
            <w:hideMark/>
          </w:tcPr>
          <w:p w14:paraId="4A51C9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686" w:type="dxa"/>
            <w:tcBorders>
              <w:top w:val="nil"/>
              <w:left w:val="nil"/>
              <w:bottom w:val="nil"/>
              <w:right w:val="nil"/>
            </w:tcBorders>
            <w:shd w:val="clear" w:color="auto" w:fill="auto"/>
            <w:noWrap/>
            <w:vAlign w:val="bottom"/>
            <w:hideMark/>
          </w:tcPr>
          <w:p w14:paraId="3E9D1A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87.4</w:t>
            </w:r>
          </w:p>
        </w:tc>
        <w:tc>
          <w:tcPr>
            <w:tcW w:w="686" w:type="dxa"/>
            <w:tcBorders>
              <w:top w:val="nil"/>
              <w:left w:val="nil"/>
              <w:bottom w:val="nil"/>
              <w:right w:val="nil"/>
            </w:tcBorders>
            <w:shd w:val="clear" w:color="auto" w:fill="auto"/>
            <w:noWrap/>
            <w:vAlign w:val="bottom"/>
            <w:hideMark/>
          </w:tcPr>
          <w:p w14:paraId="2C0401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90.2</w:t>
            </w:r>
          </w:p>
        </w:tc>
      </w:tr>
      <w:tr w:rsidR="005816BF" w:rsidRPr="007B6EE5" w14:paraId="1C819C3C" w14:textId="77777777" w:rsidTr="005816BF">
        <w:trPr>
          <w:trHeight w:val="253"/>
        </w:trPr>
        <w:tc>
          <w:tcPr>
            <w:tcW w:w="1193" w:type="dxa"/>
            <w:vMerge/>
            <w:tcBorders>
              <w:top w:val="nil"/>
              <w:left w:val="nil"/>
              <w:bottom w:val="nil"/>
              <w:right w:val="nil"/>
            </w:tcBorders>
            <w:vAlign w:val="center"/>
            <w:hideMark/>
          </w:tcPr>
          <w:p w14:paraId="03AC719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98EE18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496F0E4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48374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71.1</w:t>
            </w:r>
          </w:p>
        </w:tc>
        <w:tc>
          <w:tcPr>
            <w:tcW w:w="577" w:type="dxa"/>
            <w:tcBorders>
              <w:top w:val="nil"/>
              <w:left w:val="nil"/>
              <w:bottom w:val="nil"/>
              <w:right w:val="nil"/>
            </w:tcBorders>
            <w:shd w:val="clear" w:color="auto" w:fill="auto"/>
            <w:noWrap/>
            <w:vAlign w:val="bottom"/>
            <w:hideMark/>
          </w:tcPr>
          <w:p w14:paraId="021A95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12.8</w:t>
            </w:r>
          </w:p>
        </w:tc>
        <w:tc>
          <w:tcPr>
            <w:tcW w:w="577" w:type="dxa"/>
            <w:tcBorders>
              <w:top w:val="nil"/>
              <w:left w:val="nil"/>
              <w:bottom w:val="nil"/>
              <w:right w:val="nil"/>
            </w:tcBorders>
            <w:shd w:val="clear" w:color="auto" w:fill="auto"/>
            <w:noWrap/>
            <w:vAlign w:val="bottom"/>
            <w:hideMark/>
          </w:tcPr>
          <w:p w14:paraId="50DA68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5.0</w:t>
            </w:r>
          </w:p>
        </w:tc>
        <w:tc>
          <w:tcPr>
            <w:tcW w:w="577" w:type="dxa"/>
            <w:tcBorders>
              <w:top w:val="nil"/>
              <w:left w:val="nil"/>
              <w:bottom w:val="nil"/>
              <w:right w:val="nil"/>
            </w:tcBorders>
            <w:shd w:val="clear" w:color="auto" w:fill="auto"/>
            <w:noWrap/>
            <w:vAlign w:val="bottom"/>
            <w:hideMark/>
          </w:tcPr>
          <w:p w14:paraId="65E5A9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36A8F8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0B5E9C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47978F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83.9</w:t>
            </w:r>
          </w:p>
        </w:tc>
        <w:tc>
          <w:tcPr>
            <w:tcW w:w="895" w:type="dxa"/>
            <w:tcBorders>
              <w:top w:val="nil"/>
              <w:left w:val="nil"/>
              <w:bottom w:val="nil"/>
              <w:right w:val="nil"/>
            </w:tcBorders>
            <w:shd w:val="clear" w:color="auto" w:fill="auto"/>
            <w:noWrap/>
            <w:vAlign w:val="bottom"/>
            <w:hideMark/>
          </w:tcPr>
          <w:p w14:paraId="1C6522D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88.9</w:t>
            </w:r>
          </w:p>
        </w:tc>
        <w:tc>
          <w:tcPr>
            <w:tcW w:w="686" w:type="dxa"/>
            <w:tcBorders>
              <w:top w:val="nil"/>
              <w:left w:val="nil"/>
              <w:bottom w:val="nil"/>
              <w:right w:val="nil"/>
            </w:tcBorders>
            <w:shd w:val="clear" w:color="auto" w:fill="auto"/>
            <w:noWrap/>
            <w:vAlign w:val="bottom"/>
            <w:hideMark/>
          </w:tcPr>
          <w:p w14:paraId="6EF70D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92.4</w:t>
            </w:r>
          </w:p>
        </w:tc>
        <w:tc>
          <w:tcPr>
            <w:tcW w:w="686" w:type="dxa"/>
            <w:tcBorders>
              <w:top w:val="nil"/>
              <w:left w:val="nil"/>
              <w:bottom w:val="nil"/>
              <w:right w:val="nil"/>
            </w:tcBorders>
            <w:shd w:val="clear" w:color="auto" w:fill="auto"/>
            <w:noWrap/>
            <w:vAlign w:val="bottom"/>
            <w:hideMark/>
          </w:tcPr>
          <w:p w14:paraId="16CD5DC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5F92C4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97.4</w:t>
            </w:r>
          </w:p>
        </w:tc>
      </w:tr>
      <w:tr w:rsidR="005816BF" w:rsidRPr="007B6EE5" w14:paraId="3F1B77BE" w14:textId="77777777" w:rsidTr="005816BF">
        <w:trPr>
          <w:trHeight w:val="253"/>
        </w:trPr>
        <w:tc>
          <w:tcPr>
            <w:tcW w:w="1193" w:type="dxa"/>
            <w:vMerge/>
            <w:tcBorders>
              <w:top w:val="nil"/>
              <w:left w:val="nil"/>
              <w:bottom w:val="nil"/>
              <w:right w:val="nil"/>
            </w:tcBorders>
            <w:vAlign w:val="center"/>
            <w:hideMark/>
          </w:tcPr>
          <w:p w14:paraId="3353709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313B6B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46562EA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34792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66.7</w:t>
            </w:r>
          </w:p>
        </w:tc>
        <w:tc>
          <w:tcPr>
            <w:tcW w:w="577" w:type="dxa"/>
            <w:tcBorders>
              <w:top w:val="nil"/>
              <w:left w:val="nil"/>
              <w:bottom w:val="nil"/>
              <w:right w:val="nil"/>
            </w:tcBorders>
            <w:shd w:val="clear" w:color="auto" w:fill="auto"/>
            <w:noWrap/>
            <w:vAlign w:val="bottom"/>
            <w:hideMark/>
          </w:tcPr>
          <w:p w14:paraId="1BC3AC0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14.0</w:t>
            </w:r>
          </w:p>
        </w:tc>
        <w:tc>
          <w:tcPr>
            <w:tcW w:w="577" w:type="dxa"/>
            <w:tcBorders>
              <w:top w:val="nil"/>
              <w:left w:val="nil"/>
              <w:bottom w:val="nil"/>
              <w:right w:val="nil"/>
            </w:tcBorders>
            <w:shd w:val="clear" w:color="auto" w:fill="auto"/>
            <w:noWrap/>
            <w:vAlign w:val="bottom"/>
            <w:hideMark/>
          </w:tcPr>
          <w:p w14:paraId="3CAC24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w:t>
            </w:r>
          </w:p>
        </w:tc>
        <w:tc>
          <w:tcPr>
            <w:tcW w:w="577" w:type="dxa"/>
            <w:tcBorders>
              <w:top w:val="nil"/>
              <w:left w:val="nil"/>
              <w:bottom w:val="nil"/>
              <w:right w:val="nil"/>
            </w:tcBorders>
            <w:shd w:val="clear" w:color="auto" w:fill="auto"/>
            <w:noWrap/>
            <w:vAlign w:val="bottom"/>
            <w:hideMark/>
          </w:tcPr>
          <w:p w14:paraId="330A8B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36A21E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046D65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73DB59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80.7</w:t>
            </w:r>
          </w:p>
        </w:tc>
        <w:tc>
          <w:tcPr>
            <w:tcW w:w="895" w:type="dxa"/>
            <w:tcBorders>
              <w:top w:val="nil"/>
              <w:left w:val="nil"/>
              <w:bottom w:val="nil"/>
              <w:right w:val="nil"/>
            </w:tcBorders>
            <w:shd w:val="clear" w:color="auto" w:fill="auto"/>
            <w:noWrap/>
            <w:vAlign w:val="bottom"/>
            <w:hideMark/>
          </w:tcPr>
          <w:p w14:paraId="4113F5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86.7</w:t>
            </w:r>
          </w:p>
        </w:tc>
        <w:tc>
          <w:tcPr>
            <w:tcW w:w="686" w:type="dxa"/>
            <w:tcBorders>
              <w:top w:val="nil"/>
              <w:left w:val="nil"/>
              <w:bottom w:val="nil"/>
              <w:right w:val="nil"/>
            </w:tcBorders>
            <w:shd w:val="clear" w:color="auto" w:fill="auto"/>
            <w:noWrap/>
            <w:vAlign w:val="bottom"/>
            <w:hideMark/>
          </w:tcPr>
          <w:p w14:paraId="35AC54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90.7</w:t>
            </w:r>
          </w:p>
        </w:tc>
        <w:tc>
          <w:tcPr>
            <w:tcW w:w="686" w:type="dxa"/>
            <w:tcBorders>
              <w:top w:val="nil"/>
              <w:left w:val="nil"/>
              <w:bottom w:val="nil"/>
              <w:right w:val="nil"/>
            </w:tcBorders>
            <w:shd w:val="clear" w:color="auto" w:fill="auto"/>
            <w:noWrap/>
            <w:vAlign w:val="bottom"/>
            <w:hideMark/>
          </w:tcPr>
          <w:p w14:paraId="2F31AFF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2038D3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r>
      <w:tr w:rsidR="005816BF" w:rsidRPr="007B6EE5" w14:paraId="0515341C" w14:textId="77777777" w:rsidTr="005816BF">
        <w:trPr>
          <w:trHeight w:val="253"/>
        </w:trPr>
        <w:tc>
          <w:tcPr>
            <w:tcW w:w="1193" w:type="dxa"/>
            <w:vMerge/>
            <w:tcBorders>
              <w:top w:val="nil"/>
              <w:left w:val="nil"/>
              <w:bottom w:val="nil"/>
              <w:right w:val="nil"/>
            </w:tcBorders>
            <w:vAlign w:val="center"/>
            <w:hideMark/>
          </w:tcPr>
          <w:p w14:paraId="1BCD8CF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7A5AA8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98B21B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998E6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82.6</w:t>
            </w:r>
          </w:p>
        </w:tc>
        <w:tc>
          <w:tcPr>
            <w:tcW w:w="577" w:type="dxa"/>
            <w:tcBorders>
              <w:top w:val="nil"/>
              <w:left w:val="nil"/>
              <w:bottom w:val="nil"/>
              <w:right w:val="nil"/>
            </w:tcBorders>
            <w:shd w:val="clear" w:color="auto" w:fill="auto"/>
            <w:noWrap/>
            <w:vAlign w:val="bottom"/>
            <w:hideMark/>
          </w:tcPr>
          <w:p w14:paraId="19CEF2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w:t>
            </w:r>
          </w:p>
        </w:tc>
        <w:tc>
          <w:tcPr>
            <w:tcW w:w="577" w:type="dxa"/>
            <w:tcBorders>
              <w:top w:val="nil"/>
              <w:left w:val="nil"/>
              <w:bottom w:val="nil"/>
              <w:right w:val="nil"/>
            </w:tcBorders>
            <w:shd w:val="clear" w:color="auto" w:fill="auto"/>
            <w:noWrap/>
            <w:vAlign w:val="bottom"/>
            <w:hideMark/>
          </w:tcPr>
          <w:p w14:paraId="334173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710170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5F57E87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A7DAE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52A93B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895" w:type="dxa"/>
            <w:tcBorders>
              <w:top w:val="nil"/>
              <w:left w:val="nil"/>
              <w:bottom w:val="nil"/>
              <w:right w:val="nil"/>
            </w:tcBorders>
            <w:shd w:val="clear" w:color="auto" w:fill="auto"/>
            <w:noWrap/>
            <w:vAlign w:val="bottom"/>
            <w:hideMark/>
          </w:tcPr>
          <w:p w14:paraId="416B15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95.8</w:t>
            </w:r>
          </w:p>
        </w:tc>
        <w:tc>
          <w:tcPr>
            <w:tcW w:w="686" w:type="dxa"/>
            <w:tcBorders>
              <w:top w:val="nil"/>
              <w:left w:val="nil"/>
              <w:bottom w:val="nil"/>
              <w:right w:val="nil"/>
            </w:tcBorders>
            <w:shd w:val="clear" w:color="auto" w:fill="auto"/>
            <w:noWrap/>
            <w:vAlign w:val="bottom"/>
            <w:hideMark/>
          </w:tcPr>
          <w:p w14:paraId="44211B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98.3</w:t>
            </w:r>
          </w:p>
        </w:tc>
        <w:tc>
          <w:tcPr>
            <w:tcW w:w="686" w:type="dxa"/>
            <w:tcBorders>
              <w:top w:val="nil"/>
              <w:left w:val="nil"/>
              <w:bottom w:val="nil"/>
              <w:right w:val="nil"/>
            </w:tcBorders>
            <w:shd w:val="clear" w:color="auto" w:fill="auto"/>
            <w:noWrap/>
            <w:vAlign w:val="bottom"/>
            <w:hideMark/>
          </w:tcPr>
          <w:p w14:paraId="452842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100.7</w:t>
            </w:r>
          </w:p>
        </w:tc>
        <w:tc>
          <w:tcPr>
            <w:tcW w:w="686" w:type="dxa"/>
            <w:tcBorders>
              <w:top w:val="nil"/>
              <w:left w:val="nil"/>
              <w:bottom w:val="nil"/>
              <w:right w:val="nil"/>
            </w:tcBorders>
            <w:shd w:val="clear" w:color="auto" w:fill="auto"/>
            <w:noWrap/>
            <w:vAlign w:val="bottom"/>
            <w:hideMark/>
          </w:tcPr>
          <w:p w14:paraId="3492F6D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102.4</w:t>
            </w:r>
          </w:p>
        </w:tc>
      </w:tr>
      <w:tr w:rsidR="005816BF" w:rsidRPr="007B6EE5" w14:paraId="2C966801" w14:textId="77777777" w:rsidTr="005816BF">
        <w:trPr>
          <w:trHeight w:val="253"/>
        </w:trPr>
        <w:tc>
          <w:tcPr>
            <w:tcW w:w="1193" w:type="dxa"/>
            <w:vMerge/>
            <w:tcBorders>
              <w:top w:val="nil"/>
              <w:left w:val="nil"/>
              <w:bottom w:val="nil"/>
              <w:right w:val="nil"/>
            </w:tcBorders>
            <w:vAlign w:val="center"/>
            <w:hideMark/>
          </w:tcPr>
          <w:p w14:paraId="197CD60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52B01A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DEAAE2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F288D4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76.9</w:t>
            </w:r>
          </w:p>
        </w:tc>
        <w:tc>
          <w:tcPr>
            <w:tcW w:w="577" w:type="dxa"/>
            <w:tcBorders>
              <w:top w:val="nil"/>
              <w:left w:val="nil"/>
              <w:bottom w:val="nil"/>
              <w:right w:val="nil"/>
            </w:tcBorders>
            <w:shd w:val="clear" w:color="auto" w:fill="auto"/>
            <w:noWrap/>
            <w:vAlign w:val="bottom"/>
            <w:hideMark/>
          </w:tcPr>
          <w:p w14:paraId="01C189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10.8</w:t>
            </w:r>
          </w:p>
        </w:tc>
        <w:tc>
          <w:tcPr>
            <w:tcW w:w="577" w:type="dxa"/>
            <w:tcBorders>
              <w:top w:val="nil"/>
              <w:left w:val="nil"/>
              <w:bottom w:val="nil"/>
              <w:right w:val="nil"/>
            </w:tcBorders>
            <w:shd w:val="clear" w:color="auto" w:fill="auto"/>
            <w:noWrap/>
            <w:vAlign w:val="bottom"/>
            <w:hideMark/>
          </w:tcPr>
          <w:p w14:paraId="78B5AB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577" w:type="dxa"/>
            <w:tcBorders>
              <w:top w:val="nil"/>
              <w:left w:val="nil"/>
              <w:bottom w:val="nil"/>
              <w:right w:val="nil"/>
            </w:tcBorders>
            <w:shd w:val="clear" w:color="auto" w:fill="auto"/>
            <w:noWrap/>
            <w:vAlign w:val="bottom"/>
            <w:hideMark/>
          </w:tcPr>
          <w:p w14:paraId="6C7772F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3D817D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2BB51A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5DCE6B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87.7</w:t>
            </w:r>
          </w:p>
        </w:tc>
        <w:tc>
          <w:tcPr>
            <w:tcW w:w="895" w:type="dxa"/>
            <w:tcBorders>
              <w:top w:val="nil"/>
              <w:left w:val="nil"/>
              <w:bottom w:val="nil"/>
              <w:right w:val="nil"/>
            </w:tcBorders>
            <w:shd w:val="clear" w:color="auto" w:fill="auto"/>
            <w:noWrap/>
            <w:vAlign w:val="bottom"/>
            <w:hideMark/>
          </w:tcPr>
          <w:p w14:paraId="52F9D8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92.3</w:t>
            </w:r>
          </w:p>
        </w:tc>
        <w:tc>
          <w:tcPr>
            <w:tcW w:w="686" w:type="dxa"/>
            <w:tcBorders>
              <w:top w:val="nil"/>
              <w:left w:val="nil"/>
              <w:bottom w:val="nil"/>
              <w:right w:val="nil"/>
            </w:tcBorders>
            <w:shd w:val="clear" w:color="auto" w:fill="auto"/>
            <w:noWrap/>
            <w:vAlign w:val="bottom"/>
            <w:hideMark/>
          </w:tcPr>
          <w:p w14:paraId="55EB01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95.4</w:t>
            </w:r>
          </w:p>
        </w:tc>
        <w:tc>
          <w:tcPr>
            <w:tcW w:w="686" w:type="dxa"/>
            <w:tcBorders>
              <w:top w:val="nil"/>
              <w:left w:val="nil"/>
              <w:bottom w:val="nil"/>
              <w:right w:val="nil"/>
            </w:tcBorders>
            <w:shd w:val="clear" w:color="auto" w:fill="auto"/>
            <w:noWrap/>
            <w:vAlign w:val="bottom"/>
            <w:hideMark/>
          </w:tcPr>
          <w:p w14:paraId="33A724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97.7</w:t>
            </w:r>
          </w:p>
        </w:tc>
        <w:tc>
          <w:tcPr>
            <w:tcW w:w="686" w:type="dxa"/>
            <w:tcBorders>
              <w:top w:val="nil"/>
              <w:left w:val="nil"/>
              <w:bottom w:val="nil"/>
              <w:right w:val="nil"/>
            </w:tcBorders>
            <w:shd w:val="clear" w:color="auto" w:fill="auto"/>
            <w:noWrap/>
            <w:vAlign w:val="bottom"/>
            <w:hideMark/>
          </w:tcPr>
          <w:p w14:paraId="2E41C7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100.0</w:t>
            </w:r>
          </w:p>
        </w:tc>
      </w:tr>
      <w:tr w:rsidR="005816BF" w:rsidRPr="007B6EE5" w14:paraId="73CE95C4" w14:textId="77777777" w:rsidTr="005816BF">
        <w:trPr>
          <w:trHeight w:val="253"/>
        </w:trPr>
        <w:tc>
          <w:tcPr>
            <w:tcW w:w="1193" w:type="dxa"/>
            <w:vMerge/>
            <w:tcBorders>
              <w:top w:val="nil"/>
              <w:left w:val="nil"/>
              <w:bottom w:val="nil"/>
              <w:right w:val="nil"/>
            </w:tcBorders>
            <w:vAlign w:val="center"/>
            <w:hideMark/>
          </w:tcPr>
          <w:p w14:paraId="2120C9A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1E3E21C"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E65FDA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9BFB8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85.4</w:t>
            </w:r>
          </w:p>
        </w:tc>
        <w:tc>
          <w:tcPr>
            <w:tcW w:w="577" w:type="dxa"/>
            <w:tcBorders>
              <w:top w:val="nil"/>
              <w:left w:val="nil"/>
              <w:bottom w:val="nil"/>
              <w:right w:val="nil"/>
            </w:tcBorders>
            <w:shd w:val="clear" w:color="auto" w:fill="auto"/>
            <w:noWrap/>
            <w:vAlign w:val="bottom"/>
            <w:hideMark/>
          </w:tcPr>
          <w:p w14:paraId="5B14C0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w:t>
            </w:r>
          </w:p>
        </w:tc>
        <w:tc>
          <w:tcPr>
            <w:tcW w:w="577" w:type="dxa"/>
            <w:tcBorders>
              <w:top w:val="nil"/>
              <w:left w:val="nil"/>
              <w:bottom w:val="nil"/>
              <w:right w:val="nil"/>
            </w:tcBorders>
            <w:shd w:val="clear" w:color="auto" w:fill="auto"/>
            <w:noWrap/>
            <w:vAlign w:val="bottom"/>
            <w:hideMark/>
          </w:tcPr>
          <w:p w14:paraId="461CECA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577" w:type="dxa"/>
            <w:tcBorders>
              <w:top w:val="nil"/>
              <w:left w:val="nil"/>
              <w:bottom w:val="nil"/>
              <w:right w:val="nil"/>
            </w:tcBorders>
            <w:shd w:val="clear" w:color="auto" w:fill="auto"/>
            <w:noWrap/>
            <w:vAlign w:val="bottom"/>
            <w:hideMark/>
          </w:tcPr>
          <w:p w14:paraId="5EB014B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2416A9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467" w:type="dxa"/>
            <w:tcBorders>
              <w:top w:val="nil"/>
              <w:left w:val="nil"/>
              <w:bottom w:val="nil"/>
              <w:right w:val="nil"/>
            </w:tcBorders>
            <w:shd w:val="clear" w:color="auto" w:fill="auto"/>
            <w:noWrap/>
            <w:vAlign w:val="bottom"/>
            <w:hideMark/>
          </w:tcPr>
          <w:p w14:paraId="146FE1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232D5F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93.9</w:t>
            </w:r>
          </w:p>
        </w:tc>
        <w:tc>
          <w:tcPr>
            <w:tcW w:w="895" w:type="dxa"/>
            <w:tcBorders>
              <w:top w:val="nil"/>
              <w:left w:val="nil"/>
              <w:bottom w:val="nil"/>
              <w:right w:val="nil"/>
            </w:tcBorders>
            <w:shd w:val="clear" w:color="auto" w:fill="auto"/>
            <w:noWrap/>
            <w:vAlign w:val="bottom"/>
            <w:hideMark/>
          </w:tcPr>
          <w:p w14:paraId="1EB0CEB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7FF687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2FB0E8B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101.6</w:t>
            </w:r>
          </w:p>
        </w:tc>
        <w:tc>
          <w:tcPr>
            <w:tcW w:w="686" w:type="dxa"/>
            <w:tcBorders>
              <w:top w:val="nil"/>
              <w:left w:val="nil"/>
              <w:bottom w:val="nil"/>
              <w:right w:val="nil"/>
            </w:tcBorders>
            <w:shd w:val="clear" w:color="auto" w:fill="auto"/>
            <w:noWrap/>
            <w:vAlign w:val="bottom"/>
            <w:hideMark/>
          </w:tcPr>
          <w:p w14:paraId="30DB9A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33C7FC39" w14:textId="77777777" w:rsidTr="005816BF">
        <w:trPr>
          <w:trHeight w:val="253"/>
        </w:trPr>
        <w:tc>
          <w:tcPr>
            <w:tcW w:w="1193" w:type="dxa"/>
            <w:vMerge/>
            <w:tcBorders>
              <w:top w:val="nil"/>
              <w:left w:val="nil"/>
              <w:bottom w:val="nil"/>
              <w:right w:val="nil"/>
            </w:tcBorders>
            <w:vAlign w:val="center"/>
            <w:hideMark/>
          </w:tcPr>
          <w:p w14:paraId="5754849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06FE04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EFC304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BD4F2E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81.4</w:t>
            </w:r>
          </w:p>
        </w:tc>
        <w:tc>
          <w:tcPr>
            <w:tcW w:w="577" w:type="dxa"/>
            <w:tcBorders>
              <w:top w:val="nil"/>
              <w:left w:val="nil"/>
              <w:bottom w:val="nil"/>
              <w:right w:val="nil"/>
            </w:tcBorders>
            <w:shd w:val="clear" w:color="auto" w:fill="auto"/>
            <w:noWrap/>
            <w:vAlign w:val="bottom"/>
            <w:hideMark/>
          </w:tcPr>
          <w:p w14:paraId="637668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w:t>
            </w:r>
          </w:p>
        </w:tc>
        <w:tc>
          <w:tcPr>
            <w:tcW w:w="577" w:type="dxa"/>
            <w:tcBorders>
              <w:top w:val="nil"/>
              <w:left w:val="nil"/>
              <w:bottom w:val="nil"/>
              <w:right w:val="nil"/>
            </w:tcBorders>
            <w:shd w:val="clear" w:color="auto" w:fill="auto"/>
            <w:noWrap/>
            <w:vAlign w:val="bottom"/>
            <w:hideMark/>
          </w:tcPr>
          <w:p w14:paraId="5092AF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26605D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5A0161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021137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698867E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c>
          <w:tcPr>
            <w:tcW w:w="895" w:type="dxa"/>
            <w:tcBorders>
              <w:top w:val="nil"/>
              <w:left w:val="nil"/>
              <w:bottom w:val="nil"/>
              <w:right w:val="nil"/>
            </w:tcBorders>
            <w:shd w:val="clear" w:color="auto" w:fill="auto"/>
            <w:noWrap/>
            <w:vAlign w:val="bottom"/>
            <w:hideMark/>
          </w:tcPr>
          <w:p w14:paraId="3105F2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c>
          <w:tcPr>
            <w:tcW w:w="686" w:type="dxa"/>
            <w:tcBorders>
              <w:top w:val="nil"/>
              <w:left w:val="nil"/>
              <w:bottom w:val="nil"/>
              <w:right w:val="nil"/>
            </w:tcBorders>
            <w:shd w:val="clear" w:color="auto" w:fill="auto"/>
            <w:noWrap/>
            <w:vAlign w:val="bottom"/>
            <w:hideMark/>
          </w:tcPr>
          <w:p w14:paraId="4C2DD4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98.5</w:t>
            </w:r>
          </w:p>
        </w:tc>
        <w:tc>
          <w:tcPr>
            <w:tcW w:w="686" w:type="dxa"/>
            <w:tcBorders>
              <w:top w:val="nil"/>
              <w:left w:val="nil"/>
              <w:bottom w:val="nil"/>
              <w:right w:val="nil"/>
            </w:tcBorders>
            <w:shd w:val="clear" w:color="auto" w:fill="auto"/>
            <w:noWrap/>
            <w:vAlign w:val="bottom"/>
            <w:hideMark/>
          </w:tcPr>
          <w:p w14:paraId="1530EE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1134DB2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102.5</w:t>
            </w:r>
          </w:p>
        </w:tc>
      </w:tr>
      <w:tr w:rsidR="005816BF" w:rsidRPr="007B6EE5" w14:paraId="600F764A"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1A23F21F"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Chile</w:t>
            </w:r>
          </w:p>
        </w:tc>
        <w:tc>
          <w:tcPr>
            <w:tcW w:w="609" w:type="dxa"/>
            <w:tcBorders>
              <w:top w:val="nil"/>
              <w:left w:val="nil"/>
              <w:bottom w:val="nil"/>
              <w:right w:val="nil"/>
            </w:tcBorders>
            <w:shd w:val="clear" w:color="auto" w:fill="auto"/>
            <w:noWrap/>
            <w:vAlign w:val="bottom"/>
            <w:hideMark/>
          </w:tcPr>
          <w:p w14:paraId="700C59D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4DE768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574E2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79.9</w:t>
            </w:r>
          </w:p>
        </w:tc>
        <w:tc>
          <w:tcPr>
            <w:tcW w:w="577" w:type="dxa"/>
            <w:tcBorders>
              <w:top w:val="nil"/>
              <w:left w:val="nil"/>
              <w:bottom w:val="nil"/>
              <w:right w:val="nil"/>
            </w:tcBorders>
            <w:shd w:val="clear" w:color="auto" w:fill="auto"/>
            <w:noWrap/>
            <w:vAlign w:val="bottom"/>
            <w:hideMark/>
          </w:tcPr>
          <w:p w14:paraId="702B6F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w:t>
            </w:r>
          </w:p>
        </w:tc>
        <w:tc>
          <w:tcPr>
            <w:tcW w:w="577" w:type="dxa"/>
            <w:tcBorders>
              <w:top w:val="nil"/>
              <w:left w:val="nil"/>
              <w:bottom w:val="nil"/>
              <w:right w:val="nil"/>
            </w:tcBorders>
            <w:shd w:val="clear" w:color="auto" w:fill="auto"/>
            <w:noWrap/>
            <w:vAlign w:val="bottom"/>
            <w:hideMark/>
          </w:tcPr>
          <w:p w14:paraId="4D60C7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14CFA9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7DABDA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44F8F5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1DFF7F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90.3</w:t>
            </w:r>
          </w:p>
        </w:tc>
        <w:tc>
          <w:tcPr>
            <w:tcW w:w="895" w:type="dxa"/>
            <w:tcBorders>
              <w:top w:val="nil"/>
              <w:left w:val="nil"/>
              <w:bottom w:val="nil"/>
              <w:right w:val="nil"/>
            </w:tcBorders>
            <w:shd w:val="clear" w:color="auto" w:fill="auto"/>
            <w:noWrap/>
            <w:vAlign w:val="bottom"/>
            <w:hideMark/>
          </w:tcPr>
          <w:p w14:paraId="6DCF36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41699F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98.3</w:t>
            </w:r>
          </w:p>
        </w:tc>
        <w:tc>
          <w:tcPr>
            <w:tcW w:w="686" w:type="dxa"/>
            <w:tcBorders>
              <w:top w:val="nil"/>
              <w:left w:val="nil"/>
              <w:bottom w:val="nil"/>
              <w:right w:val="nil"/>
            </w:tcBorders>
            <w:shd w:val="clear" w:color="auto" w:fill="auto"/>
            <w:noWrap/>
            <w:vAlign w:val="bottom"/>
            <w:hideMark/>
          </w:tcPr>
          <w:p w14:paraId="0C1E2EC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100.7</w:t>
            </w:r>
          </w:p>
        </w:tc>
        <w:tc>
          <w:tcPr>
            <w:tcW w:w="686" w:type="dxa"/>
            <w:tcBorders>
              <w:top w:val="nil"/>
              <w:left w:val="nil"/>
              <w:bottom w:val="nil"/>
              <w:right w:val="nil"/>
            </w:tcBorders>
            <w:shd w:val="clear" w:color="auto" w:fill="auto"/>
            <w:noWrap/>
            <w:vAlign w:val="bottom"/>
            <w:hideMark/>
          </w:tcPr>
          <w:p w14:paraId="7CF50D6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103.1</w:t>
            </w:r>
          </w:p>
        </w:tc>
      </w:tr>
      <w:tr w:rsidR="005816BF" w:rsidRPr="007B6EE5" w14:paraId="3A2AA9C0" w14:textId="77777777" w:rsidTr="005816BF">
        <w:trPr>
          <w:trHeight w:val="253"/>
        </w:trPr>
        <w:tc>
          <w:tcPr>
            <w:tcW w:w="1193" w:type="dxa"/>
            <w:vMerge/>
            <w:tcBorders>
              <w:top w:val="nil"/>
              <w:left w:val="nil"/>
              <w:bottom w:val="nil"/>
              <w:right w:val="nil"/>
            </w:tcBorders>
            <w:vAlign w:val="center"/>
            <w:hideMark/>
          </w:tcPr>
          <w:p w14:paraId="4C39E14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38540C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A14060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D377F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73.7</w:t>
            </w:r>
          </w:p>
        </w:tc>
        <w:tc>
          <w:tcPr>
            <w:tcW w:w="577" w:type="dxa"/>
            <w:tcBorders>
              <w:top w:val="nil"/>
              <w:left w:val="nil"/>
              <w:bottom w:val="nil"/>
              <w:right w:val="nil"/>
            </w:tcBorders>
            <w:shd w:val="clear" w:color="auto" w:fill="auto"/>
            <w:noWrap/>
            <w:vAlign w:val="bottom"/>
            <w:hideMark/>
          </w:tcPr>
          <w:p w14:paraId="152326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12.5</w:t>
            </w:r>
          </w:p>
        </w:tc>
        <w:tc>
          <w:tcPr>
            <w:tcW w:w="577" w:type="dxa"/>
            <w:tcBorders>
              <w:top w:val="nil"/>
              <w:left w:val="nil"/>
              <w:bottom w:val="nil"/>
              <w:right w:val="nil"/>
            </w:tcBorders>
            <w:shd w:val="clear" w:color="auto" w:fill="auto"/>
            <w:noWrap/>
            <w:vAlign w:val="bottom"/>
            <w:hideMark/>
          </w:tcPr>
          <w:p w14:paraId="007F03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577" w:type="dxa"/>
            <w:tcBorders>
              <w:top w:val="nil"/>
              <w:left w:val="nil"/>
              <w:bottom w:val="nil"/>
              <w:right w:val="nil"/>
            </w:tcBorders>
            <w:shd w:val="clear" w:color="auto" w:fill="auto"/>
            <w:noWrap/>
            <w:vAlign w:val="bottom"/>
            <w:hideMark/>
          </w:tcPr>
          <w:p w14:paraId="23A5AE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2628BE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042188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15706F1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86.2</w:t>
            </w:r>
          </w:p>
        </w:tc>
        <w:tc>
          <w:tcPr>
            <w:tcW w:w="895" w:type="dxa"/>
            <w:tcBorders>
              <w:top w:val="nil"/>
              <w:left w:val="nil"/>
              <w:bottom w:val="nil"/>
              <w:right w:val="nil"/>
            </w:tcBorders>
            <w:shd w:val="clear" w:color="auto" w:fill="auto"/>
            <w:noWrap/>
            <w:vAlign w:val="bottom"/>
            <w:hideMark/>
          </w:tcPr>
          <w:p w14:paraId="1561677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686" w:type="dxa"/>
            <w:tcBorders>
              <w:top w:val="nil"/>
              <w:left w:val="nil"/>
              <w:bottom w:val="nil"/>
              <w:right w:val="nil"/>
            </w:tcBorders>
            <w:shd w:val="clear" w:color="auto" w:fill="auto"/>
            <w:noWrap/>
            <w:vAlign w:val="bottom"/>
            <w:hideMark/>
          </w:tcPr>
          <w:p w14:paraId="54CABC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95.8</w:t>
            </w:r>
          </w:p>
        </w:tc>
        <w:tc>
          <w:tcPr>
            <w:tcW w:w="686" w:type="dxa"/>
            <w:tcBorders>
              <w:top w:val="nil"/>
              <w:left w:val="nil"/>
              <w:bottom w:val="nil"/>
              <w:right w:val="nil"/>
            </w:tcBorders>
            <w:shd w:val="clear" w:color="auto" w:fill="auto"/>
            <w:noWrap/>
            <w:vAlign w:val="bottom"/>
            <w:hideMark/>
          </w:tcPr>
          <w:p w14:paraId="00BD870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98.8</w:t>
            </w:r>
          </w:p>
        </w:tc>
        <w:tc>
          <w:tcPr>
            <w:tcW w:w="686" w:type="dxa"/>
            <w:tcBorders>
              <w:top w:val="nil"/>
              <w:left w:val="nil"/>
              <w:bottom w:val="nil"/>
              <w:right w:val="nil"/>
            </w:tcBorders>
            <w:shd w:val="clear" w:color="auto" w:fill="auto"/>
            <w:noWrap/>
            <w:vAlign w:val="bottom"/>
            <w:hideMark/>
          </w:tcPr>
          <w:p w14:paraId="01F1F4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101.0</w:t>
            </w:r>
          </w:p>
        </w:tc>
      </w:tr>
      <w:tr w:rsidR="005816BF" w:rsidRPr="007B6EE5" w14:paraId="0C3D47AC" w14:textId="77777777" w:rsidTr="005816BF">
        <w:trPr>
          <w:trHeight w:val="253"/>
        </w:trPr>
        <w:tc>
          <w:tcPr>
            <w:tcW w:w="1193" w:type="dxa"/>
            <w:vMerge/>
            <w:tcBorders>
              <w:top w:val="nil"/>
              <w:left w:val="nil"/>
              <w:bottom w:val="nil"/>
              <w:right w:val="nil"/>
            </w:tcBorders>
            <w:vAlign w:val="center"/>
            <w:hideMark/>
          </w:tcPr>
          <w:p w14:paraId="11BEF27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5699EC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FFDB57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327DA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82.3</w:t>
            </w:r>
          </w:p>
        </w:tc>
        <w:tc>
          <w:tcPr>
            <w:tcW w:w="577" w:type="dxa"/>
            <w:tcBorders>
              <w:top w:val="nil"/>
              <w:left w:val="nil"/>
              <w:bottom w:val="nil"/>
              <w:right w:val="nil"/>
            </w:tcBorders>
            <w:shd w:val="clear" w:color="auto" w:fill="auto"/>
            <w:noWrap/>
            <w:vAlign w:val="bottom"/>
            <w:hideMark/>
          </w:tcPr>
          <w:p w14:paraId="0AE69D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w:t>
            </w:r>
          </w:p>
        </w:tc>
        <w:tc>
          <w:tcPr>
            <w:tcW w:w="577" w:type="dxa"/>
            <w:tcBorders>
              <w:top w:val="nil"/>
              <w:left w:val="nil"/>
              <w:bottom w:val="nil"/>
              <w:right w:val="nil"/>
            </w:tcBorders>
            <w:shd w:val="clear" w:color="auto" w:fill="auto"/>
            <w:noWrap/>
            <w:vAlign w:val="bottom"/>
            <w:hideMark/>
          </w:tcPr>
          <w:p w14:paraId="4C2A20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0725CAD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FE4768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0AA3BE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46C7B4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895" w:type="dxa"/>
            <w:tcBorders>
              <w:top w:val="nil"/>
              <w:left w:val="nil"/>
              <w:bottom w:val="nil"/>
              <w:right w:val="nil"/>
            </w:tcBorders>
            <w:shd w:val="clear" w:color="auto" w:fill="auto"/>
            <w:noWrap/>
            <w:vAlign w:val="bottom"/>
            <w:hideMark/>
          </w:tcPr>
          <w:p w14:paraId="7666BB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96.2</w:t>
            </w:r>
          </w:p>
        </w:tc>
        <w:tc>
          <w:tcPr>
            <w:tcW w:w="686" w:type="dxa"/>
            <w:tcBorders>
              <w:top w:val="nil"/>
              <w:left w:val="nil"/>
              <w:bottom w:val="nil"/>
              <w:right w:val="nil"/>
            </w:tcBorders>
            <w:shd w:val="clear" w:color="auto" w:fill="auto"/>
            <w:noWrap/>
            <w:vAlign w:val="bottom"/>
            <w:hideMark/>
          </w:tcPr>
          <w:p w14:paraId="5E239BA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c>
          <w:tcPr>
            <w:tcW w:w="686" w:type="dxa"/>
            <w:tcBorders>
              <w:top w:val="nil"/>
              <w:left w:val="nil"/>
              <w:bottom w:val="nil"/>
              <w:right w:val="nil"/>
            </w:tcBorders>
            <w:shd w:val="clear" w:color="auto" w:fill="auto"/>
            <w:noWrap/>
            <w:vAlign w:val="bottom"/>
            <w:hideMark/>
          </w:tcPr>
          <w:p w14:paraId="1717F2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101.2</w:t>
            </w:r>
          </w:p>
        </w:tc>
        <w:tc>
          <w:tcPr>
            <w:tcW w:w="686" w:type="dxa"/>
            <w:tcBorders>
              <w:top w:val="nil"/>
              <w:left w:val="nil"/>
              <w:bottom w:val="nil"/>
              <w:right w:val="nil"/>
            </w:tcBorders>
            <w:shd w:val="clear" w:color="auto" w:fill="auto"/>
            <w:noWrap/>
            <w:vAlign w:val="bottom"/>
            <w:hideMark/>
          </w:tcPr>
          <w:p w14:paraId="0CB80F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102.8</w:t>
            </w:r>
          </w:p>
        </w:tc>
      </w:tr>
      <w:tr w:rsidR="005816BF" w:rsidRPr="007B6EE5" w14:paraId="36517670" w14:textId="77777777" w:rsidTr="005816BF">
        <w:trPr>
          <w:trHeight w:val="253"/>
        </w:trPr>
        <w:tc>
          <w:tcPr>
            <w:tcW w:w="1193" w:type="dxa"/>
            <w:vMerge/>
            <w:tcBorders>
              <w:top w:val="nil"/>
              <w:left w:val="nil"/>
              <w:bottom w:val="nil"/>
              <w:right w:val="nil"/>
            </w:tcBorders>
            <w:vAlign w:val="center"/>
            <w:hideMark/>
          </w:tcPr>
          <w:p w14:paraId="25F3485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12ABD3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FA9ED1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4F9DD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77.1</w:t>
            </w:r>
          </w:p>
        </w:tc>
        <w:tc>
          <w:tcPr>
            <w:tcW w:w="577" w:type="dxa"/>
            <w:tcBorders>
              <w:top w:val="nil"/>
              <w:left w:val="nil"/>
              <w:bottom w:val="nil"/>
              <w:right w:val="nil"/>
            </w:tcBorders>
            <w:shd w:val="clear" w:color="auto" w:fill="auto"/>
            <w:noWrap/>
            <w:vAlign w:val="bottom"/>
            <w:hideMark/>
          </w:tcPr>
          <w:p w14:paraId="50B47C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10.8</w:t>
            </w:r>
          </w:p>
        </w:tc>
        <w:tc>
          <w:tcPr>
            <w:tcW w:w="577" w:type="dxa"/>
            <w:tcBorders>
              <w:top w:val="nil"/>
              <w:left w:val="nil"/>
              <w:bottom w:val="nil"/>
              <w:right w:val="nil"/>
            </w:tcBorders>
            <w:shd w:val="clear" w:color="auto" w:fill="auto"/>
            <w:noWrap/>
            <w:vAlign w:val="bottom"/>
            <w:hideMark/>
          </w:tcPr>
          <w:p w14:paraId="371D03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577" w:type="dxa"/>
            <w:tcBorders>
              <w:top w:val="nil"/>
              <w:left w:val="nil"/>
              <w:bottom w:val="nil"/>
              <w:right w:val="nil"/>
            </w:tcBorders>
            <w:shd w:val="clear" w:color="auto" w:fill="auto"/>
            <w:noWrap/>
            <w:vAlign w:val="bottom"/>
            <w:hideMark/>
          </w:tcPr>
          <w:p w14:paraId="6F25B4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148A14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1033CF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2EB1BE9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87.9</w:t>
            </w:r>
          </w:p>
        </w:tc>
        <w:tc>
          <w:tcPr>
            <w:tcW w:w="895" w:type="dxa"/>
            <w:tcBorders>
              <w:top w:val="nil"/>
              <w:left w:val="nil"/>
              <w:bottom w:val="nil"/>
              <w:right w:val="nil"/>
            </w:tcBorders>
            <w:shd w:val="clear" w:color="auto" w:fill="auto"/>
            <w:noWrap/>
            <w:vAlign w:val="bottom"/>
            <w:hideMark/>
          </w:tcPr>
          <w:p w14:paraId="73EA66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686" w:type="dxa"/>
            <w:tcBorders>
              <w:top w:val="nil"/>
              <w:left w:val="nil"/>
              <w:bottom w:val="nil"/>
              <w:right w:val="nil"/>
            </w:tcBorders>
            <w:shd w:val="clear" w:color="auto" w:fill="auto"/>
            <w:noWrap/>
            <w:vAlign w:val="bottom"/>
            <w:hideMark/>
          </w:tcPr>
          <w:p w14:paraId="026831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95.6</w:t>
            </w:r>
          </w:p>
        </w:tc>
        <w:tc>
          <w:tcPr>
            <w:tcW w:w="686" w:type="dxa"/>
            <w:tcBorders>
              <w:top w:val="nil"/>
              <w:left w:val="nil"/>
              <w:bottom w:val="nil"/>
              <w:right w:val="nil"/>
            </w:tcBorders>
            <w:shd w:val="clear" w:color="auto" w:fill="auto"/>
            <w:noWrap/>
            <w:vAlign w:val="bottom"/>
            <w:hideMark/>
          </w:tcPr>
          <w:p w14:paraId="724C37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c>
          <w:tcPr>
            <w:tcW w:w="686" w:type="dxa"/>
            <w:tcBorders>
              <w:top w:val="nil"/>
              <w:left w:val="nil"/>
              <w:bottom w:val="nil"/>
              <w:right w:val="nil"/>
            </w:tcBorders>
            <w:shd w:val="clear" w:color="auto" w:fill="auto"/>
            <w:noWrap/>
            <w:vAlign w:val="bottom"/>
            <w:hideMark/>
          </w:tcPr>
          <w:p w14:paraId="70F65C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100.2</w:t>
            </w:r>
          </w:p>
        </w:tc>
      </w:tr>
      <w:tr w:rsidR="005816BF" w:rsidRPr="007B6EE5" w14:paraId="25126F39"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6E39792E"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Czechia</w:t>
            </w:r>
          </w:p>
        </w:tc>
        <w:tc>
          <w:tcPr>
            <w:tcW w:w="609" w:type="dxa"/>
            <w:tcBorders>
              <w:top w:val="nil"/>
              <w:left w:val="nil"/>
              <w:bottom w:val="nil"/>
              <w:right w:val="nil"/>
            </w:tcBorders>
            <w:shd w:val="clear" w:color="auto" w:fill="auto"/>
            <w:noWrap/>
            <w:vAlign w:val="bottom"/>
            <w:hideMark/>
          </w:tcPr>
          <w:p w14:paraId="2DEAD96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25A2989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9C482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66.8</w:t>
            </w:r>
          </w:p>
        </w:tc>
        <w:tc>
          <w:tcPr>
            <w:tcW w:w="577" w:type="dxa"/>
            <w:tcBorders>
              <w:top w:val="nil"/>
              <w:left w:val="nil"/>
              <w:bottom w:val="nil"/>
              <w:right w:val="nil"/>
            </w:tcBorders>
            <w:shd w:val="clear" w:color="auto" w:fill="auto"/>
            <w:noWrap/>
            <w:vAlign w:val="bottom"/>
            <w:hideMark/>
          </w:tcPr>
          <w:p w14:paraId="32CA1B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14.7</w:t>
            </w:r>
          </w:p>
        </w:tc>
        <w:tc>
          <w:tcPr>
            <w:tcW w:w="577" w:type="dxa"/>
            <w:tcBorders>
              <w:top w:val="nil"/>
              <w:left w:val="nil"/>
              <w:bottom w:val="nil"/>
              <w:right w:val="nil"/>
            </w:tcBorders>
            <w:shd w:val="clear" w:color="auto" w:fill="auto"/>
            <w:noWrap/>
            <w:vAlign w:val="bottom"/>
            <w:hideMark/>
          </w:tcPr>
          <w:p w14:paraId="0E9779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w:t>
            </w:r>
          </w:p>
        </w:tc>
        <w:tc>
          <w:tcPr>
            <w:tcW w:w="577" w:type="dxa"/>
            <w:tcBorders>
              <w:top w:val="nil"/>
              <w:left w:val="nil"/>
              <w:bottom w:val="nil"/>
              <w:right w:val="nil"/>
            </w:tcBorders>
            <w:shd w:val="clear" w:color="auto" w:fill="auto"/>
            <w:noWrap/>
            <w:vAlign w:val="bottom"/>
            <w:hideMark/>
          </w:tcPr>
          <w:p w14:paraId="640FB6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49D12F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467" w:type="dxa"/>
            <w:tcBorders>
              <w:top w:val="nil"/>
              <w:left w:val="nil"/>
              <w:bottom w:val="nil"/>
              <w:right w:val="nil"/>
            </w:tcBorders>
            <w:shd w:val="clear" w:color="auto" w:fill="auto"/>
            <w:noWrap/>
            <w:vAlign w:val="bottom"/>
            <w:hideMark/>
          </w:tcPr>
          <w:p w14:paraId="790589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646AF8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81.5</w:t>
            </w:r>
          </w:p>
        </w:tc>
        <w:tc>
          <w:tcPr>
            <w:tcW w:w="895" w:type="dxa"/>
            <w:tcBorders>
              <w:top w:val="nil"/>
              <w:left w:val="nil"/>
              <w:bottom w:val="nil"/>
              <w:right w:val="nil"/>
            </w:tcBorders>
            <w:shd w:val="clear" w:color="auto" w:fill="auto"/>
            <w:noWrap/>
            <w:vAlign w:val="bottom"/>
            <w:hideMark/>
          </w:tcPr>
          <w:p w14:paraId="76B914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87.5</w:t>
            </w:r>
          </w:p>
        </w:tc>
        <w:tc>
          <w:tcPr>
            <w:tcW w:w="686" w:type="dxa"/>
            <w:tcBorders>
              <w:top w:val="nil"/>
              <w:left w:val="nil"/>
              <w:bottom w:val="nil"/>
              <w:right w:val="nil"/>
            </w:tcBorders>
            <w:shd w:val="clear" w:color="auto" w:fill="auto"/>
            <w:noWrap/>
            <w:vAlign w:val="bottom"/>
            <w:hideMark/>
          </w:tcPr>
          <w:p w14:paraId="35585A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686" w:type="dxa"/>
            <w:tcBorders>
              <w:top w:val="nil"/>
              <w:left w:val="nil"/>
              <w:bottom w:val="nil"/>
              <w:right w:val="nil"/>
            </w:tcBorders>
            <w:shd w:val="clear" w:color="auto" w:fill="auto"/>
            <w:noWrap/>
            <w:vAlign w:val="bottom"/>
            <w:hideMark/>
          </w:tcPr>
          <w:p w14:paraId="199F17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c>
          <w:tcPr>
            <w:tcW w:w="686" w:type="dxa"/>
            <w:tcBorders>
              <w:top w:val="nil"/>
              <w:left w:val="nil"/>
              <w:bottom w:val="nil"/>
              <w:right w:val="nil"/>
            </w:tcBorders>
            <w:shd w:val="clear" w:color="auto" w:fill="auto"/>
            <w:noWrap/>
            <w:vAlign w:val="bottom"/>
            <w:hideMark/>
          </w:tcPr>
          <w:p w14:paraId="07460A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r>
      <w:tr w:rsidR="005816BF" w:rsidRPr="007B6EE5" w14:paraId="3F383AA3" w14:textId="77777777" w:rsidTr="005816BF">
        <w:trPr>
          <w:trHeight w:val="253"/>
        </w:trPr>
        <w:tc>
          <w:tcPr>
            <w:tcW w:w="1193" w:type="dxa"/>
            <w:vMerge/>
            <w:tcBorders>
              <w:top w:val="nil"/>
              <w:left w:val="nil"/>
              <w:bottom w:val="nil"/>
              <w:right w:val="nil"/>
            </w:tcBorders>
            <w:vAlign w:val="center"/>
            <w:hideMark/>
          </w:tcPr>
          <w:p w14:paraId="4F41A20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3F24CA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21734F2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FB147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62.0</w:t>
            </w:r>
          </w:p>
        </w:tc>
        <w:tc>
          <w:tcPr>
            <w:tcW w:w="577" w:type="dxa"/>
            <w:tcBorders>
              <w:top w:val="nil"/>
              <w:left w:val="nil"/>
              <w:bottom w:val="nil"/>
              <w:right w:val="nil"/>
            </w:tcBorders>
            <w:shd w:val="clear" w:color="auto" w:fill="auto"/>
            <w:noWrap/>
            <w:vAlign w:val="bottom"/>
            <w:hideMark/>
          </w:tcPr>
          <w:p w14:paraId="2F0309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16.1</w:t>
            </w:r>
          </w:p>
        </w:tc>
        <w:tc>
          <w:tcPr>
            <w:tcW w:w="577" w:type="dxa"/>
            <w:tcBorders>
              <w:top w:val="nil"/>
              <w:left w:val="nil"/>
              <w:bottom w:val="nil"/>
              <w:right w:val="nil"/>
            </w:tcBorders>
            <w:shd w:val="clear" w:color="auto" w:fill="auto"/>
            <w:noWrap/>
            <w:vAlign w:val="bottom"/>
            <w:hideMark/>
          </w:tcPr>
          <w:p w14:paraId="2280AF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w:t>
            </w:r>
          </w:p>
        </w:tc>
        <w:tc>
          <w:tcPr>
            <w:tcW w:w="577" w:type="dxa"/>
            <w:tcBorders>
              <w:top w:val="nil"/>
              <w:left w:val="nil"/>
              <w:bottom w:val="nil"/>
              <w:right w:val="nil"/>
            </w:tcBorders>
            <w:shd w:val="clear" w:color="auto" w:fill="auto"/>
            <w:noWrap/>
            <w:vAlign w:val="bottom"/>
            <w:hideMark/>
          </w:tcPr>
          <w:p w14:paraId="3DD848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2D6592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2CC3B3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6AC9D7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78.1</w:t>
            </w:r>
          </w:p>
        </w:tc>
        <w:tc>
          <w:tcPr>
            <w:tcW w:w="895" w:type="dxa"/>
            <w:tcBorders>
              <w:top w:val="nil"/>
              <w:left w:val="nil"/>
              <w:bottom w:val="nil"/>
              <w:right w:val="nil"/>
            </w:tcBorders>
            <w:shd w:val="clear" w:color="auto" w:fill="auto"/>
            <w:noWrap/>
            <w:vAlign w:val="bottom"/>
            <w:hideMark/>
          </w:tcPr>
          <w:p w14:paraId="5C60AE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84.3</w:t>
            </w:r>
          </w:p>
        </w:tc>
        <w:tc>
          <w:tcPr>
            <w:tcW w:w="686" w:type="dxa"/>
            <w:tcBorders>
              <w:top w:val="nil"/>
              <w:left w:val="nil"/>
              <w:bottom w:val="nil"/>
              <w:right w:val="nil"/>
            </w:tcBorders>
            <w:shd w:val="clear" w:color="auto" w:fill="auto"/>
            <w:noWrap/>
            <w:vAlign w:val="bottom"/>
            <w:hideMark/>
          </w:tcPr>
          <w:p w14:paraId="041314A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88.0</w:t>
            </w:r>
          </w:p>
        </w:tc>
        <w:tc>
          <w:tcPr>
            <w:tcW w:w="686" w:type="dxa"/>
            <w:tcBorders>
              <w:top w:val="nil"/>
              <w:left w:val="nil"/>
              <w:bottom w:val="nil"/>
              <w:right w:val="nil"/>
            </w:tcBorders>
            <w:shd w:val="clear" w:color="auto" w:fill="auto"/>
            <w:noWrap/>
            <w:vAlign w:val="bottom"/>
            <w:hideMark/>
          </w:tcPr>
          <w:p w14:paraId="6B0D29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c>
          <w:tcPr>
            <w:tcW w:w="686" w:type="dxa"/>
            <w:tcBorders>
              <w:top w:val="nil"/>
              <w:left w:val="nil"/>
              <w:bottom w:val="nil"/>
              <w:right w:val="nil"/>
            </w:tcBorders>
            <w:shd w:val="clear" w:color="auto" w:fill="auto"/>
            <w:noWrap/>
            <w:vAlign w:val="bottom"/>
            <w:hideMark/>
          </w:tcPr>
          <w:p w14:paraId="72F1BE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93.6</w:t>
            </w:r>
          </w:p>
        </w:tc>
      </w:tr>
      <w:tr w:rsidR="005816BF" w:rsidRPr="007B6EE5" w14:paraId="027D8CC4" w14:textId="77777777" w:rsidTr="005816BF">
        <w:trPr>
          <w:trHeight w:val="253"/>
        </w:trPr>
        <w:tc>
          <w:tcPr>
            <w:tcW w:w="1193" w:type="dxa"/>
            <w:vMerge/>
            <w:tcBorders>
              <w:top w:val="nil"/>
              <w:left w:val="nil"/>
              <w:bottom w:val="nil"/>
              <w:right w:val="nil"/>
            </w:tcBorders>
            <w:vAlign w:val="center"/>
            <w:hideMark/>
          </w:tcPr>
          <w:p w14:paraId="6B2E538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B46895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C0F32F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E22B9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78.3</w:t>
            </w:r>
          </w:p>
        </w:tc>
        <w:tc>
          <w:tcPr>
            <w:tcW w:w="577" w:type="dxa"/>
            <w:tcBorders>
              <w:top w:val="nil"/>
              <w:left w:val="nil"/>
              <w:bottom w:val="nil"/>
              <w:right w:val="nil"/>
            </w:tcBorders>
            <w:shd w:val="clear" w:color="auto" w:fill="auto"/>
            <w:noWrap/>
            <w:vAlign w:val="bottom"/>
            <w:hideMark/>
          </w:tcPr>
          <w:p w14:paraId="554443B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w:t>
            </w:r>
          </w:p>
        </w:tc>
        <w:tc>
          <w:tcPr>
            <w:tcW w:w="577" w:type="dxa"/>
            <w:tcBorders>
              <w:top w:val="nil"/>
              <w:left w:val="nil"/>
              <w:bottom w:val="nil"/>
              <w:right w:val="nil"/>
            </w:tcBorders>
            <w:shd w:val="clear" w:color="auto" w:fill="auto"/>
            <w:noWrap/>
            <w:vAlign w:val="bottom"/>
            <w:hideMark/>
          </w:tcPr>
          <w:p w14:paraId="36E5C1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2747DF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0B51A8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6BE6C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6245C5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87.7</w:t>
            </w:r>
          </w:p>
        </w:tc>
        <w:tc>
          <w:tcPr>
            <w:tcW w:w="895" w:type="dxa"/>
            <w:tcBorders>
              <w:top w:val="nil"/>
              <w:left w:val="nil"/>
              <w:bottom w:val="nil"/>
              <w:right w:val="nil"/>
            </w:tcBorders>
            <w:shd w:val="clear" w:color="auto" w:fill="auto"/>
            <w:noWrap/>
            <w:vAlign w:val="bottom"/>
            <w:hideMark/>
          </w:tcPr>
          <w:p w14:paraId="29B60E0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92.4</w:t>
            </w:r>
          </w:p>
        </w:tc>
        <w:tc>
          <w:tcPr>
            <w:tcW w:w="686" w:type="dxa"/>
            <w:tcBorders>
              <w:top w:val="nil"/>
              <w:left w:val="nil"/>
              <w:bottom w:val="nil"/>
              <w:right w:val="nil"/>
            </w:tcBorders>
            <w:shd w:val="clear" w:color="auto" w:fill="auto"/>
            <w:noWrap/>
            <w:vAlign w:val="bottom"/>
            <w:hideMark/>
          </w:tcPr>
          <w:p w14:paraId="4845C0B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95.6</w:t>
            </w:r>
          </w:p>
        </w:tc>
        <w:tc>
          <w:tcPr>
            <w:tcW w:w="686" w:type="dxa"/>
            <w:tcBorders>
              <w:top w:val="nil"/>
              <w:left w:val="nil"/>
              <w:bottom w:val="nil"/>
              <w:right w:val="nil"/>
            </w:tcBorders>
            <w:shd w:val="clear" w:color="auto" w:fill="auto"/>
            <w:noWrap/>
            <w:vAlign w:val="bottom"/>
            <w:hideMark/>
          </w:tcPr>
          <w:p w14:paraId="36FE3A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c>
          <w:tcPr>
            <w:tcW w:w="686" w:type="dxa"/>
            <w:tcBorders>
              <w:top w:val="nil"/>
              <w:left w:val="nil"/>
              <w:bottom w:val="nil"/>
              <w:right w:val="nil"/>
            </w:tcBorders>
            <w:shd w:val="clear" w:color="auto" w:fill="auto"/>
            <w:noWrap/>
            <w:vAlign w:val="bottom"/>
            <w:hideMark/>
          </w:tcPr>
          <w:p w14:paraId="5214C9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100.3</w:t>
            </w:r>
          </w:p>
        </w:tc>
      </w:tr>
      <w:tr w:rsidR="005816BF" w:rsidRPr="007B6EE5" w14:paraId="069C4D72" w14:textId="77777777" w:rsidTr="005816BF">
        <w:trPr>
          <w:trHeight w:val="253"/>
        </w:trPr>
        <w:tc>
          <w:tcPr>
            <w:tcW w:w="1193" w:type="dxa"/>
            <w:vMerge/>
            <w:tcBorders>
              <w:top w:val="nil"/>
              <w:left w:val="nil"/>
              <w:bottom w:val="nil"/>
              <w:right w:val="nil"/>
            </w:tcBorders>
            <w:vAlign w:val="center"/>
            <w:hideMark/>
          </w:tcPr>
          <w:p w14:paraId="258DF37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1C2529C"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6E7F98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C5B5A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71.6</w:t>
            </w:r>
          </w:p>
        </w:tc>
        <w:tc>
          <w:tcPr>
            <w:tcW w:w="577" w:type="dxa"/>
            <w:tcBorders>
              <w:top w:val="nil"/>
              <w:left w:val="nil"/>
              <w:bottom w:val="nil"/>
              <w:right w:val="nil"/>
            </w:tcBorders>
            <w:shd w:val="clear" w:color="auto" w:fill="auto"/>
            <w:noWrap/>
            <w:vAlign w:val="bottom"/>
            <w:hideMark/>
          </w:tcPr>
          <w:p w14:paraId="47A300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11.5</w:t>
            </w:r>
          </w:p>
        </w:tc>
        <w:tc>
          <w:tcPr>
            <w:tcW w:w="577" w:type="dxa"/>
            <w:tcBorders>
              <w:top w:val="nil"/>
              <w:left w:val="nil"/>
              <w:bottom w:val="nil"/>
              <w:right w:val="nil"/>
            </w:tcBorders>
            <w:shd w:val="clear" w:color="auto" w:fill="auto"/>
            <w:noWrap/>
            <w:vAlign w:val="bottom"/>
            <w:hideMark/>
          </w:tcPr>
          <w:p w14:paraId="53629C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577" w:type="dxa"/>
            <w:tcBorders>
              <w:top w:val="nil"/>
              <w:left w:val="nil"/>
              <w:bottom w:val="nil"/>
              <w:right w:val="nil"/>
            </w:tcBorders>
            <w:shd w:val="clear" w:color="auto" w:fill="auto"/>
            <w:noWrap/>
            <w:vAlign w:val="bottom"/>
            <w:hideMark/>
          </w:tcPr>
          <w:p w14:paraId="091507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06C9EB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0B4A92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46DCAD7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83.0</w:t>
            </w:r>
          </w:p>
        </w:tc>
        <w:tc>
          <w:tcPr>
            <w:tcW w:w="895" w:type="dxa"/>
            <w:tcBorders>
              <w:top w:val="nil"/>
              <w:left w:val="nil"/>
              <w:bottom w:val="nil"/>
              <w:right w:val="nil"/>
            </w:tcBorders>
            <w:shd w:val="clear" w:color="auto" w:fill="auto"/>
            <w:noWrap/>
            <w:vAlign w:val="bottom"/>
            <w:hideMark/>
          </w:tcPr>
          <w:p w14:paraId="1AF72E8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686" w:type="dxa"/>
            <w:tcBorders>
              <w:top w:val="nil"/>
              <w:left w:val="nil"/>
              <w:bottom w:val="nil"/>
              <w:right w:val="nil"/>
            </w:tcBorders>
            <w:shd w:val="clear" w:color="auto" w:fill="auto"/>
            <w:noWrap/>
            <w:vAlign w:val="bottom"/>
            <w:hideMark/>
          </w:tcPr>
          <w:p w14:paraId="17C0E6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92.3</w:t>
            </w:r>
          </w:p>
        </w:tc>
        <w:tc>
          <w:tcPr>
            <w:tcW w:w="686" w:type="dxa"/>
            <w:tcBorders>
              <w:top w:val="nil"/>
              <w:left w:val="nil"/>
              <w:bottom w:val="nil"/>
              <w:right w:val="nil"/>
            </w:tcBorders>
            <w:shd w:val="clear" w:color="auto" w:fill="auto"/>
            <w:noWrap/>
            <w:vAlign w:val="bottom"/>
            <w:hideMark/>
          </w:tcPr>
          <w:p w14:paraId="5E6161A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c>
          <w:tcPr>
            <w:tcW w:w="686" w:type="dxa"/>
            <w:tcBorders>
              <w:top w:val="nil"/>
              <w:left w:val="nil"/>
              <w:bottom w:val="nil"/>
              <w:right w:val="nil"/>
            </w:tcBorders>
            <w:shd w:val="clear" w:color="auto" w:fill="auto"/>
            <w:noWrap/>
            <w:vAlign w:val="bottom"/>
            <w:hideMark/>
          </w:tcPr>
          <w:p w14:paraId="58EC91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r>
      <w:tr w:rsidR="005816BF" w:rsidRPr="007B6EE5" w14:paraId="5E69A223" w14:textId="77777777" w:rsidTr="005816BF">
        <w:trPr>
          <w:trHeight w:val="253"/>
        </w:trPr>
        <w:tc>
          <w:tcPr>
            <w:tcW w:w="1193" w:type="dxa"/>
            <w:vMerge/>
            <w:tcBorders>
              <w:top w:val="nil"/>
              <w:left w:val="nil"/>
              <w:bottom w:val="nil"/>
              <w:right w:val="nil"/>
            </w:tcBorders>
            <w:vAlign w:val="center"/>
            <w:hideMark/>
          </w:tcPr>
          <w:p w14:paraId="3553D47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C0AF96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C0FB1C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123D76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81.9</w:t>
            </w:r>
          </w:p>
        </w:tc>
        <w:tc>
          <w:tcPr>
            <w:tcW w:w="577" w:type="dxa"/>
            <w:tcBorders>
              <w:top w:val="nil"/>
              <w:left w:val="nil"/>
              <w:bottom w:val="nil"/>
              <w:right w:val="nil"/>
            </w:tcBorders>
            <w:shd w:val="clear" w:color="auto" w:fill="auto"/>
            <w:noWrap/>
            <w:vAlign w:val="bottom"/>
            <w:hideMark/>
          </w:tcPr>
          <w:p w14:paraId="570BD9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w:t>
            </w:r>
          </w:p>
        </w:tc>
        <w:tc>
          <w:tcPr>
            <w:tcW w:w="577" w:type="dxa"/>
            <w:tcBorders>
              <w:top w:val="nil"/>
              <w:left w:val="nil"/>
              <w:bottom w:val="nil"/>
              <w:right w:val="nil"/>
            </w:tcBorders>
            <w:shd w:val="clear" w:color="auto" w:fill="auto"/>
            <w:noWrap/>
            <w:vAlign w:val="bottom"/>
            <w:hideMark/>
          </w:tcPr>
          <w:p w14:paraId="7C9BFF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07AB23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B78E9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8AF16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6FF468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90.9</w:t>
            </w:r>
          </w:p>
        </w:tc>
        <w:tc>
          <w:tcPr>
            <w:tcW w:w="895" w:type="dxa"/>
            <w:tcBorders>
              <w:top w:val="nil"/>
              <w:left w:val="nil"/>
              <w:bottom w:val="nil"/>
              <w:right w:val="nil"/>
            </w:tcBorders>
            <w:shd w:val="clear" w:color="auto" w:fill="auto"/>
            <w:noWrap/>
            <w:vAlign w:val="bottom"/>
            <w:hideMark/>
          </w:tcPr>
          <w:p w14:paraId="0E6C9B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95.0</w:t>
            </w:r>
          </w:p>
        </w:tc>
        <w:tc>
          <w:tcPr>
            <w:tcW w:w="686" w:type="dxa"/>
            <w:tcBorders>
              <w:top w:val="nil"/>
              <w:left w:val="nil"/>
              <w:bottom w:val="nil"/>
              <w:right w:val="nil"/>
            </w:tcBorders>
            <w:shd w:val="clear" w:color="auto" w:fill="auto"/>
            <w:noWrap/>
            <w:vAlign w:val="bottom"/>
            <w:hideMark/>
          </w:tcPr>
          <w:p w14:paraId="7795BB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97.4</w:t>
            </w:r>
          </w:p>
        </w:tc>
        <w:tc>
          <w:tcPr>
            <w:tcW w:w="686" w:type="dxa"/>
            <w:tcBorders>
              <w:top w:val="nil"/>
              <w:left w:val="nil"/>
              <w:bottom w:val="nil"/>
              <w:right w:val="nil"/>
            </w:tcBorders>
            <w:shd w:val="clear" w:color="auto" w:fill="auto"/>
            <w:noWrap/>
            <w:vAlign w:val="bottom"/>
            <w:hideMark/>
          </w:tcPr>
          <w:p w14:paraId="4640C3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3D9A2A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r>
      <w:tr w:rsidR="005816BF" w:rsidRPr="007B6EE5" w14:paraId="0670718E" w14:textId="77777777" w:rsidTr="005816BF">
        <w:trPr>
          <w:trHeight w:val="253"/>
        </w:trPr>
        <w:tc>
          <w:tcPr>
            <w:tcW w:w="1193" w:type="dxa"/>
            <w:vMerge/>
            <w:tcBorders>
              <w:top w:val="nil"/>
              <w:left w:val="nil"/>
              <w:bottom w:val="nil"/>
              <w:right w:val="nil"/>
            </w:tcBorders>
            <w:vAlign w:val="center"/>
            <w:hideMark/>
          </w:tcPr>
          <w:p w14:paraId="157E0F7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024915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5E87E2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33CD6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76.0</w:t>
            </w:r>
          </w:p>
        </w:tc>
        <w:tc>
          <w:tcPr>
            <w:tcW w:w="577" w:type="dxa"/>
            <w:tcBorders>
              <w:top w:val="nil"/>
              <w:left w:val="nil"/>
              <w:bottom w:val="nil"/>
              <w:right w:val="nil"/>
            </w:tcBorders>
            <w:shd w:val="clear" w:color="auto" w:fill="auto"/>
            <w:noWrap/>
            <w:vAlign w:val="bottom"/>
            <w:hideMark/>
          </w:tcPr>
          <w:p w14:paraId="400333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577" w:type="dxa"/>
            <w:tcBorders>
              <w:top w:val="nil"/>
              <w:left w:val="nil"/>
              <w:bottom w:val="nil"/>
              <w:right w:val="nil"/>
            </w:tcBorders>
            <w:shd w:val="clear" w:color="auto" w:fill="auto"/>
            <w:noWrap/>
            <w:vAlign w:val="bottom"/>
            <w:hideMark/>
          </w:tcPr>
          <w:p w14:paraId="55CAAC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5B42D3B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2DC1A1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78589D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7AA663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86.7</w:t>
            </w:r>
          </w:p>
        </w:tc>
        <w:tc>
          <w:tcPr>
            <w:tcW w:w="895" w:type="dxa"/>
            <w:tcBorders>
              <w:top w:val="nil"/>
              <w:left w:val="nil"/>
              <w:bottom w:val="nil"/>
              <w:right w:val="nil"/>
            </w:tcBorders>
            <w:shd w:val="clear" w:color="auto" w:fill="auto"/>
            <w:noWrap/>
            <w:vAlign w:val="bottom"/>
            <w:hideMark/>
          </w:tcPr>
          <w:p w14:paraId="5C44C57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92.0</w:t>
            </w:r>
          </w:p>
        </w:tc>
        <w:tc>
          <w:tcPr>
            <w:tcW w:w="686" w:type="dxa"/>
            <w:tcBorders>
              <w:top w:val="nil"/>
              <w:left w:val="nil"/>
              <w:bottom w:val="nil"/>
              <w:right w:val="nil"/>
            </w:tcBorders>
            <w:shd w:val="clear" w:color="auto" w:fill="auto"/>
            <w:noWrap/>
            <w:vAlign w:val="bottom"/>
            <w:hideMark/>
          </w:tcPr>
          <w:p w14:paraId="5557A8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95.0</w:t>
            </w:r>
          </w:p>
        </w:tc>
        <w:tc>
          <w:tcPr>
            <w:tcW w:w="686" w:type="dxa"/>
            <w:tcBorders>
              <w:top w:val="nil"/>
              <w:left w:val="nil"/>
              <w:bottom w:val="nil"/>
              <w:right w:val="nil"/>
            </w:tcBorders>
            <w:shd w:val="clear" w:color="auto" w:fill="auto"/>
            <w:noWrap/>
            <w:vAlign w:val="bottom"/>
            <w:hideMark/>
          </w:tcPr>
          <w:p w14:paraId="1EE4C9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4A24F2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99.6</w:t>
            </w:r>
          </w:p>
        </w:tc>
      </w:tr>
      <w:tr w:rsidR="005816BF" w:rsidRPr="007B6EE5" w14:paraId="64BE4CC4" w14:textId="77777777" w:rsidTr="005816BF">
        <w:trPr>
          <w:trHeight w:val="253"/>
        </w:trPr>
        <w:tc>
          <w:tcPr>
            <w:tcW w:w="1193" w:type="dxa"/>
            <w:vMerge w:val="restart"/>
            <w:tcBorders>
              <w:top w:val="nil"/>
              <w:left w:val="nil"/>
              <w:bottom w:val="nil"/>
              <w:right w:val="nil"/>
            </w:tcBorders>
            <w:shd w:val="clear" w:color="auto" w:fill="auto"/>
            <w:vAlign w:val="center"/>
            <w:hideMark/>
          </w:tcPr>
          <w:p w14:paraId="22C1188C"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East Germany</w:t>
            </w:r>
          </w:p>
        </w:tc>
        <w:tc>
          <w:tcPr>
            <w:tcW w:w="609" w:type="dxa"/>
            <w:tcBorders>
              <w:top w:val="nil"/>
              <w:left w:val="nil"/>
              <w:bottom w:val="nil"/>
              <w:right w:val="nil"/>
            </w:tcBorders>
            <w:shd w:val="clear" w:color="auto" w:fill="auto"/>
            <w:noWrap/>
            <w:vAlign w:val="bottom"/>
            <w:hideMark/>
          </w:tcPr>
          <w:p w14:paraId="64D7830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ACAB16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D03D0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80.7</w:t>
            </w:r>
          </w:p>
        </w:tc>
        <w:tc>
          <w:tcPr>
            <w:tcW w:w="577" w:type="dxa"/>
            <w:tcBorders>
              <w:top w:val="nil"/>
              <w:left w:val="nil"/>
              <w:bottom w:val="nil"/>
              <w:right w:val="nil"/>
            </w:tcBorders>
            <w:shd w:val="clear" w:color="auto" w:fill="auto"/>
            <w:noWrap/>
            <w:vAlign w:val="bottom"/>
            <w:hideMark/>
          </w:tcPr>
          <w:p w14:paraId="666368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0EBDAB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1D5EF3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EBB61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5A3D2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08BC7D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90.4</w:t>
            </w:r>
          </w:p>
        </w:tc>
        <w:tc>
          <w:tcPr>
            <w:tcW w:w="895" w:type="dxa"/>
            <w:tcBorders>
              <w:top w:val="nil"/>
              <w:left w:val="nil"/>
              <w:bottom w:val="nil"/>
              <w:right w:val="nil"/>
            </w:tcBorders>
            <w:shd w:val="clear" w:color="auto" w:fill="auto"/>
            <w:noWrap/>
            <w:vAlign w:val="bottom"/>
            <w:hideMark/>
          </w:tcPr>
          <w:p w14:paraId="421746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c>
          <w:tcPr>
            <w:tcW w:w="686" w:type="dxa"/>
            <w:tcBorders>
              <w:top w:val="nil"/>
              <w:left w:val="nil"/>
              <w:bottom w:val="nil"/>
              <w:right w:val="nil"/>
            </w:tcBorders>
            <w:shd w:val="clear" w:color="auto" w:fill="auto"/>
            <w:noWrap/>
            <w:vAlign w:val="bottom"/>
            <w:hideMark/>
          </w:tcPr>
          <w:p w14:paraId="12020F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c>
          <w:tcPr>
            <w:tcW w:w="686" w:type="dxa"/>
            <w:tcBorders>
              <w:top w:val="nil"/>
              <w:left w:val="nil"/>
              <w:bottom w:val="nil"/>
              <w:right w:val="nil"/>
            </w:tcBorders>
            <w:shd w:val="clear" w:color="auto" w:fill="auto"/>
            <w:noWrap/>
            <w:vAlign w:val="bottom"/>
            <w:hideMark/>
          </w:tcPr>
          <w:p w14:paraId="741808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59030A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2DE70773" w14:textId="77777777" w:rsidTr="005816BF">
        <w:trPr>
          <w:trHeight w:val="253"/>
        </w:trPr>
        <w:tc>
          <w:tcPr>
            <w:tcW w:w="1193" w:type="dxa"/>
            <w:vMerge/>
            <w:tcBorders>
              <w:top w:val="nil"/>
              <w:left w:val="nil"/>
              <w:bottom w:val="nil"/>
              <w:right w:val="nil"/>
            </w:tcBorders>
            <w:vAlign w:val="center"/>
            <w:hideMark/>
          </w:tcPr>
          <w:p w14:paraId="7393EFF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D68CA3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823705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299557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73.7</w:t>
            </w:r>
          </w:p>
        </w:tc>
        <w:tc>
          <w:tcPr>
            <w:tcW w:w="577" w:type="dxa"/>
            <w:tcBorders>
              <w:top w:val="nil"/>
              <w:left w:val="nil"/>
              <w:bottom w:val="nil"/>
              <w:right w:val="nil"/>
            </w:tcBorders>
            <w:shd w:val="clear" w:color="auto" w:fill="auto"/>
            <w:noWrap/>
            <w:vAlign w:val="bottom"/>
            <w:hideMark/>
          </w:tcPr>
          <w:p w14:paraId="5F7119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11.1</w:t>
            </w:r>
          </w:p>
        </w:tc>
        <w:tc>
          <w:tcPr>
            <w:tcW w:w="577" w:type="dxa"/>
            <w:tcBorders>
              <w:top w:val="nil"/>
              <w:left w:val="nil"/>
              <w:bottom w:val="nil"/>
              <w:right w:val="nil"/>
            </w:tcBorders>
            <w:shd w:val="clear" w:color="auto" w:fill="auto"/>
            <w:noWrap/>
            <w:vAlign w:val="bottom"/>
            <w:hideMark/>
          </w:tcPr>
          <w:p w14:paraId="10DA67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25CD15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47B0CE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64F309E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5AD04E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84.8</w:t>
            </w:r>
          </w:p>
        </w:tc>
        <w:tc>
          <w:tcPr>
            <w:tcW w:w="895" w:type="dxa"/>
            <w:tcBorders>
              <w:top w:val="nil"/>
              <w:left w:val="nil"/>
              <w:bottom w:val="nil"/>
              <w:right w:val="nil"/>
            </w:tcBorders>
            <w:shd w:val="clear" w:color="auto" w:fill="auto"/>
            <w:noWrap/>
            <w:vAlign w:val="bottom"/>
            <w:hideMark/>
          </w:tcPr>
          <w:p w14:paraId="0465D4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89.9</w:t>
            </w:r>
          </w:p>
        </w:tc>
        <w:tc>
          <w:tcPr>
            <w:tcW w:w="686" w:type="dxa"/>
            <w:tcBorders>
              <w:top w:val="nil"/>
              <w:left w:val="nil"/>
              <w:bottom w:val="nil"/>
              <w:right w:val="nil"/>
            </w:tcBorders>
            <w:shd w:val="clear" w:color="auto" w:fill="auto"/>
            <w:noWrap/>
            <w:vAlign w:val="bottom"/>
            <w:hideMark/>
          </w:tcPr>
          <w:p w14:paraId="519054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93.6</w:t>
            </w:r>
          </w:p>
        </w:tc>
        <w:tc>
          <w:tcPr>
            <w:tcW w:w="686" w:type="dxa"/>
            <w:tcBorders>
              <w:top w:val="nil"/>
              <w:left w:val="nil"/>
              <w:bottom w:val="nil"/>
              <w:right w:val="nil"/>
            </w:tcBorders>
            <w:shd w:val="clear" w:color="auto" w:fill="auto"/>
            <w:noWrap/>
            <w:vAlign w:val="bottom"/>
            <w:hideMark/>
          </w:tcPr>
          <w:p w14:paraId="28FF76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6B6572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98.8</w:t>
            </w:r>
          </w:p>
        </w:tc>
      </w:tr>
      <w:tr w:rsidR="005816BF" w:rsidRPr="007B6EE5" w14:paraId="36C97927" w14:textId="77777777" w:rsidTr="005816BF">
        <w:trPr>
          <w:trHeight w:val="253"/>
        </w:trPr>
        <w:tc>
          <w:tcPr>
            <w:tcW w:w="1193" w:type="dxa"/>
            <w:vMerge/>
            <w:tcBorders>
              <w:top w:val="nil"/>
              <w:left w:val="nil"/>
              <w:bottom w:val="nil"/>
              <w:right w:val="nil"/>
            </w:tcBorders>
            <w:vAlign w:val="center"/>
            <w:hideMark/>
          </w:tcPr>
          <w:p w14:paraId="131583F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B75907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8344CB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96F21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83.3</w:t>
            </w:r>
          </w:p>
        </w:tc>
        <w:tc>
          <w:tcPr>
            <w:tcW w:w="577" w:type="dxa"/>
            <w:tcBorders>
              <w:top w:val="nil"/>
              <w:left w:val="nil"/>
              <w:bottom w:val="nil"/>
              <w:right w:val="nil"/>
            </w:tcBorders>
            <w:shd w:val="clear" w:color="auto" w:fill="auto"/>
            <w:noWrap/>
            <w:vAlign w:val="bottom"/>
            <w:hideMark/>
          </w:tcPr>
          <w:p w14:paraId="375AA2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2B21D9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4C923C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21297DA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FC581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66FB4B9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895" w:type="dxa"/>
            <w:tcBorders>
              <w:top w:val="nil"/>
              <w:left w:val="nil"/>
              <w:bottom w:val="nil"/>
              <w:right w:val="nil"/>
            </w:tcBorders>
            <w:shd w:val="clear" w:color="auto" w:fill="auto"/>
            <w:noWrap/>
            <w:vAlign w:val="bottom"/>
            <w:hideMark/>
          </w:tcPr>
          <w:p w14:paraId="518F98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0CCECD2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99.2</w:t>
            </w:r>
          </w:p>
        </w:tc>
        <w:tc>
          <w:tcPr>
            <w:tcW w:w="686" w:type="dxa"/>
            <w:tcBorders>
              <w:top w:val="nil"/>
              <w:left w:val="nil"/>
              <w:bottom w:val="nil"/>
              <w:right w:val="nil"/>
            </w:tcBorders>
            <w:shd w:val="clear" w:color="auto" w:fill="auto"/>
            <w:noWrap/>
            <w:vAlign w:val="bottom"/>
            <w:hideMark/>
          </w:tcPr>
          <w:p w14:paraId="74A0DE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c>
          <w:tcPr>
            <w:tcW w:w="686" w:type="dxa"/>
            <w:tcBorders>
              <w:top w:val="nil"/>
              <w:left w:val="nil"/>
              <w:bottom w:val="nil"/>
              <w:right w:val="nil"/>
            </w:tcBorders>
            <w:shd w:val="clear" w:color="auto" w:fill="auto"/>
            <w:noWrap/>
            <w:vAlign w:val="bottom"/>
            <w:hideMark/>
          </w:tcPr>
          <w:p w14:paraId="5A84E1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04C2F6E8" w14:textId="77777777" w:rsidTr="005816BF">
        <w:trPr>
          <w:trHeight w:val="253"/>
        </w:trPr>
        <w:tc>
          <w:tcPr>
            <w:tcW w:w="1193" w:type="dxa"/>
            <w:vMerge/>
            <w:tcBorders>
              <w:top w:val="nil"/>
              <w:left w:val="nil"/>
              <w:bottom w:val="nil"/>
              <w:right w:val="nil"/>
            </w:tcBorders>
            <w:vAlign w:val="center"/>
            <w:hideMark/>
          </w:tcPr>
          <w:p w14:paraId="6A39A37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041AF7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2F5B69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76A55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77.7</w:t>
            </w:r>
          </w:p>
        </w:tc>
        <w:tc>
          <w:tcPr>
            <w:tcW w:w="577" w:type="dxa"/>
            <w:tcBorders>
              <w:top w:val="nil"/>
              <w:left w:val="nil"/>
              <w:bottom w:val="nil"/>
              <w:right w:val="nil"/>
            </w:tcBorders>
            <w:shd w:val="clear" w:color="auto" w:fill="auto"/>
            <w:noWrap/>
            <w:vAlign w:val="bottom"/>
            <w:hideMark/>
          </w:tcPr>
          <w:p w14:paraId="654FEA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10.9</w:t>
            </w:r>
          </w:p>
        </w:tc>
        <w:tc>
          <w:tcPr>
            <w:tcW w:w="577" w:type="dxa"/>
            <w:tcBorders>
              <w:top w:val="nil"/>
              <w:left w:val="nil"/>
              <w:bottom w:val="nil"/>
              <w:right w:val="nil"/>
            </w:tcBorders>
            <w:shd w:val="clear" w:color="auto" w:fill="auto"/>
            <w:noWrap/>
            <w:vAlign w:val="bottom"/>
            <w:hideMark/>
          </w:tcPr>
          <w:p w14:paraId="45F6C14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2660B02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6653BF2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35DA4C2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12A9865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88.5</w:t>
            </w:r>
          </w:p>
        </w:tc>
        <w:tc>
          <w:tcPr>
            <w:tcW w:w="895" w:type="dxa"/>
            <w:tcBorders>
              <w:top w:val="nil"/>
              <w:left w:val="nil"/>
              <w:bottom w:val="nil"/>
              <w:right w:val="nil"/>
            </w:tcBorders>
            <w:shd w:val="clear" w:color="auto" w:fill="auto"/>
            <w:noWrap/>
            <w:vAlign w:val="bottom"/>
            <w:hideMark/>
          </w:tcPr>
          <w:p w14:paraId="0C9259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93.2</w:t>
            </w:r>
          </w:p>
        </w:tc>
        <w:tc>
          <w:tcPr>
            <w:tcW w:w="686" w:type="dxa"/>
            <w:tcBorders>
              <w:top w:val="nil"/>
              <w:left w:val="nil"/>
              <w:bottom w:val="nil"/>
              <w:right w:val="nil"/>
            </w:tcBorders>
            <w:shd w:val="clear" w:color="auto" w:fill="auto"/>
            <w:noWrap/>
            <w:vAlign w:val="bottom"/>
            <w:hideMark/>
          </w:tcPr>
          <w:p w14:paraId="657B4E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46881E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98.6</w:t>
            </w:r>
          </w:p>
        </w:tc>
        <w:tc>
          <w:tcPr>
            <w:tcW w:w="686" w:type="dxa"/>
            <w:tcBorders>
              <w:top w:val="nil"/>
              <w:left w:val="nil"/>
              <w:bottom w:val="nil"/>
              <w:right w:val="nil"/>
            </w:tcBorders>
            <w:shd w:val="clear" w:color="auto" w:fill="auto"/>
            <w:noWrap/>
            <w:vAlign w:val="bottom"/>
            <w:hideMark/>
          </w:tcPr>
          <w:p w14:paraId="6F1146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101.0</w:t>
            </w:r>
          </w:p>
        </w:tc>
      </w:tr>
      <w:tr w:rsidR="005816BF" w:rsidRPr="007B6EE5" w14:paraId="2708ABD2"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4686CA5E"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Germany</w:t>
            </w:r>
          </w:p>
        </w:tc>
        <w:tc>
          <w:tcPr>
            <w:tcW w:w="609" w:type="dxa"/>
            <w:tcBorders>
              <w:top w:val="nil"/>
              <w:left w:val="nil"/>
              <w:bottom w:val="nil"/>
              <w:right w:val="nil"/>
            </w:tcBorders>
            <w:shd w:val="clear" w:color="auto" w:fill="auto"/>
            <w:noWrap/>
            <w:vAlign w:val="bottom"/>
            <w:hideMark/>
          </w:tcPr>
          <w:p w14:paraId="3C0E58C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D71BCD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F6559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81.0</w:t>
            </w:r>
          </w:p>
        </w:tc>
        <w:tc>
          <w:tcPr>
            <w:tcW w:w="577" w:type="dxa"/>
            <w:tcBorders>
              <w:top w:val="nil"/>
              <w:left w:val="nil"/>
              <w:bottom w:val="nil"/>
              <w:right w:val="nil"/>
            </w:tcBorders>
            <w:shd w:val="clear" w:color="auto" w:fill="auto"/>
            <w:noWrap/>
            <w:vAlign w:val="bottom"/>
            <w:hideMark/>
          </w:tcPr>
          <w:p w14:paraId="4E29FFF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3C4E97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2E2370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20A7E8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647C72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15347C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90.7</w:t>
            </w:r>
          </w:p>
        </w:tc>
        <w:tc>
          <w:tcPr>
            <w:tcW w:w="895" w:type="dxa"/>
            <w:tcBorders>
              <w:top w:val="nil"/>
              <w:left w:val="nil"/>
              <w:bottom w:val="nil"/>
              <w:right w:val="nil"/>
            </w:tcBorders>
            <w:shd w:val="clear" w:color="auto" w:fill="auto"/>
            <w:noWrap/>
            <w:vAlign w:val="bottom"/>
            <w:hideMark/>
          </w:tcPr>
          <w:p w14:paraId="198B447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94.8</w:t>
            </w:r>
          </w:p>
        </w:tc>
        <w:tc>
          <w:tcPr>
            <w:tcW w:w="686" w:type="dxa"/>
            <w:tcBorders>
              <w:top w:val="nil"/>
              <w:left w:val="nil"/>
              <w:bottom w:val="nil"/>
              <w:right w:val="nil"/>
            </w:tcBorders>
            <w:shd w:val="clear" w:color="auto" w:fill="auto"/>
            <w:noWrap/>
            <w:vAlign w:val="bottom"/>
            <w:hideMark/>
          </w:tcPr>
          <w:p w14:paraId="0ECEB62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c>
          <w:tcPr>
            <w:tcW w:w="686" w:type="dxa"/>
            <w:tcBorders>
              <w:top w:val="nil"/>
              <w:left w:val="nil"/>
              <w:bottom w:val="nil"/>
              <w:right w:val="nil"/>
            </w:tcBorders>
            <w:shd w:val="clear" w:color="auto" w:fill="auto"/>
            <w:noWrap/>
            <w:vAlign w:val="bottom"/>
            <w:hideMark/>
          </w:tcPr>
          <w:p w14:paraId="2B2F4B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100.4</w:t>
            </w:r>
          </w:p>
        </w:tc>
        <w:tc>
          <w:tcPr>
            <w:tcW w:w="686" w:type="dxa"/>
            <w:tcBorders>
              <w:top w:val="nil"/>
              <w:left w:val="nil"/>
              <w:bottom w:val="nil"/>
              <w:right w:val="nil"/>
            </w:tcBorders>
            <w:shd w:val="clear" w:color="auto" w:fill="auto"/>
            <w:noWrap/>
            <w:vAlign w:val="bottom"/>
            <w:hideMark/>
          </w:tcPr>
          <w:p w14:paraId="507B58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102.1</w:t>
            </w:r>
          </w:p>
        </w:tc>
      </w:tr>
      <w:tr w:rsidR="005816BF" w:rsidRPr="007B6EE5" w14:paraId="71645E97" w14:textId="77777777" w:rsidTr="005816BF">
        <w:trPr>
          <w:trHeight w:val="253"/>
        </w:trPr>
        <w:tc>
          <w:tcPr>
            <w:tcW w:w="1193" w:type="dxa"/>
            <w:vMerge/>
            <w:tcBorders>
              <w:top w:val="nil"/>
              <w:left w:val="nil"/>
              <w:bottom w:val="nil"/>
              <w:right w:val="nil"/>
            </w:tcBorders>
            <w:vAlign w:val="center"/>
            <w:hideMark/>
          </w:tcPr>
          <w:p w14:paraId="12B46A9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E6ABBE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FB7C04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758F7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74.9</w:t>
            </w:r>
          </w:p>
        </w:tc>
        <w:tc>
          <w:tcPr>
            <w:tcW w:w="577" w:type="dxa"/>
            <w:tcBorders>
              <w:top w:val="nil"/>
              <w:left w:val="nil"/>
              <w:bottom w:val="nil"/>
              <w:right w:val="nil"/>
            </w:tcBorders>
            <w:shd w:val="clear" w:color="auto" w:fill="auto"/>
            <w:noWrap/>
            <w:vAlign w:val="bottom"/>
            <w:hideMark/>
          </w:tcPr>
          <w:p w14:paraId="0B1FC0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11.2</w:t>
            </w:r>
          </w:p>
        </w:tc>
        <w:tc>
          <w:tcPr>
            <w:tcW w:w="577" w:type="dxa"/>
            <w:tcBorders>
              <w:top w:val="nil"/>
              <w:left w:val="nil"/>
              <w:bottom w:val="nil"/>
              <w:right w:val="nil"/>
            </w:tcBorders>
            <w:shd w:val="clear" w:color="auto" w:fill="auto"/>
            <w:noWrap/>
            <w:vAlign w:val="bottom"/>
            <w:hideMark/>
          </w:tcPr>
          <w:p w14:paraId="5C2A2FB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597497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68D2DF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7CE0A9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51DDAC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86.1</w:t>
            </w:r>
          </w:p>
        </w:tc>
        <w:tc>
          <w:tcPr>
            <w:tcW w:w="895" w:type="dxa"/>
            <w:tcBorders>
              <w:top w:val="nil"/>
              <w:left w:val="nil"/>
              <w:bottom w:val="nil"/>
              <w:right w:val="nil"/>
            </w:tcBorders>
            <w:shd w:val="clear" w:color="auto" w:fill="auto"/>
            <w:noWrap/>
            <w:vAlign w:val="bottom"/>
            <w:hideMark/>
          </w:tcPr>
          <w:p w14:paraId="402CC4E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91.3</w:t>
            </w:r>
          </w:p>
        </w:tc>
        <w:tc>
          <w:tcPr>
            <w:tcW w:w="686" w:type="dxa"/>
            <w:tcBorders>
              <w:top w:val="nil"/>
              <w:left w:val="nil"/>
              <w:bottom w:val="nil"/>
              <w:right w:val="nil"/>
            </w:tcBorders>
            <w:shd w:val="clear" w:color="auto" w:fill="auto"/>
            <w:noWrap/>
            <w:vAlign w:val="bottom"/>
            <w:hideMark/>
          </w:tcPr>
          <w:p w14:paraId="108B0D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418D7A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98.1</w:t>
            </w:r>
          </w:p>
        </w:tc>
        <w:tc>
          <w:tcPr>
            <w:tcW w:w="686" w:type="dxa"/>
            <w:tcBorders>
              <w:top w:val="nil"/>
              <w:left w:val="nil"/>
              <w:bottom w:val="nil"/>
              <w:right w:val="nil"/>
            </w:tcBorders>
            <w:shd w:val="clear" w:color="auto" w:fill="auto"/>
            <w:noWrap/>
            <w:vAlign w:val="bottom"/>
            <w:hideMark/>
          </w:tcPr>
          <w:p w14:paraId="6BA699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100.3</w:t>
            </w:r>
          </w:p>
        </w:tc>
      </w:tr>
      <w:tr w:rsidR="005816BF" w:rsidRPr="007B6EE5" w14:paraId="74A12040" w14:textId="77777777" w:rsidTr="005816BF">
        <w:trPr>
          <w:trHeight w:val="253"/>
        </w:trPr>
        <w:tc>
          <w:tcPr>
            <w:tcW w:w="1193" w:type="dxa"/>
            <w:vMerge/>
            <w:tcBorders>
              <w:top w:val="nil"/>
              <w:left w:val="nil"/>
              <w:bottom w:val="nil"/>
              <w:right w:val="nil"/>
            </w:tcBorders>
            <w:vAlign w:val="center"/>
            <w:hideMark/>
          </w:tcPr>
          <w:p w14:paraId="328DC7F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43CDAA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D9CC13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1AD033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83.3</w:t>
            </w:r>
          </w:p>
        </w:tc>
        <w:tc>
          <w:tcPr>
            <w:tcW w:w="577" w:type="dxa"/>
            <w:tcBorders>
              <w:top w:val="nil"/>
              <w:left w:val="nil"/>
              <w:bottom w:val="nil"/>
              <w:right w:val="nil"/>
            </w:tcBorders>
            <w:shd w:val="clear" w:color="auto" w:fill="auto"/>
            <w:noWrap/>
            <w:vAlign w:val="bottom"/>
            <w:hideMark/>
          </w:tcPr>
          <w:p w14:paraId="156143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4F6A3C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3991ED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2E4FFDD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DCB0F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0218EA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895" w:type="dxa"/>
            <w:tcBorders>
              <w:top w:val="nil"/>
              <w:left w:val="nil"/>
              <w:bottom w:val="nil"/>
              <w:right w:val="nil"/>
            </w:tcBorders>
            <w:shd w:val="clear" w:color="auto" w:fill="auto"/>
            <w:noWrap/>
            <w:vAlign w:val="bottom"/>
            <w:hideMark/>
          </w:tcPr>
          <w:p w14:paraId="10E925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5B51EE5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99.1</w:t>
            </w:r>
          </w:p>
        </w:tc>
        <w:tc>
          <w:tcPr>
            <w:tcW w:w="686" w:type="dxa"/>
            <w:tcBorders>
              <w:top w:val="nil"/>
              <w:left w:val="nil"/>
              <w:bottom w:val="nil"/>
              <w:right w:val="nil"/>
            </w:tcBorders>
            <w:shd w:val="clear" w:color="auto" w:fill="auto"/>
            <w:noWrap/>
            <w:vAlign w:val="bottom"/>
            <w:hideMark/>
          </w:tcPr>
          <w:p w14:paraId="7131237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101.6</w:t>
            </w:r>
          </w:p>
        </w:tc>
        <w:tc>
          <w:tcPr>
            <w:tcW w:w="686" w:type="dxa"/>
            <w:tcBorders>
              <w:top w:val="nil"/>
              <w:left w:val="nil"/>
              <w:bottom w:val="nil"/>
              <w:right w:val="nil"/>
            </w:tcBorders>
            <w:shd w:val="clear" w:color="auto" w:fill="auto"/>
            <w:noWrap/>
            <w:vAlign w:val="bottom"/>
            <w:hideMark/>
          </w:tcPr>
          <w:p w14:paraId="052B99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42091B53" w14:textId="77777777" w:rsidTr="005816BF">
        <w:trPr>
          <w:trHeight w:val="253"/>
        </w:trPr>
        <w:tc>
          <w:tcPr>
            <w:tcW w:w="1193" w:type="dxa"/>
            <w:vMerge/>
            <w:tcBorders>
              <w:top w:val="nil"/>
              <w:left w:val="nil"/>
              <w:bottom w:val="nil"/>
              <w:right w:val="nil"/>
            </w:tcBorders>
            <w:vAlign w:val="center"/>
            <w:hideMark/>
          </w:tcPr>
          <w:p w14:paraId="645F389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40A4D0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0A39AF0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1FD77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78.6</w:t>
            </w:r>
          </w:p>
        </w:tc>
        <w:tc>
          <w:tcPr>
            <w:tcW w:w="577" w:type="dxa"/>
            <w:tcBorders>
              <w:top w:val="nil"/>
              <w:left w:val="nil"/>
              <w:bottom w:val="nil"/>
              <w:right w:val="nil"/>
            </w:tcBorders>
            <w:shd w:val="clear" w:color="auto" w:fill="auto"/>
            <w:noWrap/>
            <w:vAlign w:val="bottom"/>
            <w:hideMark/>
          </w:tcPr>
          <w:p w14:paraId="53E57F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w:t>
            </w:r>
          </w:p>
        </w:tc>
        <w:tc>
          <w:tcPr>
            <w:tcW w:w="577" w:type="dxa"/>
            <w:tcBorders>
              <w:top w:val="nil"/>
              <w:left w:val="nil"/>
              <w:bottom w:val="nil"/>
              <w:right w:val="nil"/>
            </w:tcBorders>
            <w:shd w:val="clear" w:color="auto" w:fill="auto"/>
            <w:noWrap/>
            <w:vAlign w:val="bottom"/>
            <w:hideMark/>
          </w:tcPr>
          <w:p w14:paraId="265315B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5C757AB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21F128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3B9B55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1200F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88.8</w:t>
            </w:r>
          </w:p>
        </w:tc>
        <w:tc>
          <w:tcPr>
            <w:tcW w:w="895" w:type="dxa"/>
            <w:tcBorders>
              <w:top w:val="nil"/>
              <w:left w:val="nil"/>
              <w:bottom w:val="nil"/>
              <w:right w:val="nil"/>
            </w:tcBorders>
            <w:shd w:val="clear" w:color="auto" w:fill="auto"/>
            <w:noWrap/>
            <w:vAlign w:val="bottom"/>
            <w:hideMark/>
          </w:tcPr>
          <w:p w14:paraId="55EDF57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93.5</w:t>
            </w:r>
          </w:p>
        </w:tc>
        <w:tc>
          <w:tcPr>
            <w:tcW w:w="686" w:type="dxa"/>
            <w:tcBorders>
              <w:top w:val="nil"/>
              <w:left w:val="nil"/>
              <w:bottom w:val="nil"/>
              <w:right w:val="nil"/>
            </w:tcBorders>
            <w:shd w:val="clear" w:color="auto" w:fill="auto"/>
            <w:noWrap/>
            <w:vAlign w:val="bottom"/>
            <w:hideMark/>
          </w:tcPr>
          <w:p w14:paraId="24EE68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693AAF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c>
          <w:tcPr>
            <w:tcW w:w="686" w:type="dxa"/>
            <w:tcBorders>
              <w:top w:val="nil"/>
              <w:left w:val="nil"/>
              <w:bottom w:val="nil"/>
              <w:right w:val="nil"/>
            </w:tcBorders>
            <w:shd w:val="clear" w:color="auto" w:fill="auto"/>
            <w:noWrap/>
            <w:vAlign w:val="bottom"/>
            <w:hideMark/>
          </w:tcPr>
          <w:p w14:paraId="0B5B20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r>
      <w:tr w:rsidR="005816BF" w:rsidRPr="007B6EE5" w14:paraId="54A70AFD" w14:textId="77777777" w:rsidTr="005816BF">
        <w:trPr>
          <w:trHeight w:val="253"/>
        </w:trPr>
        <w:tc>
          <w:tcPr>
            <w:tcW w:w="1193" w:type="dxa"/>
            <w:vMerge w:val="restart"/>
            <w:tcBorders>
              <w:top w:val="nil"/>
              <w:left w:val="nil"/>
              <w:bottom w:val="nil"/>
              <w:right w:val="nil"/>
            </w:tcBorders>
            <w:shd w:val="clear" w:color="auto" w:fill="auto"/>
            <w:vAlign w:val="center"/>
            <w:hideMark/>
          </w:tcPr>
          <w:p w14:paraId="726A12D8"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West Germany</w:t>
            </w:r>
          </w:p>
        </w:tc>
        <w:tc>
          <w:tcPr>
            <w:tcW w:w="609" w:type="dxa"/>
            <w:tcBorders>
              <w:top w:val="nil"/>
              <w:left w:val="nil"/>
              <w:bottom w:val="nil"/>
              <w:right w:val="nil"/>
            </w:tcBorders>
            <w:shd w:val="clear" w:color="auto" w:fill="auto"/>
            <w:noWrap/>
            <w:vAlign w:val="bottom"/>
            <w:hideMark/>
          </w:tcPr>
          <w:p w14:paraId="6A61E48C"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889C74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8AE77E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81.1</w:t>
            </w:r>
          </w:p>
        </w:tc>
        <w:tc>
          <w:tcPr>
            <w:tcW w:w="577" w:type="dxa"/>
            <w:tcBorders>
              <w:top w:val="nil"/>
              <w:left w:val="nil"/>
              <w:bottom w:val="nil"/>
              <w:right w:val="nil"/>
            </w:tcBorders>
            <w:shd w:val="clear" w:color="auto" w:fill="auto"/>
            <w:noWrap/>
            <w:vAlign w:val="bottom"/>
            <w:hideMark/>
          </w:tcPr>
          <w:p w14:paraId="083BEB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7DD231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03CE4C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1C5538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0C6A10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5C0C43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90.8</w:t>
            </w:r>
          </w:p>
        </w:tc>
        <w:tc>
          <w:tcPr>
            <w:tcW w:w="895" w:type="dxa"/>
            <w:tcBorders>
              <w:top w:val="nil"/>
              <w:left w:val="nil"/>
              <w:bottom w:val="nil"/>
              <w:right w:val="nil"/>
            </w:tcBorders>
            <w:shd w:val="clear" w:color="auto" w:fill="auto"/>
            <w:noWrap/>
            <w:vAlign w:val="bottom"/>
            <w:hideMark/>
          </w:tcPr>
          <w:p w14:paraId="5D8A72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94.9</w:t>
            </w:r>
          </w:p>
        </w:tc>
        <w:tc>
          <w:tcPr>
            <w:tcW w:w="686" w:type="dxa"/>
            <w:tcBorders>
              <w:top w:val="nil"/>
              <w:left w:val="nil"/>
              <w:bottom w:val="nil"/>
              <w:right w:val="nil"/>
            </w:tcBorders>
            <w:shd w:val="clear" w:color="auto" w:fill="auto"/>
            <w:noWrap/>
            <w:vAlign w:val="bottom"/>
            <w:hideMark/>
          </w:tcPr>
          <w:p w14:paraId="235FB56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98.1</w:t>
            </w:r>
          </w:p>
        </w:tc>
        <w:tc>
          <w:tcPr>
            <w:tcW w:w="686" w:type="dxa"/>
            <w:tcBorders>
              <w:top w:val="nil"/>
              <w:left w:val="nil"/>
              <w:bottom w:val="nil"/>
              <w:right w:val="nil"/>
            </w:tcBorders>
            <w:shd w:val="clear" w:color="auto" w:fill="auto"/>
            <w:noWrap/>
            <w:vAlign w:val="bottom"/>
            <w:hideMark/>
          </w:tcPr>
          <w:p w14:paraId="29BF82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100.5</w:t>
            </w:r>
          </w:p>
        </w:tc>
        <w:tc>
          <w:tcPr>
            <w:tcW w:w="686" w:type="dxa"/>
            <w:tcBorders>
              <w:top w:val="nil"/>
              <w:left w:val="nil"/>
              <w:bottom w:val="nil"/>
              <w:right w:val="nil"/>
            </w:tcBorders>
            <w:shd w:val="clear" w:color="auto" w:fill="auto"/>
            <w:noWrap/>
            <w:vAlign w:val="bottom"/>
            <w:hideMark/>
          </w:tcPr>
          <w:p w14:paraId="3304A7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102.1</w:t>
            </w:r>
          </w:p>
        </w:tc>
      </w:tr>
      <w:tr w:rsidR="005816BF" w:rsidRPr="007B6EE5" w14:paraId="1E199C6B" w14:textId="77777777" w:rsidTr="005816BF">
        <w:trPr>
          <w:trHeight w:val="253"/>
        </w:trPr>
        <w:tc>
          <w:tcPr>
            <w:tcW w:w="1193" w:type="dxa"/>
            <w:vMerge/>
            <w:tcBorders>
              <w:top w:val="nil"/>
              <w:left w:val="nil"/>
              <w:bottom w:val="nil"/>
              <w:right w:val="nil"/>
            </w:tcBorders>
            <w:vAlign w:val="center"/>
            <w:hideMark/>
          </w:tcPr>
          <w:p w14:paraId="275D74B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7542E8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38AEAC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35CE0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75.1</w:t>
            </w:r>
          </w:p>
        </w:tc>
        <w:tc>
          <w:tcPr>
            <w:tcW w:w="577" w:type="dxa"/>
            <w:tcBorders>
              <w:top w:val="nil"/>
              <w:left w:val="nil"/>
              <w:bottom w:val="nil"/>
              <w:right w:val="nil"/>
            </w:tcBorders>
            <w:shd w:val="clear" w:color="auto" w:fill="auto"/>
            <w:noWrap/>
            <w:vAlign w:val="bottom"/>
            <w:hideMark/>
          </w:tcPr>
          <w:p w14:paraId="1D2CE24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w:t>
            </w:r>
          </w:p>
        </w:tc>
        <w:tc>
          <w:tcPr>
            <w:tcW w:w="577" w:type="dxa"/>
            <w:tcBorders>
              <w:top w:val="nil"/>
              <w:left w:val="nil"/>
              <w:bottom w:val="nil"/>
              <w:right w:val="nil"/>
            </w:tcBorders>
            <w:shd w:val="clear" w:color="auto" w:fill="auto"/>
            <w:noWrap/>
            <w:vAlign w:val="bottom"/>
            <w:hideMark/>
          </w:tcPr>
          <w:p w14:paraId="5DF06D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6B9416E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2B3EDE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25F549B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4E1AC2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85.7</w:t>
            </w:r>
          </w:p>
        </w:tc>
        <w:tc>
          <w:tcPr>
            <w:tcW w:w="895" w:type="dxa"/>
            <w:tcBorders>
              <w:top w:val="nil"/>
              <w:left w:val="nil"/>
              <w:bottom w:val="nil"/>
              <w:right w:val="nil"/>
            </w:tcBorders>
            <w:shd w:val="clear" w:color="auto" w:fill="auto"/>
            <w:noWrap/>
            <w:vAlign w:val="bottom"/>
            <w:hideMark/>
          </w:tcPr>
          <w:p w14:paraId="73A4CF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90.9</w:t>
            </w:r>
          </w:p>
        </w:tc>
        <w:tc>
          <w:tcPr>
            <w:tcW w:w="686" w:type="dxa"/>
            <w:tcBorders>
              <w:top w:val="nil"/>
              <w:left w:val="nil"/>
              <w:bottom w:val="nil"/>
              <w:right w:val="nil"/>
            </w:tcBorders>
            <w:shd w:val="clear" w:color="auto" w:fill="auto"/>
            <w:noWrap/>
            <w:vAlign w:val="bottom"/>
            <w:hideMark/>
          </w:tcPr>
          <w:p w14:paraId="14C54F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94.7</w:t>
            </w:r>
          </w:p>
        </w:tc>
        <w:tc>
          <w:tcPr>
            <w:tcW w:w="686" w:type="dxa"/>
            <w:tcBorders>
              <w:top w:val="nil"/>
              <w:left w:val="nil"/>
              <w:bottom w:val="nil"/>
              <w:right w:val="nil"/>
            </w:tcBorders>
            <w:shd w:val="clear" w:color="auto" w:fill="auto"/>
            <w:noWrap/>
            <w:vAlign w:val="bottom"/>
            <w:hideMark/>
          </w:tcPr>
          <w:p w14:paraId="7089D1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97.7</w:t>
            </w:r>
          </w:p>
        </w:tc>
        <w:tc>
          <w:tcPr>
            <w:tcW w:w="686" w:type="dxa"/>
            <w:tcBorders>
              <w:top w:val="nil"/>
              <w:left w:val="nil"/>
              <w:bottom w:val="nil"/>
              <w:right w:val="nil"/>
            </w:tcBorders>
            <w:shd w:val="clear" w:color="auto" w:fill="auto"/>
            <w:noWrap/>
            <w:vAlign w:val="bottom"/>
            <w:hideMark/>
          </w:tcPr>
          <w:p w14:paraId="7228B0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r>
      <w:tr w:rsidR="005816BF" w:rsidRPr="007B6EE5" w14:paraId="07FB473A" w14:textId="77777777" w:rsidTr="005816BF">
        <w:trPr>
          <w:trHeight w:val="253"/>
        </w:trPr>
        <w:tc>
          <w:tcPr>
            <w:tcW w:w="1193" w:type="dxa"/>
            <w:vMerge/>
            <w:tcBorders>
              <w:top w:val="nil"/>
              <w:left w:val="nil"/>
              <w:bottom w:val="nil"/>
              <w:right w:val="nil"/>
            </w:tcBorders>
            <w:vAlign w:val="center"/>
            <w:hideMark/>
          </w:tcPr>
          <w:p w14:paraId="5792809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A5D461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757345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77F4F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83.3</w:t>
            </w:r>
          </w:p>
        </w:tc>
        <w:tc>
          <w:tcPr>
            <w:tcW w:w="577" w:type="dxa"/>
            <w:tcBorders>
              <w:top w:val="nil"/>
              <w:left w:val="nil"/>
              <w:bottom w:val="nil"/>
              <w:right w:val="nil"/>
            </w:tcBorders>
            <w:shd w:val="clear" w:color="auto" w:fill="auto"/>
            <w:noWrap/>
            <w:vAlign w:val="bottom"/>
            <w:hideMark/>
          </w:tcPr>
          <w:p w14:paraId="7A07E1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1B7299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1667BB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2482CE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93A26A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56EA8A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92.4</w:t>
            </w:r>
          </w:p>
        </w:tc>
        <w:tc>
          <w:tcPr>
            <w:tcW w:w="895" w:type="dxa"/>
            <w:tcBorders>
              <w:top w:val="nil"/>
              <w:left w:val="nil"/>
              <w:bottom w:val="nil"/>
              <w:right w:val="nil"/>
            </w:tcBorders>
            <w:shd w:val="clear" w:color="auto" w:fill="auto"/>
            <w:noWrap/>
            <w:vAlign w:val="bottom"/>
            <w:hideMark/>
          </w:tcPr>
          <w:p w14:paraId="7ED2E7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7BF763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99.1</w:t>
            </w:r>
          </w:p>
        </w:tc>
        <w:tc>
          <w:tcPr>
            <w:tcW w:w="686" w:type="dxa"/>
            <w:tcBorders>
              <w:top w:val="nil"/>
              <w:left w:val="nil"/>
              <w:bottom w:val="nil"/>
              <w:right w:val="nil"/>
            </w:tcBorders>
            <w:shd w:val="clear" w:color="auto" w:fill="auto"/>
            <w:noWrap/>
            <w:vAlign w:val="bottom"/>
            <w:hideMark/>
          </w:tcPr>
          <w:p w14:paraId="5CBD57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101.6</w:t>
            </w:r>
          </w:p>
        </w:tc>
        <w:tc>
          <w:tcPr>
            <w:tcW w:w="686" w:type="dxa"/>
            <w:tcBorders>
              <w:top w:val="nil"/>
              <w:left w:val="nil"/>
              <w:bottom w:val="nil"/>
              <w:right w:val="nil"/>
            </w:tcBorders>
            <w:shd w:val="clear" w:color="auto" w:fill="auto"/>
            <w:noWrap/>
            <w:vAlign w:val="bottom"/>
            <w:hideMark/>
          </w:tcPr>
          <w:p w14:paraId="66DEAF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197B29DB" w14:textId="77777777" w:rsidTr="005816BF">
        <w:trPr>
          <w:trHeight w:val="253"/>
        </w:trPr>
        <w:tc>
          <w:tcPr>
            <w:tcW w:w="1193" w:type="dxa"/>
            <w:vMerge/>
            <w:tcBorders>
              <w:top w:val="nil"/>
              <w:left w:val="nil"/>
              <w:bottom w:val="nil"/>
              <w:right w:val="nil"/>
            </w:tcBorders>
            <w:vAlign w:val="center"/>
            <w:hideMark/>
          </w:tcPr>
          <w:p w14:paraId="4DE842E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25A7E2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4A6F59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4285D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78.8</w:t>
            </w:r>
          </w:p>
        </w:tc>
        <w:tc>
          <w:tcPr>
            <w:tcW w:w="577" w:type="dxa"/>
            <w:tcBorders>
              <w:top w:val="nil"/>
              <w:left w:val="nil"/>
              <w:bottom w:val="nil"/>
              <w:right w:val="nil"/>
            </w:tcBorders>
            <w:shd w:val="clear" w:color="auto" w:fill="auto"/>
            <w:noWrap/>
            <w:vAlign w:val="bottom"/>
            <w:hideMark/>
          </w:tcPr>
          <w:p w14:paraId="2B9D81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5472377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3CC714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3C748E0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E7A63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1840BEB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89.1</w:t>
            </w:r>
          </w:p>
        </w:tc>
        <w:tc>
          <w:tcPr>
            <w:tcW w:w="895" w:type="dxa"/>
            <w:tcBorders>
              <w:top w:val="nil"/>
              <w:left w:val="nil"/>
              <w:bottom w:val="nil"/>
              <w:right w:val="nil"/>
            </w:tcBorders>
            <w:shd w:val="clear" w:color="auto" w:fill="auto"/>
            <w:noWrap/>
            <w:vAlign w:val="bottom"/>
            <w:hideMark/>
          </w:tcPr>
          <w:p w14:paraId="06E062D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c>
          <w:tcPr>
            <w:tcW w:w="686" w:type="dxa"/>
            <w:tcBorders>
              <w:top w:val="nil"/>
              <w:left w:val="nil"/>
              <w:bottom w:val="nil"/>
              <w:right w:val="nil"/>
            </w:tcBorders>
            <w:shd w:val="clear" w:color="auto" w:fill="auto"/>
            <w:noWrap/>
            <w:vAlign w:val="bottom"/>
            <w:hideMark/>
          </w:tcPr>
          <w:p w14:paraId="693CCA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5C2F1FF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99.3</w:t>
            </w:r>
          </w:p>
        </w:tc>
        <w:tc>
          <w:tcPr>
            <w:tcW w:w="686" w:type="dxa"/>
            <w:tcBorders>
              <w:top w:val="nil"/>
              <w:left w:val="nil"/>
              <w:bottom w:val="nil"/>
              <w:right w:val="nil"/>
            </w:tcBorders>
            <w:shd w:val="clear" w:color="auto" w:fill="auto"/>
            <w:noWrap/>
            <w:vAlign w:val="bottom"/>
            <w:hideMark/>
          </w:tcPr>
          <w:p w14:paraId="16E9916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r>
      <w:tr w:rsidR="005816BF" w:rsidRPr="007B6EE5" w14:paraId="2939AA41"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25017474"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Denmark</w:t>
            </w:r>
          </w:p>
        </w:tc>
        <w:tc>
          <w:tcPr>
            <w:tcW w:w="609" w:type="dxa"/>
            <w:tcBorders>
              <w:top w:val="nil"/>
              <w:left w:val="nil"/>
              <w:bottom w:val="nil"/>
              <w:right w:val="nil"/>
            </w:tcBorders>
            <w:shd w:val="clear" w:color="auto" w:fill="auto"/>
            <w:noWrap/>
            <w:vAlign w:val="bottom"/>
            <w:hideMark/>
          </w:tcPr>
          <w:p w14:paraId="43DD3AF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192BF1B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5E5E1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45.2</w:t>
            </w:r>
          </w:p>
        </w:tc>
        <w:tc>
          <w:tcPr>
            <w:tcW w:w="577" w:type="dxa"/>
            <w:tcBorders>
              <w:top w:val="nil"/>
              <w:left w:val="nil"/>
              <w:bottom w:val="nil"/>
              <w:right w:val="nil"/>
            </w:tcBorders>
            <w:shd w:val="clear" w:color="auto" w:fill="auto"/>
            <w:noWrap/>
            <w:vAlign w:val="bottom"/>
            <w:hideMark/>
          </w:tcPr>
          <w:p w14:paraId="1F1A6F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25.3</w:t>
            </w:r>
          </w:p>
        </w:tc>
        <w:tc>
          <w:tcPr>
            <w:tcW w:w="577" w:type="dxa"/>
            <w:tcBorders>
              <w:top w:val="nil"/>
              <w:left w:val="nil"/>
              <w:bottom w:val="nil"/>
              <w:right w:val="nil"/>
            </w:tcBorders>
            <w:shd w:val="clear" w:color="auto" w:fill="auto"/>
            <w:noWrap/>
            <w:vAlign w:val="bottom"/>
            <w:hideMark/>
          </w:tcPr>
          <w:p w14:paraId="542E0F5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11.3</w:t>
            </w:r>
          </w:p>
        </w:tc>
        <w:tc>
          <w:tcPr>
            <w:tcW w:w="577" w:type="dxa"/>
            <w:tcBorders>
              <w:top w:val="nil"/>
              <w:left w:val="nil"/>
              <w:bottom w:val="nil"/>
              <w:right w:val="nil"/>
            </w:tcBorders>
            <w:shd w:val="clear" w:color="auto" w:fill="auto"/>
            <w:noWrap/>
            <w:vAlign w:val="bottom"/>
            <w:hideMark/>
          </w:tcPr>
          <w:p w14:paraId="060F08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w:t>
            </w:r>
          </w:p>
        </w:tc>
        <w:tc>
          <w:tcPr>
            <w:tcW w:w="467" w:type="dxa"/>
            <w:tcBorders>
              <w:top w:val="nil"/>
              <w:left w:val="nil"/>
              <w:bottom w:val="nil"/>
              <w:right w:val="nil"/>
            </w:tcBorders>
            <w:shd w:val="clear" w:color="auto" w:fill="auto"/>
            <w:noWrap/>
            <w:vAlign w:val="bottom"/>
            <w:hideMark/>
          </w:tcPr>
          <w:p w14:paraId="09C98B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w:t>
            </w:r>
          </w:p>
        </w:tc>
        <w:tc>
          <w:tcPr>
            <w:tcW w:w="467" w:type="dxa"/>
            <w:tcBorders>
              <w:top w:val="nil"/>
              <w:left w:val="nil"/>
              <w:bottom w:val="nil"/>
              <w:right w:val="nil"/>
            </w:tcBorders>
            <w:shd w:val="clear" w:color="auto" w:fill="auto"/>
            <w:noWrap/>
            <w:vAlign w:val="bottom"/>
            <w:hideMark/>
          </w:tcPr>
          <w:p w14:paraId="13F7D1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577" w:type="dxa"/>
            <w:tcBorders>
              <w:top w:val="nil"/>
              <w:left w:val="single" w:sz="4" w:space="0" w:color="auto"/>
              <w:bottom w:val="nil"/>
              <w:right w:val="nil"/>
            </w:tcBorders>
            <w:shd w:val="clear" w:color="auto" w:fill="auto"/>
            <w:noWrap/>
            <w:vAlign w:val="bottom"/>
            <w:hideMark/>
          </w:tcPr>
          <w:p w14:paraId="253F79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70.5</w:t>
            </w:r>
          </w:p>
        </w:tc>
        <w:tc>
          <w:tcPr>
            <w:tcW w:w="895" w:type="dxa"/>
            <w:tcBorders>
              <w:top w:val="nil"/>
              <w:left w:val="nil"/>
              <w:bottom w:val="nil"/>
              <w:right w:val="nil"/>
            </w:tcBorders>
            <w:shd w:val="clear" w:color="auto" w:fill="auto"/>
            <w:noWrap/>
            <w:vAlign w:val="bottom"/>
            <w:hideMark/>
          </w:tcPr>
          <w:p w14:paraId="0F17A7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81.8</w:t>
            </w:r>
          </w:p>
        </w:tc>
        <w:tc>
          <w:tcPr>
            <w:tcW w:w="686" w:type="dxa"/>
            <w:tcBorders>
              <w:top w:val="nil"/>
              <w:left w:val="nil"/>
              <w:bottom w:val="nil"/>
              <w:right w:val="nil"/>
            </w:tcBorders>
            <w:shd w:val="clear" w:color="auto" w:fill="auto"/>
            <w:noWrap/>
            <w:vAlign w:val="bottom"/>
            <w:hideMark/>
          </w:tcPr>
          <w:p w14:paraId="197D28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88.1</w:t>
            </w:r>
          </w:p>
        </w:tc>
        <w:tc>
          <w:tcPr>
            <w:tcW w:w="686" w:type="dxa"/>
            <w:tcBorders>
              <w:top w:val="nil"/>
              <w:left w:val="nil"/>
              <w:bottom w:val="nil"/>
              <w:right w:val="nil"/>
            </w:tcBorders>
            <w:shd w:val="clear" w:color="auto" w:fill="auto"/>
            <w:noWrap/>
            <w:vAlign w:val="bottom"/>
            <w:hideMark/>
          </w:tcPr>
          <w:p w14:paraId="719138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92.6</w:t>
            </w:r>
          </w:p>
        </w:tc>
        <w:tc>
          <w:tcPr>
            <w:tcW w:w="686" w:type="dxa"/>
            <w:tcBorders>
              <w:top w:val="nil"/>
              <w:left w:val="nil"/>
              <w:bottom w:val="nil"/>
              <w:right w:val="nil"/>
            </w:tcBorders>
            <w:shd w:val="clear" w:color="auto" w:fill="auto"/>
            <w:noWrap/>
            <w:vAlign w:val="bottom"/>
            <w:hideMark/>
          </w:tcPr>
          <w:p w14:paraId="6B409F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96.2</w:t>
            </w:r>
          </w:p>
        </w:tc>
      </w:tr>
      <w:tr w:rsidR="005816BF" w:rsidRPr="007B6EE5" w14:paraId="0B82DEDA" w14:textId="77777777" w:rsidTr="005816BF">
        <w:trPr>
          <w:trHeight w:val="253"/>
        </w:trPr>
        <w:tc>
          <w:tcPr>
            <w:tcW w:w="1193" w:type="dxa"/>
            <w:vMerge/>
            <w:tcBorders>
              <w:top w:val="nil"/>
              <w:left w:val="nil"/>
              <w:bottom w:val="nil"/>
              <w:right w:val="nil"/>
            </w:tcBorders>
            <w:vAlign w:val="center"/>
            <w:hideMark/>
          </w:tcPr>
          <w:p w14:paraId="2445385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E8F01F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1F4B994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24421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41.9</w:t>
            </w:r>
          </w:p>
        </w:tc>
        <w:tc>
          <w:tcPr>
            <w:tcW w:w="577" w:type="dxa"/>
            <w:tcBorders>
              <w:top w:val="nil"/>
              <w:left w:val="nil"/>
              <w:bottom w:val="nil"/>
              <w:right w:val="nil"/>
            </w:tcBorders>
            <w:shd w:val="clear" w:color="auto" w:fill="auto"/>
            <w:noWrap/>
            <w:vAlign w:val="bottom"/>
            <w:hideMark/>
          </w:tcPr>
          <w:p w14:paraId="7ABC29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25.2</w:t>
            </w:r>
          </w:p>
        </w:tc>
        <w:tc>
          <w:tcPr>
            <w:tcW w:w="577" w:type="dxa"/>
            <w:tcBorders>
              <w:top w:val="nil"/>
              <w:left w:val="nil"/>
              <w:bottom w:val="nil"/>
              <w:right w:val="nil"/>
            </w:tcBorders>
            <w:shd w:val="clear" w:color="auto" w:fill="auto"/>
            <w:noWrap/>
            <w:vAlign w:val="bottom"/>
            <w:hideMark/>
          </w:tcPr>
          <w:p w14:paraId="1F8970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11.7</w:t>
            </w:r>
          </w:p>
        </w:tc>
        <w:tc>
          <w:tcPr>
            <w:tcW w:w="577" w:type="dxa"/>
            <w:tcBorders>
              <w:top w:val="nil"/>
              <w:left w:val="nil"/>
              <w:bottom w:val="nil"/>
              <w:right w:val="nil"/>
            </w:tcBorders>
            <w:shd w:val="clear" w:color="auto" w:fill="auto"/>
            <w:noWrap/>
            <w:vAlign w:val="bottom"/>
            <w:hideMark/>
          </w:tcPr>
          <w:p w14:paraId="76B740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w:t>
            </w:r>
          </w:p>
        </w:tc>
        <w:tc>
          <w:tcPr>
            <w:tcW w:w="467" w:type="dxa"/>
            <w:tcBorders>
              <w:top w:val="nil"/>
              <w:left w:val="nil"/>
              <w:bottom w:val="nil"/>
              <w:right w:val="nil"/>
            </w:tcBorders>
            <w:shd w:val="clear" w:color="auto" w:fill="auto"/>
            <w:noWrap/>
            <w:vAlign w:val="bottom"/>
            <w:hideMark/>
          </w:tcPr>
          <w:p w14:paraId="6F2ABF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561123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577" w:type="dxa"/>
            <w:tcBorders>
              <w:top w:val="nil"/>
              <w:left w:val="single" w:sz="4" w:space="0" w:color="auto"/>
              <w:bottom w:val="nil"/>
              <w:right w:val="nil"/>
            </w:tcBorders>
            <w:shd w:val="clear" w:color="auto" w:fill="auto"/>
            <w:noWrap/>
            <w:vAlign w:val="bottom"/>
            <w:hideMark/>
          </w:tcPr>
          <w:p w14:paraId="6A9A98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67.1</w:t>
            </w:r>
          </w:p>
        </w:tc>
        <w:tc>
          <w:tcPr>
            <w:tcW w:w="895" w:type="dxa"/>
            <w:tcBorders>
              <w:top w:val="nil"/>
              <w:left w:val="nil"/>
              <w:bottom w:val="nil"/>
              <w:right w:val="nil"/>
            </w:tcBorders>
            <w:shd w:val="clear" w:color="auto" w:fill="auto"/>
            <w:noWrap/>
            <w:vAlign w:val="bottom"/>
            <w:hideMark/>
          </w:tcPr>
          <w:p w14:paraId="47C61E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78.8</w:t>
            </w:r>
          </w:p>
        </w:tc>
        <w:tc>
          <w:tcPr>
            <w:tcW w:w="686" w:type="dxa"/>
            <w:tcBorders>
              <w:top w:val="nil"/>
              <w:left w:val="nil"/>
              <w:bottom w:val="nil"/>
              <w:right w:val="nil"/>
            </w:tcBorders>
            <w:shd w:val="clear" w:color="auto" w:fill="auto"/>
            <w:noWrap/>
            <w:vAlign w:val="bottom"/>
            <w:hideMark/>
          </w:tcPr>
          <w:p w14:paraId="1687412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85.1</w:t>
            </w:r>
          </w:p>
        </w:tc>
        <w:tc>
          <w:tcPr>
            <w:tcW w:w="686" w:type="dxa"/>
            <w:tcBorders>
              <w:top w:val="nil"/>
              <w:left w:val="nil"/>
              <w:bottom w:val="nil"/>
              <w:right w:val="nil"/>
            </w:tcBorders>
            <w:shd w:val="clear" w:color="auto" w:fill="auto"/>
            <w:noWrap/>
            <w:vAlign w:val="bottom"/>
            <w:hideMark/>
          </w:tcPr>
          <w:p w14:paraId="5DDC5D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686" w:type="dxa"/>
            <w:tcBorders>
              <w:top w:val="nil"/>
              <w:left w:val="nil"/>
              <w:bottom w:val="nil"/>
              <w:right w:val="nil"/>
            </w:tcBorders>
            <w:shd w:val="clear" w:color="auto" w:fill="auto"/>
            <w:noWrap/>
            <w:vAlign w:val="bottom"/>
            <w:hideMark/>
          </w:tcPr>
          <w:p w14:paraId="69F8DE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92.6</w:t>
            </w:r>
          </w:p>
        </w:tc>
      </w:tr>
      <w:tr w:rsidR="005816BF" w:rsidRPr="007B6EE5" w14:paraId="622E47D1" w14:textId="77777777" w:rsidTr="005816BF">
        <w:trPr>
          <w:trHeight w:val="253"/>
        </w:trPr>
        <w:tc>
          <w:tcPr>
            <w:tcW w:w="1193" w:type="dxa"/>
            <w:vMerge/>
            <w:tcBorders>
              <w:top w:val="nil"/>
              <w:left w:val="nil"/>
              <w:bottom w:val="nil"/>
              <w:right w:val="nil"/>
            </w:tcBorders>
            <w:vAlign w:val="center"/>
            <w:hideMark/>
          </w:tcPr>
          <w:p w14:paraId="36AC026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FE5D00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2E6ACB3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2024CF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53.6</w:t>
            </w:r>
          </w:p>
        </w:tc>
        <w:tc>
          <w:tcPr>
            <w:tcW w:w="577" w:type="dxa"/>
            <w:tcBorders>
              <w:top w:val="nil"/>
              <w:left w:val="nil"/>
              <w:bottom w:val="nil"/>
              <w:right w:val="nil"/>
            </w:tcBorders>
            <w:shd w:val="clear" w:color="auto" w:fill="auto"/>
            <w:noWrap/>
            <w:vAlign w:val="bottom"/>
            <w:hideMark/>
          </w:tcPr>
          <w:p w14:paraId="3D4EF5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21.4</w:t>
            </w:r>
          </w:p>
        </w:tc>
        <w:tc>
          <w:tcPr>
            <w:tcW w:w="577" w:type="dxa"/>
            <w:tcBorders>
              <w:top w:val="nil"/>
              <w:left w:val="nil"/>
              <w:bottom w:val="nil"/>
              <w:right w:val="nil"/>
            </w:tcBorders>
            <w:shd w:val="clear" w:color="auto" w:fill="auto"/>
            <w:noWrap/>
            <w:vAlign w:val="bottom"/>
            <w:hideMark/>
          </w:tcPr>
          <w:p w14:paraId="193D2A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w:t>
            </w:r>
          </w:p>
        </w:tc>
        <w:tc>
          <w:tcPr>
            <w:tcW w:w="577" w:type="dxa"/>
            <w:tcBorders>
              <w:top w:val="nil"/>
              <w:left w:val="nil"/>
              <w:bottom w:val="nil"/>
              <w:right w:val="nil"/>
            </w:tcBorders>
            <w:shd w:val="clear" w:color="auto" w:fill="auto"/>
            <w:noWrap/>
            <w:vAlign w:val="bottom"/>
            <w:hideMark/>
          </w:tcPr>
          <w:p w14:paraId="5AA508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467" w:type="dxa"/>
            <w:tcBorders>
              <w:top w:val="nil"/>
              <w:left w:val="nil"/>
              <w:bottom w:val="nil"/>
              <w:right w:val="nil"/>
            </w:tcBorders>
            <w:shd w:val="clear" w:color="auto" w:fill="auto"/>
            <w:noWrap/>
            <w:vAlign w:val="bottom"/>
            <w:hideMark/>
          </w:tcPr>
          <w:p w14:paraId="084837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57A29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4A9986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75.0</w:t>
            </w:r>
          </w:p>
        </w:tc>
        <w:tc>
          <w:tcPr>
            <w:tcW w:w="895" w:type="dxa"/>
            <w:tcBorders>
              <w:top w:val="nil"/>
              <w:left w:val="nil"/>
              <w:bottom w:val="nil"/>
              <w:right w:val="nil"/>
            </w:tcBorders>
            <w:shd w:val="clear" w:color="auto" w:fill="auto"/>
            <w:noWrap/>
            <w:vAlign w:val="bottom"/>
            <w:hideMark/>
          </w:tcPr>
          <w:p w14:paraId="7ECBB8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83.6</w:t>
            </w:r>
          </w:p>
        </w:tc>
        <w:tc>
          <w:tcPr>
            <w:tcW w:w="686" w:type="dxa"/>
            <w:tcBorders>
              <w:top w:val="nil"/>
              <w:left w:val="nil"/>
              <w:bottom w:val="nil"/>
              <w:right w:val="nil"/>
            </w:tcBorders>
            <w:shd w:val="clear" w:color="auto" w:fill="auto"/>
            <w:noWrap/>
            <w:vAlign w:val="bottom"/>
            <w:hideMark/>
          </w:tcPr>
          <w:p w14:paraId="686362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87.9</w:t>
            </w:r>
          </w:p>
        </w:tc>
        <w:tc>
          <w:tcPr>
            <w:tcW w:w="686" w:type="dxa"/>
            <w:tcBorders>
              <w:top w:val="nil"/>
              <w:left w:val="nil"/>
              <w:bottom w:val="nil"/>
              <w:right w:val="nil"/>
            </w:tcBorders>
            <w:shd w:val="clear" w:color="auto" w:fill="auto"/>
            <w:noWrap/>
            <w:vAlign w:val="bottom"/>
            <w:hideMark/>
          </w:tcPr>
          <w:p w14:paraId="47C63E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c>
          <w:tcPr>
            <w:tcW w:w="686" w:type="dxa"/>
            <w:tcBorders>
              <w:top w:val="nil"/>
              <w:left w:val="nil"/>
              <w:bottom w:val="nil"/>
              <w:right w:val="nil"/>
            </w:tcBorders>
            <w:shd w:val="clear" w:color="auto" w:fill="auto"/>
            <w:noWrap/>
            <w:vAlign w:val="bottom"/>
            <w:hideMark/>
          </w:tcPr>
          <w:p w14:paraId="1B59E1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r>
      <w:tr w:rsidR="005816BF" w:rsidRPr="007B6EE5" w14:paraId="61EEE2E2" w14:textId="77777777" w:rsidTr="005816BF">
        <w:trPr>
          <w:trHeight w:val="253"/>
        </w:trPr>
        <w:tc>
          <w:tcPr>
            <w:tcW w:w="1193" w:type="dxa"/>
            <w:vMerge/>
            <w:tcBorders>
              <w:top w:val="nil"/>
              <w:left w:val="nil"/>
              <w:bottom w:val="nil"/>
              <w:right w:val="nil"/>
            </w:tcBorders>
            <w:vAlign w:val="center"/>
            <w:hideMark/>
          </w:tcPr>
          <w:p w14:paraId="2486113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64F413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6986042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55AC50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50.3</w:t>
            </w:r>
          </w:p>
        </w:tc>
        <w:tc>
          <w:tcPr>
            <w:tcW w:w="577" w:type="dxa"/>
            <w:tcBorders>
              <w:top w:val="nil"/>
              <w:left w:val="nil"/>
              <w:bottom w:val="nil"/>
              <w:right w:val="nil"/>
            </w:tcBorders>
            <w:shd w:val="clear" w:color="auto" w:fill="auto"/>
            <w:noWrap/>
            <w:vAlign w:val="bottom"/>
            <w:hideMark/>
          </w:tcPr>
          <w:p w14:paraId="164499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22.1</w:t>
            </w:r>
          </w:p>
        </w:tc>
        <w:tc>
          <w:tcPr>
            <w:tcW w:w="577" w:type="dxa"/>
            <w:tcBorders>
              <w:top w:val="nil"/>
              <w:left w:val="nil"/>
              <w:bottom w:val="nil"/>
              <w:right w:val="nil"/>
            </w:tcBorders>
            <w:shd w:val="clear" w:color="auto" w:fill="auto"/>
            <w:noWrap/>
            <w:vAlign w:val="bottom"/>
            <w:hideMark/>
          </w:tcPr>
          <w:p w14:paraId="60D39A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w:t>
            </w:r>
          </w:p>
        </w:tc>
        <w:tc>
          <w:tcPr>
            <w:tcW w:w="577" w:type="dxa"/>
            <w:tcBorders>
              <w:top w:val="nil"/>
              <w:left w:val="nil"/>
              <w:bottom w:val="nil"/>
              <w:right w:val="nil"/>
            </w:tcBorders>
            <w:shd w:val="clear" w:color="auto" w:fill="auto"/>
            <w:noWrap/>
            <w:vAlign w:val="bottom"/>
            <w:hideMark/>
          </w:tcPr>
          <w:p w14:paraId="30D857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w:t>
            </w:r>
          </w:p>
        </w:tc>
        <w:tc>
          <w:tcPr>
            <w:tcW w:w="467" w:type="dxa"/>
            <w:tcBorders>
              <w:top w:val="nil"/>
              <w:left w:val="nil"/>
              <w:bottom w:val="nil"/>
              <w:right w:val="nil"/>
            </w:tcBorders>
            <w:shd w:val="clear" w:color="auto" w:fill="auto"/>
            <w:noWrap/>
            <w:vAlign w:val="bottom"/>
            <w:hideMark/>
          </w:tcPr>
          <w:p w14:paraId="76B159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0CBD34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518D26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72.4</w:t>
            </w:r>
          </w:p>
        </w:tc>
        <w:tc>
          <w:tcPr>
            <w:tcW w:w="895" w:type="dxa"/>
            <w:tcBorders>
              <w:top w:val="nil"/>
              <w:left w:val="nil"/>
              <w:bottom w:val="nil"/>
              <w:right w:val="nil"/>
            </w:tcBorders>
            <w:shd w:val="clear" w:color="auto" w:fill="auto"/>
            <w:noWrap/>
            <w:vAlign w:val="bottom"/>
            <w:hideMark/>
          </w:tcPr>
          <w:p w14:paraId="2EFF48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80.9</w:t>
            </w:r>
          </w:p>
        </w:tc>
        <w:tc>
          <w:tcPr>
            <w:tcW w:w="686" w:type="dxa"/>
            <w:tcBorders>
              <w:top w:val="nil"/>
              <w:left w:val="nil"/>
              <w:bottom w:val="nil"/>
              <w:right w:val="nil"/>
            </w:tcBorders>
            <w:shd w:val="clear" w:color="auto" w:fill="auto"/>
            <w:noWrap/>
            <w:vAlign w:val="bottom"/>
            <w:hideMark/>
          </w:tcPr>
          <w:p w14:paraId="12892AA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85.4</w:t>
            </w:r>
          </w:p>
        </w:tc>
        <w:tc>
          <w:tcPr>
            <w:tcW w:w="686" w:type="dxa"/>
            <w:tcBorders>
              <w:top w:val="nil"/>
              <w:left w:val="nil"/>
              <w:bottom w:val="nil"/>
              <w:right w:val="nil"/>
            </w:tcBorders>
            <w:shd w:val="clear" w:color="auto" w:fill="auto"/>
            <w:noWrap/>
            <w:vAlign w:val="bottom"/>
            <w:hideMark/>
          </w:tcPr>
          <w:p w14:paraId="3336FC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88.4</w:t>
            </w:r>
          </w:p>
        </w:tc>
        <w:tc>
          <w:tcPr>
            <w:tcW w:w="686" w:type="dxa"/>
            <w:tcBorders>
              <w:top w:val="nil"/>
              <w:left w:val="nil"/>
              <w:bottom w:val="nil"/>
              <w:right w:val="nil"/>
            </w:tcBorders>
            <w:shd w:val="clear" w:color="auto" w:fill="auto"/>
            <w:noWrap/>
            <w:vAlign w:val="bottom"/>
            <w:hideMark/>
          </w:tcPr>
          <w:p w14:paraId="5F808E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90.9</w:t>
            </w:r>
          </w:p>
        </w:tc>
      </w:tr>
      <w:tr w:rsidR="005816BF" w:rsidRPr="007B6EE5" w14:paraId="3B63798A" w14:textId="77777777" w:rsidTr="005816BF">
        <w:trPr>
          <w:trHeight w:val="253"/>
        </w:trPr>
        <w:tc>
          <w:tcPr>
            <w:tcW w:w="1193" w:type="dxa"/>
            <w:vMerge/>
            <w:tcBorders>
              <w:top w:val="nil"/>
              <w:left w:val="nil"/>
              <w:bottom w:val="nil"/>
              <w:right w:val="nil"/>
            </w:tcBorders>
            <w:vAlign w:val="center"/>
            <w:hideMark/>
          </w:tcPr>
          <w:p w14:paraId="2482D5F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A58153D" w14:textId="77777777" w:rsidR="00364306" w:rsidRPr="005816BF" w:rsidRDefault="00364306" w:rsidP="00E21571">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033A63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87B884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71.5</w:t>
            </w:r>
          </w:p>
        </w:tc>
        <w:tc>
          <w:tcPr>
            <w:tcW w:w="577" w:type="dxa"/>
            <w:tcBorders>
              <w:top w:val="nil"/>
              <w:left w:val="nil"/>
              <w:bottom w:val="nil"/>
              <w:right w:val="nil"/>
            </w:tcBorders>
            <w:shd w:val="clear" w:color="auto" w:fill="auto"/>
            <w:noWrap/>
            <w:vAlign w:val="bottom"/>
            <w:hideMark/>
          </w:tcPr>
          <w:p w14:paraId="462719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12.2</w:t>
            </w:r>
          </w:p>
        </w:tc>
        <w:tc>
          <w:tcPr>
            <w:tcW w:w="577" w:type="dxa"/>
            <w:tcBorders>
              <w:top w:val="nil"/>
              <w:left w:val="nil"/>
              <w:bottom w:val="nil"/>
              <w:right w:val="nil"/>
            </w:tcBorders>
            <w:shd w:val="clear" w:color="auto" w:fill="auto"/>
            <w:noWrap/>
            <w:vAlign w:val="bottom"/>
            <w:hideMark/>
          </w:tcPr>
          <w:p w14:paraId="65056A1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5.0</w:t>
            </w:r>
          </w:p>
        </w:tc>
        <w:tc>
          <w:tcPr>
            <w:tcW w:w="577" w:type="dxa"/>
            <w:tcBorders>
              <w:top w:val="nil"/>
              <w:left w:val="nil"/>
              <w:bottom w:val="nil"/>
              <w:right w:val="nil"/>
            </w:tcBorders>
            <w:shd w:val="clear" w:color="auto" w:fill="auto"/>
            <w:noWrap/>
            <w:vAlign w:val="bottom"/>
            <w:hideMark/>
          </w:tcPr>
          <w:p w14:paraId="1BC2E1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1E433F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14D59E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621E11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895" w:type="dxa"/>
            <w:tcBorders>
              <w:top w:val="nil"/>
              <w:left w:val="nil"/>
              <w:bottom w:val="nil"/>
              <w:right w:val="nil"/>
            </w:tcBorders>
            <w:shd w:val="clear" w:color="auto" w:fill="auto"/>
            <w:noWrap/>
            <w:vAlign w:val="bottom"/>
            <w:hideMark/>
          </w:tcPr>
          <w:p w14:paraId="367FF0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686" w:type="dxa"/>
            <w:tcBorders>
              <w:top w:val="nil"/>
              <w:left w:val="nil"/>
              <w:bottom w:val="nil"/>
              <w:right w:val="nil"/>
            </w:tcBorders>
            <w:shd w:val="clear" w:color="auto" w:fill="auto"/>
            <w:noWrap/>
            <w:vAlign w:val="bottom"/>
            <w:hideMark/>
          </w:tcPr>
          <w:p w14:paraId="6527A55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92.3</w:t>
            </w:r>
          </w:p>
        </w:tc>
        <w:tc>
          <w:tcPr>
            <w:tcW w:w="686" w:type="dxa"/>
            <w:tcBorders>
              <w:top w:val="nil"/>
              <w:left w:val="nil"/>
              <w:bottom w:val="nil"/>
              <w:right w:val="nil"/>
            </w:tcBorders>
            <w:shd w:val="clear" w:color="auto" w:fill="auto"/>
            <w:noWrap/>
            <w:vAlign w:val="bottom"/>
            <w:hideMark/>
          </w:tcPr>
          <w:p w14:paraId="3CFDE2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72E44C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r>
      <w:tr w:rsidR="00364306" w:rsidRPr="007B6EE5" w14:paraId="1CACD759" w14:textId="77777777" w:rsidTr="005816BF">
        <w:trPr>
          <w:trHeight w:val="253"/>
        </w:trPr>
        <w:tc>
          <w:tcPr>
            <w:tcW w:w="1193" w:type="dxa"/>
            <w:vMerge/>
            <w:tcBorders>
              <w:top w:val="nil"/>
              <w:left w:val="nil"/>
              <w:bottom w:val="nil"/>
              <w:right w:val="nil"/>
            </w:tcBorders>
            <w:vAlign w:val="center"/>
          </w:tcPr>
          <w:p w14:paraId="09E9407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8221" w:type="dxa"/>
            <w:gridSpan w:val="13"/>
            <w:tcBorders>
              <w:top w:val="nil"/>
              <w:left w:val="nil"/>
              <w:bottom w:val="nil"/>
              <w:right w:val="nil"/>
            </w:tcBorders>
            <w:shd w:val="clear" w:color="auto" w:fill="auto"/>
            <w:noWrap/>
            <w:vAlign w:val="bottom"/>
          </w:tcPr>
          <w:p w14:paraId="797B35A5" w14:textId="16D9A7B0" w:rsidR="00364306" w:rsidRPr="005816BF" w:rsidRDefault="00FE0560" w:rsidP="00364306">
            <w:pPr>
              <w:suppressAutoHyphens w:val="0"/>
              <w:spacing w:after="0" w:line="240" w:lineRule="auto"/>
              <w:rPr>
                <w:rFonts w:ascii="Arial" w:eastAsia="Times New Roman" w:hAnsi="Arial" w:cs="Arial"/>
                <w:b/>
                <w:color w:val="000000"/>
                <w:sz w:val="20"/>
                <w:szCs w:val="20"/>
                <w:lang w:val="en-US" w:eastAsia="en-US"/>
              </w:rPr>
            </w:pPr>
            <w:r w:rsidRPr="005816BF">
              <w:rPr>
                <w:rFonts w:ascii="Arial" w:eastAsia="Times New Roman" w:hAnsi="Arial" w:cs="Arial"/>
                <w:b/>
                <w:color w:val="000000"/>
                <w:sz w:val="20"/>
                <w:szCs w:val="20"/>
                <w:lang w:val="en-US" w:eastAsia="en-US"/>
              </w:rPr>
              <w:t xml:space="preserve">          </w:t>
            </w:r>
            <w:r w:rsidR="00364306" w:rsidRPr="005816BF">
              <w:rPr>
                <w:rFonts w:ascii="Arial" w:eastAsia="Times New Roman" w:hAnsi="Arial" w:cs="Arial"/>
                <w:b/>
                <w:color w:val="000000"/>
                <w:sz w:val="20"/>
                <w:szCs w:val="20"/>
                <w:lang w:val="en-US" w:eastAsia="en-US"/>
              </w:rPr>
              <w:t>Table A2 Continues</w:t>
            </w:r>
          </w:p>
          <w:p w14:paraId="2E3E075A" w14:textId="6EEC4761" w:rsidR="00DA6177" w:rsidRPr="005816BF" w:rsidRDefault="00DA6177" w:rsidP="00364306">
            <w:pPr>
              <w:suppressAutoHyphens w:val="0"/>
              <w:spacing w:after="0" w:line="240" w:lineRule="auto"/>
              <w:rPr>
                <w:rFonts w:ascii="Arial" w:eastAsia="Times New Roman" w:hAnsi="Arial" w:cs="Arial"/>
                <w:color w:val="000000"/>
                <w:sz w:val="20"/>
                <w:szCs w:val="20"/>
                <w:lang w:val="en-US" w:eastAsia="en-US"/>
              </w:rPr>
            </w:pPr>
          </w:p>
        </w:tc>
      </w:tr>
      <w:tr w:rsidR="005816BF" w:rsidRPr="007B6EE5" w14:paraId="2BB0A67C" w14:textId="77777777" w:rsidTr="005816BF">
        <w:trPr>
          <w:trHeight w:val="253"/>
        </w:trPr>
        <w:tc>
          <w:tcPr>
            <w:tcW w:w="1193" w:type="dxa"/>
            <w:vMerge/>
            <w:tcBorders>
              <w:top w:val="nil"/>
              <w:left w:val="nil"/>
              <w:bottom w:val="nil"/>
              <w:right w:val="nil"/>
            </w:tcBorders>
            <w:vAlign w:val="center"/>
            <w:hideMark/>
          </w:tcPr>
          <w:p w14:paraId="723A82F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9BF23C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44CC98C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80E04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69.1</w:t>
            </w:r>
          </w:p>
        </w:tc>
        <w:tc>
          <w:tcPr>
            <w:tcW w:w="577" w:type="dxa"/>
            <w:tcBorders>
              <w:top w:val="nil"/>
              <w:left w:val="nil"/>
              <w:bottom w:val="nil"/>
              <w:right w:val="nil"/>
            </w:tcBorders>
            <w:shd w:val="clear" w:color="auto" w:fill="auto"/>
            <w:noWrap/>
            <w:vAlign w:val="bottom"/>
            <w:hideMark/>
          </w:tcPr>
          <w:p w14:paraId="4CCCA6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13.1</w:t>
            </w:r>
          </w:p>
        </w:tc>
        <w:tc>
          <w:tcPr>
            <w:tcW w:w="577" w:type="dxa"/>
            <w:tcBorders>
              <w:top w:val="nil"/>
              <w:left w:val="nil"/>
              <w:bottom w:val="nil"/>
              <w:right w:val="nil"/>
            </w:tcBorders>
            <w:shd w:val="clear" w:color="auto" w:fill="auto"/>
            <w:noWrap/>
            <w:vAlign w:val="bottom"/>
            <w:hideMark/>
          </w:tcPr>
          <w:p w14:paraId="62140C8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5.5</w:t>
            </w:r>
          </w:p>
        </w:tc>
        <w:tc>
          <w:tcPr>
            <w:tcW w:w="577" w:type="dxa"/>
            <w:tcBorders>
              <w:top w:val="nil"/>
              <w:left w:val="nil"/>
              <w:bottom w:val="nil"/>
              <w:right w:val="nil"/>
            </w:tcBorders>
            <w:shd w:val="clear" w:color="auto" w:fill="auto"/>
            <w:noWrap/>
            <w:vAlign w:val="bottom"/>
            <w:hideMark/>
          </w:tcPr>
          <w:p w14:paraId="3631278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16C63E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4E5415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0AC449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82.2</w:t>
            </w:r>
          </w:p>
        </w:tc>
        <w:tc>
          <w:tcPr>
            <w:tcW w:w="895" w:type="dxa"/>
            <w:tcBorders>
              <w:top w:val="nil"/>
              <w:left w:val="nil"/>
              <w:bottom w:val="nil"/>
              <w:right w:val="nil"/>
            </w:tcBorders>
            <w:shd w:val="clear" w:color="auto" w:fill="auto"/>
            <w:noWrap/>
            <w:vAlign w:val="bottom"/>
            <w:hideMark/>
          </w:tcPr>
          <w:p w14:paraId="2744C6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87.8</w:t>
            </w:r>
          </w:p>
        </w:tc>
        <w:tc>
          <w:tcPr>
            <w:tcW w:w="686" w:type="dxa"/>
            <w:tcBorders>
              <w:top w:val="nil"/>
              <w:left w:val="nil"/>
              <w:bottom w:val="nil"/>
              <w:right w:val="nil"/>
            </w:tcBorders>
            <w:shd w:val="clear" w:color="auto" w:fill="auto"/>
            <w:noWrap/>
            <w:vAlign w:val="bottom"/>
            <w:hideMark/>
          </w:tcPr>
          <w:p w14:paraId="149190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91.2</w:t>
            </w:r>
          </w:p>
        </w:tc>
        <w:tc>
          <w:tcPr>
            <w:tcW w:w="686" w:type="dxa"/>
            <w:tcBorders>
              <w:top w:val="nil"/>
              <w:left w:val="nil"/>
              <w:bottom w:val="nil"/>
              <w:right w:val="nil"/>
            </w:tcBorders>
            <w:shd w:val="clear" w:color="auto" w:fill="auto"/>
            <w:noWrap/>
            <w:vAlign w:val="bottom"/>
            <w:hideMark/>
          </w:tcPr>
          <w:p w14:paraId="2F6DD71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23E1E2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96.1</w:t>
            </w:r>
          </w:p>
        </w:tc>
      </w:tr>
      <w:tr w:rsidR="005816BF" w:rsidRPr="007B6EE5" w14:paraId="72BFCF4F" w14:textId="77777777" w:rsidTr="005816BF">
        <w:trPr>
          <w:trHeight w:val="253"/>
        </w:trPr>
        <w:tc>
          <w:tcPr>
            <w:tcW w:w="1193" w:type="dxa"/>
            <w:vMerge/>
            <w:tcBorders>
              <w:top w:val="nil"/>
              <w:left w:val="nil"/>
              <w:bottom w:val="nil"/>
              <w:right w:val="nil"/>
            </w:tcBorders>
            <w:vAlign w:val="center"/>
            <w:hideMark/>
          </w:tcPr>
          <w:p w14:paraId="32EFAD9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FE3BC8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EC4106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2B65A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79.1</w:t>
            </w:r>
          </w:p>
        </w:tc>
        <w:tc>
          <w:tcPr>
            <w:tcW w:w="577" w:type="dxa"/>
            <w:tcBorders>
              <w:top w:val="nil"/>
              <w:left w:val="nil"/>
              <w:bottom w:val="nil"/>
              <w:right w:val="nil"/>
            </w:tcBorders>
            <w:shd w:val="clear" w:color="auto" w:fill="auto"/>
            <w:noWrap/>
            <w:vAlign w:val="bottom"/>
            <w:hideMark/>
          </w:tcPr>
          <w:p w14:paraId="38C139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67D136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601ACA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7EE6EC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C13F8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252E66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89.4</w:t>
            </w:r>
          </w:p>
        </w:tc>
        <w:tc>
          <w:tcPr>
            <w:tcW w:w="895" w:type="dxa"/>
            <w:tcBorders>
              <w:top w:val="nil"/>
              <w:left w:val="nil"/>
              <w:bottom w:val="nil"/>
              <w:right w:val="nil"/>
            </w:tcBorders>
            <w:shd w:val="clear" w:color="auto" w:fill="auto"/>
            <w:noWrap/>
            <w:vAlign w:val="bottom"/>
            <w:hideMark/>
          </w:tcPr>
          <w:p w14:paraId="00232F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c>
          <w:tcPr>
            <w:tcW w:w="686" w:type="dxa"/>
            <w:tcBorders>
              <w:top w:val="nil"/>
              <w:left w:val="nil"/>
              <w:bottom w:val="nil"/>
              <w:right w:val="nil"/>
            </w:tcBorders>
            <w:shd w:val="clear" w:color="auto" w:fill="auto"/>
            <w:noWrap/>
            <w:vAlign w:val="bottom"/>
            <w:hideMark/>
          </w:tcPr>
          <w:p w14:paraId="60E746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237CDF0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c>
          <w:tcPr>
            <w:tcW w:w="686" w:type="dxa"/>
            <w:tcBorders>
              <w:top w:val="nil"/>
              <w:left w:val="nil"/>
              <w:bottom w:val="nil"/>
              <w:right w:val="nil"/>
            </w:tcBorders>
            <w:shd w:val="clear" w:color="auto" w:fill="auto"/>
            <w:noWrap/>
            <w:vAlign w:val="bottom"/>
            <w:hideMark/>
          </w:tcPr>
          <w:p w14:paraId="088509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102.1</w:t>
            </w:r>
          </w:p>
        </w:tc>
      </w:tr>
      <w:tr w:rsidR="005816BF" w:rsidRPr="007B6EE5" w14:paraId="6924F4FC" w14:textId="77777777" w:rsidTr="005816BF">
        <w:trPr>
          <w:trHeight w:val="253"/>
        </w:trPr>
        <w:tc>
          <w:tcPr>
            <w:tcW w:w="1193" w:type="dxa"/>
            <w:vMerge/>
            <w:tcBorders>
              <w:top w:val="nil"/>
              <w:left w:val="nil"/>
              <w:bottom w:val="nil"/>
              <w:right w:val="nil"/>
            </w:tcBorders>
            <w:vAlign w:val="center"/>
            <w:hideMark/>
          </w:tcPr>
          <w:p w14:paraId="4380F05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49180D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D08914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CB9E3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74.4</w:t>
            </w:r>
          </w:p>
        </w:tc>
        <w:tc>
          <w:tcPr>
            <w:tcW w:w="577" w:type="dxa"/>
            <w:tcBorders>
              <w:top w:val="nil"/>
              <w:left w:val="nil"/>
              <w:bottom w:val="nil"/>
              <w:right w:val="nil"/>
            </w:tcBorders>
            <w:shd w:val="clear" w:color="auto" w:fill="auto"/>
            <w:noWrap/>
            <w:vAlign w:val="bottom"/>
            <w:hideMark/>
          </w:tcPr>
          <w:p w14:paraId="326314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11.2</w:t>
            </w:r>
          </w:p>
        </w:tc>
        <w:tc>
          <w:tcPr>
            <w:tcW w:w="577" w:type="dxa"/>
            <w:tcBorders>
              <w:top w:val="nil"/>
              <w:left w:val="nil"/>
              <w:bottom w:val="nil"/>
              <w:right w:val="nil"/>
            </w:tcBorders>
            <w:shd w:val="clear" w:color="auto" w:fill="auto"/>
            <w:noWrap/>
            <w:vAlign w:val="bottom"/>
            <w:hideMark/>
          </w:tcPr>
          <w:p w14:paraId="1E2453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72A440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225C6F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4F3D279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78239FD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85.6</w:t>
            </w:r>
          </w:p>
        </w:tc>
        <w:tc>
          <w:tcPr>
            <w:tcW w:w="895" w:type="dxa"/>
            <w:tcBorders>
              <w:top w:val="nil"/>
              <w:left w:val="nil"/>
              <w:bottom w:val="nil"/>
              <w:right w:val="nil"/>
            </w:tcBorders>
            <w:shd w:val="clear" w:color="auto" w:fill="auto"/>
            <w:noWrap/>
            <w:vAlign w:val="bottom"/>
            <w:hideMark/>
          </w:tcPr>
          <w:p w14:paraId="09B7135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90.8</w:t>
            </w:r>
          </w:p>
        </w:tc>
        <w:tc>
          <w:tcPr>
            <w:tcW w:w="686" w:type="dxa"/>
            <w:tcBorders>
              <w:top w:val="nil"/>
              <w:left w:val="nil"/>
              <w:bottom w:val="nil"/>
              <w:right w:val="nil"/>
            </w:tcBorders>
            <w:shd w:val="clear" w:color="auto" w:fill="auto"/>
            <w:noWrap/>
            <w:vAlign w:val="bottom"/>
            <w:hideMark/>
          </w:tcPr>
          <w:p w14:paraId="4F6D67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333573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c>
          <w:tcPr>
            <w:tcW w:w="686" w:type="dxa"/>
            <w:tcBorders>
              <w:top w:val="nil"/>
              <w:left w:val="nil"/>
              <w:bottom w:val="nil"/>
              <w:right w:val="nil"/>
            </w:tcBorders>
            <w:shd w:val="clear" w:color="auto" w:fill="auto"/>
            <w:noWrap/>
            <w:vAlign w:val="bottom"/>
            <w:hideMark/>
          </w:tcPr>
          <w:p w14:paraId="2494524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99.8</w:t>
            </w:r>
          </w:p>
        </w:tc>
      </w:tr>
      <w:tr w:rsidR="005816BF" w:rsidRPr="007B6EE5" w14:paraId="1288BED5" w14:textId="77777777" w:rsidTr="005816BF">
        <w:trPr>
          <w:trHeight w:val="253"/>
        </w:trPr>
        <w:tc>
          <w:tcPr>
            <w:tcW w:w="1193" w:type="dxa"/>
            <w:vMerge/>
            <w:tcBorders>
              <w:top w:val="nil"/>
              <w:left w:val="nil"/>
              <w:bottom w:val="nil"/>
              <w:right w:val="nil"/>
            </w:tcBorders>
            <w:vAlign w:val="center"/>
            <w:hideMark/>
          </w:tcPr>
          <w:p w14:paraId="49D7522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47827A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096A21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DD607F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83.1</w:t>
            </w:r>
          </w:p>
        </w:tc>
        <w:tc>
          <w:tcPr>
            <w:tcW w:w="577" w:type="dxa"/>
            <w:tcBorders>
              <w:top w:val="nil"/>
              <w:left w:val="nil"/>
              <w:bottom w:val="nil"/>
              <w:right w:val="nil"/>
            </w:tcBorders>
            <w:shd w:val="clear" w:color="auto" w:fill="auto"/>
            <w:noWrap/>
            <w:vAlign w:val="bottom"/>
            <w:hideMark/>
          </w:tcPr>
          <w:p w14:paraId="76FBF8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w:t>
            </w:r>
          </w:p>
        </w:tc>
        <w:tc>
          <w:tcPr>
            <w:tcW w:w="577" w:type="dxa"/>
            <w:tcBorders>
              <w:top w:val="nil"/>
              <w:left w:val="nil"/>
              <w:bottom w:val="nil"/>
              <w:right w:val="nil"/>
            </w:tcBorders>
            <w:shd w:val="clear" w:color="auto" w:fill="auto"/>
            <w:noWrap/>
            <w:vAlign w:val="bottom"/>
            <w:hideMark/>
          </w:tcPr>
          <w:p w14:paraId="3B6CBC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558FFD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1003260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63D752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567894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92.3</w:t>
            </w:r>
          </w:p>
        </w:tc>
        <w:tc>
          <w:tcPr>
            <w:tcW w:w="895" w:type="dxa"/>
            <w:tcBorders>
              <w:top w:val="nil"/>
              <w:left w:val="nil"/>
              <w:bottom w:val="nil"/>
              <w:right w:val="nil"/>
            </w:tcBorders>
            <w:shd w:val="clear" w:color="auto" w:fill="auto"/>
            <w:noWrap/>
            <w:vAlign w:val="bottom"/>
            <w:hideMark/>
          </w:tcPr>
          <w:p w14:paraId="6AF5A58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96.4</w:t>
            </w:r>
          </w:p>
        </w:tc>
        <w:tc>
          <w:tcPr>
            <w:tcW w:w="686" w:type="dxa"/>
            <w:tcBorders>
              <w:top w:val="nil"/>
              <w:left w:val="nil"/>
              <w:bottom w:val="nil"/>
              <w:right w:val="nil"/>
            </w:tcBorders>
            <w:shd w:val="clear" w:color="auto" w:fill="auto"/>
            <w:noWrap/>
            <w:vAlign w:val="bottom"/>
            <w:hideMark/>
          </w:tcPr>
          <w:p w14:paraId="6CDD1C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c>
          <w:tcPr>
            <w:tcW w:w="686" w:type="dxa"/>
            <w:tcBorders>
              <w:top w:val="nil"/>
              <w:left w:val="nil"/>
              <w:bottom w:val="nil"/>
              <w:right w:val="nil"/>
            </w:tcBorders>
            <w:shd w:val="clear" w:color="auto" w:fill="auto"/>
            <w:noWrap/>
            <w:vAlign w:val="bottom"/>
            <w:hideMark/>
          </w:tcPr>
          <w:p w14:paraId="799CBF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102.2</w:t>
            </w:r>
          </w:p>
        </w:tc>
        <w:tc>
          <w:tcPr>
            <w:tcW w:w="686" w:type="dxa"/>
            <w:tcBorders>
              <w:top w:val="nil"/>
              <w:left w:val="nil"/>
              <w:bottom w:val="nil"/>
              <w:right w:val="nil"/>
            </w:tcBorders>
            <w:shd w:val="clear" w:color="auto" w:fill="auto"/>
            <w:noWrap/>
            <w:vAlign w:val="bottom"/>
            <w:hideMark/>
          </w:tcPr>
          <w:p w14:paraId="0D7D14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103.9</w:t>
            </w:r>
          </w:p>
        </w:tc>
      </w:tr>
      <w:tr w:rsidR="005816BF" w:rsidRPr="007B6EE5" w14:paraId="2C965133" w14:textId="77777777" w:rsidTr="005816BF">
        <w:trPr>
          <w:trHeight w:val="253"/>
        </w:trPr>
        <w:tc>
          <w:tcPr>
            <w:tcW w:w="1193" w:type="dxa"/>
            <w:vMerge/>
            <w:tcBorders>
              <w:top w:val="nil"/>
              <w:left w:val="nil"/>
              <w:bottom w:val="nil"/>
              <w:right w:val="nil"/>
            </w:tcBorders>
            <w:vAlign w:val="center"/>
            <w:hideMark/>
          </w:tcPr>
          <w:p w14:paraId="230DB1A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F65C11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DAE672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6B71E8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79.1</w:t>
            </w:r>
          </w:p>
        </w:tc>
        <w:tc>
          <w:tcPr>
            <w:tcW w:w="577" w:type="dxa"/>
            <w:tcBorders>
              <w:top w:val="nil"/>
              <w:left w:val="nil"/>
              <w:bottom w:val="nil"/>
              <w:right w:val="nil"/>
            </w:tcBorders>
            <w:shd w:val="clear" w:color="auto" w:fill="auto"/>
            <w:noWrap/>
            <w:vAlign w:val="bottom"/>
            <w:hideMark/>
          </w:tcPr>
          <w:p w14:paraId="3A1BDE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5A3718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0EBD6C0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13E6CA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7E8B99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62470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89.4</w:t>
            </w:r>
          </w:p>
        </w:tc>
        <w:tc>
          <w:tcPr>
            <w:tcW w:w="895" w:type="dxa"/>
            <w:tcBorders>
              <w:top w:val="nil"/>
              <w:left w:val="nil"/>
              <w:bottom w:val="nil"/>
              <w:right w:val="nil"/>
            </w:tcBorders>
            <w:shd w:val="clear" w:color="auto" w:fill="auto"/>
            <w:noWrap/>
            <w:vAlign w:val="bottom"/>
            <w:hideMark/>
          </w:tcPr>
          <w:p w14:paraId="4F0C3D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c>
          <w:tcPr>
            <w:tcW w:w="686" w:type="dxa"/>
            <w:tcBorders>
              <w:top w:val="nil"/>
              <w:left w:val="nil"/>
              <w:bottom w:val="nil"/>
              <w:right w:val="nil"/>
            </w:tcBorders>
            <w:shd w:val="clear" w:color="auto" w:fill="auto"/>
            <w:noWrap/>
            <w:vAlign w:val="bottom"/>
            <w:hideMark/>
          </w:tcPr>
          <w:p w14:paraId="23A8494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0A0F30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c>
          <w:tcPr>
            <w:tcW w:w="686" w:type="dxa"/>
            <w:tcBorders>
              <w:top w:val="nil"/>
              <w:left w:val="nil"/>
              <w:bottom w:val="nil"/>
              <w:right w:val="nil"/>
            </w:tcBorders>
            <w:shd w:val="clear" w:color="auto" w:fill="auto"/>
            <w:noWrap/>
            <w:vAlign w:val="bottom"/>
            <w:hideMark/>
          </w:tcPr>
          <w:p w14:paraId="03B75D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102.0</w:t>
            </w:r>
          </w:p>
        </w:tc>
      </w:tr>
      <w:tr w:rsidR="005816BF" w:rsidRPr="007B6EE5" w14:paraId="3BE3C7B6"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1DB5CF32"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Spain</w:t>
            </w:r>
          </w:p>
        </w:tc>
        <w:tc>
          <w:tcPr>
            <w:tcW w:w="609" w:type="dxa"/>
            <w:tcBorders>
              <w:top w:val="nil"/>
              <w:left w:val="nil"/>
              <w:bottom w:val="nil"/>
              <w:right w:val="nil"/>
            </w:tcBorders>
            <w:shd w:val="clear" w:color="auto" w:fill="auto"/>
            <w:noWrap/>
            <w:vAlign w:val="bottom"/>
            <w:hideMark/>
          </w:tcPr>
          <w:p w14:paraId="62DA777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22538C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90078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64.2</w:t>
            </w:r>
          </w:p>
        </w:tc>
        <w:tc>
          <w:tcPr>
            <w:tcW w:w="577" w:type="dxa"/>
            <w:tcBorders>
              <w:top w:val="nil"/>
              <w:left w:val="nil"/>
              <w:bottom w:val="nil"/>
              <w:right w:val="nil"/>
            </w:tcBorders>
            <w:shd w:val="clear" w:color="auto" w:fill="auto"/>
            <w:noWrap/>
            <w:vAlign w:val="bottom"/>
            <w:hideMark/>
          </w:tcPr>
          <w:p w14:paraId="420FF5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18.0</w:t>
            </w:r>
          </w:p>
        </w:tc>
        <w:tc>
          <w:tcPr>
            <w:tcW w:w="577" w:type="dxa"/>
            <w:tcBorders>
              <w:top w:val="nil"/>
              <w:left w:val="nil"/>
              <w:bottom w:val="nil"/>
              <w:right w:val="nil"/>
            </w:tcBorders>
            <w:shd w:val="clear" w:color="auto" w:fill="auto"/>
            <w:noWrap/>
            <w:vAlign w:val="bottom"/>
            <w:hideMark/>
          </w:tcPr>
          <w:p w14:paraId="79519E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w:t>
            </w:r>
          </w:p>
        </w:tc>
        <w:tc>
          <w:tcPr>
            <w:tcW w:w="577" w:type="dxa"/>
            <w:tcBorders>
              <w:top w:val="nil"/>
              <w:left w:val="nil"/>
              <w:bottom w:val="nil"/>
              <w:right w:val="nil"/>
            </w:tcBorders>
            <w:shd w:val="clear" w:color="auto" w:fill="auto"/>
            <w:noWrap/>
            <w:vAlign w:val="bottom"/>
            <w:hideMark/>
          </w:tcPr>
          <w:p w14:paraId="4B2F2A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w:t>
            </w:r>
          </w:p>
        </w:tc>
        <w:tc>
          <w:tcPr>
            <w:tcW w:w="467" w:type="dxa"/>
            <w:tcBorders>
              <w:top w:val="nil"/>
              <w:left w:val="nil"/>
              <w:bottom w:val="nil"/>
              <w:right w:val="nil"/>
            </w:tcBorders>
            <w:shd w:val="clear" w:color="auto" w:fill="auto"/>
            <w:noWrap/>
            <w:vAlign w:val="bottom"/>
            <w:hideMark/>
          </w:tcPr>
          <w:p w14:paraId="6B7883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094A76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08AE28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82.1</w:t>
            </w:r>
          </w:p>
        </w:tc>
        <w:tc>
          <w:tcPr>
            <w:tcW w:w="895" w:type="dxa"/>
            <w:tcBorders>
              <w:top w:val="nil"/>
              <w:left w:val="nil"/>
              <w:bottom w:val="nil"/>
              <w:right w:val="nil"/>
            </w:tcBorders>
            <w:shd w:val="clear" w:color="auto" w:fill="auto"/>
            <w:noWrap/>
            <w:vAlign w:val="bottom"/>
            <w:hideMark/>
          </w:tcPr>
          <w:p w14:paraId="1C5CA4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89.2</w:t>
            </w:r>
          </w:p>
        </w:tc>
        <w:tc>
          <w:tcPr>
            <w:tcW w:w="686" w:type="dxa"/>
            <w:tcBorders>
              <w:top w:val="nil"/>
              <w:left w:val="nil"/>
              <w:bottom w:val="nil"/>
              <w:right w:val="nil"/>
            </w:tcBorders>
            <w:shd w:val="clear" w:color="auto" w:fill="auto"/>
            <w:noWrap/>
            <w:vAlign w:val="bottom"/>
            <w:hideMark/>
          </w:tcPr>
          <w:p w14:paraId="29175A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93.7</w:t>
            </w:r>
          </w:p>
        </w:tc>
        <w:tc>
          <w:tcPr>
            <w:tcW w:w="686" w:type="dxa"/>
            <w:tcBorders>
              <w:top w:val="nil"/>
              <w:left w:val="nil"/>
              <w:bottom w:val="nil"/>
              <w:right w:val="nil"/>
            </w:tcBorders>
            <w:shd w:val="clear" w:color="auto" w:fill="auto"/>
            <w:noWrap/>
            <w:vAlign w:val="bottom"/>
            <w:hideMark/>
          </w:tcPr>
          <w:p w14:paraId="7FE508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108791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r>
      <w:tr w:rsidR="005816BF" w:rsidRPr="007B6EE5" w14:paraId="230D4908" w14:textId="77777777" w:rsidTr="005816BF">
        <w:trPr>
          <w:trHeight w:val="253"/>
        </w:trPr>
        <w:tc>
          <w:tcPr>
            <w:tcW w:w="1193" w:type="dxa"/>
            <w:vMerge/>
            <w:tcBorders>
              <w:top w:val="nil"/>
              <w:left w:val="nil"/>
              <w:bottom w:val="nil"/>
              <w:right w:val="nil"/>
            </w:tcBorders>
            <w:vAlign w:val="center"/>
            <w:hideMark/>
          </w:tcPr>
          <w:p w14:paraId="2C71704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6ED217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222AC67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E0CF8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59.3</w:t>
            </w:r>
          </w:p>
        </w:tc>
        <w:tc>
          <w:tcPr>
            <w:tcW w:w="577" w:type="dxa"/>
            <w:tcBorders>
              <w:top w:val="nil"/>
              <w:left w:val="nil"/>
              <w:bottom w:val="nil"/>
              <w:right w:val="nil"/>
            </w:tcBorders>
            <w:shd w:val="clear" w:color="auto" w:fill="auto"/>
            <w:noWrap/>
            <w:vAlign w:val="bottom"/>
            <w:hideMark/>
          </w:tcPr>
          <w:p w14:paraId="32B0EE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18.4</w:t>
            </w:r>
          </w:p>
        </w:tc>
        <w:tc>
          <w:tcPr>
            <w:tcW w:w="577" w:type="dxa"/>
            <w:tcBorders>
              <w:top w:val="nil"/>
              <w:left w:val="nil"/>
              <w:bottom w:val="nil"/>
              <w:right w:val="nil"/>
            </w:tcBorders>
            <w:shd w:val="clear" w:color="auto" w:fill="auto"/>
            <w:noWrap/>
            <w:vAlign w:val="bottom"/>
            <w:hideMark/>
          </w:tcPr>
          <w:p w14:paraId="48CA74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w:t>
            </w:r>
          </w:p>
        </w:tc>
        <w:tc>
          <w:tcPr>
            <w:tcW w:w="577" w:type="dxa"/>
            <w:tcBorders>
              <w:top w:val="nil"/>
              <w:left w:val="nil"/>
              <w:bottom w:val="nil"/>
              <w:right w:val="nil"/>
            </w:tcBorders>
            <w:shd w:val="clear" w:color="auto" w:fill="auto"/>
            <w:noWrap/>
            <w:vAlign w:val="bottom"/>
            <w:hideMark/>
          </w:tcPr>
          <w:p w14:paraId="19D7D5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467" w:type="dxa"/>
            <w:tcBorders>
              <w:top w:val="nil"/>
              <w:left w:val="nil"/>
              <w:bottom w:val="nil"/>
              <w:right w:val="nil"/>
            </w:tcBorders>
            <w:shd w:val="clear" w:color="auto" w:fill="auto"/>
            <w:noWrap/>
            <w:vAlign w:val="bottom"/>
            <w:hideMark/>
          </w:tcPr>
          <w:p w14:paraId="0818840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2F8E7C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577" w:type="dxa"/>
            <w:tcBorders>
              <w:top w:val="nil"/>
              <w:left w:val="single" w:sz="4" w:space="0" w:color="auto"/>
              <w:bottom w:val="nil"/>
              <w:right w:val="nil"/>
            </w:tcBorders>
            <w:shd w:val="clear" w:color="auto" w:fill="auto"/>
            <w:noWrap/>
            <w:vAlign w:val="bottom"/>
            <w:hideMark/>
          </w:tcPr>
          <w:p w14:paraId="083DBC1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77.7</w:t>
            </w:r>
          </w:p>
        </w:tc>
        <w:tc>
          <w:tcPr>
            <w:tcW w:w="895" w:type="dxa"/>
            <w:tcBorders>
              <w:top w:val="nil"/>
              <w:left w:val="nil"/>
              <w:bottom w:val="nil"/>
              <w:right w:val="nil"/>
            </w:tcBorders>
            <w:shd w:val="clear" w:color="auto" w:fill="auto"/>
            <w:noWrap/>
            <w:vAlign w:val="bottom"/>
            <w:hideMark/>
          </w:tcPr>
          <w:p w14:paraId="436467C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84.8</w:t>
            </w:r>
          </w:p>
        </w:tc>
        <w:tc>
          <w:tcPr>
            <w:tcW w:w="686" w:type="dxa"/>
            <w:tcBorders>
              <w:top w:val="nil"/>
              <w:left w:val="nil"/>
              <w:bottom w:val="nil"/>
              <w:right w:val="nil"/>
            </w:tcBorders>
            <w:shd w:val="clear" w:color="auto" w:fill="auto"/>
            <w:noWrap/>
            <w:vAlign w:val="bottom"/>
            <w:hideMark/>
          </w:tcPr>
          <w:p w14:paraId="7DED75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89.5</w:t>
            </w:r>
          </w:p>
        </w:tc>
        <w:tc>
          <w:tcPr>
            <w:tcW w:w="686" w:type="dxa"/>
            <w:tcBorders>
              <w:top w:val="nil"/>
              <w:left w:val="nil"/>
              <w:bottom w:val="nil"/>
              <w:right w:val="nil"/>
            </w:tcBorders>
            <w:shd w:val="clear" w:color="auto" w:fill="auto"/>
            <w:noWrap/>
            <w:vAlign w:val="bottom"/>
            <w:hideMark/>
          </w:tcPr>
          <w:p w14:paraId="19B95C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c>
          <w:tcPr>
            <w:tcW w:w="686" w:type="dxa"/>
            <w:tcBorders>
              <w:top w:val="nil"/>
              <w:left w:val="nil"/>
              <w:bottom w:val="nil"/>
              <w:right w:val="nil"/>
            </w:tcBorders>
            <w:shd w:val="clear" w:color="auto" w:fill="auto"/>
            <w:noWrap/>
            <w:vAlign w:val="bottom"/>
            <w:hideMark/>
          </w:tcPr>
          <w:p w14:paraId="77195CE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96.0</w:t>
            </w:r>
          </w:p>
        </w:tc>
      </w:tr>
      <w:tr w:rsidR="005816BF" w:rsidRPr="007B6EE5" w14:paraId="489D3D3A" w14:textId="77777777" w:rsidTr="005816BF">
        <w:trPr>
          <w:trHeight w:val="253"/>
        </w:trPr>
        <w:tc>
          <w:tcPr>
            <w:tcW w:w="1193" w:type="dxa"/>
            <w:vMerge/>
            <w:tcBorders>
              <w:top w:val="nil"/>
              <w:left w:val="nil"/>
              <w:bottom w:val="nil"/>
              <w:right w:val="nil"/>
            </w:tcBorders>
            <w:vAlign w:val="center"/>
            <w:hideMark/>
          </w:tcPr>
          <w:p w14:paraId="4FB7865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EAA31B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2421F7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DBDAD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82.9</w:t>
            </w:r>
          </w:p>
        </w:tc>
        <w:tc>
          <w:tcPr>
            <w:tcW w:w="577" w:type="dxa"/>
            <w:tcBorders>
              <w:top w:val="nil"/>
              <w:left w:val="nil"/>
              <w:bottom w:val="nil"/>
              <w:right w:val="nil"/>
            </w:tcBorders>
            <w:shd w:val="clear" w:color="auto" w:fill="auto"/>
            <w:noWrap/>
            <w:vAlign w:val="bottom"/>
            <w:hideMark/>
          </w:tcPr>
          <w:p w14:paraId="20B644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w:t>
            </w:r>
          </w:p>
        </w:tc>
        <w:tc>
          <w:tcPr>
            <w:tcW w:w="577" w:type="dxa"/>
            <w:tcBorders>
              <w:top w:val="nil"/>
              <w:left w:val="nil"/>
              <w:bottom w:val="nil"/>
              <w:right w:val="nil"/>
            </w:tcBorders>
            <w:shd w:val="clear" w:color="auto" w:fill="auto"/>
            <w:noWrap/>
            <w:vAlign w:val="bottom"/>
            <w:hideMark/>
          </w:tcPr>
          <w:p w14:paraId="0B706D2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73173C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5D70D0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C0174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6EE135E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92.0</w:t>
            </w:r>
          </w:p>
        </w:tc>
        <w:tc>
          <w:tcPr>
            <w:tcW w:w="895" w:type="dxa"/>
            <w:tcBorders>
              <w:top w:val="nil"/>
              <w:left w:val="nil"/>
              <w:bottom w:val="nil"/>
              <w:right w:val="nil"/>
            </w:tcBorders>
            <w:shd w:val="clear" w:color="auto" w:fill="auto"/>
            <w:noWrap/>
            <w:vAlign w:val="bottom"/>
            <w:hideMark/>
          </w:tcPr>
          <w:p w14:paraId="50DE33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96.1</w:t>
            </w:r>
          </w:p>
        </w:tc>
        <w:tc>
          <w:tcPr>
            <w:tcW w:w="686" w:type="dxa"/>
            <w:tcBorders>
              <w:top w:val="nil"/>
              <w:left w:val="nil"/>
              <w:bottom w:val="nil"/>
              <w:right w:val="nil"/>
            </w:tcBorders>
            <w:shd w:val="clear" w:color="auto" w:fill="auto"/>
            <w:noWrap/>
            <w:vAlign w:val="bottom"/>
            <w:hideMark/>
          </w:tcPr>
          <w:p w14:paraId="7758E9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99.4</w:t>
            </w:r>
          </w:p>
        </w:tc>
        <w:tc>
          <w:tcPr>
            <w:tcW w:w="686" w:type="dxa"/>
            <w:tcBorders>
              <w:top w:val="nil"/>
              <w:left w:val="nil"/>
              <w:bottom w:val="nil"/>
              <w:right w:val="nil"/>
            </w:tcBorders>
            <w:shd w:val="clear" w:color="auto" w:fill="auto"/>
            <w:noWrap/>
            <w:vAlign w:val="bottom"/>
            <w:hideMark/>
          </w:tcPr>
          <w:p w14:paraId="28F5C4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101.9</w:t>
            </w:r>
          </w:p>
        </w:tc>
        <w:tc>
          <w:tcPr>
            <w:tcW w:w="686" w:type="dxa"/>
            <w:tcBorders>
              <w:top w:val="nil"/>
              <w:left w:val="nil"/>
              <w:bottom w:val="nil"/>
              <w:right w:val="nil"/>
            </w:tcBorders>
            <w:shd w:val="clear" w:color="auto" w:fill="auto"/>
            <w:noWrap/>
            <w:vAlign w:val="bottom"/>
            <w:hideMark/>
          </w:tcPr>
          <w:p w14:paraId="77851C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103.6</w:t>
            </w:r>
          </w:p>
        </w:tc>
      </w:tr>
      <w:tr w:rsidR="005816BF" w:rsidRPr="007B6EE5" w14:paraId="1EE5CF2D" w14:textId="77777777" w:rsidTr="005816BF">
        <w:trPr>
          <w:trHeight w:val="253"/>
        </w:trPr>
        <w:tc>
          <w:tcPr>
            <w:tcW w:w="1193" w:type="dxa"/>
            <w:vMerge/>
            <w:tcBorders>
              <w:top w:val="nil"/>
              <w:left w:val="nil"/>
              <w:bottom w:val="nil"/>
              <w:right w:val="nil"/>
            </w:tcBorders>
            <w:vAlign w:val="center"/>
            <w:hideMark/>
          </w:tcPr>
          <w:p w14:paraId="5342AB3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FAF525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3F5D88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97F6F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76.0</w:t>
            </w:r>
          </w:p>
        </w:tc>
        <w:tc>
          <w:tcPr>
            <w:tcW w:w="577" w:type="dxa"/>
            <w:tcBorders>
              <w:top w:val="nil"/>
              <w:left w:val="nil"/>
              <w:bottom w:val="nil"/>
              <w:right w:val="nil"/>
            </w:tcBorders>
            <w:shd w:val="clear" w:color="auto" w:fill="auto"/>
            <w:noWrap/>
            <w:vAlign w:val="bottom"/>
            <w:hideMark/>
          </w:tcPr>
          <w:p w14:paraId="38EA58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11.4</w:t>
            </w:r>
          </w:p>
        </w:tc>
        <w:tc>
          <w:tcPr>
            <w:tcW w:w="577" w:type="dxa"/>
            <w:tcBorders>
              <w:top w:val="nil"/>
              <w:left w:val="nil"/>
              <w:bottom w:val="nil"/>
              <w:right w:val="nil"/>
            </w:tcBorders>
            <w:shd w:val="clear" w:color="auto" w:fill="auto"/>
            <w:noWrap/>
            <w:vAlign w:val="bottom"/>
            <w:hideMark/>
          </w:tcPr>
          <w:p w14:paraId="11434E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5E29D8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06537B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4BB361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3BACDE4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87.4</w:t>
            </w:r>
          </w:p>
        </w:tc>
        <w:tc>
          <w:tcPr>
            <w:tcW w:w="895" w:type="dxa"/>
            <w:tcBorders>
              <w:top w:val="nil"/>
              <w:left w:val="nil"/>
              <w:bottom w:val="nil"/>
              <w:right w:val="nil"/>
            </w:tcBorders>
            <w:shd w:val="clear" w:color="auto" w:fill="auto"/>
            <w:noWrap/>
            <w:vAlign w:val="bottom"/>
            <w:hideMark/>
          </w:tcPr>
          <w:p w14:paraId="71D8EB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686" w:type="dxa"/>
            <w:tcBorders>
              <w:top w:val="nil"/>
              <w:left w:val="nil"/>
              <w:bottom w:val="nil"/>
              <w:right w:val="nil"/>
            </w:tcBorders>
            <w:shd w:val="clear" w:color="auto" w:fill="auto"/>
            <w:noWrap/>
            <w:vAlign w:val="bottom"/>
            <w:hideMark/>
          </w:tcPr>
          <w:p w14:paraId="29D6B6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2D1989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c>
          <w:tcPr>
            <w:tcW w:w="686" w:type="dxa"/>
            <w:tcBorders>
              <w:top w:val="nil"/>
              <w:left w:val="nil"/>
              <w:bottom w:val="nil"/>
              <w:right w:val="nil"/>
            </w:tcBorders>
            <w:shd w:val="clear" w:color="auto" w:fill="auto"/>
            <w:noWrap/>
            <w:vAlign w:val="bottom"/>
            <w:hideMark/>
          </w:tcPr>
          <w:p w14:paraId="47AEFB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101.8</w:t>
            </w:r>
          </w:p>
        </w:tc>
      </w:tr>
      <w:tr w:rsidR="005816BF" w:rsidRPr="007B6EE5" w14:paraId="305AB4B3" w14:textId="77777777" w:rsidTr="005816BF">
        <w:trPr>
          <w:trHeight w:val="253"/>
        </w:trPr>
        <w:tc>
          <w:tcPr>
            <w:tcW w:w="1193" w:type="dxa"/>
            <w:vMerge/>
            <w:tcBorders>
              <w:top w:val="nil"/>
              <w:left w:val="nil"/>
              <w:bottom w:val="nil"/>
              <w:right w:val="nil"/>
            </w:tcBorders>
            <w:vAlign w:val="center"/>
            <w:hideMark/>
          </w:tcPr>
          <w:p w14:paraId="7149BA2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4783F7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0427A07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F4375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85.7</w:t>
            </w:r>
          </w:p>
        </w:tc>
        <w:tc>
          <w:tcPr>
            <w:tcW w:w="577" w:type="dxa"/>
            <w:tcBorders>
              <w:top w:val="nil"/>
              <w:left w:val="nil"/>
              <w:bottom w:val="nil"/>
              <w:right w:val="nil"/>
            </w:tcBorders>
            <w:shd w:val="clear" w:color="auto" w:fill="auto"/>
            <w:noWrap/>
            <w:vAlign w:val="bottom"/>
            <w:hideMark/>
          </w:tcPr>
          <w:p w14:paraId="59FAF2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w:t>
            </w:r>
          </w:p>
        </w:tc>
        <w:tc>
          <w:tcPr>
            <w:tcW w:w="577" w:type="dxa"/>
            <w:tcBorders>
              <w:top w:val="nil"/>
              <w:left w:val="nil"/>
              <w:bottom w:val="nil"/>
              <w:right w:val="nil"/>
            </w:tcBorders>
            <w:shd w:val="clear" w:color="auto" w:fill="auto"/>
            <w:noWrap/>
            <w:vAlign w:val="bottom"/>
            <w:hideMark/>
          </w:tcPr>
          <w:p w14:paraId="0B234C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577" w:type="dxa"/>
            <w:tcBorders>
              <w:top w:val="nil"/>
              <w:left w:val="nil"/>
              <w:bottom w:val="nil"/>
              <w:right w:val="nil"/>
            </w:tcBorders>
            <w:shd w:val="clear" w:color="auto" w:fill="auto"/>
            <w:noWrap/>
            <w:vAlign w:val="bottom"/>
            <w:hideMark/>
          </w:tcPr>
          <w:p w14:paraId="644C34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5A77FF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467" w:type="dxa"/>
            <w:tcBorders>
              <w:top w:val="nil"/>
              <w:left w:val="nil"/>
              <w:bottom w:val="nil"/>
              <w:right w:val="nil"/>
            </w:tcBorders>
            <w:shd w:val="clear" w:color="auto" w:fill="auto"/>
            <w:noWrap/>
            <w:vAlign w:val="bottom"/>
            <w:hideMark/>
          </w:tcPr>
          <w:p w14:paraId="489559D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24A53F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c>
          <w:tcPr>
            <w:tcW w:w="895" w:type="dxa"/>
            <w:tcBorders>
              <w:top w:val="nil"/>
              <w:left w:val="nil"/>
              <w:bottom w:val="nil"/>
              <w:right w:val="nil"/>
            </w:tcBorders>
            <w:shd w:val="clear" w:color="auto" w:fill="auto"/>
            <w:noWrap/>
            <w:vAlign w:val="bottom"/>
            <w:hideMark/>
          </w:tcPr>
          <w:p w14:paraId="72816D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98.5</w:t>
            </w:r>
          </w:p>
        </w:tc>
        <w:tc>
          <w:tcPr>
            <w:tcW w:w="686" w:type="dxa"/>
            <w:tcBorders>
              <w:top w:val="nil"/>
              <w:left w:val="nil"/>
              <w:bottom w:val="nil"/>
              <w:right w:val="nil"/>
            </w:tcBorders>
            <w:shd w:val="clear" w:color="auto" w:fill="auto"/>
            <w:noWrap/>
            <w:vAlign w:val="bottom"/>
            <w:hideMark/>
          </w:tcPr>
          <w:p w14:paraId="6A5F72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101.1</w:t>
            </w:r>
          </w:p>
        </w:tc>
        <w:tc>
          <w:tcPr>
            <w:tcW w:w="686" w:type="dxa"/>
            <w:tcBorders>
              <w:top w:val="nil"/>
              <w:left w:val="nil"/>
              <w:bottom w:val="nil"/>
              <w:right w:val="nil"/>
            </w:tcBorders>
            <w:shd w:val="clear" w:color="auto" w:fill="auto"/>
            <w:noWrap/>
            <w:vAlign w:val="bottom"/>
            <w:hideMark/>
          </w:tcPr>
          <w:p w14:paraId="6AC7B8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102.8</w:t>
            </w:r>
          </w:p>
        </w:tc>
        <w:tc>
          <w:tcPr>
            <w:tcW w:w="686" w:type="dxa"/>
            <w:tcBorders>
              <w:top w:val="nil"/>
              <w:left w:val="nil"/>
              <w:bottom w:val="nil"/>
              <w:right w:val="nil"/>
            </w:tcBorders>
            <w:shd w:val="clear" w:color="auto" w:fill="auto"/>
            <w:noWrap/>
            <w:vAlign w:val="bottom"/>
            <w:hideMark/>
          </w:tcPr>
          <w:p w14:paraId="0AF9E8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104.5</w:t>
            </w:r>
          </w:p>
        </w:tc>
      </w:tr>
      <w:tr w:rsidR="005816BF" w:rsidRPr="007B6EE5" w14:paraId="2F13DB3E" w14:textId="77777777" w:rsidTr="005816BF">
        <w:trPr>
          <w:trHeight w:val="253"/>
        </w:trPr>
        <w:tc>
          <w:tcPr>
            <w:tcW w:w="1193" w:type="dxa"/>
            <w:vMerge/>
            <w:tcBorders>
              <w:top w:val="nil"/>
              <w:left w:val="nil"/>
              <w:bottom w:val="nil"/>
              <w:right w:val="nil"/>
            </w:tcBorders>
            <w:vAlign w:val="center"/>
            <w:hideMark/>
          </w:tcPr>
          <w:p w14:paraId="22D3043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4551C2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026C9A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B130DA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80.3</w:t>
            </w:r>
          </w:p>
        </w:tc>
        <w:tc>
          <w:tcPr>
            <w:tcW w:w="577" w:type="dxa"/>
            <w:tcBorders>
              <w:top w:val="nil"/>
              <w:left w:val="nil"/>
              <w:bottom w:val="nil"/>
              <w:right w:val="nil"/>
            </w:tcBorders>
            <w:shd w:val="clear" w:color="auto" w:fill="auto"/>
            <w:noWrap/>
            <w:vAlign w:val="bottom"/>
            <w:hideMark/>
          </w:tcPr>
          <w:p w14:paraId="750038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24876F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7AC733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471EC9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032466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266DB4E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895" w:type="dxa"/>
            <w:tcBorders>
              <w:top w:val="nil"/>
              <w:left w:val="nil"/>
              <w:bottom w:val="nil"/>
              <w:right w:val="nil"/>
            </w:tcBorders>
            <w:shd w:val="clear" w:color="auto" w:fill="auto"/>
            <w:noWrap/>
            <w:vAlign w:val="bottom"/>
            <w:hideMark/>
          </w:tcPr>
          <w:p w14:paraId="59C305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94.8</w:t>
            </w:r>
          </w:p>
        </w:tc>
        <w:tc>
          <w:tcPr>
            <w:tcW w:w="686" w:type="dxa"/>
            <w:tcBorders>
              <w:top w:val="nil"/>
              <w:left w:val="nil"/>
              <w:bottom w:val="nil"/>
              <w:right w:val="nil"/>
            </w:tcBorders>
            <w:shd w:val="clear" w:color="auto" w:fill="auto"/>
            <w:noWrap/>
            <w:vAlign w:val="bottom"/>
            <w:hideMark/>
          </w:tcPr>
          <w:p w14:paraId="29AC48B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c>
          <w:tcPr>
            <w:tcW w:w="686" w:type="dxa"/>
            <w:tcBorders>
              <w:top w:val="nil"/>
              <w:left w:val="nil"/>
              <w:bottom w:val="nil"/>
              <w:right w:val="nil"/>
            </w:tcBorders>
            <w:shd w:val="clear" w:color="auto" w:fill="auto"/>
            <w:noWrap/>
            <w:vAlign w:val="bottom"/>
            <w:hideMark/>
          </w:tcPr>
          <w:p w14:paraId="516EEC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100.4</w:t>
            </w:r>
          </w:p>
        </w:tc>
        <w:tc>
          <w:tcPr>
            <w:tcW w:w="686" w:type="dxa"/>
            <w:tcBorders>
              <w:top w:val="nil"/>
              <w:left w:val="nil"/>
              <w:bottom w:val="nil"/>
              <w:right w:val="nil"/>
            </w:tcBorders>
            <w:shd w:val="clear" w:color="auto" w:fill="auto"/>
            <w:noWrap/>
            <w:vAlign w:val="bottom"/>
            <w:hideMark/>
          </w:tcPr>
          <w:p w14:paraId="2770D7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102.0</w:t>
            </w:r>
          </w:p>
        </w:tc>
      </w:tr>
      <w:tr w:rsidR="005816BF" w:rsidRPr="007B6EE5" w14:paraId="4B83BA0A"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27CEB876"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Estonia</w:t>
            </w:r>
          </w:p>
        </w:tc>
        <w:tc>
          <w:tcPr>
            <w:tcW w:w="609" w:type="dxa"/>
            <w:tcBorders>
              <w:top w:val="nil"/>
              <w:left w:val="nil"/>
              <w:bottom w:val="nil"/>
              <w:right w:val="nil"/>
            </w:tcBorders>
            <w:shd w:val="clear" w:color="auto" w:fill="auto"/>
            <w:noWrap/>
            <w:vAlign w:val="bottom"/>
            <w:hideMark/>
          </w:tcPr>
          <w:p w14:paraId="40873FA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FA22A7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B43B2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76.3</w:t>
            </w:r>
          </w:p>
        </w:tc>
        <w:tc>
          <w:tcPr>
            <w:tcW w:w="577" w:type="dxa"/>
            <w:tcBorders>
              <w:top w:val="nil"/>
              <w:left w:val="nil"/>
              <w:bottom w:val="nil"/>
              <w:right w:val="nil"/>
            </w:tcBorders>
            <w:shd w:val="clear" w:color="auto" w:fill="auto"/>
            <w:noWrap/>
            <w:vAlign w:val="bottom"/>
            <w:hideMark/>
          </w:tcPr>
          <w:p w14:paraId="5F185D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11.5</w:t>
            </w:r>
          </w:p>
        </w:tc>
        <w:tc>
          <w:tcPr>
            <w:tcW w:w="577" w:type="dxa"/>
            <w:tcBorders>
              <w:top w:val="nil"/>
              <w:left w:val="nil"/>
              <w:bottom w:val="nil"/>
              <w:right w:val="nil"/>
            </w:tcBorders>
            <w:shd w:val="clear" w:color="auto" w:fill="auto"/>
            <w:noWrap/>
            <w:vAlign w:val="bottom"/>
            <w:hideMark/>
          </w:tcPr>
          <w:p w14:paraId="44D013B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7D9226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6AE885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756214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4EAC71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87.8</w:t>
            </w:r>
          </w:p>
        </w:tc>
        <w:tc>
          <w:tcPr>
            <w:tcW w:w="895" w:type="dxa"/>
            <w:tcBorders>
              <w:top w:val="nil"/>
              <w:left w:val="nil"/>
              <w:bottom w:val="nil"/>
              <w:right w:val="nil"/>
            </w:tcBorders>
            <w:shd w:val="clear" w:color="auto" w:fill="auto"/>
            <w:noWrap/>
            <w:vAlign w:val="bottom"/>
            <w:hideMark/>
          </w:tcPr>
          <w:p w14:paraId="488AA75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c>
          <w:tcPr>
            <w:tcW w:w="686" w:type="dxa"/>
            <w:tcBorders>
              <w:top w:val="nil"/>
              <w:left w:val="nil"/>
              <w:bottom w:val="nil"/>
              <w:right w:val="nil"/>
            </w:tcBorders>
            <w:shd w:val="clear" w:color="auto" w:fill="auto"/>
            <w:noWrap/>
            <w:vAlign w:val="bottom"/>
            <w:hideMark/>
          </w:tcPr>
          <w:p w14:paraId="0A42BA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3CEB51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100.0</w:t>
            </w:r>
          </w:p>
        </w:tc>
        <w:tc>
          <w:tcPr>
            <w:tcW w:w="686" w:type="dxa"/>
            <w:tcBorders>
              <w:top w:val="nil"/>
              <w:left w:val="nil"/>
              <w:bottom w:val="nil"/>
              <w:right w:val="nil"/>
            </w:tcBorders>
            <w:shd w:val="clear" w:color="auto" w:fill="auto"/>
            <w:noWrap/>
            <w:vAlign w:val="bottom"/>
            <w:hideMark/>
          </w:tcPr>
          <w:p w14:paraId="2AA9B4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102.3</w:t>
            </w:r>
          </w:p>
        </w:tc>
      </w:tr>
      <w:tr w:rsidR="005816BF" w:rsidRPr="007B6EE5" w14:paraId="12FDF210" w14:textId="77777777" w:rsidTr="005816BF">
        <w:trPr>
          <w:trHeight w:val="253"/>
        </w:trPr>
        <w:tc>
          <w:tcPr>
            <w:tcW w:w="1193" w:type="dxa"/>
            <w:vMerge/>
            <w:tcBorders>
              <w:top w:val="nil"/>
              <w:left w:val="nil"/>
              <w:bottom w:val="nil"/>
              <w:right w:val="nil"/>
            </w:tcBorders>
            <w:vAlign w:val="center"/>
            <w:hideMark/>
          </w:tcPr>
          <w:p w14:paraId="1784EFE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1F3EAF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58B2B6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70DD8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65.6</w:t>
            </w:r>
          </w:p>
        </w:tc>
        <w:tc>
          <w:tcPr>
            <w:tcW w:w="577" w:type="dxa"/>
            <w:tcBorders>
              <w:top w:val="nil"/>
              <w:left w:val="nil"/>
              <w:bottom w:val="nil"/>
              <w:right w:val="nil"/>
            </w:tcBorders>
            <w:shd w:val="clear" w:color="auto" w:fill="auto"/>
            <w:noWrap/>
            <w:vAlign w:val="bottom"/>
            <w:hideMark/>
          </w:tcPr>
          <w:p w14:paraId="5947DE4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13.8</w:t>
            </w:r>
          </w:p>
        </w:tc>
        <w:tc>
          <w:tcPr>
            <w:tcW w:w="577" w:type="dxa"/>
            <w:tcBorders>
              <w:top w:val="nil"/>
              <w:left w:val="nil"/>
              <w:bottom w:val="nil"/>
              <w:right w:val="nil"/>
            </w:tcBorders>
            <w:shd w:val="clear" w:color="auto" w:fill="auto"/>
            <w:noWrap/>
            <w:vAlign w:val="bottom"/>
            <w:hideMark/>
          </w:tcPr>
          <w:p w14:paraId="35263B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w:t>
            </w:r>
          </w:p>
        </w:tc>
        <w:tc>
          <w:tcPr>
            <w:tcW w:w="577" w:type="dxa"/>
            <w:tcBorders>
              <w:top w:val="nil"/>
              <w:left w:val="nil"/>
              <w:bottom w:val="nil"/>
              <w:right w:val="nil"/>
            </w:tcBorders>
            <w:shd w:val="clear" w:color="auto" w:fill="auto"/>
            <w:noWrap/>
            <w:vAlign w:val="bottom"/>
            <w:hideMark/>
          </w:tcPr>
          <w:p w14:paraId="16C5A0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467" w:type="dxa"/>
            <w:tcBorders>
              <w:top w:val="nil"/>
              <w:left w:val="nil"/>
              <w:bottom w:val="nil"/>
              <w:right w:val="nil"/>
            </w:tcBorders>
            <w:shd w:val="clear" w:color="auto" w:fill="auto"/>
            <w:noWrap/>
            <w:vAlign w:val="bottom"/>
            <w:hideMark/>
          </w:tcPr>
          <w:p w14:paraId="369EAF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00CAE9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037046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79.4</w:t>
            </w:r>
          </w:p>
        </w:tc>
        <w:tc>
          <w:tcPr>
            <w:tcW w:w="895" w:type="dxa"/>
            <w:tcBorders>
              <w:top w:val="nil"/>
              <w:left w:val="nil"/>
              <w:bottom w:val="nil"/>
              <w:right w:val="nil"/>
            </w:tcBorders>
            <w:shd w:val="clear" w:color="auto" w:fill="auto"/>
            <w:noWrap/>
            <w:vAlign w:val="bottom"/>
            <w:hideMark/>
          </w:tcPr>
          <w:p w14:paraId="05593D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86.6</w:t>
            </w:r>
          </w:p>
        </w:tc>
        <w:tc>
          <w:tcPr>
            <w:tcW w:w="686" w:type="dxa"/>
            <w:tcBorders>
              <w:top w:val="nil"/>
              <w:left w:val="nil"/>
              <w:bottom w:val="nil"/>
              <w:right w:val="nil"/>
            </w:tcBorders>
            <w:shd w:val="clear" w:color="auto" w:fill="auto"/>
            <w:noWrap/>
            <w:vAlign w:val="bottom"/>
            <w:hideMark/>
          </w:tcPr>
          <w:p w14:paraId="4BA5D0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91.2</w:t>
            </w:r>
          </w:p>
        </w:tc>
        <w:tc>
          <w:tcPr>
            <w:tcW w:w="686" w:type="dxa"/>
            <w:tcBorders>
              <w:top w:val="nil"/>
              <w:left w:val="nil"/>
              <w:bottom w:val="nil"/>
              <w:right w:val="nil"/>
            </w:tcBorders>
            <w:shd w:val="clear" w:color="auto" w:fill="auto"/>
            <w:noWrap/>
            <w:vAlign w:val="bottom"/>
            <w:hideMark/>
          </w:tcPr>
          <w:p w14:paraId="332B82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272A0B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97.1</w:t>
            </w:r>
          </w:p>
        </w:tc>
      </w:tr>
      <w:tr w:rsidR="005816BF" w:rsidRPr="007B6EE5" w14:paraId="0CCC28DA" w14:textId="77777777" w:rsidTr="005816BF">
        <w:trPr>
          <w:trHeight w:val="253"/>
        </w:trPr>
        <w:tc>
          <w:tcPr>
            <w:tcW w:w="1193" w:type="dxa"/>
            <w:vMerge/>
            <w:tcBorders>
              <w:top w:val="nil"/>
              <w:left w:val="nil"/>
              <w:bottom w:val="nil"/>
              <w:right w:val="nil"/>
            </w:tcBorders>
            <w:vAlign w:val="center"/>
            <w:hideMark/>
          </w:tcPr>
          <w:p w14:paraId="333C0D8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1E0CDD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8456EF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AC007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82.3</w:t>
            </w:r>
          </w:p>
        </w:tc>
        <w:tc>
          <w:tcPr>
            <w:tcW w:w="577" w:type="dxa"/>
            <w:tcBorders>
              <w:top w:val="nil"/>
              <w:left w:val="nil"/>
              <w:bottom w:val="nil"/>
              <w:right w:val="nil"/>
            </w:tcBorders>
            <w:shd w:val="clear" w:color="auto" w:fill="auto"/>
            <w:noWrap/>
            <w:vAlign w:val="bottom"/>
            <w:hideMark/>
          </w:tcPr>
          <w:p w14:paraId="23F905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w:t>
            </w:r>
          </w:p>
        </w:tc>
        <w:tc>
          <w:tcPr>
            <w:tcW w:w="577" w:type="dxa"/>
            <w:tcBorders>
              <w:top w:val="nil"/>
              <w:left w:val="nil"/>
              <w:bottom w:val="nil"/>
              <w:right w:val="nil"/>
            </w:tcBorders>
            <w:shd w:val="clear" w:color="auto" w:fill="auto"/>
            <w:noWrap/>
            <w:vAlign w:val="bottom"/>
            <w:hideMark/>
          </w:tcPr>
          <w:p w14:paraId="235B26B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7AE84F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3D43D2F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6E0040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1AB12C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91.3</w:t>
            </w:r>
          </w:p>
        </w:tc>
        <w:tc>
          <w:tcPr>
            <w:tcW w:w="895" w:type="dxa"/>
            <w:tcBorders>
              <w:top w:val="nil"/>
              <w:left w:val="nil"/>
              <w:bottom w:val="nil"/>
              <w:right w:val="nil"/>
            </w:tcBorders>
            <w:shd w:val="clear" w:color="auto" w:fill="auto"/>
            <w:noWrap/>
            <w:vAlign w:val="bottom"/>
            <w:hideMark/>
          </w:tcPr>
          <w:p w14:paraId="1A10ED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95.5</w:t>
            </w:r>
          </w:p>
        </w:tc>
        <w:tc>
          <w:tcPr>
            <w:tcW w:w="686" w:type="dxa"/>
            <w:tcBorders>
              <w:top w:val="nil"/>
              <w:left w:val="nil"/>
              <w:bottom w:val="nil"/>
              <w:right w:val="nil"/>
            </w:tcBorders>
            <w:shd w:val="clear" w:color="auto" w:fill="auto"/>
            <w:noWrap/>
            <w:vAlign w:val="bottom"/>
            <w:hideMark/>
          </w:tcPr>
          <w:p w14:paraId="16843F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c>
          <w:tcPr>
            <w:tcW w:w="686" w:type="dxa"/>
            <w:tcBorders>
              <w:top w:val="nil"/>
              <w:left w:val="nil"/>
              <w:bottom w:val="nil"/>
              <w:right w:val="nil"/>
            </w:tcBorders>
            <w:shd w:val="clear" w:color="auto" w:fill="auto"/>
            <w:noWrap/>
            <w:vAlign w:val="bottom"/>
            <w:hideMark/>
          </w:tcPr>
          <w:p w14:paraId="6A8D262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101.2</w:t>
            </w:r>
          </w:p>
        </w:tc>
        <w:tc>
          <w:tcPr>
            <w:tcW w:w="686" w:type="dxa"/>
            <w:tcBorders>
              <w:top w:val="nil"/>
              <w:left w:val="nil"/>
              <w:bottom w:val="nil"/>
              <w:right w:val="nil"/>
            </w:tcBorders>
            <w:shd w:val="clear" w:color="auto" w:fill="auto"/>
            <w:noWrap/>
            <w:vAlign w:val="bottom"/>
            <w:hideMark/>
          </w:tcPr>
          <w:p w14:paraId="43FE45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102.9</w:t>
            </w:r>
          </w:p>
        </w:tc>
      </w:tr>
      <w:tr w:rsidR="005816BF" w:rsidRPr="007B6EE5" w14:paraId="6468E2C8" w14:textId="77777777" w:rsidTr="005816BF">
        <w:trPr>
          <w:trHeight w:val="253"/>
        </w:trPr>
        <w:tc>
          <w:tcPr>
            <w:tcW w:w="1193" w:type="dxa"/>
            <w:vMerge/>
            <w:tcBorders>
              <w:top w:val="nil"/>
              <w:left w:val="nil"/>
              <w:bottom w:val="nil"/>
              <w:right w:val="nil"/>
            </w:tcBorders>
            <w:vAlign w:val="center"/>
            <w:hideMark/>
          </w:tcPr>
          <w:p w14:paraId="0F47F1B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60FB32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35873D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3612A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73.7</w:t>
            </w:r>
          </w:p>
        </w:tc>
        <w:tc>
          <w:tcPr>
            <w:tcW w:w="577" w:type="dxa"/>
            <w:tcBorders>
              <w:top w:val="nil"/>
              <w:left w:val="nil"/>
              <w:bottom w:val="nil"/>
              <w:right w:val="nil"/>
            </w:tcBorders>
            <w:shd w:val="clear" w:color="auto" w:fill="auto"/>
            <w:noWrap/>
            <w:vAlign w:val="bottom"/>
            <w:hideMark/>
          </w:tcPr>
          <w:p w14:paraId="21B280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11.8</w:t>
            </w:r>
          </w:p>
        </w:tc>
        <w:tc>
          <w:tcPr>
            <w:tcW w:w="577" w:type="dxa"/>
            <w:tcBorders>
              <w:top w:val="nil"/>
              <w:left w:val="nil"/>
              <w:bottom w:val="nil"/>
              <w:right w:val="nil"/>
            </w:tcBorders>
            <w:shd w:val="clear" w:color="auto" w:fill="auto"/>
            <w:noWrap/>
            <w:vAlign w:val="bottom"/>
            <w:hideMark/>
          </w:tcPr>
          <w:p w14:paraId="57F33D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577" w:type="dxa"/>
            <w:tcBorders>
              <w:top w:val="nil"/>
              <w:left w:val="nil"/>
              <w:bottom w:val="nil"/>
              <w:right w:val="nil"/>
            </w:tcBorders>
            <w:shd w:val="clear" w:color="auto" w:fill="auto"/>
            <w:noWrap/>
            <w:vAlign w:val="bottom"/>
            <w:hideMark/>
          </w:tcPr>
          <w:p w14:paraId="298AA5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470579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3807EA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22CA80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85.5</w:t>
            </w:r>
          </w:p>
        </w:tc>
        <w:tc>
          <w:tcPr>
            <w:tcW w:w="895" w:type="dxa"/>
            <w:tcBorders>
              <w:top w:val="nil"/>
              <w:left w:val="nil"/>
              <w:bottom w:val="nil"/>
              <w:right w:val="nil"/>
            </w:tcBorders>
            <w:shd w:val="clear" w:color="auto" w:fill="auto"/>
            <w:noWrap/>
            <w:vAlign w:val="bottom"/>
            <w:hideMark/>
          </w:tcPr>
          <w:p w14:paraId="4DB247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91.4</w:t>
            </w:r>
          </w:p>
        </w:tc>
        <w:tc>
          <w:tcPr>
            <w:tcW w:w="686" w:type="dxa"/>
            <w:tcBorders>
              <w:top w:val="nil"/>
              <w:left w:val="nil"/>
              <w:bottom w:val="nil"/>
              <w:right w:val="nil"/>
            </w:tcBorders>
            <w:shd w:val="clear" w:color="auto" w:fill="auto"/>
            <w:noWrap/>
            <w:vAlign w:val="bottom"/>
            <w:hideMark/>
          </w:tcPr>
          <w:p w14:paraId="4B659FD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95.0</w:t>
            </w:r>
          </w:p>
        </w:tc>
        <w:tc>
          <w:tcPr>
            <w:tcW w:w="686" w:type="dxa"/>
            <w:tcBorders>
              <w:top w:val="nil"/>
              <w:left w:val="nil"/>
              <w:bottom w:val="nil"/>
              <w:right w:val="nil"/>
            </w:tcBorders>
            <w:shd w:val="clear" w:color="auto" w:fill="auto"/>
            <w:noWrap/>
            <w:vAlign w:val="bottom"/>
            <w:hideMark/>
          </w:tcPr>
          <w:p w14:paraId="14B229F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c>
          <w:tcPr>
            <w:tcW w:w="686" w:type="dxa"/>
            <w:tcBorders>
              <w:top w:val="nil"/>
              <w:left w:val="nil"/>
              <w:bottom w:val="nil"/>
              <w:right w:val="nil"/>
            </w:tcBorders>
            <w:shd w:val="clear" w:color="auto" w:fill="auto"/>
            <w:noWrap/>
            <w:vAlign w:val="bottom"/>
            <w:hideMark/>
          </w:tcPr>
          <w:p w14:paraId="1201A6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100.2</w:t>
            </w:r>
          </w:p>
        </w:tc>
      </w:tr>
      <w:tr w:rsidR="005816BF" w:rsidRPr="007B6EE5" w14:paraId="64611E48"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26D10A78"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lastRenderedPageBreak/>
              <w:t>Finland</w:t>
            </w:r>
          </w:p>
        </w:tc>
        <w:tc>
          <w:tcPr>
            <w:tcW w:w="609" w:type="dxa"/>
            <w:tcBorders>
              <w:top w:val="nil"/>
              <w:left w:val="nil"/>
              <w:bottom w:val="nil"/>
              <w:right w:val="nil"/>
            </w:tcBorders>
            <w:shd w:val="clear" w:color="auto" w:fill="auto"/>
            <w:noWrap/>
            <w:vAlign w:val="bottom"/>
            <w:hideMark/>
          </w:tcPr>
          <w:p w14:paraId="3C8B621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4A3E73D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8EF63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43.2</w:t>
            </w:r>
          </w:p>
        </w:tc>
        <w:tc>
          <w:tcPr>
            <w:tcW w:w="577" w:type="dxa"/>
            <w:tcBorders>
              <w:top w:val="nil"/>
              <w:left w:val="nil"/>
              <w:bottom w:val="nil"/>
              <w:right w:val="nil"/>
            </w:tcBorders>
            <w:shd w:val="clear" w:color="auto" w:fill="auto"/>
            <w:noWrap/>
            <w:vAlign w:val="bottom"/>
            <w:hideMark/>
          </w:tcPr>
          <w:p w14:paraId="72BCFEF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25.5</w:t>
            </w:r>
          </w:p>
        </w:tc>
        <w:tc>
          <w:tcPr>
            <w:tcW w:w="577" w:type="dxa"/>
            <w:tcBorders>
              <w:top w:val="nil"/>
              <w:left w:val="nil"/>
              <w:bottom w:val="nil"/>
              <w:right w:val="nil"/>
            </w:tcBorders>
            <w:shd w:val="clear" w:color="auto" w:fill="auto"/>
            <w:noWrap/>
            <w:vAlign w:val="bottom"/>
            <w:hideMark/>
          </w:tcPr>
          <w:p w14:paraId="578EB5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11.2</w:t>
            </w:r>
          </w:p>
        </w:tc>
        <w:tc>
          <w:tcPr>
            <w:tcW w:w="577" w:type="dxa"/>
            <w:tcBorders>
              <w:top w:val="nil"/>
              <w:left w:val="nil"/>
              <w:bottom w:val="nil"/>
              <w:right w:val="nil"/>
            </w:tcBorders>
            <w:shd w:val="clear" w:color="auto" w:fill="auto"/>
            <w:noWrap/>
            <w:vAlign w:val="bottom"/>
            <w:hideMark/>
          </w:tcPr>
          <w:p w14:paraId="18C88E9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5.6</w:t>
            </w:r>
          </w:p>
        </w:tc>
        <w:tc>
          <w:tcPr>
            <w:tcW w:w="467" w:type="dxa"/>
            <w:tcBorders>
              <w:top w:val="nil"/>
              <w:left w:val="nil"/>
              <w:bottom w:val="nil"/>
              <w:right w:val="nil"/>
            </w:tcBorders>
            <w:shd w:val="clear" w:color="auto" w:fill="auto"/>
            <w:noWrap/>
            <w:vAlign w:val="bottom"/>
            <w:hideMark/>
          </w:tcPr>
          <w:p w14:paraId="6112B5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25D58B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0C4A55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68.8</w:t>
            </w:r>
          </w:p>
        </w:tc>
        <w:tc>
          <w:tcPr>
            <w:tcW w:w="895" w:type="dxa"/>
            <w:tcBorders>
              <w:top w:val="nil"/>
              <w:left w:val="nil"/>
              <w:bottom w:val="nil"/>
              <w:right w:val="nil"/>
            </w:tcBorders>
            <w:shd w:val="clear" w:color="auto" w:fill="auto"/>
            <w:noWrap/>
            <w:vAlign w:val="bottom"/>
            <w:hideMark/>
          </w:tcPr>
          <w:p w14:paraId="1AB599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80.0</w:t>
            </w:r>
          </w:p>
        </w:tc>
        <w:tc>
          <w:tcPr>
            <w:tcW w:w="686" w:type="dxa"/>
            <w:tcBorders>
              <w:top w:val="nil"/>
              <w:left w:val="nil"/>
              <w:bottom w:val="nil"/>
              <w:right w:val="nil"/>
            </w:tcBorders>
            <w:shd w:val="clear" w:color="auto" w:fill="auto"/>
            <w:noWrap/>
            <w:vAlign w:val="bottom"/>
            <w:hideMark/>
          </w:tcPr>
          <w:p w14:paraId="43C013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85.6</w:t>
            </w:r>
          </w:p>
        </w:tc>
        <w:tc>
          <w:tcPr>
            <w:tcW w:w="686" w:type="dxa"/>
            <w:tcBorders>
              <w:top w:val="nil"/>
              <w:left w:val="nil"/>
              <w:bottom w:val="nil"/>
              <w:right w:val="nil"/>
            </w:tcBorders>
            <w:shd w:val="clear" w:color="auto" w:fill="auto"/>
            <w:noWrap/>
            <w:vAlign w:val="bottom"/>
            <w:hideMark/>
          </w:tcPr>
          <w:p w14:paraId="3AB61C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89.1</w:t>
            </w:r>
          </w:p>
        </w:tc>
        <w:tc>
          <w:tcPr>
            <w:tcW w:w="686" w:type="dxa"/>
            <w:tcBorders>
              <w:top w:val="nil"/>
              <w:left w:val="nil"/>
              <w:bottom w:val="nil"/>
              <w:right w:val="nil"/>
            </w:tcBorders>
            <w:shd w:val="clear" w:color="auto" w:fill="auto"/>
            <w:noWrap/>
            <w:vAlign w:val="bottom"/>
            <w:hideMark/>
          </w:tcPr>
          <w:p w14:paraId="7767CE4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91.7</w:t>
            </w:r>
          </w:p>
        </w:tc>
      </w:tr>
      <w:tr w:rsidR="005816BF" w:rsidRPr="007B6EE5" w14:paraId="66F283A8" w14:textId="77777777" w:rsidTr="005816BF">
        <w:trPr>
          <w:trHeight w:val="253"/>
        </w:trPr>
        <w:tc>
          <w:tcPr>
            <w:tcW w:w="1193" w:type="dxa"/>
            <w:vMerge/>
            <w:tcBorders>
              <w:top w:val="nil"/>
              <w:left w:val="nil"/>
              <w:bottom w:val="nil"/>
              <w:right w:val="nil"/>
            </w:tcBorders>
            <w:vAlign w:val="center"/>
            <w:hideMark/>
          </w:tcPr>
          <w:p w14:paraId="7CD39BA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D082EC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1DF7C77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5AAD5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40.4</w:t>
            </w:r>
          </w:p>
        </w:tc>
        <w:tc>
          <w:tcPr>
            <w:tcW w:w="577" w:type="dxa"/>
            <w:tcBorders>
              <w:top w:val="nil"/>
              <w:left w:val="nil"/>
              <w:bottom w:val="nil"/>
              <w:right w:val="nil"/>
            </w:tcBorders>
            <w:shd w:val="clear" w:color="auto" w:fill="auto"/>
            <w:noWrap/>
            <w:vAlign w:val="bottom"/>
            <w:hideMark/>
          </w:tcPr>
          <w:p w14:paraId="45C0EF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25.5</w:t>
            </w:r>
          </w:p>
        </w:tc>
        <w:tc>
          <w:tcPr>
            <w:tcW w:w="577" w:type="dxa"/>
            <w:tcBorders>
              <w:top w:val="nil"/>
              <w:left w:val="nil"/>
              <w:bottom w:val="nil"/>
              <w:right w:val="nil"/>
            </w:tcBorders>
            <w:shd w:val="clear" w:color="auto" w:fill="auto"/>
            <w:noWrap/>
            <w:vAlign w:val="bottom"/>
            <w:hideMark/>
          </w:tcPr>
          <w:p w14:paraId="15BA48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11.7</w:t>
            </w:r>
          </w:p>
        </w:tc>
        <w:tc>
          <w:tcPr>
            <w:tcW w:w="577" w:type="dxa"/>
            <w:tcBorders>
              <w:top w:val="nil"/>
              <w:left w:val="nil"/>
              <w:bottom w:val="nil"/>
              <w:right w:val="nil"/>
            </w:tcBorders>
            <w:shd w:val="clear" w:color="auto" w:fill="auto"/>
            <w:noWrap/>
            <w:vAlign w:val="bottom"/>
            <w:hideMark/>
          </w:tcPr>
          <w:p w14:paraId="267885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6.1</w:t>
            </w:r>
          </w:p>
        </w:tc>
        <w:tc>
          <w:tcPr>
            <w:tcW w:w="467" w:type="dxa"/>
            <w:tcBorders>
              <w:top w:val="nil"/>
              <w:left w:val="nil"/>
              <w:bottom w:val="nil"/>
              <w:right w:val="nil"/>
            </w:tcBorders>
            <w:shd w:val="clear" w:color="auto" w:fill="auto"/>
            <w:noWrap/>
            <w:vAlign w:val="bottom"/>
            <w:hideMark/>
          </w:tcPr>
          <w:p w14:paraId="78A01F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31F80E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144CF8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65.9</w:t>
            </w:r>
          </w:p>
        </w:tc>
        <w:tc>
          <w:tcPr>
            <w:tcW w:w="895" w:type="dxa"/>
            <w:tcBorders>
              <w:top w:val="nil"/>
              <w:left w:val="nil"/>
              <w:bottom w:val="nil"/>
              <w:right w:val="nil"/>
            </w:tcBorders>
            <w:shd w:val="clear" w:color="auto" w:fill="auto"/>
            <w:noWrap/>
            <w:vAlign w:val="bottom"/>
            <w:hideMark/>
          </w:tcPr>
          <w:p w14:paraId="67DEAA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77.6</w:t>
            </w:r>
          </w:p>
        </w:tc>
        <w:tc>
          <w:tcPr>
            <w:tcW w:w="686" w:type="dxa"/>
            <w:tcBorders>
              <w:top w:val="nil"/>
              <w:left w:val="nil"/>
              <w:bottom w:val="nil"/>
              <w:right w:val="nil"/>
            </w:tcBorders>
            <w:shd w:val="clear" w:color="auto" w:fill="auto"/>
            <w:noWrap/>
            <w:vAlign w:val="bottom"/>
            <w:hideMark/>
          </w:tcPr>
          <w:p w14:paraId="6439BB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686" w:type="dxa"/>
            <w:tcBorders>
              <w:top w:val="nil"/>
              <w:left w:val="nil"/>
              <w:bottom w:val="nil"/>
              <w:right w:val="nil"/>
            </w:tcBorders>
            <w:shd w:val="clear" w:color="auto" w:fill="auto"/>
            <w:noWrap/>
            <w:vAlign w:val="bottom"/>
            <w:hideMark/>
          </w:tcPr>
          <w:p w14:paraId="15EB31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87.3</w:t>
            </w:r>
          </w:p>
        </w:tc>
        <w:tc>
          <w:tcPr>
            <w:tcW w:w="686" w:type="dxa"/>
            <w:tcBorders>
              <w:top w:val="nil"/>
              <w:left w:val="nil"/>
              <w:bottom w:val="nil"/>
              <w:right w:val="nil"/>
            </w:tcBorders>
            <w:shd w:val="clear" w:color="auto" w:fill="auto"/>
            <w:noWrap/>
            <w:vAlign w:val="bottom"/>
            <w:hideMark/>
          </w:tcPr>
          <w:p w14:paraId="7ACEB4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90.1</w:t>
            </w:r>
          </w:p>
        </w:tc>
      </w:tr>
      <w:tr w:rsidR="005816BF" w:rsidRPr="007B6EE5" w14:paraId="3AE51083" w14:textId="77777777" w:rsidTr="005816BF">
        <w:trPr>
          <w:trHeight w:val="253"/>
        </w:trPr>
        <w:tc>
          <w:tcPr>
            <w:tcW w:w="1193" w:type="dxa"/>
            <w:vMerge/>
            <w:tcBorders>
              <w:top w:val="nil"/>
              <w:left w:val="nil"/>
              <w:bottom w:val="nil"/>
              <w:right w:val="nil"/>
            </w:tcBorders>
            <w:vAlign w:val="center"/>
            <w:hideMark/>
          </w:tcPr>
          <w:p w14:paraId="00B1A17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98C3F7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546BFEB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E179E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67.9</w:t>
            </w:r>
          </w:p>
        </w:tc>
        <w:tc>
          <w:tcPr>
            <w:tcW w:w="577" w:type="dxa"/>
            <w:tcBorders>
              <w:top w:val="nil"/>
              <w:left w:val="nil"/>
              <w:bottom w:val="nil"/>
              <w:right w:val="nil"/>
            </w:tcBorders>
            <w:shd w:val="clear" w:color="auto" w:fill="auto"/>
            <w:noWrap/>
            <w:vAlign w:val="bottom"/>
            <w:hideMark/>
          </w:tcPr>
          <w:p w14:paraId="7B1B18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13.6</w:t>
            </w:r>
          </w:p>
        </w:tc>
        <w:tc>
          <w:tcPr>
            <w:tcW w:w="577" w:type="dxa"/>
            <w:tcBorders>
              <w:top w:val="nil"/>
              <w:left w:val="nil"/>
              <w:bottom w:val="nil"/>
              <w:right w:val="nil"/>
            </w:tcBorders>
            <w:shd w:val="clear" w:color="auto" w:fill="auto"/>
            <w:noWrap/>
            <w:vAlign w:val="bottom"/>
            <w:hideMark/>
          </w:tcPr>
          <w:p w14:paraId="598EB5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577" w:type="dxa"/>
            <w:tcBorders>
              <w:top w:val="nil"/>
              <w:left w:val="nil"/>
              <w:bottom w:val="nil"/>
              <w:right w:val="nil"/>
            </w:tcBorders>
            <w:shd w:val="clear" w:color="auto" w:fill="auto"/>
            <w:noWrap/>
            <w:vAlign w:val="bottom"/>
            <w:hideMark/>
          </w:tcPr>
          <w:p w14:paraId="52CB99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67CDF55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467" w:type="dxa"/>
            <w:tcBorders>
              <w:top w:val="nil"/>
              <w:left w:val="nil"/>
              <w:bottom w:val="nil"/>
              <w:right w:val="nil"/>
            </w:tcBorders>
            <w:shd w:val="clear" w:color="auto" w:fill="auto"/>
            <w:noWrap/>
            <w:vAlign w:val="bottom"/>
            <w:hideMark/>
          </w:tcPr>
          <w:p w14:paraId="6349B2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2.0</w:t>
            </w:r>
          </w:p>
        </w:tc>
        <w:tc>
          <w:tcPr>
            <w:tcW w:w="577" w:type="dxa"/>
            <w:tcBorders>
              <w:top w:val="nil"/>
              <w:left w:val="single" w:sz="4" w:space="0" w:color="auto"/>
              <w:bottom w:val="nil"/>
              <w:right w:val="nil"/>
            </w:tcBorders>
            <w:shd w:val="clear" w:color="auto" w:fill="auto"/>
            <w:noWrap/>
            <w:vAlign w:val="bottom"/>
            <w:hideMark/>
          </w:tcPr>
          <w:p w14:paraId="1D5351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81.5</w:t>
            </w:r>
          </w:p>
        </w:tc>
        <w:tc>
          <w:tcPr>
            <w:tcW w:w="895" w:type="dxa"/>
            <w:tcBorders>
              <w:top w:val="nil"/>
              <w:left w:val="nil"/>
              <w:bottom w:val="nil"/>
              <w:right w:val="nil"/>
            </w:tcBorders>
            <w:shd w:val="clear" w:color="auto" w:fill="auto"/>
            <w:noWrap/>
            <w:vAlign w:val="bottom"/>
            <w:hideMark/>
          </w:tcPr>
          <w:p w14:paraId="205F99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86.9</w:t>
            </w:r>
          </w:p>
        </w:tc>
        <w:tc>
          <w:tcPr>
            <w:tcW w:w="686" w:type="dxa"/>
            <w:tcBorders>
              <w:top w:val="nil"/>
              <w:left w:val="nil"/>
              <w:bottom w:val="nil"/>
              <w:right w:val="nil"/>
            </w:tcBorders>
            <w:shd w:val="clear" w:color="auto" w:fill="auto"/>
            <w:noWrap/>
            <w:vAlign w:val="bottom"/>
            <w:hideMark/>
          </w:tcPr>
          <w:p w14:paraId="0E851A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90.3</w:t>
            </w:r>
          </w:p>
        </w:tc>
        <w:tc>
          <w:tcPr>
            <w:tcW w:w="686" w:type="dxa"/>
            <w:tcBorders>
              <w:top w:val="nil"/>
              <w:left w:val="nil"/>
              <w:bottom w:val="nil"/>
              <w:right w:val="nil"/>
            </w:tcBorders>
            <w:shd w:val="clear" w:color="auto" w:fill="auto"/>
            <w:noWrap/>
            <w:vAlign w:val="bottom"/>
            <w:hideMark/>
          </w:tcPr>
          <w:p w14:paraId="236162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c>
          <w:tcPr>
            <w:tcW w:w="686" w:type="dxa"/>
            <w:tcBorders>
              <w:top w:val="nil"/>
              <w:left w:val="nil"/>
              <w:bottom w:val="nil"/>
              <w:right w:val="nil"/>
            </w:tcBorders>
            <w:shd w:val="clear" w:color="auto" w:fill="auto"/>
            <w:noWrap/>
            <w:vAlign w:val="bottom"/>
            <w:hideMark/>
          </w:tcPr>
          <w:p w14:paraId="69FA1AD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r>
      <w:tr w:rsidR="005816BF" w:rsidRPr="007B6EE5" w14:paraId="641059DE" w14:textId="77777777" w:rsidTr="005816BF">
        <w:trPr>
          <w:trHeight w:val="253"/>
        </w:trPr>
        <w:tc>
          <w:tcPr>
            <w:tcW w:w="1193" w:type="dxa"/>
            <w:vMerge/>
            <w:tcBorders>
              <w:top w:val="nil"/>
              <w:left w:val="nil"/>
              <w:bottom w:val="nil"/>
              <w:right w:val="nil"/>
            </w:tcBorders>
            <w:vAlign w:val="center"/>
            <w:hideMark/>
          </w:tcPr>
          <w:p w14:paraId="00B739F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037CAC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476A9BB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FE4B10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60.4</w:t>
            </w:r>
          </w:p>
        </w:tc>
        <w:tc>
          <w:tcPr>
            <w:tcW w:w="577" w:type="dxa"/>
            <w:tcBorders>
              <w:top w:val="nil"/>
              <w:left w:val="nil"/>
              <w:bottom w:val="nil"/>
              <w:right w:val="nil"/>
            </w:tcBorders>
            <w:shd w:val="clear" w:color="auto" w:fill="auto"/>
            <w:noWrap/>
            <w:vAlign w:val="bottom"/>
            <w:hideMark/>
          </w:tcPr>
          <w:p w14:paraId="63675C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15.7</w:t>
            </w:r>
          </w:p>
        </w:tc>
        <w:tc>
          <w:tcPr>
            <w:tcW w:w="577" w:type="dxa"/>
            <w:tcBorders>
              <w:top w:val="nil"/>
              <w:left w:val="nil"/>
              <w:bottom w:val="nil"/>
              <w:right w:val="nil"/>
            </w:tcBorders>
            <w:shd w:val="clear" w:color="auto" w:fill="auto"/>
            <w:noWrap/>
            <w:vAlign w:val="bottom"/>
            <w:hideMark/>
          </w:tcPr>
          <w:p w14:paraId="0F5C9A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w:t>
            </w:r>
          </w:p>
        </w:tc>
        <w:tc>
          <w:tcPr>
            <w:tcW w:w="577" w:type="dxa"/>
            <w:tcBorders>
              <w:top w:val="nil"/>
              <w:left w:val="nil"/>
              <w:bottom w:val="nil"/>
              <w:right w:val="nil"/>
            </w:tcBorders>
            <w:shd w:val="clear" w:color="auto" w:fill="auto"/>
            <w:noWrap/>
            <w:vAlign w:val="bottom"/>
            <w:hideMark/>
          </w:tcPr>
          <w:p w14:paraId="6EAB2E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381337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544867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8BB97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76.1</w:t>
            </w:r>
          </w:p>
        </w:tc>
        <w:tc>
          <w:tcPr>
            <w:tcW w:w="895" w:type="dxa"/>
            <w:tcBorders>
              <w:top w:val="nil"/>
              <w:left w:val="nil"/>
              <w:bottom w:val="nil"/>
              <w:right w:val="nil"/>
            </w:tcBorders>
            <w:shd w:val="clear" w:color="auto" w:fill="auto"/>
            <w:noWrap/>
            <w:vAlign w:val="bottom"/>
            <w:hideMark/>
          </w:tcPr>
          <w:p w14:paraId="4FB59C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82.7</w:t>
            </w:r>
          </w:p>
        </w:tc>
        <w:tc>
          <w:tcPr>
            <w:tcW w:w="686" w:type="dxa"/>
            <w:tcBorders>
              <w:top w:val="nil"/>
              <w:left w:val="nil"/>
              <w:bottom w:val="nil"/>
              <w:right w:val="nil"/>
            </w:tcBorders>
            <w:shd w:val="clear" w:color="auto" w:fill="auto"/>
            <w:noWrap/>
            <w:vAlign w:val="bottom"/>
            <w:hideMark/>
          </w:tcPr>
          <w:p w14:paraId="0535B2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87.0</w:t>
            </w:r>
          </w:p>
        </w:tc>
        <w:tc>
          <w:tcPr>
            <w:tcW w:w="686" w:type="dxa"/>
            <w:tcBorders>
              <w:top w:val="nil"/>
              <w:left w:val="nil"/>
              <w:bottom w:val="nil"/>
              <w:right w:val="nil"/>
            </w:tcBorders>
            <w:shd w:val="clear" w:color="auto" w:fill="auto"/>
            <w:noWrap/>
            <w:vAlign w:val="bottom"/>
            <w:hideMark/>
          </w:tcPr>
          <w:p w14:paraId="77FBB9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686" w:type="dxa"/>
            <w:tcBorders>
              <w:top w:val="nil"/>
              <w:left w:val="nil"/>
              <w:bottom w:val="nil"/>
              <w:right w:val="nil"/>
            </w:tcBorders>
            <w:shd w:val="clear" w:color="auto" w:fill="auto"/>
            <w:noWrap/>
            <w:vAlign w:val="bottom"/>
            <w:hideMark/>
          </w:tcPr>
          <w:p w14:paraId="0F08EA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92.4</w:t>
            </w:r>
          </w:p>
        </w:tc>
      </w:tr>
      <w:tr w:rsidR="005816BF" w:rsidRPr="007B6EE5" w14:paraId="628D78E5" w14:textId="77777777" w:rsidTr="005816BF">
        <w:trPr>
          <w:trHeight w:val="253"/>
        </w:trPr>
        <w:tc>
          <w:tcPr>
            <w:tcW w:w="1193" w:type="dxa"/>
            <w:vMerge/>
            <w:tcBorders>
              <w:top w:val="nil"/>
              <w:left w:val="nil"/>
              <w:bottom w:val="nil"/>
              <w:right w:val="nil"/>
            </w:tcBorders>
            <w:vAlign w:val="center"/>
            <w:hideMark/>
          </w:tcPr>
          <w:p w14:paraId="62547CB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E40E42C"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A7E639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DBEAD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81.0</w:t>
            </w:r>
          </w:p>
        </w:tc>
        <w:tc>
          <w:tcPr>
            <w:tcW w:w="577" w:type="dxa"/>
            <w:tcBorders>
              <w:top w:val="nil"/>
              <w:left w:val="nil"/>
              <w:bottom w:val="nil"/>
              <w:right w:val="nil"/>
            </w:tcBorders>
            <w:shd w:val="clear" w:color="auto" w:fill="auto"/>
            <w:noWrap/>
            <w:vAlign w:val="bottom"/>
            <w:hideMark/>
          </w:tcPr>
          <w:p w14:paraId="77255D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w:t>
            </w:r>
          </w:p>
        </w:tc>
        <w:tc>
          <w:tcPr>
            <w:tcW w:w="577" w:type="dxa"/>
            <w:tcBorders>
              <w:top w:val="nil"/>
              <w:left w:val="nil"/>
              <w:bottom w:val="nil"/>
              <w:right w:val="nil"/>
            </w:tcBorders>
            <w:shd w:val="clear" w:color="auto" w:fill="auto"/>
            <w:noWrap/>
            <w:vAlign w:val="bottom"/>
            <w:hideMark/>
          </w:tcPr>
          <w:p w14:paraId="6F75B1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11179C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1DB5F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67E0D2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36EC7C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89.9</w:t>
            </w:r>
          </w:p>
        </w:tc>
        <w:tc>
          <w:tcPr>
            <w:tcW w:w="895" w:type="dxa"/>
            <w:tcBorders>
              <w:top w:val="nil"/>
              <w:left w:val="nil"/>
              <w:bottom w:val="nil"/>
              <w:right w:val="nil"/>
            </w:tcBorders>
            <w:shd w:val="clear" w:color="auto" w:fill="auto"/>
            <w:noWrap/>
            <w:vAlign w:val="bottom"/>
            <w:hideMark/>
          </w:tcPr>
          <w:p w14:paraId="296CD2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4EE5D7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97.2</w:t>
            </w:r>
          </w:p>
        </w:tc>
        <w:tc>
          <w:tcPr>
            <w:tcW w:w="686" w:type="dxa"/>
            <w:tcBorders>
              <w:top w:val="nil"/>
              <w:left w:val="nil"/>
              <w:bottom w:val="nil"/>
              <w:right w:val="nil"/>
            </w:tcBorders>
            <w:shd w:val="clear" w:color="auto" w:fill="auto"/>
            <w:noWrap/>
            <w:vAlign w:val="bottom"/>
            <w:hideMark/>
          </w:tcPr>
          <w:p w14:paraId="628AE7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c>
          <w:tcPr>
            <w:tcW w:w="686" w:type="dxa"/>
            <w:tcBorders>
              <w:top w:val="nil"/>
              <w:left w:val="nil"/>
              <w:bottom w:val="nil"/>
              <w:right w:val="nil"/>
            </w:tcBorders>
            <w:shd w:val="clear" w:color="auto" w:fill="auto"/>
            <w:noWrap/>
            <w:vAlign w:val="bottom"/>
            <w:hideMark/>
          </w:tcPr>
          <w:p w14:paraId="05ECA5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r>
      <w:tr w:rsidR="005816BF" w:rsidRPr="007B6EE5" w14:paraId="45D2187A" w14:textId="77777777" w:rsidTr="005816BF">
        <w:trPr>
          <w:trHeight w:val="253"/>
        </w:trPr>
        <w:tc>
          <w:tcPr>
            <w:tcW w:w="1193" w:type="dxa"/>
            <w:vMerge/>
            <w:tcBorders>
              <w:top w:val="nil"/>
              <w:left w:val="nil"/>
              <w:bottom w:val="nil"/>
              <w:right w:val="nil"/>
            </w:tcBorders>
            <w:vAlign w:val="center"/>
            <w:hideMark/>
          </w:tcPr>
          <w:p w14:paraId="6863DCC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A1AAF1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CBBE08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EA210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74.2</w:t>
            </w:r>
          </w:p>
        </w:tc>
        <w:tc>
          <w:tcPr>
            <w:tcW w:w="577" w:type="dxa"/>
            <w:tcBorders>
              <w:top w:val="nil"/>
              <w:left w:val="nil"/>
              <w:bottom w:val="nil"/>
              <w:right w:val="nil"/>
            </w:tcBorders>
            <w:shd w:val="clear" w:color="auto" w:fill="auto"/>
            <w:noWrap/>
            <w:vAlign w:val="bottom"/>
            <w:hideMark/>
          </w:tcPr>
          <w:p w14:paraId="0A60272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11.1</w:t>
            </w:r>
          </w:p>
        </w:tc>
        <w:tc>
          <w:tcPr>
            <w:tcW w:w="577" w:type="dxa"/>
            <w:tcBorders>
              <w:top w:val="nil"/>
              <w:left w:val="nil"/>
              <w:bottom w:val="nil"/>
              <w:right w:val="nil"/>
            </w:tcBorders>
            <w:shd w:val="clear" w:color="auto" w:fill="auto"/>
            <w:noWrap/>
            <w:vAlign w:val="bottom"/>
            <w:hideMark/>
          </w:tcPr>
          <w:p w14:paraId="25CB4B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0311C9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5C5F02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43F3F6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01542A2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85.3</w:t>
            </w:r>
          </w:p>
        </w:tc>
        <w:tc>
          <w:tcPr>
            <w:tcW w:w="895" w:type="dxa"/>
            <w:tcBorders>
              <w:top w:val="nil"/>
              <w:left w:val="nil"/>
              <w:bottom w:val="nil"/>
              <w:right w:val="nil"/>
            </w:tcBorders>
            <w:shd w:val="clear" w:color="auto" w:fill="auto"/>
            <w:noWrap/>
            <w:vAlign w:val="bottom"/>
            <w:hideMark/>
          </w:tcPr>
          <w:p w14:paraId="14E0F38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c>
          <w:tcPr>
            <w:tcW w:w="686" w:type="dxa"/>
            <w:tcBorders>
              <w:top w:val="nil"/>
              <w:left w:val="nil"/>
              <w:bottom w:val="nil"/>
              <w:right w:val="nil"/>
            </w:tcBorders>
            <w:shd w:val="clear" w:color="auto" w:fill="auto"/>
            <w:noWrap/>
            <w:vAlign w:val="bottom"/>
            <w:hideMark/>
          </w:tcPr>
          <w:p w14:paraId="14EB5D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c>
          <w:tcPr>
            <w:tcW w:w="686" w:type="dxa"/>
            <w:tcBorders>
              <w:top w:val="nil"/>
              <w:left w:val="nil"/>
              <w:bottom w:val="nil"/>
              <w:right w:val="nil"/>
            </w:tcBorders>
            <w:shd w:val="clear" w:color="auto" w:fill="auto"/>
            <w:noWrap/>
            <w:vAlign w:val="bottom"/>
            <w:hideMark/>
          </w:tcPr>
          <w:p w14:paraId="245EC8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97.2</w:t>
            </w:r>
          </w:p>
        </w:tc>
        <w:tc>
          <w:tcPr>
            <w:tcW w:w="686" w:type="dxa"/>
            <w:tcBorders>
              <w:top w:val="nil"/>
              <w:left w:val="nil"/>
              <w:bottom w:val="nil"/>
              <w:right w:val="nil"/>
            </w:tcBorders>
            <w:shd w:val="clear" w:color="auto" w:fill="auto"/>
            <w:noWrap/>
            <w:vAlign w:val="bottom"/>
            <w:hideMark/>
          </w:tcPr>
          <w:p w14:paraId="633365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99.4</w:t>
            </w:r>
          </w:p>
        </w:tc>
      </w:tr>
      <w:tr w:rsidR="005816BF" w:rsidRPr="007B6EE5" w14:paraId="4CB39961" w14:textId="77777777" w:rsidTr="005816BF">
        <w:trPr>
          <w:trHeight w:val="253"/>
        </w:trPr>
        <w:tc>
          <w:tcPr>
            <w:tcW w:w="1193" w:type="dxa"/>
            <w:vMerge/>
            <w:tcBorders>
              <w:top w:val="nil"/>
              <w:left w:val="nil"/>
              <w:bottom w:val="nil"/>
              <w:right w:val="nil"/>
            </w:tcBorders>
            <w:vAlign w:val="center"/>
            <w:hideMark/>
          </w:tcPr>
          <w:p w14:paraId="2801CD3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829DEF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95A8CF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1DF53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577" w:type="dxa"/>
            <w:tcBorders>
              <w:top w:val="nil"/>
              <w:left w:val="nil"/>
              <w:bottom w:val="nil"/>
              <w:right w:val="nil"/>
            </w:tcBorders>
            <w:shd w:val="clear" w:color="auto" w:fill="auto"/>
            <w:noWrap/>
            <w:vAlign w:val="bottom"/>
            <w:hideMark/>
          </w:tcPr>
          <w:p w14:paraId="3F8C5E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070BD2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6B89CB8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2051DE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FC1454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348AE45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92.6</w:t>
            </w:r>
          </w:p>
        </w:tc>
        <w:tc>
          <w:tcPr>
            <w:tcW w:w="895" w:type="dxa"/>
            <w:tcBorders>
              <w:top w:val="nil"/>
              <w:left w:val="nil"/>
              <w:bottom w:val="nil"/>
              <w:right w:val="nil"/>
            </w:tcBorders>
            <w:shd w:val="clear" w:color="auto" w:fill="auto"/>
            <w:noWrap/>
            <w:vAlign w:val="bottom"/>
            <w:hideMark/>
          </w:tcPr>
          <w:p w14:paraId="4F65F4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1566B2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99.4</w:t>
            </w:r>
          </w:p>
        </w:tc>
        <w:tc>
          <w:tcPr>
            <w:tcW w:w="686" w:type="dxa"/>
            <w:tcBorders>
              <w:top w:val="nil"/>
              <w:left w:val="nil"/>
              <w:bottom w:val="nil"/>
              <w:right w:val="nil"/>
            </w:tcBorders>
            <w:shd w:val="clear" w:color="auto" w:fill="auto"/>
            <w:noWrap/>
            <w:vAlign w:val="bottom"/>
            <w:hideMark/>
          </w:tcPr>
          <w:p w14:paraId="1FD44B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101.9</w:t>
            </w:r>
          </w:p>
        </w:tc>
        <w:tc>
          <w:tcPr>
            <w:tcW w:w="686" w:type="dxa"/>
            <w:tcBorders>
              <w:top w:val="nil"/>
              <w:left w:val="nil"/>
              <w:bottom w:val="nil"/>
              <w:right w:val="nil"/>
            </w:tcBorders>
            <w:shd w:val="clear" w:color="auto" w:fill="auto"/>
            <w:noWrap/>
            <w:vAlign w:val="bottom"/>
            <w:hideMark/>
          </w:tcPr>
          <w:p w14:paraId="2E6751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103.6</w:t>
            </w:r>
          </w:p>
        </w:tc>
      </w:tr>
      <w:tr w:rsidR="005816BF" w:rsidRPr="007B6EE5" w14:paraId="28754C08" w14:textId="77777777" w:rsidTr="005816BF">
        <w:trPr>
          <w:trHeight w:val="253"/>
        </w:trPr>
        <w:tc>
          <w:tcPr>
            <w:tcW w:w="1193" w:type="dxa"/>
            <w:vMerge/>
            <w:tcBorders>
              <w:top w:val="nil"/>
              <w:left w:val="nil"/>
              <w:bottom w:val="nil"/>
              <w:right w:val="nil"/>
            </w:tcBorders>
            <w:vAlign w:val="center"/>
            <w:hideMark/>
          </w:tcPr>
          <w:p w14:paraId="210FFCC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D6200C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3C527B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D9070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78.7</w:t>
            </w:r>
          </w:p>
        </w:tc>
        <w:tc>
          <w:tcPr>
            <w:tcW w:w="577" w:type="dxa"/>
            <w:tcBorders>
              <w:top w:val="nil"/>
              <w:left w:val="nil"/>
              <w:bottom w:val="nil"/>
              <w:right w:val="nil"/>
            </w:tcBorders>
            <w:shd w:val="clear" w:color="auto" w:fill="auto"/>
            <w:noWrap/>
            <w:vAlign w:val="bottom"/>
            <w:hideMark/>
          </w:tcPr>
          <w:p w14:paraId="1942E3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w:t>
            </w:r>
          </w:p>
        </w:tc>
        <w:tc>
          <w:tcPr>
            <w:tcW w:w="577" w:type="dxa"/>
            <w:tcBorders>
              <w:top w:val="nil"/>
              <w:left w:val="nil"/>
              <w:bottom w:val="nil"/>
              <w:right w:val="nil"/>
            </w:tcBorders>
            <w:shd w:val="clear" w:color="auto" w:fill="auto"/>
            <w:noWrap/>
            <w:vAlign w:val="bottom"/>
            <w:hideMark/>
          </w:tcPr>
          <w:p w14:paraId="3615C6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7C71CB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34A941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C3736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4D2C88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89.0</w:t>
            </w:r>
          </w:p>
        </w:tc>
        <w:tc>
          <w:tcPr>
            <w:tcW w:w="895" w:type="dxa"/>
            <w:tcBorders>
              <w:top w:val="nil"/>
              <w:left w:val="nil"/>
              <w:bottom w:val="nil"/>
              <w:right w:val="nil"/>
            </w:tcBorders>
            <w:shd w:val="clear" w:color="auto" w:fill="auto"/>
            <w:noWrap/>
            <w:vAlign w:val="bottom"/>
            <w:hideMark/>
          </w:tcPr>
          <w:p w14:paraId="407458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93.7</w:t>
            </w:r>
          </w:p>
        </w:tc>
        <w:tc>
          <w:tcPr>
            <w:tcW w:w="686" w:type="dxa"/>
            <w:tcBorders>
              <w:top w:val="nil"/>
              <w:left w:val="nil"/>
              <w:bottom w:val="nil"/>
              <w:right w:val="nil"/>
            </w:tcBorders>
            <w:shd w:val="clear" w:color="auto" w:fill="auto"/>
            <w:noWrap/>
            <w:vAlign w:val="bottom"/>
            <w:hideMark/>
          </w:tcPr>
          <w:p w14:paraId="4A6CFD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96.8</w:t>
            </w:r>
          </w:p>
        </w:tc>
        <w:tc>
          <w:tcPr>
            <w:tcW w:w="686" w:type="dxa"/>
            <w:tcBorders>
              <w:top w:val="nil"/>
              <w:left w:val="nil"/>
              <w:bottom w:val="nil"/>
              <w:right w:val="nil"/>
            </w:tcBorders>
            <w:shd w:val="clear" w:color="auto" w:fill="auto"/>
            <w:noWrap/>
            <w:vAlign w:val="bottom"/>
            <w:hideMark/>
          </w:tcPr>
          <w:p w14:paraId="524355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99.2</w:t>
            </w:r>
          </w:p>
        </w:tc>
        <w:tc>
          <w:tcPr>
            <w:tcW w:w="686" w:type="dxa"/>
            <w:tcBorders>
              <w:top w:val="nil"/>
              <w:left w:val="nil"/>
              <w:bottom w:val="nil"/>
              <w:right w:val="nil"/>
            </w:tcBorders>
            <w:shd w:val="clear" w:color="auto" w:fill="auto"/>
            <w:noWrap/>
            <w:vAlign w:val="bottom"/>
            <w:hideMark/>
          </w:tcPr>
          <w:p w14:paraId="7C2B695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r>
      <w:tr w:rsidR="005816BF" w:rsidRPr="007B6EE5" w14:paraId="52B9A94D"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36F29A83"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France</w:t>
            </w:r>
          </w:p>
        </w:tc>
        <w:tc>
          <w:tcPr>
            <w:tcW w:w="609" w:type="dxa"/>
            <w:tcBorders>
              <w:top w:val="nil"/>
              <w:left w:val="nil"/>
              <w:bottom w:val="nil"/>
              <w:right w:val="nil"/>
            </w:tcBorders>
            <w:shd w:val="clear" w:color="auto" w:fill="auto"/>
            <w:noWrap/>
            <w:vAlign w:val="bottom"/>
            <w:hideMark/>
          </w:tcPr>
          <w:p w14:paraId="141E51A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6A2E769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38938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44.0</w:t>
            </w:r>
          </w:p>
        </w:tc>
        <w:tc>
          <w:tcPr>
            <w:tcW w:w="577" w:type="dxa"/>
            <w:tcBorders>
              <w:top w:val="nil"/>
              <w:left w:val="nil"/>
              <w:bottom w:val="nil"/>
              <w:right w:val="nil"/>
            </w:tcBorders>
            <w:shd w:val="clear" w:color="auto" w:fill="auto"/>
            <w:noWrap/>
            <w:vAlign w:val="bottom"/>
            <w:hideMark/>
          </w:tcPr>
          <w:p w14:paraId="125513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24.6</w:t>
            </w:r>
          </w:p>
        </w:tc>
        <w:tc>
          <w:tcPr>
            <w:tcW w:w="577" w:type="dxa"/>
            <w:tcBorders>
              <w:top w:val="nil"/>
              <w:left w:val="nil"/>
              <w:bottom w:val="nil"/>
              <w:right w:val="nil"/>
            </w:tcBorders>
            <w:shd w:val="clear" w:color="auto" w:fill="auto"/>
            <w:noWrap/>
            <w:vAlign w:val="bottom"/>
            <w:hideMark/>
          </w:tcPr>
          <w:p w14:paraId="64DAC9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11.4</w:t>
            </w:r>
          </w:p>
        </w:tc>
        <w:tc>
          <w:tcPr>
            <w:tcW w:w="577" w:type="dxa"/>
            <w:tcBorders>
              <w:top w:val="nil"/>
              <w:left w:val="nil"/>
              <w:bottom w:val="nil"/>
              <w:right w:val="nil"/>
            </w:tcBorders>
            <w:shd w:val="clear" w:color="auto" w:fill="auto"/>
            <w:noWrap/>
            <w:vAlign w:val="bottom"/>
            <w:hideMark/>
          </w:tcPr>
          <w:p w14:paraId="387515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w:t>
            </w:r>
          </w:p>
        </w:tc>
        <w:tc>
          <w:tcPr>
            <w:tcW w:w="467" w:type="dxa"/>
            <w:tcBorders>
              <w:top w:val="nil"/>
              <w:left w:val="nil"/>
              <w:bottom w:val="nil"/>
              <w:right w:val="nil"/>
            </w:tcBorders>
            <w:shd w:val="clear" w:color="auto" w:fill="auto"/>
            <w:noWrap/>
            <w:vAlign w:val="bottom"/>
            <w:hideMark/>
          </w:tcPr>
          <w:p w14:paraId="7EC89E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717C7E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577" w:type="dxa"/>
            <w:tcBorders>
              <w:top w:val="nil"/>
              <w:left w:val="single" w:sz="4" w:space="0" w:color="auto"/>
              <w:bottom w:val="nil"/>
              <w:right w:val="nil"/>
            </w:tcBorders>
            <w:shd w:val="clear" w:color="auto" w:fill="auto"/>
            <w:noWrap/>
            <w:vAlign w:val="bottom"/>
            <w:hideMark/>
          </w:tcPr>
          <w:p w14:paraId="501F5FA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68.6</w:t>
            </w:r>
          </w:p>
        </w:tc>
        <w:tc>
          <w:tcPr>
            <w:tcW w:w="895" w:type="dxa"/>
            <w:tcBorders>
              <w:top w:val="nil"/>
              <w:left w:val="nil"/>
              <w:bottom w:val="nil"/>
              <w:right w:val="nil"/>
            </w:tcBorders>
            <w:shd w:val="clear" w:color="auto" w:fill="auto"/>
            <w:noWrap/>
            <w:vAlign w:val="bottom"/>
            <w:hideMark/>
          </w:tcPr>
          <w:p w14:paraId="5EA69EF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80.1</w:t>
            </w:r>
          </w:p>
        </w:tc>
        <w:tc>
          <w:tcPr>
            <w:tcW w:w="686" w:type="dxa"/>
            <w:tcBorders>
              <w:top w:val="nil"/>
              <w:left w:val="nil"/>
              <w:bottom w:val="nil"/>
              <w:right w:val="nil"/>
            </w:tcBorders>
            <w:shd w:val="clear" w:color="auto" w:fill="auto"/>
            <w:noWrap/>
            <w:vAlign w:val="bottom"/>
            <w:hideMark/>
          </w:tcPr>
          <w:p w14:paraId="392CE3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86.2</w:t>
            </w:r>
          </w:p>
        </w:tc>
        <w:tc>
          <w:tcPr>
            <w:tcW w:w="686" w:type="dxa"/>
            <w:tcBorders>
              <w:top w:val="nil"/>
              <w:left w:val="nil"/>
              <w:bottom w:val="nil"/>
              <w:right w:val="nil"/>
            </w:tcBorders>
            <w:shd w:val="clear" w:color="auto" w:fill="auto"/>
            <w:noWrap/>
            <w:vAlign w:val="bottom"/>
            <w:hideMark/>
          </w:tcPr>
          <w:p w14:paraId="0A1E0F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90.2</w:t>
            </w:r>
          </w:p>
        </w:tc>
        <w:tc>
          <w:tcPr>
            <w:tcW w:w="686" w:type="dxa"/>
            <w:tcBorders>
              <w:top w:val="nil"/>
              <w:left w:val="nil"/>
              <w:bottom w:val="nil"/>
              <w:right w:val="nil"/>
            </w:tcBorders>
            <w:shd w:val="clear" w:color="auto" w:fill="auto"/>
            <w:noWrap/>
            <w:vAlign w:val="bottom"/>
            <w:hideMark/>
          </w:tcPr>
          <w:p w14:paraId="3E4AB2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93.3</w:t>
            </w:r>
          </w:p>
        </w:tc>
      </w:tr>
      <w:tr w:rsidR="005816BF" w:rsidRPr="007B6EE5" w14:paraId="761B383D" w14:textId="77777777" w:rsidTr="005816BF">
        <w:trPr>
          <w:trHeight w:val="253"/>
        </w:trPr>
        <w:tc>
          <w:tcPr>
            <w:tcW w:w="1193" w:type="dxa"/>
            <w:vMerge/>
            <w:tcBorders>
              <w:top w:val="nil"/>
              <w:left w:val="nil"/>
              <w:bottom w:val="nil"/>
              <w:right w:val="nil"/>
            </w:tcBorders>
            <w:vAlign w:val="center"/>
            <w:hideMark/>
          </w:tcPr>
          <w:p w14:paraId="37A0D87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09D6A3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22003B5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DF122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42.6</w:t>
            </w:r>
          </w:p>
        </w:tc>
        <w:tc>
          <w:tcPr>
            <w:tcW w:w="577" w:type="dxa"/>
            <w:tcBorders>
              <w:top w:val="nil"/>
              <w:left w:val="nil"/>
              <w:bottom w:val="nil"/>
              <w:right w:val="nil"/>
            </w:tcBorders>
            <w:shd w:val="clear" w:color="auto" w:fill="auto"/>
            <w:noWrap/>
            <w:vAlign w:val="bottom"/>
            <w:hideMark/>
          </w:tcPr>
          <w:p w14:paraId="26B3C4A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24.7</w:t>
            </w:r>
          </w:p>
        </w:tc>
        <w:tc>
          <w:tcPr>
            <w:tcW w:w="577" w:type="dxa"/>
            <w:tcBorders>
              <w:top w:val="nil"/>
              <w:left w:val="nil"/>
              <w:bottom w:val="nil"/>
              <w:right w:val="nil"/>
            </w:tcBorders>
            <w:shd w:val="clear" w:color="auto" w:fill="auto"/>
            <w:noWrap/>
            <w:vAlign w:val="bottom"/>
            <w:hideMark/>
          </w:tcPr>
          <w:p w14:paraId="598B3D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11.5</w:t>
            </w:r>
          </w:p>
        </w:tc>
        <w:tc>
          <w:tcPr>
            <w:tcW w:w="577" w:type="dxa"/>
            <w:tcBorders>
              <w:top w:val="nil"/>
              <w:left w:val="nil"/>
              <w:bottom w:val="nil"/>
              <w:right w:val="nil"/>
            </w:tcBorders>
            <w:shd w:val="clear" w:color="auto" w:fill="auto"/>
            <w:noWrap/>
            <w:vAlign w:val="bottom"/>
            <w:hideMark/>
          </w:tcPr>
          <w:p w14:paraId="4DB084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w:t>
            </w:r>
          </w:p>
        </w:tc>
        <w:tc>
          <w:tcPr>
            <w:tcW w:w="467" w:type="dxa"/>
            <w:tcBorders>
              <w:top w:val="nil"/>
              <w:left w:val="nil"/>
              <w:bottom w:val="nil"/>
              <w:right w:val="nil"/>
            </w:tcBorders>
            <w:shd w:val="clear" w:color="auto" w:fill="auto"/>
            <w:noWrap/>
            <w:vAlign w:val="bottom"/>
            <w:hideMark/>
          </w:tcPr>
          <w:p w14:paraId="07E503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77C02A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577" w:type="dxa"/>
            <w:tcBorders>
              <w:top w:val="nil"/>
              <w:left w:val="single" w:sz="4" w:space="0" w:color="auto"/>
              <w:bottom w:val="nil"/>
              <w:right w:val="nil"/>
            </w:tcBorders>
            <w:shd w:val="clear" w:color="auto" w:fill="auto"/>
            <w:noWrap/>
            <w:vAlign w:val="bottom"/>
            <w:hideMark/>
          </w:tcPr>
          <w:p w14:paraId="223DD1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67.4</w:t>
            </w:r>
          </w:p>
        </w:tc>
        <w:tc>
          <w:tcPr>
            <w:tcW w:w="895" w:type="dxa"/>
            <w:tcBorders>
              <w:top w:val="nil"/>
              <w:left w:val="nil"/>
              <w:bottom w:val="nil"/>
              <w:right w:val="nil"/>
            </w:tcBorders>
            <w:shd w:val="clear" w:color="auto" w:fill="auto"/>
            <w:noWrap/>
            <w:vAlign w:val="bottom"/>
            <w:hideMark/>
          </w:tcPr>
          <w:p w14:paraId="389EC2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78.9</w:t>
            </w:r>
          </w:p>
        </w:tc>
        <w:tc>
          <w:tcPr>
            <w:tcW w:w="686" w:type="dxa"/>
            <w:tcBorders>
              <w:top w:val="nil"/>
              <w:left w:val="nil"/>
              <w:bottom w:val="nil"/>
              <w:right w:val="nil"/>
            </w:tcBorders>
            <w:shd w:val="clear" w:color="auto" w:fill="auto"/>
            <w:noWrap/>
            <w:vAlign w:val="bottom"/>
            <w:hideMark/>
          </w:tcPr>
          <w:p w14:paraId="3D98CC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84.8</w:t>
            </w:r>
          </w:p>
        </w:tc>
        <w:tc>
          <w:tcPr>
            <w:tcW w:w="686" w:type="dxa"/>
            <w:tcBorders>
              <w:top w:val="nil"/>
              <w:left w:val="nil"/>
              <w:bottom w:val="nil"/>
              <w:right w:val="nil"/>
            </w:tcBorders>
            <w:shd w:val="clear" w:color="auto" w:fill="auto"/>
            <w:noWrap/>
            <w:vAlign w:val="bottom"/>
            <w:hideMark/>
          </w:tcPr>
          <w:p w14:paraId="29EDB5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686" w:type="dxa"/>
            <w:tcBorders>
              <w:top w:val="nil"/>
              <w:left w:val="nil"/>
              <w:bottom w:val="nil"/>
              <w:right w:val="nil"/>
            </w:tcBorders>
            <w:shd w:val="clear" w:color="auto" w:fill="auto"/>
            <w:noWrap/>
            <w:vAlign w:val="bottom"/>
            <w:hideMark/>
          </w:tcPr>
          <w:p w14:paraId="1F4A07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91.7</w:t>
            </w:r>
          </w:p>
        </w:tc>
      </w:tr>
      <w:tr w:rsidR="005816BF" w:rsidRPr="007B6EE5" w14:paraId="4527D7A5" w14:textId="77777777" w:rsidTr="005816BF">
        <w:trPr>
          <w:trHeight w:val="253"/>
        </w:trPr>
        <w:tc>
          <w:tcPr>
            <w:tcW w:w="1193" w:type="dxa"/>
            <w:vMerge/>
            <w:tcBorders>
              <w:top w:val="nil"/>
              <w:left w:val="nil"/>
              <w:bottom w:val="nil"/>
              <w:right w:val="nil"/>
            </w:tcBorders>
            <w:vAlign w:val="center"/>
            <w:hideMark/>
          </w:tcPr>
          <w:p w14:paraId="0D496F6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54383F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1A2B0B8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066F2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47.0</w:t>
            </w:r>
          </w:p>
        </w:tc>
        <w:tc>
          <w:tcPr>
            <w:tcW w:w="577" w:type="dxa"/>
            <w:tcBorders>
              <w:top w:val="nil"/>
              <w:left w:val="nil"/>
              <w:bottom w:val="nil"/>
              <w:right w:val="nil"/>
            </w:tcBorders>
            <w:shd w:val="clear" w:color="auto" w:fill="auto"/>
            <w:noWrap/>
            <w:vAlign w:val="bottom"/>
            <w:hideMark/>
          </w:tcPr>
          <w:p w14:paraId="086357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23.5</w:t>
            </w:r>
          </w:p>
        </w:tc>
        <w:tc>
          <w:tcPr>
            <w:tcW w:w="577" w:type="dxa"/>
            <w:tcBorders>
              <w:top w:val="nil"/>
              <w:left w:val="nil"/>
              <w:bottom w:val="nil"/>
              <w:right w:val="nil"/>
            </w:tcBorders>
            <w:shd w:val="clear" w:color="auto" w:fill="auto"/>
            <w:noWrap/>
            <w:vAlign w:val="bottom"/>
            <w:hideMark/>
          </w:tcPr>
          <w:p w14:paraId="6614DB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w:t>
            </w:r>
          </w:p>
        </w:tc>
        <w:tc>
          <w:tcPr>
            <w:tcW w:w="577" w:type="dxa"/>
            <w:tcBorders>
              <w:top w:val="nil"/>
              <w:left w:val="nil"/>
              <w:bottom w:val="nil"/>
              <w:right w:val="nil"/>
            </w:tcBorders>
            <w:shd w:val="clear" w:color="auto" w:fill="auto"/>
            <w:noWrap/>
            <w:vAlign w:val="bottom"/>
            <w:hideMark/>
          </w:tcPr>
          <w:p w14:paraId="492376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467" w:type="dxa"/>
            <w:tcBorders>
              <w:top w:val="nil"/>
              <w:left w:val="nil"/>
              <w:bottom w:val="nil"/>
              <w:right w:val="nil"/>
            </w:tcBorders>
            <w:shd w:val="clear" w:color="auto" w:fill="auto"/>
            <w:noWrap/>
            <w:vAlign w:val="bottom"/>
            <w:hideMark/>
          </w:tcPr>
          <w:p w14:paraId="709143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0FE30B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143F18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70.4</w:t>
            </w:r>
          </w:p>
        </w:tc>
        <w:tc>
          <w:tcPr>
            <w:tcW w:w="895" w:type="dxa"/>
            <w:tcBorders>
              <w:top w:val="nil"/>
              <w:left w:val="nil"/>
              <w:bottom w:val="nil"/>
              <w:right w:val="nil"/>
            </w:tcBorders>
            <w:shd w:val="clear" w:color="auto" w:fill="auto"/>
            <w:noWrap/>
            <w:vAlign w:val="bottom"/>
            <w:hideMark/>
          </w:tcPr>
          <w:p w14:paraId="53A0D4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80.3</w:t>
            </w:r>
          </w:p>
        </w:tc>
        <w:tc>
          <w:tcPr>
            <w:tcW w:w="686" w:type="dxa"/>
            <w:tcBorders>
              <w:top w:val="nil"/>
              <w:left w:val="nil"/>
              <w:bottom w:val="nil"/>
              <w:right w:val="nil"/>
            </w:tcBorders>
            <w:shd w:val="clear" w:color="auto" w:fill="auto"/>
            <w:noWrap/>
            <w:vAlign w:val="bottom"/>
            <w:hideMark/>
          </w:tcPr>
          <w:p w14:paraId="5C0D76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85.5</w:t>
            </w:r>
          </w:p>
        </w:tc>
        <w:tc>
          <w:tcPr>
            <w:tcW w:w="686" w:type="dxa"/>
            <w:tcBorders>
              <w:top w:val="nil"/>
              <w:left w:val="nil"/>
              <w:bottom w:val="nil"/>
              <w:right w:val="nil"/>
            </w:tcBorders>
            <w:shd w:val="clear" w:color="auto" w:fill="auto"/>
            <w:noWrap/>
            <w:vAlign w:val="bottom"/>
            <w:hideMark/>
          </w:tcPr>
          <w:p w14:paraId="0B9470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686" w:type="dxa"/>
            <w:tcBorders>
              <w:top w:val="nil"/>
              <w:left w:val="nil"/>
              <w:bottom w:val="nil"/>
              <w:right w:val="nil"/>
            </w:tcBorders>
            <w:shd w:val="clear" w:color="auto" w:fill="auto"/>
            <w:noWrap/>
            <w:vAlign w:val="bottom"/>
            <w:hideMark/>
          </w:tcPr>
          <w:p w14:paraId="58B224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r>
      <w:tr w:rsidR="005816BF" w:rsidRPr="007B6EE5" w14:paraId="3C6EACCD" w14:textId="77777777" w:rsidTr="005816BF">
        <w:trPr>
          <w:trHeight w:val="253"/>
        </w:trPr>
        <w:tc>
          <w:tcPr>
            <w:tcW w:w="1193" w:type="dxa"/>
            <w:vMerge/>
            <w:tcBorders>
              <w:top w:val="nil"/>
              <w:left w:val="nil"/>
              <w:bottom w:val="nil"/>
              <w:right w:val="nil"/>
            </w:tcBorders>
            <w:vAlign w:val="center"/>
            <w:hideMark/>
          </w:tcPr>
          <w:p w14:paraId="2488B2D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B41395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0041C60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655D0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43.3</w:t>
            </w:r>
          </w:p>
        </w:tc>
        <w:tc>
          <w:tcPr>
            <w:tcW w:w="577" w:type="dxa"/>
            <w:tcBorders>
              <w:top w:val="nil"/>
              <w:left w:val="nil"/>
              <w:bottom w:val="nil"/>
              <w:right w:val="nil"/>
            </w:tcBorders>
            <w:shd w:val="clear" w:color="auto" w:fill="auto"/>
            <w:noWrap/>
            <w:vAlign w:val="bottom"/>
            <w:hideMark/>
          </w:tcPr>
          <w:p w14:paraId="552AE5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23.8</w:t>
            </w:r>
          </w:p>
        </w:tc>
        <w:tc>
          <w:tcPr>
            <w:tcW w:w="577" w:type="dxa"/>
            <w:tcBorders>
              <w:top w:val="nil"/>
              <w:left w:val="nil"/>
              <w:bottom w:val="nil"/>
              <w:right w:val="nil"/>
            </w:tcBorders>
            <w:shd w:val="clear" w:color="auto" w:fill="auto"/>
            <w:noWrap/>
            <w:vAlign w:val="bottom"/>
            <w:hideMark/>
          </w:tcPr>
          <w:p w14:paraId="69C2CF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w:t>
            </w:r>
          </w:p>
        </w:tc>
        <w:tc>
          <w:tcPr>
            <w:tcW w:w="577" w:type="dxa"/>
            <w:tcBorders>
              <w:top w:val="nil"/>
              <w:left w:val="nil"/>
              <w:bottom w:val="nil"/>
              <w:right w:val="nil"/>
            </w:tcBorders>
            <w:shd w:val="clear" w:color="auto" w:fill="auto"/>
            <w:noWrap/>
            <w:vAlign w:val="bottom"/>
            <w:hideMark/>
          </w:tcPr>
          <w:p w14:paraId="71A1E9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5.6</w:t>
            </w:r>
          </w:p>
        </w:tc>
        <w:tc>
          <w:tcPr>
            <w:tcW w:w="467" w:type="dxa"/>
            <w:tcBorders>
              <w:top w:val="nil"/>
              <w:left w:val="nil"/>
              <w:bottom w:val="nil"/>
              <w:right w:val="nil"/>
            </w:tcBorders>
            <w:shd w:val="clear" w:color="auto" w:fill="auto"/>
            <w:noWrap/>
            <w:vAlign w:val="bottom"/>
            <w:hideMark/>
          </w:tcPr>
          <w:p w14:paraId="6B7A8A8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572260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5CDCCC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67.2</w:t>
            </w:r>
          </w:p>
        </w:tc>
        <w:tc>
          <w:tcPr>
            <w:tcW w:w="895" w:type="dxa"/>
            <w:tcBorders>
              <w:top w:val="nil"/>
              <w:left w:val="nil"/>
              <w:bottom w:val="nil"/>
              <w:right w:val="nil"/>
            </w:tcBorders>
            <w:shd w:val="clear" w:color="auto" w:fill="auto"/>
            <w:noWrap/>
            <w:vAlign w:val="bottom"/>
            <w:hideMark/>
          </w:tcPr>
          <w:p w14:paraId="1D9153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77.6</w:t>
            </w:r>
          </w:p>
        </w:tc>
        <w:tc>
          <w:tcPr>
            <w:tcW w:w="686" w:type="dxa"/>
            <w:tcBorders>
              <w:top w:val="nil"/>
              <w:left w:val="nil"/>
              <w:bottom w:val="nil"/>
              <w:right w:val="nil"/>
            </w:tcBorders>
            <w:shd w:val="clear" w:color="auto" w:fill="auto"/>
            <w:noWrap/>
            <w:vAlign w:val="bottom"/>
            <w:hideMark/>
          </w:tcPr>
          <w:p w14:paraId="6B4CAD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83.2</w:t>
            </w:r>
          </w:p>
        </w:tc>
        <w:tc>
          <w:tcPr>
            <w:tcW w:w="686" w:type="dxa"/>
            <w:tcBorders>
              <w:top w:val="nil"/>
              <w:left w:val="nil"/>
              <w:bottom w:val="nil"/>
              <w:right w:val="nil"/>
            </w:tcBorders>
            <w:shd w:val="clear" w:color="auto" w:fill="auto"/>
            <w:noWrap/>
            <w:vAlign w:val="bottom"/>
            <w:hideMark/>
          </w:tcPr>
          <w:p w14:paraId="77A0F1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86.7</w:t>
            </w:r>
          </w:p>
        </w:tc>
        <w:tc>
          <w:tcPr>
            <w:tcW w:w="686" w:type="dxa"/>
            <w:tcBorders>
              <w:top w:val="nil"/>
              <w:left w:val="nil"/>
              <w:bottom w:val="nil"/>
              <w:right w:val="nil"/>
            </w:tcBorders>
            <w:shd w:val="clear" w:color="auto" w:fill="auto"/>
            <w:noWrap/>
            <w:vAlign w:val="bottom"/>
            <w:hideMark/>
          </w:tcPr>
          <w:p w14:paraId="744CAB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r>
      <w:tr w:rsidR="005816BF" w:rsidRPr="007B6EE5" w14:paraId="721988D5" w14:textId="77777777" w:rsidTr="005816BF">
        <w:trPr>
          <w:trHeight w:val="253"/>
        </w:trPr>
        <w:tc>
          <w:tcPr>
            <w:tcW w:w="1193" w:type="dxa"/>
            <w:vMerge/>
            <w:tcBorders>
              <w:top w:val="nil"/>
              <w:left w:val="nil"/>
              <w:bottom w:val="nil"/>
              <w:right w:val="nil"/>
            </w:tcBorders>
            <w:vAlign w:val="center"/>
            <w:hideMark/>
          </w:tcPr>
          <w:p w14:paraId="7CE80E9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D85643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162816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B0B03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69.2</w:t>
            </w:r>
          </w:p>
        </w:tc>
        <w:tc>
          <w:tcPr>
            <w:tcW w:w="577" w:type="dxa"/>
            <w:tcBorders>
              <w:top w:val="nil"/>
              <w:left w:val="nil"/>
              <w:bottom w:val="nil"/>
              <w:right w:val="nil"/>
            </w:tcBorders>
            <w:shd w:val="clear" w:color="auto" w:fill="auto"/>
            <w:noWrap/>
            <w:vAlign w:val="bottom"/>
            <w:hideMark/>
          </w:tcPr>
          <w:p w14:paraId="609D3F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14.5</w:t>
            </w:r>
          </w:p>
        </w:tc>
        <w:tc>
          <w:tcPr>
            <w:tcW w:w="577" w:type="dxa"/>
            <w:tcBorders>
              <w:top w:val="nil"/>
              <w:left w:val="nil"/>
              <w:bottom w:val="nil"/>
              <w:right w:val="nil"/>
            </w:tcBorders>
            <w:shd w:val="clear" w:color="auto" w:fill="auto"/>
            <w:noWrap/>
            <w:vAlign w:val="bottom"/>
            <w:hideMark/>
          </w:tcPr>
          <w:p w14:paraId="0B8C0AF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5.5</w:t>
            </w:r>
          </w:p>
        </w:tc>
        <w:tc>
          <w:tcPr>
            <w:tcW w:w="577" w:type="dxa"/>
            <w:tcBorders>
              <w:top w:val="nil"/>
              <w:left w:val="nil"/>
              <w:bottom w:val="nil"/>
              <w:right w:val="nil"/>
            </w:tcBorders>
            <w:shd w:val="clear" w:color="auto" w:fill="auto"/>
            <w:noWrap/>
            <w:vAlign w:val="bottom"/>
            <w:hideMark/>
          </w:tcPr>
          <w:p w14:paraId="168E6D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71101A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11E29F2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3E001D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895" w:type="dxa"/>
            <w:tcBorders>
              <w:top w:val="nil"/>
              <w:left w:val="nil"/>
              <w:bottom w:val="nil"/>
              <w:right w:val="nil"/>
            </w:tcBorders>
            <w:shd w:val="clear" w:color="auto" w:fill="auto"/>
            <w:noWrap/>
            <w:vAlign w:val="bottom"/>
            <w:hideMark/>
          </w:tcPr>
          <w:p w14:paraId="2583B5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686" w:type="dxa"/>
            <w:tcBorders>
              <w:top w:val="nil"/>
              <w:left w:val="nil"/>
              <w:bottom w:val="nil"/>
              <w:right w:val="nil"/>
            </w:tcBorders>
            <w:shd w:val="clear" w:color="auto" w:fill="auto"/>
            <w:noWrap/>
            <w:vAlign w:val="bottom"/>
            <w:hideMark/>
          </w:tcPr>
          <w:p w14:paraId="48E76C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686" w:type="dxa"/>
            <w:tcBorders>
              <w:top w:val="nil"/>
              <w:left w:val="nil"/>
              <w:bottom w:val="nil"/>
              <w:right w:val="nil"/>
            </w:tcBorders>
            <w:shd w:val="clear" w:color="auto" w:fill="auto"/>
            <w:noWrap/>
            <w:vAlign w:val="bottom"/>
            <w:hideMark/>
          </w:tcPr>
          <w:p w14:paraId="714268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95.5</w:t>
            </w:r>
          </w:p>
        </w:tc>
        <w:tc>
          <w:tcPr>
            <w:tcW w:w="686" w:type="dxa"/>
            <w:tcBorders>
              <w:top w:val="nil"/>
              <w:left w:val="nil"/>
              <w:bottom w:val="nil"/>
              <w:right w:val="nil"/>
            </w:tcBorders>
            <w:shd w:val="clear" w:color="auto" w:fill="auto"/>
            <w:noWrap/>
            <w:vAlign w:val="bottom"/>
            <w:hideMark/>
          </w:tcPr>
          <w:p w14:paraId="1BB461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97.6</w:t>
            </w:r>
          </w:p>
        </w:tc>
      </w:tr>
      <w:tr w:rsidR="005816BF" w:rsidRPr="007B6EE5" w14:paraId="7C2FA7FA" w14:textId="77777777" w:rsidTr="005816BF">
        <w:trPr>
          <w:trHeight w:val="253"/>
        </w:trPr>
        <w:tc>
          <w:tcPr>
            <w:tcW w:w="1193" w:type="dxa"/>
            <w:vMerge/>
            <w:tcBorders>
              <w:top w:val="nil"/>
              <w:left w:val="nil"/>
              <w:bottom w:val="nil"/>
              <w:right w:val="nil"/>
            </w:tcBorders>
            <w:vAlign w:val="center"/>
            <w:hideMark/>
          </w:tcPr>
          <w:p w14:paraId="58A3418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A158C1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7AD3DF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C2E98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63.4</w:t>
            </w:r>
          </w:p>
        </w:tc>
        <w:tc>
          <w:tcPr>
            <w:tcW w:w="577" w:type="dxa"/>
            <w:tcBorders>
              <w:top w:val="nil"/>
              <w:left w:val="nil"/>
              <w:bottom w:val="nil"/>
              <w:right w:val="nil"/>
            </w:tcBorders>
            <w:shd w:val="clear" w:color="auto" w:fill="auto"/>
            <w:noWrap/>
            <w:vAlign w:val="bottom"/>
            <w:hideMark/>
          </w:tcPr>
          <w:p w14:paraId="329A5E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15.9</w:t>
            </w:r>
          </w:p>
        </w:tc>
        <w:tc>
          <w:tcPr>
            <w:tcW w:w="577" w:type="dxa"/>
            <w:tcBorders>
              <w:top w:val="nil"/>
              <w:left w:val="nil"/>
              <w:bottom w:val="nil"/>
              <w:right w:val="nil"/>
            </w:tcBorders>
            <w:shd w:val="clear" w:color="auto" w:fill="auto"/>
            <w:noWrap/>
            <w:vAlign w:val="bottom"/>
            <w:hideMark/>
          </w:tcPr>
          <w:p w14:paraId="673754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w:t>
            </w:r>
          </w:p>
        </w:tc>
        <w:tc>
          <w:tcPr>
            <w:tcW w:w="577" w:type="dxa"/>
            <w:tcBorders>
              <w:top w:val="nil"/>
              <w:left w:val="nil"/>
              <w:bottom w:val="nil"/>
              <w:right w:val="nil"/>
            </w:tcBorders>
            <w:shd w:val="clear" w:color="auto" w:fill="auto"/>
            <w:noWrap/>
            <w:vAlign w:val="bottom"/>
            <w:hideMark/>
          </w:tcPr>
          <w:p w14:paraId="50A24C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7D5509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4260E9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1ADA2C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79.3</w:t>
            </w:r>
          </w:p>
        </w:tc>
        <w:tc>
          <w:tcPr>
            <w:tcW w:w="895" w:type="dxa"/>
            <w:tcBorders>
              <w:top w:val="nil"/>
              <w:left w:val="nil"/>
              <w:bottom w:val="nil"/>
              <w:right w:val="nil"/>
            </w:tcBorders>
            <w:shd w:val="clear" w:color="auto" w:fill="auto"/>
            <w:noWrap/>
            <w:vAlign w:val="bottom"/>
            <w:hideMark/>
          </w:tcPr>
          <w:p w14:paraId="3EE7707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85.6</w:t>
            </w:r>
          </w:p>
        </w:tc>
        <w:tc>
          <w:tcPr>
            <w:tcW w:w="686" w:type="dxa"/>
            <w:tcBorders>
              <w:top w:val="nil"/>
              <w:left w:val="nil"/>
              <w:bottom w:val="nil"/>
              <w:right w:val="nil"/>
            </w:tcBorders>
            <w:shd w:val="clear" w:color="auto" w:fill="auto"/>
            <w:noWrap/>
            <w:vAlign w:val="bottom"/>
            <w:hideMark/>
          </w:tcPr>
          <w:p w14:paraId="4FD1A24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89.4</w:t>
            </w:r>
          </w:p>
        </w:tc>
        <w:tc>
          <w:tcPr>
            <w:tcW w:w="686" w:type="dxa"/>
            <w:tcBorders>
              <w:top w:val="nil"/>
              <w:left w:val="nil"/>
              <w:bottom w:val="nil"/>
              <w:right w:val="nil"/>
            </w:tcBorders>
            <w:shd w:val="clear" w:color="auto" w:fill="auto"/>
            <w:noWrap/>
            <w:vAlign w:val="bottom"/>
            <w:hideMark/>
          </w:tcPr>
          <w:p w14:paraId="384A4D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92.6</w:t>
            </w:r>
          </w:p>
        </w:tc>
        <w:tc>
          <w:tcPr>
            <w:tcW w:w="686" w:type="dxa"/>
            <w:tcBorders>
              <w:top w:val="nil"/>
              <w:left w:val="nil"/>
              <w:bottom w:val="nil"/>
              <w:right w:val="nil"/>
            </w:tcBorders>
            <w:shd w:val="clear" w:color="auto" w:fill="auto"/>
            <w:noWrap/>
            <w:vAlign w:val="bottom"/>
            <w:hideMark/>
          </w:tcPr>
          <w:p w14:paraId="157D1F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r>
      <w:tr w:rsidR="005816BF" w:rsidRPr="007B6EE5" w14:paraId="44F31105" w14:textId="77777777" w:rsidTr="005816BF">
        <w:trPr>
          <w:trHeight w:val="253"/>
        </w:trPr>
        <w:tc>
          <w:tcPr>
            <w:tcW w:w="1193" w:type="dxa"/>
            <w:vMerge/>
            <w:tcBorders>
              <w:top w:val="nil"/>
              <w:left w:val="nil"/>
              <w:bottom w:val="nil"/>
              <w:right w:val="nil"/>
            </w:tcBorders>
            <w:vAlign w:val="center"/>
            <w:hideMark/>
          </w:tcPr>
          <w:p w14:paraId="4B4C208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288948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CB64BA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880BB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82.8</w:t>
            </w:r>
          </w:p>
        </w:tc>
        <w:tc>
          <w:tcPr>
            <w:tcW w:w="577" w:type="dxa"/>
            <w:tcBorders>
              <w:top w:val="nil"/>
              <w:left w:val="nil"/>
              <w:bottom w:val="nil"/>
              <w:right w:val="nil"/>
            </w:tcBorders>
            <w:shd w:val="clear" w:color="auto" w:fill="auto"/>
            <w:noWrap/>
            <w:vAlign w:val="bottom"/>
            <w:hideMark/>
          </w:tcPr>
          <w:p w14:paraId="0DA7FC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w:t>
            </w:r>
          </w:p>
        </w:tc>
        <w:tc>
          <w:tcPr>
            <w:tcW w:w="577" w:type="dxa"/>
            <w:tcBorders>
              <w:top w:val="nil"/>
              <w:left w:val="nil"/>
              <w:bottom w:val="nil"/>
              <w:right w:val="nil"/>
            </w:tcBorders>
            <w:shd w:val="clear" w:color="auto" w:fill="auto"/>
            <w:noWrap/>
            <w:vAlign w:val="bottom"/>
            <w:hideMark/>
          </w:tcPr>
          <w:p w14:paraId="008B79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01CC7A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1C8A0F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784FE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442A93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895" w:type="dxa"/>
            <w:tcBorders>
              <w:top w:val="nil"/>
              <w:left w:val="nil"/>
              <w:bottom w:val="nil"/>
              <w:right w:val="nil"/>
            </w:tcBorders>
            <w:shd w:val="clear" w:color="auto" w:fill="auto"/>
            <w:noWrap/>
            <w:vAlign w:val="bottom"/>
            <w:hideMark/>
          </w:tcPr>
          <w:p w14:paraId="3057CF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33C459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100.2</w:t>
            </w:r>
          </w:p>
        </w:tc>
        <w:tc>
          <w:tcPr>
            <w:tcW w:w="686" w:type="dxa"/>
            <w:tcBorders>
              <w:top w:val="nil"/>
              <w:left w:val="nil"/>
              <w:bottom w:val="nil"/>
              <w:right w:val="nil"/>
            </w:tcBorders>
            <w:shd w:val="clear" w:color="auto" w:fill="auto"/>
            <w:noWrap/>
            <w:vAlign w:val="bottom"/>
            <w:hideMark/>
          </w:tcPr>
          <w:p w14:paraId="0EAA8E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102.7</w:t>
            </w:r>
          </w:p>
        </w:tc>
        <w:tc>
          <w:tcPr>
            <w:tcW w:w="686" w:type="dxa"/>
            <w:tcBorders>
              <w:top w:val="nil"/>
              <w:left w:val="nil"/>
              <w:bottom w:val="nil"/>
              <w:right w:val="nil"/>
            </w:tcBorders>
            <w:shd w:val="clear" w:color="auto" w:fill="auto"/>
            <w:noWrap/>
            <w:vAlign w:val="bottom"/>
            <w:hideMark/>
          </w:tcPr>
          <w:p w14:paraId="4034CE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104.3</w:t>
            </w:r>
          </w:p>
        </w:tc>
      </w:tr>
      <w:tr w:rsidR="005816BF" w:rsidRPr="007B6EE5" w14:paraId="2109B366" w14:textId="77777777" w:rsidTr="005816BF">
        <w:trPr>
          <w:trHeight w:val="253"/>
        </w:trPr>
        <w:tc>
          <w:tcPr>
            <w:tcW w:w="1193" w:type="dxa"/>
            <w:vMerge/>
            <w:tcBorders>
              <w:top w:val="nil"/>
              <w:left w:val="nil"/>
              <w:bottom w:val="nil"/>
              <w:right w:val="nil"/>
            </w:tcBorders>
            <w:vAlign w:val="center"/>
            <w:hideMark/>
          </w:tcPr>
          <w:p w14:paraId="3BE0CC2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A03C34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D66C0C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9FF3BA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75.2</w:t>
            </w:r>
          </w:p>
        </w:tc>
        <w:tc>
          <w:tcPr>
            <w:tcW w:w="577" w:type="dxa"/>
            <w:tcBorders>
              <w:top w:val="nil"/>
              <w:left w:val="nil"/>
              <w:bottom w:val="nil"/>
              <w:right w:val="nil"/>
            </w:tcBorders>
            <w:shd w:val="clear" w:color="auto" w:fill="auto"/>
            <w:noWrap/>
            <w:vAlign w:val="bottom"/>
            <w:hideMark/>
          </w:tcPr>
          <w:p w14:paraId="3FA17F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12.0</w:t>
            </w:r>
          </w:p>
        </w:tc>
        <w:tc>
          <w:tcPr>
            <w:tcW w:w="577" w:type="dxa"/>
            <w:tcBorders>
              <w:top w:val="nil"/>
              <w:left w:val="nil"/>
              <w:bottom w:val="nil"/>
              <w:right w:val="nil"/>
            </w:tcBorders>
            <w:shd w:val="clear" w:color="auto" w:fill="auto"/>
            <w:noWrap/>
            <w:vAlign w:val="bottom"/>
            <w:hideMark/>
          </w:tcPr>
          <w:p w14:paraId="31B052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5461B9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4426A0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18EAFB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09B863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87.3</w:t>
            </w:r>
          </w:p>
        </w:tc>
        <w:tc>
          <w:tcPr>
            <w:tcW w:w="895" w:type="dxa"/>
            <w:tcBorders>
              <w:top w:val="nil"/>
              <w:left w:val="nil"/>
              <w:bottom w:val="nil"/>
              <w:right w:val="nil"/>
            </w:tcBorders>
            <w:shd w:val="clear" w:color="auto" w:fill="auto"/>
            <w:noWrap/>
            <w:vAlign w:val="bottom"/>
            <w:hideMark/>
          </w:tcPr>
          <w:p w14:paraId="01CA9F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92.6</w:t>
            </w:r>
          </w:p>
        </w:tc>
        <w:tc>
          <w:tcPr>
            <w:tcW w:w="686" w:type="dxa"/>
            <w:tcBorders>
              <w:top w:val="nil"/>
              <w:left w:val="nil"/>
              <w:bottom w:val="nil"/>
              <w:right w:val="nil"/>
            </w:tcBorders>
            <w:shd w:val="clear" w:color="auto" w:fill="auto"/>
            <w:noWrap/>
            <w:vAlign w:val="bottom"/>
            <w:hideMark/>
          </w:tcPr>
          <w:p w14:paraId="5549F1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10CDCE2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99.3</w:t>
            </w:r>
          </w:p>
        </w:tc>
        <w:tc>
          <w:tcPr>
            <w:tcW w:w="686" w:type="dxa"/>
            <w:tcBorders>
              <w:top w:val="nil"/>
              <w:left w:val="nil"/>
              <w:bottom w:val="nil"/>
              <w:right w:val="nil"/>
            </w:tcBorders>
            <w:shd w:val="clear" w:color="auto" w:fill="auto"/>
            <w:noWrap/>
            <w:vAlign w:val="bottom"/>
            <w:hideMark/>
          </w:tcPr>
          <w:p w14:paraId="426B14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101.6</w:t>
            </w:r>
          </w:p>
        </w:tc>
      </w:tr>
      <w:tr w:rsidR="005816BF" w:rsidRPr="007B6EE5" w14:paraId="160E7320" w14:textId="77777777" w:rsidTr="005816BF">
        <w:trPr>
          <w:trHeight w:val="253"/>
        </w:trPr>
        <w:tc>
          <w:tcPr>
            <w:tcW w:w="1193" w:type="dxa"/>
            <w:vMerge/>
            <w:tcBorders>
              <w:top w:val="nil"/>
              <w:left w:val="nil"/>
              <w:bottom w:val="nil"/>
              <w:right w:val="nil"/>
            </w:tcBorders>
            <w:vAlign w:val="center"/>
            <w:hideMark/>
          </w:tcPr>
          <w:p w14:paraId="0C34090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34A20A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0DD2ECA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FCE6C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85.4</w:t>
            </w:r>
          </w:p>
        </w:tc>
        <w:tc>
          <w:tcPr>
            <w:tcW w:w="577" w:type="dxa"/>
            <w:tcBorders>
              <w:top w:val="nil"/>
              <w:left w:val="nil"/>
              <w:bottom w:val="nil"/>
              <w:right w:val="nil"/>
            </w:tcBorders>
            <w:shd w:val="clear" w:color="auto" w:fill="auto"/>
            <w:noWrap/>
            <w:vAlign w:val="bottom"/>
            <w:hideMark/>
          </w:tcPr>
          <w:p w14:paraId="5D1452A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w:t>
            </w:r>
          </w:p>
        </w:tc>
        <w:tc>
          <w:tcPr>
            <w:tcW w:w="577" w:type="dxa"/>
            <w:tcBorders>
              <w:top w:val="nil"/>
              <w:left w:val="nil"/>
              <w:bottom w:val="nil"/>
              <w:right w:val="nil"/>
            </w:tcBorders>
            <w:shd w:val="clear" w:color="auto" w:fill="auto"/>
            <w:noWrap/>
            <w:vAlign w:val="bottom"/>
            <w:hideMark/>
          </w:tcPr>
          <w:p w14:paraId="6FB42E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577" w:type="dxa"/>
            <w:tcBorders>
              <w:top w:val="nil"/>
              <w:left w:val="nil"/>
              <w:bottom w:val="nil"/>
              <w:right w:val="nil"/>
            </w:tcBorders>
            <w:shd w:val="clear" w:color="auto" w:fill="auto"/>
            <w:noWrap/>
            <w:vAlign w:val="bottom"/>
            <w:hideMark/>
          </w:tcPr>
          <w:p w14:paraId="6E58AB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5AC3BF1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467" w:type="dxa"/>
            <w:tcBorders>
              <w:top w:val="nil"/>
              <w:left w:val="nil"/>
              <w:bottom w:val="nil"/>
              <w:right w:val="nil"/>
            </w:tcBorders>
            <w:shd w:val="clear" w:color="auto" w:fill="auto"/>
            <w:noWrap/>
            <w:vAlign w:val="bottom"/>
            <w:hideMark/>
          </w:tcPr>
          <w:p w14:paraId="228704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30B1D0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94.7</w:t>
            </w:r>
          </w:p>
        </w:tc>
        <w:tc>
          <w:tcPr>
            <w:tcW w:w="895" w:type="dxa"/>
            <w:tcBorders>
              <w:top w:val="nil"/>
              <w:left w:val="nil"/>
              <w:bottom w:val="nil"/>
              <w:right w:val="nil"/>
            </w:tcBorders>
            <w:shd w:val="clear" w:color="auto" w:fill="auto"/>
            <w:noWrap/>
            <w:vAlign w:val="bottom"/>
            <w:hideMark/>
          </w:tcPr>
          <w:p w14:paraId="309641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c>
          <w:tcPr>
            <w:tcW w:w="686" w:type="dxa"/>
            <w:tcBorders>
              <w:top w:val="nil"/>
              <w:left w:val="nil"/>
              <w:bottom w:val="nil"/>
              <w:right w:val="nil"/>
            </w:tcBorders>
            <w:shd w:val="clear" w:color="auto" w:fill="auto"/>
            <w:noWrap/>
            <w:vAlign w:val="bottom"/>
            <w:hideMark/>
          </w:tcPr>
          <w:p w14:paraId="0F565D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101.6</w:t>
            </w:r>
          </w:p>
        </w:tc>
        <w:tc>
          <w:tcPr>
            <w:tcW w:w="686" w:type="dxa"/>
            <w:tcBorders>
              <w:top w:val="nil"/>
              <w:left w:val="nil"/>
              <w:bottom w:val="nil"/>
              <w:right w:val="nil"/>
            </w:tcBorders>
            <w:shd w:val="clear" w:color="auto" w:fill="auto"/>
            <w:noWrap/>
            <w:vAlign w:val="bottom"/>
            <w:hideMark/>
          </w:tcPr>
          <w:p w14:paraId="7F3ECA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c>
          <w:tcPr>
            <w:tcW w:w="686" w:type="dxa"/>
            <w:tcBorders>
              <w:top w:val="nil"/>
              <w:left w:val="nil"/>
              <w:bottom w:val="nil"/>
              <w:right w:val="nil"/>
            </w:tcBorders>
            <w:shd w:val="clear" w:color="auto" w:fill="auto"/>
            <w:noWrap/>
            <w:vAlign w:val="bottom"/>
            <w:hideMark/>
          </w:tcPr>
          <w:p w14:paraId="26E0B8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105.0</w:t>
            </w:r>
          </w:p>
        </w:tc>
      </w:tr>
      <w:tr w:rsidR="005816BF" w:rsidRPr="007B6EE5" w14:paraId="0F472F9E" w14:textId="77777777" w:rsidTr="005816BF">
        <w:trPr>
          <w:trHeight w:val="253"/>
        </w:trPr>
        <w:tc>
          <w:tcPr>
            <w:tcW w:w="1193" w:type="dxa"/>
            <w:vMerge/>
            <w:tcBorders>
              <w:top w:val="nil"/>
              <w:left w:val="nil"/>
              <w:bottom w:val="nil"/>
              <w:right w:val="nil"/>
            </w:tcBorders>
            <w:vAlign w:val="center"/>
            <w:hideMark/>
          </w:tcPr>
          <w:p w14:paraId="43635F3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64819C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7125AA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62CDE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79.4</w:t>
            </w:r>
          </w:p>
        </w:tc>
        <w:tc>
          <w:tcPr>
            <w:tcW w:w="577" w:type="dxa"/>
            <w:tcBorders>
              <w:top w:val="nil"/>
              <w:left w:val="nil"/>
              <w:bottom w:val="nil"/>
              <w:right w:val="nil"/>
            </w:tcBorders>
            <w:shd w:val="clear" w:color="auto" w:fill="auto"/>
            <w:noWrap/>
            <w:vAlign w:val="bottom"/>
            <w:hideMark/>
          </w:tcPr>
          <w:p w14:paraId="024ED4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11.1</w:t>
            </w:r>
          </w:p>
        </w:tc>
        <w:tc>
          <w:tcPr>
            <w:tcW w:w="577" w:type="dxa"/>
            <w:tcBorders>
              <w:top w:val="nil"/>
              <w:left w:val="nil"/>
              <w:bottom w:val="nil"/>
              <w:right w:val="nil"/>
            </w:tcBorders>
            <w:shd w:val="clear" w:color="auto" w:fill="auto"/>
            <w:noWrap/>
            <w:vAlign w:val="bottom"/>
            <w:hideMark/>
          </w:tcPr>
          <w:p w14:paraId="253C80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1D23748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743A53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CACF95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12E68F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90.6</w:t>
            </w:r>
          </w:p>
        </w:tc>
        <w:tc>
          <w:tcPr>
            <w:tcW w:w="895" w:type="dxa"/>
            <w:tcBorders>
              <w:top w:val="nil"/>
              <w:left w:val="nil"/>
              <w:bottom w:val="nil"/>
              <w:right w:val="nil"/>
            </w:tcBorders>
            <w:shd w:val="clear" w:color="auto" w:fill="auto"/>
            <w:noWrap/>
            <w:vAlign w:val="bottom"/>
            <w:hideMark/>
          </w:tcPr>
          <w:p w14:paraId="320E40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67D6FC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98.5</w:t>
            </w:r>
          </w:p>
        </w:tc>
        <w:tc>
          <w:tcPr>
            <w:tcW w:w="686" w:type="dxa"/>
            <w:tcBorders>
              <w:top w:val="nil"/>
              <w:left w:val="nil"/>
              <w:bottom w:val="nil"/>
              <w:right w:val="nil"/>
            </w:tcBorders>
            <w:shd w:val="clear" w:color="auto" w:fill="auto"/>
            <w:noWrap/>
            <w:vAlign w:val="bottom"/>
            <w:hideMark/>
          </w:tcPr>
          <w:p w14:paraId="3D9F23B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1D2AD5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102.5</w:t>
            </w:r>
          </w:p>
        </w:tc>
      </w:tr>
      <w:tr w:rsidR="005816BF" w:rsidRPr="007B6EE5" w14:paraId="0A264D76" w14:textId="77777777" w:rsidTr="005816BF">
        <w:trPr>
          <w:trHeight w:val="253"/>
        </w:trPr>
        <w:tc>
          <w:tcPr>
            <w:tcW w:w="1193" w:type="dxa"/>
            <w:vMerge w:val="restart"/>
            <w:tcBorders>
              <w:top w:val="nil"/>
              <w:left w:val="nil"/>
              <w:bottom w:val="nil"/>
              <w:right w:val="nil"/>
            </w:tcBorders>
            <w:shd w:val="clear" w:color="auto" w:fill="auto"/>
            <w:vAlign w:val="center"/>
            <w:hideMark/>
          </w:tcPr>
          <w:p w14:paraId="38FA7F0A"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England &amp; Wales</w:t>
            </w:r>
          </w:p>
        </w:tc>
        <w:tc>
          <w:tcPr>
            <w:tcW w:w="609" w:type="dxa"/>
            <w:tcBorders>
              <w:top w:val="nil"/>
              <w:left w:val="nil"/>
              <w:bottom w:val="nil"/>
              <w:right w:val="nil"/>
            </w:tcBorders>
            <w:shd w:val="clear" w:color="auto" w:fill="auto"/>
            <w:noWrap/>
            <w:vAlign w:val="bottom"/>
            <w:hideMark/>
          </w:tcPr>
          <w:p w14:paraId="7CE876C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7D21897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AA32D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43.7</w:t>
            </w:r>
          </w:p>
        </w:tc>
        <w:tc>
          <w:tcPr>
            <w:tcW w:w="577" w:type="dxa"/>
            <w:tcBorders>
              <w:top w:val="nil"/>
              <w:left w:val="nil"/>
              <w:bottom w:val="nil"/>
              <w:right w:val="nil"/>
            </w:tcBorders>
            <w:shd w:val="clear" w:color="auto" w:fill="auto"/>
            <w:noWrap/>
            <w:vAlign w:val="bottom"/>
            <w:hideMark/>
          </w:tcPr>
          <w:p w14:paraId="310F22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25.3</w:t>
            </w:r>
          </w:p>
        </w:tc>
        <w:tc>
          <w:tcPr>
            <w:tcW w:w="577" w:type="dxa"/>
            <w:tcBorders>
              <w:top w:val="nil"/>
              <w:left w:val="nil"/>
              <w:bottom w:val="nil"/>
              <w:right w:val="nil"/>
            </w:tcBorders>
            <w:shd w:val="clear" w:color="auto" w:fill="auto"/>
            <w:noWrap/>
            <w:vAlign w:val="bottom"/>
            <w:hideMark/>
          </w:tcPr>
          <w:p w14:paraId="2CA660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11.8</w:t>
            </w:r>
          </w:p>
        </w:tc>
        <w:tc>
          <w:tcPr>
            <w:tcW w:w="577" w:type="dxa"/>
            <w:tcBorders>
              <w:top w:val="nil"/>
              <w:left w:val="nil"/>
              <w:bottom w:val="nil"/>
              <w:right w:val="nil"/>
            </w:tcBorders>
            <w:shd w:val="clear" w:color="auto" w:fill="auto"/>
            <w:noWrap/>
            <w:vAlign w:val="bottom"/>
            <w:hideMark/>
          </w:tcPr>
          <w:p w14:paraId="05C13A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6.1</w:t>
            </w:r>
          </w:p>
        </w:tc>
        <w:tc>
          <w:tcPr>
            <w:tcW w:w="467" w:type="dxa"/>
            <w:tcBorders>
              <w:top w:val="nil"/>
              <w:left w:val="nil"/>
              <w:bottom w:val="nil"/>
              <w:right w:val="nil"/>
            </w:tcBorders>
            <w:shd w:val="clear" w:color="auto" w:fill="auto"/>
            <w:noWrap/>
            <w:vAlign w:val="bottom"/>
            <w:hideMark/>
          </w:tcPr>
          <w:p w14:paraId="60EB73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w:t>
            </w:r>
          </w:p>
        </w:tc>
        <w:tc>
          <w:tcPr>
            <w:tcW w:w="467" w:type="dxa"/>
            <w:tcBorders>
              <w:top w:val="nil"/>
              <w:left w:val="nil"/>
              <w:bottom w:val="nil"/>
              <w:right w:val="nil"/>
            </w:tcBorders>
            <w:shd w:val="clear" w:color="auto" w:fill="auto"/>
            <w:noWrap/>
            <w:vAlign w:val="bottom"/>
            <w:hideMark/>
          </w:tcPr>
          <w:p w14:paraId="43B1C1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577" w:type="dxa"/>
            <w:tcBorders>
              <w:top w:val="nil"/>
              <w:left w:val="single" w:sz="4" w:space="0" w:color="auto"/>
              <w:bottom w:val="nil"/>
              <w:right w:val="nil"/>
            </w:tcBorders>
            <w:shd w:val="clear" w:color="auto" w:fill="auto"/>
            <w:noWrap/>
            <w:vAlign w:val="bottom"/>
            <w:hideMark/>
          </w:tcPr>
          <w:p w14:paraId="1553AF1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69.0</w:t>
            </w:r>
          </w:p>
        </w:tc>
        <w:tc>
          <w:tcPr>
            <w:tcW w:w="895" w:type="dxa"/>
            <w:tcBorders>
              <w:top w:val="nil"/>
              <w:left w:val="nil"/>
              <w:bottom w:val="nil"/>
              <w:right w:val="nil"/>
            </w:tcBorders>
            <w:shd w:val="clear" w:color="auto" w:fill="auto"/>
            <w:noWrap/>
            <w:vAlign w:val="bottom"/>
            <w:hideMark/>
          </w:tcPr>
          <w:p w14:paraId="467159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80.8</w:t>
            </w:r>
          </w:p>
        </w:tc>
        <w:tc>
          <w:tcPr>
            <w:tcW w:w="686" w:type="dxa"/>
            <w:tcBorders>
              <w:top w:val="nil"/>
              <w:left w:val="nil"/>
              <w:bottom w:val="nil"/>
              <w:right w:val="nil"/>
            </w:tcBorders>
            <w:shd w:val="clear" w:color="auto" w:fill="auto"/>
            <w:noWrap/>
            <w:vAlign w:val="bottom"/>
            <w:hideMark/>
          </w:tcPr>
          <w:p w14:paraId="05883F8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86.9</w:t>
            </w:r>
          </w:p>
        </w:tc>
        <w:tc>
          <w:tcPr>
            <w:tcW w:w="686" w:type="dxa"/>
            <w:tcBorders>
              <w:top w:val="nil"/>
              <w:left w:val="nil"/>
              <w:bottom w:val="nil"/>
              <w:right w:val="nil"/>
            </w:tcBorders>
            <w:shd w:val="clear" w:color="auto" w:fill="auto"/>
            <w:noWrap/>
            <w:vAlign w:val="bottom"/>
            <w:hideMark/>
          </w:tcPr>
          <w:p w14:paraId="56F996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91.3</w:t>
            </w:r>
          </w:p>
        </w:tc>
        <w:tc>
          <w:tcPr>
            <w:tcW w:w="686" w:type="dxa"/>
            <w:tcBorders>
              <w:top w:val="nil"/>
              <w:left w:val="nil"/>
              <w:bottom w:val="nil"/>
              <w:right w:val="nil"/>
            </w:tcBorders>
            <w:shd w:val="clear" w:color="auto" w:fill="auto"/>
            <w:noWrap/>
            <w:vAlign w:val="bottom"/>
            <w:hideMark/>
          </w:tcPr>
          <w:p w14:paraId="400E92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94.3</w:t>
            </w:r>
          </w:p>
        </w:tc>
      </w:tr>
      <w:tr w:rsidR="005816BF" w:rsidRPr="007B6EE5" w14:paraId="76D766D5" w14:textId="77777777" w:rsidTr="005816BF">
        <w:trPr>
          <w:trHeight w:val="253"/>
        </w:trPr>
        <w:tc>
          <w:tcPr>
            <w:tcW w:w="1193" w:type="dxa"/>
            <w:vMerge/>
            <w:tcBorders>
              <w:top w:val="nil"/>
              <w:left w:val="nil"/>
              <w:bottom w:val="nil"/>
              <w:right w:val="nil"/>
            </w:tcBorders>
            <w:vAlign w:val="center"/>
            <w:hideMark/>
          </w:tcPr>
          <w:p w14:paraId="7A765B6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99DF08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2B20A6E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EB0F4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41.9</w:t>
            </w:r>
          </w:p>
        </w:tc>
        <w:tc>
          <w:tcPr>
            <w:tcW w:w="577" w:type="dxa"/>
            <w:tcBorders>
              <w:top w:val="nil"/>
              <w:left w:val="nil"/>
              <w:bottom w:val="nil"/>
              <w:right w:val="nil"/>
            </w:tcBorders>
            <w:shd w:val="clear" w:color="auto" w:fill="auto"/>
            <w:noWrap/>
            <w:vAlign w:val="bottom"/>
            <w:hideMark/>
          </w:tcPr>
          <w:p w14:paraId="059C8A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25.1</w:t>
            </w:r>
          </w:p>
        </w:tc>
        <w:tc>
          <w:tcPr>
            <w:tcW w:w="577" w:type="dxa"/>
            <w:tcBorders>
              <w:top w:val="nil"/>
              <w:left w:val="nil"/>
              <w:bottom w:val="nil"/>
              <w:right w:val="nil"/>
            </w:tcBorders>
            <w:shd w:val="clear" w:color="auto" w:fill="auto"/>
            <w:noWrap/>
            <w:vAlign w:val="bottom"/>
            <w:hideMark/>
          </w:tcPr>
          <w:p w14:paraId="6185B89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11.7</w:t>
            </w:r>
          </w:p>
        </w:tc>
        <w:tc>
          <w:tcPr>
            <w:tcW w:w="577" w:type="dxa"/>
            <w:tcBorders>
              <w:top w:val="nil"/>
              <w:left w:val="nil"/>
              <w:bottom w:val="nil"/>
              <w:right w:val="nil"/>
            </w:tcBorders>
            <w:shd w:val="clear" w:color="auto" w:fill="auto"/>
            <w:noWrap/>
            <w:vAlign w:val="bottom"/>
            <w:hideMark/>
          </w:tcPr>
          <w:p w14:paraId="62070B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w:t>
            </w:r>
          </w:p>
        </w:tc>
        <w:tc>
          <w:tcPr>
            <w:tcW w:w="467" w:type="dxa"/>
            <w:tcBorders>
              <w:top w:val="nil"/>
              <w:left w:val="nil"/>
              <w:bottom w:val="nil"/>
              <w:right w:val="nil"/>
            </w:tcBorders>
            <w:shd w:val="clear" w:color="auto" w:fill="auto"/>
            <w:noWrap/>
            <w:vAlign w:val="bottom"/>
            <w:hideMark/>
          </w:tcPr>
          <w:p w14:paraId="434BC3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4C961C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577" w:type="dxa"/>
            <w:tcBorders>
              <w:top w:val="nil"/>
              <w:left w:val="single" w:sz="4" w:space="0" w:color="auto"/>
              <w:bottom w:val="nil"/>
              <w:right w:val="nil"/>
            </w:tcBorders>
            <w:shd w:val="clear" w:color="auto" w:fill="auto"/>
            <w:noWrap/>
            <w:vAlign w:val="bottom"/>
            <w:hideMark/>
          </w:tcPr>
          <w:p w14:paraId="35D8A8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67.0</w:t>
            </w:r>
          </w:p>
        </w:tc>
        <w:tc>
          <w:tcPr>
            <w:tcW w:w="895" w:type="dxa"/>
            <w:tcBorders>
              <w:top w:val="nil"/>
              <w:left w:val="nil"/>
              <w:bottom w:val="nil"/>
              <w:right w:val="nil"/>
            </w:tcBorders>
            <w:shd w:val="clear" w:color="auto" w:fill="auto"/>
            <w:noWrap/>
            <w:vAlign w:val="bottom"/>
            <w:hideMark/>
          </w:tcPr>
          <w:p w14:paraId="53B388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78.7</w:t>
            </w:r>
          </w:p>
        </w:tc>
        <w:tc>
          <w:tcPr>
            <w:tcW w:w="686" w:type="dxa"/>
            <w:tcBorders>
              <w:top w:val="nil"/>
              <w:left w:val="nil"/>
              <w:bottom w:val="nil"/>
              <w:right w:val="nil"/>
            </w:tcBorders>
            <w:shd w:val="clear" w:color="auto" w:fill="auto"/>
            <w:noWrap/>
            <w:vAlign w:val="bottom"/>
            <w:hideMark/>
          </w:tcPr>
          <w:p w14:paraId="29916CD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85.0</w:t>
            </w:r>
          </w:p>
        </w:tc>
        <w:tc>
          <w:tcPr>
            <w:tcW w:w="686" w:type="dxa"/>
            <w:tcBorders>
              <w:top w:val="nil"/>
              <w:left w:val="nil"/>
              <w:bottom w:val="nil"/>
              <w:right w:val="nil"/>
            </w:tcBorders>
            <w:shd w:val="clear" w:color="auto" w:fill="auto"/>
            <w:noWrap/>
            <w:vAlign w:val="bottom"/>
            <w:hideMark/>
          </w:tcPr>
          <w:p w14:paraId="4B0A289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89.2</w:t>
            </w:r>
          </w:p>
        </w:tc>
        <w:tc>
          <w:tcPr>
            <w:tcW w:w="686" w:type="dxa"/>
            <w:tcBorders>
              <w:top w:val="nil"/>
              <w:left w:val="nil"/>
              <w:bottom w:val="nil"/>
              <w:right w:val="nil"/>
            </w:tcBorders>
            <w:shd w:val="clear" w:color="auto" w:fill="auto"/>
            <w:noWrap/>
            <w:vAlign w:val="bottom"/>
            <w:hideMark/>
          </w:tcPr>
          <w:p w14:paraId="5FC3D5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r>
      <w:tr w:rsidR="005816BF" w:rsidRPr="007B6EE5" w14:paraId="34A21FA5" w14:textId="77777777" w:rsidTr="005816BF">
        <w:trPr>
          <w:trHeight w:val="253"/>
        </w:trPr>
        <w:tc>
          <w:tcPr>
            <w:tcW w:w="1193" w:type="dxa"/>
            <w:vMerge/>
            <w:tcBorders>
              <w:top w:val="nil"/>
              <w:left w:val="nil"/>
              <w:bottom w:val="nil"/>
              <w:right w:val="nil"/>
            </w:tcBorders>
            <w:vAlign w:val="center"/>
            <w:hideMark/>
          </w:tcPr>
          <w:p w14:paraId="4091010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5E02E2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545736C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0DD5B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48.3</w:t>
            </w:r>
          </w:p>
        </w:tc>
        <w:tc>
          <w:tcPr>
            <w:tcW w:w="577" w:type="dxa"/>
            <w:tcBorders>
              <w:top w:val="nil"/>
              <w:left w:val="nil"/>
              <w:bottom w:val="nil"/>
              <w:right w:val="nil"/>
            </w:tcBorders>
            <w:shd w:val="clear" w:color="auto" w:fill="auto"/>
            <w:noWrap/>
            <w:vAlign w:val="bottom"/>
            <w:hideMark/>
          </w:tcPr>
          <w:p w14:paraId="3706EE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23.2</w:t>
            </w:r>
          </w:p>
        </w:tc>
        <w:tc>
          <w:tcPr>
            <w:tcW w:w="577" w:type="dxa"/>
            <w:tcBorders>
              <w:top w:val="nil"/>
              <w:left w:val="nil"/>
              <w:bottom w:val="nil"/>
              <w:right w:val="nil"/>
            </w:tcBorders>
            <w:shd w:val="clear" w:color="auto" w:fill="auto"/>
            <w:noWrap/>
            <w:vAlign w:val="bottom"/>
            <w:hideMark/>
          </w:tcPr>
          <w:p w14:paraId="1FEFFE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55004C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467" w:type="dxa"/>
            <w:tcBorders>
              <w:top w:val="nil"/>
              <w:left w:val="nil"/>
              <w:bottom w:val="nil"/>
              <w:right w:val="nil"/>
            </w:tcBorders>
            <w:shd w:val="clear" w:color="auto" w:fill="auto"/>
            <w:noWrap/>
            <w:vAlign w:val="bottom"/>
            <w:hideMark/>
          </w:tcPr>
          <w:p w14:paraId="079301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3.9</w:t>
            </w:r>
          </w:p>
        </w:tc>
        <w:tc>
          <w:tcPr>
            <w:tcW w:w="467" w:type="dxa"/>
            <w:tcBorders>
              <w:top w:val="nil"/>
              <w:left w:val="nil"/>
              <w:bottom w:val="nil"/>
              <w:right w:val="nil"/>
            </w:tcBorders>
            <w:shd w:val="clear" w:color="auto" w:fill="auto"/>
            <w:noWrap/>
            <w:vAlign w:val="bottom"/>
            <w:hideMark/>
          </w:tcPr>
          <w:p w14:paraId="2DA6AAF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577" w:type="dxa"/>
            <w:tcBorders>
              <w:top w:val="nil"/>
              <w:left w:val="single" w:sz="4" w:space="0" w:color="auto"/>
              <w:bottom w:val="nil"/>
              <w:right w:val="nil"/>
            </w:tcBorders>
            <w:shd w:val="clear" w:color="auto" w:fill="auto"/>
            <w:noWrap/>
            <w:vAlign w:val="bottom"/>
            <w:hideMark/>
          </w:tcPr>
          <w:p w14:paraId="6DF989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71.4</w:t>
            </w:r>
          </w:p>
        </w:tc>
        <w:tc>
          <w:tcPr>
            <w:tcW w:w="895" w:type="dxa"/>
            <w:tcBorders>
              <w:top w:val="nil"/>
              <w:left w:val="nil"/>
              <w:bottom w:val="nil"/>
              <w:right w:val="nil"/>
            </w:tcBorders>
            <w:shd w:val="clear" w:color="auto" w:fill="auto"/>
            <w:noWrap/>
            <w:vAlign w:val="bottom"/>
            <w:hideMark/>
          </w:tcPr>
          <w:p w14:paraId="190D1C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81.1</w:t>
            </w:r>
          </w:p>
        </w:tc>
        <w:tc>
          <w:tcPr>
            <w:tcW w:w="686" w:type="dxa"/>
            <w:tcBorders>
              <w:top w:val="nil"/>
              <w:left w:val="nil"/>
              <w:bottom w:val="nil"/>
              <w:right w:val="nil"/>
            </w:tcBorders>
            <w:shd w:val="clear" w:color="auto" w:fill="auto"/>
            <w:noWrap/>
            <w:vAlign w:val="bottom"/>
            <w:hideMark/>
          </w:tcPr>
          <w:p w14:paraId="270B89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86.4</w:t>
            </w:r>
          </w:p>
        </w:tc>
        <w:tc>
          <w:tcPr>
            <w:tcW w:w="686" w:type="dxa"/>
            <w:tcBorders>
              <w:top w:val="nil"/>
              <w:left w:val="nil"/>
              <w:bottom w:val="nil"/>
              <w:right w:val="nil"/>
            </w:tcBorders>
            <w:shd w:val="clear" w:color="auto" w:fill="auto"/>
            <w:noWrap/>
            <w:vAlign w:val="bottom"/>
            <w:hideMark/>
          </w:tcPr>
          <w:p w14:paraId="00A52C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90.2</w:t>
            </w:r>
          </w:p>
        </w:tc>
        <w:tc>
          <w:tcPr>
            <w:tcW w:w="686" w:type="dxa"/>
            <w:tcBorders>
              <w:top w:val="nil"/>
              <w:left w:val="nil"/>
              <w:bottom w:val="nil"/>
              <w:right w:val="nil"/>
            </w:tcBorders>
            <w:shd w:val="clear" w:color="auto" w:fill="auto"/>
            <w:noWrap/>
            <w:vAlign w:val="bottom"/>
            <w:hideMark/>
          </w:tcPr>
          <w:p w14:paraId="5BA3C3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r>
      <w:tr w:rsidR="005816BF" w:rsidRPr="007B6EE5" w14:paraId="2264F908" w14:textId="77777777" w:rsidTr="005816BF">
        <w:trPr>
          <w:trHeight w:val="253"/>
        </w:trPr>
        <w:tc>
          <w:tcPr>
            <w:tcW w:w="1193" w:type="dxa"/>
            <w:vMerge/>
            <w:tcBorders>
              <w:top w:val="nil"/>
              <w:left w:val="nil"/>
              <w:bottom w:val="nil"/>
              <w:right w:val="nil"/>
            </w:tcBorders>
            <w:vAlign w:val="center"/>
            <w:hideMark/>
          </w:tcPr>
          <w:p w14:paraId="4AA4C95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ECDFF7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2FCECD7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BAD99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44.4</w:t>
            </w:r>
          </w:p>
        </w:tc>
        <w:tc>
          <w:tcPr>
            <w:tcW w:w="577" w:type="dxa"/>
            <w:tcBorders>
              <w:top w:val="nil"/>
              <w:left w:val="nil"/>
              <w:bottom w:val="nil"/>
              <w:right w:val="nil"/>
            </w:tcBorders>
            <w:shd w:val="clear" w:color="auto" w:fill="auto"/>
            <w:noWrap/>
            <w:vAlign w:val="bottom"/>
            <w:hideMark/>
          </w:tcPr>
          <w:p w14:paraId="3DDB88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23.5</w:t>
            </w:r>
          </w:p>
        </w:tc>
        <w:tc>
          <w:tcPr>
            <w:tcW w:w="577" w:type="dxa"/>
            <w:tcBorders>
              <w:top w:val="nil"/>
              <w:left w:val="nil"/>
              <w:bottom w:val="nil"/>
              <w:right w:val="nil"/>
            </w:tcBorders>
            <w:shd w:val="clear" w:color="auto" w:fill="auto"/>
            <w:noWrap/>
            <w:vAlign w:val="bottom"/>
            <w:hideMark/>
          </w:tcPr>
          <w:p w14:paraId="2A20E3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w:t>
            </w:r>
          </w:p>
        </w:tc>
        <w:tc>
          <w:tcPr>
            <w:tcW w:w="577" w:type="dxa"/>
            <w:tcBorders>
              <w:top w:val="nil"/>
              <w:left w:val="nil"/>
              <w:bottom w:val="nil"/>
              <w:right w:val="nil"/>
            </w:tcBorders>
            <w:shd w:val="clear" w:color="auto" w:fill="auto"/>
            <w:noWrap/>
            <w:vAlign w:val="bottom"/>
            <w:hideMark/>
          </w:tcPr>
          <w:p w14:paraId="4AD4262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5.8</w:t>
            </w:r>
          </w:p>
        </w:tc>
        <w:tc>
          <w:tcPr>
            <w:tcW w:w="467" w:type="dxa"/>
            <w:tcBorders>
              <w:top w:val="nil"/>
              <w:left w:val="nil"/>
              <w:bottom w:val="nil"/>
              <w:right w:val="nil"/>
            </w:tcBorders>
            <w:shd w:val="clear" w:color="auto" w:fill="auto"/>
            <w:noWrap/>
            <w:vAlign w:val="bottom"/>
            <w:hideMark/>
          </w:tcPr>
          <w:p w14:paraId="47C79A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4F81EA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577" w:type="dxa"/>
            <w:tcBorders>
              <w:top w:val="nil"/>
              <w:left w:val="single" w:sz="4" w:space="0" w:color="auto"/>
              <w:bottom w:val="nil"/>
              <w:right w:val="nil"/>
            </w:tcBorders>
            <w:shd w:val="clear" w:color="auto" w:fill="auto"/>
            <w:noWrap/>
            <w:vAlign w:val="bottom"/>
            <w:hideMark/>
          </w:tcPr>
          <w:p w14:paraId="4609FB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67.9</w:t>
            </w:r>
          </w:p>
        </w:tc>
        <w:tc>
          <w:tcPr>
            <w:tcW w:w="895" w:type="dxa"/>
            <w:tcBorders>
              <w:top w:val="nil"/>
              <w:left w:val="nil"/>
              <w:bottom w:val="nil"/>
              <w:right w:val="nil"/>
            </w:tcBorders>
            <w:shd w:val="clear" w:color="auto" w:fill="auto"/>
            <w:noWrap/>
            <w:vAlign w:val="bottom"/>
            <w:hideMark/>
          </w:tcPr>
          <w:p w14:paraId="07F7FEC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78.1</w:t>
            </w:r>
          </w:p>
        </w:tc>
        <w:tc>
          <w:tcPr>
            <w:tcW w:w="686" w:type="dxa"/>
            <w:tcBorders>
              <w:top w:val="nil"/>
              <w:left w:val="nil"/>
              <w:bottom w:val="nil"/>
              <w:right w:val="nil"/>
            </w:tcBorders>
            <w:shd w:val="clear" w:color="auto" w:fill="auto"/>
            <w:noWrap/>
            <w:vAlign w:val="bottom"/>
            <w:hideMark/>
          </w:tcPr>
          <w:p w14:paraId="4FF59A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83.9</w:t>
            </w:r>
          </w:p>
        </w:tc>
        <w:tc>
          <w:tcPr>
            <w:tcW w:w="686" w:type="dxa"/>
            <w:tcBorders>
              <w:top w:val="nil"/>
              <w:left w:val="nil"/>
              <w:bottom w:val="nil"/>
              <w:right w:val="nil"/>
            </w:tcBorders>
            <w:shd w:val="clear" w:color="auto" w:fill="auto"/>
            <w:noWrap/>
            <w:vAlign w:val="bottom"/>
            <w:hideMark/>
          </w:tcPr>
          <w:p w14:paraId="1C33AB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87.9</w:t>
            </w:r>
          </w:p>
        </w:tc>
        <w:tc>
          <w:tcPr>
            <w:tcW w:w="686" w:type="dxa"/>
            <w:tcBorders>
              <w:top w:val="nil"/>
              <w:left w:val="nil"/>
              <w:bottom w:val="nil"/>
              <w:right w:val="nil"/>
            </w:tcBorders>
            <w:shd w:val="clear" w:color="auto" w:fill="auto"/>
            <w:noWrap/>
            <w:vAlign w:val="bottom"/>
            <w:hideMark/>
          </w:tcPr>
          <w:p w14:paraId="0540CF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91.0</w:t>
            </w:r>
          </w:p>
        </w:tc>
      </w:tr>
      <w:tr w:rsidR="005816BF" w:rsidRPr="007B6EE5" w14:paraId="3C2C0DC4" w14:textId="77777777" w:rsidTr="005816BF">
        <w:trPr>
          <w:trHeight w:val="253"/>
        </w:trPr>
        <w:tc>
          <w:tcPr>
            <w:tcW w:w="1193" w:type="dxa"/>
            <w:vMerge/>
            <w:tcBorders>
              <w:top w:val="nil"/>
              <w:left w:val="nil"/>
              <w:bottom w:val="nil"/>
              <w:right w:val="nil"/>
            </w:tcBorders>
            <w:vAlign w:val="center"/>
            <w:hideMark/>
          </w:tcPr>
          <w:p w14:paraId="16B25CB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39C4DF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2E6718D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43138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71.3</w:t>
            </w:r>
          </w:p>
        </w:tc>
        <w:tc>
          <w:tcPr>
            <w:tcW w:w="577" w:type="dxa"/>
            <w:tcBorders>
              <w:top w:val="nil"/>
              <w:left w:val="nil"/>
              <w:bottom w:val="nil"/>
              <w:right w:val="nil"/>
            </w:tcBorders>
            <w:shd w:val="clear" w:color="auto" w:fill="auto"/>
            <w:noWrap/>
            <w:vAlign w:val="bottom"/>
            <w:hideMark/>
          </w:tcPr>
          <w:p w14:paraId="2F447C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12.8</w:t>
            </w:r>
          </w:p>
        </w:tc>
        <w:tc>
          <w:tcPr>
            <w:tcW w:w="577" w:type="dxa"/>
            <w:tcBorders>
              <w:top w:val="nil"/>
              <w:left w:val="nil"/>
              <w:bottom w:val="nil"/>
              <w:right w:val="nil"/>
            </w:tcBorders>
            <w:shd w:val="clear" w:color="auto" w:fill="auto"/>
            <w:noWrap/>
            <w:vAlign w:val="bottom"/>
            <w:hideMark/>
          </w:tcPr>
          <w:p w14:paraId="71633B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577" w:type="dxa"/>
            <w:tcBorders>
              <w:top w:val="nil"/>
              <w:left w:val="nil"/>
              <w:bottom w:val="nil"/>
              <w:right w:val="nil"/>
            </w:tcBorders>
            <w:shd w:val="clear" w:color="auto" w:fill="auto"/>
            <w:noWrap/>
            <w:vAlign w:val="bottom"/>
            <w:hideMark/>
          </w:tcPr>
          <w:p w14:paraId="06DD17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6ADF13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0AEDF5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65E7EE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895" w:type="dxa"/>
            <w:tcBorders>
              <w:top w:val="nil"/>
              <w:left w:val="nil"/>
              <w:bottom w:val="nil"/>
              <w:right w:val="nil"/>
            </w:tcBorders>
            <w:shd w:val="clear" w:color="auto" w:fill="auto"/>
            <w:noWrap/>
            <w:vAlign w:val="bottom"/>
            <w:hideMark/>
          </w:tcPr>
          <w:p w14:paraId="0DA71E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89.9</w:t>
            </w:r>
          </w:p>
        </w:tc>
        <w:tc>
          <w:tcPr>
            <w:tcW w:w="686" w:type="dxa"/>
            <w:tcBorders>
              <w:top w:val="nil"/>
              <w:left w:val="nil"/>
              <w:bottom w:val="nil"/>
              <w:right w:val="nil"/>
            </w:tcBorders>
            <w:shd w:val="clear" w:color="auto" w:fill="auto"/>
            <w:noWrap/>
            <w:vAlign w:val="bottom"/>
            <w:hideMark/>
          </w:tcPr>
          <w:p w14:paraId="5F3A11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93.4</w:t>
            </w:r>
          </w:p>
        </w:tc>
        <w:tc>
          <w:tcPr>
            <w:tcW w:w="686" w:type="dxa"/>
            <w:tcBorders>
              <w:top w:val="nil"/>
              <w:left w:val="nil"/>
              <w:bottom w:val="nil"/>
              <w:right w:val="nil"/>
            </w:tcBorders>
            <w:shd w:val="clear" w:color="auto" w:fill="auto"/>
            <w:noWrap/>
            <w:vAlign w:val="bottom"/>
            <w:hideMark/>
          </w:tcPr>
          <w:p w14:paraId="51B972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5269B4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r>
      <w:tr w:rsidR="005816BF" w:rsidRPr="007B6EE5" w14:paraId="7F432712" w14:textId="77777777" w:rsidTr="005816BF">
        <w:trPr>
          <w:trHeight w:val="253"/>
        </w:trPr>
        <w:tc>
          <w:tcPr>
            <w:tcW w:w="1193" w:type="dxa"/>
            <w:vMerge/>
            <w:tcBorders>
              <w:top w:val="nil"/>
              <w:left w:val="nil"/>
              <w:bottom w:val="nil"/>
              <w:right w:val="nil"/>
            </w:tcBorders>
            <w:vAlign w:val="center"/>
            <w:hideMark/>
          </w:tcPr>
          <w:p w14:paraId="0118EBE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41EAC4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17C3CB7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D61E8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66.5</w:t>
            </w:r>
          </w:p>
        </w:tc>
        <w:tc>
          <w:tcPr>
            <w:tcW w:w="577" w:type="dxa"/>
            <w:tcBorders>
              <w:top w:val="nil"/>
              <w:left w:val="nil"/>
              <w:bottom w:val="nil"/>
              <w:right w:val="nil"/>
            </w:tcBorders>
            <w:shd w:val="clear" w:color="auto" w:fill="auto"/>
            <w:noWrap/>
            <w:vAlign w:val="bottom"/>
            <w:hideMark/>
          </w:tcPr>
          <w:p w14:paraId="402896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13.3</w:t>
            </w:r>
          </w:p>
        </w:tc>
        <w:tc>
          <w:tcPr>
            <w:tcW w:w="577" w:type="dxa"/>
            <w:tcBorders>
              <w:top w:val="nil"/>
              <w:left w:val="nil"/>
              <w:bottom w:val="nil"/>
              <w:right w:val="nil"/>
            </w:tcBorders>
            <w:shd w:val="clear" w:color="auto" w:fill="auto"/>
            <w:noWrap/>
            <w:vAlign w:val="bottom"/>
            <w:hideMark/>
          </w:tcPr>
          <w:p w14:paraId="70252D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w:t>
            </w:r>
          </w:p>
        </w:tc>
        <w:tc>
          <w:tcPr>
            <w:tcW w:w="577" w:type="dxa"/>
            <w:tcBorders>
              <w:top w:val="nil"/>
              <w:left w:val="nil"/>
              <w:bottom w:val="nil"/>
              <w:right w:val="nil"/>
            </w:tcBorders>
            <w:shd w:val="clear" w:color="auto" w:fill="auto"/>
            <w:noWrap/>
            <w:vAlign w:val="bottom"/>
            <w:hideMark/>
          </w:tcPr>
          <w:p w14:paraId="5D4095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11BC61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467" w:type="dxa"/>
            <w:tcBorders>
              <w:top w:val="nil"/>
              <w:left w:val="nil"/>
              <w:bottom w:val="nil"/>
              <w:right w:val="nil"/>
            </w:tcBorders>
            <w:shd w:val="clear" w:color="auto" w:fill="auto"/>
            <w:noWrap/>
            <w:vAlign w:val="bottom"/>
            <w:hideMark/>
          </w:tcPr>
          <w:p w14:paraId="02FFD0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2ADC9A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79.8</w:t>
            </w:r>
          </w:p>
        </w:tc>
        <w:tc>
          <w:tcPr>
            <w:tcW w:w="895" w:type="dxa"/>
            <w:tcBorders>
              <w:top w:val="nil"/>
              <w:left w:val="nil"/>
              <w:bottom w:val="nil"/>
              <w:right w:val="nil"/>
            </w:tcBorders>
            <w:shd w:val="clear" w:color="auto" w:fill="auto"/>
            <w:noWrap/>
            <w:vAlign w:val="bottom"/>
            <w:hideMark/>
          </w:tcPr>
          <w:p w14:paraId="6C1A21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85.8</w:t>
            </w:r>
          </w:p>
        </w:tc>
        <w:tc>
          <w:tcPr>
            <w:tcW w:w="686" w:type="dxa"/>
            <w:tcBorders>
              <w:top w:val="nil"/>
              <w:left w:val="nil"/>
              <w:bottom w:val="nil"/>
              <w:right w:val="nil"/>
            </w:tcBorders>
            <w:shd w:val="clear" w:color="auto" w:fill="auto"/>
            <w:noWrap/>
            <w:vAlign w:val="bottom"/>
            <w:hideMark/>
          </w:tcPr>
          <w:p w14:paraId="41787C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89.8</w:t>
            </w:r>
          </w:p>
        </w:tc>
        <w:tc>
          <w:tcPr>
            <w:tcW w:w="686" w:type="dxa"/>
            <w:tcBorders>
              <w:top w:val="nil"/>
              <w:left w:val="nil"/>
              <w:bottom w:val="nil"/>
              <w:right w:val="nil"/>
            </w:tcBorders>
            <w:shd w:val="clear" w:color="auto" w:fill="auto"/>
            <w:noWrap/>
            <w:vAlign w:val="bottom"/>
            <w:hideMark/>
          </w:tcPr>
          <w:p w14:paraId="4646F5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686" w:type="dxa"/>
            <w:tcBorders>
              <w:top w:val="nil"/>
              <w:left w:val="nil"/>
              <w:bottom w:val="nil"/>
              <w:right w:val="nil"/>
            </w:tcBorders>
            <w:shd w:val="clear" w:color="auto" w:fill="auto"/>
            <w:noWrap/>
            <w:vAlign w:val="bottom"/>
            <w:hideMark/>
          </w:tcPr>
          <w:p w14:paraId="2B37304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r>
      <w:tr w:rsidR="005816BF" w:rsidRPr="007B6EE5" w14:paraId="255549A9" w14:textId="77777777" w:rsidTr="005816BF">
        <w:trPr>
          <w:trHeight w:val="253"/>
        </w:trPr>
        <w:tc>
          <w:tcPr>
            <w:tcW w:w="1193" w:type="dxa"/>
            <w:vMerge/>
            <w:tcBorders>
              <w:top w:val="nil"/>
              <w:left w:val="nil"/>
              <w:bottom w:val="nil"/>
              <w:right w:val="nil"/>
            </w:tcBorders>
            <w:vAlign w:val="center"/>
            <w:hideMark/>
          </w:tcPr>
          <w:p w14:paraId="4E3EC83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99498D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4B7366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3B016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80.4</w:t>
            </w:r>
          </w:p>
        </w:tc>
        <w:tc>
          <w:tcPr>
            <w:tcW w:w="577" w:type="dxa"/>
            <w:tcBorders>
              <w:top w:val="nil"/>
              <w:left w:val="nil"/>
              <w:bottom w:val="nil"/>
              <w:right w:val="nil"/>
            </w:tcBorders>
            <w:shd w:val="clear" w:color="auto" w:fill="auto"/>
            <w:noWrap/>
            <w:vAlign w:val="bottom"/>
            <w:hideMark/>
          </w:tcPr>
          <w:p w14:paraId="454D55E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42E5C3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0393A37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1F323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794E8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26B92E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895" w:type="dxa"/>
            <w:tcBorders>
              <w:top w:val="nil"/>
              <w:left w:val="nil"/>
              <w:bottom w:val="nil"/>
              <w:right w:val="nil"/>
            </w:tcBorders>
            <w:shd w:val="clear" w:color="auto" w:fill="auto"/>
            <w:noWrap/>
            <w:vAlign w:val="bottom"/>
            <w:hideMark/>
          </w:tcPr>
          <w:p w14:paraId="2926CF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94.8</w:t>
            </w:r>
          </w:p>
        </w:tc>
        <w:tc>
          <w:tcPr>
            <w:tcW w:w="686" w:type="dxa"/>
            <w:tcBorders>
              <w:top w:val="nil"/>
              <w:left w:val="nil"/>
              <w:bottom w:val="nil"/>
              <w:right w:val="nil"/>
            </w:tcBorders>
            <w:shd w:val="clear" w:color="auto" w:fill="auto"/>
            <w:noWrap/>
            <w:vAlign w:val="bottom"/>
            <w:hideMark/>
          </w:tcPr>
          <w:p w14:paraId="50E30F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c>
          <w:tcPr>
            <w:tcW w:w="686" w:type="dxa"/>
            <w:tcBorders>
              <w:top w:val="nil"/>
              <w:left w:val="nil"/>
              <w:bottom w:val="nil"/>
              <w:right w:val="nil"/>
            </w:tcBorders>
            <w:shd w:val="clear" w:color="auto" w:fill="auto"/>
            <w:noWrap/>
            <w:vAlign w:val="bottom"/>
            <w:hideMark/>
          </w:tcPr>
          <w:p w14:paraId="31DB53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100.5</w:t>
            </w:r>
          </w:p>
        </w:tc>
        <w:tc>
          <w:tcPr>
            <w:tcW w:w="686" w:type="dxa"/>
            <w:tcBorders>
              <w:top w:val="nil"/>
              <w:left w:val="nil"/>
              <w:bottom w:val="nil"/>
              <w:right w:val="nil"/>
            </w:tcBorders>
            <w:shd w:val="clear" w:color="auto" w:fill="auto"/>
            <w:noWrap/>
            <w:vAlign w:val="bottom"/>
            <w:hideMark/>
          </w:tcPr>
          <w:p w14:paraId="461B6DE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102.9</w:t>
            </w:r>
          </w:p>
        </w:tc>
      </w:tr>
      <w:tr w:rsidR="00364306" w:rsidRPr="007B6EE5" w14:paraId="156DEAA4" w14:textId="77777777" w:rsidTr="005816BF">
        <w:trPr>
          <w:trHeight w:val="253"/>
        </w:trPr>
        <w:tc>
          <w:tcPr>
            <w:tcW w:w="1193" w:type="dxa"/>
            <w:vMerge/>
            <w:tcBorders>
              <w:top w:val="nil"/>
              <w:left w:val="nil"/>
              <w:bottom w:val="nil"/>
              <w:right w:val="nil"/>
            </w:tcBorders>
            <w:vAlign w:val="center"/>
          </w:tcPr>
          <w:p w14:paraId="4C1D7D6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8221" w:type="dxa"/>
            <w:gridSpan w:val="13"/>
            <w:tcBorders>
              <w:top w:val="nil"/>
              <w:left w:val="nil"/>
              <w:bottom w:val="nil"/>
              <w:right w:val="nil"/>
            </w:tcBorders>
            <w:shd w:val="clear" w:color="auto" w:fill="auto"/>
            <w:noWrap/>
            <w:vAlign w:val="bottom"/>
          </w:tcPr>
          <w:p w14:paraId="03159B1D" w14:textId="5191B723" w:rsidR="00364306" w:rsidRPr="005816BF" w:rsidRDefault="00FE0560" w:rsidP="00364306">
            <w:pPr>
              <w:suppressAutoHyphens w:val="0"/>
              <w:spacing w:after="0" w:line="240" w:lineRule="auto"/>
              <w:rPr>
                <w:rFonts w:ascii="Arial" w:eastAsia="Times New Roman" w:hAnsi="Arial" w:cs="Arial"/>
                <w:b/>
                <w:color w:val="000000"/>
                <w:sz w:val="20"/>
                <w:szCs w:val="20"/>
                <w:lang w:val="en-US" w:eastAsia="en-US"/>
              </w:rPr>
            </w:pPr>
            <w:r w:rsidRPr="005816BF">
              <w:rPr>
                <w:rFonts w:ascii="Arial" w:eastAsia="Times New Roman" w:hAnsi="Arial" w:cs="Arial"/>
                <w:b/>
                <w:color w:val="000000"/>
                <w:sz w:val="20"/>
                <w:szCs w:val="20"/>
                <w:lang w:val="en-US" w:eastAsia="en-US"/>
              </w:rPr>
              <w:t xml:space="preserve">          </w:t>
            </w:r>
            <w:r w:rsidR="00364306" w:rsidRPr="005816BF">
              <w:rPr>
                <w:rFonts w:ascii="Arial" w:eastAsia="Times New Roman" w:hAnsi="Arial" w:cs="Arial"/>
                <w:b/>
                <w:color w:val="000000"/>
                <w:sz w:val="20"/>
                <w:szCs w:val="20"/>
                <w:lang w:val="en-US" w:eastAsia="en-US"/>
              </w:rPr>
              <w:t>Table A2 Continues</w:t>
            </w:r>
          </w:p>
          <w:p w14:paraId="354E3C59" w14:textId="57CD8935" w:rsidR="00DA6177" w:rsidRPr="005816BF" w:rsidRDefault="00DA6177" w:rsidP="00364306">
            <w:pPr>
              <w:suppressAutoHyphens w:val="0"/>
              <w:spacing w:after="0" w:line="240" w:lineRule="auto"/>
              <w:rPr>
                <w:rFonts w:ascii="Arial" w:eastAsia="Times New Roman" w:hAnsi="Arial" w:cs="Arial"/>
                <w:color w:val="000000"/>
                <w:sz w:val="20"/>
                <w:szCs w:val="20"/>
                <w:lang w:val="en-US" w:eastAsia="en-US"/>
              </w:rPr>
            </w:pPr>
          </w:p>
        </w:tc>
      </w:tr>
      <w:tr w:rsidR="005816BF" w:rsidRPr="007B6EE5" w14:paraId="0DD39648" w14:textId="77777777" w:rsidTr="005816BF">
        <w:trPr>
          <w:trHeight w:val="253"/>
        </w:trPr>
        <w:tc>
          <w:tcPr>
            <w:tcW w:w="1193" w:type="dxa"/>
            <w:vMerge/>
            <w:tcBorders>
              <w:top w:val="nil"/>
              <w:left w:val="nil"/>
              <w:bottom w:val="nil"/>
              <w:right w:val="nil"/>
            </w:tcBorders>
            <w:vAlign w:val="center"/>
            <w:hideMark/>
          </w:tcPr>
          <w:p w14:paraId="53F7981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C92469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2AB6E2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5AD40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75.6</w:t>
            </w:r>
          </w:p>
        </w:tc>
        <w:tc>
          <w:tcPr>
            <w:tcW w:w="577" w:type="dxa"/>
            <w:tcBorders>
              <w:top w:val="nil"/>
              <w:left w:val="nil"/>
              <w:bottom w:val="nil"/>
              <w:right w:val="nil"/>
            </w:tcBorders>
            <w:shd w:val="clear" w:color="auto" w:fill="auto"/>
            <w:noWrap/>
            <w:vAlign w:val="bottom"/>
            <w:hideMark/>
          </w:tcPr>
          <w:p w14:paraId="527D59F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577" w:type="dxa"/>
            <w:tcBorders>
              <w:top w:val="nil"/>
              <w:left w:val="nil"/>
              <w:bottom w:val="nil"/>
              <w:right w:val="nil"/>
            </w:tcBorders>
            <w:shd w:val="clear" w:color="auto" w:fill="auto"/>
            <w:noWrap/>
            <w:vAlign w:val="bottom"/>
            <w:hideMark/>
          </w:tcPr>
          <w:p w14:paraId="2DF1B0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2BFCA4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162FE2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460C0C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57387C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86.2</w:t>
            </w:r>
          </w:p>
        </w:tc>
        <w:tc>
          <w:tcPr>
            <w:tcW w:w="895" w:type="dxa"/>
            <w:tcBorders>
              <w:top w:val="nil"/>
              <w:left w:val="nil"/>
              <w:bottom w:val="nil"/>
              <w:right w:val="nil"/>
            </w:tcBorders>
            <w:shd w:val="clear" w:color="auto" w:fill="auto"/>
            <w:noWrap/>
            <w:vAlign w:val="bottom"/>
            <w:hideMark/>
          </w:tcPr>
          <w:p w14:paraId="2D1EC27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91.5</w:t>
            </w:r>
          </w:p>
        </w:tc>
        <w:tc>
          <w:tcPr>
            <w:tcW w:w="686" w:type="dxa"/>
            <w:tcBorders>
              <w:top w:val="nil"/>
              <w:left w:val="nil"/>
              <w:bottom w:val="nil"/>
              <w:right w:val="nil"/>
            </w:tcBorders>
            <w:shd w:val="clear" w:color="auto" w:fill="auto"/>
            <w:noWrap/>
            <w:vAlign w:val="bottom"/>
            <w:hideMark/>
          </w:tcPr>
          <w:p w14:paraId="1016DB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57E4CF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98.3</w:t>
            </w:r>
          </w:p>
        </w:tc>
        <w:tc>
          <w:tcPr>
            <w:tcW w:w="686" w:type="dxa"/>
            <w:tcBorders>
              <w:top w:val="nil"/>
              <w:left w:val="nil"/>
              <w:bottom w:val="nil"/>
              <w:right w:val="nil"/>
            </w:tcBorders>
            <w:shd w:val="clear" w:color="auto" w:fill="auto"/>
            <w:noWrap/>
            <w:vAlign w:val="bottom"/>
            <w:hideMark/>
          </w:tcPr>
          <w:p w14:paraId="7FFC51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100.6</w:t>
            </w:r>
          </w:p>
        </w:tc>
      </w:tr>
      <w:tr w:rsidR="005816BF" w:rsidRPr="007B6EE5" w14:paraId="1E6166C3" w14:textId="77777777" w:rsidTr="005816BF">
        <w:trPr>
          <w:trHeight w:val="253"/>
        </w:trPr>
        <w:tc>
          <w:tcPr>
            <w:tcW w:w="1193" w:type="dxa"/>
            <w:vMerge/>
            <w:tcBorders>
              <w:top w:val="nil"/>
              <w:left w:val="nil"/>
              <w:bottom w:val="nil"/>
              <w:right w:val="nil"/>
            </w:tcBorders>
            <w:vAlign w:val="center"/>
            <w:hideMark/>
          </w:tcPr>
          <w:p w14:paraId="0938FC1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A2B86B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2DD346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B3096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83.2</w:t>
            </w:r>
          </w:p>
        </w:tc>
        <w:tc>
          <w:tcPr>
            <w:tcW w:w="577" w:type="dxa"/>
            <w:tcBorders>
              <w:top w:val="nil"/>
              <w:left w:val="nil"/>
              <w:bottom w:val="nil"/>
              <w:right w:val="nil"/>
            </w:tcBorders>
            <w:shd w:val="clear" w:color="auto" w:fill="auto"/>
            <w:noWrap/>
            <w:vAlign w:val="bottom"/>
            <w:hideMark/>
          </w:tcPr>
          <w:p w14:paraId="321CF82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1C6973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147DBB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36A1DD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AB118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76F62D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92.4</w:t>
            </w:r>
          </w:p>
        </w:tc>
        <w:tc>
          <w:tcPr>
            <w:tcW w:w="895" w:type="dxa"/>
            <w:tcBorders>
              <w:top w:val="nil"/>
              <w:left w:val="nil"/>
              <w:bottom w:val="nil"/>
              <w:right w:val="nil"/>
            </w:tcBorders>
            <w:shd w:val="clear" w:color="auto" w:fill="auto"/>
            <w:noWrap/>
            <w:vAlign w:val="bottom"/>
            <w:hideMark/>
          </w:tcPr>
          <w:p w14:paraId="5D415C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2F7F7F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99.8</w:t>
            </w:r>
          </w:p>
        </w:tc>
        <w:tc>
          <w:tcPr>
            <w:tcW w:w="686" w:type="dxa"/>
            <w:tcBorders>
              <w:top w:val="nil"/>
              <w:left w:val="nil"/>
              <w:bottom w:val="nil"/>
              <w:right w:val="nil"/>
            </w:tcBorders>
            <w:shd w:val="clear" w:color="auto" w:fill="auto"/>
            <w:noWrap/>
            <w:vAlign w:val="bottom"/>
            <w:hideMark/>
          </w:tcPr>
          <w:p w14:paraId="495480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102.3</w:t>
            </w:r>
          </w:p>
        </w:tc>
        <w:tc>
          <w:tcPr>
            <w:tcW w:w="686" w:type="dxa"/>
            <w:tcBorders>
              <w:top w:val="nil"/>
              <w:left w:val="nil"/>
              <w:bottom w:val="nil"/>
              <w:right w:val="nil"/>
            </w:tcBorders>
            <w:shd w:val="clear" w:color="auto" w:fill="auto"/>
            <w:noWrap/>
            <w:vAlign w:val="bottom"/>
            <w:hideMark/>
          </w:tcPr>
          <w:p w14:paraId="49D57E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104.0</w:t>
            </w:r>
          </w:p>
        </w:tc>
      </w:tr>
      <w:tr w:rsidR="005816BF" w:rsidRPr="007B6EE5" w14:paraId="2A0247C6" w14:textId="77777777" w:rsidTr="005816BF">
        <w:trPr>
          <w:trHeight w:val="253"/>
        </w:trPr>
        <w:tc>
          <w:tcPr>
            <w:tcW w:w="1193" w:type="dxa"/>
            <w:vMerge/>
            <w:tcBorders>
              <w:top w:val="nil"/>
              <w:left w:val="nil"/>
              <w:bottom w:val="nil"/>
              <w:right w:val="nil"/>
            </w:tcBorders>
            <w:vAlign w:val="center"/>
            <w:hideMark/>
          </w:tcPr>
          <w:p w14:paraId="19AFFDE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FACC0E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170BE3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D3E70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79.5</w:t>
            </w:r>
          </w:p>
        </w:tc>
        <w:tc>
          <w:tcPr>
            <w:tcW w:w="577" w:type="dxa"/>
            <w:tcBorders>
              <w:top w:val="nil"/>
              <w:left w:val="nil"/>
              <w:bottom w:val="nil"/>
              <w:right w:val="nil"/>
            </w:tcBorders>
            <w:shd w:val="clear" w:color="auto" w:fill="auto"/>
            <w:noWrap/>
            <w:vAlign w:val="bottom"/>
            <w:hideMark/>
          </w:tcPr>
          <w:p w14:paraId="2F7EA3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2854B9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555D51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780F21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77F9F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61CFD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89.9</w:t>
            </w:r>
          </w:p>
        </w:tc>
        <w:tc>
          <w:tcPr>
            <w:tcW w:w="895" w:type="dxa"/>
            <w:tcBorders>
              <w:top w:val="nil"/>
              <w:left w:val="nil"/>
              <w:bottom w:val="nil"/>
              <w:right w:val="nil"/>
            </w:tcBorders>
            <w:shd w:val="clear" w:color="auto" w:fill="auto"/>
            <w:noWrap/>
            <w:vAlign w:val="bottom"/>
            <w:hideMark/>
          </w:tcPr>
          <w:p w14:paraId="512769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94.7</w:t>
            </w:r>
          </w:p>
        </w:tc>
        <w:tc>
          <w:tcPr>
            <w:tcW w:w="686" w:type="dxa"/>
            <w:tcBorders>
              <w:top w:val="nil"/>
              <w:left w:val="nil"/>
              <w:bottom w:val="nil"/>
              <w:right w:val="nil"/>
            </w:tcBorders>
            <w:shd w:val="clear" w:color="auto" w:fill="auto"/>
            <w:noWrap/>
            <w:vAlign w:val="bottom"/>
            <w:hideMark/>
          </w:tcPr>
          <w:p w14:paraId="6FFF7D1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97.8</w:t>
            </w:r>
          </w:p>
        </w:tc>
        <w:tc>
          <w:tcPr>
            <w:tcW w:w="686" w:type="dxa"/>
            <w:tcBorders>
              <w:top w:val="nil"/>
              <w:left w:val="nil"/>
              <w:bottom w:val="nil"/>
              <w:right w:val="nil"/>
            </w:tcBorders>
            <w:shd w:val="clear" w:color="auto" w:fill="auto"/>
            <w:noWrap/>
            <w:vAlign w:val="bottom"/>
            <w:hideMark/>
          </w:tcPr>
          <w:p w14:paraId="376FF9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100.2</w:t>
            </w:r>
          </w:p>
        </w:tc>
        <w:tc>
          <w:tcPr>
            <w:tcW w:w="686" w:type="dxa"/>
            <w:tcBorders>
              <w:top w:val="nil"/>
              <w:left w:val="nil"/>
              <w:bottom w:val="nil"/>
              <w:right w:val="nil"/>
            </w:tcBorders>
            <w:shd w:val="clear" w:color="auto" w:fill="auto"/>
            <w:noWrap/>
            <w:vAlign w:val="bottom"/>
            <w:hideMark/>
          </w:tcPr>
          <w:p w14:paraId="5DC001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102.6</w:t>
            </w:r>
          </w:p>
        </w:tc>
      </w:tr>
      <w:tr w:rsidR="005816BF" w:rsidRPr="007B6EE5" w14:paraId="226DADCE"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348846BB"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Greece</w:t>
            </w:r>
          </w:p>
        </w:tc>
        <w:tc>
          <w:tcPr>
            <w:tcW w:w="609" w:type="dxa"/>
            <w:tcBorders>
              <w:top w:val="nil"/>
              <w:left w:val="nil"/>
              <w:bottom w:val="nil"/>
              <w:right w:val="nil"/>
            </w:tcBorders>
            <w:shd w:val="clear" w:color="auto" w:fill="auto"/>
            <w:noWrap/>
            <w:vAlign w:val="bottom"/>
            <w:hideMark/>
          </w:tcPr>
          <w:p w14:paraId="6B0E3891"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B9CFB3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05DBC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81.2</w:t>
            </w:r>
          </w:p>
        </w:tc>
        <w:tc>
          <w:tcPr>
            <w:tcW w:w="577" w:type="dxa"/>
            <w:tcBorders>
              <w:top w:val="nil"/>
              <w:left w:val="nil"/>
              <w:bottom w:val="nil"/>
              <w:right w:val="nil"/>
            </w:tcBorders>
            <w:shd w:val="clear" w:color="auto" w:fill="auto"/>
            <w:noWrap/>
            <w:vAlign w:val="bottom"/>
            <w:hideMark/>
          </w:tcPr>
          <w:p w14:paraId="570FA6F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w:t>
            </w:r>
          </w:p>
        </w:tc>
        <w:tc>
          <w:tcPr>
            <w:tcW w:w="577" w:type="dxa"/>
            <w:tcBorders>
              <w:top w:val="nil"/>
              <w:left w:val="nil"/>
              <w:bottom w:val="nil"/>
              <w:right w:val="nil"/>
            </w:tcBorders>
            <w:shd w:val="clear" w:color="auto" w:fill="auto"/>
            <w:noWrap/>
            <w:vAlign w:val="bottom"/>
            <w:hideMark/>
          </w:tcPr>
          <w:p w14:paraId="0E84CBF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179176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4284C0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9C762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123240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90.1</w:t>
            </w:r>
          </w:p>
        </w:tc>
        <w:tc>
          <w:tcPr>
            <w:tcW w:w="895" w:type="dxa"/>
            <w:tcBorders>
              <w:top w:val="nil"/>
              <w:left w:val="nil"/>
              <w:bottom w:val="nil"/>
              <w:right w:val="nil"/>
            </w:tcBorders>
            <w:shd w:val="clear" w:color="auto" w:fill="auto"/>
            <w:noWrap/>
            <w:vAlign w:val="bottom"/>
            <w:hideMark/>
          </w:tcPr>
          <w:p w14:paraId="6C2B06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c>
          <w:tcPr>
            <w:tcW w:w="686" w:type="dxa"/>
            <w:tcBorders>
              <w:top w:val="nil"/>
              <w:left w:val="nil"/>
              <w:bottom w:val="nil"/>
              <w:right w:val="nil"/>
            </w:tcBorders>
            <w:shd w:val="clear" w:color="auto" w:fill="auto"/>
            <w:noWrap/>
            <w:vAlign w:val="bottom"/>
            <w:hideMark/>
          </w:tcPr>
          <w:p w14:paraId="49AA04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97.4</w:t>
            </w:r>
          </w:p>
        </w:tc>
        <w:tc>
          <w:tcPr>
            <w:tcW w:w="686" w:type="dxa"/>
            <w:tcBorders>
              <w:top w:val="nil"/>
              <w:left w:val="nil"/>
              <w:bottom w:val="nil"/>
              <w:right w:val="nil"/>
            </w:tcBorders>
            <w:shd w:val="clear" w:color="auto" w:fill="auto"/>
            <w:noWrap/>
            <w:vAlign w:val="bottom"/>
            <w:hideMark/>
          </w:tcPr>
          <w:p w14:paraId="1A762E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42DC8F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102.3</w:t>
            </w:r>
          </w:p>
        </w:tc>
      </w:tr>
      <w:tr w:rsidR="005816BF" w:rsidRPr="007B6EE5" w14:paraId="67FC11DE" w14:textId="77777777" w:rsidTr="005816BF">
        <w:trPr>
          <w:trHeight w:val="253"/>
        </w:trPr>
        <w:tc>
          <w:tcPr>
            <w:tcW w:w="1193" w:type="dxa"/>
            <w:vMerge/>
            <w:tcBorders>
              <w:top w:val="nil"/>
              <w:left w:val="nil"/>
              <w:bottom w:val="nil"/>
              <w:right w:val="nil"/>
            </w:tcBorders>
            <w:vAlign w:val="center"/>
            <w:hideMark/>
          </w:tcPr>
          <w:p w14:paraId="64B1865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97C5F0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357313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307ED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75.5</w:t>
            </w:r>
          </w:p>
        </w:tc>
        <w:tc>
          <w:tcPr>
            <w:tcW w:w="577" w:type="dxa"/>
            <w:tcBorders>
              <w:top w:val="nil"/>
              <w:left w:val="nil"/>
              <w:bottom w:val="nil"/>
              <w:right w:val="nil"/>
            </w:tcBorders>
            <w:shd w:val="clear" w:color="auto" w:fill="auto"/>
            <w:noWrap/>
            <w:vAlign w:val="bottom"/>
            <w:hideMark/>
          </w:tcPr>
          <w:p w14:paraId="2229CF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11.3</w:t>
            </w:r>
          </w:p>
        </w:tc>
        <w:tc>
          <w:tcPr>
            <w:tcW w:w="577" w:type="dxa"/>
            <w:tcBorders>
              <w:top w:val="nil"/>
              <w:left w:val="nil"/>
              <w:bottom w:val="nil"/>
              <w:right w:val="nil"/>
            </w:tcBorders>
            <w:shd w:val="clear" w:color="auto" w:fill="auto"/>
            <w:noWrap/>
            <w:vAlign w:val="bottom"/>
            <w:hideMark/>
          </w:tcPr>
          <w:p w14:paraId="38FF67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392A7AD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2DB684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4DFACE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29DA92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86.9</w:t>
            </w:r>
          </w:p>
        </w:tc>
        <w:tc>
          <w:tcPr>
            <w:tcW w:w="895" w:type="dxa"/>
            <w:tcBorders>
              <w:top w:val="nil"/>
              <w:left w:val="nil"/>
              <w:bottom w:val="nil"/>
              <w:right w:val="nil"/>
            </w:tcBorders>
            <w:shd w:val="clear" w:color="auto" w:fill="auto"/>
            <w:noWrap/>
            <w:vAlign w:val="bottom"/>
            <w:hideMark/>
          </w:tcPr>
          <w:p w14:paraId="412DC1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686" w:type="dxa"/>
            <w:tcBorders>
              <w:top w:val="nil"/>
              <w:left w:val="nil"/>
              <w:bottom w:val="nil"/>
              <w:right w:val="nil"/>
            </w:tcBorders>
            <w:shd w:val="clear" w:color="auto" w:fill="auto"/>
            <w:noWrap/>
            <w:vAlign w:val="bottom"/>
            <w:hideMark/>
          </w:tcPr>
          <w:p w14:paraId="1373317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95.9</w:t>
            </w:r>
          </w:p>
        </w:tc>
        <w:tc>
          <w:tcPr>
            <w:tcW w:w="686" w:type="dxa"/>
            <w:tcBorders>
              <w:top w:val="nil"/>
              <w:left w:val="nil"/>
              <w:bottom w:val="nil"/>
              <w:right w:val="nil"/>
            </w:tcBorders>
            <w:shd w:val="clear" w:color="auto" w:fill="auto"/>
            <w:noWrap/>
            <w:vAlign w:val="bottom"/>
            <w:hideMark/>
          </w:tcPr>
          <w:p w14:paraId="453CCD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98.9</w:t>
            </w:r>
          </w:p>
        </w:tc>
        <w:tc>
          <w:tcPr>
            <w:tcW w:w="686" w:type="dxa"/>
            <w:tcBorders>
              <w:top w:val="nil"/>
              <w:left w:val="nil"/>
              <w:bottom w:val="nil"/>
              <w:right w:val="nil"/>
            </w:tcBorders>
            <w:shd w:val="clear" w:color="auto" w:fill="auto"/>
            <w:noWrap/>
            <w:vAlign w:val="bottom"/>
            <w:hideMark/>
          </w:tcPr>
          <w:p w14:paraId="48A11D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101.2</w:t>
            </w:r>
          </w:p>
        </w:tc>
      </w:tr>
      <w:tr w:rsidR="005816BF" w:rsidRPr="007B6EE5" w14:paraId="4AFDD638" w14:textId="77777777" w:rsidTr="005816BF">
        <w:trPr>
          <w:trHeight w:val="253"/>
        </w:trPr>
        <w:tc>
          <w:tcPr>
            <w:tcW w:w="1193" w:type="dxa"/>
            <w:vMerge/>
            <w:tcBorders>
              <w:top w:val="nil"/>
              <w:left w:val="nil"/>
              <w:bottom w:val="nil"/>
              <w:right w:val="nil"/>
            </w:tcBorders>
            <w:vAlign w:val="center"/>
            <w:hideMark/>
          </w:tcPr>
          <w:p w14:paraId="4C466F4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528CE4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97DD2C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B0B1D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83.8</w:t>
            </w:r>
          </w:p>
        </w:tc>
        <w:tc>
          <w:tcPr>
            <w:tcW w:w="577" w:type="dxa"/>
            <w:tcBorders>
              <w:top w:val="nil"/>
              <w:left w:val="nil"/>
              <w:bottom w:val="nil"/>
              <w:right w:val="nil"/>
            </w:tcBorders>
            <w:shd w:val="clear" w:color="auto" w:fill="auto"/>
            <w:noWrap/>
            <w:vAlign w:val="bottom"/>
            <w:hideMark/>
          </w:tcPr>
          <w:p w14:paraId="74895D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54C691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60B8A1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260E1C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066E83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58B75B8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895" w:type="dxa"/>
            <w:tcBorders>
              <w:top w:val="nil"/>
              <w:left w:val="nil"/>
              <w:bottom w:val="nil"/>
              <w:right w:val="nil"/>
            </w:tcBorders>
            <w:shd w:val="clear" w:color="auto" w:fill="auto"/>
            <w:noWrap/>
            <w:vAlign w:val="bottom"/>
            <w:hideMark/>
          </w:tcPr>
          <w:p w14:paraId="0D3F335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4CA08C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98.8</w:t>
            </w:r>
          </w:p>
        </w:tc>
        <w:tc>
          <w:tcPr>
            <w:tcW w:w="686" w:type="dxa"/>
            <w:tcBorders>
              <w:top w:val="nil"/>
              <w:left w:val="nil"/>
              <w:bottom w:val="nil"/>
              <w:right w:val="nil"/>
            </w:tcBorders>
            <w:shd w:val="clear" w:color="auto" w:fill="auto"/>
            <w:noWrap/>
            <w:vAlign w:val="bottom"/>
            <w:hideMark/>
          </w:tcPr>
          <w:p w14:paraId="462CC8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c>
          <w:tcPr>
            <w:tcW w:w="686" w:type="dxa"/>
            <w:tcBorders>
              <w:top w:val="nil"/>
              <w:left w:val="nil"/>
              <w:bottom w:val="nil"/>
              <w:right w:val="nil"/>
            </w:tcBorders>
            <w:shd w:val="clear" w:color="auto" w:fill="auto"/>
            <w:noWrap/>
            <w:vAlign w:val="bottom"/>
            <w:hideMark/>
          </w:tcPr>
          <w:p w14:paraId="3F2008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103.0</w:t>
            </w:r>
          </w:p>
        </w:tc>
      </w:tr>
      <w:tr w:rsidR="005816BF" w:rsidRPr="007B6EE5" w14:paraId="5AB81676" w14:textId="77777777" w:rsidTr="005816BF">
        <w:trPr>
          <w:trHeight w:val="253"/>
        </w:trPr>
        <w:tc>
          <w:tcPr>
            <w:tcW w:w="1193" w:type="dxa"/>
            <w:vMerge/>
            <w:tcBorders>
              <w:top w:val="nil"/>
              <w:left w:val="nil"/>
              <w:bottom w:val="nil"/>
              <w:right w:val="nil"/>
            </w:tcBorders>
            <w:vAlign w:val="center"/>
            <w:hideMark/>
          </w:tcPr>
          <w:p w14:paraId="070FFBF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B41C92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5CE031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B59EF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78.6</w:t>
            </w:r>
          </w:p>
        </w:tc>
        <w:tc>
          <w:tcPr>
            <w:tcW w:w="577" w:type="dxa"/>
            <w:tcBorders>
              <w:top w:val="nil"/>
              <w:left w:val="nil"/>
              <w:bottom w:val="nil"/>
              <w:right w:val="nil"/>
            </w:tcBorders>
            <w:shd w:val="clear" w:color="auto" w:fill="auto"/>
            <w:noWrap/>
            <w:vAlign w:val="bottom"/>
            <w:hideMark/>
          </w:tcPr>
          <w:p w14:paraId="445594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11.0</w:t>
            </w:r>
          </w:p>
        </w:tc>
        <w:tc>
          <w:tcPr>
            <w:tcW w:w="577" w:type="dxa"/>
            <w:tcBorders>
              <w:top w:val="nil"/>
              <w:left w:val="nil"/>
              <w:bottom w:val="nil"/>
              <w:right w:val="nil"/>
            </w:tcBorders>
            <w:shd w:val="clear" w:color="auto" w:fill="auto"/>
            <w:noWrap/>
            <w:vAlign w:val="bottom"/>
            <w:hideMark/>
          </w:tcPr>
          <w:p w14:paraId="221D07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5.5</w:t>
            </w:r>
          </w:p>
        </w:tc>
        <w:tc>
          <w:tcPr>
            <w:tcW w:w="577" w:type="dxa"/>
            <w:tcBorders>
              <w:top w:val="nil"/>
              <w:left w:val="nil"/>
              <w:bottom w:val="nil"/>
              <w:right w:val="nil"/>
            </w:tcBorders>
            <w:shd w:val="clear" w:color="auto" w:fill="auto"/>
            <w:noWrap/>
            <w:vAlign w:val="bottom"/>
            <w:hideMark/>
          </w:tcPr>
          <w:p w14:paraId="4EBEE2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0BF611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A0D7C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26114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89.6</w:t>
            </w:r>
          </w:p>
        </w:tc>
        <w:tc>
          <w:tcPr>
            <w:tcW w:w="895" w:type="dxa"/>
            <w:tcBorders>
              <w:top w:val="nil"/>
              <w:left w:val="nil"/>
              <w:bottom w:val="nil"/>
              <w:right w:val="nil"/>
            </w:tcBorders>
            <w:shd w:val="clear" w:color="auto" w:fill="auto"/>
            <w:noWrap/>
            <w:vAlign w:val="bottom"/>
            <w:hideMark/>
          </w:tcPr>
          <w:p w14:paraId="115B4F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76FB6C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98.3</w:t>
            </w:r>
          </w:p>
        </w:tc>
        <w:tc>
          <w:tcPr>
            <w:tcW w:w="686" w:type="dxa"/>
            <w:tcBorders>
              <w:top w:val="nil"/>
              <w:left w:val="nil"/>
              <w:bottom w:val="nil"/>
              <w:right w:val="nil"/>
            </w:tcBorders>
            <w:shd w:val="clear" w:color="auto" w:fill="auto"/>
            <w:noWrap/>
            <w:vAlign w:val="bottom"/>
            <w:hideMark/>
          </w:tcPr>
          <w:p w14:paraId="267355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100.6</w:t>
            </w:r>
          </w:p>
        </w:tc>
        <w:tc>
          <w:tcPr>
            <w:tcW w:w="686" w:type="dxa"/>
            <w:tcBorders>
              <w:top w:val="nil"/>
              <w:left w:val="nil"/>
              <w:bottom w:val="nil"/>
              <w:right w:val="nil"/>
            </w:tcBorders>
            <w:shd w:val="clear" w:color="auto" w:fill="auto"/>
            <w:noWrap/>
            <w:vAlign w:val="bottom"/>
            <w:hideMark/>
          </w:tcPr>
          <w:p w14:paraId="319FCE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103.0</w:t>
            </w:r>
          </w:p>
        </w:tc>
      </w:tr>
      <w:tr w:rsidR="005816BF" w:rsidRPr="007B6EE5" w14:paraId="27D143DF" w14:textId="77777777" w:rsidTr="005816BF">
        <w:trPr>
          <w:trHeight w:val="253"/>
        </w:trPr>
        <w:tc>
          <w:tcPr>
            <w:tcW w:w="1193" w:type="dxa"/>
            <w:vMerge w:val="restart"/>
            <w:tcBorders>
              <w:top w:val="nil"/>
              <w:left w:val="nil"/>
              <w:bottom w:val="nil"/>
              <w:right w:val="nil"/>
            </w:tcBorders>
            <w:shd w:val="clear" w:color="auto" w:fill="auto"/>
            <w:vAlign w:val="center"/>
            <w:hideMark/>
          </w:tcPr>
          <w:p w14:paraId="634282F5"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Hong Kong</w:t>
            </w:r>
          </w:p>
        </w:tc>
        <w:tc>
          <w:tcPr>
            <w:tcW w:w="609" w:type="dxa"/>
            <w:tcBorders>
              <w:top w:val="nil"/>
              <w:left w:val="nil"/>
              <w:bottom w:val="nil"/>
              <w:right w:val="nil"/>
            </w:tcBorders>
            <w:shd w:val="clear" w:color="auto" w:fill="auto"/>
            <w:noWrap/>
            <w:vAlign w:val="bottom"/>
            <w:hideMark/>
          </w:tcPr>
          <w:p w14:paraId="09A6E5E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2CE437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DFE9B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83.6</w:t>
            </w:r>
          </w:p>
        </w:tc>
        <w:tc>
          <w:tcPr>
            <w:tcW w:w="577" w:type="dxa"/>
            <w:tcBorders>
              <w:top w:val="nil"/>
              <w:left w:val="nil"/>
              <w:bottom w:val="nil"/>
              <w:right w:val="nil"/>
            </w:tcBorders>
            <w:shd w:val="clear" w:color="auto" w:fill="auto"/>
            <w:noWrap/>
            <w:vAlign w:val="bottom"/>
            <w:hideMark/>
          </w:tcPr>
          <w:p w14:paraId="4B8D0B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w:t>
            </w:r>
          </w:p>
        </w:tc>
        <w:tc>
          <w:tcPr>
            <w:tcW w:w="577" w:type="dxa"/>
            <w:tcBorders>
              <w:top w:val="nil"/>
              <w:left w:val="nil"/>
              <w:bottom w:val="nil"/>
              <w:right w:val="nil"/>
            </w:tcBorders>
            <w:shd w:val="clear" w:color="auto" w:fill="auto"/>
            <w:noWrap/>
            <w:vAlign w:val="bottom"/>
            <w:hideMark/>
          </w:tcPr>
          <w:p w14:paraId="7CEC85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5.0</w:t>
            </w:r>
          </w:p>
        </w:tc>
        <w:tc>
          <w:tcPr>
            <w:tcW w:w="577" w:type="dxa"/>
            <w:tcBorders>
              <w:top w:val="nil"/>
              <w:left w:val="nil"/>
              <w:bottom w:val="nil"/>
              <w:right w:val="nil"/>
            </w:tcBorders>
            <w:shd w:val="clear" w:color="auto" w:fill="auto"/>
            <w:noWrap/>
            <w:vAlign w:val="bottom"/>
            <w:hideMark/>
          </w:tcPr>
          <w:p w14:paraId="18C0B8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34674F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A5532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31750D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93.7</w:t>
            </w:r>
          </w:p>
        </w:tc>
        <w:tc>
          <w:tcPr>
            <w:tcW w:w="895" w:type="dxa"/>
            <w:tcBorders>
              <w:top w:val="nil"/>
              <w:left w:val="nil"/>
              <w:bottom w:val="nil"/>
              <w:right w:val="nil"/>
            </w:tcBorders>
            <w:shd w:val="clear" w:color="auto" w:fill="auto"/>
            <w:noWrap/>
            <w:vAlign w:val="bottom"/>
            <w:hideMark/>
          </w:tcPr>
          <w:p w14:paraId="728748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c>
          <w:tcPr>
            <w:tcW w:w="686" w:type="dxa"/>
            <w:tcBorders>
              <w:top w:val="nil"/>
              <w:left w:val="nil"/>
              <w:bottom w:val="nil"/>
              <w:right w:val="nil"/>
            </w:tcBorders>
            <w:shd w:val="clear" w:color="auto" w:fill="auto"/>
            <w:noWrap/>
            <w:vAlign w:val="bottom"/>
            <w:hideMark/>
          </w:tcPr>
          <w:p w14:paraId="4AE3BF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102.0</w:t>
            </w:r>
          </w:p>
        </w:tc>
        <w:tc>
          <w:tcPr>
            <w:tcW w:w="686" w:type="dxa"/>
            <w:tcBorders>
              <w:top w:val="nil"/>
              <w:left w:val="nil"/>
              <w:bottom w:val="nil"/>
              <w:right w:val="nil"/>
            </w:tcBorders>
            <w:shd w:val="clear" w:color="auto" w:fill="auto"/>
            <w:noWrap/>
            <w:vAlign w:val="bottom"/>
            <w:hideMark/>
          </w:tcPr>
          <w:p w14:paraId="1E4544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104.5</w:t>
            </w:r>
          </w:p>
        </w:tc>
        <w:tc>
          <w:tcPr>
            <w:tcW w:w="686" w:type="dxa"/>
            <w:tcBorders>
              <w:top w:val="nil"/>
              <w:left w:val="nil"/>
              <w:bottom w:val="nil"/>
              <w:right w:val="nil"/>
            </w:tcBorders>
            <w:shd w:val="clear" w:color="auto" w:fill="auto"/>
            <w:noWrap/>
            <w:vAlign w:val="bottom"/>
            <w:hideMark/>
          </w:tcPr>
          <w:p w14:paraId="627118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106.2</w:t>
            </w:r>
          </w:p>
        </w:tc>
      </w:tr>
      <w:tr w:rsidR="005816BF" w:rsidRPr="007B6EE5" w14:paraId="4A6B851F" w14:textId="77777777" w:rsidTr="005816BF">
        <w:trPr>
          <w:trHeight w:val="253"/>
        </w:trPr>
        <w:tc>
          <w:tcPr>
            <w:tcW w:w="1193" w:type="dxa"/>
            <w:vMerge/>
            <w:tcBorders>
              <w:top w:val="nil"/>
              <w:left w:val="nil"/>
              <w:bottom w:val="nil"/>
              <w:right w:val="nil"/>
            </w:tcBorders>
            <w:vAlign w:val="center"/>
            <w:hideMark/>
          </w:tcPr>
          <w:p w14:paraId="22257BD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30D631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39F3DB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F0FD0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77.8</w:t>
            </w:r>
          </w:p>
        </w:tc>
        <w:tc>
          <w:tcPr>
            <w:tcW w:w="577" w:type="dxa"/>
            <w:tcBorders>
              <w:top w:val="nil"/>
              <w:left w:val="nil"/>
              <w:bottom w:val="nil"/>
              <w:right w:val="nil"/>
            </w:tcBorders>
            <w:shd w:val="clear" w:color="auto" w:fill="auto"/>
            <w:noWrap/>
            <w:vAlign w:val="bottom"/>
            <w:hideMark/>
          </w:tcPr>
          <w:p w14:paraId="6CB607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10.9</w:t>
            </w:r>
          </w:p>
        </w:tc>
        <w:tc>
          <w:tcPr>
            <w:tcW w:w="577" w:type="dxa"/>
            <w:tcBorders>
              <w:top w:val="nil"/>
              <w:left w:val="nil"/>
              <w:bottom w:val="nil"/>
              <w:right w:val="nil"/>
            </w:tcBorders>
            <w:shd w:val="clear" w:color="auto" w:fill="auto"/>
            <w:noWrap/>
            <w:vAlign w:val="bottom"/>
            <w:hideMark/>
          </w:tcPr>
          <w:p w14:paraId="1E3BBC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5.5</w:t>
            </w:r>
          </w:p>
        </w:tc>
        <w:tc>
          <w:tcPr>
            <w:tcW w:w="577" w:type="dxa"/>
            <w:tcBorders>
              <w:top w:val="nil"/>
              <w:left w:val="nil"/>
              <w:bottom w:val="nil"/>
              <w:right w:val="nil"/>
            </w:tcBorders>
            <w:shd w:val="clear" w:color="auto" w:fill="auto"/>
            <w:noWrap/>
            <w:vAlign w:val="bottom"/>
            <w:hideMark/>
          </w:tcPr>
          <w:p w14:paraId="74C5DE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3.9</w:t>
            </w:r>
          </w:p>
        </w:tc>
        <w:tc>
          <w:tcPr>
            <w:tcW w:w="467" w:type="dxa"/>
            <w:tcBorders>
              <w:top w:val="nil"/>
              <w:left w:val="nil"/>
              <w:bottom w:val="nil"/>
              <w:right w:val="nil"/>
            </w:tcBorders>
            <w:shd w:val="clear" w:color="auto" w:fill="auto"/>
            <w:noWrap/>
            <w:vAlign w:val="bottom"/>
            <w:hideMark/>
          </w:tcPr>
          <w:p w14:paraId="65FBADF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034ED6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0296DF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895" w:type="dxa"/>
            <w:tcBorders>
              <w:top w:val="nil"/>
              <w:left w:val="nil"/>
              <w:bottom w:val="nil"/>
              <w:right w:val="nil"/>
            </w:tcBorders>
            <w:shd w:val="clear" w:color="auto" w:fill="auto"/>
            <w:noWrap/>
            <w:vAlign w:val="bottom"/>
            <w:hideMark/>
          </w:tcPr>
          <w:p w14:paraId="70F85A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c>
          <w:tcPr>
            <w:tcW w:w="686" w:type="dxa"/>
            <w:tcBorders>
              <w:top w:val="nil"/>
              <w:left w:val="nil"/>
              <w:bottom w:val="nil"/>
              <w:right w:val="nil"/>
            </w:tcBorders>
            <w:shd w:val="clear" w:color="auto" w:fill="auto"/>
            <w:noWrap/>
            <w:vAlign w:val="bottom"/>
            <w:hideMark/>
          </w:tcPr>
          <w:p w14:paraId="02BF7F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c>
          <w:tcPr>
            <w:tcW w:w="686" w:type="dxa"/>
            <w:tcBorders>
              <w:top w:val="nil"/>
              <w:left w:val="nil"/>
              <w:bottom w:val="nil"/>
              <w:right w:val="nil"/>
            </w:tcBorders>
            <w:shd w:val="clear" w:color="auto" w:fill="auto"/>
            <w:noWrap/>
            <w:vAlign w:val="bottom"/>
            <w:hideMark/>
          </w:tcPr>
          <w:p w14:paraId="0792A8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101.1</w:t>
            </w:r>
          </w:p>
        </w:tc>
        <w:tc>
          <w:tcPr>
            <w:tcW w:w="686" w:type="dxa"/>
            <w:tcBorders>
              <w:top w:val="nil"/>
              <w:left w:val="nil"/>
              <w:bottom w:val="nil"/>
              <w:right w:val="nil"/>
            </w:tcBorders>
            <w:shd w:val="clear" w:color="auto" w:fill="auto"/>
            <w:noWrap/>
            <w:vAlign w:val="bottom"/>
            <w:hideMark/>
          </w:tcPr>
          <w:p w14:paraId="2049CD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103.5</w:t>
            </w:r>
          </w:p>
        </w:tc>
      </w:tr>
      <w:tr w:rsidR="005816BF" w:rsidRPr="007B6EE5" w14:paraId="6D87B9D8" w14:textId="77777777" w:rsidTr="005816BF">
        <w:trPr>
          <w:trHeight w:val="253"/>
        </w:trPr>
        <w:tc>
          <w:tcPr>
            <w:tcW w:w="1193" w:type="dxa"/>
            <w:vMerge/>
            <w:tcBorders>
              <w:top w:val="nil"/>
              <w:left w:val="nil"/>
              <w:bottom w:val="nil"/>
              <w:right w:val="nil"/>
            </w:tcBorders>
            <w:vAlign w:val="center"/>
            <w:hideMark/>
          </w:tcPr>
          <w:p w14:paraId="19DECBC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33CFE8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5FCEAA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2C263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87.7</w:t>
            </w:r>
          </w:p>
        </w:tc>
        <w:tc>
          <w:tcPr>
            <w:tcW w:w="577" w:type="dxa"/>
            <w:tcBorders>
              <w:top w:val="nil"/>
              <w:left w:val="nil"/>
              <w:bottom w:val="nil"/>
              <w:right w:val="nil"/>
            </w:tcBorders>
            <w:shd w:val="clear" w:color="auto" w:fill="auto"/>
            <w:noWrap/>
            <w:vAlign w:val="bottom"/>
            <w:hideMark/>
          </w:tcPr>
          <w:p w14:paraId="267022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36D942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w:t>
            </w:r>
          </w:p>
        </w:tc>
        <w:tc>
          <w:tcPr>
            <w:tcW w:w="577" w:type="dxa"/>
            <w:tcBorders>
              <w:top w:val="nil"/>
              <w:left w:val="nil"/>
              <w:bottom w:val="nil"/>
              <w:right w:val="nil"/>
            </w:tcBorders>
            <w:shd w:val="clear" w:color="auto" w:fill="auto"/>
            <w:noWrap/>
            <w:vAlign w:val="bottom"/>
            <w:hideMark/>
          </w:tcPr>
          <w:p w14:paraId="47D3105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0725F8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w:t>
            </w:r>
          </w:p>
        </w:tc>
        <w:tc>
          <w:tcPr>
            <w:tcW w:w="467" w:type="dxa"/>
            <w:tcBorders>
              <w:top w:val="nil"/>
              <w:left w:val="nil"/>
              <w:bottom w:val="nil"/>
              <w:right w:val="nil"/>
            </w:tcBorders>
            <w:shd w:val="clear" w:color="auto" w:fill="auto"/>
            <w:noWrap/>
            <w:vAlign w:val="bottom"/>
            <w:hideMark/>
          </w:tcPr>
          <w:p w14:paraId="56B271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w:t>
            </w:r>
          </w:p>
        </w:tc>
        <w:tc>
          <w:tcPr>
            <w:tcW w:w="577" w:type="dxa"/>
            <w:tcBorders>
              <w:top w:val="nil"/>
              <w:left w:val="single" w:sz="4" w:space="0" w:color="auto"/>
              <w:bottom w:val="nil"/>
              <w:right w:val="nil"/>
            </w:tcBorders>
            <w:shd w:val="clear" w:color="auto" w:fill="auto"/>
            <w:noWrap/>
            <w:vAlign w:val="bottom"/>
            <w:hideMark/>
          </w:tcPr>
          <w:p w14:paraId="16AB58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895" w:type="dxa"/>
            <w:tcBorders>
              <w:top w:val="nil"/>
              <w:left w:val="nil"/>
              <w:bottom w:val="nil"/>
              <w:right w:val="nil"/>
            </w:tcBorders>
            <w:shd w:val="clear" w:color="auto" w:fill="auto"/>
            <w:noWrap/>
            <w:vAlign w:val="bottom"/>
            <w:hideMark/>
          </w:tcPr>
          <w:p w14:paraId="466F32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c>
          <w:tcPr>
            <w:tcW w:w="686" w:type="dxa"/>
            <w:tcBorders>
              <w:top w:val="nil"/>
              <w:left w:val="nil"/>
              <w:bottom w:val="nil"/>
              <w:right w:val="nil"/>
            </w:tcBorders>
            <w:shd w:val="clear" w:color="auto" w:fill="auto"/>
            <w:noWrap/>
            <w:vAlign w:val="bottom"/>
            <w:hideMark/>
          </w:tcPr>
          <w:p w14:paraId="32EA25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104.3</w:t>
            </w:r>
          </w:p>
        </w:tc>
        <w:tc>
          <w:tcPr>
            <w:tcW w:w="686" w:type="dxa"/>
            <w:tcBorders>
              <w:top w:val="nil"/>
              <w:left w:val="nil"/>
              <w:bottom w:val="nil"/>
              <w:right w:val="nil"/>
            </w:tcBorders>
            <w:shd w:val="clear" w:color="auto" w:fill="auto"/>
            <w:noWrap/>
            <w:vAlign w:val="bottom"/>
            <w:hideMark/>
          </w:tcPr>
          <w:p w14:paraId="5B9AF14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106.1</w:t>
            </w:r>
          </w:p>
        </w:tc>
        <w:tc>
          <w:tcPr>
            <w:tcW w:w="686" w:type="dxa"/>
            <w:tcBorders>
              <w:top w:val="nil"/>
              <w:left w:val="nil"/>
              <w:bottom w:val="nil"/>
              <w:right w:val="nil"/>
            </w:tcBorders>
            <w:shd w:val="clear" w:color="auto" w:fill="auto"/>
            <w:noWrap/>
            <w:vAlign w:val="bottom"/>
            <w:hideMark/>
          </w:tcPr>
          <w:p w14:paraId="62262C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107.8</w:t>
            </w:r>
          </w:p>
        </w:tc>
      </w:tr>
      <w:tr w:rsidR="005816BF" w:rsidRPr="007B6EE5" w14:paraId="1E86A317" w14:textId="77777777" w:rsidTr="005816BF">
        <w:trPr>
          <w:trHeight w:val="253"/>
        </w:trPr>
        <w:tc>
          <w:tcPr>
            <w:tcW w:w="1193" w:type="dxa"/>
            <w:vMerge/>
            <w:tcBorders>
              <w:top w:val="nil"/>
              <w:left w:val="nil"/>
              <w:bottom w:val="nil"/>
              <w:right w:val="nil"/>
            </w:tcBorders>
            <w:vAlign w:val="center"/>
            <w:hideMark/>
          </w:tcPr>
          <w:p w14:paraId="0AF17C2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D3467D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0E80792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1B388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81.7</w:t>
            </w:r>
          </w:p>
        </w:tc>
        <w:tc>
          <w:tcPr>
            <w:tcW w:w="577" w:type="dxa"/>
            <w:tcBorders>
              <w:top w:val="nil"/>
              <w:left w:val="nil"/>
              <w:bottom w:val="nil"/>
              <w:right w:val="nil"/>
            </w:tcBorders>
            <w:shd w:val="clear" w:color="auto" w:fill="auto"/>
            <w:noWrap/>
            <w:vAlign w:val="bottom"/>
            <w:hideMark/>
          </w:tcPr>
          <w:p w14:paraId="0F7C38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577" w:type="dxa"/>
            <w:tcBorders>
              <w:top w:val="nil"/>
              <w:left w:val="nil"/>
              <w:bottom w:val="nil"/>
              <w:right w:val="nil"/>
            </w:tcBorders>
            <w:shd w:val="clear" w:color="auto" w:fill="auto"/>
            <w:noWrap/>
            <w:vAlign w:val="bottom"/>
            <w:hideMark/>
          </w:tcPr>
          <w:p w14:paraId="2B8EC2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1EBA86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74BAD8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3F1434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052B56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92.4</w:t>
            </w:r>
          </w:p>
        </w:tc>
        <w:tc>
          <w:tcPr>
            <w:tcW w:w="895" w:type="dxa"/>
            <w:tcBorders>
              <w:top w:val="nil"/>
              <w:left w:val="nil"/>
              <w:bottom w:val="nil"/>
              <w:right w:val="nil"/>
            </w:tcBorders>
            <w:shd w:val="clear" w:color="auto" w:fill="auto"/>
            <w:noWrap/>
            <w:vAlign w:val="bottom"/>
            <w:hideMark/>
          </w:tcPr>
          <w:p w14:paraId="6AB246B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5450CA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100.5</w:t>
            </w:r>
          </w:p>
        </w:tc>
        <w:tc>
          <w:tcPr>
            <w:tcW w:w="686" w:type="dxa"/>
            <w:tcBorders>
              <w:top w:val="nil"/>
              <w:left w:val="nil"/>
              <w:bottom w:val="nil"/>
              <w:right w:val="nil"/>
            </w:tcBorders>
            <w:shd w:val="clear" w:color="auto" w:fill="auto"/>
            <w:noWrap/>
            <w:vAlign w:val="bottom"/>
            <w:hideMark/>
          </w:tcPr>
          <w:p w14:paraId="3A84DE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103.0</w:t>
            </w:r>
          </w:p>
        </w:tc>
        <w:tc>
          <w:tcPr>
            <w:tcW w:w="686" w:type="dxa"/>
            <w:tcBorders>
              <w:top w:val="nil"/>
              <w:left w:val="nil"/>
              <w:bottom w:val="nil"/>
              <w:right w:val="nil"/>
            </w:tcBorders>
            <w:shd w:val="clear" w:color="auto" w:fill="auto"/>
            <w:noWrap/>
            <w:vAlign w:val="bottom"/>
            <w:hideMark/>
          </w:tcPr>
          <w:p w14:paraId="165D90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104.6</w:t>
            </w:r>
          </w:p>
        </w:tc>
      </w:tr>
      <w:tr w:rsidR="005816BF" w:rsidRPr="007B6EE5" w14:paraId="24519EA3"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2E2B6992"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Croatia</w:t>
            </w:r>
          </w:p>
        </w:tc>
        <w:tc>
          <w:tcPr>
            <w:tcW w:w="609" w:type="dxa"/>
            <w:tcBorders>
              <w:top w:val="nil"/>
              <w:left w:val="nil"/>
              <w:bottom w:val="nil"/>
              <w:right w:val="nil"/>
            </w:tcBorders>
            <w:shd w:val="clear" w:color="auto" w:fill="auto"/>
            <w:noWrap/>
            <w:vAlign w:val="bottom"/>
            <w:hideMark/>
          </w:tcPr>
          <w:p w14:paraId="527DD311"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017028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DC8B6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80.9</w:t>
            </w:r>
          </w:p>
        </w:tc>
        <w:tc>
          <w:tcPr>
            <w:tcW w:w="577" w:type="dxa"/>
            <w:tcBorders>
              <w:top w:val="nil"/>
              <w:left w:val="nil"/>
              <w:bottom w:val="nil"/>
              <w:right w:val="nil"/>
            </w:tcBorders>
            <w:shd w:val="clear" w:color="auto" w:fill="auto"/>
            <w:noWrap/>
            <w:vAlign w:val="bottom"/>
            <w:hideMark/>
          </w:tcPr>
          <w:p w14:paraId="2803D0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w:t>
            </w:r>
          </w:p>
        </w:tc>
        <w:tc>
          <w:tcPr>
            <w:tcW w:w="577" w:type="dxa"/>
            <w:tcBorders>
              <w:top w:val="nil"/>
              <w:left w:val="nil"/>
              <w:bottom w:val="nil"/>
              <w:right w:val="nil"/>
            </w:tcBorders>
            <w:shd w:val="clear" w:color="auto" w:fill="auto"/>
            <w:noWrap/>
            <w:vAlign w:val="bottom"/>
            <w:hideMark/>
          </w:tcPr>
          <w:p w14:paraId="355BC0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577" w:type="dxa"/>
            <w:tcBorders>
              <w:top w:val="nil"/>
              <w:left w:val="nil"/>
              <w:bottom w:val="nil"/>
              <w:right w:val="nil"/>
            </w:tcBorders>
            <w:shd w:val="clear" w:color="auto" w:fill="auto"/>
            <w:noWrap/>
            <w:vAlign w:val="bottom"/>
            <w:hideMark/>
          </w:tcPr>
          <w:p w14:paraId="1BECC3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650D5A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4C6178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5245E9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89.8</w:t>
            </w:r>
          </w:p>
        </w:tc>
        <w:tc>
          <w:tcPr>
            <w:tcW w:w="895" w:type="dxa"/>
            <w:tcBorders>
              <w:top w:val="nil"/>
              <w:left w:val="nil"/>
              <w:bottom w:val="nil"/>
              <w:right w:val="nil"/>
            </w:tcBorders>
            <w:shd w:val="clear" w:color="auto" w:fill="auto"/>
            <w:noWrap/>
            <w:vAlign w:val="bottom"/>
            <w:hideMark/>
          </w:tcPr>
          <w:p w14:paraId="5F1BA8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c>
          <w:tcPr>
            <w:tcW w:w="686" w:type="dxa"/>
            <w:tcBorders>
              <w:top w:val="nil"/>
              <w:left w:val="nil"/>
              <w:bottom w:val="nil"/>
              <w:right w:val="nil"/>
            </w:tcBorders>
            <w:shd w:val="clear" w:color="auto" w:fill="auto"/>
            <w:noWrap/>
            <w:vAlign w:val="bottom"/>
            <w:hideMark/>
          </w:tcPr>
          <w:p w14:paraId="43123D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97.0</w:t>
            </w:r>
          </w:p>
        </w:tc>
        <w:tc>
          <w:tcPr>
            <w:tcW w:w="686" w:type="dxa"/>
            <w:tcBorders>
              <w:top w:val="nil"/>
              <w:left w:val="nil"/>
              <w:bottom w:val="nil"/>
              <w:right w:val="nil"/>
            </w:tcBorders>
            <w:shd w:val="clear" w:color="auto" w:fill="auto"/>
            <w:noWrap/>
            <w:vAlign w:val="bottom"/>
            <w:hideMark/>
          </w:tcPr>
          <w:p w14:paraId="2DBDC0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c>
          <w:tcPr>
            <w:tcW w:w="686" w:type="dxa"/>
            <w:tcBorders>
              <w:top w:val="nil"/>
              <w:left w:val="nil"/>
              <w:bottom w:val="nil"/>
              <w:right w:val="nil"/>
            </w:tcBorders>
            <w:shd w:val="clear" w:color="auto" w:fill="auto"/>
            <w:noWrap/>
            <w:vAlign w:val="bottom"/>
            <w:hideMark/>
          </w:tcPr>
          <w:p w14:paraId="639348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101.1</w:t>
            </w:r>
          </w:p>
        </w:tc>
      </w:tr>
      <w:tr w:rsidR="005816BF" w:rsidRPr="007B6EE5" w14:paraId="4CE1E3D2" w14:textId="77777777" w:rsidTr="005816BF">
        <w:trPr>
          <w:trHeight w:val="253"/>
        </w:trPr>
        <w:tc>
          <w:tcPr>
            <w:tcW w:w="1193" w:type="dxa"/>
            <w:vMerge/>
            <w:tcBorders>
              <w:top w:val="nil"/>
              <w:left w:val="nil"/>
              <w:bottom w:val="nil"/>
              <w:right w:val="nil"/>
            </w:tcBorders>
            <w:vAlign w:val="center"/>
            <w:hideMark/>
          </w:tcPr>
          <w:p w14:paraId="6A3F8CE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30D9B3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C094FC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C4625E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74.9</w:t>
            </w:r>
          </w:p>
        </w:tc>
        <w:tc>
          <w:tcPr>
            <w:tcW w:w="577" w:type="dxa"/>
            <w:tcBorders>
              <w:top w:val="nil"/>
              <w:left w:val="nil"/>
              <w:bottom w:val="nil"/>
              <w:right w:val="nil"/>
            </w:tcBorders>
            <w:shd w:val="clear" w:color="auto" w:fill="auto"/>
            <w:noWrap/>
            <w:vAlign w:val="bottom"/>
            <w:hideMark/>
          </w:tcPr>
          <w:p w14:paraId="5A284F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w:t>
            </w:r>
          </w:p>
        </w:tc>
        <w:tc>
          <w:tcPr>
            <w:tcW w:w="577" w:type="dxa"/>
            <w:tcBorders>
              <w:top w:val="nil"/>
              <w:left w:val="nil"/>
              <w:bottom w:val="nil"/>
              <w:right w:val="nil"/>
            </w:tcBorders>
            <w:shd w:val="clear" w:color="auto" w:fill="auto"/>
            <w:noWrap/>
            <w:vAlign w:val="bottom"/>
            <w:hideMark/>
          </w:tcPr>
          <w:p w14:paraId="578B544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172C0C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0FD8BD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08E3F3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2BFC2B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85.4</w:t>
            </w:r>
          </w:p>
        </w:tc>
        <w:tc>
          <w:tcPr>
            <w:tcW w:w="895" w:type="dxa"/>
            <w:tcBorders>
              <w:top w:val="nil"/>
              <w:left w:val="nil"/>
              <w:bottom w:val="nil"/>
              <w:right w:val="nil"/>
            </w:tcBorders>
            <w:shd w:val="clear" w:color="auto" w:fill="auto"/>
            <w:noWrap/>
            <w:vAlign w:val="bottom"/>
            <w:hideMark/>
          </w:tcPr>
          <w:p w14:paraId="0415EDC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90.6</w:t>
            </w:r>
          </w:p>
        </w:tc>
        <w:tc>
          <w:tcPr>
            <w:tcW w:w="686" w:type="dxa"/>
            <w:tcBorders>
              <w:top w:val="nil"/>
              <w:left w:val="nil"/>
              <w:bottom w:val="nil"/>
              <w:right w:val="nil"/>
            </w:tcBorders>
            <w:shd w:val="clear" w:color="auto" w:fill="auto"/>
            <w:noWrap/>
            <w:vAlign w:val="bottom"/>
            <w:hideMark/>
          </w:tcPr>
          <w:p w14:paraId="584EFB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94.3</w:t>
            </w:r>
          </w:p>
        </w:tc>
        <w:tc>
          <w:tcPr>
            <w:tcW w:w="686" w:type="dxa"/>
            <w:tcBorders>
              <w:top w:val="nil"/>
              <w:left w:val="nil"/>
              <w:bottom w:val="nil"/>
              <w:right w:val="nil"/>
            </w:tcBorders>
            <w:shd w:val="clear" w:color="auto" w:fill="auto"/>
            <w:noWrap/>
            <w:vAlign w:val="bottom"/>
            <w:hideMark/>
          </w:tcPr>
          <w:p w14:paraId="691616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0F79C0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99.6</w:t>
            </w:r>
          </w:p>
        </w:tc>
      </w:tr>
      <w:tr w:rsidR="005816BF" w:rsidRPr="007B6EE5" w14:paraId="622165F8"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10EDDEDC"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Hungary</w:t>
            </w:r>
          </w:p>
        </w:tc>
        <w:tc>
          <w:tcPr>
            <w:tcW w:w="609" w:type="dxa"/>
            <w:tcBorders>
              <w:top w:val="nil"/>
              <w:left w:val="nil"/>
              <w:bottom w:val="nil"/>
              <w:right w:val="nil"/>
            </w:tcBorders>
            <w:shd w:val="clear" w:color="auto" w:fill="auto"/>
            <w:noWrap/>
            <w:vAlign w:val="bottom"/>
            <w:hideMark/>
          </w:tcPr>
          <w:p w14:paraId="108B632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4E67C91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E99CC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64.3</w:t>
            </w:r>
          </w:p>
        </w:tc>
        <w:tc>
          <w:tcPr>
            <w:tcW w:w="577" w:type="dxa"/>
            <w:tcBorders>
              <w:top w:val="nil"/>
              <w:left w:val="nil"/>
              <w:bottom w:val="nil"/>
              <w:right w:val="nil"/>
            </w:tcBorders>
            <w:shd w:val="clear" w:color="auto" w:fill="auto"/>
            <w:noWrap/>
            <w:vAlign w:val="bottom"/>
            <w:hideMark/>
          </w:tcPr>
          <w:p w14:paraId="6D35C2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16.7</w:t>
            </w:r>
          </w:p>
        </w:tc>
        <w:tc>
          <w:tcPr>
            <w:tcW w:w="577" w:type="dxa"/>
            <w:tcBorders>
              <w:top w:val="nil"/>
              <w:left w:val="nil"/>
              <w:bottom w:val="nil"/>
              <w:right w:val="nil"/>
            </w:tcBorders>
            <w:shd w:val="clear" w:color="auto" w:fill="auto"/>
            <w:noWrap/>
            <w:vAlign w:val="bottom"/>
            <w:hideMark/>
          </w:tcPr>
          <w:p w14:paraId="42792F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w:t>
            </w:r>
          </w:p>
        </w:tc>
        <w:tc>
          <w:tcPr>
            <w:tcW w:w="577" w:type="dxa"/>
            <w:tcBorders>
              <w:top w:val="nil"/>
              <w:left w:val="nil"/>
              <w:bottom w:val="nil"/>
              <w:right w:val="nil"/>
            </w:tcBorders>
            <w:shd w:val="clear" w:color="auto" w:fill="auto"/>
            <w:noWrap/>
            <w:vAlign w:val="bottom"/>
            <w:hideMark/>
          </w:tcPr>
          <w:p w14:paraId="3E2009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3.9</w:t>
            </w:r>
          </w:p>
        </w:tc>
        <w:tc>
          <w:tcPr>
            <w:tcW w:w="467" w:type="dxa"/>
            <w:tcBorders>
              <w:top w:val="nil"/>
              <w:left w:val="nil"/>
              <w:bottom w:val="nil"/>
              <w:right w:val="nil"/>
            </w:tcBorders>
            <w:shd w:val="clear" w:color="auto" w:fill="auto"/>
            <w:noWrap/>
            <w:vAlign w:val="bottom"/>
            <w:hideMark/>
          </w:tcPr>
          <w:p w14:paraId="6E0E09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2B9225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20BAEB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81.0</w:t>
            </w:r>
          </w:p>
        </w:tc>
        <w:tc>
          <w:tcPr>
            <w:tcW w:w="895" w:type="dxa"/>
            <w:tcBorders>
              <w:top w:val="nil"/>
              <w:left w:val="nil"/>
              <w:bottom w:val="nil"/>
              <w:right w:val="nil"/>
            </w:tcBorders>
            <w:shd w:val="clear" w:color="auto" w:fill="auto"/>
            <w:noWrap/>
            <w:vAlign w:val="bottom"/>
            <w:hideMark/>
          </w:tcPr>
          <w:p w14:paraId="3DE1EA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87.5</w:t>
            </w:r>
          </w:p>
        </w:tc>
        <w:tc>
          <w:tcPr>
            <w:tcW w:w="686" w:type="dxa"/>
            <w:tcBorders>
              <w:top w:val="nil"/>
              <w:left w:val="nil"/>
              <w:bottom w:val="nil"/>
              <w:right w:val="nil"/>
            </w:tcBorders>
            <w:shd w:val="clear" w:color="auto" w:fill="auto"/>
            <w:noWrap/>
            <w:vAlign w:val="bottom"/>
            <w:hideMark/>
          </w:tcPr>
          <w:p w14:paraId="1EE653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91.3</w:t>
            </w:r>
          </w:p>
        </w:tc>
        <w:tc>
          <w:tcPr>
            <w:tcW w:w="686" w:type="dxa"/>
            <w:tcBorders>
              <w:top w:val="nil"/>
              <w:left w:val="nil"/>
              <w:bottom w:val="nil"/>
              <w:right w:val="nil"/>
            </w:tcBorders>
            <w:shd w:val="clear" w:color="auto" w:fill="auto"/>
            <w:noWrap/>
            <w:vAlign w:val="bottom"/>
            <w:hideMark/>
          </w:tcPr>
          <w:p w14:paraId="050E0E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0751A4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97.1</w:t>
            </w:r>
          </w:p>
        </w:tc>
      </w:tr>
      <w:tr w:rsidR="005816BF" w:rsidRPr="007B6EE5" w14:paraId="36660DCB" w14:textId="77777777" w:rsidTr="005816BF">
        <w:trPr>
          <w:trHeight w:val="253"/>
        </w:trPr>
        <w:tc>
          <w:tcPr>
            <w:tcW w:w="1193" w:type="dxa"/>
            <w:vMerge/>
            <w:tcBorders>
              <w:top w:val="nil"/>
              <w:left w:val="nil"/>
              <w:bottom w:val="nil"/>
              <w:right w:val="nil"/>
            </w:tcBorders>
            <w:vAlign w:val="center"/>
            <w:hideMark/>
          </w:tcPr>
          <w:p w14:paraId="3651CB4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AEF9FF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55D852F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6F2D8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59.9</w:t>
            </w:r>
          </w:p>
        </w:tc>
        <w:tc>
          <w:tcPr>
            <w:tcW w:w="577" w:type="dxa"/>
            <w:tcBorders>
              <w:top w:val="nil"/>
              <w:left w:val="nil"/>
              <w:bottom w:val="nil"/>
              <w:right w:val="nil"/>
            </w:tcBorders>
            <w:shd w:val="clear" w:color="auto" w:fill="auto"/>
            <w:noWrap/>
            <w:vAlign w:val="bottom"/>
            <w:hideMark/>
          </w:tcPr>
          <w:p w14:paraId="0D72C2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18.6</w:t>
            </w:r>
          </w:p>
        </w:tc>
        <w:tc>
          <w:tcPr>
            <w:tcW w:w="577" w:type="dxa"/>
            <w:tcBorders>
              <w:top w:val="nil"/>
              <w:left w:val="nil"/>
              <w:bottom w:val="nil"/>
              <w:right w:val="nil"/>
            </w:tcBorders>
            <w:shd w:val="clear" w:color="auto" w:fill="auto"/>
            <w:noWrap/>
            <w:vAlign w:val="bottom"/>
            <w:hideMark/>
          </w:tcPr>
          <w:p w14:paraId="06A246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w:t>
            </w:r>
          </w:p>
        </w:tc>
        <w:tc>
          <w:tcPr>
            <w:tcW w:w="577" w:type="dxa"/>
            <w:tcBorders>
              <w:top w:val="nil"/>
              <w:left w:val="nil"/>
              <w:bottom w:val="nil"/>
              <w:right w:val="nil"/>
            </w:tcBorders>
            <w:shd w:val="clear" w:color="auto" w:fill="auto"/>
            <w:noWrap/>
            <w:vAlign w:val="bottom"/>
            <w:hideMark/>
          </w:tcPr>
          <w:p w14:paraId="1A6EE1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2AD9E8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04B7F9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20E75B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78.5</w:t>
            </w:r>
          </w:p>
        </w:tc>
        <w:tc>
          <w:tcPr>
            <w:tcW w:w="895" w:type="dxa"/>
            <w:tcBorders>
              <w:top w:val="nil"/>
              <w:left w:val="nil"/>
              <w:bottom w:val="nil"/>
              <w:right w:val="nil"/>
            </w:tcBorders>
            <w:shd w:val="clear" w:color="auto" w:fill="auto"/>
            <w:noWrap/>
            <w:vAlign w:val="bottom"/>
            <w:hideMark/>
          </w:tcPr>
          <w:p w14:paraId="66A2A69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85.7</w:t>
            </w:r>
          </w:p>
        </w:tc>
        <w:tc>
          <w:tcPr>
            <w:tcW w:w="686" w:type="dxa"/>
            <w:tcBorders>
              <w:top w:val="nil"/>
              <w:left w:val="nil"/>
              <w:bottom w:val="nil"/>
              <w:right w:val="nil"/>
            </w:tcBorders>
            <w:shd w:val="clear" w:color="auto" w:fill="auto"/>
            <w:noWrap/>
            <w:vAlign w:val="bottom"/>
            <w:hideMark/>
          </w:tcPr>
          <w:p w14:paraId="08DED5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89.9</w:t>
            </w:r>
          </w:p>
        </w:tc>
        <w:tc>
          <w:tcPr>
            <w:tcW w:w="686" w:type="dxa"/>
            <w:tcBorders>
              <w:top w:val="nil"/>
              <w:left w:val="nil"/>
              <w:bottom w:val="nil"/>
              <w:right w:val="nil"/>
            </w:tcBorders>
            <w:shd w:val="clear" w:color="auto" w:fill="auto"/>
            <w:noWrap/>
            <w:vAlign w:val="bottom"/>
            <w:hideMark/>
          </w:tcPr>
          <w:p w14:paraId="67A756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92.9</w:t>
            </w:r>
          </w:p>
        </w:tc>
        <w:tc>
          <w:tcPr>
            <w:tcW w:w="686" w:type="dxa"/>
            <w:tcBorders>
              <w:top w:val="nil"/>
              <w:left w:val="nil"/>
              <w:bottom w:val="nil"/>
              <w:right w:val="nil"/>
            </w:tcBorders>
            <w:shd w:val="clear" w:color="auto" w:fill="auto"/>
            <w:noWrap/>
            <w:vAlign w:val="bottom"/>
            <w:hideMark/>
          </w:tcPr>
          <w:p w14:paraId="19BB02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r>
      <w:tr w:rsidR="005816BF" w:rsidRPr="007B6EE5" w14:paraId="312218ED" w14:textId="77777777" w:rsidTr="005816BF">
        <w:trPr>
          <w:trHeight w:val="253"/>
        </w:trPr>
        <w:tc>
          <w:tcPr>
            <w:tcW w:w="1193" w:type="dxa"/>
            <w:vMerge/>
            <w:tcBorders>
              <w:top w:val="nil"/>
              <w:left w:val="nil"/>
              <w:bottom w:val="nil"/>
              <w:right w:val="nil"/>
            </w:tcBorders>
            <w:vAlign w:val="center"/>
            <w:hideMark/>
          </w:tcPr>
          <w:p w14:paraId="042BF08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4B62A7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B886B3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B857E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76.0</w:t>
            </w:r>
          </w:p>
        </w:tc>
        <w:tc>
          <w:tcPr>
            <w:tcW w:w="577" w:type="dxa"/>
            <w:tcBorders>
              <w:top w:val="nil"/>
              <w:left w:val="nil"/>
              <w:bottom w:val="nil"/>
              <w:right w:val="nil"/>
            </w:tcBorders>
            <w:shd w:val="clear" w:color="auto" w:fill="auto"/>
            <w:noWrap/>
            <w:vAlign w:val="bottom"/>
            <w:hideMark/>
          </w:tcPr>
          <w:p w14:paraId="0B4F57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577" w:type="dxa"/>
            <w:tcBorders>
              <w:top w:val="nil"/>
              <w:left w:val="nil"/>
              <w:bottom w:val="nil"/>
              <w:right w:val="nil"/>
            </w:tcBorders>
            <w:shd w:val="clear" w:color="auto" w:fill="auto"/>
            <w:noWrap/>
            <w:vAlign w:val="bottom"/>
            <w:hideMark/>
          </w:tcPr>
          <w:p w14:paraId="7DE7AB7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3BA9A7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76995C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74748E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3690F4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86.7</w:t>
            </w:r>
          </w:p>
        </w:tc>
        <w:tc>
          <w:tcPr>
            <w:tcW w:w="895" w:type="dxa"/>
            <w:tcBorders>
              <w:top w:val="nil"/>
              <w:left w:val="nil"/>
              <w:bottom w:val="nil"/>
              <w:right w:val="nil"/>
            </w:tcBorders>
            <w:shd w:val="clear" w:color="auto" w:fill="auto"/>
            <w:noWrap/>
            <w:vAlign w:val="bottom"/>
            <w:hideMark/>
          </w:tcPr>
          <w:p w14:paraId="71FE0B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92.0</w:t>
            </w:r>
          </w:p>
        </w:tc>
        <w:tc>
          <w:tcPr>
            <w:tcW w:w="686" w:type="dxa"/>
            <w:tcBorders>
              <w:top w:val="nil"/>
              <w:left w:val="nil"/>
              <w:bottom w:val="nil"/>
              <w:right w:val="nil"/>
            </w:tcBorders>
            <w:shd w:val="clear" w:color="auto" w:fill="auto"/>
            <w:noWrap/>
            <w:vAlign w:val="bottom"/>
            <w:hideMark/>
          </w:tcPr>
          <w:p w14:paraId="3A0B60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95.0</w:t>
            </w:r>
          </w:p>
        </w:tc>
        <w:tc>
          <w:tcPr>
            <w:tcW w:w="686" w:type="dxa"/>
            <w:tcBorders>
              <w:top w:val="nil"/>
              <w:left w:val="nil"/>
              <w:bottom w:val="nil"/>
              <w:right w:val="nil"/>
            </w:tcBorders>
            <w:shd w:val="clear" w:color="auto" w:fill="auto"/>
            <w:noWrap/>
            <w:vAlign w:val="bottom"/>
            <w:hideMark/>
          </w:tcPr>
          <w:p w14:paraId="6186A6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05A1F4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99.6</w:t>
            </w:r>
          </w:p>
        </w:tc>
      </w:tr>
      <w:tr w:rsidR="005816BF" w:rsidRPr="007B6EE5" w14:paraId="18DBD5EE" w14:textId="77777777" w:rsidTr="005816BF">
        <w:trPr>
          <w:trHeight w:val="253"/>
        </w:trPr>
        <w:tc>
          <w:tcPr>
            <w:tcW w:w="1193" w:type="dxa"/>
            <w:vMerge/>
            <w:tcBorders>
              <w:top w:val="nil"/>
              <w:left w:val="nil"/>
              <w:bottom w:val="nil"/>
              <w:right w:val="nil"/>
            </w:tcBorders>
            <w:vAlign w:val="center"/>
            <w:hideMark/>
          </w:tcPr>
          <w:p w14:paraId="0423121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07AD07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29BDDE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09C2EF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67.5</w:t>
            </w:r>
          </w:p>
        </w:tc>
        <w:tc>
          <w:tcPr>
            <w:tcW w:w="577" w:type="dxa"/>
            <w:tcBorders>
              <w:top w:val="nil"/>
              <w:left w:val="nil"/>
              <w:bottom w:val="nil"/>
              <w:right w:val="nil"/>
            </w:tcBorders>
            <w:shd w:val="clear" w:color="auto" w:fill="auto"/>
            <w:noWrap/>
            <w:vAlign w:val="bottom"/>
            <w:hideMark/>
          </w:tcPr>
          <w:p w14:paraId="02C1DF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12.8</w:t>
            </w:r>
          </w:p>
        </w:tc>
        <w:tc>
          <w:tcPr>
            <w:tcW w:w="577" w:type="dxa"/>
            <w:tcBorders>
              <w:top w:val="nil"/>
              <w:left w:val="nil"/>
              <w:bottom w:val="nil"/>
              <w:right w:val="nil"/>
            </w:tcBorders>
            <w:shd w:val="clear" w:color="auto" w:fill="auto"/>
            <w:noWrap/>
            <w:vAlign w:val="bottom"/>
            <w:hideMark/>
          </w:tcPr>
          <w:p w14:paraId="62B42FF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w:t>
            </w:r>
          </w:p>
        </w:tc>
        <w:tc>
          <w:tcPr>
            <w:tcW w:w="577" w:type="dxa"/>
            <w:tcBorders>
              <w:top w:val="nil"/>
              <w:left w:val="nil"/>
              <w:bottom w:val="nil"/>
              <w:right w:val="nil"/>
            </w:tcBorders>
            <w:shd w:val="clear" w:color="auto" w:fill="auto"/>
            <w:noWrap/>
            <w:vAlign w:val="bottom"/>
            <w:hideMark/>
          </w:tcPr>
          <w:p w14:paraId="35A0F0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467" w:type="dxa"/>
            <w:tcBorders>
              <w:top w:val="nil"/>
              <w:left w:val="nil"/>
              <w:bottom w:val="nil"/>
              <w:right w:val="nil"/>
            </w:tcBorders>
            <w:shd w:val="clear" w:color="auto" w:fill="auto"/>
            <w:noWrap/>
            <w:vAlign w:val="bottom"/>
            <w:hideMark/>
          </w:tcPr>
          <w:p w14:paraId="7A2FBC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1453BE8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6BC11E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80.3</w:t>
            </w:r>
          </w:p>
        </w:tc>
        <w:tc>
          <w:tcPr>
            <w:tcW w:w="895" w:type="dxa"/>
            <w:tcBorders>
              <w:top w:val="nil"/>
              <w:left w:val="nil"/>
              <w:bottom w:val="nil"/>
              <w:right w:val="nil"/>
            </w:tcBorders>
            <w:shd w:val="clear" w:color="auto" w:fill="auto"/>
            <w:noWrap/>
            <w:vAlign w:val="bottom"/>
            <w:hideMark/>
          </w:tcPr>
          <w:p w14:paraId="6AB55B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87.1</w:t>
            </w:r>
          </w:p>
        </w:tc>
        <w:tc>
          <w:tcPr>
            <w:tcW w:w="686" w:type="dxa"/>
            <w:tcBorders>
              <w:top w:val="nil"/>
              <w:left w:val="nil"/>
              <w:bottom w:val="nil"/>
              <w:right w:val="nil"/>
            </w:tcBorders>
            <w:shd w:val="clear" w:color="auto" w:fill="auto"/>
            <w:noWrap/>
            <w:vAlign w:val="bottom"/>
            <w:hideMark/>
          </w:tcPr>
          <w:p w14:paraId="4A9089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c>
          <w:tcPr>
            <w:tcW w:w="686" w:type="dxa"/>
            <w:tcBorders>
              <w:top w:val="nil"/>
              <w:left w:val="nil"/>
              <w:bottom w:val="nil"/>
              <w:right w:val="nil"/>
            </w:tcBorders>
            <w:shd w:val="clear" w:color="auto" w:fill="auto"/>
            <w:noWrap/>
            <w:vAlign w:val="bottom"/>
            <w:hideMark/>
          </w:tcPr>
          <w:p w14:paraId="25EFBB5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78F2E2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97.2</w:t>
            </w:r>
          </w:p>
        </w:tc>
      </w:tr>
      <w:tr w:rsidR="005816BF" w:rsidRPr="007B6EE5" w14:paraId="142F6018" w14:textId="77777777" w:rsidTr="005816BF">
        <w:trPr>
          <w:trHeight w:val="253"/>
        </w:trPr>
        <w:tc>
          <w:tcPr>
            <w:tcW w:w="1193" w:type="dxa"/>
            <w:vMerge/>
            <w:tcBorders>
              <w:top w:val="nil"/>
              <w:left w:val="nil"/>
              <w:bottom w:val="nil"/>
              <w:right w:val="nil"/>
            </w:tcBorders>
            <w:vAlign w:val="center"/>
            <w:hideMark/>
          </w:tcPr>
          <w:p w14:paraId="44AACF6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7E4326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86EA74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81362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79.3</w:t>
            </w:r>
          </w:p>
        </w:tc>
        <w:tc>
          <w:tcPr>
            <w:tcW w:w="577" w:type="dxa"/>
            <w:tcBorders>
              <w:top w:val="nil"/>
              <w:left w:val="nil"/>
              <w:bottom w:val="nil"/>
              <w:right w:val="nil"/>
            </w:tcBorders>
            <w:shd w:val="clear" w:color="auto" w:fill="auto"/>
            <w:noWrap/>
            <w:vAlign w:val="bottom"/>
            <w:hideMark/>
          </w:tcPr>
          <w:p w14:paraId="6AC5D5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42A878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5427CF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165C41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6C59A8A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46A868D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89.6</w:t>
            </w:r>
          </w:p>
        </w:tc>
        <w:tc>
          <w:tcPr>
            <w:tcW w:w="895" w:type="dxa"/>
            <w:tcBorders>
              <w:top w:val="nil"/>
              <w:left w:val="nil"/>
              <w:bottom w:val="nil"/>
              <w:right w:val="nil"/>
            </w:tcBorders>
            <w:shd w:val="clear" w:color="auto" w:fill="auto"/>
            <w:noWrap/>
            <w:vAlign w:val="bottom"/>
            <w:hideMark/>
          </w:tcPr>
          <w:p w14:paraId="45CB97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94.3</w:t>
            </w:r>
          </w:p>
        </w:tc>
        <w:tc>
          <w:tcPr>
            <w:tcW w:w="686" w:type="dxa"/>
            <w:tcBorders>
              <w:top w:val="nil"/>
              <w:left w:val="nil"/>
              <w:bottom w:val="nil"/>
              <w:right w:val="nil"/>
            </w:tcBorders>
            <w:shd w:val="clear" w:color="auto" w:fill="auto"/>
            <w:noWrap/>
            <w:vAlign w:val="bottom"/>
            <w:hideMark/>
          </w:tcPr>
          <w:p w14:paraId="2E7AA3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c>
          <w:tcPr>
            <w:tcW w:w="686" w:type="dxa"/>
            <w:tcBorders>
              <w:top w:val="nil"/>
              <w:left w:val="nil"/>
              <w:bottom w:val="nil"/>
              <w:right w:val="nil"/>
            </w:tcBorders>
            <w:shd w:val="clear" w:color="auto" w:fill="auto"/>
            <w:noWrap/>
            <w:vAlign w:val="bottom"/>
            <w:hideMark/>
          </w:tcPr>
          <w:p w14:paraId="31E501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39768D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102.3</w:t>
            </w:r>
          </w:p>
        </w:tc>
      </w:tr>
      <w:tr w:rsidR="005816BF" w:rsidRPr="007B6EE5" w14:paraId="1601CCC3" w14:textId="77777777" w:rsidTr="005816BF">
        <w:trPr>
          <w:trHeight w:val="253"/>
        </w:trPr>
        <w:tc>
          <w:tcPr>
            <w:tcW w:w="1193" w:type="dxa"/>
            <w:vMerge/>
            <w:tcBorders>
              <w:top w:val="nil"/>
              <w:left w:val="nil"/>
              <w:bottom w:val="nil"/>
              <w:right w:val="nil"/>
            </w:tcBorders>
            <w:vAlign w:val="center"/>
            <w:hideMark/>
          </w:tcPr>
          <w:p w14:paraId="7886258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D5A775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2A159F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30426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72.6</w:t>
            </w:r>
          </w:p>
        </w:tc>
        <w:tc>
          <w:tcPr>
            <w:tcW w:w="577" w:type="dxa"/>
            <w:tcBorders>
              <w:top w:val="nil"/>
              <w:left w:val="nil"/>
              <w:bottom w:val="nil"/>
              <w:right w:val="nil"/>
            </w:tcBorders>
            <w:shd w:val="clear" w:color="auto" w:fill="auto"/>
            <w:noWrap/>
            <w:vAlign w:val="bottom"/>
            <w:hideMark/>
          </w:tcPr>
          <w:p w14:paraId="71420B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11.6</w:t>
            </w:r>
          </w:p>
        </w:tc>
        <w:tc>
          <w:tcPr>
            <w:tcW w:w="577" w:type="dxa"/>
            <w:tcBorders>
              <w:top w:val="nil"/>
              <w:left w:val="nil"/>
              <w:bottom w:val="nil"/>
              <w:right w:val="nil"/>
            </w:tcBorders>
            <w:shd w:val="clear" w:color="auto" w:fill="auto"/>
            <w:noWrap/>
            <w:vAlign w:val="bottom"/>
            <w:hideMark/>
          </w:tcPr>
          <w:p w14:paraId="0DC2A4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5.8</w:t>
            </w:r>
          </w:p>
        </w:tc>
        <w:tc>
          <w:tcPr>
            <w:tcW w:w="577" w:type="dxa"/>
            <w:tcBorders>
              <w:top w:val="nil"/>
              <w:left w:val="nil"/>
              <w:bottom w:val="nil"/>
              <w:right w:val="nil"/>
            </w:tcBorders>
            <w:shd w:val="clear" w:color="auto" w:fill="auto"/>
            <w:noWrap/>
            <w:vAlign w:val="bottom"/>
            <w:hideMark/>
          </w:tcPr>
          <w:p w14:paraId="7F3A02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6F8E1F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3A6E6FF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39C98F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895" w:type="dxa"/>
            <w:tcBorders>
              <w:top w:val="nil"/>
              <w:left w:val="nil"/>
              <w:bottom w:val="nil"/>
              <w:right w:val="nil"/>
            </w:tcBorders>
            <w:shd w:val="clear" w:color="auto" w:fill="auto"/>
            <w:noWrap/>
            <w:vAlign w:val="bottom"/>
            <w:hideMark/>
          </w:tcPr>
          <w:p w14:paraId="04A337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686" w:type="dxa"/>
            <w:tcBorders>
              <w:top w:val="nil"/>
              <w:left w:val="nil"/>
              <w:bottom w:val="nil"/>
              <w:right w:val="nil"/>
            </w:tcBorders>
            <w:shd w:val="clear" w:color="auto" w:fill="auto"/>
            <w:noWrap/>
            <w:vAlign w:val="bottom"/>
            <w:hideMark/>
          </w:tcPr>
          <w:p w14:paraId="04A7A3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93.6</w:t>
            </w:r>
          </w:p>
        </w:tc>
        <w:tc>
          <w:tcPr>
            <w:tcW w:w="686" w:type="dxa"/>
            <w:tcBorders>
              <w:top w:val="nil"/>
              <w:left w:val="nil"/>
              <w:bottom w:val="nil"/>
              <w:right w:val="nil"/>
            </w:tcBorders>
            <w:shd w:val="clear" w:color="auto" w:fill="auto"/>
            <w:noWrap/>
            <w:vAlign w:val="bottom"/>
            <w:hideMark/>
          </w:tcPr>
          <w:p w14:paraId="2E488BB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3024FC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r>
      <w:tr w:rsidR="005816BF" w:rsidRPr="007B6EE5" w14:paraId="36904617"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E191B59"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Ireland</w:t>
            </w:r>
          </w:p>
        </w:tc>
        <w:tc>
          <w:tcPr>
            <w:tcW w:w="609" w:type="dxa"/>
            <w:tcBorders>
              <w:top w:val="nil"/>
              <w:left w:val="nil"/>
              <w:bottom w:val="nil"/>
              <w:right w:val="nil"/>
            </w:tcBorders>
            <w:shd w:val="clear" w:color="auto" w:fill="auto"/>
            <w:noWrap/>
            <w:vAlign w:val="bottom"/>
            <w:hideMark/>
          </w:tcPr>
          <w:p w14:paraId="043AFC41"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65EBF1B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7A440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66.7</w:t>
            </w:r>
          </w:p>
        </w:tc>
        <w:tc>
          <w:tcPr>
            <w:tcW w:w="577" w:type="dxa"/>
            <w:tcBorders>
              <w:top w:val="nil"/>
              <w:left w:val="nil"/>
              <w:bottom w:val="nil"/>
              <w:right w:val="nil"/>
            </w:tcBorders>
            <w:shd w:val="clear" w:color="auto" w:fill="auto"/>
            <w:noWrap/>
            <w:vAlign w:val="bottom"/>
            <w:hideMark/>
          </w:tcPr>
          <w:p w14:paraId="63525F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15.4</w:t>
            </w:r>
          </w:p>
        </w:tc>
        <w:tc>
          <w:tcPr>
            <w:tcW w:w="577" w:type="dxa"/>
            <w:tcBorders>
              <w:top w:val="nil"/>
              <w:left w:val="nil"/>
              <w:bottom w:val="nil"/>
              <w:right w:val="nil"/>
            </w:tcBorders>
            <w:shd w:val="clear" w:color="auto" w:fill="auto"/>
            <w:noWrap/>
            <w:vAlign w:val="bottom"/>
            <w:hideMark/>
          </w:tcPr>
          <w:p w14:paraId="6A2886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w:t>
            </w:r>
          </w:p>
        </w:tc>
        <w:tc>
          <w:tcPr>
            <w:tcW w:w="577" w:type="dxa"/>
            <w:tcBorders>
              <w:top w:val="nil"/>
              <w:left w:val="nil"/>
              <w:bottom w:val="nil"/>
              <w:right w:val="nil"/>
            </w:tcBorders>
            <w:shd w:val="clear" w:color="auto" w:fill="auto"/>
            <w:noWrap/>
            <w:vAlign w:val="bottom"/>
            <w:hideMark/>
          </w:tcPr>
          <w:p w14:paraId="2FB24F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669C6D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1A2258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32975C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82.1</w:t>
            </w:r>
          </w:p>
        </w:tc>
        <w:tc>
          <w:tcPr>
            <w:tcW w:w="895" w:type="dxa"/>
            <w:tcBorders>
              <w:top w:val="nil"/>
              <w:left w:val="nil"/>
              <w:bottom w:val="nil"/>
              <w:right w:val="nil"/>
            </w:tcBorders>
            <w:shd w:val="clear" w:color="auto" w:fill="auto"/>
            <w:noWrap/>
            <w:vAlign w:val="bottom"/>
            <w:hideMark/>
          </w:tcPr>
          <w:p w14:paraId="73D6E6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88.1</w:t>
            </w:r>
          </w:p>
        </w:tc>
        <w:tc>
          <w:tcPr>
            <w:tcW w:w="686" w:type="dxa"/>
            <w:tcBorders>
              <w:top w:val="nil"/>
              <w:left w:val="nil"/>
              <w:bottom w:val="nil"/>
              <w:right w:val="nil"/>
            </w:tcBorders>
            <w:shd w:val="clear" w:color="auto" w:fill="auto"/>
            <w:noWrap/>
            <w:vAlign w:val="bottom"/>
            <w:hideMark/>
          </w:tcPr>
          <w:p w14:paraId="165A28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686" w:type="dxa"/>
            <w:tcBorders>
              <w:top w:val="nil"/>
              <w:left w:val="nil"/>
              <w:bottom w:val="nil"/>
              <w:right w:val="nil"/>
            </w:tcBorders>
            <w:shd w:val="clear" w:color="auto" w:fill="auto"/>
            <w:noWrap/>
            <w:vAlign w:val="bottom"/>
            <w:hideMark/>
          </w:tcPr>
          <w:p w14:paraId="1BD615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95.4</w:t>
            </w:r>
          </w:p>
        </w:tc>
        <w:tc>
          <w:tcPr>
            <w:tcW w:w="686" w:type="dxa"/>
            <w:tcBorders>
              <w:top w:val="nil"/>
              <w:left w:val="nil"/>
              <w:bottom w:val="nil"/>
              <w:right w:val="nil"/>
            </w:tcBorders>
            <w:shd w:val="clear" w:color="auto" w:fill="auto"/>
            <w:noWrap/>
            <w:vAlign w:val="bottom"/>
            <w:hideMark/>
          </w:tcPr>
          <w:p w14:paraId="7F0324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98.1</w:t>
            </w:r>
          </w:p>
        </w:tc>
      </w:tr>
      <w:tr w:rsidR="005816BF" w:rsidRPr="007B6EE5" w14:paraId="78A4FF76" w14:textId="77777777" w:rsidTr="005816BF">
        <w:trPr>
          <w:trHeight w:val="253"/>
        </w:trPr>
        <w:tc>
          <w:tcPr>
            <w:tcW w:w="1193" w:type="dxa"/>
            <w:vMerge/>
            <w:tcBorders>
              <w:top w:val="nil"/>
              <w:left w:val="nil"/>
              <w:bottom w:val="nil"/>
              <w:right w:val="nil"/>
            </w:tcBorders>
            <w:vAlign w:val="center"/>
            <w:hideMark/>
          </w:tcPr>
          <w:p w14:paraId="57DDB58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F8AA9D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5A302E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9B382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64.5</w:t>
            </w:r>
          </w:p>
        </w:tc>
        <w:tc>
          <w:tcPr>
            <w:tcW w:w="577" w:type="dxa"/>
            <w:tcBorders>
              <w:top w:val="nil"/>
              <w:left w:val="nil"/>
              <w:bottom w:val="nil"/>
              <w:right w:val="nil"/>
            </w:tcBorders>
            <w:shd w:val="clear" w:color="auto" w:fill="auto"/>
            <w:noWrap/>
            <w:vAlign w:val="bottom"/>
            <w:hideMark/>
          </w:tcPr>
          <w:p w14:paraId="069226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15.5</w:t>
            </w:r>
          </w:p>
        </w:tc>
        <w:tc>
          <w:tcPr>
            <w:tcW w:w="577" w:type="dxa"/>
            <w:tcBorders>
              <w:top w:val="nil"/>
              <w:left w:val="nil"/>
              <w:bottom w:val="nil"/>
              <w:right w:val="nil"/>
            </w:tcBorders>
            <w:shd w:val="clear" w:color="auto" w:fill="auto"/>
            <w:noWrap/>
            <w:vAlign w:val="bottom"/>
            <w:hideMark/>
          </w:tcPr>
          <w:p w14:paraId="2FDC42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6.5</w:t>
            </w:r>
          </w:p>
        </w:tc>
        <w:tc>
          <w:tcPr>
            <w:tcW w:w="577" w:type="dxa"/>
            <w:tcBorders>
              <w:top w:val="nil"/>
              <w:left w:val="nil"/>
              <w:bottom w:val="nil"/>
              <w:right w:val="nil"/>
            </w:tcBorders>
            <w:shd w:val="clear" w:color="auto" w:fill="auto"/>
            <w:noWrap/>
            <w:vAlign w:val="bottom"/>
            <w:hideMark/>
          </w:tcPr>
          <w:p w14:paraId="30029D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3.9</w:t>
            </w:r>
          </w:p>
        </w:tc>
        <w:tc>
          <w:tcPr>
            <w:tcW w:w="467" w:type="dxa"/>
            <w:tcBorders>
              <w:top w:val="nil"/>
              <w:left w:val="nil"/>
              <w:bottom w:val="nil"/>
              <w:right w:val="nil"/>
            </w:tcBorders>
            <w:shd w:val="clear" w:color="auto" w:fill="auto"/>
            <w:noWrap/>
            <w:vAlign w:val="bottom"/>
            <w:hideMark/>
          </w:tcPr>
          <w:p w14:paraId="6F6AD7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70DFA9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4F6F29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80.0</w:t>
            </w:r>
          </w:p>
        </w:tc>
        <w:tc>
          <w:tcPr>
            <w:tcW w:w="895" w:type="dxa"/>
            <w:tcBorders>
              <w:top w:val="nil"/>
              <w:left w:val="nil"/>
              <w:bottom w:val="nil"/>
              <w:right w:val="nil"/>
            </w:tcBorders>
            <w:shd w:val="clear" w:color="auto" w:fill="auto"/>
            <w:noWrap/>
            <w:vAlign w:val="bottom"/>
            <w:hideMark/>
          </w:tcPr>
          <w:p w14:paraId="76A7FD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86.4</w:t>
            </w:r>
          </w:p>
        </w:tc>
        <w:tc>
          <w:tcPr>
            <w:tcW w:w="686" w:type="dxa"/>
            <w:tcBorders>
              <w:top w:val="nil"/>
              <w:left w:val="nil"/>
              <w:bottom w:val="nil"/>
              <w:right w:val="nil"/>
            </w:tcBorders>
            <w:shd w:val="clear" w:color="auto" w:fill="auto"/>
            <w:noWrap/>
            <w:vAlign w:val="bottom"/>
            <w:hideMark/>
          </w:tcPr>
          <w:p w14:paraId="25BCBA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90.3</w:t>
            </w:r>
          </w:p>
        </w:tc>
        <w:tc>
          <w:tcPr>
            <w:tcW w:w="686" w:type="dxa"/>
            <w:tcBorders>
              <w:top w:val="nil"/>
              <w:left w:val="nil"/>
              <w:bottom w:val="nil"/>
              <w:right w:val="nil"/>
            </w:tcBorders>
            <w:shd w:val="clear" w:color="auto" w:fill="auto"/>
            <w:noWrap/>
            <w:vAlign w:val="bottom"/>
            <w:hideMark/>
          </w:tcPr>
          <w:p w14:paraId="544618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93.5</w:t>
            </w:r>
          </w:p>
        </w:tc>
        <w:tc>
          <w:tcPr>
            <w:tcW w:w="686" w:type="dxa"/>
            <w:tcBorders>
              <w:top w:val="nil"/>
              <w:left w:val="nil"/>
              <w:bottom w:val="nil"/>
              <w:right w:val="nil"/>
            </w:tcBorders>
            <w:shd w:val="clear" w:color="auto" w:fill="auto"/>
            <w:noWrap/>
            <w:vAlign w:val="bottom"/>
            <w:hideMark/>
          </w:tcPr>
          <w:p w14:paraId="20264EA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96.1</w:t>
            </w:r>
          </w:p>
        </w:tc>
      </w:tr>
      <w:tr w:rsidR="005816BF" w:rsidRPr="007B6EE5" w14:paraId="0AE7631A" w14:textId="77777777" w:rsidTr="005816BF">
        <w:trPr>
          <w:trHeight w:val="253"/>
        </w:trPr>
        <w:tc>
          <w:tcPr>
            <w:tcW w:w="1193" w:type="dxa"/>
            <w:vMerge/>
            <w:tcBorders>
              <w:top w:val="nil"/>
              <w:left w:val="nil"/>
              <w:bottom w:val="nil"/>
              <w:right w:val="nil"/>
            </w:tcBorders>
            <w:vAlign w:val="center"/>
            <w:hideMark/>
          </w:tcPr>
          <w:p w14:paraId="6CE9500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DB0B1B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E9E1C0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2A650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79.2</w:t>
            </w:r>
          </w:p>
        </w:tc>
        <w:tc>
          <w:tcPr>
            <w:tcW w:w="577" w:type="dxa"/>
            <w:tcBorders>
              <w:top w:val="nil"/>
              <w:left w:val="nil"/>
              <w:bottom w:val="nil"/>
              <w:right w:val="nil"/>
            </w:tcBorders>
            <w:shd w:val="clear" w:color="auto" w:fill="auto"/>
            <w:noWrap/>
            <w:vAlign w:val="bottom"/>
            <w:hideMark/>
          </w:tcPr>
          <w:p w14:paraId="216540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w:t>
            </w:r>
          </w:p>
        </w:tc>
        <w:tc>
          <w:tcPr>
            <w:tcW w:w="577" w:type="dxa"/>
            <w:tcBorders>
              <w:top w:val="nil"/>
              <w:left w:val="nil"/>
              <w:bottom w:val="nil"/>
              <w:right w:val="nil"/>
            </w:tcBorders>
            <w:shd w:val="clear" w:color="auto" w:fill="auto"/>
            <w:noWrap/>
            <w:vAlign w:val="bottom"/>
            <w:hideMark/>
          </w:tcPr>
          <w:p w14:paraId="446169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68153F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12267C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699115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DED33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895" w:type="dxa"/>
            <w:tcBorders>
              <w:top w:val="nil"/>
              <w:left w:val="nil"/>
              <w:bottom w:val="nil"/>
              <w:right w:val="nil"/>
            </w:tcBorders>
            <w:shd w:val="clear" w:color="auto" w:fill="auto"/>
            <w:noWrap/>
            <w:vAlign w:val="bottom"/>
            <w:hideMark/>
          </w:tcPr>
          <w:p w14:paraId="0FDF8C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93.4</w:t>
            </w:r>
          </w:p>
        </w:tc>
        <w:tc>
          <w:tcPr>
            <w:tcW w:w="686" w:type="dxa"/>
            <w:tcBorders>
              <w:top w:val="nil"/>
              <w:left w:val="nil"/>
              <w:bottom w:val="nil"/>
              <w:right w:val="nil"/>
            </w:tcBorders>
            <w:shd w:val="clear" w:color="auto" w:fill="auto"/>
            <w:noWrap/>
            <w:vAlign w:val="bottom"/>
            <w:hideMark/>
          </w:tcPr>
          <w:p w14:paraId="0E2B5EF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30E5EB9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c>
          <w:tcPr>
            <w:tcW w:w="686" w:type="dxa"/>
            <w:tcBorders>
              <w:top w:val="nil"/>
              <w:left w:val="nil"/>
              <w:bottom w:val="nil"/>
              <w:right w:val="nil"/>
            </w:tcBorders>
            <w:shd w:val="clear" w:color="auto" w:fill="auto"/>
            <w:noWrap/>
            <w:vAlign w:val="bottom"/>
            <w:hideMark/>
          </w:tcPr>
          <w:p w14:paraId="7F8ACD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101.4</w:t>
            </w:r>
          </w:p>
        </w:tc>
      </w:tr>
      <w:tr w:rsidR="005816BF" w:rsidRPr="007B6EE5" w14:paraId="66CC4E2C" w14:textId="77777777" w:rsidTr="005816BF">
        <w:trPr>
          <w:trHeight w:val="253"/>
        </w:trPr>
        <w:tc>
          <w:tcPr>
            <w:tcW w:w="1193" w:type="dxa"/>
            <w:vMerge/>
            <w:tcBorders>
              <w:top w:val="nil"/>
              <w:left w:val="nil"/>
              <w:bottom w:val="nil"/>
              <w:right w:val="nil"/>
            </w:tcBorders>
            <w:vAlign w:val="center"/>
            <w:hideMark/>
          </w:tcPr>
          <w:p w14:paraId="69D197B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8B614F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C4ECDC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63A00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73.9</w:t>
            </w:r>
          </w:p>
        </w:tc>
        <w:tc>
          <w:tcPr>
            <w:tcW w:w="577" w:type="dxa"/>
            <w:tcBorders>
              <w:top w:val="nil"/>
              <w:left w:val="nil"/>
              <w:bottom w:val="nil"/>
              <w:right w:val="nil"/>
            </w:tcBorders>
            <w:shd w:val="clear" w:color="auto" w:fill="auto"/>
            <w:noWrap/>
            <w:vAlign w:val="bottom"/>
            <w:hideMark/>
          </w:tcPr>
          <w:p w14:paraId="1A2A40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11.1</w:t>
            </w:r>
          </w:p>
        </w:tc>
        <w:tc>
          <w:tcPr>
            <w:tcW w:w="577" w:type="dxa"/>
            <w:tcBorders>
              <w:top w:val="nil"/>
              <w:left w:val="nil"/>
              <w:bottom w:val="nil"/>
              <w:right w:val="nil"/>
            </w:tcBorders>
            <w:shd w:val="clear" w:color="auto" w:fill="auto"/>
            <w:noWrap/>
            <w:vAlign w:val="bottom"/>
            <w:hideMark/>
          </w:tcPr>
          <w:p w14:paraId="6202B0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1C43E6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73E90F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4F0EC2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0454CC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85.0</w:t>
            </w:r>
          </w:p>
        </w:tc>
        <w:tc>
          <w:tcPr>
            <w:tcW w:w="895" w:type="dxa"/>
            <w:tcBorders>
              <w:top w:val="nil"/>
              <w:left w:val="nil"/>
              <w:bottom w:val="nil"/>
              <w:right w:val="nil"/>
            </w:tcBorders>
            <w:shd w:val="clear" w:color="auto" w:fill="auto"/>
            <w:noWrap/>
            <w:vAlign w:val="bottom"/>
            <w:hideMark/>
          </w:tcPr>
          <w:p w14:paraId="44335F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90.2</w:t>
            </w:r>
          </w:p>
        </w:tc>
        <w:tc>
          <w:tcPr>
            <w:tcW w:w="686" w:type="dxa"/>
            <w:tcBorders>
              <w:top w:val="nil"/>
              <w:left w:val="nil"/>
              <w:bottom w:val="nil"/>
              <w:right w:val="nil"/>
            </w:tcBorders>
            <w:shd w:val="clear" w:color="auto" w:fill="auto"/>
            <w:noWrap/>
            <w:vAlign w:val="bottom"/>
            <w:hideMark/>
          </w:tcPr>
          <w:p w14:paraId="01D5D7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93.9</w:t>
            </w:r>
          </w:p>
        </w:tc>
        <w:tc>
          <w:tcPr>
            <w:tcW w:w="686" w:type="dxa"/>
            <w:tcBorders>
              <w:top w:val="nil"/>
              <w:left w:val="nil"/>
              <w:bottom w:val="nil"/>
              <w:right w:val="nil"/>
            </w:tcBorders>
            <w:shd w:val="clear" w:color="auto" w:fill="auto"/>
            <w:noWrap/>
            <w:vAlign w:val="bottom"/>
            <w:hideMark/>
          </w:tcPr>
          <w:p w14:paraId="03B341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0ED39A1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99.1</w:t>
            </w:r>
          </w:p>
        </w:tc>
      </w:tr>
      <w:tr w:rsidR="005816BF" w:rsidRPr="007B6EE5" w14:paraId="71D2CFD5" w14:textId="77777777" w:rsidTr="005816BF">
        <w:trPr>
          <w:trHeight w:val="253"/>
        </w:trPr>
        <w:tc>
          <w:tcPr>
            <w:tcW w:w="1193" w:type="dxa"/>
            <w:vMerge/>
            <w:tcBorders>
              <w:top w:val="nil"/>
              <w:left w:val="nil"/>
              <w:bottom w:val="nil"/>
              <w:right w:val="nil"/>
            </w:tcBorders>
            <w:vAlign w:val="center"/>
            <w:hideMark/>
          </w:tcPr>
          <w:p w14:paraId="46DFE46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64A5A0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D6C75C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4EEB5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577" w:type="dxa"/>
            <w:tcBorders>
              <w:top w:val="nil"/>
              <w:left w:val="nil"/>
              <w:bottom w:val="nil"/>
              <w:right w:val="nil"/>
            </w:tcBorders>
            <w:shd w:val="clear" w:color="auto" w:fill="auto"/>
            <w:noWrap/>
            <w:vAlign w:val="bottom"/>
            <w:hideMark/>
          </w:tcPr>
          <w:p w14:paraId="54A3725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1D6607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6E4778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6DC40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0AB4C2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5394D8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895" w:type="dxa"/>
            <w:tcBorders>
              <w:top w:val="nil"/>
              <w:left w:val="nil"/>
              <w:bottom w:val="nil"/>
              <w:right w:val="nil"/>
            </w:tcBorders>
            <w:shd w:val="clear" w:color="auto" w:fill="auto"/>
            <w:noWrap/>
            <w:vAlign w:val="bottom"/>
            <w:hideMark/>
          </w:tcPr>
          <w:p w14:paraId="105493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17A9E8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98.8</w:t>
            </w:r>
          </w:p>
        </w:tc>
        <w:tc>
          <w:tcPr>
            <w:tcW w:w="686" w:type="dxa"/>
            <w:tcBorders>
              <w:top w:val="nil"/>
              <w:left w:val="nil"/>
              <w:bottom w:val="nil"/>
              <w:right w:val="nil"/>
            </w:tcBorders>
            <w:shd w:val="clear" w:color="auto" w:fill="auto"/>
            <w:noWrap/>
            <w:vAlign w:val="bottom"/>
            <w:hideMark/>
          </w:tcPr>
          <w:p w14:paraId="6C5830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c>
          <w:tcPr>
            <w:tcW w:w="686" w:type="dxa"/>
            <w:tcBorders>
              <w:top w:val="nil"/>
              <w:left w:val="nil"/>
              <w:bottom w:val="nil"/>
              <w:right w:val="nil"/>
            </w:tcBorders>
            <w:shd w:val="clear" w:color="auto" w:fill="auto"/>
            <w:noWrap/>
            <w:vAlign w:val="bottom"/>
            <w:hideMark/>
          </w:tcPr>
          <w:p w14:paraId="0E3DBEF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103.0</w:t>
            </w:r>
          </w:p>
        </w:tc>
      </w:tr>
      <w:tr w:rsidR="005816BF" w:rsidRPr="007B6EE5" w14:paraId="59D69A2F" w14:textId="77777777" w:rsidTr="005816BF">
        <w:trPr>
          <w:trHeight w:val="253"/>
        </w:trPr>
        <w:tc>
          <w:tcPr>
            <w:tcW w:w="1193" w:type="dxa"/>
            <w:vMerge/>
            <w:tcBorders>
              <w:top w:val="nil"/>
              <w:left w:val="nil"/>
              <w:bottom w:val="nil"/>
              <w:right w:val="nil"/>
            </w:tcBorders>
            <w:vAlign w:val="center"/>
            <w:hideMark/>
          </w:tcPr>
          <w:p w14:paraId="3F7C05A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3F0D70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975930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E95BC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80.1</w:t>
            </w:r>
          </w:p>
        </w:tc>
        <w:tc>
          <w:tcPr>
            <w:tcW w:w="577" w:type="dxa"/>
            <w:tcBorders>
              <w:top w:val="nil"/>
              <w:left w:val="nil"/>
              <w:bottom w:val="nil"/>
              <w:right w:val="nil"/>
            </w:tcBorders>
            <w:shd w:val="clear" w:color="auto" w:fill="auto"/>
            <w:noWrap/>
            <w:vAlign w:val="bottom"/>
            <w:hideMark/>
          </w:tcPr>
          <w:p w14:paraId="6177B3D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483C57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4E02A7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6D43B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26FD27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8D98C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89.7</w:t>
            </w:r>
          </w:p>
        </w:tc>
        <w:tc>
          <w:tcPr>
            <w:tcW w:w="895" w:type="dxa"/>
            <w:tcBorders>
              <w:top w:val="nil"/>
              <w:left w:val="nil"/>
              <w:bottom w:val="nil"/>
              <w:right w:val="nil"/>
            </w:tcBorders>
            <w:shd w:val="clear" w:color="auto" w:fill="auto"/>
            <w:noWrap/>
            <w:vAlign w:val="bottom"/>
            <w:hideMark/>
          </w:tcPr>
          <w:p w14:paraId="2CF816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4491A9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97.7</w:t>
            </w:r>
          </w:p>
        </w:tc>
        <w:tc>
          <w:tcPr>
            <w:tcW w:w="686" w:type="dxa"/>
            <w:tcBorders>
              <w:top w:val="nil"/>
              <w:left w:val="nil"/>
              <w:bottom w:val="nil"/>
              <w:right w:val="nil"/>
            </w:tcBorders>
            <w:shd w:val="clear" w:color="auto" w:fill="auto"/>
            <w:noWrap/>
            <w:vAlign w:val="bottom"/>
            <w:hideMark/>
          </w:tcPr>
          <w:p w14:paraId="2316BF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100.1</w:t>
            </w:r>
          </w:p>
        </w:tc>
        <w:tc>
          <w:tcPr>
            <w:tcW w:w="686" w:type="dxa"/>
            <w:tcBorders>
              <w:top w:val="nil"/>
              <w:left w:val="nil"/>
              <w:bottom w:val="nil"/>
              <w:right w:val="nil"/>
            </w:tcBorders>
            <w:shd w:val="clear" w:color="auto" w:fill="auto"/>
            <w:noWrap/>
            <w:vAlign w:val="bottom"/>
            <w:hideMark/>
          </w:tcPr>
          <w:p w14:paraId="3AD008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102.5</w:t>
            </w:r>
          </w:p>
        </w:tc>
      </w:tr>
      <w:tr w:rsidR="005816BF" w:rsidRPr="007B6EE5" w14:paraId="0AF592A6"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18E5F63C"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Iceland</w:t>
            </w:r>
          </w:p>
        </w:tc>
        <w:tc>
          <w:tcPr>
            <w:tcW w:w="609" w:type="dxa"/>
            <w:tcBorders>
              <w:top w:val="nil"/>
              <w:left w:val="nil"/>
              <w:bottom w:val="nil"/>
              <w:right w:val="nil"/>
            </w:tcBorders>
            <w:shd w:val="clear" w:color="auto" w:fill="auto"/>
            <w:noWrap/>
            <w:vAlign w:val="bottom"/>
            <w:hideMark/>
          </w:tcPr>
          <w:p w14:paraId="49242A9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0B83F2E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00A32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38.4</w:t>
            </w:r>
          </w:p>
        </w:tc>
        <w:tc>
          <w:tcPr>
            <w:tcW w:w="577" w:type="dxa"/>
            <w:tcBorders>
              <w:top w:val="nil"/>
              <w:left w:val="nil"/>
              <w:bottom w:val="nil"/>
              <w:right w:val="nil"/>
            </w:tcBorders>
            <w:shd w:val="clear" w:color="auto" w:fill="auto"/>
            <w:noWrap/>
            <w:vAlign w:val="bottom"/>
            <w:hideMark/>
          </w:tcPr>
          <w:p w14:paraId="025091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29.9</w:t>
            </w:r>
          </w:p>
        </w:tc>
        <w:tc>
          <w:tcPr>
            <w:tcW w:w="577" w:type="dxa"/>
            <w:tcBorders>
              <w:top w:val="nil"/>
              <w:left w:val="nil"/>
              <w:bottom w:val="nil"/>
              <w:right w:val="nil"/>
            </w:tcBorders>
            <w:shd w:val="clear" w:color="auto" w:fill="auto"/>
            <w:noWrap/>
            <w:vAlign w:val="bottom"/>
            <w:hideMark/>
          </w:tcPr>
          <w:p w14:paraId="67FD028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15.0</w:t>
            </w:r>
          </w:p>
        </w:tc>
        <w:tc>
          <w:tcPr>
            <w:tcW w:w="577" w:type="dxa"/>
            <w:tcBorders>
              <w:top w:val="nil"/>
              <w:left w:val="nil"/>
              <w:bottom w:val="nil"/>
              <w:right w:val="nil"/>
            </w:tcBorders>
            <w:shd w:val="clear" w:color="auto" w:fill="auto"/>
            <w:noWrap/>
            <w:vAlign w:val="bottom"/>
            <w:hideMark/>
          </w:tcPr>
          <w:p w14:paraId="7056E5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w:t>
            </w:r>
          </w:p>
        </w:tc>
        <w:tc>
          <w:tcPr>
            <w:tcW w:w="467" w:type="dxa"/>
            <w:tcBorders>
              <w:top w:val="nil"/>
              <w:left w:val="nil"/>
              <w:bottom w:val="nil"/>
              <w:right w:val="nil"/>
            </w:tcBorders>
            <w:shd w:val="clear" w:color="auto" w:fill="auto"/>
            <w:noWrap/>
            <w:vAlign w:val="bottom"/>
            <w:hideMark/>
          </w:tcPr>
          <w:p w14:paraId="50B575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5C680D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1ED8EF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68.3</w:t>
            </w:r>
          </w:p>
        </w:tc>
        <w:tc>
          <w:tcPr>
            <w:tcW w:w="895" w:type="dxa"/>
            <w:tcBorders>
              <w:top w:val="nil"/>
              <w:left w:val="nil"/>
              <w:bottom w:val="nil"/>
              <w:right w:val="nil"/>
            </w:tcBorders>
            <w:shd w:val="clear" w:color="auto" w:fill="auto"/>
            <w:noWrap/>
            <w:vAlign w:val="bottom"/>
            <w:hideMark/>
          </w:tcPr>
          <w:p w14:paraId="037A7B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83.3</w:t>
            </w:r>
          </w:p>
        </w:tc>
        <w:tc>
          <w:tcPr>
            <w:tcW w:w="686" w:type="dxa"/>
            <w:tcBorders>
              <w:top w:val="nil"/>
              <w:left w:val="nil"/>
              <w:bottom w:val="nil"/>
              <w:right w:val="nil"/>
            </w:tcBorders>
            <w:shd w:val="clear" w:color="auto" w:fill="auto"/>
            <w:noWrap/>
            <w:vAlign w:val="bottom"/>
            <w:hideMark/>
          </w:tcPr>
          <w:p w14:paraId="0CE17E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90.6</w:t>
            </w:r>
          </w:p>
        </w:tc>
        <w:tc>
          <w:tcPr>
            <w:tcW w:w="686" w:type="dxa"/>
            <w:tcBorders>
              <w:top w:val="nil"/>
              <w:left w:val="nil"/>
              <w:bottom w:val="nil"/>
              <w:right w:val="nil"/>
            </w:tcBorders>
            <w:shd w:val="clear" w:color="auto" w:fill="auto"/>
            <w:noWrap/>
            <w:vAlign w:val="bottom"/>
            <w:hideMark/>
          </w:tcPr>
          <w:p w14:paraId="41B61E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94.4</w:t>
            </w:r>
          </w:p>
        </w:tc>
        <w:tc>
          <w:tcPr>
            <w:tcW w:w="686" w:type="dxa"/>
            <w:tcBorders>
              <w:top w:val="nil"/>
              <w:left w:val="nil"/>
              <w:bottom w:val="nil"/>
              <w:right w:val="nil"/>
            </w:tcBorders>
            <w:shd w:val="clear" w:color="auto" w:fill="auto"/>
            <w:noWrap/>
            <w:vAlign w:val="bottom"/>
            <w:hideMark/>
          </w:tcPr>
          <w:p w14:paraId="02CCEE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97.1</w:t>
            </w:r>
          </w:p>
        </w:tc>
      </w:tr>
      <w:tr w:rsidR="005816BF" w:rsidRPr="007B6EE5" w14:paraId="628F23A9" w14:textId="77777777" w:rsidTr="005816BF">
        <w:trPr>
          <w:trHeight w:val="253"/>
        </w:trPr>
        <w:tc>
          <w:tcPr>
            <w:tcW w:w="1193" w:type="dxa"/>
            <w:vMerge/>
            <w:tcBorders>
              <w:top w:val="nil"/>
              <w:left w:val="nil"/>
              <w:bottom w:val="nil"/>
              <w:right w:val="nil"/>
            </w:tcBorders>
            <w:vAlign w:val="center"/>
            <w:hideMark/>
          </w:tcPr>
          <w:p w14:paraId="0A079A6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0BB902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1695962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3ADA6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35.3</w:t>
            </w:r>
          </w:p>
        </w:tc>
        <w:tc>
          <w:tcPr>
            <w:tcW w:w="577" w:type="dxa"/>
            <w:tcBorders>
              <w:top w:val="nil"/>
              <w:left w:val="nil"/>
              <w:bottom w:val="nil"/>
              <w:right w:val="nil"/>
            </w:tcBorders>
            <w:shd w:val="clear" w:color="auto" w:fill="auto"/>
            <w:noWrap/>
            <w:vAlign w:val="bottom"/>
            <w:hideMark/>
          </w:tcPr>
          <w:p w14:paraId="37DCBB9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30.7</w:t>
            </w:r>
          </w:p>
        </w:tc>
        <w:tc>
          <w:tcPr>
            <w:tcW w:w="577" w:type="dxa"/>
            <w:tcBorders>
              <w:top w:val="nil"/>
              <w:left w:val="nil"/>
              <w:bottom w:val="nil"/>
              <w:right w:val="nil"/>
            </w:tcBorders>
            <w:shd w:val="clear" w:color="auto" w:fill="auto"/>
            <w:noWrap/>
            <w:vAlign w:val="bottom"/>
            <w:hideMark/>
          </w:tcPr>
          <w:p w14:paraId="2A151C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18.0</w:t>
            </w:r>
          </w:p>
        </w:tc>
        <w:tc>
          <w:tcPr>
            <w:tcW w:w="577" w:type="dxa"/>
            <w:tcBorders>
              <w:top w:val="nil"/>
              <w:left w:val="nil"/>
              <w:bottom w:val="nil"/>
              <w:right w:val="nil"/>
            </w:tcBorders>
            <w:shd w:val="clear" w:color="auto" w:fill="auto"/>
            <w:noWrap/>
            <w:vAlign w:val="bottom"/>
            <w:hideMark/>
          </w:tcPr>
          <w:p w14:paraId="070527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467" w:type="dxa"/>
            <w:tcBorders>
              <w:top w:val="nil"/>
              <w:left w:val="nil"/>
              <w:bottom w:val="nil"/>
              <w:right w:val="nil"/>
            </w:tcBorders>
            <w:shd w:val="clear" w:color="auto" w:fill="auto"/>
            <w:noWrap/>
            <w:vAlign w:val="bottom"/>
            <w:hideMark/>
          </w:tcPr>
          <w:p w14:paraId="6BD363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w:t>
            </w:r>
          </w:p>
        </w:tc>
        <w:tc>
          <w:tcPr>
            <w:tcW w:w="467" w:type="dxa"/>
            <w:tcBorders>
              <w:top w:val="nil"/>
              <w:left w:val="nil"/>
              <w:bottom w:val="nil"/>
              <w:right w:val="nil"/>
            </w:tcBorders>
            <w:shd w:val="clear" w:color="auto" w:fill="auto"/>
            <w:noWrap/>
            <w:vAlign w:val="bottom"/>
            <w:hideMark/>
          </w:tcPr>
          <w:p w14:paraId="27A08C7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3.9</w:t>
            </w:r>
          </w:p>
        </w:tc>
        <w:tc>
          <w:tcPr>
            <w:tcW w:w="577" w:type="dxa"/>
            <w:tcBorders>
              <w:top w:val="nil"/>
              <w:left w:val="single" w:sz="4" w:space="0" w:color="auto"/>
              <w:bottom w:val="nil"/>
              <w:right w:val="nil"/>
            </w:tcBorders>
            <w:shd w:val="clear" w:color="auto" w:fill="auto"/>
            <w:noWrap/>
            <w:vAlign w:val="bottom"/>
            <w:hideMark/>
          </w:tcPr>
          <w:p w14:paraId="5538BD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66.0</w:t>
            </w:r>
          </w:p>
        </w:tc>
        <w:tc>
          <w:tcPr>
            <w:tcW w:w="895" w:type="dxa"/>
            <w:tcBorders>
              <w:top w:val="nil"/>
              <w:left w:val="nil"/>
              <w:bottom w:val="nil"/>
              <w:right w:val="nil"/>
            </w:tcBorders>
            <w:shd w:val="clear" w:color="auto" w:fill="auto"/>
            <w:noWrap/>
            <w:vAlign w:val="bottom"/>
            <w:hideMark/>
          </w:tcPr>
          <w:p w14:paraId="7CBDE6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84.0</w:t>
            </w:r>
          </w:p>
        </w:tc>
        <w:tc>
          <w:tcPr>
            <w:tcW w:w="686" w:type="dxa"/>
            <w:tcBorders>
              <w:top w:val="nil"/>
              <w:left w:val="nil"/>
              <w:bottom w:val="nil"/>
              <w:right w:val="nil"/>
            </w:tcBorders>
            <w:shd w:val="clear" w:color="auto" w:fill="auto"/>
            <w:noWrap/>
            <w:vAlign w:val="bottom"/>
            <w:hideMark/>
          </w:tcPr>
          <w:p w14:paraId="1C445C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94.6</w:t>
            </w:r>
          </w:p>
        </w:tc>
        <w:tc>
          <w:tcPr>
            <w:tcW w:w="686" w:type="dxa"/>
            <w:tcBorders>
              <w:top w:val="nil"/>
              <w:left w:val="nil"/>
              <w:bottom w:val="nil"/>
              <w:right w:val="nil"/>
            </w:tcBorders>
            <w:shd w:val="clear" w:color="auto" w:fill="auto"/>
            <w:noWrap/>
            <w:vAlign w:val="bottom"/>
            <w:hideMark/>
          </w:tcPr>
          <w:p w14:paraId="059C15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101.0</w:t>
            </w:r>
          </w:p>
        </w:tc>
        <w:tc>
          <w:tcPr>
            <w:tcW w:w="686" w:type="dxa"/>
            <w:tcBorders>
              <w:top w:val="nil"/>
              <w:left w:val="nil"/>
              <w:bottom w:val="nil"/>
              <w:right w:val="nil"/>
            </w:tcBorders>
            <w:shd w:val="clear" w:color="auto" w:fill="auto"/>
            <w:noWrap/>
            <w:vAlign w:val="bottom"/>
            <w:hideMark/>
          </w:tcPr>
          <w:p w14:paraId="4FFE1C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104.8</w:t>
            </w:r>
          </w:p>
        </w:tc>
      </w:tr>
      <w:tr w:rsidR="005816BF" w:rsidRPr="007B6EE5" w14:paraId="13225FD1" w14:textId="77777777" w:rsidTr="005816BF">
        <w:trPr>
          <w:trHeight w:val="253"/>
        </w:trPr>
        <w:tc>
          <w:tcPr>
            <w:tcW w:w="1193" w:type="dxa"/>
            <w:vMerge/>
            <w:tcBorders>
              <w:top w:val="nil"/>
              <w:left w:val="nil"/>
              <w:bottom w:val="nil"/>
              <w:right w:val="nil"/>
            </w:tcBorders>
            <w:vAlign w:val="center"/>
            <w:hideMark/>
          </w:tcPr>
          <w:p w14:paraId="2857E4C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EEFC29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5F07F13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EBDC2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49.6</w:t>
            </w:r>
          </w:p>
        </w:tc>
        <w:tc>
          <w:tcPr>
            <w:tcW w:w="577" w:type="dxa"/>
            <w:tcBorders>
              <w:top w:val="nil"/>
              <w:left w:val="nil"/>
              <w:bottom w:val="nil"/>
              <w:right w:val="nil"/>
            </w:tcBorders>
            <w:shd w:val="clear" w:color="auto" w:fill="auto"/>
            <w:noWrap/>
            <w:vAlign w:val="bottom"/>
            <w:hideMark/>
          </w:tcPr>
          <w:p w14:paraId="60CFAB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22.3</w:t>
            </w:r>
          </w:p>
        </w:tc>
        <w:tc>
          <w:tcPr>
            <w:tcW w:w="577" w:type="dxa"/>
            <w:tcBorders>
              <w:top w:val="nil"/>
              <w:left w:val="nil"/>
              <w:bottom w:val="nil"/>
              <w:right w:val="nil"/>
            </w:tcBorders>
            <w:shd w:val="clear" w:color="auto" w:fill="auto"/>
            <w:noWrap/>
            <w:vAlign w:val="bottom"/>
            <w:hideMark/>
          </w:tcPr>
          <w:p w14:paraId="19EA24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w:t>
            </w:r>
          </w:p>
        </w:tc>
        <w:tc>
          <w:tcPr>
            <w:tcW w:w="577" w:type="dxa"/>
            <w:tcBorders>
              <w:top w:val="nil"/>
              <w:left w:val="nil"/>
              <w:bottom w:val="nil"/>
              <w:right w:val="nil"/>
            </w:tcBorders>
            <w:shd w:val="clear" w:color="auto" w:fill="auto"/>
            <w:noWrap/>
            <w:vAlign w:val="bottom"/>
            <w:hideMark/>
          </w:tcPr>
          <w:p w14:paraId="469653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5.0</w:t>
            </w:r>
          </w:p>
        </w:tc>
        <w:tc>
          <w:tcPr>
            <w:tcW w:w="467" w:type="dxa"/>
            <w:tcBorders>
              <w:top w:val="nil"/>
              <w:left w:val="nil"/>
              <w:bottom w:val="nil"/>
              <w:right w:val="nil"/>
            </w:tcBorders>
            <w:shd w:val="clear" w:color="auto" w:fill="auto"/>
            <w:noWrap/>
            <w:vAlign w:val="bottom"/>
            <w:hideMark/>
          </w:tcPr>
          <w:p w14:paraId="100224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3D4A36B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6322FD4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71.9</w:t>
            </w:r>
          </w:p>
        </w:tc>
        <w:tc>
          <w:tcPr>
            <w:tcW w:w="895" w:type="dxa"/>
            <w:tcBorders>
              <w:top w:val="nil"/>
              <w:left w:val="nil"/>
              <w:bottom w:val="nil"/>
              <w:right w:val="nil"/>
            </w:tcBorders>
            <w:shd w:val="clear" w:color="auto" w:fill="auto"/>
            <w:noWrap/>
            <w:vAlign w:val="bottom"/>
            <w:hideMark/>
          </w:tcPr>
          <w:p w14:paraId="505C4A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81.3</w:t>
            </w:r>
          </w:p>
        </w:tc>
        <w:tc>
          <w:tcPr>
            <w:tcW w:w="686" w:type="dxa"/>
            <w:tcBorders>
              <w:top w:val="nil"/>
              <w:left w:val="nil"/>
              <w:bottom w:val="nil"/>
              <w:right w:val="nil"/>
            </w:tcBorders>
            <w:shd w:val="clear" w:color="auto" w:fill="auto"/>
            <w:noWrap/>
            <w:vAlign w:val="bottom"/>
            <w:hideMark/>
          </w:tcPr>
          <w:p w14:paraId="7FA27D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86.2</w:t>
            </w:r>
          </w:p>
        </w:tc>
        <w:tc>
          <w:tcPr>
            <w:tcW w:w="686" w:type="dxa"/>
            <w:tcBorders>
              <w:top w:val="nil"/>
              <w:left w:val="nil"/>
              <w:bottom w:val="nil"/>
              <w:right w:val="nil"/>
            </w:tcBorders>
            <w:shd w:val="clear" w:color="auto" w:fill="auto"/>
            <w:noWrap/>
            <w:vAlign w:val="bottom"/>
            <w:hideMark/>
          </w:tcPr>
          <w:p w14:paraId="17AB99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89.2</w:t>
            </w:r>
          </w:p>
        </w:tc>
        <w:tc>
          <w:tcPr>
            <w:tcW w:w="686" w:type="dxa"/>
            <w:tcBorders>
              <w:top w:val="nil"/>
              <w:left w:val="nil"/>
              <w:bottom w:val="nil"/>
              <w:right w:val="nil"/>
            </w:tcBorders>
            <w:shd w:val="clear" w:color="auto" w:fill="auto"/>
            <w:noWrap/>
            <w:vAlign w:val="bottom"/>
            <w:hideMark/>
          </w:tcPr>
          <w:p w14:paraId="2D2F858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91.7</w:t>
            </w:r>
          </w:p>
        </w:tc>
      </w:tr>
      <w:tr w:rsidR="005816BF" w:rsidRPr="007B6EE5" w14:paraId="7AEDD9A4" w14:textId="77777777" w:rsidTr="005816BF">
        <w:trPr>
          <w:trHeight w:val="253"/>
        </w:trPr>
        <w:tc>
          <w:tcPr>
            <w:tcW w:w="1193" w:type="dxa"/>
            <w:vMerge/>
            <w:tcBorders>
              <w:top w:val="nil"/>
              <w:left w:val="nil"/>
              <w:bottom w:val="nil"/>
              <w:right w:val="nil"/>
            </w:tcBorders>
            <w:vAlign w:val="center"/>
            <w:hideMark/>
          </w:tcPr>
          <w:p w14:paraId="28C28B4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A64E42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1B92689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AC345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43.7</w:t>
            </w:r>
          </w:p>
        </w:tc>
        <w:tc>
          <w:tcPr>
            <w:tcW w:w="577" w:type="dxa"/>
            <w:tcBorders>
              <w:top w:val="nil"/>
              <w:left w:val="nil"/>
              <w:bottom w:val="nil"/>
              <w:right w:val="nil"/>
            </w:tcBorders>
            <w:shd w:val="clear" w:color="auto" w:fill="auto"/>
            <w:noWrap/>
            <w:vAlign w:val="bottom"/>
            <w:hideMark/>
          </w:tcPr>
          <w:p w14:paraId="104713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22.7</w:t>
            </w:r>
          </w:p>
        </w:tc>
        <w:tc>
          <w:tcPr>
            <w:tcW w:w="577" w:type="dxa"/>
            <w:tcBorders>
              <w:top w:val="nil"/>
              <w:left w:val="nil"/>
              <w:bottom w:val="nil"/>
              <w:right w:val="nil"/>
            </w:tcBorders>
            <w:shd w:val="clear" w:color="auto" w:fill="auto"/>
            <w:noWrap/>
            <w:vAlign w:val="bottom"/>
            <w:hideMark/>
          </w:tcPr>
          <w:p w14:paraId="11CFCE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11.4</w:t>
            </w:r>
          </w:p>
        </w:tc>
        <w:tc>
          <w:tcPr>
            <w:tcW w:w="577" w:type="dxa"/>
            <w:tcBorders>
              <w:top w:val="nil"/>
              <w:left w:val="nil"/>
              <w:bottom w:val="nil"/>
              <w:right w:val="nil"/>
            </w:tcBorders>
            <w:shd w:val="clear" w:color="auto" w:fill="auto"/>
            <w:noWrap/>
            <w:vAlign w:val="bottom"/>
            <w:hideMark/>
          </w:tcPr>
          <w:p w14:paraId="6C3D902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w:t>
            </w:r>
          </w:p>
        </w:tc>
        <w:tc>
          <w:tcPr>
            <w:tcW w:w="467" w:type="dxa"/>
            <w:tcBorders>
              <w:top w:val="nil"/>
              <w:left w:val="nil"/>
              <w:bottom w:val="nil"/>
              <w:right w:val="nil"/>
            </w:tcBorders>
            <w:shd w:val="clear" w:color="auto" w:fill="auto"/>
            <w:noWrap/>
            <w:vAlign w:val="bottom"/>
            <w:hideMark/>
          </w:tcPr>
          <w:p w14:paraId="10D0D1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467" w:type="dxa"/>
            <w:tcBorders>
              <w:top w:val="nil"/>
              <w:left w:val="nil"/>
              <w:bottom w:val="nil"/>
              <w:right w:val="nil"/>
            </w:tcBorders>
            <w:shd w:val="clear" w:color="auto" w:fill="auto"/>
            <w:noWrap/>
            <w:vAlign w:val="bottom"/>
            <w:hideMark/>
          </w:tcPr>
          <w:p w14:paraId="361291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single" w:sz="4" w:space="0" w:color="auto"/>
              <w:bottom w:val="nil"/>
              <w:right w:val="nil"/>
            </w:tcBorders>
            <w:shd w:val="clear" w:color="auto" w:fill="auto"/>
            <w:noWrap/>
            <w:vAlign w:val="bottom"/>
            <w:hideMark/>
          </w:tcPr>
          <w:p w14:paraId="016B30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66.4</w:t>
            </w:r>
          </w:p>
        </w:tc>
        <w:tc>
          <w:tcPr>
            <w:tcW w:w="895" w:type="dxa"/>
            <w:tcBorders>
              <w:top w:val="nil"/>
              <w:left w:val="nil"/>
              <w:bottom w:val="nil"/>
              <w:right w:val="nil"/>
            </w:tcBorders>
            <w:shd w:val="clear" w:color="auto" w:fill="auto"/>
            <w:noWrap/>
            <w:vAlign w:val="bottom"/>
            <w:hideMark/>
          </w:tcPr>
          <w:p w14:paraId="083B0C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77.8</w:t>
            </w:r>
          </w:p>
        </w:tc>
        <w:tc>
          <w:tcPr>
            <w:tcW w:w="686" w:type="dxa"/>
            <w:tcBorders>
              <w:top w:val="nil"/>
              <w:left w:val="nil"/>
              <w:bottom w:val="nil"/>
              <w:right w:val="nil"/>
            </w:tcBorders>
            <w:shd w:val="clear" w:color="auto" w:fill="auto"/>
            <w:noWrap/>
            <w:vAlign w:val="bottom"/>
            <w:hideMark/>
          </w:tcPr>
          <w:p w14:paraId="5C4BF1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85.2</w:t>
            </w:r>
          </w:p>
        </w:tc>
        <w:tc>
          <w:tcPr>
            <w:tcW w:w="686" w:type="dxa"/>
            <w:tcBorders>
              <w:top w:val="nil"/>
              <w:left w:val="nil"/>
              <w:bottom w:val="nil"/>
              <w:right w:val="nil"/>
            </w:tcBorders>
            <w:shd w:val="clear" w:color="auto" w:fill="auto"/>
            <w:noWrap/>
            <w:vAlign w:val="bottom"/>
            <w:hideMark/>
          </w:tcPr>
          <w:p w14:paraId="688444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90.9</w:t>
            </w:r>
          </w:p>
        </w:tc>
        <w:tc>
          <w:tcPr>
            <w:tcW w:w="686" w:type="dxa"/>
            <w:tcBorders>
              <w:top w:val="nil"/>
              <w:left w:val="nil"/>
              <w:bottom w:val="nil"/>
              <w:right w:val="nil"/>
            </w:tcBorders>
            <w:shd w:val="clear" w:color="auto" w:fill="auto"/>
            <w:noWrap/>
            <w:vAlign w:val="bottom"/>
            <w:hideMark/>
          </w:tcPr>
          <w:p w14:paraId="354389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95.7</w:t>
            </w:r>
          </w:p>
        </w:tc>
      </w:tr>
      <w:tr w:rsidR="005816BF" w:rsidRPr="007B6EE5" w14:paraId="4EB291FC" w14:textId="77777777" w:rsidTr="005816BF">
        <w:trPr>
          <w:trHeight w:val="253"/>
        </w:trPr>
        <w:tc>
          <w:tcPr>
            <w:tcW w:w="1193" w:type="dxa"/>
            <w:vMerge/>
            <w:tcBorders>
              <w:top w:val="nil"/>
              <w:left w:val="nil"/>
              <w:bottom w:val="nil"/>
              <w:right w:val="nil"/>
            </w:tcBorders>
            <w:vAlign w:val="center"/>
            <w:hideMark/>
          </w:tcPr>
          <w:p w14:paraId="11C3569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DDD11C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4FEF67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44266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73.5</w:t>
            </w:r>
          </w:p>
        </w:tc>
        <w:tc>
          <w:tcPr>
            <w:tcW w:w="577" w:type="dxa"/>
            <w:tcBorders>
              <w:top w:val="nil"/>
              <w:left w:val="nil"/>
              <w:bottom w:val="nil"/>
              <w:right w:val="nil"/>
            </w:tcBorders>
            <w:shd w:val="clear" w:color="auto" w:fill="auto"/>
            <w:noWrap/>
            <w:vAlign w:val="bottom"/>
            <w:hideMark/>
          </w:tcPr>
          <w:p w14:paraId="3258E3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13.2</w:t>
            </w:r>
          </w:p>
        </w:tc>
        <w:tc>
          <w:tcPr>
            <w:tcW w:w="577" w:type="dxa"/>
            <w:tcBorders>
              <w:top w:val="nil"/>
              <w:left w:val="nil"/>
              <w:bottom w:val="nil"/>
              <w:right w:val="nil"/>
            </w:tcBorders>
            <w:shd w:val="clear" w:color="auto" w:fill="auto"/>
            <w:noWrap/>
            <w:vAlign w:val="bottom"/>
            <w:hideMark/>
          </w:tcPr>
          <w:p w14:paraId="171833D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577" w:type="dxa"/>
            <w:tcBorders>
              <w:top w:val="nil"/>
              <w:left w:val="nil"/>
              <w:bottom w:val="nil"/>
              <w:right w:val="nil"/>
            </w:tcBorders>
            <w:shd w:val="clear" w:color="auto" w:fill="auto"/>
            <w:noWrap/>
            <w:vAlign w:val="bottom"/>
            <w:hideMark/>
          </w:tcPr>
          <w:p w14:paraId="1689A8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w:t>
            </w:r>
          </w:p>
        </w:tc>
        <w:tc>
          <w:tcPr>
            <w:tcW w:w="467" w:type="dxa"/>
            <w:tcBorders>
              <w:top w:val="nil"/>
              <w:left w:val="nil"/>
              <w:bottom w:val="nil"/>
              <w:right w:val="nil"/>
            </w:tcBorders>
            <w:shd w:val="clear" w:color="auto" w:fill="auto"/>
            <w:noWrap/>
            <w:vAlign w:val="bottom"/>
            <w:hideMark/>
          </w:tcPr>
          <w:p w14:paraId="39FF13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099F70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577" w:type="dxa"/>
            <w:tcBorders>
              <w:top w:val="nil"/>
              <w:left w:val="single" w:sz="4" w:space="0" w:color="auto"/>
              <w:bottom w:val="nil"/>
              <w:right w:val="nil"/>
            </w:tcBorders>
            <w:shd w:val="clear" w:color="auto" w:fill="auto"/>
            <w:noWrap/>
            <w:vAlign w:val="bottom"/>
            <w:hideMark/>
          </w:tcPr>
          <w:p w14:paraId="44BB41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86.8</w:t>
            </w:r>
          </w:p>
        </w:tc>
        <w:tc>
          <w:tcPr>
            <w:tcW w:w="895" w:type="dxa"/>
            <w:tcBorders>
              <w:top w:val="nil"/>
              <w:left w:val="nil"/>
              <w:bottom w:val="nil"/>
              <w:right w:val="nil"/>
            </w:tcBorders>
            <w:shd w:val="clear" w:color="auto" w:fill="auto"/>
            <w:noWrap/>
            <w:vAlign w:val="bottom"/>
            <w:hideMark/>
          </w:tcPr>
          <w:p w14:paraId="5EBCA3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92.6</w:t>
            </w:r>
          </w:p>
        </w:tc>
        <w:tc>
          <w:tcPr>
            <w:tcW w:w="686" w:type="dxa"/>
            <w:tcBorders>
              <w:top w:val="nil"/>
              <w:left w:val="nil"/>
              <w:bottom w:val="nil"/>
              <w:right w:val="nil"/>
            </w:tcBorders>
            <w:shd w:val="clear" w:color="auto" w:fill="auto"/>
            <w:noWrap/>
            <w:vAlign w:val="bottom"/>
            <w:hideMark/>
          </w:tcPr>
          <w:p w14:paraId="05D6CD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97.0</w:t>
            </w:r>
          </w:p>
        </w:tc>
        <w:tc>
          <w:tcPr>
            <w:tcW w:w="686" w:type="dxa"/>
            <w:tcBorders>
              <w:top w:val="nil"/>
              <w:left w:val="nil"/>
              <w:bottom w:val="nil"/>
              <w:right w:val="nil"/>
            </w:tcBorders>
            <w:shd w:val="clear" w:color="auto" w:fill="auto"/>
            <w:noWrap/>
            <w:vAlign w:val="bottom"/>
            <w:hideMark/>
          </w:tcPr>
          <w:p w14:paraId="1C8C76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100.7</w:t>
            </w:r>
          </w:p>
        </w:tc>
        <w:tc>
          <w:tcPr>
            <w:tcW w:w="686" w:type="dxa"/>
            <w:tcBorders>
              <w:top w:val="nil"/>
              <w:left w:val="nil"/>
              <w:bottom w:val="nil"/>
              <w:right w:val="nil"/>
            </w:tcBorders>
            <w:shd w:val="clear" w:color="auto" w:fill="auto"/>
            <w:noWrap/>
            <w:vAlign w:val="bottom"/>
            <w:hideMark/>
          </w:tcPr>
          <w:p w14:paraId="53BB2C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103.7</w:t>
            </w:r>
          </w:p>
        </w:tc>
      </w:tr>
      <w:tr w:rsidR="005816BF" w:rsidRPr="007B6EE5" w14:paraId="264635D4" w14:textId="77777777" w:rsidTr="005816BF">
        <w:trPr>
          <w:trHeight w:val="253"/>
        </w:trPr>
        <w:tc>
          <w:tcPr>
            <w:tcW w:w="1193" w:type="dxa"/>
            <w:vMerge/>
            <w:tcBorders>
              <w:top w:val="nil"/>
              <w:left w:val="nil"/>
              <w:bottom w:val="nil"/>
              <w:right w:val="nil"/>
            </w:tcBorders>
            <w:vAlign w:val="center"/>
            <w:hideMark/>
          </w:tcPr>
          <w:p w14:paraId="33973E6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C419E5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0C63DD1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E25E7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68.6</w:t>
            </w:r>
          </w:p>
        </w:tc>
        <w:tc>
          <w:tcPr>
            <w:tcW w:w="577" w:type="dxa"/>
            <w:tcBorders>
              <w:top w:val="nil"/>
              <w:left w:val="nil"/>
              <w:bottom w:val="nil"/>
              <w:right w:val="nil"/>
            </w:tcBorders>
            <w:shd w:val="clear" w:color="auto" w:fill="auto"/>
            <w:noWrap/>
            <w:vAlign w:val="bottom"/>
            <w:hideMark/>
          </w:tcPr>
          <w:p w14:paraId="3F1F43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14.4</w:t>
            </w:r>
          </w:p>
        </w:tc>
        <w:tc>
          <w:tcPr>
            <w:tcW w:w="577" w:type="dxa"/>
            <w:tcBorders>
              <w:top w:val="nil"/>
              <w:left w:val="nil"/>
              <w:bottom w:val="nil"/>
              <w:right w:val="nil"/>
            </w:tcBorders>
            <w:shd w:val="clear" w:color="auto" w:fill="auto"/>
            <w:noWrap/>
            <w:vAlign w:val="bottom"/>
            <w:hideMark/>
          </w:tcPr>
          <w:p w14:paraId="2D6CB5B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w:t>
            </w:r>
          </w:p>
        </w:tc>
        <w:tc>
          <w:tcPr>
            <w:tcW w:w="577" w:type="dxa"/>
            <w:tcBorders>
              <w:top w:val="nil"/>
              <w:left w:val="nil"/>
              <w:bottom w:val="nil"/>
              <w:right w:val="nil"/>
            </w:tcBorders>
            <w:shd w:val="clear" w:color="auto" w:fill="auto"/>
            <w:noWrap/>
            <w:vAlign w:val="bottom"/>
            <w:hideMark/>
          </w:tcPr>
          <w:p w14:paraId="3E8383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467" w:type="dxa"/>
            <w:tcBorders>
              <w:top w:val="nil"/>
              <w:left w:val="nil"/>
              <w:bottom w:val="nil"/>
              <w:right w:val="nil"/>
            </w:tcBorders>
            <w:shd w:val="clear" w:color="auto" w:fill="auto"/>
            <w:noWrap/>
            <w:vAlign w:val="bottom"/>
            <w:hideMark/>
          </w:tcPr>
          <w:p w14:paraId="56482A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299BC5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57EA7A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83.0</w:t>
            </w:r>
          </w:p>
        </w:tc>
        <w:tc>
          <w:tcPr>
            <w:tcW w:w="895" w:type="dxa"/>
            <w:tcBorders>
              <w:top w:val="nil"/>
              <w:left w:val="nil"/>
              <w:bottom w:val="nil"/>
              <w:right w:val="nil"/>
            </w:tcBorders>
            <w:shd w:val="clear" w:color="auto" w:fill="auto"/>
            <w:noWrap/>
            <w:vAlign w:val="bottom"/>
            <w:hideMark/>
          </w:tcPr>
          <w:p w14:paraId="596368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89.2</w:t>
            </w:r>
          </w:p>
        </w:tc>
        <w:tc>
          <w:tcPr>
            <w:tcW w:w="686" w:type="dxa"/>
            <w:tcBorders>
              <w:top w:val="nil"/>
              <w:left w:val="nil"/>
              <w:bottom w:val="nil"/>
              <w:right w:val="nil"/>
            </w:tcBorders>
            <w:shd w:val="clear" w:color="auto" w:fill="auto"/>
            <w:noWrap/>
            <w:vAlign w:val="bottom"/>
            <w:hideMark/>
          </w:tcPr>
          <w:p w14:paraId="55A7AA0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93.3</w:t>
            </w:r>
          </w:p>
        </w:tc>
        <w:tc>
          <w:tcPr>
            <w:tcW w:w="686" w:type="dxa"/>
            <w:tcBorders>
              <w:top w:val="nil"/>
              <w:left w:val="nil"/>
              <w:bottom w:val="nil"/>
              <w:right w:val="nil"/>
            </w:tcBorders>
            <w:shd w:val="clear" w:color="auto" w:fill="auto"/>
            <w:noWrap/>
            <w:vAlign w:val="bottom"/>
            <w:hideMark/>
          </w:tcPr>
          <w:p w14:paraId="1C338E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00F3DBD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99.4</w:t>
            </w:r>
          </w:p>
        </w:tc>
      </w:tr>
      <w:tr w:rsidR="005816BF" w:rsidRPr="007B6EE5" w14:paraId="70356077" w14:textId="77777777" w:rsidTr="005816BF">
        <w:trPr>
          <w:trHeight w:val="253"/>
        </w:trPr>
        <w:tc>
          <w:tcPr>
            <w:tcW w:w="1193" w:type="dxa"/>
            <w:vMerge/>
            <w:tcBorders>
              <w:top w:val="nil"/>
              <w:left w:val="nil"/>
              <w:bottom w:val="nil"/>
              <w:right w:val="nil"/>
            </w:tcBorders>
            <w:vAlign w:val="center"/>
            <w:hideMark/>
          </w:tcPr>
          <w:p w14:paraId="6E8BD49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568852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5C82F6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BCFA29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81.5</w:t>
            </w:r>
          </w:p>
        </w:tc>
        <w:tc>
          <w:tcPr>
            <w:tcW w:w="577" w:type="dxa"/>
            <w:tcBorders>
              <w:top w:val="nil"/>
              <w:left w:val="nil"/>
              <w:bottom w:val="nil"/>
              <w:right w:val="nil"/>
            </w:tcBorders>
            <w:shd w:val="clear" w:color="auto" w:fill="auto"/>
            <w:noWrap/>
            <w:vAlign w:val="bottom"/>
            <w:hideMark/>
          </w:tcPr>
          <w:p w14:paraId="279E483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w:t>
            </w:r>
          </w:p>
        </w:tc>
        <w:tc>
          <w:tcPr>
            <w:tcW w:w="577" w:type="dxa"/>
            <w:tcBorders>
              <w:top w:val="nil"/>
              <w:left w:val="nil"/>
              <w:bottom w:val="nil"/>
              <w:right w:val="nil"/>
            </w:tcBorders>
            <w:shd w:val="clear" w:color="auto" w:fill="auto"/>
            <w:noWrap/>
            <w:vAlign w:val="bottom"/>
            <w:hideMark/>
          </w:tcPr>
          <w:p w14:paraId="7E451E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3C9DC7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0BF326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0A0B1F2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67B5E59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c>
          <w:tcPr>
            <w:tcW w:w="895" w:type="dxa"/>
            <w:tcBorders>
              <w:top w:val="nil"/>
              <w:left w:val="nil"/>
              <w:bottom w:val="nil"/>
              <w:right w:val="nil"/>
            </w:tcBorders>
            <w:shd w:val="clear" w:color="auto" w:fill="auto"/>
            <w:noWrap/>
            <w:vAlign w:val="bottom"/>
            <w:hideMark/>
          </w:tcPr>
          <w:p w14:paraId="4836B3D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94.6</w:t>
            </w:r>
          </w:p>
        </w:tc>
        <w:tc>
          <w:tcPr>
            <w:tcW w:w="686" w:type="dxa"/>
            <w:tcBorders>
              <w:top w:val="nil"/>
              <w:left w:val="nil"/>
              <w:bottom w:val="nil"/>
              <w:right w:val="nil"/>
            </w:tcBorders>
            <w:shd w:val="clear" w:color="auto" w:fill="auto"/>
            <w:noWrap/>
            <w:vAlign w:val="bottom"/>
            <w:hideMark/>
          </w:tcPr>
          <w:p w14:paraId="759D35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97.8</w:t>
            </w:r>
          </w:p>
        </w:tc>
        <w:tc>
          <w:tcPr>
            <w:tcW w:w="686" w:type="dxa"/>
            <w:tcBorders>
              <w:top w:val="nil"/>
              <w:left w:val="nil"/>
              <w:bottom w:val="nil"/>
              <w:right w:val="nil"/>
            </w:tcBorders>
            <w:shd w:val="clear" w:color="auto" w:fill="auto"/>
            <w:noWrap/>
            <w:vAlign w:val="bottom"/>
            <w:hideMark/>
          </w:tcPr>
          <w:p w14:paraId="2B18D6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100.3</w:t>
            </w:r>
          </w:p>
        </w:tc>
        <w:tc>
          <w:tcPr>
            <w:tcW w:w="686" w:type="dxa"/>
            <w:tcBorders>
              <w:top w:val="nil"/>
              <w:left w:val="nil"/>
              <w:bottom w:val="nil"/>
              <w:right w:val="nil"/>
            </w:tcBorders>
            <w:shd w:val="clear" w:color="auto" w:fill="auto"/>
            <w:noWrap/>
            <w:vAlign w:val="bottom"/>
            <w:hideMark/>
          </w:tcPr>
          <w:p w14:paraId="72DF00F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101.9</w:t>
            </w:r>
          </w:p>
        </w:tc>
      </w:tr>
      <w:tr w:rsidR="005816BF" w:rsidRPr="007B6EE5" w14:paraId="06D85205" w14:textId="77777777" w:rsidTr="005816BF">
        <w:trPr>
          <w:trHeight w:val="253"/>
        </w:trPr>
        <w:tc>
          <w:tcPr>
            <w:tcW w:w="1193" w:type="dxa"/>
            <w:vMerge/>
            <w:tcBorders>
              <w:top w:val="nil"/>
              <w:left w:val="nil"/>
              <w:bottom w:val="nil"/>
              <w:right w:val="nil"/>
            </w:tcBorders>
            <w:vAlign w:val="center"/>
            <w:hideMark/>
          </w:tcPr>
          <w:p w14:paraId="4AC2B9E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B63AD5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9FCA55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C5FB4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77.8</w:t>
            </w:r>
          </w:p>
        </w:tc>
        <w:tc>
          <w:tcPr>
            <w:tcW w:w="577" w:type="dxa"/>
            <w:tcBorders>
              <w:top w:val="nil"/>
              <w:left w:val="nil"/>
              <w:bottom w:val="nil"/>
              <w:right w:val="nil"/>
            </w:tcBorders>
            <w:shd w:val="clear" w:color="auto" w:fill="auto"/>
            <w:noWrap/>
            <w:vAlign w:val="bottom"/>
            <w:hideMark/>
          </w:tcPr>
          <w:p w14:paraId="5EA8E1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10.9</w:t>
            </w:r>
          </w:p>
        </w:tc>
        <w:tc>
          <w:tcPr>
            <w:tcW w:w="577" w:type="dxa"/>
            <w:tcBorders>
              <w:top w:val="nil"/>
              <w:left w:val="nil"/>
              <w:bottom w:val="nil"/>
              <w:right w:val="nil"/>
            </w:tcBorders>
            <w:shd w:val="clear" w:color="auto" w:fill="auto"/>
            <w:noWrap/>
            <w:vAlign w:val="bottom"/>
            <w:hideMark/>
          </w:tcPr>
          <w:p w14:paraId="0FE5F6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042F3C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232798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410110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60D0A6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895" w:type="dxa"/>
            <w:tcBorders>
              <w:top w:val="nil"/>
              <w:left w:val="nil"/>
              <w:bottom w:val="nil"/>
              <w:right w:val="nil"/>
            </w:tcBorders>
            <w:shd w:val="clear" w:color="auto" w:fill="auto"/>
            <w:noWrap/>
            <w:vAlign w:val="bottom"/>
            <w:hideMark/>
          </w:tcPr>
          <w:p w14:paraId="3F84BB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93.4</w:t>
            </w:r>
          </w:p>
        </w:tc>
        <w:tc>
          <w:tcPr>
            <w:tcW w:w="686" w:type="dxa"/>
            <w:tcBorders>
              <w:top w:val="nil"/>
              <w:left w:val="nil"/>
              <w:bottom w:val="nil"/>
              <w:right w:val="nil"/>
            </w:tcBorders>
            <w:shd w:val="clear" w:color="auto" w:fill="auto"/>
            <w:noWrap/>
            <w:vAlign w:val="bottom"/>
            <w:hideMark/>
          </w:tcPr>
          <w:p w14:paraId="620EC1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6B1FAF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98.9</w:t>
            </w:r>
          </w:p>
        </w:tc>
        <w:tc>
          <w:tcPr>
            <w:tcW w:w="686" w:type="dxa"/>
            <w:tcBorders>
              <w:top w:val="nil"/>
              <w:left w:val="nil"/>
              <w:bottom w:val="nil"/>
              <w:right w:val="nil"/>
            </w:tcBorders>
            <w:shd w:val="clear" w:color="auto" w:fill="auto"/>
            <w:noWrap/>
            <w:vAlign w:val="bottom"/>
            <w:hideMark/>
          </w:tcPr>
          <w:p w14:paraId="39A4EB0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101.2</w:t>
            </w:r>
          </w:p>
        </w:tc>
      </w:tr>
      <w:tr w:rsidR="005816BF" w:rsidRPr="007B6EE5" w14:paraId="2CD6ED66" w14:textId="77777777" w:rsidTr="005816BF">
        <w:trPr>
          <w:trHeight w:val="253"/>
        </w:trPr>
        <w:tc>
          <w:tcPr>
            <w:tcW w:w="1193" w:type="dxa"/>
            <w:vMerge/>
            <w:tcBorders>
              <w:top w:val="nil"/>
              <w:left w:val="nil"/>
              <w:bottom w:val="nil"/>
              <w:right w:val="nil"/>
            </w:tcBorders>
            <w:vAlign w:val="center"/>
            <w:hideMark/>
          </w:tcPr>
          <w:p w14:paraId="33CF365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F63E3F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62C93E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733E3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84.1</w:t>
            </w:r>
          </w:p>
        </w:tc>
        <w:tc>
          <w:tcPr>
            <w:tcW w:w="577" w:type="dxa"/>
            <w:tcBorders>
              <w:top w:val="nil"/>
              <w:left w:val="nil"/>
              <w:bottom w:val="nil"/>
              <w:right w:val="nil"/>
            </w:tcBorders>
            <w:shd w:val="clear" w:color="auto" w:fill="auto"/>
            <w:noWrap/>
            <w:vAlign w:val="bottom"/>
            <w:hideMark/>
          </w:tcPr>
          <w:p w14:paraId="3CA0489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6C0E79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024A26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1A887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696B1D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4D5399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895" w:type="dxa"/>
            <w:tcBorders>
              <w:top w:val="nil"/>
              <w:left w:val="nil"/>
              <w:bottom w:val="nil"/>
              <w:right w:val="nil"/>
            </w:tcBorders>
            <w:shd w:val="clear" w:color="auto" w:fill="auto"/>
            <w:noWrap/>
            <w:vAlign w:val="bottom"/>
            <w:hideMark/>
          </w:tcPr>
          <w:p w14:paraId="1B27A2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5A862C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99.2</w:t>
            </w:r>
          </w:p>
        </w:tc>
        <w:tc>
          <w:tcPr>
            <w:tcW w:w="686" w:type="dxa"/>
            <w:tcBorders>
              <w:top w:val="nil"/>
              <w:left w:val="nil"/>
              <w:bottom w:val="nil"/>
              <w:right w:val="nil"/>
            </w:tcBorders>
            <w:shd w:val="clear" w:color="auto" w:fill="auto"/>
            <w:noWrap/>
            <w:vAlign w:val="bottom"/>
            <w:hideMark/>
          </w:tcPr>
          <w:p w14:paraId="68532C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c>
          <w:tcPr>
            <w:tcW w:w="686" w:type="dxa"/>
            <w:tcBorders>
              <w:top w:val="nil"/>
              <w:left w:val="nil"/>
              <w:bottom w:val="nil"/>
              <w:right w:val="nil"/>
            </w:tcBorders>
            <w:shd w:val="clear" w:color="auto" w:fill="auto"/>
            <w:noWrap/>
            <w:vAlign w:val="bottom"/>
            <w:hideMark/>
          </w:tcPr>
          <w:p w14:paraId="59DA75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103.4</w:t>
            </w:r>
          </w:p>
        </w:tc>
      </w:tr>
      <w:tr w:rsidR="005816BF" w:rsidRPr="007B6EE5" w14:paraId="37AE7B7C" w14:textId="77777777" w:rsidTr="005816BF">
        <w:trPr>
          <w:trHeight w:val="253"/>
        </w:trPr>
        <w:tc>
          <w:tcPr>
            <w:tcW w:w="1193" w:type="dxa"/>
            <w:vMerge/>
            <w:tcBorders>
              <w:top w:val="nil"/>
              <w:left w:val="nil"/>
              <w:bottom w:val="nil"/>
              <w:right w:val="nil"/>
            </w:tcBorders>
            <w:vAlign w:val="center"/>
            <w:hideMark/>
          </w:tcPr>
          <w:p w14:paraId="4C5E3AF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60A136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B97ADF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4FA8C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80.8</w:t>
            </w:r>
          </w:p>
        </w:tc>
        <w:tc>
          <w:tcPr>
            <w:tcW w:w="577" w:type="dxa"/>
            <w:tcBorders>
              <w:top w:val="nil"/>
              <w:left w:val="nil"/>
              <w:bottom w:val="nil"/>
              <w:right w:val="nil"/>
            </w:tcBorders>
            <w:shd w:val="clear" w:color="auto" w:fill="auto"/>
            <w:noWrap/>
            <w:vAlign w:val="bottom"/>
            <w:hideMark/>
          </w:tcPr>
          <w:p w14:paraId="7AF23F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3A7071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06B0EF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4CF066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3DA6B5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3F9396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c>
          <w:tcPr>
            <w:tcW w:w="895" w:type="dxa"/>
            <w:tcBorders>
              <w:top w:val="nil"/>
              <w:left w:val="nil"/>
              <w:bottom w:val="nil"/>
              <w:right w:val="nil"/>
            </w:tcBorders>
            <w:shd w:val="clear" w:color="auto" w:fill="auto"/>
            <w:noWrap/>
            <w:vAlign w:val="bottom"/>
            <w:hideMark/>
          </w:tcPr>
          <w:p w14:paraId="1BF5BD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3D70E0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98.6</w:t>
            </w:r>
          </w:p>
        </w:tc>
        <w:tc>
          <w:tcPr>
            <w:tcW w:w="686" w:type="dxa"/>
            <w:tcBorders>
              <w:top w:val="nil"/>
              <w:left w:val="nil"/>
              <w:bottom w:val="nil"/>
              <w:right w:val="nil"/>
            </w:tcBorders>
            <w:shd w:val="clear" w:color="auto" w:fill="auto"/>
            <w:noWrap/>
            <w:vAlign w:val="bottom"/>
            <w:hideMark/>
          </w:tcPr>
          <w:p w14:paraId="2E5FA4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101.0</w:t>
            </w:r>
          </w:p>
        </w:tc>
        <w:tc>
          <w:tcPr>
            <w:tcW w:w="686" w:type="dxa"/>
            <w:tcBorders>
              <w:top w:val="nil"/>
              <w:left w:val="nil"/>
              <w:bottom w:val="nil"/>
              <w:right w:val="nil"/>
            </w:tcBorders>
            <w:shd w:val="clear" w:color="auto" w:fill="auto"/>
            <w:noWrap/>
            <w:vAlign w:val="bottom"/>
            <w:hideMark/>
          </w:tcPr>
          <w:p w14:paraId="26376F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103.4</w:t>
            </w:r>
          </w:p>
        </w:tc>
      </w:tr>
      <w:tr w:rsidR="005816BF" w:rsidRPr="007B6EE5" w14:paraId="63974C28"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3BC4169E"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Israel</w:t>
            </w:r>
          </w:p>
        </w:tc>
        <w:tc>
          <w:tcPr>
            <w:tcW w:w="609" w:type="dxa"/>
            <w:tcBorders>
              <w:top w:val="nil"/>
              <w:left w:val="nil"/>
              <w:bottom w:val="nil"/>
              <w:right w:val="nil"/>
            </w:tcBorders>
            <w:shd w:val="clear" w:color="auto" w:fill="auto"/>
            <w:noWrap/>
            <w:vAlign w:val="bottom"/>
            <w:hideMark/>
          </w:tcPr>
          <w:p w14:paraId="6CA48BA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F8F7BB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E89C5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80.9</w:t>
            </w:r>
          </w:p>
        </w:tc>
        <w:tc>
          <w:tcPr>
            <w:tcW w:w="577" w:type="dxa"/>
            <w:tcBorders>
              <w:top w:val="nil"/>
              <w:left w:val="nil"/>
              <w:bottom w:val="nil"/>
              <w:right w:val="nil"/>
            </w:tcBorders>
            <w:shd w:val="clear" w:color="auto" w:fill="auto"/>
            <w:noWrap/>
            <w:vAlign w:val="bottom"/>
            <w:hideMark/>
          </w:tcPr>
          <w:p w14:paraId="46656F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3C6BDA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109AFE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251B78B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29F1DD2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3EBE7D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90.6</w:t>
            </w:r>
          </w:p>
        </w:tc>
        <w:tc>
          <w:tcPr>
            <w:tcW w:w="895" w:type="dxa"/>
            <w:tcBorders>
              <w:top w:val="nil"/>
              <w:left w:val="nil"/>
              <w:bottom w:val="nil"/>
              <w:right w:val="nil"/>
            </w:tcBorders>
            <w:shd w:val="clear" w:color="auto" w:fill="auto"/>
            <w:noWrap/>
            <w:vAlign w:val="bottom"/>
            <w:hideMark/>
          </w:tcPr>
          <w:p w14:paraId="2CDA0C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95.5</w:t>
            </w:r>
          </w:p>
        </w:tc>
        <w:tc>
          <w:tcPr>
            <w:tcW w:w="686" w:type="dxa"/>
            <w:tcBorders>
              <w:top w:val="nil"/>
              <w:left w:val="nil"/>
              <w:bottom w:val="nil"/>
              <w:right w:val="nil"/>
            </w:tcBorders>
            <w:shd w:val="clear" w:color="auto" w:fill="auto"/>
            <w:noWrap/>
            <w:vAlign w:val="bottom"/>
            <w:hideMark/>
          </w:tcPr>
          <w:p w14:paraId="441E6B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c>
          <w:tcPr>
            <w:tcW w:w="686" w:type="dxa"/>
            <w:tcBorders>
              <w:top w:val="nil"/>
              <w:left w:val="nil"/>
              <w:bottom w:val="nil"/>
              <w:right w:val="nil"/>
            </w:tcBorders>
            <w:shd w:val="clear" w:color="auto" w:fill="auto"/>
            <w:noWrap/>
            <w:vAlign w:val="bottom"/>
            <w:hideMark/>
          </w:tcPr>
          <w:p w14:paraId="5E07834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101.2</w:t>
            </w:r>
          </w:p>
        </w:tc>
        <w:tc>
          <w:tcPr>
            <w:tcW w:w="686" w:type="dxa"/>
            <w:tcBorders>
              <w:top w:val="nil"/>
              <w:left w:val="nil"/>
              <w:bottom w:val="nil"/>
              <w:right w:val="nil"/>
            </w:tcBorders>
            <w:shd w:val="clear" w:color="auto" w:fill="auto"/>
            <w:noWrap/>
            <w:vAlign w:val="bottom"/>
            <w:hideMark/>
          </w:tcPr>
          <w:p w14:paraId="614308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103.6</w:t>
            </w:r>
          </w:p>
        </w:tc>
      </w:tr>
      <w:tr w:rsidR="005816BF" w:rsidRPr="007B6EE5" w14:paraId="7C86E11C" w14:textId="77777777" w:rsidTr="005816BF">
        <w:trPr>
          <w:trHeight w:val="253"/>
        </w:trPr>
        <w:tc>
          <w:tcPr>
            <w:tcW w:w="1193" w:type="dxa"/>
            <w:vMerge/>
            <w:tcBorders>
              <w:top w:val="nil"/>
              <w:left w:val="nil"/>
              <w:bottom w:val="nil"/>
              <w:right w:val="nil"/>
            </w:tcBorders>
            <w:vAlign w:val="center"/>
            <w:hideMark/>
          </w:tcPr>
          <w:p w14:paraId="3E51780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6770BD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00E531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09713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76.6</w:t>
            </w:r>
          </w:p>
        </w:tc>
        <w:tc>
          <w:tcPr>
            <w:tcW w:w="577" w:type="dxa"/>
            <w:tcBorders>
              <w:top w:val="nil"/>
              <w:left w:val="nil"/>
              <w:bottom w:val="nil"/>
              <w:right w:val="nil"/>
            </w:tcBorders>
            <w:shd w:val="clear" w:color="auto" w:fill="auto"/>
            <w:noWrap/>
            <w:vAlign w:val="bottom"/>
            <w:hideMark/>
          </w:tcPr>
          <w:p w14:paraId="2ECFC2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11.5</w:t>
            </w:r>
          </w:p>
        </w:tc>
        <w:tc>
          <w:tcPr>
            <w:tcW w:w="577" w:type="dxa"/>
            <w:tcBorders>
              <w:top w:val="nil"/>
              <w:left w:val="nil"/>
              <w:bottom w:val="nil"/>
              <w:right w:val="nil"/>
            </w:tcBorders>
            <w:shd w:val="clear" w:color="auto" w:fill="auto"/>
            <w:noWrap/>
            <w:vAlign w:val="bottom"/>
            <w:hideMark/>
          </w:tcPr>
          <w:p w14:paraId="735F43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577" w:type="dxa"/>
            <w:tcBorders>
              <w:top w:val="nil"/>
              <w:left w:val="nil"/>
              <w:bottom w:val="nil"/>
              <w:right w:val="nil"/>
            </w:tcBorders>
            <w:shd w:val="clear" w:color="auto" w:fill="auto"/>
            <w:noWrap/>
            <w:vAlign w:val="bottom"/>
            <w:hideMark/>
          </w:tcPr>
          <w:p w14:paraId="28A85D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5E0823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7949D80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20F086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88.1</w:t>
            </w:r>
          </w:p>
        </w:tc>
        <w:tc>
          <w:tcPr>
            <w:tcW w:w="895" w:type="dxa"/>
            <w:tcBorders>
              <w:top w:val="nil"/>
              <w:left w:val="nil"/>
              <w:bottom w:val="nil"/>
              <w:right w:val="nil"/>
            </w:tcBorders>
            <w:shd w:val="clear" w:color="auto" w:fill="auto"/>
            <w:noWrap/>
            <w:vAlign w:val="bottom"/>
            <w:hideMark/>
          </w:tcPr>
          <w:p w14:paraId="4656DC9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93.5</w:t>
            </w:r>
          </w:p>
        </w:tc>
        <w:tc>
          <w:tcPr>
            <w:tcW w:w="686" w:type="dxa"/>
            <w:tcBorders>
              <w:top w:val="nil"/>
              <w:left w:val="nil"/>
              <w:bottom w:val="nil"/>
              <w:right w:val="nil"/>
            </w:tcBorders>
            <w:shd w:val="clear" w:color="auto" w:fill="auto"/>
            <w:noWrap/>
            <w:vAlign w:val="bottom"/>
            <w:hideMark/>
          </w:tcPr>
          <w:p w14:paraId="0D5921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2F5CE4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100.4</w:t>
            </w:r>
          </w:p>
        </w:tc>
        <w:tc>
          <w:tcPr>
            <w:tcW w:w="686" w:type="dxa"/>
            <w:tcBorders>
              <w:top w:val="nil"/>
              <w:left w:val="nil"/>
              <w:bottom w:val="nil"/>
              <w:right w:val="nil"/>
            </w:tcBorders>
            <w:shd w:val="clear" w:color="auto" w:fill="auto"/>
            <w:noWrap/>
            <w:vAlign w:val="bottom"/>
            <w:hideMark/>
          </w:tcPr>
          <w:p w14:paraId="19AC27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102.7</w:t>
            </w:r>
          </w:p>
        </w:tc>
      </w:tr>
      <w:tr w:rsidR="005816BF" w:rsidRPr="007B6EE5" w14:paraId="7FD1E9F2"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D76E4F5"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Italy</w:t>
            </w:r>
          </w:p>
        </w:tc>
        <w:tc>
          <w:tcPr>
            <w:tcW w:w="609" w:type="dxa"/>
            <w:tcBorders>
              <w:top w:val="nil"/>
              <w:left w:val="nil"/>
              <w:bottom w:val="nil"/>
              <w:right w:val="nil"/>
            </w:tcBorders>
            <w:shd w:val="clear" w:color="auto" w:fill="auto"/>
            <w:noWrap/>
            <w:vAlign w:val="bottom"/>
            <w:hideMark/>
          </w:tcPr>
          <w:p w14:paraId="353A798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1F54E07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6335C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42.0</w:t>
            </w:r>
          </w:p>
        </w:tc>
        <w:tc>
          <w:tcPr>
            <w:tcW w:w="577" w:type="dxa"/>
            <w:tcBorders>
              <w:top w:val="nil"/>
              <w:left w:val="nil"/>
              <w:bottom w:val="nil"/>
              <w:right w:val="nil"/>
            </w:tcBorders>
            <w:shd w:val="clear" w:color="auto" w:fill="auto"/>
            <w:noWrap/>
            <w:vAlign w:val="bottom"/>
            <w:hideMark/>
          </w:tcPr>
          <w:p w14:paraId="4B686B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25.2</w:t>
            </w:r>
          </w:p>
        </w:tc>
        <w:tc>
          <w:tcPr>
            <w:tcW w:w="577" w:type="dxa"/>
            <w:tcBorders>
              <w:top w:val="nil"/>
              <w:left w:val="nil"/>
              <w:bottom w:val="nil"/>
              <w:right w:val="nil"/>
            </w:tcBorders>
            <w:shd w:val="clear" w:color="auto" w:fill="auto"/>
            <w:noWrap/>
            <w:vAlign w:val="bottom"/>
            <w:hideMark/>
          </w:tcPr>
          <w:p w14:paraId="7FFBBC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11.3</w:t>
            </w:r>
          </w:p>
        </w:tc>
        <w:tc>
          <w:tcPr>
            <w:tcW w:w="577" w:type="dxa"/>
            <w:tcBorders>
              <w:top w:val="nil"/>
              <w:left w:val="nil"/>
              <w:bottom w:val="nil"/>
              <w:right w:val="nil"/>
            </w:tcBorders>
            <w:shd w:val="clear" w:color="auto" w:fill="auto"/>
            <w:noWrap/>
            <w:vAlign w:val="bottom"/>
            <w:hideMark/>
          </w:tcPr>
          <w:p w14:paraId="778A132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467" w:type="dxa"/>
            <w:tcBorders>
              <w:top w:val="nil"/>
              <w:left w:val="nil"/>
              <w:bottom w:val="nil"/>
              <w:right w:val="nil"/>
            </w:tcBorders>
            <w:shd w:val="clear" w:color="auto" w:fill="auto"/>
            <w:noWrap/>
            <w:vAlign w:val="bottom"/>
            <w:hideMark/>
          </w:tcPr>
          <w:p w14:paraId="070D8C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2DC549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577" w:type="dxa"/>
            <w:tcBorders>
              <w:top w:val="nil"/>
              <w:left w:val="single" w:sz="4" w:space="0" w:color="auto"/>
              <w:bottom w:val="nil"/>
              <w:right w:val="nil"/>
            </w:tcBorders>
            <w:shd w:val="clear" w:color="auto" w:fill="auto"/>
            <w:noWrap/>
            <w:vAlign w:val="bottom"/>
            <w:hideMark/>
          </w:tcPr>
          <w:p w14:paraId="04A9E4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67.2</w:t>
            </w:r>
          </w:p>
        </w:tc>
        <w:tc>
          <w:tcPr>
            <w:tcW w:w="895" w:type="dxa"/>
            <w:tcBorders>
              <w:top w:val="nil"/>
              <w:left w:val="nil"/>
              <w:bottom w:val="nil"/>
              <w:right w:val="nil"/>
            </w:tcBorders>
            <w:shd w:val="clear" w:color="auto" w:fill="auto"/>
            <w:noWrap/>
            <w:vAlign w:val="bottom"/>
            <w:hideMark/>
          </w:tcPr>
          <w:p w14:paraId="04A14F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78.5</w:t>
            </w:r>
          </w:p>
        </w:tc>
        <w:tc>
          <w:tcPr>
            <w:tcW w:w="686" w:type="dxa"/>
            <w:tcBorders>
              <w:top w:val="nil"/>
              <w:left w:val="nil"/>
              <w:bottom w:val="nil"/>
              <w:right w:val="nil"/>
            </w:tcBorders>
            <w:shd w:val="clear" w:color="auto" w:fill="auto"/>
            <w:noWrap/>
            <w:vAlign w:val="bottom"/>
            <w:hideMark/>
          </w:tcPr>
          <w:p w14:paraId="3B79A4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84.4</w:t>
            </w:r>
          </w:p>
        </w:tc>
        <w:tc>
          <w:tcPr>
            <w:tcW w:w="686" w:type="dxa"/>
            <w:tcBorders>
              <w:top w:val="nil"/>
              <w:left w:val="nil"/>
              <w:bottom w:val="nil"/>
              <w:right w:val="nil"/>
            </w:tcBorders>
            <w:shd w:val="clear" w:color="auto" w:fill="auto"/>
            <w:noWrap/>
            <w:vAlign w:val="bottom"/>
            <w:hideMark/>
          </w:tcPr>
          <w:p w14:paraId="4497F7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88.2</w:t>
            </w:r>
          </w:p>
        </w:tc>
        <w:tc>
          <w:tcPr>
            <w:tcW w:w="686" w:type="dxa"/>
            <w:tcBorders>
              <w:top w:val="nil"/>
              <w:left w:val="nil"/>
              <w:bottom w:val="nil"/>
              <w:right w:val="nil"/>
            </w:tcBorders>
            <w:shd w:val="clear" w:color="auto" w:fill="auto"/>
            <w:noWrap/>
            <w:vAlign w:val="bottom"/>
            <w:hideMark/>
          </w:tcPr>
          <w:p w14:paraId="14F7C1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r>
      <w:tr w:rsidR="005816BF" w:rsidRPr="007B6EE5" w14:paraId="73D77C68" w14:textId="77777777" w:rsidTr="005816BF">
        <w:trPr>
          <w:trHeight w:val="253"/>
        </w:trPr>
        <w:tc>
          <w:tcPr>
            <w:tcW w:w="1193" w:type="dxa"/>
            <w:vMerge/>
            <w:tcBorders>
              <w:top w:val="nil"/>
              <w:left w:val="nil"/>
              <w:bottom w:val="nil"/>
              <w:right w:val="nil"/>
            </w:tcBorders>
            <w:vAlign w:val="center"/>
            <w:hideMark/>
          </w:tcPr>
          <w:p w14:paraId="3308F66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9E0BEA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3DFFF21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EF6AD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41.8</w:t>
            </w:r>
          </w:p>
        </w:tc>
        <w:tc>
          <w:tcPr>
            <w:tcW w:w="577" w:type="dxa"/>
            <w:tcBorders>
              <w:top w:val="nil"/>
              <w:left w:val="nil"/>
              <w:bottom w:val="nil"/>
              <w:right w:val="nil"/>
            </w:tcBorders>
            <w:shd w:val="clear" w:color="auto" w:fill="auto"/>
            <w:noWrap/>
            <w:vAlign w:val="bottom"/>
            <w:hideMark/>
          </w:tcPr>
          <w:p w14:paraId="78605A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25.1</w:t>
            </w:r>
          </w:p>
        </w:tc>
        <w:tc>
          <w:tcPr>
            <w:tcW w:w="577" w:type="dxa"/>
            <w:tcBorders>
              <w:top w:val="nil"/>
              <w:left w:val="nil"/>
              <w:bottom w:val="nil"/>
              <w:right w:val="nil"/>
            </w:tcBorders>
            <w:shd w:val="clear" w:color="auto" w:fill="auto"/>
            <w:noWrap/>
            <w:vAlign w:val="bottom"/>
            <w:hideMark/>
          </w:tcPr>
          <w:p w14:paraId="2372E4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11.3</w:t>
            </w:r>
          </w:p>
        </w:tc>
        <w:tc>
          <w:tcPr>
            <w:tcW w:w="577" w:type="dxa"/>
            <w:tcBorders>
              <w:top w:val="nil"/>
              <w:left w:val="nil"/>
              <w:bottom w:val="nil"/>
              <w:right w:val="nil"/>
            </w:tcBorders>
            <w:shd w:val="clear" w:color="auto" w:fill="auto"/>
            <w:noWrap/>
            <w:vAlign w:val="bottom"/>
            <w:hideMark/>
          </w:tcPr>
          <w:p w14:paraId="09A1A8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467" w:type="dxa"/>
            <w:tcBorders>
              <w:top w:val="nil"/>
              <w:left w:val="nil"/>
              <w:bottom w:val="nil"/>
              <w:right w:val="nil"/>
            </w:tcBorders>
            <w:shd w:val="clear" w:color="auto" w:fill="auto"/>
            <w:noWrap/>
            <w:vAlign w:val="bottom"/>
            <w:hideMark/>
          </w:tcPr>
          <w:p w14:paraId="19B6AC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1012823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577" w:type="dxa"/>
            <w:tcBorders>
              <w:top w:val="nil"/>
              <w:left w:val="single" w:sz="4" w:space="0" w:color="auto"/>
              <w:bottom w:val="nil"/>
              <w:right w:val="nil"/>
            </w:tcBorders>
            <w:shd w:val="clear" w:color="auto" w:fill="auto"/>
            <w:noWrap/>
            <w:vAlign w:val="bottom"/>
            <w:hideMark/>
          </w:tcPr>
          <w:p w14:paraId="311A28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66.8</w:t>
            </w:r>
          </w:p>
        </w:tc>
        <w:tc>
          <w:tcPr>
            <w:tcW w:w="895" w:type="dxa"/>
            <w:tcBorders>
              <w:top w:val="nil"/>
              <w:left w:val="nil"/>
              <w:bottom w:val="nil"/>
              <w:right w:val="nil"/>
            </w:tcBorders>
            <w:shd w:val="clear" w:color="auto" w:fill="auto"/>
            <w:noWrap/>
            <w:vAlign w:val="bottom"/>
            <w:hideMark/>
          </w:tcPr>
          <w:p w14:paraId="53A31D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78.1</w:t>
            </w:r>
          </w:p>
        </w:tc>
        <w:tc>
          <w:tcPr>
            <w:tcW w:w="686" w:type="dxa"/>
            <w:tcBorders>
              <w:top w:val="nil"/>
              <w:left w:val="nil"/>
              <w:bottom w:val="nil"/>
              <w:right w:val="nil"/>
            </w:tcBorders>
            <w:shd w:val="clear" w:color="auto" w:fill="auto"/>
            <w:noWrap/>
            <w:vAlign w:val="bottom"/>
            <w:hideMark/>
          </w:tcPr>
          <w:p w14:paraId="33AD66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83.9</w:t>
            </w:r>
          </w:p>
        </w:tc>
        <w:tc>
          <w:tcPr>
            <w:tcW w:w="686" w:type="dxa"/>
            <w:tcBorders>
              <w:top w:val="nil"/>
              <w:left w:val="nil"/>
              <w:bottom w:val="nil"/>
              <w:right w:val="nil"/>
            </w:tcBorders>
            <w:shd w:val="clear" w:color="auto" w:fill="auto"/>
            <w:noWrap/>
            <w:vAlign w:val="bottom"/>
            <w:hideMark/>
          </w:tcPr>
          <w:p w14:paraId="1E3C26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88.1</w:t>
            </w:r>
          </w:p>
        </w:tc>
        <w:tc>
          <w:tcPr>
            <w:tcW w:w="686" w:type="dxa"/>
            <w:tcBorders>
              <w:top w:val="nil"/>
              <w:left w:val="nil"/>
              <w:bottom w:val="nil"/>
              <w:right w:val="nil"/>
            </w:tcBorders>
            <w:shd w:val="clear" w:color="auto" w:fill="auto"/>
            <w:noWrap/>
            <w:vAlign w:val="bottom"/>
            <w:hideMark/>
          </w:tcPr>
          <w:p w14:paraId="049219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91.4</w:t>
            </w:r>
          </w:p>
        </w:tc>
      </w:tr>
      <w:tr w:rsidR="005816BF" w:rsidRPr="007B6EE5" w14:paraId="09CE64A1" w14:textId="77777777" w:rsidTr="005816BF">
        <w:trPr>
          <w:trHeight w:val="253"/>
        </w:trPr>
        <w:tc>
          <w:tcPr>
            <w:tcW w:w="1193" w:type="dxa"/>
            <w:vMerge/>
            <w:tcBorders>
              <w:top w:val="nil"/>
              <w:left w:val="nil"/>
              <w:bottom w:val="nil"/>
              <w:right w:val="nil"/>
            </w:tcBorders>
            <w:vAlign w:val="center"/>
            <w:hideMark/>
          </w:tcPr>
          <w:p w14:paraId="2CCC919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EF98E8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06DE31A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524A9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67.4</w:t>
            </w:r>
          </w:p>
        </w:tc>
        <w:tc>
          <w:tcPr>
            <w:tcW w:w="577" w:type="dxa"/>
            <w:tcBorders>
              <w:top w:val="nil"/>
              <w:left w:val="nil"/>
              <w:bottom w:val="nil"/>
              <w:right w:val="nil"/>
            </w:tcBorders>
            <w:shd w:val="clear" w:color="auto" w:fill="auto"/>
            <w:noWrap/>
            <w:vAlign w:val="bottom"/>
            <w:hideMark/>
          </w:tcPr>
          <w:p w14:paraId="3A78B3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15.5</w:t>
            </w:r>
          </w:p>
        </w:tc>
        <w:tc>
          <w:tcPr>
            <w:tcW w:w="577" w:type="dxa"/>
            <w:tcBorders>
              <w:top w:val="nil"/>
              <w:left w:val="nil"/>
              <w:bottom w:val="nil"/>
              <w:right w:val="nil"/>
            </w:tcBorders>
            <w:shd w:val="clear" w:color="auto" w:fill="auto"/>
            <w:noWrap/>
            <w:vAlign w:val="bottom"/>
            <w:hideMark/>
          </w:tcPr>
          <w:p w14:paraId="438FBE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6.1</w:t>
            </w:r>
          </w:p>
        </w:tc>
        <w:tc>
          <w:tcPr>
            <w:tcW w:w="577" w:type="dxa"/>
            <w:tcBorders>
              <w:top w:val="nil"/>
              <w:left w:val="nil"/>
              <w:bottom w:val="nil"/>
              <w:right w:val="nil"/>
            </w:tcBorders>
            <w:shd w:val="clear" w:color="auto" w:fill="auto"/>
            <w:noWrap/>
            <w:vAlign w:val="bottom"/>
            <w:hideMark/>
          </w:tcPr>
          <w:p w14:paraId="7C9738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467" w:type="dxa"/>
            <w:tcBorders>
              <w:top w:val="nil"/>
              <w:left w:val="nil"/>
              <w:bottom w:val="nil"/>
              <w:right w:val="nil"/>
            </w:tcBorders>
            <w:shd w:val="clear" w:color="auto" w:fill="auto"/>
            <w:noWrap/>
            <w:vAlign w:val="bottom"/>
            <w:hideMark/>
          </w:tcPr>
          <w:p w14:paraId="504D4C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467" w:type="dxa"/>
            <w:tcBorders>
              <w:top w:val="nil"/>
              <w:left w:val="nil"/>
              <w:bottom w:val="nil"/>
              <w:right w:val="nil"/>
            </w:tcBorders>
            <w:shd w:val="clear" w:color="auto" w:fill="auto"/>
            <w:noWrap/>
            <w:vAlign w:val="bottom"/>
            <w:hideMark/>
          </w:tcPr>
          <w:p w14:paraId="408CAE4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7006007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82.9</w:t>
            </w:r>
          </w:p>
        </w:tc>
        <w:tc>
          <w:tcPr>
            <w:tcW w:w="895" w:type="dxa"/>
            <w:tcBorders>
              <w:top w:val="nil"/>
              <w:left w:val="nil"/>
              <w:bottom w:val="nil"/>
              <w:right w:val="nil"/>
            </w:tcBorders>
            <w:shd w:val="clear" w:color="auto" w:fill="auto"/>
            <w:noWrap/>
            <w:vAlign w:val="bottom"/>
            <w:hideMark/>
          </w:tcPr>
          <w:p w14:paraId="314D34B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89.0</w:t>
            </w:r>
          </w:p>
        </w:tc>
        <w:tc>
          <w:tcPr>
            <w:tcW w:w="686" w:type="dxa"/>
            <w:tcBorders>
              <w:top w:val="nil"/>
              <w:left w:val="nil"/>
              <w:bottom w:val="nil"/>
              <w:right w:val="nil"/>
            </w:tcBorders>
            <w:shd w:val="clear" w:color="auto" w:fill="auto"/>
            <w:noWrap/>
            <w:vAlign w:val="bottom"/>
            <w:hideMark/>
          </w:tcPr>
          <w:p w14:paraId="79ED30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c>
          <w:tcPr>
            <w:tcW w:w="686" w:type="dxa"/>
            <w:tcBorders>
              <w:top w:val="nil"/>
              <w:left w:val="nil"/>
              <w:bottom w:val="nil"/>
              <w:right w:val="nil"/>
            </w:tcBorders>
            <w:shd w:val="clear" w:color="auto" w:fill="auto"/>
            <w:noWrap/>
            <w:vAlign w:val="bottom"/>
            <w:hideMark/>
          </w:tcPr>
          <w:p w14:paraId="1B6D18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95.8</w:t>
            </w:r>
          </w:p>
        </w:tc>
        <w:tc>
          <w:tcPr>
            <w:tcW w:w="686" w:type="dxa"/>
            <w:tcBorders>
              <w:top w:val="nil"/>
              <w:left w:val="nil"/>
              <w:bottom w:val="nil"/>
              <w:right w:val="nil"/>
            </w:tcBorders>
            <w:shd w:val="clear" w:color="auto" w:fill="auto"/>
            <w:noWrap/>
            <w:vAlign w:val="bottom"/>
            <w:hideMark/>
          </w:tcPr>
          <w:p w14:paraId="435E0A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98.5</w:t>
            </w:r>
          </w:p>
        </w:tc>
      </w:tr>
      <w:tr w:rsidR="00364306" w:rsidRPr="007B6EE5" w14:paraId="6353FB3B" w14:textId="77777777" w:rsidTr="005816BF">
        <w:trPr>
          <w:trHeight w:val="253"/>
        </w:trPr>
        <w:tc>
          <w:tcPr>
            <w:tcW w:w="1193" w:type="dxa"/>
            <w:vMerge/>
            <w:tcBorders>
              <w:top w:val="nil"/>
              <w:left w:val="nil"/>
              <w:bottom w:val="nil"/>
              <w:right w:val="nil"/>
            </w:tcBorders>
            <w:vAlign w:val="center"/>
          </w:tcPr>
          <w:p w14:paraId="619AAAF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8221" w:type="dxa"/>
            <w:gridSpan w:val="13"/>
            <w:tcBorders>
              <w:top w:val="nil"/>
              <w:left w:val="nil"/>
              <w:bottom w:val="nil"/>
              <w:right w:val="nil"/>
            </w:tcBorders>
            <w:shd w:val="clear" w:color="auto" w:fill="auto"/>
            <w:noWrap/>
            <w:vAlign w:val="bottom"/>
          </w:tcPr>
          <w:p w14:paraId="415AE9F1" w14:textId="139F0CE0" w:rsidR="00364306" w:rsidRPr="005816BF" w:rsidRDefault="00FE0560" w:rsidP="00FE0560">
            <w:pPr>
              <w:suppressAutoHyphens w:val="0"/>
              <w:spacing w:after="0" w:line="240" w:lineRule="auto"/>
              <w:rPr>
                <w:rFonts w:ascii="Arial" w:eastAsia="Times New Roman" w:hAnsi="Arial" w:cs="Arial"/>
                <w:b/>
                <w:color w:val="000000"/>
                <w:sz w:val="20"/>
                <w:szCs w:val="20"/>
                <w:lang w:val="en-US" w:eastAsia="en-US"/>
              </w:rPr>
            </w:pPr>
            <w:r w:rsidRPr="005816BF">
              <w:rPr>
                <w:rFonts w:ascii="Arial" w:eastAsia="Times New Roman" w:hAnsi="Arial" w:cs="Arial"/>
                <w:b/>
                <w:color w:val="000000"/>
                <w:sz w:val="20"/>
                <w:szCs w:val="20"/>
                <w:lang w:val="en-US" w:eastAsia="en-US"/>
              </w:rPr>
              <w:t xml:space="preserve">           </w:t>
            </w:r>
            <w:r w:rsidR="00364306" w:rsidRPr="005816BF">
              <w:rPr>
                <w:rFonts w:ascii="Arial" w:eastAsia="Times New Roman" w:hAnsi="Arial" w:cs="Arial"/>
                <w:b/>
                <w:color w:val="000000"/>
                <w:sz w:val="20"/>
                <w:szCs w:val="20"/>
                <w:lang w:val="en-US" w:eastAsia="en-US"/>
              </w:rPr>
              <w:t>Table A2 Continues</w:t>
            </w:r>
          </w:p>
          <w:p w14:paraId="7E4CCCA6" w14:textId="706081A7" w:rsidR="00DA6177" w:rsidRPr="005816BF" w:rsidRDefault="00DA6177" w:rsidP="00364306">
            <w:pPr>
              <w:suppressAutoHyphens w:val="0"/>
              <w:spacing w:after="0" w:line="240" w:lineRule="auto"/>
              <w:rPr>
                <w:rFonts w:ascii="Arial" w:eastAsia="Times New Roman" w:hAnsi="Arial" w:cs="Arial"/>
                <w:color w:val="000000"/>
                <w:sz w:val="20"/>
                <w:szCs w:val="20"/>
                <w:lang w:val="en-US" w:eastAsia="en-US"/>
              </w:rPr>
            </w:pPr>
          </w:p>
        </w:tc>
      </w:tr>
      <w:tr w:rsidR="005816BF" w:rsidRPr="007B6EE5" w14:paraId="5BDB911C" w14:textId="77777777" w:rsidTr="005816BF">
        <w:trPr>
          <w:trHeight w:val="253"/>
        </w:trPr>
        <w:tc>
          <w:tcPr>
            <w:tcW w:w="1193" w:type="dxa"/>
            <w:vMerge/>
            <w:tcBorders>
              <w:top w:val="nil"/>
              <w:left w:val="nil"/>
              <w:bottom w:val="nil"/>
              <w:right w:val="nil"/>
            </w:tcBorders>
            <w:vAlign w:val="center"/>
            <w:hideMark/>
          </w:tcPr>
          <w:p w14:paraId="4DF72CE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E82B7D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17D4959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17BA8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63.9</w:t>
            </w:r>
          </w:p>
        </w:tc>
        <w:tc>
          <w:tcPr>
            <w:tcW w:w="577" w:type="dxa"/>
            <w:tcBorders>
              <w:top w:val="nil"/>
              <w:left w:val="nil"/>
              <w:bottom w:val="nil"/>
              <w:right w:val="nil"/>
            </w:tcBorders>
            <w:shd w:val="clear" w:color="auto" w:fill="auto"/>
            <w:noWrap/>
            <w:vAlign w:val="bottom"/>
            <w:hideMark/>
          </w:tcPr>
          <w:p w14:paraId="1007D6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16.6</w:t>
            </w:r>
          </w:p>
        </w:tc>
        <w:tc>
          <w:tcPr>
            <w:tcW w:w="577" w:type="dxa"/>
            <w:tcBorders>
              <w:top w:val="nil"/>
              <w:left w:val="nil"/>
              <w:bottom w:val="nil"/>
              <w:right w:val="nil"/>
            </w:tcBorders>
            <w:shd w:val="clear" w:color="auto" w:fill="auto"/>
            <w:noWrap/>
            <w:vAlign w:val="bottom"/>
            <w:hideMark/>
          </w:tcPr>
          <w:p w14:paraId="17C498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w:t>
            </w:r>
          </w:p>
        </w:tc>
        <w:tc>
          <w:tcPr>
            <w:tcW w:w="577" w:type="dxa"/>
            <w:tcBorders>
              <w:top w:val="nil"/>
              <w:left w:val="nil"/>
              <w:bottom w:val="nil"/>
              <w:right w:val="nil"/>
            </w:tcBorders>
            <w:shd w:val="clear" w:color="auto" w:fill="auto"/>
            <w:noWrap/>
            <w:vAlign w:val="bottom"/>
            <w:hideMark/>
          </w:tcPr>
          <w:p w14:paraId="6C1B29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691642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16058D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6E14F7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80.6</w:t>
            </w:r>
          </w:p>
        </w:tc>
        <w:tc>
          <w:tcPr>
            <w:tcW w:w="895" w:type="dxa"/>
            <w:tcBorders>
              <w:top w:val="nil"/>
              <w:left w:val="nil"/>
              <w:bottom w:val="nil"/>
              <w:right w:val="nil"/>
            </w:tcBorders>
            <w:shd w:val="clear" w:color="auto" w:fill="auto"/>
            <w:noWrap/>
            <w:vAlign w:val="bottom"/>
            <w:hideMark/>
          </w:tcPr>
          <w:p w14:paraId="3563EA5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87.0</w:t>
            </w:r>
          </w:p>
        </w:tc>
        <w:tc>
          <w:tcPr>
            <w:tcW w:w="686" w:type="dxa"/>
            <w:tcBorders>
              <w:top w:val="nil"/>
              <w:left w:val="nil"/>
              <w:bottom w:val="nil"/>
              <w:right w:val="nil"/>
            </w:tcBorders>
            <w:shd w:val="clear" w:color="auto" w:fill="auto"/>
            <w:noWrap/>
            <w:vAlign w:val="bottom"/>
            <w:hideMark/>
          </w:tcPr>
          <w:p w14:paraId="552196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90.8</w:t>
            </w:r>
          </w:p>
        </w:tc>
        <w:tc>
          <w:tcPr>
            <w:tcW w:w="686" w:type="dxa"/>
            <w:tcBorders>
              <w:top w:val="nil"/>
              <w:left w:val="nil"/>
              <w:bottom w:val="nil"/>
              <w:right w:val="nil"/>
            </w:tcBorders>
            <w:shd w:val="clear" w:color="auto" w:fill="auto"/>
            <w:noWrap/>
            <w:vAlign w:val="bottom"/>
            <w:hideMark/>
          </w:tcPr>
          <w:p w14:paraId="049660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93.4</w:t>
            </w:r>
          </w:p>
        </w:tc>
        <w:tc>
          <w:tcPr>
            <w:tcW w:w="686" w:type="dxa"/>
            <w:tcBorders>
              <w:top w:val="nil"/>
              <w:left w:val="nil"/>
              <w:bottom w:val="nil"/>
              <w:right w:val="nil"/>
            </w:tcBorders>
            <w:shd w:val="clear" w:color="auto" w:fill="auto"/>
            <w:noWrap/>
            <w:vAlign w:val="bottom"/>
            <w:hideMark/>
          </w:tcPr>
          <w:p w14:paraId="17FCE4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95.9</w:t>
            </w:r>
          </w:p>
        </w:tc>
      </w:tr>
      <w:tr w:rsidR="005816BF" w:rsidRPr="007B6EE5" w14:paraId="38A1B43B" w14:textId="77777777" w:rsidTr="005816BF">
        <w:trPr>
          <w:trHeight w:val="253"/>
        </w:trPr>
        <w:tc>
          <w:tcPr>
            <w:tcW w:w="1193" w:type="dxa"/>
            <w:vMerge/>
            <w:tcBorders>
              <w:top w:val="nil"/>
              <w:left w:val="nil"/>
              <w:bottom w:val="nil"/>
              <w:right w:val="nil"/>
            </w:tcBorders>
            <w:vAlign w:val="center"/>
            <w:hideMark/>
          </w:tcPr>
          <w:p w14:paraId="115AC7D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2B1A02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359ED9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BFC38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82.5</w:t>
            </w:r>
          </w:p>
        </w:tc>
        <w:tc>
          <w:tcPr>
            <w:tcW w:w="577" w:type="dxa"/>
            <w:tcBorders>
              <w:top w:val="nil"/>
              <w:left w:val="nil"/>
              <w:bottom w:val="nil"/>
              <w:right w:val="nil"/>
            </w:tcBorders>
            <w:shd w:val="clear" w:color="auto" w:fill="auto"/>
            <w:noWrap/>
            <w:vAlign w:val="bottom"/>
            <w:hideMark/>
          </w:tcPr>
          <w:p w14:paraId="561C22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w:t>
            </w:r>
          </w:p>
        </w:tc>
        <w:tc>
          <w:tcPr>
            <w:tcW w:w="577" w:type="dxa"/>
            <w:tcBorders>
              <w:top w:val="nil"/>
              <w:left w:val="nil"/>
              <w:bottom w:val="nil"/>
              <w:right w:val="nil"/>
            </w:tcBorders>
            <w:shd w:val="clear" w:color="auto" w:fill="auto"/>
            <w:noWrap/>
            <w:vAlign w:val="bottom"/>
            <w:hideMark/>
          </w:tcPr>
          <w:p w14:paraId="105930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489D281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501906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6B1863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21A599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895" w:type="dxa"/>
            <w:tcBorders>
              <w:top w:val="nil"/>
              <w:left w:val="nil"/>
              <w:bottom w:val="nil"/>
              <w:right w:val="nil"/>
            </w:tcBorders>
            <w:shd w:val="clear" w:color="auto" w:fill="auto"/>
            <w:noWrap/>
            <w:vAlign w:val="bottom"/>
            <w:hideMark/>
          </w:tcPr>
          <w:p w14:paraId="68F5DD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95.7</w:t>
            </w:r>
          </w:p>
        </w:tc>
        <w:tc>
          <w:tcPr>
            <w:tcW w:w="686" w:type="dxa"/>
            <w:tcBorders>
              <w:top w:val="nil"/>
              <w:left w:val="nil"/>
              <w:bottom w:val="nil"/>
              <w:right w:val="nil"/>
            </w:tcBorders>
            <w:shd w:val="clear" w:color="auto" w:fill="auto"/>
            <w:noWrap/>
            <w:vAlign w:val="bottom"/>
            <w:hideMark/>
          </w:tcPr>
          <w:p w14:paraId="3B36FE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c>
          <w:tcPr>
            <w:tcW w:w="686" w:type="dxa"/>
            <w:tcBorders>
              <w:top w:val="nil"/>
              <w:left w:val="nil"/>
              <w:bottom w:val="nil"/>
              <w:right w:val="nil"/>
            </w:tcBorders>
            <w:shd w:val="clear" w:color="auto" w:fill="auto"/>
            <w:noWrap/>
            <w:vAlign w:val="bottom"/>
            <w:hideMark/>
          </w:tcPr>
          <w:p w14:paraId="47D245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c>
          <w:tcPr>
            <w:tcW w:w="686" w:type="dxa"/>
            <w:tcBorders>
              <w:top w:val="nil"/>
              <w:left w:val="nil"/>
              <w:bottom w:val="nil"/>
              <w:right w:val="nil"/>
            </w:tcBorders>
            <w:shd w:val="clear" w:color="auto" w:fill="auto"/>
            <w:noWrap/>
            <w:vAlign w:val="bottom"/>
            <w:hideMark/>
          </w:tcPr>
          <w:p w14:paraId="68D118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103.1</w:t>
            </w:r>
          </w:p>
        </w:tc>
      </w:tr>
      <w:tr w:rsidR="005816BF" w:rsidRPr="007B6EE5" w14:paraId="222B5BBF" w14:textId="77777777" w:rsidTr="005816BF">
        <w:trPr>
          <w:trHeight w:val="253"/>
        </w:trPr>
        <w:tc>
          <w:tcPr>
            <w:tcW w:w="1193" w:type="dxa"/>
            <w:vMerge/>
            <w:tcBorders>
              <w:top w:val="nil"/>
              <w:left w:val="nil"/>
              <w:bottom w:val="nil"/>
              <w:right w:val="nil"/>
            </w:tcBorders>
            <w:vAlign w:val="center"/>
            <w:hideMark/>
          </w:tcPr>
          <w:p w14:paraId="2E8C179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F720C1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546C17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6780C4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76.5</w:t>
            </w:r>
          </w:p>
        </w:tc>
        <w:tc>
          <w:tcPr>
            <w:tcW w:w="577" w:type="dxa"/>
            <w:tcBorders>
              <w:top w:val="nil"/>
              <w:left w:val="nil"/>
              <w:bottom w:val="nil"/>
              <w:right w:val="nil"/>
            </w:tcBorders>
            <w:shd w:val="clear" w:color="auto" w:fill="auto"/>
            <w:noWrap/>
            <w:vAlign w:val="bottom"/>
            <w:hideMark/>
          </w:tcPr>
          <w:p w14:paraId="267AEB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10.7</w:t>
            </w:r>
          </w:p>
        </w:tc>
        <w:tc>
          <w:tcPr>
            <w:tcW w:w="577" w:type="dxa"/>
            <w:tcBorders>
              <w:top w:val="nil"/>
              <w:left w:val="nil"/>
              <w:bottom w:val="nil"/>
              <w:right w:val="nil"/>
            </w:tcBorders>
            <w:shd w:val="clear" w:color="auto" w:fill="auto"/>
            <w:noWrap/>
            <w:vAlign w:val="bottom"/>
            <w:hideMark/>
          </w:tcPr>
          <w:p w14:paraId="54A128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577" w:type="dxa"/>
            <w:tcBorders>
              <w:top w:val="nil"/>
              <w:left w:val="nil"/>
              <w:bottom w:val="nil"/>
              <w:right w:val="nil"/>
            </w:tcBorders>
            <w:shd w:val="clear" w:color="auto" w:fill="auto"/>
            <w:noWrap/>
            <w:vAlign w:val="bottom"/>
            <w:hideMark/>
          </w:tcPr>
          <w:p w14:paraId="45AB40D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55E476C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38AD09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61460A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87.2</w:t>
            </w:r>
          </w:p>
        </w:tc>
        <w:tc>
          <w:tcPr>
            <w:tcW w:w="895" w:type="dxa"/>
            <w:tcBorders>
              <w:top w:val="nil"/>
              <w:left w:val="nil"/>
              <w:bottom w:val="nil"/>
              <w:right w:val="nil"/>
            </w:tcBorders>
            <w:shd w:val="clear" w:color="auto" w:fill="auto"/>
            <w:noWrap/>
            <w:vAlign w:val="bottom"/>
            <w:hideMark/>
          </w:tcPr>
          <w:p w14:paraId="57113DB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92.6</w:t>
            </w:r>
          </w:p>
        </w:tc>
        <w:tc>
          <w:tcPr>
            <w:tcW w:w="686" w:type="dxa"/>
            <w:tcBorders>
              <w:top w:val="nil"/>
              <w:left w:val="nil"/>
              <w:bottom w:val="nil"/>
              <w:right w:val="nil"/>
            </w:tcBorders>
            <w:shd w:val="clear" w:color="auto" w:fill="auto"/>
            <w:noWrap/>
            <w:vAlign w:val="bottom"/>
            <w:hideMark/>
          </w:tcPr>
          <w:p w14:paraId="4B7A51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95.7</w:t>
            </w:r>
          </w:p>
        </w:tc>
        <w:tc>
          <w:tcPr>
            <w:tcW w:w="686" w:type="dxa"/>
            <w:tcBorders>
              <w:top w:val="nil"/>
              <w:left w:val="nil"/>
              <w:bottom w:val="nil"/>
              <w:right w:val="nil"/>
            </w:tcBorders>
            <w:shd w:val="clear" w:color="auto" w:fill="auto"/>
            <w:noWrap/>
            <w:vAlign w:val="bottom"/>
            <w:hideMark/>
          </w:tcPr>
          <w:p w14:paraId="2E8DE8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c>
          <w:tcPr>
            <w:tcW w:w="686" w:type="dxa"/>
            <w:tcBorders>
              <w:top w:val="nil"/>
              <w:left w:val="nil"/>
              <w:bottom w:val="nil"/>
              <w:right w:val="nil"/>
            </w:tcBorders>
            <w:shd w:val="clear" w:color="auto" w:fill="auto"/>
            <w:noWrap/>
            <w:vAlign w:val="bottom"/>
            <w:hideMark/>
          </w:tcPr>
          <w:p w14:paraId="151A04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100.3</w:t>
            </w:r>
          </w:p>
        </w:tc>
      </w:tr>
      <w:tr w:rsidR="005816BF" w:rsidRPr="007B6EE5" w14:paraId="0644C883" w14:textId="77777777" w:rsidTr="005816BF">
        <w:trPr>
          <w:trHeight w:val="253"/>
        </w:trPr>
        <w:tc>
          <w:tcPr>
            <w:tcW w:w="1193" w:type="dxa"/>
            <w:vMerge/>
            <w:tcBorders>
              <w:top w:val="nil"/>
              <w:left w:val="nil"/>
              <w:bottom w:val="nil"/>
              <w:right w:val="nil"/>
            </w:tcBorders>
            <w:vAlign w:val="center"/>
            <w:hideMark/>
          </w:tcPr>
          <w:p w14:paraId="746B7F8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B0879B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F33593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FF39C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84.9</w:t>
            </w:r>
          </w:p>
        </w:tc>
        <w:tc>
          <w:tcPr>
            <w:tcW w:w="577" w:type="dxa"/>
            <w:tcBorders>
              <w:top w:val="nil"/>
              <w:left w:val="nil"/>
              <w:bottom w:val="nil"/>
              <w:right w:val="nil"/>
            </w:tcBorders>
            <w:shd w:val="clear" w:color="auto" w:fill="auto"/>
            <w:noWrap/>
            <w:vAlign w:val="bottom"/>
            <w:hideMark/>
          </w:tcPr>
          <w:p w14:paraId="5FD919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w:t>
            </w:r>
          </w:p>
        </w:tc>
        <w:tc>
          <w:tcPr>
            <w:tcW w:w="577" w:type="dxa"/>
            <w:tcBorders>
              <w:top w:val="nil"/>
              <w:left w:val="nil"/>
              <w:bottom w:val="nil"/>
              <w:right w:val="nil"/>
            </w:tcBorders>
            <w:shd w:val="clear" w:color="auto" w:fill="auto"/>
            <w:noWrap/>
            <w:vAlign w:val="bottom"/>
            <w:hideMark/>
          </w:tcPr>
          <w:p w14:paraId="26A7B9B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0B8BE6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11170B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3C196F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36D381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93.4</w:t>
            </w:r>
          </w:p>
        </w:tc>
        <w:tc>
          <w:tcPr>
            <w:tcW w:w="895" w:type="dxa"/>
            <w:tcBorders>
              <w:top w:val="nil"/>
              <w:left w:val="nil"/>
              <w:bottom w:val="nil"/>
              <w:right w:val="nil"/>
            </w:tcBorders>
            <w:shd w:val="clear" w:color="auto" w:fill="auto"/>
            <w:noWrap/>
            <w:vAlign w:val="bottom"/>
            <w:hideMark/>
          </w:tcPr>
          <w:p w14:paraId="6B1C2FD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97.6</w:t>
            </w:r>
          </w:p>
        </w:tc>
        <w:tc>
          <w:tcPr>
            <w:tcW w:w="686" w:type="dxa"/>
            <w:tcBorders>
              <w:top w:val="nil"/>
              <w:left w:val="nil"/>
              <w:bottom w:val="nil"/>
              <w:right w:val="nil"/>
            </w:tcBorders>
            <w:shd w:val="clear" w:color="auto" w:fill="auto"/>
            <w:noWrap/>
            <w:vAlign w:val="bottom"/>
            <w:hideMark/>
          </w:tcPr>
          <w:p w14:paraId="33634B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100.1</w:t>
            </w:r>
          </w:p>
        </w:tc>
        <w:tc>
          <w:tcPr>
            <w:tcW w:w="686" w:type="dxa"/>
            <w:tcBorders>
              <w:top w:val="nil"/>
              <w:left w:val="nil"/>
              <w:bottom w:val="nil"/>
              <w:right w:val="nil"/>
            </w:tcBorders>
            <w:shd w:val="clear" w:color="auto" w:fill="auto"/>
            <w:noWrap/>
            <w:vAlign w:val="bottom"/>
            <w:hideMark/>
          </w:tcPr>
          <w:p w14:paraId="035D00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102.7</w:t>
            </w:r>
          </w:p>
        </w:tc>
        <w:tc>
          <w:tcPr>
            <w:tcW w:w="686" w:type="dxa"/>
            <w:tcBorders>
              <w:top w:val="nil"/>
              <w:left w:val="nil"/>
              <w:bottom w:val="nil"/>
              <w:right w:val="nil"/>
            </w:tcBorders>
            <w:shd w:val="clear" w:color="auto" w:fill="auto"/>
            <w:noWrap/>
            <w:vAlign w:val="bottom"/>
            <w:hideMark/>
          </w:tcPr>
          <w:p w14:paraId="21E917D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104.4</w:t>
            </w:r>
          </w:p>
        </w:tc>
      </w:tr>
      <w:tr w:rsidR="005816BF" w:rsidRPr="007B6EE5" w14:paraId="40C36419" w14:textId="77777777" w:rsidTr="005816BF">
        <w:trPr>
          <w:trHeight w:val="253"/>
        </w:trPr>
        <w:tc>
          <w:tcPr>
            <w:tcW w:w="1193" w:type="dxa"/>
            <w:vMerge/>
            <w:tcBorders>
              <w:top w:val="nil"/>
              <w:left w:val="nil"/>
              <w:bottom w:val="nil"/>
              <w:right w:val="nil"/>
            </w:tcBorders>
            <w:vAlign w:val="center"/>
            <w:hideMark/>
          </w:tcPr>
          <w:p w14:paraId="17CCF38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CA8374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C5D441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10AAB2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80.5</w:t>
            </w:r>
          </w:p>
        </w:tc>
        <w:tc>
          <w:tcPr>
            <w:tcW w:w="577" w:type="dxa"/>
            <w:tcBorders>
              <w:top w:val="nil"/>
              <w:left w:val="nil"/>
              <w:bottom w:val="nil"/>
              <w:right w:val="nil"/>
            </w:tcBorders>
            <w:shd w:val="clear" w:color="auto" w:fill="auto"/>
            <w:noWrap/>
            <w:vAlign w:val="bottom"/>
            <w:hideMark/>
          </w:tcPr>
          <w:p w14:paraId="0155E8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57CD88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577" w:type="dxa"/>
            <w:tcBorders>
              <w:top w:val="nil"/>
              <w:left w:val="nil"/>
              <w:bottom w:val="nil"/>
              <w:right w:val="nil"/>
            </w:tcBorders>
            <w:shd w:val="clear" w:color="auto" w:fill="auto"/>
            <w:noWrap/>
            <w:vAlign w:val="bottom"/>
            <w:hideMark/>
          </w:tcPr>
          <w:p w14:paraId="02FF3B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149271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10710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16FDEDE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90.1</w:t>
            </w:r>
          </w:p>
        </w:tc>
        <w:tc>
          <w:tcPr>
            <w:tcW w:w="895" w:type="dxa"/>
            <w:tcBorders>
              <w:top w:val="nil"/>
              <w:left w:val="nil"/>
              <w:bottom w:val="nil"/>
              <w:right w:val="nil"/>
            </w:tcBorders>
            <w:shd w:val="clear" w:color="auto" w:fill="auto"/>
            <w:noWrap/>
            <w:vAlign w:val="bottom"/>
            <w:hideMark/>
          </w:tcPr>
          <w:p w14:paraId="269B79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c>
          <w:tcPr>
            <w:tcW w:w="686" w:type="dxa"/>
            <w:tcBorders>
              <w:top w:val="nil"/>
              <w:left w:val="nil"/>
              <w:bottom w:val="nil"/>
              <w:right w:val="nil"/>
            </w:tcBorders>
            <w:shd w:val="clear" w:color="auto" w:fill="auto"/>
            <w:noWrap/>
            <w:vAlign w:val="bottom"/>
            <w:hideMark/>
          </w:tcPr>
          <w:p w14:paraId="358B36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38B2FC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99.8</w:t>
            </w:r>
          </w:p>
        </w:tc>
        <w:tc>
          <w:tcPr>
            <w:tcW w:w="686" w:type="dxa"/>
            <w:tcBorders>
              <w:top w:val="nil"/>
              <w:left w:val="nil"/>
              <w:bottom w:val="nil"/>
              <w:right w:val="nil"/>
            </w:tcBorders>
            <w:shd w:val="clear" w:color="auto" w:fill="auto"/>
            <w:noWrap/>
            <w:vAlign w:val="bottom"/>
            <w:hideMark/>
          </w:tcPr>
          <w:p w14:paraId="459D5B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101.4</w:t>
            </w:r>
          </w:p>
        </w:tc>
      </w:tr>
      <w:tr w:rsidR="005816BF" w:rsidRPr="007B6EE5" w14:paraId="53ECBEC2"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22E3DA7E"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Japan</w:t>
            </w:r>
          </w:p>
        </w:tc>
        <w:tc>
          <w:tcPr>
            <w:tcW w:w="609" w:type="dxa"/>
            <w:tcBorders>
              <w:top w:val="nil"/>
              <w:left w:val="nil"/>
              <w:bottom w:val="nil"/>
              <w:right w:val="nil"/>
            </w:tcBorders>
            <w:shd w:val="clear" w:color="auto" w:fill="auto"/>
            <w:noWrap/>
            <w:vAlign w:val="bottom"/>
            <w:hideMark/>
          </w:tcPr>
          <w:p w14:paraId="1A41CB3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691E0D1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0E82A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60.9</w:t>
            </w:r>
          </w:p>
        </w:tc>
        <w:tc>
          <w:tcPr>
            <w:tcW w:w="577" w:type="dxa"/>
            <w:tcBorders>
              <w:top w:val="nil"/>
              <w:left w:val="nil"/>
              <w:bottom w:val="nil"/>
              <w:right w:val="nil"/>
            </w:tcBorders>
            <w:shd w:val="clear" w:color="auto" w:fill="auto"/>
            <w:noWrap/>
            <w:vAlign w:val="bottom"/>
            <w:hideMark/>
          </w:tcPr>
          <w:p w14:paraId="25ACBA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18.3</w:t>
            </w:r>
          </w:p>
        </w:tc>
        <w:tc>
          <w:tcPr>
            <w:tcW w:w="577" w:type="dxa"/>
            <w:tcBorders>
              <w:top w:val="nil"/>
              <w:left w:val="nil"/>
              <w:bottom w:val="nil"/>
              <w:right w:val="nil"/>
            </w:tcBorders>
            <w:shd w:val="clear" w:color="auto" w:fill="auto"/>
            <w:noWrap/>
            <w:vAlign w:val="bottom"/>
            <w:hideMark/>
          </w:tcPr>
          <w:p w14:paraId="6E7F50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w:t>
            </w:r>
          </w:p>
        </w:tc>
        <w:tc>
          <w:tcPr>
            <w:tcW w:w="577" w:type="dxa"/>
            <w:tcBorders>
              <w:top w:val="nil"/>
              <w:left w:val="nil"/>
              <w:bottom w:val="nil"/>
              <w:right w:val="nil"/>
            </w:tcBorders>
            <w:shd w:val="clear" w:color="auto" w:fill="auto"/>
            <w:noWrap/>
            <w:vAlign w:val="bottom"/>
            <w:hideMark/>
          </w:tcPr>
          <w:p w14:paraId="2540454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467" w:type="dxa"/>
            <w:tcBorders>
              <w:top w:val="nil"/>
              <w:left w:val="nil"/>
              <w:bottom w:val="nil"/>
              <w:right w:val="nil"/>
            </w:tcBorders>
            <w:shd w:val="clear" w:color="auto" w:fill="auto"/>
            <w:noWrap/>
            <w:vAlign w:val="bottom"/>
            <w:hideMark/>
          </w:tcPr>
          <w:p w14:paraId="2DAF45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3813F2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04910D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79.1</w:t>
            </w:r>
          </w:p>
        </w:tc>
        <w:tc>
          <w:tcPr>
            <w:tcW w:w="895" w:type="dxa"/>
            <w:tcBorders>
              <w:top w:val="nil"/>
              <w:left w:val="nil"/>
              <w:bottom w:val="nil"/>
              <w:right w:val="nil"/>
            </w:tcBorders>
            <w:shd w:val="clear" w:color="auto" w:fill="auto"/>
            <w:noWrap/>
            <w:vAlign w:val="bottom"/>
            <w:hideMark/>
          </w:tcPr>
          <w:p w14:paraId="3E1844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86.5</w:t>
            </w:r>
          </w:p>
        </w:tc>
        <w:tc>
          <w:tcPr>
            <w:tcW w:w="686" w:type="dxa"/>
            <w:tcBorders>
              <w:top w:val="nil"/>
              <w:left w:val="nil"/>
              <w:bottom w:val="nil"/>
              <w:right w:val="nil"/>
            </w:tcBorders>
            <w:shd w:val="clear" w:color="auto" w:fill="auto"/>
            <w:noWrap/>
            <w:vAlign w:val="bottom"/>
            <w:hideMark/>
          </w:tcPr>
          <w:p w14:paraId="440208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90.7</w:t>
            </w:r>
          </w:p>
        </w:tc>
        <w:tc>
          <w:tcPr>
            <w:tcW w:w="686" w:type="dxa"/>
            <w:tcBorders>
              <w:top w:val="nil"/>
              <w:left w:val="nil"/>
              <w:bottom w:val="nil"/>
              <w:right w:val="nil"/>
            </w:tcBorders>
            <w:shd w:val="clear" w:color="auto" w:fill="auto"/>
            <w:noWrap/>
            <w:vAlign w:val="bottom"/>
            <w:hideMark/>
          </w:tcPr>
          <w:p w14:paraId="1D17B8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c>
          <w:tcPr>
            <w:tcW w:w="686" w:type="dxa"/>
            <w:tcBorders>
              <w:top w:val="nil"/>
              <w:left w:val="nil"/>
              <w:bottom w:val="nil"/>
              <w:right w:val="nil"/>
            </w:tcBorders>
            <w:shd w:val="clear" w:color="auto" w:fill="auto"/>
            <w:noWrap/>
            <w:vAlign w:val="bottom"/>
            <w:hideMark/>
          </w:tcPr>
          <w:p w14:paraId="32070F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96.2</w:t>
            </w:r>
          </w:p>
        </w:tc>
      </w:tr>
      <w:tr w:rsidR="005816BF" w:rsidRPr="007B6EE5" w14:paraId="0E719767" w14:textId="77777777" w:rsidTr="005816BF">
        <w:trPr>
          <w:trHeight w:val="253"/>
        </w:trPr>
        <w:tc>
          <w:tcPr>
            <w:tcW w:w="1193" w:type="dxa"/>
            <w:vMerge/>
            <w:tcBorders>
              <w:top w:val="nil"/>
              <w:left w:val="nil"/>
              <w:bottom w:val="nil"/>
              <w:right w:val="nil"/>
            </w:tcBorders>
            <w:vAlign w:val="center"/>
            <w:hideMark/>
          </w:tcPr>
          <w:p w14:paraId="3C5F023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3E443A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07054C4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14CAA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57.6</w:t>
            </w:r>
          </w:p>
        </w:tc>
        <w:tc>
          <w:tcPr>
            <w:tcW w:w="577" w:type="dxa"/>
            <w:tcBorders>
              <w:top w:val="nil"/>
              <w:left w:val="nil"/>
              <w:bottom w:val="nil"/>
              <w:right w:val="nil"/>
            </w:tcBorders>
            <w:shd w:val="clear" w:color="auto" w:fill="auto"/>
            <w:noWrap/>
            <w:vAlign w:val="bottom"/>
            <w:hideMark/>
          </w:tcPr>
          <w:p w14:paraId="252914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17.9</w:t>
            </w:r>
          </w:p>
        </w:tc>
        <w:tc>
          <w:tcPr>
            <w:tcW w:w="577" w:type="dxa"/>
            <w:tcBorders>
              <w:top w:val="nil"/>
              <w:left w:val="nil"/>
              <w:bottom w:val="nil"/>
              <w:right w:val="nil"/>
            </w:tcBorders>
            <w:shd w:val="clear" w:color="auto" w:fill="auto"/>
            <w:noWrap/>
            <w:vAlign w:val="bottom"/>
            <w:hideMark/>
          </w:tcPr>
          <w:p w14:paraId="33F32E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w:t>
            </w:r>
          </w:p>
        </w:tc>
        <w:tc>
          <w:tcPr>
            <w:tcW w:w="577" w:type="dxa"/>
            <w:tcBorders>
              <w:top w:val="nil"/>
              <w:left w:val="nil"/>
              <w:bottom w:val="nil"/>
              <w:right w:val="nil"/>
            </w:tcBorders>
            <w:shd w:val="clear" w:color="auto" w:fill="auto"/>
            <w:noWrap/>
            <w:vAlign w:val="bottom"/>
            <w:hideMark/>
          </w:tcPr>
          <w:p w14:paraId="134182C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467" w:type="dxa"/>
            <w:tcBorders>
              <w:top w:val="nil"/>
              <w:left w:val="nil"/>
              <w:bottom w:val="nil"/>
              <w:right w:val="nil"/>
            </w:tcBorders>
            <w:shd w:val="clear" w:color="auto" w:fill="auto"/>
            <w:noWrap/>
            <w:vAlign w:val="bottom"/>
            <w:hideMark/>
          </w:tcPr>
          <w:p w14:paraId="5342AA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3F991E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703BEA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75.4</w:t>
            </w:r>
          </w:p>
        </w:tc>
        <w:tc>
          <w:tcPr>
            <w:tcW w:w="895" w:type="dxa"/>
            <w:tcBorders>
              <w:top w:val="nil"/>
              <w:left w:val="nil"/>
              <w:bottom w:val="nil"/>
              <w:right w:val="nil"/>
            </w:tcBorders>
            <w:shd w:val="clear" w:color="auto" w:fill="auto"/>
            <w:noWrap/>
            <w:vAlign w:val="bottom"/>
            <w:hideMark/>
          </w:tcPr>
          <w:p w14:paraId="459B894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82.9</w:t>
            </w:r>
          </w:p>
        </w:tc>
        <w:tc>
          <w:tcPr>
            <w:tcW w:w="686" w:type="dxa"/>
            <w:tcBorders>
              <w:top w:val="nil"/>
              <w:left w:val="nil"/>
              <w:bottom w:val="nil"/>
              <w:right w:val="nil"/>
            </w:tcBorders>
            <w:shd w:val="clear" w:color="auto" w:fill="auto"/>
            <w:noWrap/>
            <w:vAlign w:val="bottom"/>
            <w:hideMark/>
          </w:tcPr>
          <w:p w14:paraId="7AEDE3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87.5</w:t>
            </w:r>
          </w:p>
        </w:tc>
        <w:tc>
          <w:tcPr>
            <w:tcW w:w="686" w:type="dxa"/>
            <w:tcBorders>
              <w:top w:val="nil"/>
              <w:left w:val="nil"/>
              <w:bottom w:val="nil"/>
              <w:right w:val="nil"/>
            </w:tcBorders>
            <w:shd w:val="clear" w:color="auto" w:fill="auto"/>
            <w:noWrap/>
            <w:vAlign w:val="bottom"/>
            <w:hideMark/>
          </w:tcPr>
          <w:p w14:paraId="134236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91.0</w:t>
            </w:r>
          </w:p>
        </w:tc>
        <w:tc>
          <w:tcPr>
            <w:tcW w:w="686" w:type="dxa"/>
            <w:tcBorders>
              <w:top w:val="nil"/>
              <w:left w:val="nil"/>
              <w:bottom w:val="nil"/>
              <w:right w:val="nil"/>
            </w:tcBorders>
            <w:shd w:val="clear" w:color="auto" w:fill="auto"/>
            <w:noWrap/>
            <w:vAlign w:val="bottom"/>
            <w:hideMark/>
          </w:tcPr>
          <w:p w14:paraId="6E31FA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93.3</w:t>
            </w:r>
          </w:p>
        </w:tc>
      </w:tr>
      <w:tr w:rsidR="005816BF" w:rsidRPr="007B6EE5" w14:paraId="25FAA10D" w14:textId="77777777" w:rsidTr="005816BF">
        <w:trPr>
          <w:trHeight w:val="253"/>
        </w:trPr>
        <w:tc>
          <w:tcPr>
            <w:tcW w:w="1193" w:type="dxa"/>
            <w:vMerge/>
            <w:tcBorders>
              <w:top w:val="nil"/>
              <w:left w:val="nil"/>
              <w:bottom w:val="nil"/>
              <w:right w:val="nil"/>
            </w:tcBorders>
            <w:vAlign w:val="center"/>
            <w:hideMark/>
          </w:tcPr>
          <w:p w14:paraId="36C9F70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D1597C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06BE8B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6CC46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84.5</w:t>
            </w:r>
          </w:p>
        </w:tc>
        <w:tc>
          <w:tcPr>
            <w:tcW w:w="577" w:type="dxa"/>
            <w:tcBorders>
              <w:top w:val="nil"/>
              <w:left w:val="nil"/>
              <w:bottom w:val="nil"/>
              <w:right w:val="nil"/>
            </w:tcBorders>
            <w:shd w:val="clear" w:color="auto" w:fill="auto"/>
            <w:noWrap/>
            <w:vAlign w:val="bottom"/>
            <w:hideMark/>
          </w:tcPr>
          <w:p w14:paraId="65B933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w:t>
            </w:r>
          </w:p>
        </w:tc>
        <w:tc>
          <w:tcPr>
            <w:tcW w:w="577" w:type="dxa"/>
            <w:tcBorders>
              <w:top w:val="nil"/>
              <w:left w:val="nil"/>
              <w:bottom w:val="nil"/>
              <w:right w:val="nil"/>
            </w:tcBorders>
            <w:shd w:val="clear" w:color="auto" w:fill="auto"/>
            <w:noWrap/>
            <w:vAlign w:val="bottom"/>
            <w:hideMark/>
          </w:tcPr>
          <w:p w14:paraId="0CFC8C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4FA725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5A5A5EA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57ED56F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472D89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c>
          <w:tcPr>
            <w:tcW w:w="895" w:type="dxa"/>
            <w:tcBorders>
              <w:top w:val="nil"/>
              <w:left w:val="nil"/>
              <w:bottom w:val="nil"/>
              <w:right w:val="nil"/>
            </w:tcBorders>
            <w:shd w:val="clear" w:color="auto" w:fill="auto"/>
            <w:noWrap/>
            <w:vAlign w:val="bottom"/>
            <w:hideMark/>
          </w:tcPr>
          <w:p w14:paraId="39107D1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98.1</w:t>
            </w:r>
          </w:p>
        </w:tc>
        <w:tc>
          <w:tcPr>
            <w:tcW w:w="686" w:type="dxa"/>
            <w:tcBorders>
              <w:top w:val="nil"/>
              <w:left w:val="nil"/>
              <w:bottom w:val="nil"/>
              <w:right w:val="nil"/>
            </w:tcBorders>
            <w:shd w:val="clear" w:color="auto" w:fill="auto"/>
            <w:noWrap/>
            <w:vAlign w:val="bottom"/>
            <w:hideMark/>
          </w:tcPr>
          <w:p w14:paraId="489CE1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101.4</w:t>
            </w:r>
          </w:p>
        </w:tc>
        <w:tc>
          <w:tcPr>
            <w:tcW w:w="686" w:type="dxa"/>
            <w:tcBorders>
              <w:top w:val="nil"/>
              <w:left w:val="nil"/>
              <w:bottom w:val="nil"/>
              <w:right w:val="nil"/>
            </w:tcBorders>
            <w:shd w:val="clear" w:color="auto" w:fill="auto"/>
            <w:noWrap/>
            <w:vAlign w:val="bottom"/>
            <w:hideMark/>
          </w:tcPr>
          <w:p w14:paraId="4572CB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104.0</w:t>
            </w:r>
          </w:p>
        </w:tc>
        <w:tc>
          <w:tcPr>
            <w:tcW w:w="686" w:type="dxa"/>
            <w:tcBorders>
              <w:top w:val="nil"/>
              <w:left w:val="nil"/>
              <w:bottom w:val="nil"/>
              <w:right w:val="nil"/>
            </w:tcBorders>
            <w:shd w:val="clear" w:color="auto" w:fill="auto"/>
            <w:noWrap/>
            <w:vAlign w:val="bottom"/>
            <w:hideMark/>
          </w:tcPr>
          <w:p w14:paraId="5FED199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105.7</w:t>
            </w:r>
          </w:p>
        </w:tc>
      </w:tr>
      <w:tr w:rsidR="005816BF" w:rsidRPr="007B6EE5" w14:paraId="365EE190" w14:textId="77777777" w:rsidTr="005816BF">
        <w:trPr>
          <w:trHeight w:val="253"/>
        </w:trPr>
        <w:tc>
          <w:tcPr>
            <w:tcW w:w="1193" w:type="dxa"/>
            <w:vMerge/>
            <w:tcBorders>
              <w:top w:val="nil"/>
              <w:left w:val="nil"/>
              <w:bottom w:val="nil"/>
              <w:right w:val="nil"/>
            </w:tcBorders>
            <w:vAlign w:val="center"/>
            <w:hideMark/>
          </w:tcPr>
          <w:p w14:paraId="1B012D3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7315BD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B9E444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1ADBE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77.7</w:t>
            </w:r>
          </w:p>
        </w:tc>
        <w:tc>
          <w:tcPr>
            <w:tcW w:w="577" w:type="dxa"/>
            <w:tcBorders>
              <w:top w:val="nil"/>
              <w:left w:val="nil"/>
              <w:bottom w:val="nil"/>
              <w:right w:val="nil"/>
            </w:tcBorders>
            <w:shd w:val="clear" w:color="auto" w:fill="auto"/>
            <w:noWrap/>
            <w:vAlign w:val="bottom"/>
            <w:hideMark/>
          </w:tcPr>
          <w:p w14:paraId="617C4B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10.9</w:t>
            </w:r>
          </w:p>
        </w:tc>
        <w:tc>
          <w:tcPr>
            <w:tcW w:w="577" w:type="dxa"/>
            <w:tcBorders>
              <w:top w:val="nil"/>
              <w:left w:val="nil"/>
              <w:bottom w:val="nil"/>
              <w:right w:val="nil"/>
            </w:tcBorders>
            <w:shd w:val="clear" w:color="auto" w:fill="auto"/>
            <w:noWrap/>
            <w:vAlign w:val="bottom"/>
            <w:hideMark/>
          </w:tcPr>
          <w:p w14:paraId="787404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577" w:type="dxa"/>
            <w:tcBorders>
              <w:top w:val="nil"/>
              <w:left w:val="nil"/>
              <w:bottom w:val="nil"/>
              <w:right w:val="nil"/>
            </w:tcBorders>
            <w:shd w:val="clear" w:color="auto" w:fill="auto"/>
            <w:noWrap/>
            <w:vAlign w:val="bottom"/>
            <w:hideMark/>
          </w:tcPr>
          <w:p w14:paraId="15E47C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799951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09D318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02573E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88.6</w:t>
            </w:r>
          </w:p>
        </w:tc>
        <w:tc>
          <w:tcPr>
            <w:tcW w:w="895" w:type="dxa"/>
            <w:tcBorders>
              <w:top w:val="nil"/>
              <w:left w:val="nil"/>
              <w:bottom w:val="nil"/>
              <w:right w:val="nil"/>
            </w:tcBorders>
            <w:shd w:val="clear" w:color="auto" w:fill="auto"/>
            <w:noWrap/>
            <w:vAlign w:val="bottom"/>
            <w:hideMark/>
          </w:tcPr>
          <w:p w14:paraId="67FECA8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34AC3E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97.1</w:t>
            </w:r>
          </w:p>
        </w:tc>
        <w:tc>
          <w:tcPr>
            <w:tcW w:w="686" w:type="dxa"/>
            <w:tcBorders>
              <w:top w:val="nil"/>
              <w:left w:val="nil"/>
              <w:bottom w:val="nil"/>
              <w:right w:val="nil"/>
            </w:tcBorders>
            <w:shd w:val="clear" w:color="auto" w:fill="auto"/>
            <w:noWrap/>
            <w:vAlign w:val="bottom"/>
            <w:hideMark/>
          </w:tcPr>
          <w:p w14:paraId="4EE246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99.4</w:t>
            </w:r>
          </w:p>
        </w:tc>
        <w:tc>
          <w:tcPr>
            <w:tcW w:w="686" w:type="dxa"/>
            <w:tcBorders>
              <w:top w:val="nil"/>
              <w:left w:val="nil"/>
              <w:bottom w:val="nil"/>
              <w:right w:val="nil"/>
            </w:tcBorders>
            <w:shd w:val="clear" w:color="auto" w:fill="auto"/>
            <w:noWrap/>
            <w:vAlign w:val="bottom"/>
            <w:hideMark/>
          </w:tcPr>
          <w:p w14:paraId="59AF55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101.8</w:t>
            </w:r>
          </w:p>
        </w:tc>
      </w:tr>
      <w:tr w:rsidR="005816BF" w:rsidRPr="007B6EE5" w14:paraId="339451E7" w14:textId="77777777" w:rsidTr="005816BF">
        <w:trPr>
          <w:trHeight w:val="253"/>
        </w:trPr>
        <w:tc>
          <w:tcPr>
            <w:tcW w:w="1193" w:type="dxa"/>
            <w:vMerge/>
            <w:tcBorders>
              <w:top w:val="nil"/>
              <w:left w:val="nil"/>
              <w:bottom w:val="nil"/>
              <w:right w:val="nil"/>
            </w:tcBorders>
            <w:vAlign w:val="center"/>
            <w:hideMark/>
          </w:tcPr>
          <w:p w14:paraId="7100253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DA1330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C308C3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D7FAB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87.3</w:t>
            </w:r>
          </w:p>
        </w:tc>
        <w:tc>
          <w:tcPr>
            <w:tcW w:w="577" w:type="dxa"/>
            <w:tcBorders>
              <w:top w:val="nil"/>
              <w:left w:val="nil"/>
              <w:bottom w:val="nil"/>
              <w:right w:val="nil"/>
            </w:tcBorders>
            <w:shd w:val="clear" w:color="auto" w:fill="auto"/>
            <w:noWrap/>
            <w:vAlign w:val="bottom"/>
            <w:hideMark/>
          </w:tcPr>
          <w:p w14:paraId="75D82E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w:t>
            </w:r>
          </w:p>
        </w:tc>
        <w:tc>
          <w:tcPr>
            <w:tcW w:w="577" w:type="dxa"/>
            <w:tcBorders>
              <w:top w:val="nil"/>
              <w:left w:val="nil"/>
              <w:bottom w:val="nil"/>
              <w:right w:val="nil"/>
            </w:tcBorders>
            <w:shd w:val="clear" w:color="auto" w:fill="auto"/>
            <w:noWrap/>
            <w:vAlign w:val="bottom"/>
            <w:hideMark/>
          </w:tcPr>
          <w:p w14:paraId="017436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577" w:type="dxa"/>
            <w:tcBorders>
              <w:top w:val="nil"/>
              <w:left w:val="nil"/>
              <w:bottom w:val="nil"/>
              <w:right w:val="nil"/>
            </w:tcBorders>
            <w:shd w:val="clear" w:color="auto" w:fill="auto"/>
            <w:noWrap/>
            <w:vAlign w:val="bottom"/>
            <w:hideMark/>
          </w:tcPr>
          <w:p w14:paraId="62637A3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1D54A6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w:t>
            </w:r>
          </w:p>
        </w:tc>
        <w:tc>
          <w:tcPr>
            <w:tcW w:w="467" w:type="dxa"/>
            <w:tcBorders>
              <w:top w:val="nil"/>
              <w:left w:val="nil"/>
              <w:bottom w:val="nil"/>
              <w:right w:val="nil"/>
            </w:tcBorders>
            <w:shd w:val="clear" w:color="auto" w:fill="auto"/>
            <w:noWrap/>
            <w:vAlign w:val="bottom"/>
            <w:hideMark/>
          </w:tcPr>
          <w:p w14:paraId="5387B1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w:t>
            </w:r>
          </w:p>
        </w:tc>
        <w:tc>
          <w:tcPr>
            <w:tcW w:w="577" w:type="dxa"/>
            <w:tcBorders>
              <w:top w:val="nil"/>
              <w:left w:val="single" w:sz="4" w:space="0" w:color="auto"/>
              <w:bottom w:val="nil"/>
              <w:right w:val="nil"/>
            </w:tcBorders>
            <w:shd w:val="clear" w:color="auto" w:fill="auto"/>
            <w:noWrap/>
            <w:vAlign w:val="bottom"/>
            <w:hideMark/>
          </w:tcPr>
          <w:p w14:paraId="17B2EE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96.0</w:t>
            </w:r>
          </w:p>
        </w:tc>
        <w:tc>
          <w:tcPr>
            <w:tcW w:w="895" w:type="dxa"/>
            <w:tcBorders>
              <w:top w:val="nil"/>
              <w:left w:val="nil"/>
              <w:bottom w:val="nil"/>
              <w:right w:val="nil"/>
            </w:tcBorders>
            <w:shd w:val="clear" w:color="auto" w:fill="auto"/>
            <w:noWrap/>
            <w:vAlign w:val="bottom"/>
            <w:hideMark/>
          </w:tcPr>
          <w:p w14:paraId="466CBA6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c>
          <w:tcPr>
            <w:tcW w:w="686" w:type="dxa"/>
            <w:tcBorders>
              <w:top w:val="nil"/>
              <w:left w:val="nil"/>
              <w:bottom w:val="nil"/>
              <w:right w:val="nil"/>
            </w:tcBorders>
            <w:shd w:val="clear" w:color="auto" w:fill="auto"/>
            <w:noWrap/>
            <w:vAlign w:val="bottom"/>
            <w:hideMark/>
          </w:tcPr>
          <w:p w14:paraId="543868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102.1</w:t>
            </w:r>
          </w:p>
        </w:tc>
        <w:tc>
          <w:tcPr>
            <w:tcW w:w="686" w:type="dxa"/>
            <w:tcBorders>
              <w:top w:val="nil"/>
              <w:left w:val="nil"/>
              <w:bottom w:val="nil"/>
              <w:right w:val="nil"/>
            </w:tcBorders>
            <w:shd w:val="clear" w:color="auto" w:fill="auto"/>
            <w:noWrap/>
            <w:vAlign w:val="bottom"/>
            <w:hideMark/>
          </w:tcPr>
          <w:p w14:paraId="130AD1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103.9</w:t>
            </w:r>
          </w:p>
        </w:tc>
        <w:tc>
          <w:tcPr>
            <w:tcW w:w="686" w:type="dxa"/>
            <w:tcBorders>
              <w:top w:val="nil"/>
              <w:left w:val="nil"/>
              <w:bottom w:val="nil"/>
              <w:right w:val="nil"/>
            </w:tcBorders>
            <w:shd w:val="clear" w:color="auto" w:fill="auto"/>
            <w:noWrap/>
            <w:vAlign w:val="bottom"/>
            <w:hideMark/>
          </w:tcPr>
          <w:p w14:paraId="2100B7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105.6</w:t>
            </w:r>
          </w:p>
        </w:tc>
      </w:tr>
      <w:tr w:rsidR="005816BF" w:rsidRPr="007B6EE5" w14:paraId="34E33266" w14:textId="77777777" w:rsidTr="005816BF">
        <w:trPr>
          <w:trHeight w:val="253"/>
        </w:trPr>
        <w:tc>
          <w:tcPr>
            <w:tcW w:w="1193" w:type="dxa"/>
            <w:vMerge/>
            <w:tcBorders>
              <w:top w:val="nil"/>
              <w:left w:val="nil"/>
              <w:bottom w:val="nil"/>
              <w:right w:val="nil"/>
            </w:tcBorders>
            <w:vAlign w:val="center"/>
            <w:hideMark/>
          </w:tcPr>
          <w:p w14:paraId="5C16D8C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386CCD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56D34B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98B23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81.1</w:t>
            </w:r>
          </w:p>
        </w:tc>
        <w:tc>
          <w:tcPr>
            <w:tcW w:w="577" w:type="dxa"/>
            <w:tcBorders>
              <w:top w:val="nil"/>
              <w:left w:val="nil"/>
              <w:bottom w:val="nil"/>
              <w:right w:val="nil"/>
            </w:tcBorders>
            <w:shd w:val="clear" w:color="auto" w:fill="auto"/>
            <w:noWrap/>
            <w:vAlign w:val="bottom"/>
            <w:hideMark/>
          </w:tcPr>
          <w:p w14:paraId="09CB63E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5AC4CD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4B0B36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083D92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3D3CF5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66AA2B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90.8</w:t>
            </w:r>
          </w:p>
        </w:tc>
        <w:tc>
          <w:tcPr>
            <w:tcW w:w="895" w:type="dxa"/>
            <w:tcBorders>
              <w:top w:val="nil"/>
              <w:left w:val="nil"/>
              <w:bottom w:val="nil"/>
              <w:right w:val="nil"/>
            </w:tcBorders>
            <w:shd w:val="clear" w:color="auto" w:fill="auto"/>
            <w:noWrap/>
            <w:vAlign w:val="bottom"/>
            <w:hideMark/>
          </w:tcPr>
          <w:p w14:paraId="295350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95.7</w:t>
            </w:r>
          </w:p>
        </w:tc>
        <w:tc>
          <w:tcPr>
            <w:tcW w:w="686" w:type="dxa"/>
            <w:tcBorders>
              <w:top w:val="nil"/>
              <w:left w:val="nil"/>
              <w:bottom w:val="nil"/>
              <w:right w:val="nil"/>
            </w:tcBorders>
            <w:shd w:val="clear" w:color="auto" w:fill="auto"/>
            <w:noWrap/>
            <w:vAlign w:val="bottom"/>
            <w:hideMark/>
          </w:tcPr>
          <w:p w14:paraId="7C3E3C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98.9</w:t>
            </w:r>
          </w:p>
        </w:tc>
        <w:tc>
          <w:tcPr>
            <w:tcW w:w="686" w:type="dxa"/>
            <w:tcBorders>
              <w:top w:val="nil"/>
              <w:left w:val="nil"/>
              <w:bottom w:val="nil"/>
              <w:right w:val="nil"/>
            </w:tcBorders>
            <w:shd w:val="clear" w:color="auto" w:fill="auto"/>
            <w:noWrap/>
            <w:vAlign w:val="bottom"/>
            <w:hideMark/>
          </w:tcPr>
          <w:p w14:paraId="7AA0F01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c>
          <w:tcPr>
            <w:tcW w:w="686" w:type="dxa"/>
            <w:tcBorders>
              <w:top w:val="nil"/>
              <w:left w:val="nil"/>
              <w:bottom w:val="nil"/>
              <w:right w:val="nil"/>
            </w:tcBorders>
            <w:shd w:val="clear" w:color="auto" w:fill="auto"/>
            <w:noWrap/>
            <w:vAlign w:val="bottom"/>
            <w:hideMark/>
          </w:tcPr>
          <w:p w14:paraId="0B28BC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103.0</w:t>
            </w:r>
          </w:p>
        </w:tc>
      </w:tr>
      <w:tr w:rsidR="005816BF" w:rsidRPr="007B6EE5" w14:paraId="4AADC1C1"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0B11360B"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Korea</w:t>
            </w:r>
          </w:p>
        </w:tc>
        <w:tc>
          <w:tcPr>
            <w:tcW w:w="609" w:type="dxa"/>
            <w:tcBorders>
              <w:top w:val="nil"/>
              <w:left w:val="nil"/>
              <w:bottom w:val="nil"/>
              <w:right w:val="nil"/>
            </w:tcBorders>
            <w:shd w:val="clear" w:color="auto" w:fill="auto"/>
            <w:noWrap/>
            <w:vAlign w:val="bottom"/>
            <w:hideMark/>
          </w:tcPr>
          <w:p w14:paraId="2E53064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225D50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06A16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85.8</w:t>
            </w:r>
          </w:p>
        </w:tc>
        <w:tc>
          <w:tcPr>
            <w:tcW w:w="577" w:type="dxa"/>
            <w:tcBorders>
              <w:top w:val="nil"/>
              <w:left w:val="nil"/>
              <w:bottom w:val="nil"/>
              <w:right w:val="nil"/>
            </w:tcBorders>
            <w:shd w:val="clear" w:color="auto" w:fill="auto"/>
            <w:noWrap/>
            <w:vAlign w:val="bottom"/>
            <w:hideMark/>
          </w:tcPr>
          <w:p w14:paraId="40E3A1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w:t>
            </w:r>
          </w:p>
        </w:tc>
        <w:tc>
          <w:tcPr>
            <w:tcW w:w="577" w:type="dxa"/>
            <w:tcBorders>
              <w:top w:val="nil"/>
              <w:left w:val="nil"/>
              <w:bottom w:val="nil"/>
              <w:right w:val="nil"/>
            </w:tcBorders>
            <w:shd w:val="clear" w:color="auto" w:fill="auto"/>
            <w:noWrap/>
            <w:vAlign w:val="bottom"/>
            <w:hideMark/>
          </w:tcPr>
          <w:p w14:paraId="77A89A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577" w:type="dxa"/>
            <w:tcBorders>
              <w:top w:val="nil"/>
              <w:left w:val="nil"/>
              <w:bottom w:val="nil"/>
              <w:right w:val="nil"/>
            </w:tcBorders>
            <w:shd w:val="clear" w:color="auto" w:fill="auto"/>
            <w:noWrap/>
            <w:vAlign w:val="bottom"/>
            <w:hideMark/>
          </w:tcPr>
          <w:p w14:paraId="1A3DAB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4AE921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467" w:type="dxa"/>
            <w:tcBorders>
              <w:top w:val="nil"/>
              <w:left w:val="nil"/>
              <w:bottom w:val="nil"/>
              <w:right w:val="nil"/>
            </w:tcBorders>
            <w:shd w:val="clear" w:color="auto" w:fill="auto"/>
            <w:noWrap/>
            <w:vAlign w:val="bottom"/>
            <w:hideMark/>
          </w:tcPr>
          <w:p w14:paraId="6CBC901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18F13B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94.4</w:t>
            </w:r>
          </w:p>
        </w:tc>
        <w:tc>
          <w:tcPr>
            <w:tcW w:w="895" w:type="dxa"/>
            <w:tcBorders>
              <w:top w:val="nil"/>
              <w:left w:val="nil"/>
              <w:bottom w:val="nil"/>
              <w:right w:val="nil"/>
            </w:tcBorders>
            <w:shd w:val="clear" w:color="auto" w:fill="auto"/>
            <w:noWrap/>
            <w:vAlign w:val="bottom"/>
            <w:hideMark/>
          </w:tcPr>
          <w:p w14:paraId="798428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98.6</w:t>
            </w:r>
          </w:p>
        </w:tc>
        <w:tc>
          <w:tcPr>
            <w:tcW w:w="686" w:type="dxa"/>
            <w:tcBorders>
              <w:top w:val="nil"/>
              <w:left w:val="nil"/>
              <w:bottom w:val="nil"/>
              <w:right w:val="nil"/>
            </w:tcBorders>
            <w:shd w:val="clear" w:color="auto" w:fill="auto"/>
            <w:noWrap/>
            <w:vAlign w:val="bottom"/>
            <w:hideMark/>
          </w:tcPr>
          <w:p w14:paraId="5E245D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101.2</w:t>
            </w:r>
          </w:p>
        </w:tc>
        <w:tc>
          <w:tcPr>
            <w:tcW w:w="686" w:type="dxa"/>
            <w:tcBorders>
              <w:top w:val="nil"/>
              <w:left w:val="nil"/>
              <w:bottom w:val="nil"/>
              <w:right w:val="nil"/>
            </w:tcBorders>
            <w:shd w:val="clear" w:color="auto" w:fill="auto"/>
            <w:noWrap/>
            <w:vAlign w:val="bottom"/>
            <w:hideMark/>
          </w:tcPr>
          <w:p w14:paraId="3425D1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103.8</w:t>
            </w:r>
          </w:p>
        </w:tc>
        <w:tc>
          <w:tcPr>
            <w:tcW w:w="686" w:type="dxa"/>
            <w:tcBorders>
              <w:top w:val="nil"/>
              <w:left w:val="nil"/>
              <w:bottom w:val="nil"/>
              <w:right w:val="nil"/>
            </w:tcBorders>
            <w:shd w:val="clear" w:color="auto" w:fill="auto"/>
            <w:noWrap/>
            <w:vAlign w:val="bottom"/>
            <w:hideMark/>
          </w:tcPr>
          <w:p w14:paraId="29E4D4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105.5</w:t>
            </w:r>
          </w:p>
        </w:tc>
      </w:tr>
      <w:tr w:rsidR="005816BF" w:rsidRPr="007B6EE5" w14:paraId="7B1EEC9D" w14:textId="77777777" w:rsidTr="005816BF">
        <w:trPr>
          <w:trHeight w:val="253"/>
        </w:trPr>
        <w:tc>
          <w:tcPr>
            <w:tcW w:w="1193" w:type="dxa"/>
            <w:vMerge/>
            <w:tcBorders>
              <w:top w:val="nil"/>
              <w:left w:val="nil"/>
              <w:bottom w:val="nil"/>
              <w:right w:val="nil"/>
            </w:tcBorders>
            <w:vAlign w:val="center"/>
            <w:hideMark/>
          </w:tcPr>
          <w:p w14:paraId="06EEF46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8233E2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B1542F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9B7499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79.7</w:t>
            </w:r>
          </w:p>
        </w:tc>
        <w:tc>
          <w:tcPr>
            <w:tcW w:w="577" w:type="dxa"/>
            <w:tcBorders>
              <w:top w:val="nil"/>
              <w:left w:val="nil"/>
              <w:bottom w:val="nil"/>
              <w:right w:val="nil"/>
            </w:tcBorders>
            <w:shd w:val="clear" w:color="auto" w:fill="auto"/>
            <w:noWrap/>
            <w:vAlign w:val="bottom"/>
            <w:hideMark/>
          </w:tcPr>
          <w:p w14:paraId="278FC8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w:t>
            </w:r>
          </w:p>
        </w:tc>
        <w:tc>
          <w:tcPr>
            <w:tcW w:w="577" w:type="dxa"/>
            <w:tcBorders>
              <w:top w:val="nil"/>
              <w:left w:val="nil"/>
              <w:bottom w:val="nil"/>
              <w:right w:val="nil"/>
            </w:tcBorders>
            <w:shd w:val="clear" w:color="auto" w:fill="auto"/>
            <w:noWrap/>
            <w:vAlign w:val="bottom"/>
            <w:hideMark/>
          </w:tcPr>
          <w:p w14:paraId="521A26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5034561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02D67A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92686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60D20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90.1</w:t>
            </w:r>
          </w:p>
        </w:tc>
        <w:tc>
          <w:tcPr>
            <w:tcW w:w="895" w:type="dxa"/>
            <w:tcBorders>
              <w:top w:val="nil"/>
              <w:left w:val="nil"/>
              <w:bottom w:val="nil"/>
              <w:right w:val="nil"/>
            </w:tcBorders>
            <w:shd w:val="clear" w:color="auto" w:fill="auto"/>
            <w:noWrap/>
            <w:vAlign w:val="bottom"/>
            <w:hideMark/>
          </w:tcPr>
          <w:p w14:paraId="50A816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94.9</w:t>
            </w:r>
          </w:p>
        </w:tc>
        <w:tc>
          <w:tcPr>
            <w:tcW w:w="686" w:type="dxa"/>
            <w:tcBorders>
              <w:top w:val="nil"/>
              <w:left w:val="nil"/>
              <w:bottom w:val="nil"/>
              <w:right w:val="nil"/>
            </w:tcBorders>
            <w:shd w:val="clear" w:color="auto" w:fill="auto"/>
            <w:noWrap/>
            <w:vAlign w:val="bottom"/>
            <w:hideMark/>
          </w:tcPr>
          <w:p w14:paraId="5B6E37D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98.1</w:t>
            </w:r>
          </w:p>
        </w:tc>
        <w:tc>
          <w:tcPr>
            <w:tcW w:w="686" w:type="dxa"/>
            <w:tcBorders>
              <w:top w:val="nil"/>
              <w:left w:val="nil"/>
              <w:bottom w:val="nil"/>
              <w:right w:val="nil"/>
            </w:tcBorders>
            <w:shd w:val="clear" w:color="auto" w:fill="auto"/>
            <w:noWrap/>
            <w:vAlign w:val="bottom"/>
            <w:hideMark/>
          </w:tcPr>
          <w:p w14:paraId="2E60EE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100.5</w:t>
            </w:r>
          </w:p>
        </w:tc>
        <w:tc>
          <w:tcPr>
            <w:tcW w:w="686" w:type="dxa"/>
            <w:tcBorders>
              <w:top w:val="nil"/>
              <w:left w:val="nil"/>
              <w:bottom w:val="nil"/>
              <w:right w:val="nil"/>
            </w:tcBorders>
            <w:shd w:val="clear" w:color="auto" w:fill="auto"/>
            <w:noWrap/>
            <w:vAlign w:val="bottom"/>
            <w:hideMark/>
          </w:tcPr>
          <w:p w14:paraId="57BCA5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102.8</w:t>
            </w:r>
          </w:p>
        </w:tc>
      </w:tr>
      <w:tr w:rsidR="005816BF" w:rsidRPr="007B6EE5" w14:paraId="5EAC7CED"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6C683B38"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Lithuania</w:t>
            </w:r>
          </w:p>
        </w:tc>
        <w:tc>
          <w:tcPr>
            <w:tcW w:w="609" w:type="dxa"/>
            <w:tcBorders>
              <w:top w:val="nil"/>
              <w:left w:val="nil"/>
              <w:bottom w:val="nil"/>
              <w:right w:val="nil"/>
            </w:tcBorders>
            <w:shd w:val="clear" w:color="auto" w:fill="auto"/>
            <w:noWrap/>
            <w:vAlign w:val="bottom"/>
            <w:hideMark/>
          </w:tcPr>
          <w:p w14:paraId="75B4BAA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16A1E8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F228E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77.4</w:t>
            </w:r>
          </w:p>
        </w:tc>
        <w:tc>
          <w:tcPr>
            <w:tcW w:w="577" w:type="dxa"/>
            <w:tcBorders>
              <w:top w:val="nil"/>
              <w:left w:val="nil"/>
              <w:bottom w:val="nil"/>
              <w:right w:val="nil"/>
            </w:tcBorders>
            <w:shd w:val="clear" w:color="auto" w:fill="auto"/>
            <w:noWrap/>
            <w:vAlign w:val="bottom"/>
            <w:hideMark/>
          </w:tcPr>
          <w:p w14:paraId="7BB003C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10.8</w:t>
            </w:r>
          </w:p>
        </w:tc>
        <w:tc>
          <w:tcPr>
            <w:tcW w:w="577" w:type="dxa"/>
            <w:tcBorders>
              <w:top w:val="nil"/>
              <w:left w:val="nil"/>
              <w:bottom w:val="nil"/>
              <w:right w:val="nil"/>
            </w:tcBorders>
            <w:shd w:val="clear" w:color="auto" w:fill="auto"/>
            <w:noWrap/>
            <w:vAlign w:val="bottom"/>
            <w:hideMark/>
          </w:tcPr>
          <w:p w14:paraId="2A8DC39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577" w:type="dxa"/>
            <w:tcBorders>
              <w:top w:val="nil"/>
              <w:left w:val="nil"/>
              <w:bottom w:val="nil"/>
              <w:right w:val="nil"/>
            </w:tcBorders>
            <w:shd w:val="clear" w:color="auto" w:fill="auto"/>
            <w:noWrap/>
            <w:vAlign w:val="bottom"/>
            <w:hideMark/>
          </w:tcPr>
          <w:p w14:paraId="1B9500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3E3A37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5A7AE6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37E4A7E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88.2</w:t>
            </w:r>
          </w:p>
        </w:tc>
        <w:tc>
          <w:tcPr>
            <w:tcW w:w="895" w:type="dxa"/>
            <w:tcBorders>
              <w:top w:val="nil"/>
              <w:left w:val="nil"/>
              <w:bottom w:val="nil"/>
              <w:right w:val="nil"/>
            </w:tcBorders>
            <w:shd w:val="clear" w:color="auto" w:fill="auto"/>
            <w:noWrap/>
            <w:vAlign w:val="bottom"/>
            <w:hideMark/>
          </w:tcPr>
          <w:p w14:paraId="5A08FC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92.8</w:t>
            </w:r>
          </w:p>
        </w:tc>
        <w:tc>
          <w:tcPr>
            <w:tcW w:w="686" w:type="dxa"/>
            <w:tcBorders>
              <w:top w:val="nil"/>
              <w:left w:val="nil"/>
              <w:bottom w:val="nil"/>
              <w:right w:val="nil"/>
            </w:tcBorders>
            <w:shd w:val="clear" w:color="auto" w:fill="auto"/>
            <w:noWrap/>
            <w:vAlign w:val="bottom"/>
            <w:hideMark/>
          </w:tcPr>
          <w:p w14:paraId="25C37A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95.9</w:t>
            </w:r>
          </w:p>
        </w:tc>
        <w:tc>
          <w:tcPr>
            <w:tcW w:w="686" w:type="dxa"/>
            <w:tcBorders>
              <w:top w:val="nil"/>
              <w:left w:val="nil"/>
              <w:bottom w:val="nil"/>
              <w:right w:val="nil"/>
            </w:tcBorders>
            <w:shd w:val="clear" w:color="auto" w:fill="auto"/>
            <w:noWrap/>
            <w:vAlign w:val="bottom"/>
            <w:hideMark/>
          </w:tcPr>
          <w:p w14:paraId="573B7A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98.3</w:t>
            </w:r>
          </w:p>
        </w:tc>
        <w:tc>
          <w:tcPr>
            <w:tcW w:w="686" w:type="dxa"/>
            <w:tcBorders>
              <w:top w:val="nil"/>
              <w:left w:val="nil"/>
              <w:bottom w:val="nil"/>
              <w:right w:val="nil"/>
            </w:tcBorders>
            <w:shd w:val="clear" w:color="auto" w:fill="auto"/>
            <w:noWrap/>
            <w:vAlign w:val="bottom"/>
            <w:hideMark/>
          </w:tcPr>
          <w:p w14:paraId="1FE63C8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100.6</w:t>
            </w:r>
          </w:p>
        </w:tc>
      </w:tr>
      <w:tr w:rsidR="005816BF" w:rsidRPr="007B6EE5" w14:paraId="7497F54B" w14:textId="77777777" w:rsidTr="005816BF">
        <w:trPr>
          <w:trHeight w:val="253"/>
        </w:trPr>
        <w:tc>
          <w:tcPr>
            <w:tcW w:w="1193" w:type="dxa"/>
            <w:vMerge/>
            <w:tcBorders>
              <w:top w:val="nil"/>
              <w:left w:val="nil"/>
              <w:bottom w:val="nil"/>
              <w:right w:val="nil"/>
            </w:tcBorders>
            <w:vAlign w:val="center"/>
            <w:hideMark/>
          </w:tcPr>
          <w:p w14:paraId="1A417C4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D4A2E2C"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1DA418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D108E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66.7</w:t>
            </w:r>
          </w:p>
        </w:tc>
        <w:tc>
          <w:tcPr>
            <w:tcW w:w="577" w:type="dxa"/>
            <w:tcBorders>
              <w:top w:val="nil"/>
              <w:left w:val="nil"/>
              <w:bottom w:val="nil"/>
              <w:right w:val="nil"/>
            </w:tcBorders>
            <w:shd w:val="clear" w:color="auto" w:fill="auto"/>
            <w:noWrap/>
            <w:vAlign w:val="bottom"/>
            <w:hideMark/>
          </w:tcPr>
          <w:p w14:paraId="6F4979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14.7</w:t>
            </w:r>
          </w:p>
        </w:tc>
        <w:tc>
          <w:tcPr>
            <w:tcW w:w="577" w:type="dxa"/>
            <w:tcBorders>
              <w:top w:val="nil"/>
              <w:left w:val="nil"/>
              <w:bottom w:val="nil"/>
              <w:right w:val="nil"/>
            </w:tcBorders>
            <w:shd w:val="clear" w:color="auto" w:fill="auto"/>
            <w:noWrap/>
            <w:vAlign w:val="bottom"/>
            <w:hideMark/>
          </w:tcPr>
          <w:p w14:paraId="70B5674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w:t>
            </w:r>
          </w:p>
        </w:tc>
        <w:tc>
          <w:tcPr>
            <w:tcW w:w="577" w:type="dxa"/>
            <w:tcBorders>
              <w:top w:val="nil"/>
              <w:left w:val="nil"/>
              <w:bottom w:val="nil"/>
              <w:right w:val="nil"/>
            </w:tcBorders>
            <w:shd w:val="clear" w:color="auto" w:fill="auto"/>
            <w:noWrap/>
            <w:vAlign w:val="bottom"/>
            <w:hideMark/>
          </w:tcPr>
          <w:p w14:paraId="7A47BE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467" w:type="dxa"/>
            <w:tcBorders>
              <w:top w:val="nil"/>
              <w:left w:val="nil"/>
              <w:bottom w:val="nil"/>
              <w:right w:val="nil"/>
            </w:tcBorders>
            <w:shd w:val="clear" w:color="auto" w:fill="auto"/>
            <w:noWrap/>
            <w:vAlign w:val="bottom"/>
            <w:hideMark/>
          </w:tcPr>
          <w:p w14:paraId="2D7628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28FCB2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01646F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81.4</w:t>
            </w:r>
          </w:p>
        </w:tc>
        <w:tc>
          <w:tcPr>
            <w:tcW w:w="895" w:type="dxa"/>
            <w:tcBorders>
              <w:top w:val="nil"/>
              <w:left w:val="nil"/>
              <w:bottom w:val="nil"/>
              <w:right w:val="nil"/>
            </w:tcBorders>
            <w:shd w:val="clear" w:color="auto" w:fill="auto"/>
            <w:noWrap/>
            <w:vAlign w:val="bottom"/>
            <w:hideMark/>
          </w:tcPr>
          <w:p w14:paraId="052161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88.8</w:t>
            </w:r>
          </w:p>
        </w:tc>
        <w:tc>
          <w:tcPr>
            <w:tcW w:w="686" w:type="dxa"/>
            <w:tcBorders>
              <w:top w:val="nil"/>
              <w:left w:val="nil"/>
              <w:bottom w:val="nil"/>
              <w:right w:val="nil"/>
            </w:tcBorders>
            <w:shd w:val="clear" w:color="auto" w:fill="auto"/>
            <w:noWrap/>
            <w:vAlign w:val="bottom"/>
            <w:hideMark/>
          </w:tcPr>
          <w:p w14:paraId="6CB522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93.4</w:t>
            </w:r>
          </w:p>
        </w:tc>
        <w:tc>
          <w:tcPr>
            <w:tcW w:w="686" w:type="dxa"/>
            <w:tcBorders>
              <w:top w:val="nil"/>
              <w:left w:val="nil"/>
              <w:bottom w:val="nil"/>
              <w:right w:val="nil"/>
            </w:tcBorders>
            <w:shd w:val="clear" w:color="auto" w:fill="auto"/>
            <w:noWrap/>
            <w:vAlign w:val="bottom"/>
            <w:hideMark/>
          </w:tcPr>
          <w:p w14:paraId="7BFC2F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96.8</w:t>
            </w:r>
          </w:p>
        </w:tc>
        <w:tc>
          <w:tcPr>
            <w:tcW w:w="686" w:type="dxa"/>
            <w:tcBorders>
              <w:top w:val="nil"/>
              <w:left w:val="nil"/>
              <w:bottom w:val="nil"/>
              <w:right w:val="nil"/>
            </w:tcBorders>
            <w:shd w:val="clear" w:color="auto" w:fill="auto"/>
            <w:noWrap/>
            <w:vAlign w:val="bottom"/>
            <w:hideMark/>
          </w:tcPr>
          <w:p w14:paraId="14C8C0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99.4</w:t>
            </w:r>
          </w:p>
        </w:tc>
      </w:tr>
      <w:tr w:rsidR="005816BF" w:rsidRPr="007B6EE5" w14:paraId="52E82FE8" w14:textId="77777777" w:rsidTr="005816BF">
        <w:trPr>
          <w:trHeight w:val="253"/>
        </w:trPr>
        <w:tc>
          <w:tcPr>
            <w:tcW w:w="1193" w:type="dxa"/>
            <w:vMerge/>
            <w:tcBorders>
              <w:top w:val="nil"/>
              <w:left w:val="nil"/>
              <w:bottom w:val="nil"/>
              <w:right w:val="nil"/>
            </w:tcBorders>
            <w:vAlign w:val="center"/>
            <w:hideMark/>
          </w:tcPr>
          <w:p w14:paraId="04AA332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07886F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ADF06A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90FFD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80.4</w:t>
            </w:r>
          </w:p>
        </w:tc>
        <w:tc>
          <w:tcPr>
            <w:tcW w:w="577" w:type="dxa"/>
            <w:tcBorders>
              <w:top w:val="nil"/>
              <w:left w:val="nil"/>
              <w:bottom w:val="nil"/>
              <w:right w:val="nil"/>
            </w:tcBorders>
            <w:shd w:val="clear" w:color="auto" w:fill="auto"/>
            <w:noWrap/>
            <w:vAlign w:val="bottom"/>
            <w:hideMark/>
          </w:tcPr>
          <w:p w14:paraId="557286F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25AFA2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577" w:type="dxa"/>
            <w:tcBorders>
              <w:top w:val="nil"/>
              <w:left w:val="nil"/>
              <w:bottom w:val="nil"/>
              <w:right w:val="nil"/>
            </w:tcBorders>
            <w:shd w:val="clear" w:color="auto" w:fill="auto"/>
            <w:noWrap/>
            <w:vAlign w:val="bottom"/>
            <w:hideMark/>
          </w:tcPr>
          <w:p w14:paraId="5DF8A4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26BA1A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4C9D5E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4C44C1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895" w:type="dxa"/>
            <w:tcBorders>
              <w:top w:val="nil"/>
              <w:left w:val="nil"/>
              <w:bottom w:val="nil"/>
              <w:right w:val="nil"/>
            </w:tcBorders>
            <w:shd w:val="clear" w:color="auto" w:fill="auto"/>
            <w:noWrap/>
            <w:vAlign w:val="bottom"/>
            <w:hideMark/>
          </w:tcPr>
          <w:p w14:paraId="04D151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6D2628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97.2</w:t>
            </w:r>
          </w:p>
        </w:tc>
        <w:tc>
          <w:tcPr>
            <w:tcW w:w="686" w:type="dxa"/>
            <w:tcBorders>
              <w:top w:val="nil"/>
              <w:left w:val="nil"/>
              <w:bottom w:val="nil"/>
              <w:right w:val="nil"/>
            </w:tcBorders>
            <w:shd w:val="clear" w:color="auto" w:fill="auto"/>
            <w:noWrap/>
            <w:vAlign w:val="bottom"/>
            <w:hideMark/>
          </w:tcPr>
          <w:p w14:paraId="6BFF42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c>
          <w:tcPr>
            <w:tcW w:w="686" w:type="dxa"/>
            <w:tcBorders>
              <w:top w:val="nil"/>
              <w:left w:val="nil"/>
              <w:bottom w:val="nil"/>
              <w:right w:val="nil"/>
            </w:tcBorders>
            <w:shd w:val="clear" w:color="auto" w:fill="auto"/>
            <w:noWrap/>
            <w:vAlign w:val="bottom"/>
            <w:hideMark/>
          </w:tcPr>
          <w:p w14:paraId="3AAB26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r>
      <w:tr w:rsidR="005816BF" w:rsidRPr="007B6EE5" w14:paraId="1E089565" w14:textId="77777777" w:rsidTr="005816BF">
        <w:trPr>
          <w:trHeight w:val="253"/>
        </w:trPr>
        <w:tc>
          <w:tcPr>
            <w:tcW w:w="1193" w:type="dxa"/>
            <w:vMerge/>
            <w:tcBorders>
              <w:top w:val="nil"/>
              <w:left w:val="nil"/>
              <w:bottom w:val="nil"/>
              <w:right w:val="nil"/>
            </w:tcBorders>
            <w:vAlign w:val="center"/>
            <w:hideMark/>
          </w:tcPr>
          <w:p w14:paraId="3082C76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4277D8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A075AB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730F5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70.7</w:t>
            </w:r>
          </w:p>
        </w:tc>
        <w:tc>
          <w:tcPr>
            <w:tcW w:w="577" w:type="dxa"/>
            <w:tcBorders>
              <w:top w:val="nil"/>
              <w:left w:val="nil"/>
              <w:bottom w:val="nil"/>
              <w:right w:val="nil"/>
            </w:tcBorders>
            <w:shd w:val="clear" w:color="auto" w:fill="auto"/>
            <w:noWrap/>
            <w:vAlign w:val="bottom"/>
            <w:hideMark/>
          </w:tcPr>
          <w:p w14:paraId="1C443E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12.7</w:t>
            </w:r>
          </w:p>
        </w:tc>
        <w:tc>
          <w:tcPr>
            <w:tcW w:w="577" w:type="dxa"/>
            <w:tcBorders>
              <w:top w:val="nil"/>
              <w:left w:val="nil"/>
              <w:bottom w:val="nil"/>
              <w:right w:val="nil"/>
            </w:tcBorders>
            <w:shd w:val="clear" w:color="auto" w:fill="auto"/>
            <w:noWrap/>
            <w:vAlign w:val="bottom"/>
            <w:hideMark/>
          </w:tcPr>
          <w:p w14:paraId="012251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w:t>
            </w:r>
          </w:p>
        </w:tc>
        <w:tc>
          <w:tcPr>
            <w:tcW w:w="577" w:type="dxa"/>
            <w:tcBorders>
              <w:top w:val="nil"/>
              <w:left w:val="nil"/>
              <w:bottom w:val="nil"/>
              <w:right w:val="nil"/>
            </w:tcBorders>
            <w:shd w:val="clear" w:color="auto" w:fill="auto"/>
            <w:noWrap/>
            <w:vAlign w:val="bottom"/>
            <w:hideMark/>
          </w:tcPr>
          <w:p w14:paraId="1CAD722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4500E4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4E3BF6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6D67AE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83.4</w:t>
            </w:r>
          </w:p>
        </w:tc>
        <w:tc>
          <w:tcPr>
            <w:tcW w:w="895" w:type="dxa"/>
            <w:tcBorders>
              <w:top w:val="nil"/>
              <w:left w:val="nil"/>
              <w:bottom w:val="nil"/>
              <w:right w:val="nil"/>
            </w:tcBorders>
            <w:shd w:val="clear" w:color="auto" w:fill="auto"/>
            <w:noWrap/>
            <w:vAlign w:val="bottom"/>
            <w:hideMark/>
          </w:tcPr>
          <w:p w14:paraId="3D8FAE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89.8</w:t>
            </w:r>
          </w:p>
        </w:tc>
        <w:tc>
          <w:tcPr>
            <w:tcW w:w="686" w:type="dxa"/>
            <w:tcBorders>
              <w:top w:val="nil"/>
              <w:left w:val="nil"/>
              <w:bottom w:val="nil"/>
              <w:right w:val="nil"/>
            </w:tcBorders>
            <w:shd w:val="clear" w:color="auto" w:fill="auto"/>
            <w:noWrap/>
            <w:vAlign w:val="bottom"/>
            <w:hideMark/>
          </w:tcPr>
          <w:p w14:paraId="4C2C435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591F3D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1E898D9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r>
      <w:tr w:rsidR="005816BF" w:rsidRPr="007B6EE5" w14:paraId="75CC0FC9"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4A58137D"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Luxembourg</w:t>
            </w:r>
          </w:p>
        </w:tc>
        <w:tc>
          <w:tcPr>
            <w:tcW w:w="609" w:type="dxa"/>
            <w:tcBorders>
              <w:top w:val="nil"/>
              <w:left w:val="nil"/>
              <w:bottom w:val="nil"/>
              <w:right w:val="nil"/>
            </w:tcBorders>
            <w:shd w:val="clear" w:color="auto" w:fill="auto"/>
            <w:noWrap/>
            <w:vAlign w:val="bottom"/>
            <w:hideMark/>
          </w:tcPr>
          <w:p w14:paraId="2FF08D6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A6DB74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E1E14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80.8</w:t>
            </w:r>
          </w:p>
        </w:tc>
        <w:tc>
          <w:tcPr>
            <w:tcW w:w="577" w:type="dxa"/>
            <w:tcBorders>
              <w:top w:val="nil"/>
              <w:left w:val="nil"/>
              <w:bottom w:val="nil"/>
              <w:right w:val="nil"/>
            </w:tcBorders>
            <w:shd w:val="clear" w:color="auto" w:fill="auto"/>
            <w:noWrap/>
            <w:vAlign w:val="bottom"/>
            <w:hideMark/>
          </w:tcPr>
          <w:p w14:paraId="02F567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1B88267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5137D5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661324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077A465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8E974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c>
          <w:tcPr>
            <w:tcW w:w="895" w:type="dxa"/>
            <w:tcBorders>
              <w:top w:val="nil"/>
              <w:left w:val="nil"/>
              <w:bottom w:val="nil"/>
              <w:right w:val="nil"/>
            </w:tcBorders>
            <w:shd w:val="clear" w:color="auto" w:fill="auto"/>
            <w:noWrap/>
            <w:vAlign w:val="bottom"/>
            <w:hideMark/>
          </w:tcPr>
          <w:p w14:paraId="2F33170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95.4</w:t>
            </w:r>
          </w:p>
        </w:tc>
        <w:tc>
          <w:tcPr>
            <w:tcW w:w="686" w:type="dxa"/>
            <w:tcBorders>
              <w:top w:val="nil"/>
              <w:left w:val="nil"/>
              <w:bottom w:val="nil"/>
              <w:right w:val="nil"/>
            </w:tcBorders>
            <w:shd w:val="clear" w:color="auto" w:fill="auto"/>
            <w:noWrap/>
            <w:vAlign w:val="bottom"/>
            <w:hideMark/>
          </w:tcPr>
          <w:p w14:paraId="5607E5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98.6</w:t>
            </w:r>
          </w:p>
        </w:tc>
        <w:tc>
          <w:tcPr>
            <w:tcW w:w="686" w:type="dxa"/>
            <w:tcBorders>
              <w:top w:val="nil"/>
              <w:left w:val="nil"/>
              <w:bottom w:val="nil"/>
              <w:right w:val="nil"/>
            </w:tcBorders>
            <w:shd w:val="clear" w:color="auto" w:fill="auto"/>
            <w:noWrap/>
            <w:vAlign w:val="bottom"/>
            <w:hideMark/>
          </w:tcPr>
          <w:p w14:paraId="080C82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101.0</w:t>
            </w:r>
          </w:p>
        </w:tc>
        <w:tc>
          <w:tcPr>
            <w:tcW w:w="686" w:type="dxa"/>
            <w:tcBorders>
              <w:top w:val="nil"/>
              <w:left w:val="nil"/>
              <w:bottom w:val="nil"/>
              <w:right w:val="nil"/>
            </w:tcBorders>
            <w:shd w:val="clear" w:color="auto" w:fill="auto"/>
            <w:noWrap/>
            <w:vAlign w:val="bottom"/>
            <w:hideMark/>
          </w:tcPr>
          <w:p w14:paraId="62EE94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103.4</w:t>
            </w:r>
          </w:p>
        </w:tc>
      </w:tr>
      <w:tr w:rsidR="005816BF" w:rsidRPr="007B6EE5" w14:paraId="15598DE7" w14:textId="77777777" w:rsidTr="005816BF">
        <w:trPr>
          <w:trHeight w:val="253"/>
        </w:trPr>
        <w:tc>
          <w:tcPr>
            <w:tcW w:w="1193" w:type="dxa"/>
            <w:vMerge/>
            <w:tcBorders>
              <w:top w:val="nil"/>
              <w:left w:val="nil"/>
              <w:bottom w:val="nil"/>
              <w:right w:val="nil"/>
            </w:tcBorders>
            <w:vAlign w:val="center"/>
            <w:hideMark/>
          </w:tcPr>
          <w:p w14:paraId="3086940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5E9635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5953DE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9738D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74.5</w:t>
            </w:r>
          </w:p>
        </w:tc>
        <w:tc>
          <w:tcPr>
            <w:tcW w:w="577" w:type="dxa"/>
            <w:tcBorders>
              <w:top w:val="nil"/>
              <w:left w:val="nil"/>
              <w:bottom w:val="nil"/>
              <w:right w:val="nil"/>
            </w:tcBorders>
            <w:shd w:val="clear" w:color="auto" w:fill="auto"/>
            <w:noWrap/>
            <w:vAlign w:val="bottom"/>
            <w:hideMark/>
          </w:tcPr>
          <w:p w14:paraId="41071F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11.2</w:t>
            </w:r>
          </w:p>
        </w:tc>
        <w:tc>
          <w:tcPr>
            <w:tcW w:w="577" w:type="dxa"/>
            <w:tcBorders>
              <w:top w:val="nil"/>
              <w:left w:val="nil"/>
              <w:bottom w:val="nil"/>
              <w:right w:val="nil"/>
            </w:tcBorders>
            <w:shd w:val="clear" w:color="auto" w:fill="auto"/>
            <w:noWrap/>
            <w:vAlign w:val="bottom"/>
            <w:hideMark/>
          </w:tcPr>
          <w:p w14:paraId="49484C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75BAE6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1E26B9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4EA30A6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5FD3839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85.7</w:t>
            </w:r>
          </w:p>
        </w:tc>
        <w:tc>
          <w:tcPr>
            <w:tcW w:w="895" w:type="dxa"/>
            <w:tcBorders>
              <w:top w:val="nil"/>
              <w:left w:val="nil"/>
              <w:bottom w:val="nil"/>
              <w:right w:val="nil"/>
            </w:tcBorders>
            <w:shd w:val="clear" w:color="auto" w:fill="auto"/>
            <w:noWrap/>
            <w:vAlign w:val="bottom"/>
            <w:hideMark/>
          </w:tcPr>
          <w:p w14:paraId="506BED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90.9</w:t>
            </w:r>
          </w:p>
        </w:tc>
        <w:tc>
          <w:tcPr>
            <w:tcW w:w="686" w:type="dxa"/>
            <w:tcBorders>
              <w:top w:val="nil"/>
              <w:left w:val="nil"/>
              <w:bottom w:val="nil"/>
              <w:right w:val="nil"/>
            </w:tcBorders>
            <w:shd w:val="clear" w:color="auto" w:fill="auto"/>
            <w:noWrap/>
            <w:vAlign w:val="bottom"/>
            <w:hideMark/>
          </w:tcPr>
          <w:p w14:paraId="578BE9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94.6</w:t>
            </w:r>
          </w:p>
        </w:tc>
        <w:tc>
          <w:tcPr>
            <w:tcW w:w="686" w:type="dxa"/>
            <w:tcBorders>
              <w:top w:val="nil"/>
              <w:left w:val="nil"/>
              <w:bottom w:val="nil"/>
              <w:right w:val="nil"/>
            </w:tcBorders>
            <w:shd w:val="clear" w:color="auto" w:fill="auto"/>
            <w:noWrap/>
            <w:vAlign w:val="bottom"/>
            <w:hideMark/>
          </w:tcPr>
          <w:p w14:paraId="2D8650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97.6</w:t>
            </w:r>
          </w:p>
        </w:tc>
        <w:tc>
          <w:tcPr>
            <w:tcW w:w="686" w:type="dxa"/>
            <w:tcBorders>
              <w:top w:val="nil"/>
              <w:left w:val="nil"/>
              <w:bottom w:val="nil"/>
              <w:right w:val="nil"/>
            </w:tcBorders>
            <w:shd w:val="clear" w:color="auto" w:fill="auto"/>
            <w:noWrap/>
            <w:vAlign w:val="bottom"/>
            <w:hideMark/>
          </w:tcPr>
          <w:p w14:paraId="14BC42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r>
      <w:tr w:rsidR="005816BF" w:rsidRPr="007B6EE5" w14:paraId="53989591" w14:textId="77777777" w:rsidTr="005816BF">
        <w:trPr>
          <w:trHeight w:val="253"/>
        </w:trPr>
        <w:tc>
          <w:tcPr>
            <w:tcW w:w="1193" w:type="dxa"/>
            <w:vMerge/>
            <w:tcBorders>
              <w:top w:val="nil"/>
              <w:left w:val="nil"/>
              <w:bottom w:val="nil"/>
              <w:right w:val="nil"/>
            </w:tcBorders>
            <w:vAlign w:val="center"/>
            <w:hideMark/>
          </w:tcPr>
          <w:p w14:paraId="27A59BB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753187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9DF53E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7A336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83.9</w:t>
            </w:r>
          </w:p>
        </w:tc>
        <w:tc>
          <w:tcPr>
            <w:tcW w:w="577" w:type="dxa"/>
            <w:tcBorders>
              <w:top w:val="nil"/>
              <w:left w:val="nil"/>
              <w:bottom w:val="nil"/>
              <w:right w:val="nil"/>
            </w:tcBorders>
            <w:shd w:val="clear" w:color="auto" w:fill="auto"/>
            <w:noWrap/>
            <w:vAlign w:val="bottom"/>
            <w:hideMark/>
          </w:tcPr>
          <w:p w14:paraId="0B6B44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2D2B9F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7DA1FF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ADEBB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5DDC61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6A8E41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c>
          <w:tcPr>
            <w:tcW w:w="895" w:type="dxa"/>
            <w:tcBorders>
              <w:top w:val="nil"/>
              <w:left w:val="nil"/>
              <w:bottom w:val="nil"/>
              <w:right w:val="nil"/>
            </w:tcBorders>
            <w:shd w:val="clear" w:color="auto" w:fill="auto"/>
            <w:noWrap/>
            <w:vAlign w:val="bottom"/>
            <w:hideMark/>
          </w:tcPr>
          <w:p w14:paraId="6E7AA7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727B73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050883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102.4</w:t>
            </w:r>
          </w:p>
        </w:tc>
        <w:tc>
          <w:tcPr>
            <w:tcW w:w="686" w:type="dxa"/>
            <w:tcBorders>
              <w:top w:val="nil"/>
              <w:left w:val="nil"/>
              <w:bottom w:val="nil"/>
              <w:right w:val="nil"/>
            </w:tcBorders>
            <w:shd w:val="clear" w:color="auto" w:fill="auto"/>
            <w:noWrap/>
            <w:vAlign w:val="bottom"/>
            <w:hideMark/>
          </w:tcPr>
          <w:p w14:paraId="329685D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104.1</w:t>
            </w:r>
          </w:p>
        </w:tc>
      </w:tr>
      <w:tr w:rsidR="005816BF" w:rsidRPr="007B6EE5" w14:paraId="3B66BD13" w14:textId="77777777" w:rsidTr="005816BF">
        <w:trPr>
          <w:trHeight w:val="253"/>
        </w:trPr>
        <w:tc>
          <w:tcPr>
            <w:tcW w:w="1193" w:type="dxa"/>
            <w:vMerge/>
            <w:tcBorders>
              <w:top w:val="nil"/>
              <w:left w:val="nil"/>
              <w:bottom w:val="nil"/>
              <w:right w:val="nil"/>
            </w:tcBorders>
            <w:vAlign w:val="center"/>
            <w:hideMark/>
          </w:tcPr>
          <w:p w14:paraId="1FAEB21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BF2209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2D87E8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67B7DD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79.6</w:t>
            </w:r>
          </w:p>
        </w:tc>
        <w:tc>
          <w:tcPr>
            <w:tcW w:w="577" w:type="dxa"/>
            <w:tcBorders>
              <w:top w:val="nil"/>
              <w:left w:val="nil"/>
              <w:bottom w:val="nil"/>
              <w:right w:val="nil"/>
            </w:tcBorders>
            <w:shd w:val="clear" w:color="auto" w:fill="auto"/>
            <w:noWrap/>
            <w:vAlign w:val="bottom"/>
            <w:hideMark/>
          </w:tcPr>
          <w:p w14:paraId="6A97E8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w:t>
            </w:r>
          </w:p>
        </w:tc>
        <w:tc>
          <w:tcPr>
            <w:tcW w:w="577" w:type="dxa"/>
            <w:tcBorders>
              <w:top w:val="nil"/>
              <w:left w:val="nil"/>
              <w:bottom w:val="nil"/>
              <w:right w:val="nil"/>
            </w:tcBorders>
            <w:shd w:val="clear" w:color="auto" w:fill="auto"/>
            <w:noWrap/>
            <w:vAlign w:val="bottom"/>
            <w:hideMark/>
          </w:tcPr>
          <w:p w14:paraId="60BEEA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17377B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4677BA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A4501B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446098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89.9</w:t>
            </w:r>
          </w:p>
        </w:tc>
        <w:tc>
          <w:tcPr>
            <w:tcW w:w="895" w:type="dxa"/>
            <w:tcBorders>
              <w:top w:val="nil"/>
              <w:left w:val="nil"/>
              <w:bottom w:val="nil"/>
              <w:right w:val="nil"/>
            </w:tcBorders>
            <w:shd w:val="clear" w:color="auto" w:fill="auto"/>
            <w:noWrap/>
            <w:vAlign w:val="bottom"/>
            <w:hideMark/>
          </w:tcPr>
          <w:p w14:paraId="48BE0BB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94.7</w:t>
            </w:r>
          </w:p>
        </w:tc>
        <w:tc>
          <w:tcPr>
            <w:tcW w:w="686" w:type="dxa"/>
            <w:tcBorders>
              <w:top w:val="nil"/>
              <w:left w:val="nil"/>
              <w:bottom w:val="nil"/>
              <w:right w:val="nil"/>
            </w:tcBorders>
            <w:shd w:val="clear" w:color="auto" w:fill="auto"/>
            <w:noWrap/>
            <w:vAlign w:val="bottom"/>
            <w:hideMark/>
          </w:tcPr>
          <w:p w14:paraId="3DD37ED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c>
          <w:tcPr>
            <w:tcW w:w="686" w:type="dxa"/>
            <w:tcBorders>
              <w:top w:val="nil"/>
              <w:left w:val="nil"/>
              <w:bottom w:val="nil"/>
              <w:right w:val="nil"/>
            </w:tcBorders>
            <w:shd w:val="clear" w:color="auto" w:fill="auto"/>
            <w:noWrap/>
            <w:vAlign w:val="bottom"/>
            <w:hideMark/>
          </w:tcPr>
          <w:p w14:paraId="75B5A3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100.3</w:t>
            </w:r>
          </w:p>
        </w:tc>
        <w:tc>
          <w:tcPr>
            <w:tcW w:w="686" w:type="dxa"/>
            <w:tcBorders>
              <w:top w:val="nil"/>
              <w:left w:val="nil"/>
              <w:bottom w:val="nil"/>
              <w:right w:val="nil"/>
            </w:tcBorders>
            <w:shd w:val="clear" w:color="auto" w:fill="auto"/>
            <w:noWrap/>
            <w:vAlign w:val="bottom"/>
            <w:hideMark/>
          </w:tcPr>
          <w:p w14:paraId="543CCB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101.9</w:t>
            </w:r>
          </w:p>
        </w:tc>
      </w:tr>
      <w:tr w:rsidR="005816BF" w:rsidRPr="007B6EE5" w14:paraId="534849B3"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6F70542C"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Latvia</w:t>
            </w:r>
          </w:p>
        </w:tc>
        <w:tc>
          <w:tcPr>
            <w:tcW w:w="609" w:type="dxa"/>
            <w:tcBorders>
              <w:top w:val="nil"/>
              <w:left w:val="nil"/>
              <w:bottom w:val="nil"/>
              <w:right w:val="nil"/>
            </w:tcBorders>
            <w:shd w:val="clear" w:color="auto" w:fill="auto"/>
            <w:noWrap/>
            <w:vAlign w:val="bottom"/>
            <w:hideMark/>
          </w:tcPr>
          <w:p w14:paraId="435A06C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FC2142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38CB1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75.7</w:t>
            </w:r>
          </w:p>
        </w:tc>
        <w:tc>
          <w:tcPr>
            <w:tcW w:w="577" w:type="dxa"/>
            <w:tcBorders>
              <w:top w:val="nil"/>
              <w:left w:val="nil"/>
              <w:bottom w:val="nil"/>
              <w:right w:val="nil"/>
            </w:tcBorders>
            <w:shd w:val="clear" w:color="auto" w:fill="auto"/>
            <w:noWrap/>
            <w:vAlign w:val="bottom"/>
            <w:hideMark/>
          </w:tcPr>
          <w:p w14:paraId="478A18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11.4</w:t>
            </w:r>
          </w:p>
        </w:tc>
        <w:tc>
          <w:tcPr>
            <w:tcW w:w="577" w:type="dxa"/>
            <w:tcBorders>
              <w:top w:val="nil"/>
              <w:left w:val="nil"/>
              <w:bottom w:val="nil"/>
              <w:right w:val="nil"/>
            </w:tcBorders>
            <w:shd w:val="clear" w:color="auto" w:fill="auto"/>
            <w:noWrap/>
            <w:vAlign w:val="bottom"/>
            <w:hideMark/>
          </w:tcPr>
          <w:p w14:paraId="17D856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617D65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22AE5F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1698DD7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0175F1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87.1</w:t>
            </w:r>
          </w:p>
        </w:tc>
        <w:tc>
          <w:tcPr>
            <w:tcW w:w="895" w:type="dxa"/>
            <w:tcBorders>
              <w:top w:val="nil"/>
              <w:left w:val="nil"/>
              <w:bottom w:val="nil"/>
              <w:right w:val="nil"/>
            </w:tcBorders>
            <w:shd w:val="clear" w:color="auto" w:fill="auto"/>
            <w:noWrap/>
            <w:vAlign w:val="bottom"/>
            <w:hideMark/>
          </w:tcPr>
          <w:p w14:paraId="24B90D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92.4</w:t>
            </w:r>
          </w:p>
        </w:tc>
        <w:tc>
          <w:tcPr>
            <w:tcW w:w="686" w:type="dxa"/>
            <w:tcBorders>
              <w:top w:val="nil"/>
              <w:left w:val="nil"/>
              <w:bottom w:val="nil"/>
              <w:right w:val="nil"/>
            </w:tcBorders>
            <w:shd w:val="clear" w:color="auto" w:fill="auto"/>
            <w:noWrap/>
            <w:vAlign w:val="bottom"/>
            <w:hideMark/>
          </w:tcPr>
          <w:p w14:paraId="6A58C7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96.2</w:t>
            </w:r>
          </w:p>
        </w:tc>
        <w:tc>
          <w:tcPr>
            <w:tcW w:w="686" w:type="dxa"/>
            <w:tcBorders>
              <w:top w:val="nil"/>
              <w:left w:val="nil"/>
              <w:bottom w:val="nil"/>
              <w:right w:val="nil"/>
            </w:tcBorders>
            <w:shd w:val="clear" w:color="auto" w:fill="auto"/>
            <w:noWrap/>
            <w:vAlign w:val="bottom"/>
            <w:hideMark/>
          </w:tcPr>
          <w:p w14:paraId="6AE082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99.2</w:t>
            </w:r>
          </w:p>
        </w:tc>
        <w:tc>
          <w:tcPr>
            <w:tcW w:w="686" w:type="dxa"/>
            <w:tcBorders>
              <w:top w:val="nil"/>
              <w:left w:val="nil"/>
              <w:bottom w:val="nil"/>
              <w:right w:val="nil"/>
            </w:tcBorders>
            <w:shd w:val="clear" w:color="auto" w:fill="auto"/>
            <w:noWrap/>
            <w:vAlign w:val="bottom"/>
            <w:hideMark/>
          </w:tcPr>
          <w:p w14:paraId="41EA44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r>
      <w:tr w:rsidR="005816BF" w:rsidRPr="007B6EE5" w14:paraId="59CBD020" w14:textId="77777777" w:rsidTr="005816BF">
        <w:trPr>
          <w:trHeight w:val="253"/>
        </w:trPr>
        <w:tc>
          <w:tcPr>
            <w:tcW w:w="1193" w:type="dxa"/>
            <w:vMerge/>
            <w:tcBorders>
              <w:top w:val="nil"/>
              <w:left w:val="nil"/>
              <w:bottom w:val="nil"/>
              <w:right w:val="nil"/>
            </w:tcBorders>
            <w:vAlign w:val="center"/>
            <w:hideMark/>
          </w:tcPr>
          <w:p w14:paraId="17402FB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472871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8B49B5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3B88F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64.5</w:t>
            </w:r>
          </w:p>
        </w:tc>
        <w:tc>
          <w:tcPr>
            <w:tcW w:w="577" w:type="dxa"/>
            <w:tcBorders>
              <w:top w:val="nil"/>
              <w:left w:val="nil"/>
              <w:bottom w:val="nil"/>
              <w:right w:val="nil"/>
            </w:tcBorders>
            <w:shd w:val="clear" w:color="auto" w:fill="auto"/>
            <w:noWrap/>
            <w:vAlign w:val="bottom"/>
            <w:hideMark/>
          </w:tcPr>
          <w:p w14:paraId="2A54F1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14.2</w:t>
            </w:r>
          </w:p>
        </w:tc>
        <w:tc>
          <w:tcPr>
            <w:tcW w:w="577" w:type="dxa"/>
            <w:tcBorders>
              <w:top w:val="nil"/>
              <w:left w:val="nil"/>
              <w:bottom w:val="nil"/>
              <w:right w:val="nil"/>
            </w:tcBorders>
            <w:shd w:val="clear" w:color="auto" w:fill="auto"/>
            <w:noWrap/>
            <w:vAlign w:val="bottom"/>
            <w:hideMark/>
          </w:tcPr>
          <w:p w14:paraId="17B793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w:t>
            </w:r>
          </w:p>
        </w:tc>
        <w:tc>
          <w:tcPr>
            <w:tcW w:w="577" w:type="dxa"/>
            <w:tcBorders>
              <w:top w:val="nil"/>
              <w:left w:val="nil"/>
              <w:bottom w:val="nil"/>
              <w:right w:val="nil"/>
            </w:tcBorders>
            <w:shd w:val="clear" w:color="auto" w:fill="auto"/>
            <w:noWrap/>
            <w:vAlign w:val="bottom"/>
            <w:hideMark/>
          </w:tcPr>
          <w:p w14:paraId="789882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w:t>
            </w:r>
          </w:p>
        </w:tc>
        <w:tc>
          <w:tcPr>
            <w:tcW w:w="467" w:type="dxa"/>
            <w:tcBorders>
              <w:top w:val="nil"/>
              <w:left w:val="nil"/>
              <w:bottom w:val="nil"/>
              <w:right w:val="nil"/>
            </w:tcBorders>
            <w:shd w:val="clear" w:color="auto" w:fill="auto"/>
            <w:noWrap/>
            <w:vAlign w:val="bottom"/>
            <w:hideMark/>
          </w:tcPr>
          <w:p w14:paraId="0DD12FD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2D2568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0F3934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78.7</w:t>
            </w:r>
          </w:p>
        </w:tc>
        <w:tc>
          <w:tcPr>
            <w:tcW w:w="895" w:type="dxa"/>
            <w:tcBorders>
              <w:top w:val="nil"/>
              <w:left w:val="nil"/>
              <w:bottom w:val="nil"/>
              <w:right w:val="nil"/>
            </w:tcBorders>
            <w:shd w:val="clear" w:color="auto" w:fill="auto"/>
            <w:noWrap/>
            <w:vAlign w:val="bottom"/>
            <w:hideMark/>
          </w:tcPr>
          <w:p w14:paraId="2092CD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85.8</w:t>
            </w:r>
          </w:p>
        </w:tc>
        <w:tc>
          <w:tcPr>
            <w:tcW w:w="686" w:type="dxa"/>
            <w:tcBorders>
              <w:top w:val="nil"/>
              <w:left w:val="nil"/>
              <w:bottom w:val="nil"/>
              <w:right w:val="nil"/>
            </w:tcBorders>
            <w:shd w:val="clear" w:color="auto" w:fill="auto"/>
            <w:noWrap/>
            <w:vAlign w:val="bottom"/>
            <w:hideMark/>
          </w:tcPr>
          <w:p w14:paraId="3AE67C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90.4</w:t>
            </w:r>
          </w:p>
        </w:tc>
        <w:tc>
          <w:tcPr>
            <w:tcW w:w="686" w:type="dxa"/>
            <w:tcBorders>
              <w:top w:val="nil"/>
              <w:left w:val="nil"/>
              <w:bottom w:val="nil"/>
              <w:right w:val="nil"/>
            </w:tcBorders>
            <w:shd w:val="clear" w:color="auto" w:fill="auto"/>
            <w:noWrap/>
            <w:vAlign w:val="bottom"/>
            <w:hideMark/>
          </w:tcPr>
          <w:p w14:paraId="3740B9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93.6</w:t>
            </w:r>
          </w:p>
        </w:tc>
        <w:tc>
          <w:tcPr>
            <w:tcW w:w="686" w:type="dxa"/>
            <w:tcBorders>
              <w:top w:val="nil"/>
              <w:left w:val="nil"/>
              <w:bottom w:val="nil"/>
              <w:right w:val="nil"/>
            </w:tcBorders>
            <w:shd w:val="clear" w:color="auto" w:fill="auto"/>
            <w:noWrap/>
            <w:vAlign w:val="bottom"/>
            <w:hideMark/>
          </w:tcPr>
          <w:p w14:paraId="491230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96.2</w:t>
            </w:r>
          </w:p>
        </w:tc>
      </w:tr>
      <w:tr w:rsidR="005816BF" w:rsidRPr="007B6EE5" w14:paraId="649D58F6" w14:textId="77777777" w:rsidTr="005816BF">
        <w:trPr>
          <w:trHeight w:val="253"/>
        </w:trPr>
        <w:tc>
          <w:tcPr>
            <w:tcW w:w="1193" w:type="dxa"/>
            <w:vMerge/>
            <w:tcBorders>
              <w:top w:val="nil"/>
              <w:left w:val="nil"/>
              <w:bottom w:val="nil"/>
              <w:right w:val="nil"/>
            </w:tcBorders>
            <w:vAlign w:val="center"/>
            <w:hideMark/>
          </w:tcPr>
          <w:p w14:paraId="7AFC396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934410C"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4B04E9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AC3B9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79.5</w:t>
            </w:r>
          </w:p>
        </w:tc>
        <w:tc>
          <w:tcPr>
            <w:tcW w:w="577" w:type="dxa"/>
            <w:tcBorders>
              <w:top w:val="nil"/>
              <w:left w:val="nil"/>
              <w:bottom w:val="nil"/>
              <w:right w:val="nil"/>
            </w:tcBorders>
            <w:shd w:val="clear" w:color="auto" w:fill="auto"/>
            <w:noWrap/>
            <w:vAlign w:val="bottom"/>
            <w:hideMark/>
          </w:tcPr>
          <w:p w14:paraId="61B1D64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7E7702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36A490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624559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976FF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053783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89.9</w:t>
            </w:r>
          </w:p>
        </w:tc>
        <w:tc>
          <w:tcPr>
            <w:tcW w:w="895" w:type="dxa"/>
            <w:tcBorders>
              <w:top w:val="nil"/>
              <w:left w:val="nil"/>
              <w:bottom w:val="nil"/>
              <w:right w:val="nil"/>
            </w:tcBorders>
            <w:shd w:val="clear" w:color="auto" w:fill="auto"/>
            <w:noWrap/>
            <w:vAlign w:val="bottom"/>
            <w:hideMark/>
          </w:tcPr>
          <w:p w14:paraId="3DC7D0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94.6</w:t>
            </w:r>
          </w:p>
        </w:tc>
        <w:tc>
          <w:tcPr>
            <w:tcW w:w="686" w:type="dxa"/>
            <w:tcBorders>
              <w:top w:val="nil"/>
              <w:left w:val="nil"/>
              <w:bottom w:val="nil"/>
              <w:right w:val="nil"/>
            </w:tcBorders>
            <w:shd w:val="clear" w:color="auto" w:fill="auto"/>
            <w:noWrap/>
            <w:vAlign w:val="bottom"/>
            <w:hideMark/>
          </w:tcPr>
          <w:p w14:paraId="35A8AC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97.8</w:t>
            </w:r>
          </w:p>
        </w:tc>
        <w:tc>
          <w:tcPr>
            <w:tcW w:w="686" w:type="dxa"/>
            <w:tcBorders>
              <w:top w:val="nil"/>
              <w:left w:val="nil"/>
              <w:bottom w:val="nil"/>
              <w:right w:val="nil"/>
            </w:tcBorders>
            <w:shd w:val="clear" w:color="auto" w:fill="auto"/>
            <w:noWrap/>
            <w:vAlign w:val="bottom"/>
            <w:hideMark/>
          </w:tcPr>
          <w:p w14:paraId="22E35F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100.2</w:t>
            </w:r>
          </w:p>
        </w:tc>
        <w:tc>
          <w:tcPr>
            <w:tcW w:w="686" w:type="dxa"/>
            <w:tcBorders>
              <w:top w:val="nil"/>
              <w:left w:val="nil"/>
              <w:bottom w:val="nil"/>
              <w:right w:val="nil"/>
            </w:tcBorders>
            <w:shd w:val="clear" w:color="auto" w:fill="auto"/>
            <w:noWrap/>
            <w:vAlign w:val="bottom"/>
            <w:hideMark/>
          </w:tcPr>
          <w:p w14:paraId="07D72B1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101.8</w:t>
            </w:r>
          </w:p>
        </w:tc>
      </w:tr>
      <w:tr w:rsidR="005816BF" w:rsidRPr="007B6EE5" w14:paraId="0240CEED" w14:textId="77777777" w:rsidTr="005816BF">
        <w:trPr>
          <w:trHeight w:val="253"/>
        </w:trPr>
        <w:tc>
          <w:tcPr>
            <w:tcW w:w="1193" w:type="dxa"/>
            <w:vMerge/>
            <w:tcBorders>
              <w:top w:val="nil"/>
              <w:left w:val="nil"/>
              <w:bottom w:val="nil"/>
              <w:right w:val="nil"/>
            </w:tcBorders>
            <w:vAlign w:val="center"/>
            <w:hideMark/>
          </w:tcPr>
          <w:p w14:paraId="036AD16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3EF1AF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6E9DCA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4C1EC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69.8</w:t>
            </w:r>
          </w:p>
        </w:tc>
        <w:tc>
          <w:tcPr>
            <w:tcW w:w="577" w:type="dxa"/>
            <w:tcBorders>
              <w:top w:val="nil"/>
              <w:left w:val="nil"/>
              <w:bottom w:val="nil"/>
              <w:right w:val="nil"/>
            </w:tcBorders>
            <w:shd w:val="clear" w:color="auto" w:fill="auto"/>
            <w:noWrap/>
            <w:vAlign w:val="bottom"/>
            <w:hideMark/>
          </w:tcPr>
          <w:p w14:paraId="1E8B4C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13.3</w:t>
            </w:r>
          </w:p>
        </w:tc>
        <w:tc>
          <w:tcPr>
            <w:tcW w:w="577" w:type="dxa"/>
            <w:tcBorders>
              <w:top w:val="nil"/>
              <w:left w:val="nil"/>
              <w:bottom w:val="nil"/>
              <w:right w:val="nil"/>
            </w:tcBorders>
            <w:shd w:val="clear" w:color="auto" w:fill="auto"/>
            <w:noWrap/>
            <w:vAlign w:val="bottom"/>
            <w:hideMark/>
          </w:tcPr>
          <w:p w14:paraId="60F842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w:t>
            </w:r>
          </w:p>
        </w:tc>
        <w:tc>
          <w:tcPr>
            <w:tcW w:w="577" w:type="dxa"/>
            <w:tcBorders>
              <w:top w:val="nil"/>
              <w:left w:val="nil"/>
              <w:bottom w:val="nil"/>
              <w:right w:val="nil"/>
            </w:tcBorders>
            <w:shd w:val="clear" w:color="auto" w:fill="auto"/>
            <w:noWrap/>
            <w:vAlign w:val="bottom"/>
            <w:hideMark/>
          </w:tcPr>
          <w:p w14:paraId="2F187A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592DEC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51DE00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4CC892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83.1</w:t>
            </w:r>
          </w:p>
        </w:tc>
        <w:tc>
          <w:tcPr>
            <w:tcW w:w="895" w:type="dxa"/>
            <w:tcBorders>
              <w:top w:val="nil"/>
              <w:left w:val="nil"/>
              <w:bottom w:val="nil"/>
              <w:right w:val="nil"/>
            </w:tcBorders>
            <w:shd w:val="clear" w:color="auto" w:fill="auto"/>
            <w:noWrap/>
            <w:vAlign w:val="bottom"/>
            <w:hideMark/>
          </w:tcPr>
          <w:p w14:paraId="45A301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686" w:type="dxa"/>
            <w:tcBorders>
              <w:top w:val="nil"/>
              <w:left w:val="nil"/>
              <w:bottom w:val="nil"/>
              <w:right w:val="nil"/>
            </w:tcBorders>
            <w:shd w:val="clear" w:color="auto" w:fill="auto"/>
            <w:noWrap/>
            <w:vAlign w:val="bottom"/>
            <w:hideMark/>
          </w:tcPr>
          <w:p w14:paraId="19789D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93.5</w:t>
            </w:r>
          </w:p>
        </w:tc>
        <w:tc>
          <w:tcPr>
            <w:tcW w:w="686" w:type="dxa"/>
            <w:tcBorders>
              <w:top w:val="nil"/>
              <w:left w:val="nil"/>
              <w:bottom w:val="nil"/>
              <w:right w:val="nil"/>
            </w:tcBorders>
            <w:shd w:val="clear" w:color="auto" w:fill="auto"/>
            <w:noWrap/>
            <w:vAlign w:val="bottom"/>
            <w:hideMark/>
          </w:tcPr>
          <w:p w14:paraId="43462C4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761E44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99.1</w:t>
            </w:r>
          </w:p>
        </w:tc>
      </w:tr>
      <w:tr w:rsidR="005816BF" w:rsidRPr="007B6EE5" w14:paraId="13059978"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0B4F04BC"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Netherlands</w:t>
            </w:r>
          </w:p>
        </w:tc>
        <w:tc>
          <w:tcPr>
            <w:tcW w:w="609" w:type="dxa"/>
            <w:tcBorders>
              <w:top w:val="nil"/>
              <w:left w:val="nil"/>
              <w:bottom w:val="nil"/>
              <w:right w:val="nil"/>
            </w:tcBorders>
            <w:shd w:val="clear" w:color="auto" w:fill="auto"/>
            <w:noWrap/>
            <w:vAlign w:val="bottom"/>
            <w:hideMark/>
          </w:tcPr>
          <w:p w14:paraId="7175615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3F24043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3C17BF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40.8</w:t>
            </w:r>
          </w:p>
        </w:tc>
        <w:tc>
          <w:tcPr>
            <w:tcW w:w="577" w:type="dxa"/>
            <w:tcBorders>
              <w:top w:val="nil"/>
              <w:left w:val="nil"/>
              <w:bottom w:val="nil"/>
              <w:right w:val="nil"/>
            </w:tcBorders>
            <w:shd w:val="clear" w:color="auto" w:fill="auto"/>
            <w:noWrap/>
            <w:vAlign w:val="bottom"/>
            <w:hideMark/>
          </w:tcPr>
          <w:p w14:paraId="10BE1E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25.7</w:t>
            </w:r>
          </w:p>
        </w:tc>
        <w:tc>
          <w:tcPr>
            <w:tcW w:w="577" w:type="dxa"/>
            <w:tcBorders>
              <w:top w:val="nil"/>
              <w:left w:val="nil"/>
              <w:bottom w:val="nil"/>
              <w:right w:val="nil"/>
            </w:tcBorders>
            <w:shd w:val="clear" w:color="auto" w:fill="auto"/>
            <w:noWrap/>
            <w:vAlign w:val="bottom"/>
            <w:hideMark/>
          </w:tcPr>
          <w:p w14:paraId="6897B3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12.2</w:t>
            </w:r>
          </w:p>
        </w:tc>
        <w:tc>
          <w:tcPr>
            <w:tcW w:w="577" w:type="dxa"/>
            <w:tcBorders>
              <w:top w:val="nil"/>
              <w:left w:val="nil"/>
              <w:bottom w:val="nil"/>
              <w:right w:val="nil"/>
            </w:tcBorders>
            <w:shd w:val="clear" w:color="auto" w:fill="auto"/>
            <w:noWrap/>
            <w:vAlign w:val="bottom"/>
            <w:hideMark/>
          </w:tcPr>
          <w:p w14:paraId="1ECB67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6.5</w:t>
            </w:r>
          </w:p>
        </w:tc>
        <w:tc>
          <w:tcPr>
            <w:tcW w:w="467" w:type="dxa"/>
            <w:tcBorders>
              <w:top w:val="nil"/>
              <w:left w:val="nil"/>
              <w:bottom w:val="nil"/>
              <w:right w:val="nil"/>
            </w:tcBorders>
            <w:shd w:val="clear" w:color="auto" w:fill="auto"/>
            <w:noWrap/>
            <w:vAlign w:val="bottom"/>
            <w:hideMark/>
          </w:tcPr>
          <w:p w14:paraId="7C3DC4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467" w:type="dxa"/>
            <w:tcBorders>
              <w:top w:val="nil"/>
              <w:left w:val="nil"/>
              <w:bottom w:val="nil"/>
              <w:right w:val="nil"/>
            </w:tcBorders>
            <w:shd w:val="clear" w:color="auto" w:fill="auto"/>
            <w:noWrap/>
            <w:vAlign w:val="bottom"/>
            <w:hideMark/>
          </w:tcPr>
          <w:p w14:paraId="68A56DD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577" w:type="dxa"/>
            <w:tcBorders>
              <w:top w:val="nil"/>
              <w:left w:val="single" w:sz="4" w:space="0" w:color="auto"/>
              <w:bottom w:val="nil"/>
              <w:right w:val="nil"/>
            </w:tcBorders>
            <w:shd w:val="clear" w:color="auto" w:fill="auto"/>
            <w:noWrap/>
            <w:vAlign w:val="bottom"/>
            <w:hideMark/>
          </w:tcPr>
          <w:p w14:paraId="2D741F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66.5</w:t>
            </w:r>
          </w:p>
        </w:tc>
        <w:tc>
          <w:tcPr>
            <w:tcW w:w="895" w:type="dxa"/>
            <w:tcBorders>
              <w:top w:val="nil"/>
              <w:left w:val="nil"/>
              <w:bottom w:val="nil"/>
              <w:right w:val="nil"/>
            </w:tcBorders>
            <w:shd w:val="clear" w:color="auto" w:fill="auto"/>
            <w:noWrap/>
            <w:vAlign w:val="bottom"/>
            <w:hideMark/>
          </w:tcPr>
          <w:p w14:paraId="5AEA8E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78.7</w:t>
            </w:r>
          </w:p>
        </w:tc>
        <w:tc>
          <w:tcPr>
            <w:tcW w:w="686" w:type="dxa"/>
            <w:tcBorders>
              <w:top w:val="nil"/>
              <w:left w:val="nil"/>
              <w:bottom w:val="nil"/>
              <w:right w:val="nil"/>
            </w:tcBorders>
            <w:shd w:val="clear" w:color="auto" w:fill="auto"/>
            <w:noWrap/>
            <w:vAlign w:val="bottom"/>
            <w:hideMark/>
          </w:tcPr>
          <w:p w14:paraId="73640C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85.3</w:t>
            </w:r>
          </w:p>
        </w:tc>
        <w:tc>
          <w:tcPr>
            <w:tcW w:w="686" w:type="dxa"/>
            <w:tcBorders>
              <w:top w:val="nil"/>
              <w:left w:val="nil"/>
              <w:bottom w:val="nil"/>
              <w:right w:val="nil"/>
            </w:tcBorders>
            <w:shd w:val="clear" w:color="auto" w:fill="auto"/>
            <w:noWrap/>
            <w:vAlign w:val="bottom"/>
            <w:hideMark/>
          </w:tcPr>
          <w:p w14:paraId="604A1DD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89.4</w:t>
            </w:r>
          </w:p>
        </w:tc>
        <w:tc>
          <w:tcPr>
            <w:tcW w:w="686" w:type="dxa"/>
            <w:tcBorders>
              <w:top w:val="nil"/>
              <w:left w:val="nil"/>
              <w:bottom w:val="nil"/>
              <w:right w:val="nil"/>
            </w:tcBorders>
            <w:shd w:val="clear" w:color="auto" w:fill="auto"/>
            <w:noWrap/>
            <w:vAlign w:val="bottom"/>
            <w:hideMark/>
          </w:tcPr>
          <w:p w14:paraId="166746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92.2</w:t>
            </w:r>
          </w:p>
        </w:tc>
      </w:tr>
      <w:tr w:rsidR="005816BF" w:rsidRPr="007B6EE5" w14:paraId="582E5BAA" w14:textId="77777777" w:rsidTr="005816BF">
        <w:trPr>
          <w:trHeight w:val="253"/>
        </w:trPr>
        <w:tc>
          <w:tcPr>
            <w:tcW w:w="1193" w:type="dxa"/>
            <w:vMerge/>
            <w:tcBorders>
              <w:top w:val="nil"/>
              <w:left w:val="nil"/>
              <w:bottom w:val="nil"/>
              <w:right w:val="nil"/>
            </w:tcBorders>
            <w:vAlign w:val="center"/>
            <w:hideMark/>
          </w:tcPr>
          <w:p w14:paraId="58DD4A3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C74ED9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6CCC340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0F550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38.9</w:t>
            </w:r>
          </w:p>
        </w:tc>
        <w:tc>
          <w:tcPr>
            <w:tcW w:w="577" w:type="dxa"/>
            <w:tcBorders>
              <w:top w:val="nil"/>
              <w:left w:val="nil"/>
              <w:bottom w:val="nil"/>
              <w:right w:val="nil"/>
            </w:tcBorders>
            <w:shd w:val="clear" w:color="auto" w:fill="auto"/>
            <w:noWrap/>
            <w:vAlign w:val="bottom"/>
            <w:hideMark/>
          </w:tcPr>
          <w:p w14:paraId="0E211B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26.1</w:t>
            </w:r>
          </w:p>
        </w:tc>
        <w:tc>
          <w:tcPr>
            <w:tcW w:w="577" w:type="dxa"/>
            <w:tcBorders>
              <w:top w:val="nil"/>
              <w:left w:val="nil"/>
              <w:bottom w:val="nil"/>
              <w:right w:val="nil"/>
            </w:tcBorders>
            <w:shd w:val="clear" w:color="auto" w:fill="auto"/>
            <w:noWrap/>
            <w:vAlign w:val="bottom"/>
            <w:hideMark/>
          </w:tcPr>
          <w:p w14:paraId="27345FD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12.8</w:t>
            </w:r>
          </w:p>
        </w:tc>
        <w:tc>
          <w:tcPr>
            <w:tcW w:w="577" w:type="dxa"/>
            <w:tcBorders>
              <w:top w:val="nil"/>
              <w:left w:val="nil"/>
              <w:bottom w:val="nil"/>
              <w:right w:val="nil"/>
            </w:tcBorders>
            <w:shd w:val="clear" w:color="auto" w:fill="auto"/>
            <w:noWrap/>
            <w:vAlign w:val="bottom"/>
            <w:hideMark/>
          </w:tcPr>
          <w:p w14:paraId="1F4C8E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w:t>
            </w:r>
          </w:p>
        </w:tc>
        <w:tc>
          <w:tcPr>
            <w:tcW w:w="467" w:type="dxa"/>
            <w:tcBorders>
              <w:top w:val="nil"/>
              <w:left w:val="nil"/>
              <w:bottom w:val="nil"/>
              <w:right w:val="nil"/>
            </w:tcBorders>
            <w:shd w:val="clear" w:color="auto" w:fill="auto"/>
            <w:noWrap/>
            <w:vAlign w:val="bottom"/>
            <w:hideMark/>
          </w:tcPr>
          <w:p w14:paraId="56FCBED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467" w:type="dxa"/>
            <w:tcBorders>
              <w:top w:val="nil"/>
              <w:left w:val="nil"/>
              <w:bottom w:val="nil"/>
              <w:right w:val="nil"/>
            </w:tcBorders>
            <w:shd w:val="clear" w:color="auto" w:fill="auto"/>
            <w:noWrap/>
            <w:vAlign w:val="bottom"/>
            <w:hideMark/>
          </w:tcPr>
          <w:p w14:paraId="39335E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577" w:type="dxa"/>
            <w:tcBorders>
              <w:top w:val="nil"/>
              <w:left w:val="single" w:sz="4" w:space="0" w:color="auto"/>
              <w:bottom w:val="nil"/>
              <w:right w:val="nil"/>
            </w:tcBorders>
            <w:shd w:val="clear" w:color="auto" w:fill="auto"/>
            <w:noWrap/>
            <w:vAlign w:val="bottom"/>
            <w:hideMark/>
          </w:tcPr>
          <w:p w14:paraId="02AE1DA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65.0</w:t>
            </w:r>
          </w:p>
        </w:tc>
        <w:tc>
          <w:tcPr>
            <w:tcW w:w="895" w:type="dxa"/>
            <w:tcBorders>
              <w:top w:val="nil"/>
              <w:left w:val="nil"/>
              <w:bottom w:val="nil"/>
              <w:right w:val="nil"/>
            </w:tcBorders>
            <w:shd w:val="clear" w:color="auto" w:fill="auto"/>
            <w:noWrap/>
            <w:vAlign w:val="bottom"/>
            <w:hideMark/>
          </w:tcPr>
          <w:p w14:paraId="6CB391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77.8</w:t>
            </w:r>
          </w:p>
        </w:tc>
        <w:tc>
          <w:tcPr>
            <w:tcW w:w="686" w:type="dxa"/>
            <w:tcBorders>
              <w:top w:val="nil"/>
              <w:left w:val="nil"/>
              <w:bottom w:val="nil"/>
              <w:right w:val="nil"/>
            </w:tcBorders>
            <w:shd w:val="clear" w:color="auto" w:fill="auto"/>
            <w:noWrap/>
            <w:vAlign w:val="bottom"/>
            <w:hideMark/>
          </w:tcPr>
          <w:p w14:paraId="3FF285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84.4</w:t>
            </w:r>
          </w:p>
        </w:tc>
        <w:tc>
          <w:tcPr>
            <w:tcW w:w="686" w:type="dxa"/>
            <w:tcBorders>
              <w:top w:val="nil"/>
              <w:left w:val="nil"/>
              <w:bottom w:val="nil"/>
              <w:right w:val="nil"/>
            </w:tcBorders>
            <w:shd w:val="clear" w:color="auto" w:fill="auto"/>
            <w:noWrap/>
            <w:vAlign w:val="bottom"/>
            <w:hideMark/>
          </w:tcPr>
          <w:p w14:paraId="560A6D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686" w:type="dxa"/>
            <w:tcBorders>
              <w:top w:val="nil"/>
              <w:left w:val="nil"/>
              <w:bottom w:val="nil"/>
              <w:right w:val="nil"/>
            </w:tcBorders>
            <w:shd w:val="clear" w:color="auto" w:fill="auto"/>
            <w:noWrap/>
            <w:vAlign w:val="bottom"/>
            <w:hideMark/>
          </w:tcPr>
          <w:p w14:paraId="6917FC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91.8</w:t>
            </w:r>
          </w:p>
        </w:tc>
      </w:tr>
      <w:tr w:rsidR="005816BF" w:rsidRPr="007B6EE5" w14:paraId="4D4930EC" w14:textId="77777777" w:rsidTr="005816BF">
        <w:trPr>
          <w:trHeight w:val="253"/>
        </w:trPr>
        <w:tc>
          <w:tcPr>
            <w:tcW w:w="1193" w:type="dxa"/>
            <w:vMerge/>
            <w:tcBorders>
              <w:top w:val="nil"/>
              <w:left w:val="nil"/>
              <w:bottom w:val="nil"/>
              <w:right w:val="nil"/>
            </w:tcBorders>
            <w:vAlign w:val="center"/>
            <w:hideMark/>
          </w:tcPr>
          <w:p w14:paraId="057F5EC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263BFD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47C3D39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E98B64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49.9</w:t>
            </w:r>
          </w:p>
        </w:tc>
        <w:tc>
          <w:tcPr>
            <w:tcW w:w="577" w:type="dxa"/>
            <w:tcBorders>
              <w:top w:val="nil"/>
              <w:left w:val="nil"/>
              <w:bottom w:val="nil"/>
              <w:right w:val="nil"/>
            </w:tcBorders>
            <w:shd w:val="clear" w:color="auto" w:fill="auto"/>
            <w:noWrap/>
            <w:vAlign w:val="bottom"/>
            <w:hideMark/>
          </w:tcPr>
          <w:p w14:paraId="03948B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23.0</w:t>
            </w:r>
          </w:p>
        </w:tc>
        <w:tc>
          <w:tcPr>
            <w:tcW w:w="577" w:type="dxa"/>
            <w:tcBorders>
              <w:top w:val="nil"/>
              <w:left w:val="nil"/>
              <w:bottom w:val="nil"/>
              <w:right w:val="nil"/>
            </w:tcBorders>
            <w:shd w:val="clear" w:color="auto" w:fill="auto"/>
            <w:noWrap/>
            <w:vAlign w:val="bottom"/>
            <w:hideMark/>
          </w:tcPr>
          <w:p w14:paraId="74C3BC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w:t>
            </w:r>
          </w:p>
        </w:tc>
        <w:tc>
          <w:tcPr>
            <w:tcW w:w="577" w:type="dxa"/>
            <w:tcBorders>
              <w:top w:val="nil"/>
              <w:left w:val="nil"/>
              <w:bottom w:val="nil"/>
              <w:right w:val="nil"/>
            </w:tcBorders>
            <w:shd w:val="clear" w:color="auto" w:fill="auto"/>
            <w:noWrap/>
            <w:vAlign w:val="bottom"/>
            <w:hideMark/>
          </w:tcPr>
          <w:p w14:paraId="142BAD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5.0</w:t>
            </w:r>
          </w:p>
        </w:tc>
        <w:tc>
          <w:tcPr>
            <w:tcW w:w="467" w:type="dxa"/>
            <w:tcBorders>
              <w:top w:val="nil"/>
              <w:left w:val="nil"/>
              <w:bottom w:val="nil"/>
              <w:right w:val="nil"/>
            </w:tcBorders>
            <w:shd w:val="clear" w:color="auto" w:fill="auto"/>
            <w:noWrap/>
            <w:vAlign w:val="bottom"/>
            <w:hideMark/>
          </w:tcPr>
          <w:p w14:paraId="6AB536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44ED3D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5C4E3B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72.9</w:t>
            </w:r>
          </w:p>
        </w:tc>
        <w:tc>
          <w:tcPr>
            <w:tcW w:w="895" w:type="dxa"/>
            <w:tcBorders>
              <w:top w:val="nil"/>
              <w:left w:val="nil"/>
              <w:bottom w:val="nil"/>
              <w:right w:val="nil"/>
            </w:tcBorders>
            <w:shd w:val="clear" w:color="auto" w:fill="auto"/>
            <w:noWrap/>
            <w:vAlign w:val="bottom"/>
            <w:hideMark/>
          </w:tcPr>
          <w:p w14:paraId="4045FA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82.3</w:t>
            </w:r>
          </w:p>
        </w:tc>
        <w:tc>
          <w:tcPr>
            <w:tcW w:w="686" w:type="dxa"/>
            <w:tcBorders>
              <w:top w:val="nil"/>
              <w:left w:val="nil"/>
              <w:bottom w:val="nil"/>
              <w:right w:val="nil"/>
            </w:tcBorders>
            <w:shd w:val="clear" w:color="auto" w:fill="auto"/>
            <w:noWrap/>
            <w:vAlign w:val="bottom"/>
            <w:hideMark/>
          </w:tcPr>
          <w:p w14:paraId="57B722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87.3</w:t>
            </w:r>
          </w:p>
        </w:tc>
        <w:tc>
          <w:tcPr>
            <w:tcW w:w="686" w:type="dxa"/>
            <w:tcBorders>
              <w:top w:val="nil"/>
              <w:left w:val="nil"/>
              <w:bottom w:val="nil"/>
              <w:right w:val="nil"/>
            </w:tcBorders>
            <w:shd w:val="clear" w:color="auto" w:fill="auto"/>
            <w:noWrap/>
            <w:vAlign w:val="bottom"/>
            <w:hideMark/>
          </w:tcPr>
          <w:p w14:paraId="27A1EDB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90.8</w:t>
            </w:r>
          </w:p>
        </w:tc>
        <w:tc>
          <w:tcPr>
            <w:tcW w:w="686" w:type="dxa"/>
            <w:tcBorders>
              <w:top w:val="nil"/>
              <w:left w:val="nil"/>
              <w:bottom w:val="nil"/>
              <w:right w:val="nil"/>
            </w:tcBorders>
            <w:shd w:val="clear" w:color="auto" w:fill="auto"/>
            <w:noWrap/>
            <w:vAlign w:val="bottom"/>
            <w:hideMark/>
          </w:tcPr>
          <w:p w14:paraId="0A2876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93.3</w:t>
            </w:r>
          </w:p>
        </w:tc>
      </w:tr>
      <w:tr w:rsidR="005816BF" w:rsidRPr="007B6EE5" w14:paraId="29261C84" w14:textId="77777777" w:rsidTr="005816BF">
        <w:trPr>
          <w:trHeight w:val="253"/>
        </w:trPr>
        <w:tc>
          <w:tcPr>
            <w:tcW w:w="1193" w:type="dxa"/>
            <w:vMerge/>
            <w:tcBorders>
              <w:top w:val="nil"/>
              <w:left w:val="nil"/>
              <w:bottom w:val="nil"/>
              <w:right w:val="nil"/>
            </w:tcBorders>
            <w:vAlign w:val="center"/>
            <w:hideMark/>
          </w:tcPr>
          <w:p w14:paraId="0BE6B28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C5B313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417B0A5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84817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47.1</w:t>
            </w:r>
          </w:p>
        </w:tc>
        <w:tc>
          <w:tcPr>
            <w:tcW w:w="577" w:type="dxa"/>
            <w:tcBorders>
              <w:top w:val="nil"/>
              <w:left w:val="nil"/>
              <w:bottom w:val="nil"/>
              <w:right w:val="nil"/>
            </w:tcBorders>
            <w:shd w:val="clear" w:color="auto" w:fill="auto"/>
            <w:noWrap/>
            <w:vAlign w:val="bottom"/>
            <w:hideMark/>
          </w:tcPr>
          <w:p w14:paraId="70AA169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23.6</w:t>
            </w:r>
          </w:p>
        </w:tc>
        <w:tc>
          <w:tcPr>
            <w:tcW w:w="577" w:type="dxa"/>
            <w:tcBorders>
              <w:top w:val="nil"/>
              <w:left w:val="nil"/>
              <w:bottom w:val="nil"/>
              <w:right w:val="nil"/>
            </w:tcBorders>
            <w:shd w:val="clear" w:color="auto" w:fill="auto"/>
            <w:noWrap/>
            <w:vAlign w:val="bottom"/>
            <w:hideMark/>
          </w:tcPr>
          <w:p w14:paraId="483134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w:t>
            </w:r>
          </w:p>
        </w:tc>
        <w:tc>
          <w:tcPr>
            <w:tcW w:w="577" w:type="dxa"/>
            <w:tcBorders>
              <w:top w:val="nil"/>
              <w:left w:val="nil"/>
              <w:bottom w:val="nil"/>
              <w:right w:val="nil"/>
            </w:tcBorders>
            <w:shd w:val="clear" w:color="auto" w:fill="auto"/>
            <w:noWrap/>
            <w:vAlign w:val="bottom"/>
            <w:hideMark/>
          </w:tcPr>
          <w:p w14:paraId="22B56C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467" w:type="dxa"/>
            <w:tcBorders>
              <w:top w:val="nil"/>
              <w:left w:val="nil"/>
              <w:bottom w:val="nil"/>
              <w:right w:val="nil"/>
            </w:tcBorders>
            <w:shd w:val="clear" w:color="auto" w:fill="auto"/>
            <w:noWrap/>
            <w:vAlign w:val="bottom"/>
            <w:hideMark/>
          </w:tcPr>
          <w:p w14:paraId="2502E8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7B943E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01290C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70.7</w:t>
            </w:r>
          </w:p>
        </w:tc>
        <w:tc>
          <w:tcPr>
            <w:tcW w:w="895" w:type="dxa"/>
            <w:tcBorders>
              <w:top w:val="nil"/>
              <w:left w:val="nil"/>
              <w:bottom w:val="nil"/>
              <w:right w:val="nil"/>
            </w:tcBorders>
            <w:shd w:val="clear" w:color="auto" w:fill="auto"/>
            <w:noWrap/>
            <w:vAlign w:val="bottom"/>
            <w:hideMark/>
          </w:tcPr>
          <w:p w14:paraId="1EDF52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80.6</w:t>
            </w:r>
          </w:p>
        </w:tc>
        <w:tc>
          <w:tcPr>
            <w:tcW w:w="686" w:type="dxa"/>
            <w:tcBorders>
              <w:top w:val="nil"/>
              <w:left w:val="nil"/>
              <w:bottom w:val="nil"/>
              <w:right w:val="nil"/>
            </w:tcBorders>
            <w:shd w:val="clear" w:color="auto" w:fill="auto"/>
            <w:noWrap/>
            <w:vAlign w:val="bottom"/>
            <w:hideMark/>
          </w:tcPr>
          <w:p w14:paraId="785AA4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85.8</w:t>
            </w:r>
          </w:p>
        </w:tc>
        <w:tc>
          <w:tcPr>
            <w:tcW w:w="686" w:type="dxa"/>
            <w:tcBorders>
              <w:top w:val="nil"/>
              <w:left w:val="nil"/>
              <w:bottom w:val="nil"/>
              <w:right w:val="nil"/>
            </w:tcBorders>
            <w:shd w:val="clear" w:color="auto" w:fill="auto"/>
            <w:noWrap/>
            <w:vAlign w:val="bottom"/>
            <w:hideMark/>
          </w:tcPr>
          <w:p w14:paraId="4875B09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89.1</w:t>
            </w:r>
          </w:p>
        </w:tc>
        <w:tc>
          <w:tcPr>
            <w:tcW w:w="686" w:type="dxa"/>
            <w:tcBorders>
              <w:top w:val="nil"/>
              <w:left w:val="nil"/>
              <w:bottom w:val="nil"/>
              <w:right w:val="nil"/>
            </w:tcBorders>
            <w:shd w:val="clear" w:color="auto" w:fill="auto"/>
            <w:noWrap/>
            <w:vAlign w:val="bottom"/>
            <w:hideMark/>
          </w:tcPr>
          <w:p w14:paraId="660356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91.9</w:t>
            </w:r>
          </w:p>
        </w:tc>
      </w:tr>
      <w:tr w:rsidR="005816BF" w:rsidRPr="007B6EE5" w14:paraId="773BD002" w14:textId="77777777" w:rsidTr="005816BF">
        <w:trPr>
          <w:trHeight w:val="253"/>
        </w:trPr>
        <w:tc>
          <w:tcPr>
            <w:tcW w:w="1193" w:type="dxa"/>
            <w:vMerge/>
            <w:tcBorders>
              <w:top w:val="nil"/>
              <w:left w:val="nil"/>
              <w:bottom w:val="nil"/>
              <w:right w:val="nil"/>
            </w:tcBorders>
            <w:vAlign w:val="center"/>
            <w:hideMark/>
          </w:tcPr>
          <w:p w14:paraId="3620BB3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0BAD67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AC36B6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5FB26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72.6</w:t>
            </w:r>
          </w:p>
        </w:tc>
        <w:tc>
          <w:tcPr>
            <w:tcW w:w="577" w:type="dxa"/>
            <w:tcBorders>
              <w:top w:val="nil"/>
              <w:left w:val="nil"/>
              <w:bottom w:val="nil"/>
              <w:right w:val="nil"/>
            </w:tcBorders>
            <w:shd w:val="clear" w:color="auto" w:fill="auto"/>
            <w:noWrap/>
            <w:vAlign w:val="bottom"/>
            <w:hideMark/>
          </w:tcPr>
          <w:p w14:paraId="3EF85A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11.6</w:t>
            </w:r>
          </w:p>
        </w:tc>
        <w:tc>
          <w:tcPr>
            <w:tcW w:w="577" w:type="dxa"/>
            <w:tcBorders>
              <w:top w:val="nil"/>
              <w:left w:val="nil"/>
              <w:bottom w:val="nil"/>
              <w:right w:val="nil"/>
            </w:tcBorders>
            <w:shd w:val="clear" w:color="auto" w:fill="auto"/>
            <w:noWrap/>
            <w:vAlign w:val="bottom"/>
            <w:hideMark/>
          </w:tcPr>
          <w:p w14:paraId="58C4BD3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577" w:type="dxa"/>
            <w:tcBorders>
              <w:top w:val="nil"/>
              <w:left w:val="nil"/>
              <w:bottom w:val="nil"/>
              <w:right w:val="nil"/>
            </w:tcBorders>
            <w:shd w:val="clear" w:color="auto" w:fill="auto"/>
            <w:noWrap/>
            <w:vAlign w:val="bottom"/>
            <w:hideMark/>
          </w:tcPr>
          <w:p w14:paraId="0E9BCA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09B999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30302B6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42FF1A4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895" w:type="dxa"/>
            <w:tcBorders>
              <w:top w:val="nil"/>
              <w:left w:val="nil"/>
              <w:bottom w:val="nil"/>
              <w:right w:val="nil"/>
            </w:tcBorders>
            <w:shd w:val="clear" w:color="auto" w:fill="auto"/>
            <w:noWrap/>
            <w:vAlign w:val="bottom"/>
            <w:hideMark/>
          </w:tcPr>
          <w:p w14:paraId="4F9F6D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686" w:type="dxa"/>
            <w:tcBorders>
              <w:top w:val="nil"/>
              <w:left w:val="nil"/>
              <w:bottom w:val="nil"/>
              <w:right w:val="nil"/>
            </w:tcBorders>
            <w:shd w:val="clear" w:color="auto" w:fill="auto"/>
            <w:noWrap/>
            <w:vAlign w:val="bottom"/>
            <w:hideMark/>
          </w:tcPr>
          <w:p w14:paraId="3237EC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92.9</w:t>
            </w:r>
          </w:p>
        </w:tc>
        <w:tc>
          <w:tcPr>
            <w:tcW w:w="686" w:type="dxa"/>
            <w:tcBorders>
              <w:top w:val="nil"/>
              <w:left w:val="nil"/>
              <w:bottom w:val="nil"/>
              <w:right w:val="nil"/>
            </w:tcBorders>
            <w:shd w:val="clear" w:color="auto" w:fill="auto"/>
            <w:noWrap/>
            <w:vAlign w:val="bottom"/>
            <w:hideMark/>
          </w:tcPr>
          <w:p w14:paraId="266BD0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95.8</w:t>
            </w:r>
          </w:p>
        </w:tc>
        <w:tc>
          <w:tcPr>
            <w:tcW w:w="686" w:type="dxa"/>
            <w:tcBorders>
              <w:top w:val="nil"/>
              <w:left w:val="nil"/>
              <w:bottom w:val="nil"/>
              <w:right w:val="nil"/>
            </w:tcBorders>
            <w:shd w:val="clear" w:color="auto" w:fill="auto"/>
            <w:noWrap/>
            <w:vAlign w:val="bottom"/>
            <w:hideMark/>
          </w:tcPr>
          <w:p w14:paraId="113D499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r>
      <w:tr w:rsidR="005816BF" w:rsidRPr="007B6EE5" w14:paraId="7FFD6CB3" w14:textId="77777777" w:rsidTr="005816BF">
        <w:trPr>
          <w:trHeight w:val="253"/>
        </w:trPr>
        <w:tc>
          <w:tcPr>
            <w:tcW w:w="1193" w:type="dxa"/>
            <w:vMerge/>
            <w:tcBorders>
              <w:top w:val="nil"/>
              <w:left w:val="nil"/>
              <w:bottom w:val="nil"/>
              <w:right w:val="nil"/>
            </w:tcBorders>
            <w:vAlign w:val="center"/>
            <w:hideMark/>
          </w:tcPr>
          <w:p w14:paraId="4CA7CD7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C8342D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2A8642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1165C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70.3</w:t>
            </w:r>
          </w:p>
        </w:tc>
        <w:tc>
          <w:tcPr>
            <w:tcW w:w="577" w:type="dxa"/>
            <w:tcBorders>
              <w:top w:val="nil"/>
              <w:left w:val="nil"/>
              <w:bottom w:val="nil"/>
              <w:right w:val="nil"/>
            </w:tcBorders>
            <w:shd w:val="clear" w:color="auto" w:fill="auto"/>
            <w:noWrap/>
            <w:vAlign w:val="bottom"/>
            <w:hideMark/>
          </w:tcPr>
          <w:p w14:paraId="51E271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12.7</w:t>
            </w:r>
          </w:p>
        </w:tc>
        <w:tc>
          <w:tcPr>
            <w:tcW w:w="577" w:type="dxa"/>
            <w:tcBorders>
              <w:top w:val="nil"/>
              <w:left w:val="nil"/>
              <w:bottom w:val="nil"/>
              <w:right w:val="nil"/>
            </w:tcBorders>
            <w:shd w:val="clear" w:color="auto" w:fill="auto"/>
            <w:noWrap/>
            <w:vAlign w:val="bottom"/>
            <w:hideMark/>
          </w:tcPr>
          <w:p w14:paraId="771D45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5.6</w:t>
            </w:r>
          </w:p>
        </w:tc>
        <w:tc>
          <w:tcPr>
            <w:tcW w:w="577" w:type="dxa"/>
            <w:tcBorders>
              <w:top w:val="nil"/>
              <w:left w:val="nil"/>
              <w:bottom w:val="nil"/>
              <w:right w:val="nil"/>
            </w:tcBorders>
            <w:shd w:val="clear" w:color="auto" w:fill="auto"/>
            <w:noWrap/>
            <w:vAlign w:val="bottom"/>
            <w:hideMark/>
          </w:tcPr>
          <w:p w14:paraId="3912AA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1C12253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7F2A71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1A5D39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83.0</w:t>
            </w:r>
          </w:p>
        </w:tc>
        <w:tc>
          <w:tcPr>
            <w:tcW w:w="895" w:type="dxa"/>
            <w:tcBorders>
              <w:top w:val="nil"/>
              <w:left w:val="nil"/>
              <w:bottom w:val="nil"/>
              <w:right w:val="nil"/>
            </w:tcBorders>
            <w:shd w:val="clear" w:color="auto" w:fill="auto"/>
            <w:noWrap/>
            <w:vAlign w:val="bottom"/>
            <w:hideMark/>
          </w:tcPr>
          <w:p w14:paraId="057A07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88.6</w:t>
            </w:r>
          </w:p>
        </w:tc>
        <w:tc>
          <w:tcPr>
            <w:tcW w:w="686" w:type="dxa"/>
            <w:tcBorders>
              <w:top w:val="nil"/>
              <w:left w:val="nil"/>
              <w:bottom w:val="nil"/>
              <w:right w:val="nil"/>
            </w:tcBorders>
            <w:shd w:val="clear" w:color="auto" w:fill="auto"/>
            <w:noWrap/>
            <w:vAlign w:val="bottom"/>
            <w:hideMark/>
          </w:tcPr>
          <w:p w14:paraId="357AA9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686" w:type="dxa"/>
            <w:tcBorders>
              <w:top w:val="nil"/>
              <w:left w:val="nil"/>
              <w:bottom w:val="nil"/>
              <w:right w:val="nil"/>
            </w:tcBorders>
            <w:shd w:val="clear" w:color="auto" w:fill="auto"/>
            <w:noWrap/>
            <w:vAlign w:val="bottom"/>
            <w:hideMark/>
          </w:tcPr>
          <w:p w14:paraId="3DBEA3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94.9</w:t>
            </w:r>
          </w:p>
        </w:tc>
        <w:tc>
          <w:tcPr>
            <w:tcW w:w="686" w:type="dxa"/>
            <w:tcBorders>
              <w:top w:val="nil"/>
              <w:left w:val="nil"/>
              <w:bottom w:val="nil"/>
              <w:right w:val="nil"/>
            </w:tcBorders>
            <w:shd w:val="clear" w:color="auto" w:fill="auto"/>
            <w:noWrap/>
            <w:vAlign w:val="bottom"/>
            <w:hideMark/>
          </w:tcPr>
          <w:p w14:paraId="559CEB5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97.0</w:t>
            </w:r>
          </w:p>
        </w:tc>
      </w:tr>
      <w:tr w:rsidR="005816BF" w:rsidRPr="007B6EE5" w14:paraId="57A0E8D8" w14:textId="77777777" w:rsidTr="005816BF">
        <w:trPr>
          <w:trHeight w:val="253"/>
        </w:trPr>
        <w:tc>
          <w:tcPr>
            <w:tcW w:w="1193" w:type="dxa"/>
            <w:vMerge/>
            <w:tcBorders>
              <w:top w:val="nil"/>
              <w:left w:val="nil"/>
              <w:bottom w:val="nil"/>
              <w:right w:val="nil"/>
            </w:tcBorders>
            <w:vAlign w:val="center"/>
            <w:hideMark/>
          </w:tcPr>
          <w:p w14:paraId="3840182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DEB2CD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22509E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1FABBA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80.6</w:t>
            </w:r>
          </w:p>
        </w:tc>
        <w:tc>
          <w:tcPr>
            <w:tcW w:w="577" w:type="dxa"/>
            <w:tcBorders>
              <w:top w:val="nil"/>
              <w:left w:val="nil"/>
              <w:bottom w:val="nil"/>
              <w:right w:val="nil"/>
            </w:tcBorders>
            <w:shd w:val="clear" w:color="auto" w:fill="auto"/>
            <w:noWrap/>
            <w:vAlign w:val="bottom"/>
            <w:hideMark/>
          </w:tcPr>
          <w:p w14:paraId="7AFE38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05BE2B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6B8D4D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26DA64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2345B6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4471B4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90.2</w:t>
            </w:r>
          </w:p>
        </w:tc>
        <w:tc>
          <w:tcPr>
            <w:tcW w:w="895" w:type="dxa"/>
            <w:tcBorders>
              <w:top w:val="nil"/>
              <w:left w:val="nil"/>
              <w:bottom w:val="nil"/>
              <w:right w:val="nil"/>
            </w:tcBorders>
            <w:shd w:val="clear" w:color="auto" w:fill="auto"/>
            <w:noWrap/>
            <w:vAlign w:val="bottom"/>
            <w:hideMark/>
          </w:tcPr>
          <w:p w14:paraId="592A2E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4254D9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98.3</w:t>
            </w:r>
          </w:p>
        </w:tc>
        <w:tc>
          <w:tcPr>
            <w:tcW w:w="686" w:type="dxa"/>
            <w:tcBorders>
              <w:top w:val="nil"/>
              <w:left w:val="nil"/>
              <w:bottom w:val="nil"/>
              <w:right w:val="nil"/>
            </w:tcBorders>
            <w:shd w:val="clear" w:color="auto" w:fill="auto"/>
            <w:noWrap/>
            <w:vAlign w:val="bottom"/>
            <w:hideMark/>
          </w:tcPr>
          <w:p w14:paraId="4C3A67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100.7</w:t>
            </w:r>
          </w:p>
        </w:tc>
        <w:tc>
          <w:tcPr>
            <w:tcW w:w="686" w:type="dxa"/>
            <w:tcBorders>
              <w:top w:val="nil"/>
              <w:left w:val="nil"/>
              <w:bottom w:val="nil"/>
              <w:right w:val="nil"/>
            </w:tcBorders>
            <w:shd w:val="clear" w:color="auto" w:fill="auto"/>
            <w:noWrap/>
            <w:vAlign w:val="bottom"/>
            <w:hideMark/>
          </w:tcPr>
          <w:p w14:paraId="77A6DE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102.3</w:t>
            </w:r>
          </w:p>
        </w:tc>
      </w:tr>
      <w:tr w:rsidR="005816BF" w:rsidRPr="007B6EE5" w14:paraId="79D34D46" w14:textId="77777777" w:rsidTr="005816BF">
        <w:trPr>
          <w:trHeight w:val="253"/>
        </w:trPr>
        <w:tc>
          <w:tcPr>
            <w:tcW w:w="1193" w:type="dxa"/>
            <w:vMerge/>
            <w:tcBorders>
              <w:top w:val="nil"/>
              <w:left w:val="nil"/>
              <w:bottom w:val="nil"/>
              <w:right w:val="nil"/>
            </w:tcBorders>
            <w:vAlign w:val="center"/>
            <w:hideMark/>
          </w:tcPr>
          <w:p w14:paraId="53117DC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1126CC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AE38D9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6BCCE4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75.5</w:t>
            </w:r>
          </w:p>
        </w:tc>
        <w:tc>
          <w:tcPr>
            <w:tcW w:w="577" w:type="dxa"/>
            <w:tcBorders>
              <w:top w:val="nil"/>
              <w:left w:val="nil"/>
              <w:bottom w:val="nil"/>
              <w:right w:val="nil"/>
            </w:tcBorders>
            <w:shd w:val="clear" w:color="auto" w:fill="auto"/>
            <w:noWrap/>
            <w:vAlign w:val="bottom"/>
            <w:hideMark/>
          </w:tcPr>
          <w:p w14:paraId="34413D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577" w:type="dxa"/>
            <w:tcBorders>
              <w:top w:val="nil"/>
              <w:left w:val="nil"/>
              <w:bottom w:val="nil"/>
              <w:right w:val="nil"/>
            </w:tcBorders>
            <w:shd w:val="clear" w:color="auto" w:fill="auto"/>
            <w:noWrap/>
            <w:vAlign w:val="bottom"/>
            <w:hideMark/>
          </w:tcPr>
          <w:p w14:paraId="45E6DF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45123A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67631D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606F98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344CBB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86.1</w:t>
            </w:r>
          </w:p>
        </w:tc>
        <w:tc>
          <w:tcPr>
            <w:tcW w:w="895" w:type="dxa"/>
            <w:tcBorders>
              <w:top w:val="nil"/>
              <w:left w:val="nil"/>
              <w:bottom w:val="nil"/>
              <w:right w:val="nil"/>
            </w:tcBorders>
            <w:shd w:val="clear" w:color="auto" w:fill="auto"/>
            <w:noWrap/>
            <w:vAlign w:val="bottom"/>
            <w:hideMark/>
          </w:tcPr>
          <w:p w14:paraId="7EB216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91.4</w:t>
            </w:r>
          </w:p>
        </w:tc>
        <w:tc>
          <w:tcPr>
            <w:tcW w:w="686" w:type="dxa"/>
            <w:tcBorders>
              <w:top w:val="nil"/>
              <w:left w:val="nil"/>
              <w:bottom w:val="nil"/>
              <w:right w:val="nil"/>
            </w:tcBorders>
            <w:shd w:val="clear" w:color="auto" w:fill="auto"/>
            <w:noWrap/>
            <w:vAlign w:val="bottom"/>
            <w:hideMark/>
          </w:tcPr>
          <w:p w14:paraId="1103FE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c>
          <w:tcPr>
            <w:tcW w:w="686" w:type="dxa"/>
            <w:tcBorders>
              <w:top w:val="nil"/>
              <w:left w:val="nil"/>
              <w:bottom w:val="nil"/>
              <w:right w:val="nil"/>
            </w:tcBorders>
            <w:shd w:val="clear" w:color="auto" w:fill="auto"/>
            <w:noWrap/>
            <w:vAlign w:val="bottom"/>
            <w:hideMark/>
          </w:tcPr>
          <w:p w14:paraId="6159C7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98.2</w:t>
            </w:r>
          </w:p>
        </w:tc>
        <w:tc>
          <w:tcPr>
            <w:tcW w:w="686" w:type="dxa"/>
            <w:tcBorders>
              <w:top w:val="nil"/>
              <w:left w:val="nil"/>
              <w:bottom w:val="nil"/>
              <w:right w:val="nil"/>
            </w:tcBorders>
            <w:shd w:val="clear" w:color="auto" w:fill="auto"/>
            <w:noWrap/>
            <w:vAlign w:val="bottom"/>
            <w:hideMark/>
          </w:tcPr>
          <w:p w14:paraId="4C47CE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100.5</w:t>
            </w:r>
          </w:p>
        </w:tc>
      </w:tr>
      <w:tr w:rsidR="005816BF" w:rsidRPr="007B6EE5" w14:paraId="186E8F57" w14:textId="77777777" w:rsidTr="005816BF">
        <w:trPr>
          <w:trHeight w:val="253"/>
        </w:trPr>
        <w:tc>
          <w:tcPr>
            <w:tcW w:w="1193" w:type="dxa"/>
            <w:vMerge/>
            <w:tcBorders>
              <w:top w:val="nil"/>
              <w:left w:val="nil"/>
              <w:bottom w:val="nil"/>
              <w:right w:val="nil"/>
            </w:tcBorders>
            <w:vAlign w:val="center"/>
            <w:hideMark/>
          </w:tcPr>
          <w:p w14:paraId="3A48791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95AD24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7C40F27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2A273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83.3</w:t>
            </w:r>
          </w:p>
        </w:tc>
        <w:tc>
          <w:tcPr>
            <w:tcW w:w="577" w:type="dxa"/>
            <w:tcBorders>
              <w:top w:val="nil"/>
              <w:left w:val="nil"/>
              <w:bottom w:val="nil"/>
              <w:right w:val="nil"/>
            </w:tcBorders>
            <w:shd w:val="clear" w:color="auto" w:fill="auto"/>
            <w:noWrap/>
            <w:vAlign w:val="bottom"/>
            <w:hideMark/>
          </w:tcPr>
          <w:p w14:paraId="0D341A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22DE40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43676D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1CF81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40A2870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3622107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895" w:type="dxa"/>
            <w:tcBorders>
              <w:top w:val="nil"/>
              <w:left w:val="nil"/>
              <w:bottom w:val="nil"/>
              <w:right w:val="nil"/>
            </w:tcBorders>
            <w:shd w:val="clear" w:color="auto" w:fill="auto"/>
            <w:noWrap/>
            <w:vAlign w:val="bottom"/>
            <w:hideMark/>
          </w:tcPr>
          <w:p w14:paraId="53DDD2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7FE1B1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99.2</w:t>
            </w:r>
          </w:p>
        </w:tc>
        <w:tc>
          <w:tcPr>
            <w:tcW w:w="686" w:type="dxa"/>
            <w:tcBorders>
              <w:top w:val="nil"/>
              <w:left w:val="nil"/>
              <w:bottom w:val="nil"/>
              <w:right w:val="nil"/>
            </w:tcBorders>
            <w:shd w:val="clear" w:color="auto" w:fill="auto"/>
            <w:noWrap/>
            <w:vAlign w:val="bottom"/>
            <w:hideMark/>
          </w:tcPr>
          <w:p w14:paraId="105201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c>
          <w:tcPr>
            <w:tcW w:w="686" w:type="dxa"/>
            <w:tcBorders>
              <w:top w:val="nil"/>
              <w:left w:val="nil"/>
              <w:bottom w:val="nil"/>
              <w:right w:val="nil"/>
            </w:tcBorders>
            <w:shd w:val="clear" w:color="auto" w:fill="auto"/>
            <w:noWrap/>
            <w:vAlign w:val="bottom"/>
            <w:hideMark/>
          </w:tcPr>
          <w:p w14:paraId="351C44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79F29E3C" w14:textId="77777777" w:rsidTr="005816BF">
        <w:trPr>
          <w:trHeight w:val="253"/>
        </w:trPr>
        <w:tc>
          <w:tcPr>
            <w:tcW w:w="1193" w:type="dxa"/>
            <w:vMerge/>
            <w:tcBorders>
              <w:top w:val="nil"/>
              <w:left w:val="nil"/>
              <w:bottom w:val="nil"/>
              <w:right w:val="nil"/>
            </w:tcBorders>
            <w:vAlign w:val="center"/>
            <w:hideMark/>
          </w:tcPr>
          <w:p w14:paraId="647DBEE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7120DB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AA434B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8871C2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80.1</w:t>
            </w:r>
          </w:p>
        </w:tc>
        <w:tc>
          <w:tcPr>
            <w:tcW w:w="577" w:type="dxa"/>
            <w:tcBorders>
              <w:top w:val="nil"/>
              <w:left w:val="nil"/>
              <w:bottom w:val="nil"/>
              <w:right w:val="nil"/>
            </w:tcBorders>
            <w:shd w:val="clear" w:color="auto" w:fill="auto"/>
            <w:noWrap/>
            <w:vAlign w:val="bottom"/>
            <w:hideMark/>
          </w:tcPr>
          <w:p w14:paraId="625015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356523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041FE8E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735D8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47CEF5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69B0ED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89.7</w:t>
            </w:r>
          </w:p>
        </w:tc>
        <w:tc>
          <w:tcPr>
            <w:tcW w:w="895" w:type="dxa"/>
            <w:tcBorders>
              <w:top w:val="nil"/>
              <w:left w:val="nil"/>
              <w:bottom w:val="nil"/>
              <w:right w:val="nil"/>
            </w:tcBorders>
            <w:shd w:val="clear" w:color="auto" w:fill="auto"/>
            <w:noWrap/>
            <w:vAlign w:val="bottom"/>
            <w:hideMark/>
          </w:tcPr>
          <w:p w14:paraId="438349A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1EADEA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97.7</w:t>
            </w:r>
          </w:p>
        </w:tc>
        <w:tc>
          <w:tcPr>
            <w:tcW w:w="686" w:type="dxa"/>
            <w:tcBorders>
              <w:top w:val="nil"/>
              <w:left w:val="nil"/>
              <w:bottom w:val="nil"/>
              <w:right w:val="nil"/>
            </w:tcBorders>
            <w:shd w:val="clear" w:color="auto" w:fill="auto"/>
            <w:noWrap/>
            <w:vAlign w:val="bottom"/>
            <w:hideMark/>
          </w:tcPr>
          <w:p w14:paraId="10FEB8D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100.1</w:t>
            </w:r>
          </w:p>
        </w:tc>
        <w:tc>
          <w:tcPr>
            <w:tcW w:w="686" w:type="dxa"/>
            <w:tcBorders>
              <w:top w:val="nil"/>
              <w:left w:val="nil"/>
              <w:bottom w:val="nil"/>
              <w:right w:val="nil"/>
            </w:tcBorders>
            <w:shd w:val="clear" w:color="auto" w:fill="auto"/>
            <w:noWrap/>
            <w:vAlign w:val="bottom"/>
            <w:hideMark/>
          </w:tcPr>
          <w:p w14:paraId="1706C65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r>
      <w:tr w:rsidR="005816BF" w:rsidRPr="007B6EE5" w14:paraId="3EBDBC96"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6BAD6652"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Norway</w:t>
            </w:r>
          </w:p>
        </w:tc>
        <w:tc>
          <w:tcPr>
            <w:tcW w:w="609" w:type="dxa"/>
            <w:tcBorders>
              <w:top w:val="nil"/>
              <w:left w:val="nil"/>
              <w:bottom w:val="nil"/>
              <w:right w:val="nil"/>
            </w:tcBorders>
            <w:shd w:val="clear" w:color="auto" w:fill="auto"/>
            <w:noWrap/>
            <w:vAlign w:val="bottom"/>
            <w:hideMark/>
          </w:tcPr>
          <w:p w14:paraId="763B41CF"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5A58A34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157D99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51.3</w:t>
            </w:r>
          </w:p>
        </w:tc>
        <w:tc>
          <w:tcPr>
            <w:tcW w:w="577" w:type="dxa"/>
            <w:tcBorders>
              <w:top w:val="nil"/>
              <w:left w:val="nil"/>
              <w:bottom w:val="nil"/>
              <w:right w:val="nil"/>
            </w:tcBorders>
            <w:shd w:val="clear" w:color="auto" w:fill="auto"/>
            <w:noWrap/>
            <w:vAlign w:val="bottom"/>
            <w:hideMark/>
          </w:tcPr>
          <w:p w14:paraId="0E7AF1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23.1</w:t>
            </w:r>
          </w:p>
        </w:tc>
        <w:tc>
          <w:tcPr>
            <w:tcW w:w="577" w:type="dxa"/>
            <w:tcBorders>
              <w:top w:val="nil"/>
              <w:left w:val="nil"/>
              <w:bottom w:val="nil"/>
              <w:right w:val="nil"/>
            </w:tcBorders>
            <w:shd w:val="clear" w:color="auto" w:fill="auto"/>
            <w:noWrap/>
            <w:vAlign w:val="bottom"/>
            <w:hideMark/>
          </w:tcPr>
          <w:p w14:paraId="1D880B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073EBE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467" w:type="dxa"/>
            <w:tcBorders>
              <w:top w:val="nil"/>
              <w:left w:val="nil"/>
              <w:bottom w:val="nil"/>
              <w:right w:val="nil"/>
            </w:tcBorders>
            <w:shd w:val="clear" w:color="auto" w:fill="auto"/>
            <w:noWrap/>
            <w:vAlign w:val="bottom"/>
            <w:hideMark/>
          </w:tcPr>
          <w:p w14:paraId="0D1BEC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0350D9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577" w:type="dxa"/>
            <w:tcBorders>
              <w:top w:val="nil"/>
              <w:left w:val="single" w:sz="4" w:space="0" w:color="auto"/>
              <w:bottom w:val="nil"/>
              <w:right w:val="nil"/>
            </w:tcBorders>
            <w:shd w:val="clear" w:color="auto" w:fill="auto"/>
            <w:noWrap/>
            <w:vAlign w:val="bottom"/>
            <w:hideMark/>
          </w:tcPr>
          <w:p w14:paraId="4FA424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74.4</w:t>
            </w:r>
          </w:p>
        </w:tc>
        <w:tc>
          <w:tcPr>
            <w:tcW w:w="895" w:type="dxa"/>
            <w:tcBorders>
              <w:top w:val="nil"/>
              <w:left w:val="nil"/>
              <w:bottom w:val="nil"/>
              <w:right w:val="nil"/>
            </w:tcBorders>
            <w:shd w:val="clear" w:color="auto" w:fill="auto"/>
            <w:noWrap/>
            <w:vAlign w:val="bottom"/>
            <w:hideMark/>
          </w:tcPr>
          <w:p w14:paraId="670941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84.1</w:t>
            </w:r>
          </w:p>
        </w:tc>
        <w:tc>
          <w:tcPr>
            <w:tcW w:w="686" w:type="dxa"/>
            <w:tcBorders>
              <w:top w:val="nil"/>
              <w:left w:val="nil"/>
              <w:bottom w:val="nil"/>
              <w:right w:val="nil"/>
            </w:tcBorders>
            <w:shd w:val="clear" w:color="auto" w:fill="auto"/>
            <w:noWrap/>
            <w:vAlign w:val="bottom"/>
            <w:hideMark/>
          </w:tcPr>
          <w:p w14:paraId="692A5B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89.2</w:t>
            </w:r>
          </w:p>
        </w:tc>
        <w:tc>
          <w:tcPr>
            <w:tcW w:w="686" w:type="dxa"/>
            <w:tcBorders>
              <w:top w:val="nil"/>
              <w:left w:val="nil"/>
              <w:bottom w:val="nil"/>
              <w:right w:val="nil"/>
            </w:tcBorders>
            <w:shd w:val="clear" w:color="auto" w:fill="auto"/>
            <w:noWrap/>
            <w:vAlign w:val="bottom"/>
            <w:hideMark/>
          </w:tcPr>
          <w:p w14:paraId="19041C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92.8</w:t>
            </w:r>
          </w:p>
        </w:tc>
        <w:tc>
          <w:tcPr>
            <w:tcW w:w="686" w:type="dxa"/>
            <w:tcBorders>
              <w:top w:val="nil"/>
              <w:left w:val="nil"/>
              <w:bottom w:val="nil"/>
              <w:right w:val="nil"/>
            </w:tcBorders>
            <w:shd w:val="clear" w:color="auto" w:fill="auto"/>
            <w:noWrap/>
            <w:vAlign w:val="bottom"/>
            <w:hideMark/>
          </w:tcPr>
          <w:p w14:paraId="4DD6A6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95.9</w:t>
            </w:r>
          </w:p>
        </w:tc>
      </w:tr>
      <w:tr w:rsidR="005816BF" w:rsidRPr="007B6EE5" w14:paraId="49E1EB89" w14:textId="77777777" w:rsidTr="005816BF">
        <w:trPr>
          <w:trHeight w:val="253"/>
        </w:trPr>
        <w:tc>
          <w:tcPr>
            <w:tcW w:w="1193" w:type="dxa"/>
            <w:vMerge/>
            <w:tcBorders>
              <w:top w:val="nil"/>
              <w:left w:val="nil"/>
              <w:bottom w:val="nil"/>
              <w:right w:val="nil"/>
            </w:tcBorders>
            <w:vAlign w:val="center"/>
            <w:hideMark/>
          </w:tcPr>
          <w:p w14:paraId="0FF8A2A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084CA8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115B033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B977B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47.8</w:t>
            </w:r>
          </w:p>
        </w:tc>
        <w:tc>
          <w:tcPr>
            <w:tcW w:w="577" w:type="dxa"/>
            <w:tcBorders>
              <w:top w:val="nil"/>
              <w:left w:val="nil"/>
              <w:bottom w:val="nil"/>
              <w:right w:val="nil"/>
            </w:tcBorders>
            <w:shd w:val="clear" w:color="auto" w:fill="auto"/>
            <w:noWrap/>
            <w:vAlign w:val="bottom"/>
            <w:hideMark/>
          </w:tcPr>
          <w:p w14:paraId="2D6B7B8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23.4</w:t>
            </w:r>
          </w:p>
        </w:tc>
        <w:tc>
          <w:tcPr>
            <w:tcW w:w="577" w:type="dxa"/>
            <w:tcBorders>
              <w:top w:val="nil"/>
              <w:left w:val="nil"/>
              <w:bottom w:val="nil"/>
              <w:right w:val="nil"/>
            </w:tcBorders>
            <w:shd w:val="clear" w:color="auto" w:fill="auto"/>
            <w:noWrap/>
            <w:vAlign w:val="bottom"/>
            <w:hideMark/>
          </w:tcPr>
          <w:p w14:paraId="0F6EE9F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w:t>
            </w:r>
          </w:p>
        </w:tc>
        <w:tc>
          <w:tcPr>
            <w:tcW w:w="577" w:type="dxa"/>
            <w:tcBorders>
              <w:top w:val="nil"/>
              <w:left w:val="nil"/>
              <w:bottom w:val="nil"/>
              <w:right w:val="nil"/>
            </w:tcBorders>
            <w:shd w:val="clear" w:color="auto" w:fill="auto"/>
            <w:noWrap/>
            <w:vAlign w:val="bottom"/>
            <w:hideMark/>
          </w:tcPr>
          <w:p w14:paraId="2D11C5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467" w:type="dxa"/>
            <w:tcBorders>
              <w:top w:val="nil"/>
              <w:left w:val="nil"/>
              <w:bottom w:val="nil"/>
              <w:right w:val="nil"/>
            </w:tcBorders>
            <w:shd w:val="clear" w:color="auto" w:fill="auto"/>
            <w:noWrap/>
            <w:vAlign w:val="bottom"/>
            <w:hideMark/>
          </w:tcPr>
          <w:p w14:paraId="1DC253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4314C6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577" w:type="dxa"/>
            <w:tcBorders>
              <w:top w:val="nil"/>
              <w:left w:val="single" w:sz="4" w:space="0" w:color="auto"/>
              <w:bottom w:val="nil"/>
              <w:right w:val="nil"/>
            </w:tcBorders>
            <w:shd w:val="clear" w:color="auto" w:fill="auto"/>
            <w:noWrap/>
            <w:vAlign w:val="bottom"/>
            <w:hideMark/>
          </w:tcPr>
          <w:p w14:paraId="0EFD87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71.2</w:t>
            </w:r>
          </w:p>
        </w:tc>
        <w:tc>
          <w:tcPr>
            <w:tcW w:w="895" w:type="dxa"/>
            <w:tcBorders>
              <w:top w:val="nil"/>
              <w:left w:val="nil"/>
              <w:bottom w:val="nil"/>
              <w:right w:val="nil"/>
            </w:tcBorders>
            <w:shd w:val="clear" w:color="auto" w:fill="auto"/>
            <w:noWrap/>
            <w:vAlign w:val="bottom"/>
            <w:hideMark/>
          </w:tcPr>
          <w:p w14:paraId="2F4A09B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81.7</w:t>
            </w:r>
          </w:p>
        </w:tc>
        <w:tc>
          <w:tcPr>
            <w:tcW w:w="686" w:type="dxa"/>
            <w:tcBorders>
              <w:top w:val="nil"/>
              <w:left w:val="nil"/>
              <w:bottom w:val="nil"/>
              <w:right w:val="nil"/>
            </w:tcBorders>
            <w:shd w:val="clear" w:color="auto" w:fill="auto"/>
            <w:noWrap/>
            <w:vAlign w:val="bottom"/>
            <w:hideMark/>
          </w:tcPr>
          <w:p w14:paraId="466317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87.4</w:t>
            </w:r>
          </w:p>
        </w:tc>
        <w:tc>
          <w:tcPr>
            <w:tcW w:w="686" w:type="dxa"/>
            <w:tcBorders>
              <w:top w:val="nil"/>
              <w:left w:val="nil"/>
              <w:bottom w:val="nil"/>
              <w:right w:val="nil"/>
            </w:tcBorders>
            <w:shd w:val="clear" w:color="auto" w:fill="auto"/>
            <w:noWrap/>
            <w:vAlign w:val="bottom"/>
            <w:hideMark/>
          </w:tcPr>
          <w:p w14:paraId="629421E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91.3</w:t>
            </w:r>
          </w:p>
        </w:tc>
        <w:tc>
          <w:tcPr>
            <w:tcW w:w="686" w:type="dxa"/>
            <w:tcBorders>
              <w:top w:val="nil"/>
              <w:left w:val="nil"/>
              <w:bottom w:val="nil"/>
              <w:right w:val="nil"/>
            </w:tcBorders>
            <w:shd w:val="clear" w:color="auto" w:fill="auto"/>
            <w:noWrap/>
            <w:vAlign w:val="bottom"/>
            <w:hideMark/>
          </w:tcPr>
          <w:p w14:paraId="67E4A6D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r>
      <w:tr w:rsidR="005816BF" w:rsidRPr="007B6EE5" w14:paraId="0A16AD49" w14:textId="77777777" w:rsidTr="005816BF">
        <w:trPr>
          <w:trHeight w:val="253"/>
        </w:trPr>
        <w:tc>
          <w:tcPr>
            <w:tcW w:w="1193" w:type="dxa"/>
            <w:vMerge/>
            <w:tcBorders>
              <w:top w:val="nil"/>
              <w:left w:val="nil"/>
              <w:bottom w:val="nil"/>
              <w:right w:val="nil"/>
            </w:tcBorders>
            <w:vAlign w:val="center"/>
            <w:hideMark/>
          </w:tcPr>
          <w:p w14:paraId="7B15C7A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D992631"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475AD51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2AD51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55.1</w:t>
            </w:r>
          </w:p>
        </w:tc>
        <w:tc>
          <w:tcPr>
            <w:tcW w:w="577" w:type="dxa"/>
            <w:tcBorders>
              <w:top w:val="nil"/>
              <w:left w:val="nil"/>
              <w:bottom w:val="nil"/>
              <w:right w:val="nil"/>
            </w:tcBorders>
            <w:shd w:val="clear" w:color="auto" w:fill="auto"/>
            <w:noWrap/>
            <w:vAlign w:val="bottom"/>
            <w:hideMark/>
          </w:tcPr>
          <w:p w14:paraId="4E2466B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22.1</w:t>
            </w:r>
          </w:p>
        </w:tc>
        <w:tc>
          <w:tcPr>
            <w:tcW w:w="577" w:type="dxa"/>
            <w:tcBorders>
              <w:top w:val="nil"/>
              <w:left w:val="nil"/>
              <w:bottom w:val="nil"/>
              <w:right w:val="nil"/>
            </w:tcBorders>
            <w:shd w:val="clear" w:color="auto" w:fill="auto"/>
            <w:noWrap/>
            <w:vAlign w:val="bottom"/>
            <w:hideMark/>
          </w:tcPr>
          <w:p w14:paraId="658666A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w:t>
            </w:r>
          </w:p>
        </w:tc>
        <w:tc>
          <w:tcPr>
            <w:tcW w:w="577" w:type="dxa"/>
            <w:tcBorders>
              <w:top w:val="nil"/>
              <w:left w:val="nil"/>
              <w:bottom w:val="nil"/>
              <w:right w:val="nil"/>
            </w:tcBorders>
            <w:shd w:val="clear" w:color="auto" w:fill="auto"/>
            <w:noWrap/>
            <w:vAlign w:val="bottom"/>
            <w:hideMark/>
          </w:tcPr>
          <w:p w14:paraId="701C3D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w:t>
            </w:r>
          </w:p>
        </w:tc>
        <w:tc>
          <w:tcPr>
            <w:tcW w:w="467" w:type="dxa"/>
            <w:tcBorders>
              <w:top w:val="nil"/>
              <w:left w:val="nil"/>
              <w:bottom w:val="nil"/>
              <w:right w:val="nil"/>
            </w:tcBorders>
            <w:shd w:val="clear" w:color="auto" w:fill="auto"/>
            <w:noWrap/>
            <w:vAlign w:val="bottom"/>
            <w:hideMark/>
          </w:tcPr>
          <w:p w14:paraId="065D15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3C05E4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490A23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77.2</w:t>
            </w:r>
          </w:p>
        </w:tc>
        <w:tc>
          <w:tcPr>
            <w:tcW w:w="895" w:type="dxa"/>
            <w:tcBorders>
              <w:top w:val="nil"/>
              <w:left w:val="nil"/>
              <w:bottom w:val="nil"/>
              <w:right w:val="nil"/>
            </w:tcBorders>
            <w:shd w:val="clear" w:color="auto" w:fill="auto"/>
            <w:noWrap/>
            <w:vAlign w:val="bottom"/>
            <w:hideMark/>
          </w:tcPr>
          <w:p w14:paraId="2506BD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86.0</w:t>
            </w:r>
          </w:p>
        </w:tc>
        <w:tc>
          <w:tcPr>
            <w:tcW w:w="686" w:type="dxa"/>
            <w:tcBorders>
              <w:top w:val="nil"/>
              <w:left w:val="nil"/>
              <w:bottom w:val="nil"/>
              <w:right w:val="nil"/>
            </w:tcBorders>
            <w:shd w:val="clear" w:color="auto" w:fill="auto"/>
            <w:noWrap/>
            <w:vAlign w:val="bottom"/>
            <w:hideMark/>
          </w:tcPr>
          <w:p w14:paraId="0EA366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90.4</w:t>
            </w:r>
          </w:p>
        </w:tc>
        <w:tc>
          <w:tcPr>
            <w:tcW w:w="686" w:type="dxa"/>
            <w:tcBorders>
              <w:top w:val="nil"/>
              <w:left w:val="nil"/>
              <w:bottom w:val="nil"/>
              <w:right w:val="nil"/>
            </w:tcBorders>
            <w:shd w:val="clear" w:color="auto" w:fill="auto"/>
            <w:noWrap/>
            <w:vAlign w:val="bottom"/>
            <w:hideMark/>
          </w:tcPr>
          <w:p w14:paraId="2D949C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93.7</w:t>
            </w:r>
          </w:p>
        </w:tc>
        <w:tc>
          <w:tcPr>
            <w:tcW w:w="686" w:type="dxa"/>
            <w:tcBorders>
              <w:top w:val="nil"/>
              <w:left w:val="nil"/>
              <w:bottom w:val="nil"/>
              <w:right w:val="nil"/>
            </w:tcBorders>
            <w:shd w:val="clear" w:color="auto" w:fill="auto"/>
            <w:noWrap/>
            <w:vAlign w:val="bottom"/>
            <w:hideMark/>
          </w:tcPr>
          <w:p w14:paraId="3940E8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r>
      <w:tr w:rsidR="005816BF" w:rsidRPr="007B6EE5" w14:paraId="53076597" w14:textId="77777777" w:rsidTr="005816BF">
        <w:trPr>
          <w:trHeight w:val="253"/>
        </w:trPr>
        <w:tc>
          <w:tcPr>
            <w:tcW w:w="1193" w:type="dxa"/>
            <w:vMerge/>
            <w:tcBorders>
              <w:top w:val="nil"/>
              <w:left w:val="nil"/>
              <w:bottom w:val="nil"/>
              <w:right w:val="nil"/>
            </w:tcBorders>
            <w:vAlign w:val="center"/>
            <w:hideMark/>
          </w:tcPr>
          <w:p w14:paraId="230274D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048C26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7256DE0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98FBE7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51.8</w:t>
            </w:r>
          </w:p>
        </w:tc>
        <w:tc>
          <w:tcPr>
            <w:tcW w:w="577" w:type="dxa"/>
            <w:tcBorders>
              <w:top w:val="nil"/>
              <w:left w:val="nil"/>
              <w:bottom w:val="nil"/>
              <w:right w:val="nil"/>
            </w:tcBorders>
            <w:shd w:val="clear" w:color="auto" w:fill="auto"/>
            <w:noWrap/>
            <w:vAlign w:val="bottom"/>
            <w:hideMark/>
          </w:tcPr>
          <w:p w14:paraId="6A8B40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22.8</w:t>
            </w:r>
          </w:p>
        </w:tc>
        <w:tc>
          <w:tcPr>
            <w:tcW w:w="577" w:type="dxa"/>
            <w:tcBorders>
              <w:top w:val="nil"/>
              <w:left w:val="nil"/>
              <w:bottom w:val="nil"/>
              <w:right w:val="nil"/>
            </w:tcBorders>
            <w:shd w:val="clear" w:color="auto" w:fill="auto"/>
            <w:noWrap/>
            <w:vAlign w:val="bottom"/>
            <w:hideMark/>
          </w:tcPr>
          <w:p w14:paraId="7B3F54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w:t>
            </w:r>
          </w:p>
        </w:tc>
        <w:tc>
          <w:tcPr>
            <w:tcW w:w="577" w:type="dxa"/>
            <w:tcBorders>
              <w:top w:val="nil"/>
              <w:left w:val="nil"/>
              <w:bottom w:val="nil"/>
              <w:right w:val="nil"/>
            </w:tcBorders>
            <w:shd w:val="clear" w:color="auto" w:fill="auto"/>
            <w:noWrap/>
            <w:vAlign w:val="bottom"/>
            <w:hideMark/>
          </w:tcPr>
          <w:p w14:paraId="478C06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467" w:type="dxa"/>
            <w:tcBorders>
              <w:top w:val="nil"/>
              <w:left w:val="nil"/>
              <w:bottom w:val="nil"/>
              <w:right w:val="nil"/>
            </w:tcBorders>
            <w:shd w:val="clear" w:color="auto" w:fill="auto"/>
            <w:noWrap/>
            <w:vAlign w:val="bottom"/>
            <w:hideMark/>
          </w:tcPr>
          <w:p w14:paraId="61D6CE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08CF68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17D8622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74.6</w:t>
            </w:r>
          </w:p>
        </w:tc>
        <w:tc>
          <w:tcPr>
            <w:tcW w:w="895" w:type="dxa"/>
            <w:tcBorders>
              <w:top w:val="nil"/>
              <w:left w:val="nil"/>
              <w:bottom w:val="nil"/>
              <w:right w:val="nil"/>
            </w:tcBorders>
            <w:shd w:val="clear" w:color="auto" w:fill="auto"/>
            <w:noWrap/>
            <w:vAlign w:val="bottom"/>
            <w:hideMark/>
          </w:tcPr>
          <w:p w14:paraId="633AC7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83.9</w:t>
            </w:r>
          </w:p>
        </w:tc>
        <w:tc>
          <w:tcPr>
            <w:tcW w:w="686" w:type="dxa"/>
            <w:tcBorders>
              <w:top w:val="nil"/>
              <w:left w:val="nil"/>
              <w:bottom w:val="nil"/>
              <w:right w:val="nil"/>
            </w:tcBorders>
            <w:shd w:val="clear" w:color="auto" w:fill="auto"/>
            <w:noWrap/>
            <w:vAlign w:val="bottom"/>
            <w:hideMark/>
          </w:tcPr>
          <w:p w14:paraId="60F585E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88.5</w:t>
            </w:r>
          </w:p>
        </w:tc>
        <w:tc>
          <w:tcPr>
            <w:tcW w:w="686" w:type="dxa"/>
            <w:tcBorders>
              <w:top w:val="nil"/>
              <w:left w:val="nil"/>
              <w:bottom w:val="nil"/>
              <w:right w:val="nil"/>
            </w:tcBorders>
            <w:shd w:val="clear" w:color="auto" w:fill="auto"/>
            <w:noWrap/>
            <w:vAlign w:val="bottom"/>
            <w:hideMark/>
          </w:tcPr>
          <w:p w14:paraId="461F4E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686" w:type="dxa"/>
            <w:tcBorders>
              <w:top w:val="nil"/>
              <w:left w:val="nil"/>
              <w:bottom w:val="nil"/>
              <w:right w:val="nil"/>
            </w:tcBorders>
            <w:shd w:val="clear" w:color="auto" w:fill="auto"/>
            <w:noWrap/>
            <w:vAlign w:val="bottom"/>
            <w:hideMark/>
          </w:tcPr>
          <w:p w14:paraId="3A1F04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r>
      <w:tr w:rsidR="005816BF" w:rsidRPr="007B6EE5" w14:paraId="709527B3" w14:textId="77777777" w:rsidTr="005816BF">
        <w:trPr>
          <w:trHeight w:val="253"/>
        </w:trPr>
        <w:tc>
          <w:tcPr>
            <w:tcW w:w="1193" w:type="dxa"/>
            <w:vMerge/>
            <w:tcBorders>
              <w:top w:val="nil"/>
              <w:left w:val="nil"/>
              <w:bottom w:val="nil"/>
              <w:right w:val="nil"/>
            </w:tcBorders>
            <w:vAlign w:val="center"/>
            <w:hideMark/>
          </w:tcPr>
          <w:p w14:paraId="5DD1322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D7D523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0BC7D83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CBF178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73.3</w:t>
            </w:r>
          </w:p>
        </w:tc>
        <w:tc>
          <w:tcPr>
            <w:tcW w:w="577" w:type="dxa"/>
            <w:tcBorders>
              <w:top w:val="nil"/>
              <w:left w:val="nil"/>
              <w:bottom w:val="nil"/>
              <w:right w:val="nil"/>
            </w:tcBorders>
            <w:shd w:val="clear" w:color="auto" w:fill="auto"/>
            <w:noWrap/>
            <w:vAlign w:val="bottom"/>
            <w:hideMark/>
          </w:tcPr>
          <w:p w14:paraId="19F5F2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11.7</w:t>
            </w:r>
          </w:p>
        </w:tc>
        <w:tc>
          <w:tcPr>
            <w:tcW w:w="577" w:type="dxa"/>
            <w:tcBorders>
              <w:top w:val="nil"/>
              <w:left w:val="nil"/>
              <w:bottom w:val="nil"/>
              <w:right w:val="nil"/>
            </w:tcBorders>
            <w:shd w:val="clear" w:color="auto" w:fill="auto"/>
            <w:noWrap/>
            <w:vAlign w:val="bottom"/>
            <w:hideMark/>
          </w:tcPr>
          <w:p w14:paraId="0B6E9A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577" w:type="dxa"/>
            <w:tcBorders>
              <w:top w:val="nil"/>
              <w:left w:val="nil"/>
              <w:bottom w:val="nil"/>
              <w:right w:val="nil"/>
            </w:tcBorders>
            <w:shd w:val="clear" w:color="auto" w:fill="auto"/>
            <w:noWrap/>
            <w:vAlign w:val="bottom"/>
            <w:hideMark/>
          </w:tcPr>
          <w:p w14:paraId="2D3379E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2AD8C8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598CA1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032F0B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85.0</w:t>
            </w:r>
          </w:p>
        </w:tc>
        <w:tc>
          <w:tcPr>
            <w:tcW w:w="895" w:type="dxa"/>
            <w:tcBorders>
              <w:top w:val="nil"/>
              <w:left w:val="nil"/>
              <w:bottom w:val="nil"/>
              <w:right w:val="nil"/>
            </w:tcBorders>
            <w:shd w:val="clear" w:color="auto" w:fill="auto"/>
            <w:noWrap/>
            <w:vAlign w:val="bottom"/>
            <w:hideMark/>
          </w:tcPr>
          <w:p w14:paraId="3ED813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90.1</w:t>
            </w:r>
          </w:p>
        </w:tc>
        <w:tc>
          <w:tcPr>
            <w:tcW w:w="686" w:type="dxa"/>
            <w:tcBorders>
              <w:top w:val="nil"/>
              <w:left w:val="nil"/>
              <w:bottom w:val="nil"/>
              <w:right w:val="nil"/>
            </w:tcBorders>
            <w:shd w:val="clear" w:color="auto" w:fill="auto"/>
            <w:noWrap/>
            <w:vAlign w:val="bottom"/>
            <w:hideMark/>
          </w:tcPr>
          <w:p w14:paraId="026C0B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c>
          <w:tcPr>
            <w:tcW w:w="686" w:type="dxa"/>
            <w:tcBorders>
              <w:top w:val="nil"/>
              <w:left w:val="nil"/>
              <w:bottom w:val="nil"/>
              <w:right w:val="nil"/>
            </w:tcBorders>
            <w:shd w:val="clear" w:color="auto" w:fill="auto"/>
            <w:noWrap/>
            <w:vAlign w:val="bottom"/>
            <w:hideMark/>
          </w:tcPr>
          <w:p w14:paraId="05FCD6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4FB1BC64" w14:textId="64C0CF6F"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98.9</w:t>
            </w:r>
          </w:p>
        </w:tc>
      </w:tr>
      <w:tr w:rsidR="00E21571" w:rsidRPr="007B6EE5" w14:paraId="026121AC" w14:textId="77777777" w:rsidTr="005816BF">
        <w:trPr>
          <w:trHeight w:val="253"/>
        </w:trPr>
        <w:tc>
          <w:tcPr>
            <w:tcW w:w="1193" w:type="dxa"/>
            <w:vMerge/>
            <w:tcBorders>
              <w:top w:val="nil"/>
              <w:left w:val="nil"/>
              <w:bottom w:val="nil"/>
              <w:right w:val="nil"/>
            </w:tcBorders>
            <w:vAlign w:val="center"/>
          </w:tcPr>
          <w:p w14:paraId="7BB2176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tcPr>
          <w:p w14:paraId="7A393BD5" w14:textId="77777777" w:rsidR="00364306" w:rsidRPr="005816BF" w:rsidRDefault="00364306" w:rsidP="00364306">
            <w:pPr>
              <w:suppressAutoHyphens w:val="0"/>
              <w:spacing w:after="0" w:line="240" w:lineRule="auto"/>
              <w:jc w:val="right"/>
              <w:rPr>
                <w:rFonts w:ascii="Arial" w:eastAsia="Times New Roman" w:hAnsi="Arial" w:cs="Arial"/>
                <w:b/>
                <w:color w:val="000000"/>
                <w:sz w:val="20"/>
                <w:szCs w:val="20"/>
                <w:lang w:val="en-US" w:eastAsia="en-US"/>
              </w:rPr>
            </w:pPr>
          </w:p>
        </w:tc>
        <w:tc>
          <w:tcPr>
            <w:tcW w:w="7611" w:type="dxa"/>
            <w:gridSpan w:val="12"/>
            <w:tcBorders>
              <w:top w:val="nil"/>
              <w:left w:val="nil"/>
              <w:bottom w:val="nil"/>
              <w:right w:val="nil"/>
            </w:tcBorders>
            <w:shd w:val="clear" w:color="auto" w:fill="auto"/>
            <w:noWrap/>
            <w:vAlign w:val="bottom"/>
          </w:tcPr>
          <w:p w14:paraId="4C08A2FA" w14:textId="54274FE5" w:rsidR="00364306" w:rsidRPr="005816BF" w:rsidRDefault="00364306" w:rsidP="00364306">
            <w:pPr>
              <w:suppressAutoHyphens w:val="0"/>
              <w:spacing w:after="0" w:line="240" w:lineRule="auto"/>
              <w:rPr>
                <w:rFonts w:ascii="Arial" w:eastAsia="Times New Roman" w:hAnsi="Arial" w:cs="Arial"/>
                <w:b/>
                <w:color w:val="000000"/>
                <w:sz w:val="20"/>
                <w:szCs w:val="20"/>
                <w:lang w:val="en-US" w:eastAsia="en-US"/>
              </w:rPr>
            </w:pPr>
            <w:r w:rsidRPr="005816BF">
              <w:rPr>
                <w:rFonts w:ascii="Arial" w:eastAsia="Times New Roman" w:hAnsi="Arial" w:cs="Arial"/>
                <w:b/>
                <w:color w:val="000000"/>
                <w:sz w:val="20"/>
                <w:szCs w:val="20"/>
                <w:lang w:val="en-US" w:eastAsia="en-US"/>
              </w:rPr>
              <w:t>Table A2 Continues</w:t>
            </w:r>
          </w:p>
        </w:tc>
      </w:tr>
      <w:tr w:rsidR="005816BF" w:rsidRPr="007B6EE5" w14:paraId="57CF3E04" w14:textId="77777777" w:rsidTr="005816BF">
        <w:trPr>
          <w:trHeight w:val="253"/>
        </w:trPr>
        <w:tc>
          <w:tcPr>
            <w:tcW w:w="1193" w:type="dxa"/>
            <w:vMerge/>
            <w:tcBorders>
              <w:top w:val="nil"/>
              <w:left w:val="nil"/>
              <w:bottom w:val="nil"/>
              <w:right w:val="nil"/>
            </w:tcBorders>
            <w:vAlign w:val="center"/>
            <w:hideMark/>
          </w:tcPr>
          <w:p w14:paraId="2520F7B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A46272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p>
          <w:p w14:paraId="7CCBDA5A" w14:textId="2A03AE65"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384BBB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622094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69.9</w:t>
            </w:r>
          </w:p>
        </w:tc>
        <w:tc>
          <w:tcPr>
            <w:tcW w:w="577" w:type="dxa"/>
            <w:tcBorders>
              <w:top w:val="nil"/>
              <w:left w:val="nil"/>
              <w:bottom w:val="nil"/>
              <w:right w:val="nil"/>
            </w:tcBorders>
            <w:shd w:val="clear" w:color="auto" w:fill="auto"/>
            <w:noWrap/>
            <w:vAlign w:val="bottom"/>
            <w:hideMark/>
          </w:tcPr>
          <w:p w14:paraId="62CA28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13.3</w:t>
            </w:r>
          </w:p>
        </w:tc>
        <w:tc>
          <w:tcPr>
            <w:tcW w:w="577" w:type="dxa"/>
            <w:tcBorders>
              <w:top w:val="nil"/>
              <w:left w:val="nil"/>
              <w:bottom w:val="nil"/>
              <w:right w:val="nil"/>
            </w:tcBorders>
            <w:shd w:val="clear" w:color="auto" w:fill="auto"/>
            <w:noWrap/>
            <w:vAlign w:val="bottom"/>
            <w:hideMark/>
          </w:tcPr>
          <w:p w14:paraId="0080BC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5.6</w:t>
            </w:r>
          </w:p>
        </w:tc>
        <w:tc>
          <w:tcPr>
            <w:tcW w:w="577" w:type="dxa"/>
            <w:tcBorders>
              <w:top w:val="nil"/>
              <w:left w:val="nil"/>
              <w:bottom w:val="nil"/>
              <w:right w:val="nil"/>
            </w:tcBorders>
            <w:shd w:val="clear" w:color="auto" w:fill="auto"/>
            <w:noWrap/>
            <w:vAlign w:val="bottom"/>
            <w:hideMark/>
          </w:tcPr>
          <w:p w14:paraId="65CE1E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2F8727A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6F09E8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6A254E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83.2</w:t>
            </w:r>
          </w:p>
        </w:tc>
        <w:tc>
          <w:tcPr>
            <w:tcW w:w="895" w:type="dxa"/>
            <w:tcBorders>
              <w:top w:val="nil"/>
              <w:left w:val="nil"/>
              <w:bottom w:val="nil"/>
              <w:right w:val="nil"/>
            </w:tcBorders>
            <w:shd w:val="clear" w:color="auto" w:fill="auto"/>
            <w:noWrap/>
            <w:vAlign w:val="bottom"/>
            <w:hideMark/>
          </w:tcPr>
          <w:p w14:paraId="3446F5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88.8</w:t>
            </w:r>
          </w:p>
        </w:tc>
        <w:tc>
          <w:tcPr>
            <w:tcW w:w="686" w:type="dxa"/>
            <w:tcBorders>
              <w:top w:val="nil"/>
              <w:left w:val="nil"/>
              <w:bottom w:val="nil"/>
              <w:right w:val="nil"/>
            </w:tcBorders>
            <w:shd w:val="clear" w:color="auto" w:fill="auto"/>
            <w:noWrap/>
            <w:vAlign w:val="bottom"/>
            <w:hideMark/>
          </w:tcPr>
          <w:p w14:paraId="214F5A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92.3</w:t>
            </w:r>
          </w:p>
        </w:tc>
        <w:tc>
          <w:tcPr>
            <w:tcW w:w="686" w:type="dxa"/>
            <w:tcBorders>
              <w:top w:val="nil"/>
              <w:left w:val="nil"/>
              <w:bottom w:val="nil"/>
              <w:right w:val="nil"/>
            </w:tcBorders>
            <w:shd w:val="clear" w:color="auto" w:fill="auto"/>
            <w:noWrap/>
            <w:vAlign w:val="bottom"/>
            <w:hideMark/>
          </w:tcPr>
          <w:p w14:paraId="7C54F1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61BE2CF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97.2</w:t>
            </w:r>
          </w:p>
        </w:tc>
      </w:tr>
      <w:tr w:rsidR="005816BF" w:rsidRPr="007B6EE5" w14:paraId="21F36A91" w14:textId="77777777" w:rsidTr="005816BF">
        <w:trPr>
          <w:trHeight w:val="253"/>
        </w:trPr>
        <w:tc>
          <w:tcPr>
            <w:tcW w:w="1193" w:type="dxa"/>
            <w:vMerge/>
            <w:tcBorders>
              <w:top w:val="nil"/>
              <w:left w:val="nil"/>
              <w:bottom w:val="nil"/>
              <w:right w:val="nil"/>
            </w:tcBorders>
            <w:vAlign w:val="center"/>
            <w:hideMark/>
          </w:tcPr>
          <w:p w14:paraId="448B143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692757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BB2268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C7C2A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81.4</w:t>
            </w:r>
          </w:p>
        </w:tc>
        <w:tc>
          <w:tcPr>
            <w:tcW w:w="577" w:type="dxa"/>
            <w:tcBorders>
              <w:top w:val="nil"/>
              <w:left w:val="nil"/>
              <w:bottom w:val="nil"/>
              <w:right w:val="nil"/>
            </w:tcBorders>
            <w:shd w:val="clear" w:color="auto" w:fill="auto"/>
            <w:noWrap/>
            <w:vAlign w:val="bottom"/>
            <w:hideMark/>
          </w:tcPr>
          <w:p w14:paraId="228507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w:t>
            </w:r>
          </w:p>
        </w:tc>
        <w:tc>
          <w:tcPr>
            <w:tcW w:w="577" w:type="dxa"/>
            <w:tcBorders>
              <w:top w:val="nil"/>
              <w:left w:val="nil"/>
              <w:bottom w:val="nil"/>
              <w:right w:val="nil"/>
            </w:tcBorders>
            <w:shd w:val="clear" w:color="auto" w:fill="auto"/>
            <w:noWrap/>
            <w:vAlign w:val="bottom"/>
            <w:hideMark/>
          </w:tcPr>
          <w:p w14:paraId="6479A6D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2A02C8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47C044F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362216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54B354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c>
          <w:tcPr>
            <w:tcW w:w="895" w:type="dxa"/>
            <w:tcBorders>
              <w:top w:val="nil"/>
              <w:left w:val="nil"/>
              <w:bottom w:val="nil"/>
              <w:right w:val="nil"/>
            </w:tcBorders>
            <w:shd w:val="clear" w:color="auto" w:fill="auto"/>
            <w:noWrap/>
            <w:vAlign w:val="bottom"/>
            <w:hideMark/>
          </w:tcPr>
          <w:p w14:paraId="7ECF8C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c>
          <w:tcPr>
            <w:tcW w:w="686" w:type="dxa"/>
            <w:tcBorders>
              <w:top w:val="nil"/>
              <w:left w:val="nil"/>
              <w:bottom w:val="nil"/>
              <w:right w:val="nil"/>
            </w:tcBorders>
            <w:shd w:val="clear" w:color="auto" w:fill="auto"/>
            <w:noWrap/>
            <w:vAlign w:val="bottom"/>
            <w:hideMark/>
          </w:tcPr>
          <w:p w14:paraId="7B5985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98.5</w:t>
            </w:r>
          </w:p>
        </w:tc>
        <w:tc>
          <w:tcPr>
            <w:tcW w:w="686" w:type="dxa"/>
            <w:tcBorders>
              <w:top w:val="nil"/>
              <w:left w:val="nil"/>
              <w:bottom w:val="nil"/>
              <w:right w:val="nil"/>
            </w:tcBorders>
            <w:shd w:val="clear" w:color="auto" w:fill="auto"/>
            <w:noWrap/>
            <w:vAlign w:val="bottom"/>
            <w:hideMark/>
          </w:tcPr>
          <w:p w14:paraId="34539D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06CDD8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102.5</w:t>
            </w:r>
          </w:p>
        </w:tc>
      </w:tr>
      <w:tr w:rsidR="005816BF" w:rsidRPr="007B6EE5" w14:paraId="0ED06062" w14:textId="77777777" w:rsidTr="005816BF">
        <w:trPr>
          <w:trHeight w:val="253"/>
        </w:trPr>
        <w:tc>
          <w:tcPr>
            <w:tcW w:w="1193" w:type="dxa"/>
            <w:vMerge/>
            <w:tcBorders>
              <w:top w:val="nil"/>
              <w:left w:val="nil"/>
              <w:bottom w:val="nil"/>
              <w:right w:val="nil"/>
            </w:tcBorders>
            <w:vAlign w:val="center"/>
            <w:hideMark/>
          </w:tcPr>
          <w:p w14:paraId="124C084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9E67033"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686B174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F6945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76.0</w:t>
            </w:r>
          </w:p>
        </w:tc>
        <w:tc>
          <w:tcPr>
            <w:tcW w:w="577" w:type="dxa"/>
            <w:tcBorders>
              <w:top w:val="nil"/>
              <w:left w:val="nil"/>
              <w:bottom w:val="nil"/>
              <w:right w:val="nil"/>
            </w:tcBorders>
            <w:shd w:val="clear" w:color="auto" w:fill="auto"/>
            <w:noWrap/>
            <w:vAlign w:val="bottom"/>
            <w:hideMark/>
          </w:tcPr>
          <w:p w14:paraId="34A1F4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577" w:type="dxa"/>
            <w:tcBorders>
              <w:top w:val="nil"/>
              <w:left w:val="nil"/>
              <w:bottom w:val="nil"/>
              <w:right w:val="nil"/>
            </w:tcBorders>
            <w:shd w:val="clear" w:color="auto" w:fill="auto"/>
            <w:noWrap/>
            <w:vAlign w:val="bottom"/>
            <w:hideMark/>
          </w:tcPr>
          <w:p w14:paraId="442815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577" w:type="dxa"/>
            <w:tcBorders>
              <w:top w:val="nil"/>
              <w:left w:val="nil"/>
              <w:bottom w:val="nil"/>
              <w:right w:val="nil"/>
            </w:tcBorders>
            <w:shd w:val="clear" w:color="auto" w:fill="auto"/>
            <w:noWrap/>
            <w:vAlign w:val="bottom"/>
            <w:hideMark/>
          </w:tcPr>
          <w:p w14:paraId="50BCBD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73C4D4B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612210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72CEC85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86.6</w:t>
            </w:r>
          </w:p>
        </w:tc>
        <w:tc>
          <w:tcPr>
            <w:tcW w:w="895" w:type="dxa"/>
            <w:tcBorders>
              <w:top w:val="nil"/>
              <w:left w:val="nil"/>
              <w:bottom w:val="nil"/>
              <w:right w:val="nil"/>
            </w:tcBorders>
            <w:shd w:val="clear" w:color="auto" w:fill="auto"/>
            <w:noWrap/>
            <w:vAlign w:val="bottom"/>
            <w:hideMark/>
          </w:tcPr>
          <w:p w14:paraId="01E7C6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91.1</w:t>
            </w:r>
          </w:p>
        </w:tc>
        <w:tc>
          <w:tcPr>
            <w:tcW w:w="686" w:type="dxa"/>
            <w:tcBorders>
              <w:top w:val="nil"/>
              <w:left w:val="nil"/>
              <w:bottom w:val="nil"/>
              <w:right w:val="nil"/>
            </w:tcBorders>
            <w:shd w:val="clear" w:color="auto" w:fill="auto"/>
            <w:noWrap/>
            <w:vAlign w:val="bottom"/>
            <w:hideMark/>
          </w:tcPr>
          <w:p w14:paraId="33B55A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94.2</w:t>
            </w:r>
          </w:p>
        </w:tc>
        <w:tc>
          <w:tcPr>
            <w:tcW w:w="686" w:type="dxa"/>
            <w:tcBorders>
              <w:top w:val="nil"/>
              <w:left w:val="nil"/>
              <w:bottom w:val="nil"/>
              <w:right w:val="nil"/>
            </w:tcBorders>
            <w:shd w:val="clear" w:color="auto" w:fill="auto"/>
            <w:noWrap/>
            <w:vAlign w:val="bottom"/>
            <w:hideMark/>
          </w:tcPr>
          <w:p w14:paraId="4F5380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96.5</w:t>
            </w:r>
          </w:p>
        </w:tc>
        <w:tc>
          <w:tcPr>
            <w:tcW w:w="686" w:type="dxa"/>
            <w:tcBorders>
              <w:top w:val="nil"/>
              <w:left w:val="nil"/>
              <w:bottom w:val="nil"/>
              <w:right w:val="nil"/>
            </w:tcBorders>
            <w:shd w:val="clear" w:color="auto" w:fill="auto"/>
            <w:noWrap/>
            <w:vAlign w:val="bottom"/>
            <w:hideMark/>
          </w:tcPr>
          <w:p w14:paraId="51784A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r>
      <w:tr w:rsidR="005816BF" w:rsidRPr="007B6EE5" w14:paraId="43AFF7E3" w14:textId="77777777" w:rsidTr="005816BF">
        <w:trPr>
          <w:trHeight w:val="253"/>
        </w:trPr>
        <w:tc>
          <w:tcPr>
            <w:tcW w:w="1193" w:type="dxa"/>
            <w:vMerge/>
            <w:tcBorders>
              <w:top w:val="nil"/>
              <w:left w:val="nil"/>
              <w:bottom w:val="nil"/>
              <w:right w:val="nil"/>
            </w:tcBorders>
            <w:vAlign w:val="center"/>
            <w:hideMark/>
          </w:tcPr>
          <w:p w14:paraId="6B0E57A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046A46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11CBB9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65532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84.3</w:t>
            </w:r>
          </w:p>
        </w:tc>
        <w:tc>
          <w:tcPr>
            <w:tcW w:w="577" w:type="dxa"/>
            <w:tcBorders>
              <w:top w:val="nil"/>
              <w:left w:val="nil"/>
              <w:bottom w:val="nil"/>
              <w:right w:val="nil"/>
            </w:tcBorders>
            <w:shd w:val="clear" w:color="auto" w:fill="auto"/>
            <w:noWrap/>
            <w:vAlign w:val="bottom"/>
            <w:hideMark/>
          </w:tcPr>
          <w:p w14:paraId="1D83E2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6790EDF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3E0717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310BDE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2F6F6E9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60F149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895" w:type="dxa"/>
            <w:tcBorders>
              <w:top w:val="nil"/>
              <w:left w:val="nil"/>
              <w:bottom w:val="nil"/>
              <w:right w:val="nil"/>
            </w:tcBorders>
            <w:shd w:val="clear" w:color="auto" w:fill="auto"/>
            <w:noWrap/>
            <w:vAlign w:val="bottom"/>
            <w:hideMark/>
          </w:tcPr>
          <w:p w14:paraId="238E4C8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251AA7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c>
          <w:tcPr>
            <w:tcW w:w="686" w:type="dxa"/>
            <w:tcBorders>
              <w:top w:val="nil"/>
              <w:left w:val="nil"/>
              <w:bottom w:val="nil"/>
              <w:right w:val="nil"/>
            </w:tcBorders>
            <w:shd w:val="clear" w:color="auto" w:fill="auto"/>
            <w:noWrap/>
            <w:vAlign w:val="bottom"/>
            <w:hideMark/>
          </w:tcPr>
          <w:p w14:paraId="0AAA8F2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102.0</w:t>
            </w:r>
          </w:p>
        </w:tc>
        <w:tc>
          <w:tcPr>
            <w:tcW w:w="686" w:type="dxa"/>
            <w:tcBorders>
              <w:top w:val="nil"/>
              <w:left w:val="nil"/>
              <w:bottom w:val="nil"/>
              <w:right w:val="nil"/>
            </w:tcBorders>
            <w:shd w:val="clear" w:color="auto" w:fill="auto"/>
            <w:noWrap/>
            <w:vAlign w:val="bottom"/>
            <w:hideMark/>
          </w:tcPr>
          <w:p w14:paraId="4C430F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103.7</w:t>
            </w:r>
          </w:p>
        </w:tc>
      </w:tr>
      <w:tr w:rsidR="005816BF" w:rsidRPr="007B6EE5" w14:paraId="47458AF8" w14:textId="77777777" w:rsidTr="005816BF">
        <w:trPr>
          <w:trHeight w:val="253"/>
        </w:trPr>
        <w:tc>
          <w:tcPr>
            <w:tcW w:w="1193" w:type="dxa"/>
            <w:vMerge/>
            <w:tcBorders>
              <w:top w:val="nil"/>
              <w:left w:val="nil"/>
              <w:bottom w:val="nil"/>
              <w:right w:val="nil"/>
            </w:tcBorders>
            <w:vAlign w:val="center"/>
            <w:hideMark/>
          </w:tcPr>
          <w:p w14:paraId="50C5884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50A945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1EA9BF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06D0C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80.9</w:t>
            </w:r>
          </w:p>
        </w:tc>
        <w:tc>
          <w:tcPr>
            <w:tcW w:w="577" w:type="dxa"/>
            <w:tcBorders>
              <w:top w:val="nil"/>
              <w:left w:val="nil"/>
              <w:bottom w:val="nil"/>
              <w:right w:val="nil"/>
            </w:tcBorders>
            <w:shd w:val="clear" w:color="auto" w:fill="auto"/>
            <w:noWrap/>
            <w:vAlign w:val="bottom"/>
            <w:hideMark/>
          </w:tcPr>
          <w:p w14:paraId="5275E09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0F36D67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45CDFDC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0A8E7D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7683A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14942FD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90.6</w:t>
            </w:r>
          </w:p>
        </w:tc>
        <w:tc>
          <w:tcPr>
            <w:tcW w:w="895" w:type="dxa"/>
            <w:tcBorders>
              <w:top w:val="nil"/>
              <w:left w:val="nil"/>
              <w:bottom w:val="nil"/>
              <w:right w:val="nil"/>
            </w:tcBorders>
            <w:shd w:val="clear" w:color="auto" w:fill="auto"/>
            <w:noWrap/>
            <w:vAlign w:val="bottom"/>
            <w:hideMark/>
          </w:tcPr>
          <w:p w14:paraId="13FC49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94.7</w:t>
            </w:r>
          </w:p>
        </w:tc>
        <w:tc>
          <w:tcPr>
            <w:tcW w:w="686" w:type="dxa"/>
            <w:tcBorders>
              <w:top w:val="nil"/>
              <w:left w:val="nil"/>
              <w:bottom w:val="nil"/>
              <w:right w:val="nil"/>
            </w:tcBorders>
            <w:shd w:val="clear" w:color="auto" w:fill="auto"/>
            <w:noWrap/>
            <w:vAlign w:val="bottom"/>
            <w:hideMark/>
          </w:tcPr>
          <w:p w14:paraId="509A0A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c>
          <w:tcPr>
            <w:tcW w:w="686" w:type="dxa"/>
            <w:tcBorders>
              <w:top w:val="nil"/>
              <w:left w:val="nil"/>
              <w:bottom w:val="nil"/>
              <w:right w:val="nil"/>
            </w:tcBorders>
            <w:shd w:val="clear" w:color="auto" w:fill="auto"/>
            <w:noWrap/>
            <w:vAlign w:val="bottom"/>
            <w:hideMark/>
          </w:tcPr>
          <w:p w14:paraId="4095A9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100.4</w:t>
            </w:r>
          </w:p>
        </w:tc>
        <w:tc>
          <w:tcPr>
            <w:tcW w:w="686" w:type="dxa"/>
            <w:tcBorders>
              <w:top w:val="nil"/>
              <w:left w:val="nil"/>
              <w:bottom w:val="nil"/>
              <w:right w:val="nil"/>
            </w:tcBorders>
            <w:shd w:val="clear" w:color="auto" w:fill="auto"/>
            <w:noWrap/>
            <w:vAlign w:val="bottom"/>
            <w:hideMark/>
          </w:tcPr>
          <w:p w14:paraId="489997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102.0</w:t>
            </w:r>
          </w:p>
        </w:tc>
      </w:tr>
      <w:tr w:rsidR="005816BF" w:rsidRPr="007B6EE5" w14:paraId="3BE7C3A6"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1F1287B"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New Zealand</w:t>
            </w:r>
          </w:p>
        </w:tc>
        <w:tc>
          <w:tcPr>
            <w:tcW w:w="609" w:type="dxa"/>
            <w:tcBorders>
              <w:top w:val="nil"/>
              <w:left w:val="nil"/>
              <w:bottom w:val="nil"/>
              <w:right w:val="nil"/>
            </w:tcBorders>
            <w:shd w:val="clear" w:color="auto" w:fill="auto"/>
            <w:noWrap/>
            <w:vAlign w:val="bottom"/>
            <w:hideMark/>
          </w:tcPr>
          <w:p w14:paraId="2BAACF1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52D7D8C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DA558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71.2</w:t>
            </w:r>
          </w:p>
        </w:tc>
        <w:tc>
          <w:tcPr>
            <w:tcW w:w="577" w:type="dxa"/>
            <w:tcBorders>
              <w:top w:val="nil"/>
              <w:left w:val="nil"/>
              <w:bottom w:val="nil"/>
              <w:right w:val="nil"/>
            </w:tcBorders>
            <w:shd w:val="clear" w:color="auto" w:fill="auto"/>
            <w:noWrap/>
            <w:vAlign w:val="bottom"/>
            <w:hideMark/>
          </w:tcPr>
          <w:p w14:paraId="0B340A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13.5</w:t>
            </w:r>
          </w:p>
        </w:tc>
        <w:tc>
          <w:tcPr>
            <w:tcW w:w="577" w:type="dxa"/>
            <w:tcBorders>
              <w:top w:val="nil"/>
              <w:left w:val="nil"/>
              <w:bottom w:val="nil"/>
              <w:right w:val="nil"/>
            </w:tcBorders>
            <w:shd w:val="clear" w:color="auto" w:fill="auto"/>
            <w:noWrap/>
            <w:vAlign w:val="bottom"/>
            <w:hideMark/>
          </w:tcPr>
          <w:p w14:paraId="667E7A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577" w:type="dxa"/>
            <w:tcBorders>
              <w:top w:val="nil"/>
              <w:left w:val="nil"/>
              <w:bottom w:val="nil"/>
              <w:right w:val="nil"/>
            </w:tcBorders>
            <w:shd w:val="clear" w:color="auto" w:fill="auto"/>
            <w:noWrap/>
            <w:vAlign w:val="bottom"/>
            <w:hideMark/>
          </w:tcPr>
          <w:p w14:paraId="1D1E71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340202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4C22CCD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6E19EA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84.8</w:t>
            </w:r>
          </w:p>
        </w:tc>
        <w:tc>
          <w:tcPr>
            <w:tcW w:w="895" w:type="dxa"/>
            <w:tcBorders>
              <w:top w:val="nil"/>
              <w:left w:val="nil"/>
              <w:bottom w:val="nil"/>
              <w:right w:val="nil"/>
            </w:tcBorders>
            <w:shd w:val="clear" w:color="auto" w:fill="auto"/>
            <w:noWrap/>
            <w:vAlign w:val="bottom"/>
            <w:hideMark/>
          </w:tcPr>
          <w:p w14:paraId="734789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90.5</w:t>
            </w:r>
          </w:p>
        </w:tc>
        <w:tc>
          <w:tcPr>
            <w:tcW w:w="686" w:type="dxa"/>
            <w:tcBorders>
              <w:top w:val="nil"/>
              <w:left w:val="nil"/>
              <w:bottom w:val="nil"/>
              <w:right w:val="nil"/>
            </w:tcBorders>
            <w:shd w:val="clear" w:color="auto" w:fill="auto"/>
            <w:noWrap/>
            <w:vAlign w:val="bottom"/>
            <w:hideMark/>
          </w:tcPr>
          <w:p w14:paraId="1A6268C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94.0</w:t>
            </w:r>
          </w:p>
        </w:tc>
        <w:tc>
          <w:tcPr>
            <w:tcW w:w="686" w:type="dxa"/>
            <w:tcBorders>
              <w:top w:val="nil"/>
              <w:left w:val="nil"/>
              <w:bottom w:val="nil"/>
              <w:right w:val="nil"/>
            </w:tcBorders>
            <w:shd w:val="clear" w:color="auto" w:fill="auto"/>
            <w:noWrap/>
            <w:vAlign w:val="bottom"/>
            <w:hideMark/>
          </w:tcPr>
          <w:p w14:paraId="4C599F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96.9</w:t>
            </w:r>
          </w:p>
        </w:tc>
        <w:tc>
          <w:tcPr>
            <w:tcW w:w="686" w:type="dxa"/>
            <w:tcBorders>
              <w:top w:val="nil"/>
              <w:left w:val="nil"/>
              <w:bottom w:val="nil"/>
              <w:right w:val="nil"/>
            </w:tcBorders>
            <w:shd w:val="clear" w:color="auto" w:fill="auto"/>
            <w:noWrap/>
            <w:vAlign w:val="bottom"/>
            <w:hideMark/>
          </w:tcPr>
          <w:p w14:paraId="254DFC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99.0</w:t>
            </w:r>
          </w:p>
        </w:tc>
      </w:tr>
      <w:tr w:rsidR="005816BF" w:rsidRPr="007B6EE5" w14:paraId="192CEC55" w14:textId="77777777" w:rsidTr="005816BF">
        <w:trPr>
          <w:trHeight w:val="253"/>
        </w:trPr>
        <w:tc>
          <w:tcPr>
            <w:tcW w:w="1193" w:type="dxa"/>
            <w:vMerge/>
            <w:tcBorders>
              <w:top w:val="nil"/>
              <w:left w:val="nil"/>
              <w:bottom w:val="nil"/>
              <w:right w:val="nil"/>
            </w:tcBorders>
            <w:vAlign w:val="center"/>
            <w:hideMark/>
          </w:tcPr>
          <w:p w14:paraId="4549913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254E9FC"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EA13DD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ACD498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67.4</w:t>
            </w:r>
          </w:p>
        </w:tc>
        <w:tc>
          <w:tcPr>
            <w:tcW w:w="577" w:type="dxa"/>
            <w:tcBorders>
              <w:top w:val="nil"/>
              <w:left w:val="nil"/>
              <w:bottom w:val="nil"/>
              <w:right w:val="nil"/>
            </w:tcBorders>
            <w:shd w:val="clear" w:color="auto" w:fill="auto"/>
            <w:noWrap/>
            <w:vAlign w:val="bottom"/>
            <w:hideMark/>
          </w:tcPr>
          <w:p w14:paraId="008A88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13.5</w:t>
            </w:r>
          </w:p>
        </w:tc>
        <w:tc>
          <w:tcPr>
            <w:tcW w:w="577" w:type="dxa"/>
            <w:tcBorders>
              <w:top w:val="nil"/>
              <w:left w:val="nil"/>
              <w:bottom w:val="nil"/>
              <w:right w:val="nil"/>
            </w:tcBorders>
            <w:shd w:val="clear" w:color="auto" w:fill="auto"/>
            <w:noWrap/>
            <w:vAlign w:val="bottom"/>
            <w:hideMark/>
          </w:tcPr>
          <w:p w14:paraId="5D9DA3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6.1</w:t>
            </w:r>
          </w:p>
        </w:tc>
        <w:tc>
          <w:tcPr>
            <w:tcW w:w="577" w:type="dxa"/>
            <w:tcBorders>
              <w:top w:val="nil"/>
              <w:left w:val="nil"/>
              <w:bottom w:val="nil"/>
              <w:right w:val="nil"/>
            </w:tcBorders>
            <w:shd w:val="clear" w:color="auto" w:fill="auto"/>
            <w:noWrap/>
            <w:vAlign w:val="bottom"/>
            <w:hideMark/>
          </w:tcPr>
          <w:p w14:paraId="03846E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467" w:type="dxa"/>
            <w:tcBorders>
              <w:top w:val="nil"/>
              <w:left w:val="nil"/>
              <w:bottom w:val="nil"/>
              <w:right w:val="nil"/>
            </w:tcBorders>
            <w:shd w:val="clear" w:color="auto" w:fill="auto"/>
            <w:noWrap/>
            <w:vAlign w:val="bottom"/>
            <w:hideMark/>
          </w:tcPr>
          <w:p w14:paraId="0A9F89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2558CE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2.7</w:t>
            </w:r>
          </w:p>
        </w:tc>
        <w:tc>
          <w:tcPr>
            <w:tcW w:w="577" w:type="dxa"/>
            <w:tcBorders>
              <w:top w:val="nil"/>
              <w:left w:val="single" w:sz="4" w:space="0" w:color="auto"/>
              <w:bottom w:val="nil"/>
              <w:right w:val="nil"/>
            </w:tcBorders>
            <w:shd w:val="clear" w:color="auto" w:fill="auto"/>
            <w:noWrap/>
            <w:vAlign w:val="bottom"/>
            <w:hideMark/>
          </w:tcPr>
          <w:p w14:paraId="5AE684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80.9</w:t>
            </w:r>
          </w:p>
        </w:tc>
        <w:tc>
          <w:tcPr>
            <w:tcW w:w="895" w:type="dxa"/>
            <w:tcBorders>
              <w:top w:val="nil"/>
              <w:left w:val="nil"/>
              <w:bottom w:val="nil"/>
              <w:right w:val="nil"/>
            </w:tcBorders>
            <w:shd w:val="clear" w:color="auto" w:fill="auto"/>
            <w:noWrap/>
            <w:vAlign w:val="bottom"/>
            <w:hideMark/>
          </w:tcPr>
          <w:p w14:paraId="5871FA3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87.0</w:t>
            </w:r>
          </w:p>
        </w:tc>
        <w:tc>
          <w:tcPr>
            <w:tcW w:w="686" w:type="dxa"/>
            <w:tcBorders>
              <w:top w:val="nil"/>
              <w:left w:val="nil"/>
              <w:bottom w:val="nil"/>
              <w:right w:val="nil"/>
            </w:tcBorders>
            <w:shd w:val="clear" w:color="auto" w:fill="auto"/>
            <w:noWrap/>
            <w:vAlign w:val="bottom"/>
            <w:hideMark/>
          </w:tcPr>
          <w:p w14:paraId="279832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91.0</w:t>
            </w:r>
          </w:p>
        </w:tc>
        <w:tc>
          <w:tcPr>
            <w:tcW w:w="686" w:type="dxa"/>
            <w:tcBorders>
              <w:top w:val="nil"/>
              <w:left w:val="nil"/>
              <w:bottom w:val="nil"/>
              <w:right w:val="nil"/>
            </w:tcBorders>
            <w:shd w:val="clear" w:color="auto" w:fill="auto"/>
            <w:noWrap/>
            <w:vAlign w:val="bottom"/>
            <w:hideMark/>
          </w:tcPr>
          <w:p w14:paraId="14D22B8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94.4</w:t>
            </w:r>
          </w:p>
        </w:tc>
        <w:tc>
          <w:tcPr>
            <w:tcW w:w="686" w:type="dxa"/>
            <w:tcBorders>
              <w:top w:val="nil"/>
              <w:left w:val="nil"/>
              <w:bottom w:val="nil"/>
              <w:right w:val="nil"/>
            </w:tcBorders>
            <w:shd w:val="clear" w:color="auto" w:fill="auto"/>
            <w:noWrap/>
            <w:vAlign w:val="bottom"/>
            <w:hideMark/>
          </w:tcPr>
          <w:p w14:paraId="5DDD98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97.1</w:t>
            </w:r>
          </w:p>
        </w:tc>
      </w:tr>
      <w:tr w:rsidR="005816BF" w:rsidRPr="007B6EE5" w14:paraId="539B2C86" w14:textId="77777777" w:rsidTr="005816BF">
        <w:trPr>
          <w:trHeight w:val="253"/>
        </w:trPr>
        <w:tc>
          <w:tcPr>
            <w:tcW w:w="1193" w:type="dxa"/>
            <w:vMerge/>
            <w:tcBorders>
              <w:top w:val="nil"/>
              <w:left w:val="nil"/>
              <w:bottom w:val="nil"/>
              <w:right w:val="nil"/>
            </w:tcBorders>
            <w:vAlign w:val="center"/>
            <w:hideMark/>
          </w:tcPr>
          <w:p w14:paraId="6B7339D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E7ED97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36903C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EC3559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81.2</w:t>
            </w:r>
          </w:p>
        </w:tc>
        <w:tc>
          <w:tcPr>
            <w:tcW w:w="577" w:type="dxa"/>
            <w:tcBorders>
              <w:top w:val="nil"/>
              <w:left w:val="nil"/>
              <w:bottom w:val="nil"/>
              <w:right w:val="nil"/>
            </w:tcBorders>
            <w:shd w:val="clear" w:color="auto" w:fill="auto"/>
            <w:noWrap/>
            <w:vAlign w:val="bottom"/>
            <w:hideMark/>
          </w:tcPr>
          <w:p w14:paraId="76B864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10.6</w:t>
            </w:r>
          </w:p>
        </w:tc>
        <w:tc>
          <w:tcPr>
            <w:tcW w:w="577" w:type="dxa"/>
            <w:tcBorders>
              <w:top w:val="nil"/>
              <w:left w:val="nil"/>
              <w:bottom w:val="nil"/>
              <w:right w:val="nil"/>
            </w:tcBorders>
            <w:shd w:val="clear" w:color="auto" w:fill="auto"/>
            <w:noWrap/>
            <w:vAlign w:val="bottom"/>
            <w:hideMark/>
          </w:tcPr>
          <w:p w14:paraId="1AE884D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653C17A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4D6501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370485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4385248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91.8</w:t>
            </w:r>
          </w:p>
        </w:tc>
        <w:tc>
          <w:tcPr>
            <w:tcW w:w="895" w:type="dxa"/>
            <w:tcBorders>
              <w:top w:val="nil"/>
              <w:left w:val="nil"/>
              <w:bottom w:val="nil"/>
              <w:right w:val="nil"/>
            </w:tcBorders>
            <w:shd w:val="clear" w:color="auto" w:fill="auto"/>
            <w:noWrap/>
            <w:vAlign w:val="bottom"/>
            <w:hideMark/>
          </w:tcPr>
          <w:p w14:paraId="65D73DD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0D6D13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2C9451B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102.3</w:t>
            </w:r>
          </w:p>
        </w:tc>
        <w:tc>
          <w:tcPr>
            <w:tcW w:w="686" w:type="dxa"/>
            <w:tcBorders>
              <w:top w:val="nil"/>
              <w:left w:val="nil"/>
              <w:bottom w:val="nil"/>
              <w:right w:val="nil"/>
            </w:tcBorders>
            <w:shd w:val="clear" w:color="auto" w:fill="auto"/>
            <w:noWrap/>
            <w:vAlign w:val="bottom"/>
            <w:hideMark/>
          </w:tcPr>
          <w:p w14:paraId="510F50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104.0</w:t>
            </w:r>
          </w:p>
        </w:tc>
      </w:tr>
      <w:tr w:rsidR="005816BF" w:rsidRPr="007B6EE5" w14:paraId="70031976" w14:textId="77777777" w:rsidTr="005816BF">
        <w:trPr>
          <w:trHeight w:val="253"/>
        </w:trPr>
        <w:tc>
          <w:tcPr>
            <w:tcW w:w="1193" w:type="dxa"/>
            <w:vMerge/>
            <w:tcBorders>
              <w:top w:val="nil"/>
              <w:left w:val="nil"/>
              <w:bottom w:val="nil"/>
              <w:right w:val="nil"/>
            </w:tcBorders>
            <w:vAlign w:val="center"/>
            <w:hideMark/>
          </w:tcPr>
          <w:p w14:paraId="0307F40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329D19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659686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F0798F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76.1</w:t>
            </w:r>
          </w:p>
        </w:tc>
        <w:tc>
          <w:tcPr>
            <w:tcW w:w="577" w:type="dxa"/>
            <w:tcBorders>
              <w:top w:val="nil"/>
              <w:left w:val="nil"/>
              <w:bottom w:val="nil"/>
              <w:right w:val="nil"/>
            </w:tcBorders>
            <w:shd w:val="clear" w:color="auto" w:fill="auto"/>
            <w:noWrap/>
            <w:vAlign w:val="bottom"/>
            <w:hideMark/>
          </w:tcPr>
          <w:p w14:paraId="218398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11.4</w:t>
            </w:r>
          </w:p>
        </w:tc>
        <w:tc>
          <w:tcPr>
            <w:tcW w:w="577" w:type="dxa"/>
            <w:tcBorders>
              <w:top w:val="nil"/>
              <w:left w:val="nil"/>
              <w:bottom w:val="nil"/>
              <w:right w:val="nil"/>
            </w:tcBorders>
            <w:shd w:val="clear" w:color="auto" w:fill="auto"/>
            <w:noWrap/>
            <w:vAlign w:val="bottom"/>
            <w:hideMark/>
          </w:tcPr>
          <w:p w14:paraId="507BEBA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nil"/>
              <w:right w:val="nil"/>
            </w:tcBorders>
            <w:shd w:val="clear" w:color="auto" w:fill="auto"/>
            <w:noWrap/>
            <w:vAlign w:val="bottom"/>
            <w:hideMark/>
          </w:tcPr>
          <w:p w14:paraId="3D0D811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4A1E84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0FDAB6A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549EAF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87.5</w:t>
            </w:r>
          </w:p>
        </w:tc>
        <w:tc>
          <w:tcPr>
            <w:tcW w:w="895" w:type="dxa"/>
            <w:tcBorders>
              <w:top w:val="nil"/>
              <w:left w:val="nil"/>
              <w:bottom w:val="nil"/>
              <w:right w:val="nil"/>
            </w:tcBorders>
            <w:shd w:val="clear" w:color="auto" w:fill="auto"/>
            <w:noWrap/>
            <w:vAlign w:val="bottom"/>
            <w:hideMark/>
          </w:tcPr>
          <w:p w14:paraId="66BC41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92.8</w:t>
            </w:r>
          </w:p>
        </w:tc>
        <w:tc>
          <w:tcPr>
            <w:tcW w:w="686" w:type="dxa"/>
            <w:tcBorders>
              <w:top w:val="nil"/>
              <w:left w:val="nil"/>
              <w:bottom w:val="nil"/>
              <w:right w:val="nil"/>
            </w:tcBorders>
            <w:shd w:val="clear" w:color="auto" w:fill="auto"/>
            <w:noWrap/>
            <w:vAlign w:val="bottom"/>
            <w:hideMark/>
          </w:tcPr>
          <w:p w14:paraId="5F2BF2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340E72D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99.6</w:t>
            </w:r>
          </w:p>
        </w:tc>
        <w:tc>
          <w:tcPr>
            <w:tcW w:w="686" w:type="dxa"/>
            <w:tcBorders>
              <w:top w:val="nil"/>
              <w:left w:val="nil"/>
              <w:bottom w:val="nil"/>
              <w:right w:val="nil"/>
            </w:tcBorders>
            <w:shd w:val="clear" w:color="auto" w:fill="auto"/>
            <w:noWrap/>
            <w:vAlign w:val="bottom"/>
            <w:hideMark/>
          </w:tcPr>
          <w:p w14:paraId="2959AB0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101.9</w:t>
            </w:r>
          </w:p>
        </w:tc>
      </w:tr>
      <w:tr w:rsidR="005816BF" w:rsidRPr="007B6EE5" w14:paraId="4277F3F6"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41F4AF9D"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Poland</w:t>
            </w:r>
          </w:p>
        </w:tc>
        <w:tc>
          <w:tcPr>
            <w:tcW w:w="609" w:type="dxa"/>
            <w:tcBorders>
              <w:top w:val="nil"/>
              <w:left w:val="nil"/>
              <w:bottom w:val="nil"/>
              <w:right w:val="nil"/>
            </w:tcBorders>
            <w:shd w:val="clear" w:color="auto" w:fill="auto"/>
            <w:noWrap/>
            <w:vAlign w:val="bottom"/>
            <w:hideMark/>
          </w:tcPr>
          <w:p w14:paraId="6301FBA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E209C9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4246C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77.9</w:t>
            </w:r>
          </w:p>
        </w:tc>
        <w:tc>
          <w:tcPr>
            <w:tcW w:w="577" w:type="dxa"/>
            <w:tcBorders>
              <w:top w:val="nil"/>
              <w:left w:val="nil"/>
              <w:bottom w:val="nil"/>
              <w:right w:val="nil"/>
            </w:tcBorders>
            <w:shd w:val="clear" w:color="auto" w:fill="auto"/>
            <w:noWrap/>
            <w:vAlign w:val="bottom"/>
            <w:hideMark/>
          </w:tcPr>
          <w:p w14:paraId="245E941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w:t>
            </w:r>
          </w:p>
        </w:tc>
        <w:tc>
          <w:tcPr>
            <w:tcW w:w="577" w:type="dxa"/>
            <w:tcBorders>
              <w:top w:val="nil"/>
              <w:left w:val="nil"/>
              <w:bottom w:val="nil"/>
              <w:right w:val="nil"/>
            </w:tcBorders>
            <w:shd w:val="clear" w:color="auto" w:fill="auto"/>
            <w:noWrap/>
            <w:vAlign w:val="bottom"/>
            <w:hideMark/>
          </w:tcPr>
          <w:p w14:paraId="5B6306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010E69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20F7E9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61B98E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26A78AC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88.1</w:t>
            </w:r>
          </w:p>
        </w:tc>
        <w:tc>
          <w:tcPr>
            <w:tcW w:w="895" w:type="dxa"/>
            <w:tcBorders>
              <w:top w:val="nil"/>
              <w:left w:val="nil"/>
              <w:bottom w:val="nil"/>
              <w:right w:val="nil"/>
            </w:tcBorders>
            <w:shd w:val="clear" w:color="auto" w:fill="auto"/>
            <w:noWrap/>
            <w:vAlign w:val="bottom"/>
            <w:hideMark/>
          </w:tcPr>
          <w:p w14:paraId="0483B6A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686" w:type="dxa"/>
            <w:tcBorders>
              <w:top w:val="nil"/>
              <w:left w:val="nil"/>
              <w:bottom w:val="nil"/>
              <w:right w:val="nil"/>
            </w:tcBorders>
            <w:shd w:val="clear" w:color="auto" w:fill="auto"/>
            <w:noWrap/>
            <w:vAlign w:val="bottom"/>
            <w:hideMark/>
          </w:tcPr>
          <w:p w14:paraId="4C0408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95.9</w:t>
            </w:r>
          </w:p>
        </w:tc>
        <w:tc>
          <w:tcPr>
            <w:tcW w:w="686" w:type="dxa"/>
            <w:tcBorders>
              <w:top w:val="nil"/>
              <w:left w:val="nil"/>
              <w:bottom w:val="nil"/>
              <w:right w:val="nil"/>
            </w:tcBorders>
            <w:shd w:val="clear" w:color="auto" w:fill="auto"/>
            <w:noWrap/>
            <w:vAlign w:val="bottom"/>
            <w:hideMark/>
          </w:tcPr>
          <w:p w14:paraId="51C707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98.2</w:t>
            </w:r>
          </w:p>
        </w:tc>
        <w:tc>
          <w:tcPr>
            <w:tcW w:w="686" w:type="dxa"/>
            <w:tcBorders>
              <w:top w:val="nil"/>
              <w:left w:val="nil"/>
              <w:bottom w:val="nil"/>
              <w:right w:val="nil"/>
            </w:tcBorders>
            <w:shd w:val="clear" w:color="auto" w:fill="auto"/>
            <w:noWrap/>
            <w:vAlign w:val="bottom"/>
            <w:hideMark/>
          </w:tcPr>
          <w:p w14:paraId="5B82C2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100.5</w:t>
            </w:r>
          </w:p>
        </w:tc>
      </w:tr>
      <w:tr w:rsidR="005816BF" w:rsidRPr="007B6EE5" w14:paraId="1B67637C" w14:textId="77777777" w:rsidTr="005816BF">
        <w:trPr>
          <w:trHeight w:val="253"/>
        </w:trPr>
        <w:tc>
          <w:tcPr>
            <w:tcW w:w="1193" w:type="dxa"/>
            <w:vMerge/>
            <w:tcBorders>
              <w:top w:val="nil"/>
              <w:left w:val="nil"/>
              <w:bottom w:val="nil"/>
              <w:right w:val="nil"/>
            </w:tcBorders>
            <w:vAlign w:val="center"/>
            <w:hideMark/>
          </w:tcPr>
          <w:p w14:paraId="0ED6F4C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778D93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232274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91921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69.5</w:t>
            </w:r>
          </w:p>
        </w:tc>
        <w:tc>
          <w:tcPr>
            <w:tcW w:w="577" w:type="dxa"/>
            <w:tcBorders>
              <w:top w:val="nil"/>
              <w:left w:val="nil"/>
              <w:bottom w:val="nil"/>
              <w:right w:val="nil"/>
            </w:tcBorders>
            <w:shd w:val="clear" w:color="auto" w:fill="auto"/>
            <w:noWrap/>
            <w:vAlign w:val="bottom"/>
            <w:hideMark/>
          </w:tcPr>
          <w:p w14:paraId="54172A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12.5</w:t>
            </w:r>
          </w:p>
        </w:tc>
        <w:tc>
          <w:tcPr>
            <w:tcW w:w="577" w:type="dxa"/>
            <w:tcBorders>
              <w:top w:val="nil"/>
              <w:left w:val="nil"/>
              <w:bottom w:val="nil"/>
              <w:right w:val="nil"/>
            </w:tcBorders>
            <w:shd w:val="clear" w:color="auto" w:fill="auto"/>
            <w:noWrap/>
            <w:vAlign w:val="bottom"/>
            <w:hideMark/>
          </w:tcPr>
          <w:p w14:paraId="17C549F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6.3</w:t>
            </w:r>
          </w:p>
        </w:tc>
        <w:tc>
          <w:tcPr>
            <w:tcW w:w="577" w:type="dxa"/>
            <w:tcBorders>
              <w:top w:val="nil"/>
              <w:left w:val="nil"/>
              <w:bottom w:val="nil"/>
              <w:right w:val="nil"/>
            </w:tcBorders>
            <w:shd w:val="clear" w:color="auto" w:fill="auto"/>
            <w:noWrap/>
            <w:vAlign w:val="bottom"/>
            <w:hideMark/>
          </w:tcPr>
          <w:p w14:paraId="06B237D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467" w:type="dxa"/>
            <w:tcBorders>
              <w:top w:val="nil"/>
              <w:left w:val="nil"/>
              <w:bottom w:val="nil"/>
              <w:right w:val="nil"/>
            </w:tcBorders>
            <w:shd w:val="clear" w:color="auto" w:fill="auto"/>
            <w:noWrap/>
            <w:vAlign w:val="bottom"/>
            <w:hideMark/>
          </w:tcPr>
          <w:p w14:paraId="7E14B05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7ABD91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5581202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82.0</w:t>
            </w:r>
          </w:p>
        </w:tc>
        <w:tc>
          <w:tcPr>
            <w:tcW w:w="895" w:type="dxa"/>
            <w:tcBorders>
              <w:top w:val="nil"/>
              <w:left w:val="nil"/>
              <w:bottom w:val="nil"/>
              <w:right w:val="nil"/>
            </w:tcBorders>
            <w:shd w:val="clear" w:color="auto" w:fill="auto"/>
            <w:noWrap/>
            <w:vAlign w:val="bottom"/>
            <w:hideMark/>
          </w:tcPr>
          <w:p w14:paraId="55BC11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88.3</w:t>
            </w:r>
          </w:p>
        </w:tc>
        <w:tc>
          <w:tcPr>
            <w:tcW w:w="686" w:type="dxa"/>
            <w:tcBorders>
              <w:top w:val="nil"/>
              <w:left w:val="nil"/>
              <w:bottom w:val="nil"/>
              <w:right w:val="nil"/>
            </w:tcBorders>
            <w:shd w:val="clear" w:color="auto" w:fill="auto"/>
            <w:noWrap/>
            <w:vAlign w:val="bottom"/>
            <w:hideMark/>
          </w:tcPr>
          <w:p w14:paraId="2AF91DD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686" w:type="dxa"/>
            <w:tcBorders>
              <w:top w:val="nil"/>
              <w:left w:val="nil"/>
              <w:bottom w:val="nil"/>
              <w:right w:val="nil"/>
            </w:tcBorders>
            <w:shd w:val="clear" w:color="auto" w:fill="auto"/>
            <w:noWrap/>
            <w:vAlign w:val="bottom"/>
            <w:hideMark/>
          </w:tcPr>
          <w:p w14:paraId="31FAAA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95.9</w:t>
            </w:r>
          </w:p>
        </w:tc>
        <w:tc>
          <w:tcPr>
            <w:tcW w:w="686" w:type="dxa"/>
            <w:tcBorders>
              <w:top w:val="nil"/>
              <w:left w:val="nil"/>
              <w:bottom w:val="nil"/>
              <w:right w:val="nil"/>
            </w:tcBorders>
            <w:shd w:val="clear" w:color="auto" w:fill="auto"/>
            <w:noWrap/>
            <w:vAlign w:val="bottom"/>
            <w:hideMark/>
          </w:tcPr>
          <w:p w14:paraId="787E2B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r>
      <w:tr w:rsidR="005816BF" w:rsidRPr="007B6EE5" w14:paraId="2B1C84A8" w14:textId="77777777" w:rsidTr="005816BF">
        <w:trPr>
          <w:trHeight w:val="253"/>
        </w:trPr>
        <w:tc>
          <w:tcPr>
            <w:tcW w:w="1193" w:type="dxa"/>
            <w:vMerge/>
            <w:tcBorders>
              <w:top w:val="nil"/>
              <w:left w:val="nil"/>
              <w:bottom w:val="nil"/>
              <w:right w:val="nil"/>
            </w:tcBorders>
            <w:vAlign w:val="center"/>
            <w:hideMark/>
          </w:tcPr>
          <w:p w14:paraId="68605DC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3FB151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26576E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98FBB2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81.5</w:t>
            </w:r>
          </w:p>
        </w:tc>
        <w:tc>
          <w:tcPr>
            <w:tcW w:w="577" w:type="dxa"/>
            <w:tcBorders>
              <w:top w:val="nil"/>
              <w:left w:val="nil"/>
              <w:bottom w:val="nil"/>
              <w:right w:val="nil"/>
            </w:tcBorders>
            <w:shd w:val="clear" w:color="auto" w:fill="auto"/>
            <w:noWrap/>
            <w:vAlign w:val="bottom"/>
            <w:hideMark/>
          </w:tcPr>
          <w:p w14:paraId="4A0AF62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w:t>
            </w:r>
          </w:p>
        </w:tc>
        <w:tc>
          <w:tcPr>
            <w:tcW w:w="577" w:type="dxa"/>
            <w:tcBorders>
              <w:top w:val="nil"/>
              <w:left w:val="nil"/>
              <w:bottom w:val="nil"/>
              <w:right w:val="nil"/>
            </w:tcBorders>
            <w:shd w:val="clear" w:color="auto" w:fill="auto"/>
            <w:noWrap/>
            <w:vAlign w:val="bottom"/>
            <w:hideMark/>
          </w:tcPr>
          <w:p w14:paraId="2192C24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16335A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4B2CA25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0A5C6E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16F5992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91.3</w:t>
            </w:r>
          </w:p>
        </w:tc>
        <w:tc>
          <w:tcPr>
            <w:tcW w:w="895" w:type="dxa"/>
            <w:tcBorders>
              <w:top w:val="nil"/>
              <w:left w:val="nil"/>
              <w:bottom w:val="nil"/>
              <w:right w:val="nil"/>
            </w:tcBorders>
            <w:shd w:val="clear" w:color="auto" w:fill="auto"/>
            <w:noWrap/>
            <w:vAlign w:val="bottom"/>
            <w:hideMark/>
          </w:tcPr>
          <w:p w14:paraId="670201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95.4</w:t>
            </w:r>
          </w:p>
        </w:tc>
        <w:tc>
          <w:tcPr>
            <w:tcW w:w="686" w:type="dxa"/>
            <w:tcBorders>
              <w:top w:val="nil"/>
              <w:left w:val="nil"/>
              <w:bottom w:val="nil"/>
              <w:right w:val="nil"/>
            </w:tcBorders>
            <w:shd w:val="clear" w:color="auto" w:fill="auto"/>
            <w:noWrap/>
            <w:vAlign w:val="bottom"/>
            <w:hideMark/>
          </w:tcPr>
          <w:p w14:paraId="52F7E7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c>
          <w:tcPr>
            <w:tcW w:w="686" w:type="dxa"/>
            <w:tcBorders>
              <w:top w:val="nil"/>
              <w:left w:val="nil"/>
              <w:bottom w:val="nil"/>
              <w:right w:val="nil"/>
            </w:tcBorders>
            <w:shd w:val="clear" w:color="auto" w:fill="auto"/>
            <w:noWrap/>
            <w:vAlign w:val="bottom"/>
            <w:hideMark/>
          </w:tcPr>
          <w:p w14:paraId="0B8813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101.1</w:t>
            </w:r>
          </w:p>
        </w:tc>
        <w:tc>
          <w:tcPr>
            <w:tcW w:w="686" w:type="dxa"/>
            <w:tcBorders>
              <w:top w:val="nil"/>
              <w:left w:val="nil"/>
              <w:bottom w:val="nil"/>
              <w:right w:val="nil"/>
            </w:tcBorders>
            <w:shd w:val="clear" w:color="auto" w:fill="auto"/>
            <w:noWrap/>
            <w:vAlign w:val="bottom"/>
            <w:hideMark/>
          </w:tcPr>
          <w:p w14:paraId="7E6606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102.7</w:t>
            </w:r>
          </w:p>
        </w:tc>
      </w:tr>
      <w:tr w:rsidR="005816BF" w:rsidRPr="007B6EE5" w14:paraId="4AF76777" w14:textId="77777777" w:rsidTr="005816BF">
        <w:trPr>
          <w:trHeight w:val="253"/>
        </w:trPr>
        <w:tc>
          <w:tcPr>
            <w:tcW w:w="1193" w:type="dxa"/>
            <w:vMerge/>
            <w:tcBorders>
              <w:top w:val="nil"/>
              <w:left w:val="nil"/>
              <w:bottom w:val="nil"/>
              <w:right w:val="nil"/>
            </w:tcBorders>
            <w:vAlign w:val="center"/>
            <w:hideMark/>
          </w:tcPr>
          <w:p w14:paraId="0019E35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C33774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D74474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0E0080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73.9</w:t>
            </w:r>
          </w:p>
        </w:tc>
        <w:tc>
          <w:tcPr>
            <w:tcW w:w="577" w:type="dxa"/>
            <w:tcBorders>
              <w:top w:val="nil"/>
              <w:left w:val="nil"/>
              <w:bottom w:val="nil"/>
              <w:right w:val="nil"/>
            </w:tcBorders>
            <w:shd w:val="clear" w:color="auto" w:fill="auto"/>
            <w:noWrap/>
            <w:vAlign w:val="bottom"/>
            <w:hideMark/>
          </w:tcPr>
          <w:p w14:paraId="3D9FB6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11.8</w:t>
            </w:r>
          </w:p>
        </w:tc>
        <w:tc>
          <w:tcPr>
            <w:tcW w:w="577" w:type="dxa"/>
            <w:tcBorders>
              <w:top w:val="nil"/>
              <w:left w:val="nil"/>
              <w:bottom w:val="nil"/>
              <w:right w:val="nil"/>
            </w:tcBorders>
            <w:shd w:val="clear" w:color="auto" w:fill="auto"/>
            <w:noWrap/>
            <w:vAlign w:val="bottom"/>
            <w:hideMark/>
          </w:tcPr>
          <w:p w14:paraId="331E9AD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577" w:type="dxa"/>
            <w:tcBorders>
              <w:top w:val="nil"/>
              <w:left w:val="nil"/>
              <w:bottom w:val="nil"/>
              <w:right w:val="nil"/>
            </w:tcBorders>
            <w:shd w:val="clear" w:color="auto" w:fill="auto"/>
            <w:noWrap/>
            <w:vAlign w:val="bottom"/>
            <w:hideMark/>
          </w:tcPr>
          <w:p w14:paraId="38265C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32BC6D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01BCAA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3DD3CA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85.7</w:t>
            </w:r>
          </w:p>
        </w:tc>
        <w:tc>
          <w:tcPr>
            <w:tcW w:w="895" w:type="dxa"/>
            <w:tcBorders>
              <w:top w:val="nil"/>
              <w:left w:val="nil"/>
              <w:bottom w:val="nil"/>
              <w:right w:val="nil"/>
            </w:tcBorders>
            <w:shd w:val="clear" w:color="auto" w:fill="auto"/>
            <w:noWrap/>
            <w:vAlign w:val="bottom"/>
            <w:hideMark/>
          </w:tcPr>
          <w:p w14:paraId="010E4E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686" w:type="dxa"/>
            <w:tcBorders>
              <w:top w:val="nil"/>
              <w:left w:val="nil"/>
              <w:bottom w:val="nil"/>
              <w:right w:val="nil"/>
            </w:tcBorders>
            <w:shd w:val="clear" w:color="auto" w:fill="auto"/>
            <w:noWrap/>
            <w:vAlign w:val="bottom"/>
            <w:hideMark/>
          </w:tcPr>
          <w:p w14:paraId="1CDED0F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2B036A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98.2</w:t>
            </w:r>
          </w:p>
        </w:tc>
        <w:tc>
          <w:tcPr>
            <w:tcW w:w="686" w:type="dxa"/>
            <w:tcBorders>
              <w:top w:val="nil"/>
              <w:left w:val="nil"/>
              <w:bottom w:val="nil"/>
              <w:right w:val="nil"/>
            </w:tcBorders>
            <w:shd w:val="clear" w:color="auto" w:fill="auto"/>
            <w:noWrap/>
            <w:vAlign w:val="bottom"/>
            <w:hideMark/>
          </w:tcPr>
          <w:p w14:paraId="3D10DC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100.4</w:t>
            </w:r>
          </w:p>
        </w:tc>
      </w:tr>
      <w:tr w:rsidR="005816BF" w:rsidRPr="007B6EE5" w14:paraId="49D68FF6"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104924CA"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Portugal</w:t>
            </w:r>
          </w:p>
        </w:tc>
        <w:tc>
          <w:tcPr>
            <w:tcW w:w="609" w:type="dxa"/>
            <w:tcBorders>
              <w:top w:val="nil"/>
              <w:left w:val="nil"/>
              <w:bottom w:val="nil"/>
              <w:right w:val="nil"/>
            </w:tcBorders>
            <w:shd w:val="clear" w:color="auto" w:fill="auto"/>
            <w:noWrap/>
            <w:vAlign w:val="bottom"/>
            <w:hideMark/>
          </w:tcPr>
          <w:p w14:paraId="611503B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E3C755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06F9A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61.0</w:t>
            </w:r>
          </w:p>
        </w:tc>
        <w:tc>
          <w:tcPr>
            <w:tcW w:w="577" w:type="dxa"/>
            <w:tcBorders>
              <w:top w:val="nil"/>
              <w:left w:val="nil"/>
              <w:bottom w:val="nil"/>
              <w:right w:val="nil"/>
            </w:tcBorders>
            <w:shd w:val="clear" w:color="auto" w:fill="auto"/>
            <w:noWrap/>
            <w:vAlign w:val="bottom"/>
            <w:hideMark/>
          </w:tcPr>
          <w:p w14:paraId="049823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20.1</w:t>
            </w:r>
          </w:p>
        </w:tc>
        <w:tc>
          <w:tcPr>
            <w:tcW w:w="577" w:type="dxa"/>
            <w:tcBorders>
              <w:top w:val="nil"/>
              <w:left w:val="nil"/>
              <w:bottom w:val="nil"/>
              <w:right w:val="nil"/>
            </w:tcBorders>
            <w:shd w:val="clear" w:color="auto" w:fill="auto"/>
            <w:noWrap/>
            <w:vAlign w:val="bottom"/>
            <w:hideMark/>
          </w:tcPr>
          <w:p w14:paraId="5B8C8F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w:t>
            </w:r>
          </w:p>
        </w:tc>
        <w:tc>
          <w:tcPr>
            <w:tcW w:w="577" w:type="dxa"/>
            <w:tcBorders>
              <w:top w:val="nil"/>
              <w:left w:val="nil"/>
              <w:bottom w:val="nil"/>
              <w:right w:val="nil"/>
            </w:tcBorders>
            <w:shd w:val="clear" w:color="auto" w:fill="auto"/>
            <w:noWrap/>
            <w:vAlign w:val="bottom"/>
            <w:hideMark/>
          </w:tcPr>
          <w:p w14:paraId="3A5FD3D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467" w:type="dxa"/>
            <w:tcBorders>
              <w:top w:val="nil"/>
              <w:left w:val="nil"/>
              <w:bottom w:val="nil"/>
              <w:right w:val="nil"/>
            </w:tcBorders>
            <w:shd w:val="clear" w:color="auto" w:fill="auto"/>
            <w:noWrap/>
            <w:vAlign w:val="bottom"/>
            <w:hideMark/>
          </w:tcPr>
          <w:p w14:paraId="094F30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3E16DE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577" w:type="dxa"/>
            <w:tcBorders>
              <w:top w:val="nil"/>
              <w:left w:val="single" w:sz="4" w:space="0" w:color="auto"/>
              <w:bottom w:val="nil"/>
              <w:right w:val="nil"/>
            </w:tcBorders>
            <w:shd w:val="clear" w:color="auto" w:fill="auto"/>
            <w:noWrap/>
            <w:vAlign w:val="bottom"/>
            <w:hideMark/>
          </w:tcPr>
          <w:p w14:paraId="0E5F11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81.2</w:t>
            </w:r>
          </w:p>
        </w:tc>
        <w:tc>
          <w:tcPr>
            <w:tcW w:w="895" w:type="dxa"/>
            <w:tcBorders>
              <w:top w:val="nil"/>
              <w:left w:val="nil"/>
              <w:bottom w:val="nil"/>
              <w:right w:val="nil"/>
            </w:tcBorders>
            <w:shd w:val="clear" w:color="auto" w:fill="auto"/>
            <w:noWrap/>
            <w:vAlign w:val="bottom"/>
            <w:hideMark/>
          </w:tcPr>
          <w:p w14:paraId="7037CD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88.5</w:t>
            </w:r>
          </w:p>
        </w:tc>
        <w:tc>
          <w:tcPr>
            <w:tcW w:w="686" w:type="dxa"/>
            <w:tcBorders>
              <w:top w:val="nil"/>
              <w:left w:val="nil"/>
              <w:bottom w:val="nil"/>
              <w:right w:val="nil"/>
            </w:tcBorders>
            <w:shd w:val="clear" w:color="auto" w:fill="auto"/>
            <w:noWrap/>
            <w:vAlign w:val="bottom"/>
            <w:hideMark/>
          </w:tcPr>
          <w:p w14:paraId="27C667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92.8</w:t>
            </w:r>
          </w:p>
        </w:tc>
        <w:tc>
          <w:tcPr>
            <w:tcW w:w="686" w:type="dxa"/>
            <w:tcBorders>
              <w:top w:val="nil"/>
              <w:left w:val="nil"/>
              <w:bottom w:val="nil"/>
              <w:right w:val="nil"/>
            </w:tcBorders>
            <w:shd w:val="clear" w:color="auto" w:fill="auto"/>
            <w:noWrap/>
            <w:vAlign w:val="bottom"/>
            <w:hideMark/>
          </w:tcPr>
          <w:p w14:paraId="017995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96.4</w:t>
            </w:r>
          </w:p>
        </w:tc>
        <w:tc>
          <w:tcPr>
            <w:tcW w:w="686" w:type="dxa"/>
            <w:tcBorders>
              <w:top w:val="nil"/>
              <w:left w:val="nil"/>
              <w:bottom w:val="nil"/>
              <w:right w:val="nil"/>
            </w:tcBorders>
            <w:shd w:val="clear" w:color="auto" w:fill="auto"/>
            <w:noWrap/>
            <w:vAlign w:val="bottom"/>
            <w:hideMark/>
          </w:tcPr>
          <w:p w14:paraId="305F0F3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99.5</w:t>
            </w:r>
          </w:p>
        </w:tc>
      </w:tr>
      <w:tr w:rsidR="005816BF" w:rsidRPr="007B6EE5" w14:paraId="3518C1EC" w14:textId="77777777" w:rsidTr="005816BF">
        <w:trPr>
          <w:trHeight w:val="253"/>
        </w:trPr>
        <w:tc>
          <w:tcPr>
            <w:tcW w:w="1193" w:type="dxa"/>
            <w:vMerge/>
            <w:tcBorders>
              <w:top w:val="nil"/>
              <w:left w:val="nil"/>
              <w:bottom w:val="nil"/>
              <w:right w:val="nil"/>
            </w:tcBorders>
            <w:vAlign w:val="center"/>
            <w:hideMark/>
          </w:tcPr>
          <w:p w14:paraId="475DA87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F13F7E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6C1B291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90564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55.8</w:t>
            </w:r>
          </w:p>
        </w:tc>
        <w:tc>
          <w:tcPr>
            <w:tcW w:w="577" w:type="dxa"/>
            <w:tcBorders>
              <w:top w:val="nil"/>
              <w:left w:val="nil"/>
              <w:bottom w:val="nil"/>
              <w:right w:val="nil"/>
            </w:tcBorders>
            <w:shd w:val="clear" w:color="auto" w:fill="auto"/>
            <w:noWrap/>
            <w:vAlign w:val="bottom"/>
            <w:hideMark/>
          </w:tcPr>
          <w:p w14:paraId="0F0089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20.6</w:t>
            </w:r>
          </w:p>
        </w:tc>
        <w:tc>
          <w:tcPr>
            <w:tcW w:w="577" w:type="dxa"/>
            <w:tcBorders>
              <w:top w:val="nil"/>
              <w:left w:val="nil"/>
              <w:bottom w:val="nil"/>
              <w:right w:val="nil"/>
            </w:tcBorders>
            <w:shd w:val="clear" w:color="auto" w:fill="auto"/>
            <w:noWrap/>
            <w:vAlign w:val="bottom"/>
            <w:hideMark/>
          </w:tcPr>
          <w:p w14:paraId="22AD2DD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w:t>
            </w:r>
          </w:p>
        </w:tc>
        <w:tc>
          <w:tcPr>
            <w:tcW w:w="577" w:type="dxa"/>
            <w:tcBorders>
              <w:top w:val="nil"/>
              <w:left w:val="nil"/>
              <w:bottom w:val="nil"/>
              <w:right w:val="nil"/>
            </w:tcBorders>
            <w:shd w:val="clear" w:color="auto" w:fill="auto"/>
            <w:noWrap/>
            <w:vAlign w:val="bottom"/>
            <w:hideMark/>
          </w:tcPr>
          <w:p w14:paraId="68C4AC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4.5</w:t>
            </w:r>
          </w:p>
        </w:tc>
        <w:tc>
          <w:tcPr>
            <w:tcW w:w="467" w:type="dxa"/>
            <w:tcBorders>
              <w:top w:val="nil"/>
              <w:left w:val="nil"/>
              <w:bottom w:val="nil"/>
              <w:right w:val="nil"/>
            </w:tcBorders>
            <w:shd w:val="clear" w:color="auto" w:fill="auto"/>
            <w:noWrap/>
            <w:vAlign w:val="bottom"/>
            <w:hideMark/>
          </w:tcPr>
          <w:p w14:paraId="5C17E68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3.4</w:t>
            </w:r>
          </w:p>
        </w:tc>
        <w:tc>
          <w:tcPr>
            <w:tcW w:w="467" w:type="dxa"/>
            <w:tcBorders>
              <w:top w:val="nil"/>
              <w:left w:val="nil"/>
              <w:bottom w:val="nil"/>
              <w:right w:val="nil"/>
            </w:tcBorders>
            <w:shd w:val="clear" w:color="auto" w:fill="auto"/>
            <w:noWrap/>
            <w:vAlign w:val="bottom"/>
            <w:hideMark/>
          </w:tcPr>
          <w:p w14:paraId="1BF4B3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159033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76.4</w:t>
            </w:r>
          </w:p>
        </w:tc>
        <w:tc>
          <w:tcPr>
            <w:tcW w:w="895" w:type="dxa"/>
            <w:tcBorders>
              <w:top w:val="nil"/>
              <w:left w:val="nil"/>
              <w:bottom w:val="nil"/>
              <w:right w:val="nil"/>
            </w:tcBorders>
            <w:shd w:val="clear" w:color="auto" w:fill="auto"/>
            <w:noWrap/>
            <w:vAlign w:val="bottom"/>
            <w:hideMark/>
          </w:tcPr>
          <w:p w14:paraId="581644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686" w:type="dxa"/>
            <w:tcBorders>
              <w:top w:val="nil"/>
              <w:left w:val="nil"/>
              <w:bottom w:val="nil"/>
              <w:right w:val="nil"/>
            </w:tcBorders>
            <w:shd w:val="clear" w:color="auto" w:fill="auto"/>
            <w:noWrap/>
            <w:vAlign w:val="bottom"/>
            <w:hideMark/>
          </w:tcPr>
          <w:p w14:paraId="69591B4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686" w:type="dxa"/>
            <w:tcBorders>
              <w:top w:val="nil"/>
              <w:left w:val="nil"/>
              <w:bottom w:val="nil"/>
              <w:right w:val="nil"/>
            </w:tcBorders>
            <w:shd w:val="clear" w:color="auto" w:fill="auto"/>
            <w:noWrap/>
            <w:vAlign w:val="bottom"/>
            <w:hideMark/>
          </w:tcPr>
          <w:p w14:paraId="1A7820E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92.0</w:t>
            </w:r>
          </w:p>
        </w:tc>
        <w:tc>
          <w:tcPr>
            <w:tcW w:w="686" w:type="dxa"/>
            <w:tcBorders>
              <w:top w:val="nil"/>
              <w:left w:val="nil"/>
              <w:bottom w:val="nil"/>
              <w:right w:val="nil"/>
            </w:tcBorders>
            <w:shd w:val="clear" w:color="auto" w:fill="auto"/>
            <w:noWrap/>
            <w:vAlign w:val="bottom"/>
            <w:hideMark/>
          </w:tcPr>
          <w:p w14:paraId="0D9200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94.8</w:t>
            </w:r>
          </w:p>
        </w:tc>
      </w:tr>
      <w:tr w:rsidR="005816BF" w:rsidRPr="007B6EE5" w14:paraId="1D7C25AD" w14:textId="77777777" w:rsidTr="005816BF">
        <w:trPr>
          <w:trHeight w:val="253"/>
        </w:trPr>
        <w:tc>
          <w:tcPr>
            <w:tcW w:w="1193" w:type="dxa"/>
            <w:vMerge/>
            <w:tcBorders>
              <w:top w:val="nil"/>
              <w:left w:val="nil"/>
              <w:bottom w:val="nil"/>
              <w:right w:val="nil"/>
            </w:tcBorders>
            <w:vAlign w:val="center"/>
            <w:hideMark/>
          </w:tcPr>
          <w:p w14:paraId="11D4545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9B4BD7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5D53D9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0A9C9D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80.4</w:t>
            </w:r>
          </w:p>
        </w:tc>
        <w:tc>
          <w:tcPr>
            <w:tcW w:w="577" w:type="dxa"/>
            <w:tcBorders>
              <w:top w:val="nil"/>
              <w:left w:val="nil"/>
              <w:bottom w:val="nil"/>
              <w:right w:val="nil"/>
            </w:tcBorders>
            <w:shd w:val="clear" w:color="auto" w:fill="auto"/>
            <w:noWrap/>
            <w:vAlign w:val="bottom"/>
            <w:hideMark/>
          </w:tcPr>
          <w:p w14:paraId="2CB1F9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42C16C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11677A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49C573B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36F44B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500830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90.0</w:t>
            </w:r>
          </w:p>
        </w:tc>
        <w:tc>
          <w:tcPr>
            <w:tcW w:w="895" w:type="dxa"/>
            <w:tcBorders>
              <w:top w:val="nil"/>
              <w:left w:val="nil"/>
              <w:bottom w:val="nil"/>
              <w:right w:val="nil"/>
            </w:tcBorders>
            <w:shd w:val="clear" w:color="auto" w:fill="auto"/>
            <w:noWrap/>
            <w:vAlign w:val="bottom"/>
            <w:hideMark/>
          </w:tcPr>
          <w:p w14:paraId="0FAF79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94.8</w:t>
            </w:r>
          </w:p>
        </w:tc>
        <w:tc>
          <w:tcPr>
            <w:tcW w:w="686" w:type="dxa"/>
            <w:tcBorders>
              <w:top w:val="nil"/>
              <w:left w:val="nil"/>
              <w:bottom w:val="nil"/>
              <w:right w:val="nil"/>
            </w:tcBorders>
            <w:shd w:val="clear" w:color="auto" w:fill="auto"/>
            <w:noWrap/>
            <w:vAlign w:val="bottom"/>
            <w:hideMark/>
          </w:tcPr>
          <w:p w14:paraId="59C611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98.0</w:t>
            </w:r>
          </w:p>
        </w:tc>
        <w:tc>
          <w:tcPr>
            <w:tcW w:w="686" w:type="dxa"/>
            <w:tcBorders>
              <w:top w:val="nil"/>
              <w:left w:val="nil"/>
              <w:bottom w:val="nil"/>
              <w:right w:val="nil"/>
            </w:tcBorders>
            <w:shd w:val="clear" w:color="auto" w:fill="auto"/>
            <w:noWrap/>
            <w:vAlign w:val="bottom"/>
            <w:hideMark/>
          </w:tcPr>
          <w:p w14:paraId="1E9FC5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100.4</w:t>
            </w:r>
          </w:p>
        </w:tc>
        <w:tc>
          <w:tcPr>
            <w:tcW w:w="686" w:type="dxa"/>
            <w:tcBorders>
              <w:top w:val="nil"/>
              <w:left w:val="nil"/>
              <w:bottom w:val="nil"/>
              <w:right w:val="nil"/>
            </w:tcBorders>
            <w:shd w:val="clear" w:color="auto" w:fill="auto"/>
            <w:noWrap/>
            <w:vAlign w:val="bottom"/>
            <w:hideMark/>
          </w:tcPr>
          <w:p w14:paraId="725762F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102.8</w:t>
            </w:r>
          </w:p>
        </w:tc>
      </w:tr>
      <w:tr w:rsidR="005816BF" w:rsidRPr="007B6EE5" w14:paraId="4F70BB8A" w14:textId="77777777" w:rsidTr="005816BF">
        <w:trPr>
          <w:trHeight w:val="253"/>
        </w:trPr>
        <w:tc>
          <w:tcPr>
            <w:tcW w:w="1193" w:type="dxa"/>
            <w:vMerge/>
            <w:tcBorders>
              <w:top w:val="nil"/>
              <w:left w:val="nil"/>
              <w:bottom w:val="nil"/>
              <w:right w:val="nil"/>
            </w:tcBorders>
            <w:vAlign w:val="center"/>
            <w:hideMark/>
          </w:tcPr>
          <w:p w14:paraId="3EBE1B3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E26DDC1"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5416079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6C2EC4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73.3</w:t>
            </w:r>
          </w:p>
        </w:tc>
        <w:tc>
          <w:tcPr>
            <w:tcW w:w="577" w:type="dxa"/>
            <w:tcBorders>
              <w:top w:val="nil"/>
              <w:left w:val="nil"/>
              <w:bottom w:val="nil"/>
              <w:right w:val="nil"/>
            </w:tcBorders>
            <w:shd w:val="clear" w:color="auto" w:fill="auto"/>
            <w:noWrap/>
            <w:vAlign w:val="bottom"/>
            <w:hideMark/>
          </w:tcPr>
          <w:p w14:paraId="5947E5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11.7</w:t>
            </w:r>
          </w:p>
        </w:tc>
        <w:tc>
          <w:tcPr>
            <w:tcW w:w="577" w:type="dxa"/>
            <w:tcBorders>
              <w:top w:val="nil"/>
              <w:left w:val="nil"/>
              <w:bottom w:val="nil"/>
              <w:right w:val="nil"/>
            </w:tcBorders>
            <w:shd w:val="clear" w:color="auto" w:fill="auto"/>
            <w:noWrap/>
            <w:vAlign w:val="bottom"/>
            <w:hideMark/>
          </w:tcPr>
          <w:p w14:paraId="362F72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577" w:type="dxa"/>
            <w:tcBorders>
              <w:top w:val="nil"/>
              <w:left w:val="nil"/>
              <w:bottom w:val="nil"/>
              <w:right w:val="nil"/>
            </w:tcBorders>
            <w:shd w:val="clear" w:color="auto" w:fill="auto"/>
            <w:noWrap/>
            <w:vAlign w:val="bottom"/>
            <w:hideMark/>
          </w:tcPr>
          <w:p w14:paraId="554B1D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3DBBC9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683F7F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66FD58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85.0</w:t>
            </w:r>
          </w:p>
        </w:tc>
        <w:tc>
          <w:tcPr>
            <w:tcW w:w="895" w:type="dxa"/>
            <w:tcBorders>
              <w:top w:val="nil"/>
              <w:left w:val="nil"/>
              <w:bottom w:val="nil"/>
              <w:right w:val="nil"/>
            </w:tcBorders>
            <w:shd w:val="clear" w:color="auto" w:fill="auto"/>
            <w:noWrap/>
            <w:vAlign w:val="bottom"/>
            <w:hideMark/>
          </w:tcPr>
          <w:p w14:paraId="203256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90.1</w:t>
            </w:r>
          </w:p>
        </w:tc>
        <w:tc>
          <w:tcPr>
            <w:tcW w:w="686" w:type="dxa"/>
            <w:tcBorders>
              <w:top w:val="nil"/>
              <w:left w:val="nil"/>
              <w:bottom w:val="nil"/>
              <w:right w:val="nil"/>
            </w:tcBorders>
            <w:shd w:val="clear" w:color="auto" w:fill="auto"/>
            <w:noWrap/>
            <w:vAlign w:val="bottom"/>
            <w:hideMark/>
          </w:tcPr>
          <w:p w14:paraId="4630FB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c>
          <w:tcPr>
            <w:tcW w:w="686" w:type="dxa"/>
            <w:tcBorders>
              <w:top w:val="nil"/>
              <w:left w:val="nil"/>
              <w:bottom w:val="nil"/>
              <w:right w:val="nil"/>
            </w:tcBorders>
            <w:shd w:val="clear" w:color="auto" w:fill="auto"/>
            <w:noWrap/>
            <w:vAlign w:val="bottom"/>
            <w:hideMark/>
          </w:tcPr>
          <w:p w14:paraId="6028A3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120B1D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98.9</w:t>
            </w:r>
          </w:p>
        </w:tc>
      </w:tr>
      <w:tr w:rsidR="005816BF" w:rsidRPr="007B6EE5" w14:paraId="5CC7FE28" w14:textId="77777777" w:rsidTr="005816BF">
        <w:trPr>
          <w:trHeight w:val="253"/>
        </w:trPr>
        <w:tc>
          <w:tcPr>
            <w:tcW w:w="1193" w:type="dxa"/>
            <w:vMerge/>
            <w:tcBorders>
              <w:top w:val="nil"/>
              <w:left w:val="nil"/>
              <w:bottom w:val="nil"/>
              <w:right w:val="nil"/>
            </w:tcBorders>
            <w:vAlign w:val="center"/>
            <w:hideMark/>
          </w:tcPr>
          <w:p w14:paraId="32D7746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E9A4487"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F43BB1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46D6F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84.4</w:t>
            </w:r>
          </w:p>
        </w:tc>
        <w:tc>
          <w:tcPr>
            <w:tcW w:w="577" w:type="dxa"/>
            <w:tcBorders>
              <w:top w:val="nil"/>
              <w:left w:val="nil"/>
              <w:bottom w:val="nil"/>
              <w:right w:val="nil"/>
            </w:tcBorders>
            <w:shd w:val="clear" w:color="auto" w:fill="auto"/>
            <w:noWrap/>
            <w:vAlign w:val="bottom"/>
            <w:hideMark/>
          </w:tcPr>
          <w:p w14:paraId="255E04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22DD12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1626512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570539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E757A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7BD9F3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92.8</w:t>
            </w:r>
          </w:p>
        </w:tc>
        <w:tc>
          <w:tcPr>
            <w:tcW w:w="895" w:type="dxa"/>
            <w:tcBorders>
              <w:top w:val="nil"/>
              <w:left w:val="nil"/>
              <w:bottom w:val="nil"/>
              <w:right w:val="nil"/>
            </w:tcBorders>
            <w:shd w:val="clear" w:color="auto" w:fill="auto"/>
            <w:noWrap/>
            <w:vAlign w:val="bottom"/>
            <w:hideMark/>
          </w:tcPr>
          <w:p w14:paraId="735DE2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97.0</w:t>
            </w:r>
          </w:p>
        </w:tc>
        <w:tc>
          <w:tcPr>
            <w:tcW w:w="686" w:type="dxa"/>
            <w:tcBorders>
              <w:top w:val="nil"/>
              <w:left w:val="nil"/>
              <w:bottom w:val="nil"/>
              <w:right w:val="nil"/>
            </w:tcBorders>
            <w:shd w:val="clear" w:color="auto" w:fill="auto"/>
            <w:noWrap/>
            <w:vAlign w:val="bottom"/>
            <w:hideMark/>
          </w:tcPr>
          <w:p w14:paraId="73D043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99.6</w:t>
            </w:r>
          </w:p>
        </w:tc>
        <w:tc>
          <w:tcPr>
            <w:tcW w:w="686" w:type="dxa"/>
            <w:tcBorders>
              <w:top w:val="nil"/>
              <w:left w:val="nil"/>
              <w:bottom w:val="nil"/>
              <w:right w:val="nil"/>
            </w:tcBorders>
            <w:shd w:val="clear" w:color="auto" w:fill="auto"/>
            <w:noWrap/>
            <w:vAlign w:val="bottom"/>
            <w:hideMark/>
          </w:tcPr>
          <w:p w14:paraId="17C033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102.1</w:t>
            </w:r>
          </w:p>
        </w:tc>
        <w:tc>
          <w:tcPr>
            <w:tcW w:w="686" w:type="dxa"/>
            <w:tcBorders>
              <w:top w:val="nil"/>
              <w:left w:val="nil"/>
              <w:bottom w:val="nil"/>
              <w:right w:val="nil"/>
            </w:tcBorders>
            <w:shd w:val="clear" w:color="auto" w:fill="auto"/>
            <w:noWrap/>
            <w:vAlign w:val="bottom"/>
            <w:hideMark/>
          </w:tcPr>
          <w:p w14:paraId="43778F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103.8</w:t>
            </w:r>
          </w:p>
        </w:tc>
      </w:tr>
      <w:tr w:rsidR="005816BF" w:rsidRPr="007B6EE5" w14:paraId="79A533C2" w14:textId="77777777" w:rsidTr="005816BF">
        <w:trPr>
          <w:trHeight w:val="253"/>
        </w:trPr>
        <w:tc>
          <w:tcPr>
            <w:tcW w:w="1193" w:type="dxa"/>
            <w:vMerge/>
            <w:tcBorders>
              <w:top w:val="nil"/>
              <w:left w:val="nil"/>
              <w:bottom w:val="nil"/>
              <w:right w:val="nil"/>
            </w:tcBorders>
            <w:vAlign w:val="center"/>
            <w:hideMark/>
          </w:tcPr>
          <w:p w14:paraId="7F6E1F4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EB272A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EE47F4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EF48D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78.4</w:t>
            </w:r>
          </w:p>
        </w:tc>
        <w:tc>
          <w:tcPr>
            <w:tcW w:w="577" w:type="dxa"/>
            <w:tcBorders>
              <w:top w:val="nil"/>
              <w:left w:val="nil"/>
              <w:bottom w:val="nil"/>
              <w:right w:val="nil"/>
            </w:tcBorders>
            <w:shd w:val="clear" w:color="auto" w:fill="auto"/>
            <w:noWrap/>
            <w:vAlign w:val="bottom"/>
            <w:hideMark/>
          </w:tcPr>
          <w:p w14:paraId="06EA3F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w:t>
            </w:r>
          </w:p>
        </w:tc>
        <w:tc>
          <w:tcPr>
            <w:tcW w:w="577" w:type="dxa"/>
            <w:tcBorders>
              <w:top w:val="nil"/>
              <w:left w:val="nil"/>
              <w:bottom w:val="nil"/>
              <w:right w:val="nil"/>
            </w:tcBorders>
            <w:shd w:val="clear" w:color="auto" w:fill="auto"/>
            <w:noWrap/>
            <w:vAlign w:val="bottom"/>
            <w:hideMark/>
          </w:tcPr>
          <w:p w14:paraId="63919A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63D9BFF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33A706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29C39C4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04E57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88.6</w:t>
            </w:r>
          </w:p>
        </w:tc>
        <w:tc>
          <w:tcPr>
            <w:tcW w:w="895" w:type="dxa"/>
            <w:tcBorders>
              <w:top w:val="nil"/>
              <w:left w:val="nil"/>
              <w:bottom w:val="nil"/>
              <w:right w:val="nil"/>
            </w:tcBorders>
            <w:shd w:val="clear" w:color="auto" w:fill="auto"/>
            <w:noWrap/>
            <w:vAlign w:val="bottom"/>
            <w:hideMark/>
          </w:tcPr>
          <w:p w14:paraId="6892276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93.3</w:t>
            </w:r>
          </w:p>
        </w:tc>
        <w:tc>
          <w:tcPr>
            <w:tcW w:w="686" w:type="dxa"/>
            <w:tcBorders>
              <w:top w:val="nil"/>
              <w:left w:val="nil"/>
              <w:bottom w:val="nil"/>
              <w:right w:val="nil"/>
            </w:tcBorders>
            <w:shd w:val="clear" w:color="auto" w:fill="auto"/>
            <w:noWrap/>
            <w:vAlign w:val="bottom"/>
            <w:hideMark/>
          </w:tcPr>
          <w:p w14:paraId="49FD7CF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96.4</w:t>
            </w:r>
          </w:p>
        </w:tc>
        <w:tc>
          <w:tcPr>
            <w:tcW w:w="686" w:type="dxa"/>
            <w:tcBorders>
              <w:top w:val="nil"/>
              <w:left w:val="nil"/>
              <w:bottom w:val="nil"/>
              <w:right w:val="nil"/>
            </w:tcBorders>
            <w:shd w:val="clear" w:color="auto" w:fill="auto"/>
            <w:noWrap/>
            <w:vAlign w:val="bottom"/>
            <w:hideMark/>
          </w:tcPr>
          <w:p w14:paraId="1CB104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98.8</w:t>
            </w:r>
          </w:p>
        </w:tc>
        <w:tc>
          <w:tcPr>
            <w:tcW w:w="686" w:type="dxa"/>
            <w:tcBorders>
              <w:top w:val="nil"/>
              <w:left w:val="nil"/>
              <w:bottom w:val="nil"/>
              <w:right w:val="nil"/>
            </w:tcBorders>
            <w:shd w:val="clear" w:color="auto" w:fill="auto"/>
            <w:noWrap/>
            <w:vAlign w:val="bottom"/>
            <w:hideMark/>
          </w:tcPr>
          <w:p w14:paraId="4E038F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101.1</w:t>
            </w:r>
          </w:p>
        </w:tc>
      </w:tr>
      <w:tr w:rsidR="005816BF" w:rsidRPr="007B6EE5" w14:paraId="7BD99360"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1BF88E5"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Russia</w:t>
            </w:r>
          </w:p>
        </w:tc>
        <w:tc>
          <w:tcPr>
            <w:tcW w:w="609" w:type="dxa"/>
            <w:tcBorders>
              <w:top w:val="nil"/>
              <w:left w:val="nil"/>
              <w:bottom w:val="nil"/>
              <w:right w:val="nil"/>
            </w:tcBorders>
            <w:shd w:val="clear" w:color="auto" w:fill="auto"/>
            <w:noWrap/>
            <w:vAlign w:val="bottom"/>
            <w:hideMark/>
          </w:tcPr>
          <w:p w14:paraId="3BF396ED"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AF1E4D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CE5687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72.2</w:t>
            </w:r>
          </w:p>
        </w:tc>
        <w:tc>
          <w:tcPr>
            <w:tcW w:w="577" w:type="dxa"/>
            <w:tcBorders>
              <w:top w:val="nil"/>
              <w:left w:val="nil"/>
              <w:bottom w:val="nil"/>
              <w:right w:val="nil"/>
            </w:tcBorders>
            <w:shd w:val="clear" w:color="auto" w:fill="auto"/>
            <w:noWrap/>
            <w:vAlign w:val="bottom"/>
            <w:hideMark/>
          </w:tcPr>
          <w:p w14:paraId="07E5A54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12.3</w:t>
            </w:r>
          </w:p>
        </w:tc>
        <w:tc>
          <w:tcPr>
            <w:tcW w:w="577" w:type="dxa"/>
            <w:tcBorders>
              <w:top w:val="nil"/>
              <w:left w:val="nil"/>
              <w:bottom w:val="nil"/>
              <w:right w:val="nil"/>
            </w:tcBorders>
            <w:shd w:val="clear" w:color="auto" w:fill="auto"/>
            <w:noWrap/>
            <w:vAlign w:val="bottom"/>
            <w:hideMark/>
          </w:tcPr>
          <w:p w14:paraId="10034F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577" w:type="dxa"/>
            <w:tcBorders>
              <w:top w:val="nil"/>
              <w:left w:val="nil"/>
              <w:bottom w:val="nil"/>
              <w:right w:val="nil"/>
            </w:tcBorders>
            <w:shd w:val="clear" w:color="auto" w:fill="auto"/>
            <w:noWrap/>
            <w:vAlign w:val="bottom"/>
            <w:hideMark/>
          </w:tcPr>
          <w:p w14:paraId="6A0A8A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3171EC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7A79D5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2EEFA9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84.5</w:t>
            </w:r>
          </w:p>
        </w:tc>
        <w:tc>
          <w:tcPr>
            <w:tcW w:w="895" w:type="dxa"/>
            <w:tcBorders>
              <w:top w:val="nil"/>
              <w:left w:val="nil"/>
              <w:bottom w:val="nil"/>
              <w:right w:val="nil"/>
            </w:tcBorders>
            <w:shd w:val="clear" w:color="auto" w:fill="auto"/>
            <w:noWrap/>
            <w:vAlign w:val="bottom"/>
            <w:hideMark/>
          </w:tcPr>
          <w:p w14:paraId="3B5768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89.6</w:t>
            </w:r>
          </w:p>
        </w:tc>
        <w:tc>
          <w:tcPr>
            <w:tcW w:w="686" w:type="dxa"/>
            <w:tcBorders>
              <w:top w:val="nil"/>
              <w:left w:val="nil"/>
              <w:bottom w:val="nil"/>
              <w:right w:val="nil"/>
            </w:tcBorders>
            <w:shd w:val="clear" w:color="auto" w:fill="auto"/>
            <w:noWrap/>
            <w:vAlign w:val="bottom"/>
            <w:hideMark/>
          </w:tcPr>
          <w:p w14:paraId="234C254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93.2</w:t>
            </w:r>
          </w:p>
        </w:tc>
        <w:tc>
          <w:tcPr>
            <w:tcW w:w="686" w:type="dxa"/>
            <w:tcBorders>
              <w:top w:val="nil"/>
              <w:left w:val="nil"/>
              <w:bottom w:val="nil"/>
              <w:right w:val="nil"/>
            </w:tcBorders>
            <w:shd w:val="clear" w:color="auto" w:fill="auto"/>
            <w:noWrap/>
            <w:vAlign w:val="bottom"/>
            <w:hideMark/>
          </w:tcPr>
          <w:p w14:paraId="3B4019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96.1</w:t>
            </w:r>
          </w:p>
        </w:tc>
        <w:tc>
          <w:tcPr>
            <w:tcW w:w="686" w:type="dxa"/>
            <w:tcBorders>
              <w:top w:val="nil"/>
              <w:left w:val="nil"/>
              <w:bottom w:val="nil"/>
              <w:right w:val="nil"/>
            </w:tcBorders>
            <w:shd w:val="clear" w:color="auto" w:fill="auto"/>
            <w:noWrap/>
            <w:vAlign w:val="bottom"/>
            <w:hideMark/>
          </w:tcPr>
          <w:p w14:paraId="252E49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98.2</w:t>
            </w:r>
          </w:p>
        </w:tc>
      </w:tr>
      <w:tr w:rsidR="005816BF" w:rsidRPr="007B6EE5" w14:paraId="5F4BD343" w14:textId="77777777" w:rsidTr="005816BF">
        <w:trPr>
          <w:trHeight w:val="253"/>
        </w:trPr>
        <w:tc>
          <w:tcPr>
            <w:tcW w:w="1193" w:type="dxa"/>
            <w:vMerge/>
            <w:tcBorders>
              <w:top w:val="nil"/>
              <w:left w:val="nil"/>
              <w:bottom w:val="nil"/>
              <w:right w:val="nil"/>
            </w:tcBorders>
            <w:vAlign w:val="center"/>
            <w:hideMark/>
          </w:tcPr>
          <w:p w14:paraId="64F7BE9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F5866E1"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4D6F710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750B2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59.0</w:t>
            </w:r>
          </w:p>
        </w:tc>
        <w:tc>
          <w:tcPr>
            <w:tcW w:w="577" w:type="dxa"/>
            <w:tcBorders>
              <w:top w:val="nil"/>
              <w:left w:val="nil"/>
              <w:bottom w:val="nil"/>
              <w:right w:val="nil"/>
            </w:tcBorders>
            <w:shd w:val="clear" w:color="auto" w:fill="auto"/>
            <w:noWrap/>
            <w:vAlign w:val="bottom"/>
            <w:hideMark/>
          </w:tcPr>
          <w:p w14:paraId="7DE63D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15.3</w:t>
            </w:r>
          </w:p>
        </w:tc>
        <w:tc>
          <w:tcPr>
            <w:tcW w:w="577" w:type="dxa"/>
            <w:tcBorders>
              <w:top w:val="nil"/>
              <w:left w:val="nil"/>
              <w:bottom w:val="nil"/>
              <w:right w:val="nil"/>
            </w:tcBorders>
            <w:shd w:val="clear" w:color="auto" w:fill="auto"/>
            <w:noWrap/>
            <w:vAlign w:val="bottom"/>
            <w:hideMark/>
          </w:tcPr>
          <w:p w14:paraId="04E46B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w:t>
            </w:r>
          </w:p>
        </w:tc>
        <w:tc>
          <w:tcPr>
            <w:tcW w:w="577" w:type="dxa"/>
            <w:tcBorders>
              <w:top w:val="nil"/>
              <w:left w:val="nil"/>
              <w:bottom w:val="nil"/>
              <w:right w:val="nil"/>
            </w:tcBorders>
            <w:shd w:val="clear" w:color="auto" w:fill="auto"/>
            <w:noWrap/>
            <w:vAlign w:val="bottom"/>
            <w:hideMark/>
          </w:tcPr>
          <w:p w14:paraId="49FFB2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467" w:type="dxa"/>
            <w:tcBorders>
              <w:top w:val="nil"/>
              <w:left w:val="nil"/>
              <w:bottom w:val="nil"/>
              <w:right w:val="nil"/>
            </w:tcBorders>
            <w:shd w:val="clear" w:color="auto" w:fill="auto"/>
            <w:noWrap/>
            <w:vAlign w:val="bottom"/>
            <w:hideMark/>
          </w:tcPr>
          <w:p w14:paraId="716DF3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223627A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577" w:type="dxa"/>
            <w:tcBorders>
              <w:top w:val="nil"/>
              <w:left w:val="single" w:sz="4" w:space="0" w:color="auto"/>
              <w:bottom w:val="nil"/>
              <w:right w:val="nil"/>
            </w:tcBorders>
            <w:shd w:val="clear" w:color="auto" w:fill="auto"/>
            <w:noWrap/>
            <w:vAlign w:val="bottom"/>
            <w:hideMark/>
          </w:tcPr>
          <w:p w14:paraId="129CC79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74.3</w:t>
            </w:r>
          </w:p>
        </w:tc>
        <w:tc>
          <w:tcPr>
            <w:tcW w:w="895" w:type="dxa"/>
            <w:tcBorders>
              <w:top w:val="nil"/>
              <w:left w:val="nil"/>
              <w:bottom w:val="nil"/>
              <w:right w:val="nil"/>
            </w:tcBorders>
            <w:shd w:val="clear" w:color="auto" w:fill="auto"/>
            <w:noWrap/>
            <w:vAlign w:val="bottom"/>
            <w:hideMark/>
          </w:tcPr>
          <w:p w14:paraId="23A147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82.0</w:t>
            </w:r>
          </w:p>
        </w:tc>
        <w:tc>
          <w:tcPr>
            <w:tcW w:w="686" w:type="dxa"/>
            <w:tcBorders>
              <w:top w:val="nil"/>
              <w:left w:val="nil"/>
              <w:bottom w:val="nil"/>
              <w:right w:val="nil"/>
            </w:tcBorders>
            <w:shd w:val="clear" w:color="auto" w:fill="auto"/>
            <w:noWrap/>
            <w:vAlign w:val="bottom"/>
            <w:hideMark/>
          </w:tcPr>
          <w:p w14:paraId="7D38C9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87.3</w:t>
            </w:r>
          </w:p>
        </w:tc>
        <w:tc>
          <w:tcPr>
            <w:tcW w:w="686" w:type="dxa"/>
            <w:tcBorders>
              <w:top w:val="nil"/>
              <w:left w:val="nil"/>
              <w:bottom w:val="nil"/>
              <w:right w:val="nil"/>
            </w:tcBorders>
            <w:shd w:val="clear" w:color="auto" w:fill="auto"/>
            <w:noWrap/>
            <w:vAlign w:val="bottom"/>
            <w:hideMark/>
          </w:tcPr>
          <w:p w14:paraId="069762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90.8</w:t>
            </w:r>
          </w:p>
        </w:tc>
        <w:tc>
          <w:tcPr>
            <w:tcW w:w="686" w:type="dxa"/>
            <w:tcBorders>
              <w:top w:val="nil"/>
              <w:left w:val="nil"/>
              <w:bottom w:val="nil"/>
              <w:right w:val="nil"/>
            </w:tcBorders>
            <w:shd w:val="clear" w:color="auto" w:fill="auto"/>
            <w:noWrap/>
            <w:vAlign w:val="bottom"/>
            <w:hideMark/>
          </w:tcPr>
          <w:p w14:paraId="789AA2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93.8</w:t>
            </w:r>
          </w:p>
        </w:tc>
      </w:tr>
      <w:tr w:rsidR="005816BF" w:rsidRPr="007B6EE5" w14:paraId="5996DC4E"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7AF49F8E"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Slovakia</w:t>
            </w:r>
          </w:p>
        </w:tc>
        <w:tc>
          <w:tcPr>
            <w:tcW w:w="609" w:type="dxa"/>
            <w:tcBorders>
              <w:top w:val="nil"/>
              <w:left w:val="nil"/>
              <w:bottom w:val="nil"/>
              <w:right w:val="nil"/>
            </w:tcBorders>
            <w:shd w:val="clear" w:color="auto" w:fill="auto"/>
            <w:noWrap/>
            <w:vAlign w:val="bottom"/>
            <w:hideMark/>
          </w:tcPr>
          <w:p w14:paraId="159A123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52B94C6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9B4DA6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62.5</w:t>
            </w:r>
          </w:p>
        </w:tc>
        <w:tc>
          <w:tcPr>
            <w:tcW w:w="577" w:type="dxa"/>
            <w:tcBorders>
              <w:top w:val="nil"/>
              <w:left w:val="nil"/>
              <w:bottom w:val="nil"/>
              <w:right w:val="nil"/>
            </w:tcBorders>
            <w:shd w:val="clear" w:color="auto" w:fill="auto"/>
            <w:noWrap/>
            <w:vAlign w:val="bottom"/>
            <w:hideMark/>
          </w:tcPr>
          <w:p w14:paraId="1A2B19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18.7</w:t>
            </w:r>
          </w:p>
        </w:tc>
        <w:tc>
          <w:tcPr>
            <w:tcW w:w="577" w:type="dxa"/>
            <w:tcBorders>
              <w:top w:val="nil"/>
              <w:left w:val="nil"/>
              <w:bottom w:val="nil"/>
              <w:right w:val="nil"/>
            </w:tcBorders>
            <w:shd w:val="clear" w:color="auto" w:fill="auto"/>
            <w:noWrap/>
            <w:vAlign w:val="bottom"/>
            <w:hideMark/>
          </w:tcPr>
          <w:p w14:paraId="027A4D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w:t>
            </w:r>
          </w:p>
        </w:tc>
        <w:tc>
          <w:tcPr>
            <w:tcW w:w="577" w:type="dxa"/>
            <w:tcBorders>
              <w:top w:val="nil"/>
              <w:left w:val="nil"/>
              <w:bottom w:val="nil"/>
              <w:right w:val="nil"/>
            </w:tcBorders>
            <w:shd w:val="clear" w:color="auto" w:fill="auto"/>
            <w:noWrap/>
            <w:vAlign w:val="bottom"/>
            <w:hideMark/>
          </w:tcPr>
          <w:p w14:paraId="28FDD87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2D670B1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6520DCA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38BEAD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81.2</w:t>
            </w:r>
          </w:p>
        </w:tc>
        <w:tc>
          <w:tcPr>
            <w:tcW w:w="895" w:type="dxa"/>
            <w:tcBorders>
              <w:top w:val="nil"/>
              <w:left w:val="nil"/>
              <w:bottom w:val="nil"/>
              <w:right w:val="nil"/>
            </w:tcBorders>
            <w:shd w:val="clear" w:color="auto" w:fill="auto"/>
            <w:noWrap/>
            <w:vAlign w:val="bottom"/>
            <w:hideMark/>
          </w:tcPr>
          <w:p w14:paraId="0616646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88.1</w:t>
            </w:r>
          </w:p>
        </w:tc>
        <w:tc>
          <w:tcPr>
            <w:tcW w:w="686" w:type="dxa"/>
            <w:tcBorders>
              <w:top w:val="nil"/>
              <w:left w:val="nil"/>
              <w:bottom w:val="nil"/>
              <w:right w:val="nil"/>
            </w:tcBorders>
            <w:shd w:val="clear" w:color="auto" w:fill="auto"/>
            <w:noWrap/>
            <w:vAlign w:val="bottom"/>
            <w:hideMark/>
          </w:tcPr>
          <w:p w14:paraId="2416A8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91.8</w:t>
            </w:r>
          </w:p>
        </w:tc>
        <w:tc>
          <w:tcPr>
            <w:tcW w:w="686" w:type="dxa"/>
            <w:tcBorders>
              <w:top w:val="nil"/>
              <w:left w:val="nil"/>
              <w:bottom w:val="nil"/>
              <w:right w:val="nil"/>
            </w:tcBorders>
            <w:shd w:val="clear" w:color="auto" w:fill="auto"/>
            <w:noWrap/>
            <w:vAlign w:val="bottom"/>
            <w:hideMark/>
          </w:tcPr>
          <w:p w14:paraId="144AEB4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95.0</w:t>
            </w:r>
          </w:p>
        </w:tc>
        <w:tc>
          <w:tcPr>
            <w:tcW w:w="686" w:type="dxa"/>
            <w:tcBorders>
              <w:top w:val="nil"/>
              <w:left w:val="nil"/>
              <w:bottom w:val="nil"/>
              <w:right w:val="nil"/>
            </w:tcBorders>
            <w:shd w:val="clear" w:color="auto" w:fill="auto"/>
            <w:noWrap/>
            <w:vAlign w:val="bottom"/>
            <w:hideMark/>
          </w:tcPr>
          <w:p w14:paraId="192FCB4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r>
      <w:tr w:rsidR="005816BF" w:rsidRPr="007B6EE5" w14:paraId="6C4656B6" w14:textId="77777777" w:rsidTr="005816BF">
        <w:trPr>
          <w:trHeight w:val="253"/>
        </w:trPr>
        <w:tc>
          <w:tcPr>
            <w:tcW w:w="1193" w:type="dxa"/>
            <w:vMerge/>
            <w:tcBorders>
              <w:top w:val="nil"/>
              <w:left w:val="nil"/>
              <w:bottom w:val="nil"/>
              <w:right w:val="nil"/>
            </w:tcBorders>
            <w:vAlign w:val="center"/>
            <w:hideMark/>
          </w:tcPr>
          <w:p w14:paraId="0B8E70E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28F3712"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7B409AD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7881C4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59.0</w:t>
            </w:r>
          </w:p>
        </w:tc>
        <w:tc>
          <w:tcPr>
            <w:tcW w:w="577" w:type="dxa"/>
            <w:tcBorders>
              <w:top w:val="nil"/>
              <w:left w:val="nil"/>
              <w:bottom w:val="nil"/>
              <w:right w:val="nil"/>
            </w:tcBorders>
            <w:shd w:val="clear" w:color="auto" w:fill="auto"/>
            <w:noWrap/>
            <w:vAlign w:val="bottom"/>
            <w:hideMark/>
          </w:tcPr>
          <w:p w14:paraId="2556E08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19.5</w:t>
            </w:r>
          </w:p>
        </w:tc>
        <w:tc>
          <w:tcPr>
            <w:tcW w:w="577" w:type="dxa"/>
            <w:tcBorders>
              <w:top w:val="nil"/>
              <w:left w:val="nil"/>
              <w:bottom w:val="nil"/>
              <w:right w:val="nil"/>
            </w:tcBorders>
            <w:shd w:val="clear" w:color="auto" w:fill="auto"/>
            <w:noWrap/>
            <w:vAlign w:val="bottom"/>
            <w:hideMark/>
          </w:tcPr>
          <w:p w14:paraId="10F167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w:t>
            </w:r>
          </w:p>
        </w:tc>
        <w:tc>
          <w:tcPr>
            <w:tcW w:w="577" w:type="dxa"/>
            <w:tcBorders>
              <w:top w:val="nil"/>
              <w:left w:val="nil"/>
              <w:bottom w:val="nil"/>
              <w:right w:val="nil"/>
            </w:tcBorders>
            <w:shd w:val="clear" w:color="auto" w:fill="auto"/>
            <w:noWrap/>
            <w:vAlign w:val="bottom"/>
            <w:hideMark/>
          </w:tcPr>
          <w:p w14:paraId="180B31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467" w:type="dxa"/>
            <w:tcBorders>
              <w:top w:val="nil"/>
              <w:left w:val="nil"/>
              <w:bottom w:val="nil"/>
              <w:right w:val="nil"/>
            </w:tcBorders>
            <w:shd w:val="clear" w:color="auto" w:fill="auto"/>
            <w:noWrap/>
            <w:vAlign w:val="bottom"/>
            <w:hideMark/>
          </w:tcPr>
          <w:p w14:paraId="00820AF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17EAA3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1F89B1C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78.5</w:t>
            </w:r>
          </w:p>
        </w:tc>
        <w:tc>
          <w:tcPr>
            <w:tcW w:w="895" w:type="dxa"/>
            <w:tcBorders>
              <w:top w:val="nil"/>
              <w:left w:val="nil"/>
              <w:bottom w:val="nil"/>
              <w:right w:val="nil"/>
            </w:tcBorders>
            <w:shd w:val="clear" w:color="auto" w:fill="auto"/>
            <w:noWrap/>
            <w:vAlign w:val="bottom"/>
            <w:hideMark/>
          </w:tcPr>
          <w:p w14:paraId="0076DF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85.6</w:t>
            </w:r>
          </w:p>
        </w:tc>
        <w:tc>
          <w:tcPr>
            <w:tcW w:w="686" w:type="dxa"/>
            <w:tcBorders>
              <w:top w:val="nil"/>
              <w:left w:val="nil"/>
              <w:bottom w:val="nil"/>
              <w:right w:val="nil"/>
            </w:tcBorders>
            <w:shd w:val="clear" w:color="auto" w:fill="auto"/>
            <w:noWrap/>
            <w:vAlign w:val="bottom"/>
            <w:hideMark/>
          </w:tcPr>
          <w:p w14:paraId="6B6341A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89.7</w:t>
            </w:r>
          </w:p>
        </w:tc>
        <w:tc>
          <w:tcPr>
            <w:tcW w:w="686" w:type="dxa"/>
            <w:tcBorders>
              <w:top w:val="nil"/>
              <w:left w:val="nil"/>
              <w:bottom w:val="nil"/>
              <w:right w:val="nil"/>
            </w:tcBorders>
            <w:shd w:val="clear" w:color="auto" w:fill="auto"/>
            <w:noWrap/>
            <w:vAlign w:val="bottom"/>
            <w:hideMark/>
          </w:tcPr>
          <w:p w14:paraId="59DB27A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686" w:type="dxa"/>
            <w:tcBorders>
              <w:top w:val="nil"/>
              <w:left w:val="nil"/>
              <w:bottom w:val="nil"/>
              <w:right w:val="nil"/>
            </w:tcBorders>
            <w:shd w:val="clear" w:color="auto" w:fill="auto"/>
            <w:noWrap/>
            <w:vAlign w:val="bottom"/>
            <w:hideMark/>
          </w:tcPr>
          <w:p w14:paraId="478C4B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95.0</w:t>
            </w:r>
          </w:p>
        </w:tc>
      </w:tr>
      <w:tr w:rsidR="005816BF" w:rsidRPr="007B6EE5" w14:paraId="6DDEF916" w14:textId="77777777" w:rsidTr="005816BF">
        <w:trPr>
          <w:trHeight w:val="253"/>
        </w:trPr>
        <w:tc>
          <w:tcPr>
            <w:tcW w:w="1193" w:type="dxa"/>
            <w:vMerge/>
            <w:tcBorders>
              <w:top w:val="nil"/>
              <w:left w:val="nil"/>
              <w:bottom w:val="nil"/>
              <w:right w:val="nil"/>
            </w:tcBorders>
            <w:vAlign w:val="center"/>
            <w:hideMark/>
          </w:tcPr>
          <w:p w14:paraId="61797BA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C889E8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036DFC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434F39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77.3</w:t>
            </w:r>
          </w:p>
        </w:tc>
        <w:tc>
          <w:tcPr>
            <w:tcW w:w="577" w:type="dxa"/>
            <w:tcBorders>
              <w:top w:val="nil"/>
              <w:left w:val="nil"/>
              <w:bottom w:val="nil"/>
              <w:right w:val="nil"/>
            </w:tcBorders>
            <w:shd w:val="clear" w:color="auto" w:fill="auto"/>
            <w:noWrap/>
            <w:vAlign w:val="bottom"/>
            <w:hideMark/>
          </w:tcPr>
          <w:p w14:paraId="7E710D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w:t>
            </w:r>
          </w:p>
        </w:tc>
        <w:tc>
          <w:tcPr>
            <w:tcW w:w="577" w:type="dxa"/>
            <w:tcBorders>
              <w:top w:val="nil"/>
              <w:left w:val="nil"/>
              <w:bottom w:val="nil"/>
              <w:right w:val="nil"/>
            </w:tcBorders>
            <w:shd w:val="clear" w:color="auto" w:fill="auto"/>
            <w:noWrap/>
            <w:vAlign w:val="bottom"/>
            <w:hideMark/>
          </w:tcPr>
          <w:p w14:paraId="521113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577" w:type="dxa"/>
            <w:tcBorders>
              <w:top w:val="nil"/>
              <w:left w:val="nil"/>
              <w:bottom w:val="nil"/>
              <w:right w:val="nil"/>
            </w:tcBorders>
            <w:shd w:val="clear" w:color="auto" w:fill="auto"/>
            <w:noWrap/>
            <w:vAlign w:val="bottom"/>
            <w:hideMark/>
          </w:tcPr>
          <w:p w14:paraId="74132F2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1F040B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79368FE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3D3AE2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87.4</w:t>
            </w:r>
          </w:p>
        </w:tc>
        <w:tc>
          <w:tcPr>
            <w:tcW w:w="895" w:type="dxa"/>
            <w:tcBorders>
              <w:top w:val="nil"/>
              <w:left w:val="nil"/>
              <w:bottom w:val="nil"/>
              <w:right w:val="nil"/>
            </w:tcBorders>
            <w:shd w:val="clear" w:color="auto" w:fill="auto"/>
            <w:noWrap/>
            <w:vAlign w:val="bottom"/>
            <w:hideMark/>
          </w:tcPr>
          <w:p w14:paraId="16FD725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92.0</w:t>
            </w:r>
          </w:p>
        </w:tc>
        <w:tc>
          <w:tcPr>
            <w:tcW w:w="686" w:type="dxa"/>
            <w:tcBorders>
              <w:top w:val="nil"/>
              <w:left w:val="nil"/>
              <w:bottom w:val="nil"/>
              <w:right w:val="nil"/>
            </w:tcBorders>
            <w:shd w:val="clear" w:color="auto" w:fill="auto"/>
            <w:noWrap/>
            <w:vAlign w:val="bottom"/>
            <w:hideMark/>
          </w:tcPr>
          <w:p w14:paraId="1417767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6328F31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97.4</w:t>
            </w:r>
          </w:p>
        </w:tc>
        <w:tc>
          <w:tcPr>
            <w:tcW w:w="686" w:type="dxa"/>
            <w:tcBorders>
              <w:top w:val="nil"/>
              <w:left w:val="nil"/>
              <w:bottom w:val="nil"/>
              <w:right w:val="nil"/>
            </w:tcBorders>
            <w:shd w:val="clear" w:color="auto" w:fill="auto"/>
            <w:noWrap/>
            <w:vAlign w:val="bottom"/>
            <w:hideMark/>
          </w:tcPr>
          <w:p w14:paraId="3503CD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r>
      <w:tr w:rsidR="005816BF" w:rsidRPr="007B6EE5" w14:paraId="1EBA3413" w14:textId="77777777" w:rsidTr="005816BF">
        <w:trPr>
          <w:trHeight w:val="253"/>
        </w:trPr>
        <w:tc>
          <w:tcPr>
            <w:tcW w:w="1193" w:type="dxa"/>
            <w:vMerge/>
            <w:tcBorders>
              <w:top w:val="nil"/>
              <w:left w:val="nil"/>
              <w:bottom w:val="nil"/>
              <w:right w:val="nil"/>
            </w:tcBorders>
            <w:vAlign w:val="center"/>
            <w:hideMark/>
          </w:tcPr>
          <w:p w14:paraId="1E06C11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42B8D1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5D17CFC"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0B4952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69.0</w:t>
            </w:r>
          </w:p>
        </w:tc>
        <w:tc>
          <w:tcPr>
            <w:tcW w:w="577" w:type="dxa"/>
            <w:tcBorders>
              <w:top w:val="nil"/>
              <w:left w:val="nil"/>
              <w:bottom w:val="nil"/>
              <w:right w:val="nil"/>
            </w:tcBorders>
            <w:shd w:val="clear" w:color="auto" w:fill="auto"/>
            <w:noWrap/>
            <w:vAlign w:val="bottom"/>
            <w:hideMark/>
          </w:tcPr>
          <w:p w14:paraId="4ACAEF8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12.4</w:t>
            </w:r>
          </w:p>
        </w:tc>
        <w:tc>
          <w:tcPr>
            <w:tcW w:w="577" w:type="dxa"/>
            <w:tcBorders>
              <w:top w:val="nil"/>
              <w:left w:val="nil"/>
              <w:bottom w:val="nil"/>
              <w:right w:val="nil"/>
            </w:tcBorders>
            <w:shd w:val="clear" w:color="auto" w:fill="auto"/>
            <w:noWrap/>
            <w:vAlign w:val="bottom"/>
            <w:hideMark/>
          </w:tcPr>
          <w:p w14:paraId="6654F4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w:t>
            </w:r>
          </w:p>
        </w:tc>
        <w:tc>
          <w:tcPr>
            <w:tcW w:w="577" w:type="dxa"/>
            <w:tcBorders>
              <w:top w:val="nil"/>
              <w:left w:val="nil"/>
              <w:bottom w:val="nil"/>
              <w:right w:val="nil"/>
            </w:tcBorders>
            <w:shd w:val="clear" w:color="auto" w:fill="auto"/>
            <w:noWrap/>
            <w:vAlign w:val="bottom"/>
            <w:hideMark/>
          </w:tcPr>
          <w:p w14:paraId="64264B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467" w:type="dxa"/>
            <w:tcBorders>
              <w:top w:val="nil"/>
              <w:left w:val="nil"/>
              <w:bottom w:val="nil"/>
              <w:right w:val="nil"/>
            </w:tcBorders>
            <w:shd w:val="clear" w:color="auto" w:fill="auto"/>
            <w:noWrap/>
            <w:vAlign w:val="bottom"/>
            <w:hideMark/>
          </w:tcPr>
          <w:p w14:paraId="2C3647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3970E8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3BA459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81.4</w:t>
            </w:r>
          </w:p>
        </w:tc>
        <w:tc>
          <w:tcPr>
            <w:tcW w:w="895" w:type="dxa"/>
            <w:tcBorders>
              <w:top w:val="nil"/>
              <w:left w:val="nil"/>
              <w:bottom w:val="nil"/>
              <w:right w:val="nil"/>
            </w:tcBorders>
            <w:shd w:val="clear" w:color="auto" w:fill="auto"/>
            <w:noWrap/>
            <w:vAlign w:val="bottom"/>
            <w:hideMark/>
          </w:tcPr>
          <w:p w14:paraId="2AFF3E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87.6</w:t>
            </w:r>
          </w:p>
        </w:tc>
        <w:tc>
          <w:tcPr>
            <w:tcW w:w="686" w:type="dxa"/>
            <w:tcBorders>
              <w:top w:val="nil"/>
              <w:left w:val="nil"/>
              <w:bottom w:val="nil"/>
              <w:right w:val="nil"/>
            </w:tcBorders>
            <w:shd w:val="clear" w:color="auto" w:fill="auto"/>
            <w:noWrap/>
            <w:vAlign w:val="bottom"/>
            <w:hideMark/>
          </w:tcPr>
          <w:p w14:paraId="1D05764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91.8</w:t>
            </w:r>
          </w:p>
        </w:tc>
        <w:tc>
          <w:tcPr>
            <w:tcW w:w="686" w:type="dxa"/>
            <w:tcBorders>
              <w:top w:val="nil"/>
              <w:left w:val="nil"/>
              <w:bottom w:val="nil"/>
              <w:right w:val="nil"/>
            </w:tcBorders>
            <w:shd w:val="clear" w:color="auto" w:fill="auto"/>
            <w:noWrap/>
            <w:vAlign w:val="bottom"/>
            <w:hideMark/>
          </w:tcPr>
          <w:p w14:paraId="759729A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4325DD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r>
      <w:tr w:rsidR="005816BF" w:rsidRPr="007B6EE5" w14:paraId="791698E1" w14:textId="77777777" w:rsidTr="005816BF">
        <w:trPr>
          <w:trHeight w:val="253"/>
        </w:trPr>
        <w:tc>
          <w:tcPr>
            <w:tcW w:w="1193" w:type="dxa"/>
            <w:vMerge/>
            <w:tcBorders>
              <w:top w:val="nil"/>
              <w:left w:val="nil"/>
              <w:bottom w:val="nil"/>
              <w:right w:val="nil"/>
            </w:tcBorders>
            <w:vAlign w:val="center"/>
            <w:hideMark/>
          </w:tcPr>
          <w:p w14:paraId="686C7E6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53992B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2CBEBF9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CC8CB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80.6</w:t>
            </w:r>
          </w:p>
        </w:tc>
        <w:tc>
          <w:tcPr>
            <w:tcW w:w="577" w:type="dxa"/>
            <w:tcBorders>
              <w:top w:val="nil"/>
              <w:left w:val="nil"/>
              <w:bottom w:val="nil"/>
              <w:right w:val="nil"/>
            </w:tcBorders>
            <w:shd w:val="clear" w:color="auto" w:fill="auto"/>
            <w:noWrap/>
            <w:vAlign w:val="bottom"/>
            <w:hideMark/>
          </w:tcPr>
          <w:p w14:paraId="2E3066E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11E81A5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577" w:type="dxa"/>
            <w:tcBorders>
              <w:top w:val="nil"/>
              <w:left w:val="nil"/>
              <w:bottom w:val="nil"/>
              <w:right w:val="nil"/>
            </w:tcBorders>
            <w:shd w:val="clear" w:color="auto" w:fill="auto"/>
            <w:noWrap/>
            <w:vAlign w:val="bottom"/>
            <w:hideMark/>
          </w:tcPr>
          <w:p w14:paraId="10462E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6F76A4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35A425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7544291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90.3</w:t>
            </w:r>
          </w:p>
        </w:tc>
        <w:tc>
          <w:tcPr>
            <w:tcW w:w="895" w:type="dxa"/>
            <w:tcBorders>
              <w:top w:val="nil"/>
              <w:left w:val="nil"/>
              <w:bottom w:val="nil"/>
              <w:right w:val="nil"/>
            </w:tcBorders>
            <w:shd w:val="clear" w:color="auto" w:fill="auto"/>
            <w:noWrap/>
            <w:vAlign w:val="bottom"/>
            <w:hideMark/>
          </w:tcPr>
          <w:p w14:paraId="52E939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94.3</w:t>
            </w:r>
          </w:p>
        </w:tc>
        <w:tc>
          <w:tcPr>
            <w:tcW w:w="686" w:type="dxa"/>
            <w:tcBorders>
              <w:top w:val="nil"/>
              <w:left w:val="nil"/>
              <w:bottom w:val="nil"/>
              <w:right w:val="nil"/>
            </w:tcBorders>
            <w:shd w:val="clear" w:color="auto" w:fill="auto"/>
            <w:noWrap/>
            <w:vAlign w:val="bottom"/>
            <w:hideMark/>
          </w:tcPr>
          <w:p w14:paraId="58502EA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c>
          <w:tcPr>
            <w:tcW w:w="686" w:type="dxa"/>
            <w:tcBorders>
              <w:top w:val="nil"/>
              <w:left w:val="nil"/>
              <w:bottom w:val="nil"/>
              <w:right w:val="nil"/>
            </w:tcBorders>
            <w:shd w:val="clear" w:color="auto" w:fill="auto"/>
            <w:noWrap/>
            <w:vAlign w:val="bottom"/>
            <w:hideMark/>
          </w:tcPr>
          <w:p w14:paraId="1719C0B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5203DBD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r>
      <w:tr w:rsidR="005816BF" w:rsidRPr="007B6EE5" w14:paraId="565D8463" w14:textId="77777777" w:rsidTr="005816BF">
        <w:trPr>
          <w:trHeight w:val="253"/>
        </w:trPr>
        <w:tc>
          <w:tcPr>
            <w:tcW w:w="1193" w:type="dxa"/>
            <w:vMerge/>
            <w:tcBorders>
              <w:top w:val="nil"/>
              <w:left w:val="nil"/>
              <w:bottom w:val="nil"/>
              <w:right w:val="nil"/>
            </w:tcBorders>
            <w:vAlign w:val="center"/>
            <w:hideMark/>
          </w:tcPr>
          <w:p w14:paraId="72F3E9A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2574D2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A37FF3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1472C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73.8</w:t>
            </w:r>
          </w:p>
        </w:tc>
        <w:tc>
          <w:tcPr>
            <w:tcW w:w="577" w:type="dxa"/>
            <w:tcBorders>
              <w:top w:val="nil"/>
              <w:left w:val="nil"/>
              <w:bottom w:val="nil"/>
              <w:right w:val="nil"/>
            </w:tcBorders>
            <w:shd w:val="clear" w:color="auto" w:fill="auto"/>
            <w:noWrap/>
            <w:vAlign w:val="bottom"/>
            <w:hideMark/>
          </w:tcPr>
          <w:p w14:paraId="727138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11.8</w:t>
            </w:r>
          </w:p>
        </w:tc>
        <w:tc>
          <w:tcPr>
            <w:tcW w:w="577" w:type="dxa"/>
            <w:tcBorders>
              <w:top w:val="nil"/>
              <w:left w:val="nil"/>
              <w:bottom w:val="nil"/>
              <w:right w:val="nil"/>
            </w:tcBorders>
            <w:shd w:val="clear" w:color="auto" w:fill="auto"/>
            <w:noWrap/>
            <w:vAlign w:val="bottom"/>
            <w:hideMark/>
          </w:tcPr>
          <w:p w14:paraId="7C9346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577" w:type="dxa"/>
            <w:tcBorders>
              <w:top w:val="nil"/>
              <w:left w:val="nil"/>
              <w:bottom w:val="nil"/>
              <w:right w:val="nil"/>
            </w:tcBorders>
            <w:shd w:val="clear" w:color="auto" w:fill="auto"/>
            <w:noWrap/>
            <w:vAlign w:val="bottom"/>
            <w:hideMark/>
          </w:tcPr>
          <w:p w14:paraId="3906541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42D480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6D5CE8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20607A0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85.6</w:t>
            </w:r>
          </w:p>
        </w:tc>
        <w:tc>
          <w:tcPr>
            <w:tcW w:w="895" w:type="dxa"/>
            <w:tcBorders>
              <w:top w:val="nil"/>
              <w:left w:val="nil"/>
              <w:bottom w:val="nil"/>
              <w:right w:val="nil"/>
            </w:tcBorders>
            <w:shd w:val="clear" w:color="auto" w:fill="auto"/>
            <w:noWrap/>
            <w:vAlign w:val="bottom"/>
            <w:hideMark/>
          </w:tcPr>
          <w:p w14:paraId="303645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91.5</w:t>
            </w:r>
          </w:p>
        </w:tc>
        <w:tc>
          <w:tcPr>
            <w:tcW w:w="686" w:type="dxa"/>
            <w:tcBorders>
              <w:top w:val="nil"/>
              <w:left w:val="nil"/>
              <w:bottom w:val="nil"/>
              <w:right w:val="nil"/>
            </w:tcBorders>
            <w:shd w:val="clear" w:color="auto" w:fill="auto"/>
            <w:noWrap/>
            <w:vAlign w:val="bottom"/>
            <w:hideMark/>
          </w:tcPr>
          <w:p w14:paraId="2D1D824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c>
          <w:tcPr>
            <w:tcW w:w="686" w:type="dxa"/>
            <w:tcBorders>
              <w:top w:val="nil"/>
              <w:left w:val="nil"/>
              <w:bottom w:val="nil"/>
              <w:right w:val="nil"/>
            </w:tcBorders>
            <w:shd w:val="clear" w:color="auto" w:fill="auto"/>
            <w:noWrap/>
            <w:vAlign w:val="bottom"/>
            <w:hideMark/>
          </w:tcPr>
          <w:p w14:paraId="601ACC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98.1</w:t>
            </w:r>
          </w:p>
        </w:tc>
        <w:tc>
          <w:tcPr>
            <w:tcW w:w="686" w:type="dxa"/>
            <w:tcBorders>
              <w:top w:val="nil"/>
              <w:left w:val="nil"/>
              <w:bottom w:val="nil"/>
              <w:right w:val="nil"/>
            </w:tcBorders>
            <w:shd w:val="clear" w:color="auto" w:fill="auto"/>
            <w:noWrap/>
            <w:vAlign w:val="bottom"/>
            <w:hideMark/>
          </w:tcPr>
          <w:p w14:paraId="7F1EA9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100.3</w:t>
            </w:r>
          </w:p>
        </w:tc>
      </w:tr>
      <w:tr w:rsidR="005816BF" w:rsidRPr="007B6EE5" w14:paraId="628708EB"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5CACA527"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Slovenia</w:t>
            </w:r>
          </w:p>
        </w:tc>
        <w:tc>
          <w:tcPr>
            <w:tcW w:w="609" w:type="dxa"/>
            <w:tcBorders>
              <w:top w:val="nil"/>
              <w:left w:val="nil"/>
              <w:bottom w:val="nil"/>
              <w:right w:val="nil"/>
            </w:tcBorders>
            <w:shd w:val="clear" w:color="auto" w:fill="auto"/>
            <w:noWrap/>
            <w:vAlign w:val="bottom"/>
            <w:hideMark/>
          </w:tcPr>
          <w:p w14:paraId="6648A52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BF5B1A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BAD024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79.7</w:t>
            </w:r>
          </w:p>
        </w:tc>
        <w:tc>
          <w:tcPr>
            <w:tcW w:w="577" w:type="dxa"/>
            <w:tcBorders>
              <w:top w:val="nil"/>
              <w:left w:val="nil"/>
              <w:bottom w:val="nil"/>
              <w:right w:val="nil"/>
            </w:tcBorders>
            <w:shd w:val="clear" w:color="auto" w:fill="auto"/>
            <w:noWrap/>
            <w:vAlign w:val="bottom"/>
            <w:hideMark/>
          </w:tcPr>
          <w:p w14:paraId="673D10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w:t>
            </w:r>
          </w:p>
        </w:tc>
        <w:tc>
          <w:tcPr>
            <w:tcW w:w="577" w:type="dxa"/>
            <w:tcBorders>
              <w:top w:val="nil"/>
              <w:left w:val="nil"/>
              <w:bottom w:val="nil"/>
              <w:right w:val="nil"/>
            </w:tcBorders>
            <w:shd w:val="clear" w:color="auto" w:fill="auto"/>
            <w:noWrap/>
            <w:vAlign w:val="bottom"/>
            <w:hideMark/>
          </w:tcPr>
          <w:p w14:paraId="2CAF971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6744CA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5506C1C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7F46118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3E1BD83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895" w:type="dxa"/>
            <w:tcBorders>
              <w:top w:val="nil"/>
              <w:left w:val="nil"/>
              <w:bottom w:val="nil"/>
              <w:right w:val="nil"/>
            </w:tcBorders>
            <w:shd w:val="clear" w:color="auto" w:fill="auto"/>
            <w:noWrap/>
            <w:vAlign w:val="bottom"/>
            <w:hideMark/>
          </w:tcPr>
          <w:p w14:paraId="4D4189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c>
          <w:tcPr>
            <w:tcW w:w="686" w:type="dxa"/>
            <w:tcBorders>
              <w:top w:val="nil"/>
              <w:left w:val="nil"/>
              <w:bottom w:val="nil"/>
              <w:right w:val="nil"/>
            </w:tcBorders>
            <w:shd w:val="clear" w:color="auto" w:fill="auto"/>
            <w:noWrap/>
            <w:vAlign w:val="bottom"/>
            <w:hideMark/>
          </w:tcPr>
          <w:p w14:paraId="6641C1D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03B6F5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99.7</w:t>
            </w:r>
          </w:p>
        </w:tc>
        <w:tc>
          <w:tcPr>
            <w:tcW w:w="686" w:type="dxa"/>
            <w:tcBorders>
              <w:top w:val="nil"/>
              <w:left w:val="nil"/>
              <w:bottom w:val="nil"/>
              <w:right w:val="nil"/>
            </w:tcBorders>
            <w:shd w:val="clear" w:color="auto" w:fill="auto"/>
            <w:noWrap/>
            <w:vAlign w:val="bottom"/>
            <w:hideMark/>
          </w:tcPr>
          <w:p w14:paraId="1CFAF4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r>
      <w:tr w:rsidR="005816BF" w:rsidRPr="007B6EE5" w14:paraId="4F0CB14D" w14:textId="77777777" w:rsidTr="005816BF">
        <w:trPr>
          <w:trHeight w:val="253"/>
        </w:trPr>
        <w:tc>
          <w:tcPr>
            <w:tcW w:w="1193" w:type="dxa"/>
            <w:vMerge/>
            <w:tcBorders>
              <w:top w:val="nil"/>
              <w:left w:val="nil"/>
              <w:bottom w:val="nil"/>
              <w:right w:val="nil"/>
            </w:tcBorders>
            <w:vAlign w:val="center"/>
            <w:hideMark/>
          </w:tcPr>
          <w:p w14:paraId="716E101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66B16D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5583EF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575B7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72.2</w:t>
            </w:r>
          </w:p>
        </w:tc>
        <w:tc>
          <w:tcPr>
            <w:tcW w:w="577" w:type="dxa"/>
            <w:tcBorders>
              <w:top w:val="nil"/>
              <w:left w:val="nil"/>
              <w:bottom w:val="nil"/>
              <w:right w:val="nil"/>
            </w:tcBorders>
            <w:shd w:val="clear" w:color="auto" w:fill="auto"/>
            <w:noWrap/>
            <w:vAlign w:val="bottom"/>
            <w:hideMark/>
          </w:tcPr>
          <w:p w14:paraId="20087F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11.6</w:t>
            </w:r>
          </w:p>
        </w:tc>
        <w:tc>
          <w:tcPr>
            <w:tcW w:w="577" w:type="dxa"/>
            <w:tcBorders>
              <w:top w:val="nil"/>
              <w:left w:val="nil"/>
              <w:bottom w:val="nil"/>
              <w:right w:val="nil"/>
            </w:tcBorders>
            <w:shd w:val="clear" w:color="auto" w:fill="auto"/>
            <w:noWrap/>
            <w:vAlign w:val="bottom"/>
            <w:hideMark/>
          </w:tcPr>
          <w:p w14:paraId="010B1A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5.8</w:t>
            </w:r>
          </w:p>
        </w:tc>
        <w:tc>
          <w:tcPr>
            <w:tcW w:w="577" w:type="dxa"/>
            <w:tcBorders>
              <w:top w:val="nil"/>
              <w:left w:val="nil"/>
              <w:bottom w:val="nil"/>
              <w:right w:val="nil"/>
            </w:tcBorders>
            <w:shd w:val="clear" w:color="auto" w:fill="auto"/>
            <w:noWrap/>
            <w:vAlign w:val="bottom"/>
            <w:hideMark/>
          </w:tcPr>
          <w:p w14:paraId="2200D8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158931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4B4452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170F1F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895" w:type="dxa"/>
            <w:tcBorders>
              <w:top w:val="nil"/>
              <w:left w:val="nil"/>
              <w:bottom w:val="nil"/>
              <w:right w:val="nil"/>
            </w:tcBorders>
            <w:shd w:val="clear" w:color="auto" w:fill="auto"/>
            <w:noWrap/>
            <w:vAlign w:val="bottom"/>
            <w:hideMark/>
          </w:tcPr>
          <w:p w14:paraId="3A48B3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89.5</w:t>
            </w:r>
          </w:p>
        </w:tc>
        <w:tc>
          <w:tcPr>
            <w:tcW w:w="686" w:type="dxa"/>
            <w:tcBorders>
              <w:top w:val="nil"/>
              <w:left w:val="nil"/>
              <w:bottom w:val="nil"/>
              <w:right w:val="nil"/>
            </w:tcBorders>
            <w:shd w:val="clear" w:color="auto" w:fill="auto"/>
            <w:noWrap/>
            <w:vAlign w:val="bottom"/>
            <w:hideMark/>
          </w:tcPr>
          <w:p w14:paraId="120D697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93.1</w:t>
            </w:r>
          </w:p>
        </w:tc>
        <w:tc>
          <w:tcPr>
            <w:tcW w:w="686" w:type="dxa"/>
            <w:tcBorders>
              <w:top w:val="nil"/>
              <w:left w:val="nil"/>
              <w:bottom w:val="nil"/>
              <w:right w:val="nil"/>
            </w:tcBorders>
            <w:shd w:val="clear" w:color="auto" w:fill="auto"/>
            <w:noWrap/>
            <w:vAlign w:val="bottom"/>
            <w:hideMark/>
          </w:tcPr>
          <w:p w14:paraId="27929CB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96.0</w:t>
            </w:r>
          </w:p>
        </w:tc>
        <w:tc>
          <w:tcPr>
            <w:tcW w:w="686" w:type="dxa"/>
            <w:tcBorders>
              <w:top w:val="nil"/>
              <w:left w:val="nil"/>
              <w:bottom w:val="nil"/>
              <w:right w:val="nil"/>
            </w:tcBorders>
            <w:shd w:val="clear" w:color="auto" w:fill="auto"/>
            <w:noWrap/>
            <w:vAlign w:val="bottom"/>
            <w:hideMark/>
          </w:tcPr>
          <w:p w14:paraId="3E94018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98.2</w:t>
            </w:r>
          </w:p>
        </w:tc>
      </w:tr>
      <w:tr w:rsidR="005816BF" w:rsidRPr="007B6EE5" w14:paraId="0096EDB7" w14:textId="77777777" w:rsidTr="005816BF">
        <w:trPr>
          <w:trHeight w:val="253"/>
        </w:trPr>
        <w:tc>
          <w:tcPr>
            <w:tcW w:w="1193" w:type="dxa"/>
            <w:vMerge/>
            <w:tcBorders>
              <w:top w:val="nil"/>
              <w:left w:val="nil"/>
              <w:bottom w:val="nil"/>
              <w:right w:val="nil"/>
            </w:tcBorders>
            <w:vAlign w:val="center"/>
            <w:hideMark/>
          </w:tcPr>
          <w:p w14:paraId="34FAB57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110253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3370956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1209C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83.7</w:t>
            </w:r>
          </w:p>
        </w:tc>
        <w:tc>
          <w:tcPr>
            <w:tcW w:w="577" w:type="dxa"/>
            <w:tcBorders>
              <w:top w:val="nil"/>
              <w:left w:val="nil"/>
              <w:bottom w:val="nil"/>
              <w:right w:val="nil"/>
            </w:tcBorders>
            <w:shd w:val="clear" w:color="auto" w:fill="auto"/>
            <w:noWrap/>
            <w:vAlign w:val="bottom"/>
            <w:hideMark/>
          </w:tcPr>
          <w:p w14:paraId="5B1681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096E99C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730DE1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76948B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3BC8680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124C7E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895" w:type="dxa"/>
            <w:tcBorders>
              <w:top w:val="nil"/>
              <w:left w:val="nil"/>
              <w:bottom w:val="nil"/>
              <w:right w:val="nil"/>
            </w:tcBorders>
            <w:shd w:val="clear" w:color="auto" w:fill="auto"/>
            <w:noWrap/>
            <w:vAlign w:val="bottom"/>
            <w:hideMark/>
          </w:tcPr>
          <w:p w14:paraId="1BA4CF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96.2</w:t>
            </w:r>
          </w:p>
        </w:tc>
        <w:tc>
          <w:tcPr>
            <w:tcW w:w="686" w:type="dxa"/>
            <w:tcBorders>
              <w:top w:val="nil"/>
              <w:left w:val="nil"/>
              <w:bottom w:val="nil"/>
              <w:right w:val="nil"/>
            </w:tcBorders>
            <w:shd w:val="clear" w:color="auto" w:fill="auto"/>
            <w:noWrap/>
            <w:vAlign w:val="bottom"/>
            <w:hideMark/>
          </w:tcPr>
          <w:p w14:paraId="1CC2B9D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98.7</w:t>
            </w:r>
          </w:p>
        </w:tc>
        <w:tc>
          <w:tcPr>
            <w:tcW w:w="686" w:type="dxa"/>
            <w:tcBorders>
              <w:top w:val="nil"/>
              <w:left w:val="nil"/>
              <w:bottom w:val="nil"/>
              <w:right w:val="nil"/>
            </w:tcBorders>
            <w:shd w:val="clear" w:color="auto" w:fill="auto"/>
            <w:noWrap/>
            <w:vAlign w:val="bottom"/>
            <w:hideMark/>
          </w:tcPr>
          <w:p w14:paraId="7561273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101.3</w:t>
            </w:r>
          </w:p>
        </w:tc>
        <w:tc>
          <w:tcPr>
            <w:tcW w:w="686" w:type="dxa"/>
            <w:tcBorders>
              <w:top w:val="nil"/>
              <w:left w:val="nil"/>
              <w:bottom w:val="nil"/>
              <w:right w:val="nil"/>
            </w:tcBorders>
            <w:shd w:val="clear" w:color="auto" w:fill="auto"/>
            <w:noWrap/>
            <w:vAlign w:val="bottom"/>
            <w:hideMark/>
          </w:tcPr>
          <w:p w14:paraId="2B29E08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102.9</w:t>
            </w:r>
          </w:p>
        </w:tc>
      </w:tr>
      <w:tr w:rsidR="005816BF" w:rsidRPr="007B6EE5" w14:paraId="7AED9483" w14:textId="77777777" w:rsidTr="005816BF">
        <w:trPr>
          <w:trHeight w:val="253"/>
        </w:trPr>
        <w:tc>
          <w:tcPr>
            <w:tcW w:w="1193" w:type="dxa"/>
            <w:vMerge/>
            <w:tcBorders>
              <w:top w:val="nil"/>
              <w:left w:val="nil"/>
              <w:bottom w:val="nil"/>
              <w:right w:val="nil"/>
            </w:tcBorders>
            <w:vAlign w:val="center"/>
            <w:hideMark/>
          </w:tcPr>
          <w:p w14:paraId="392A3D1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475F991"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5CF3F1B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58BC7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78.1</w:t>
            </w:r>
          </w:p>
        </w:tc>
        <w:tc>
          <w:tcPr>
            <w:tcW w:w="577" w:type="dxa"/>
            <w:tcBorders>
              <w:top w:val="nil"/>
              <w:left w:val="nil"/>
              <w:bottom w:val="nil"/>
              <w:right w:val="nil"/>
            </w:tcBorders>
            <w:shd w:val="clear" w:color="auto" w:fill="auto"/>
            <w:noWrap/>
            <w:vAlign w:val="bottom"/>
            <w:hideMark/>
          </w:tcPr>
          <w:p w14:paraId="2E7AF0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w:t>
            </w:r>
          </w:p>
        </w:tc>
        <w:tc>
          <w:tcPr>
            <w:tcW w:w="577" w:type="dxa"/>
            <w:tcBorders>
              <w:top w:val="nil"/>
              <w:left w:val="nil"/>
              <w:bottom w:val="nil"/>
              <w:right w:val="nil"/>
            </w:tcBorders>
            <w:shd w:val="clear" w:color="auto" w:fill="auto"/>
            <w:noWrap/>
            <w:vAlign w:val="bottom"/>
            <w:hideMark/>
          </w:tcPr>
          <w:p w14:paraId="3D60EAB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w:t>
            </w:r>
          </w:p>
        </w:tc>
        <w:tc>
          <w:tcPr>
            <w:tcW w:w="577" w:type="dxa"/>
            <w:tcBorders>
              <w:top w:val="nil"/>
              <w:left w:val="nil"/>
              <w:bottom w:val="nil"/>
              <w:right w:val="nil"/>
            </w:tcBorders>
            <w:shd w:val="clear" w:color="auto" w:fill="auto"/>
            <w:noWrap/>
            <w:vAlign w:val="bottom"/>
            <w:hideMark/>
          </w:tcPr>
          <w:p w14:paraId="4A18A81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2EF697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453085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716BE3A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88.2</w:t>
            </w:r>
          </w:p>
        </w:tc>
        <w:tc>
          <w:tcPr>
            <w:tcW w:w="895" w:type="dxa"/>
            <w:tcBorders>
              <w:top w:val="nil"/>
              <w:left w:val="nil"/>
              <w:bottom w:val="nil"/>
              <w:right w:val="nil"/>
            </w:tcBorders>
            <w:shd w:val="clear" w:color="auto" w:fill="auto"/>
            <w:noWrap/>
            <w:vAlign w:val="bottom"/>
            <w:hideMark/>
          </w:tcPr>
          <w:p w14:paraId="530AACB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92.9</w:t>
            </w:r>
          </w:p>
        </w:tc>
        <w:tc>
          <w:tcPr>
            <w:tcW w:w="686" w:type="dxa"/>
            <w:tcBorders>
              <w:top w:val="nil"/>
              <w:left w:val="nil"/>
              <w:bottom w:val="nil"/>
              <w:right w:val="nil"/>
            </w:tcBorders>
            <w:shd w:val="clear" w:color="auto" w:fill="auto"/>
            <w:noWrap/>
            <w:vAlign w:val="bottom"/>
            <w:hideMark/>
          </w:tcPr>
          <w:p w14:paraId="5B915B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96.0</w:t>
            </w:r>
          </w:p>
        </w:tc>
        <w:tc>
          <w:tcPr>
            <w:tcW w:w="686" w:type="dxa"/>
            <w:tcBorders>
              <w:top w:val="nil"/>
              <w:left w:val="nil"/>
              <w:bottom w:val="nil"/>
              <w:right w:val="nil"/>
            </w:tcBorders>
            <w:shd w:val="clear" w:color="auto" w:fill="auto"/>
            <w:noWrap/>
            <w:vAlign w:val="bottom"/>
            <w:hideMark/>
          </w:tcPr>
          <w:p w14:paraId="725DCD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c>
          <w:tcPr>
            <w:tcW w:w="686" w:type="dxa"/>
            <w:tcBorders>
              <w:top w:val="nil"/>
              <w:left w:val="nil"/>
              <w:bottom w:val="nil"/>
              <w:right w:val="nil"/>
            </w:tcBorders>
            <w:shd w:val="clear" w:color="auto" w:fill="auto"/>
            <w:noWrap/>
            <w:vAlign w:val="bottom"/>
            <w:hideMark/>
          </w:tcPr>
          <w:p w14:paraId="13B0A6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100.7</w:t>
            </w:r>
          </w:p>
        </w:tc>
      </w:tr>
      <w:tr w:rsidR="005816BF" w:rsidRPr="007B6EE5" w14:paraId="0980C6B3"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07675B88"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Sweden</w:t>
            </w:r>
          </w:p>
        </w:tc>
        <w:tc>
          <w:tcPr>
            <w:tcW w:w="609" w:type="dxa"/>
            <w:tcBorders>
              <w:top w:val="nil"/>
              <w:left w:val="nil"/>
              <w:bottom w:val="nil"/>
              <w:right w:val="nil"/>
            </w:tcBorders>
            <w:shd w:val="clear" w:color="auto" w:fill="auto"/>
            <w:noWrap/>
            <w:vAlign w:val="bottom"/>
            <w:hideMark/>
          </w:tcPr>
          <w:p w14:paraId="232F204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61F66CF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5BFB8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47.3</w:t>
            </w:r>
          </w:p>
        </w:tc>
        <w:tc>
          <w:tcPr>
            <w:tcW w:w="577" w:type="dxa"/>
            <w:tcBorders>
              <w:top w:val="nil"/>
              <w:left w:val="nil"/>
              <w:bottom w:val="nil"/>
              <w:right w:val="nil"/>
            </w:tcBorders>
            <w:shd w:val="clear" w:color="auto" w:fill="auto"/>
            <w:noWrap/>
            <w:vAlign w:val="bottom"/>
            <w:hideMark/>
          </w:tcPr>
          <w:p w14:paraId="6718754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23.6</w:t>
            </w:r>
          </w:p>
        </w:tc>
        <w:tc>
          <w:tcPr>
            <w:tcW w:w="577" w:type="dxa"/>
            <w:tcBorders>
              <w:top w:val="nil"/>
              <w:left w:val="nil"/>
              <w:bottom w:val="nil"/>
              <w:right w:val="nil"/>
            </w:tcBorders>
            <w:shd w:val="clear" w:color="auto" w:fill="auto"/>
            <w:noWrap/>
            <w:vAlign w:val="bottom"/>
            <w:hideMark/>
          </w:tcPr>
          <w:p w14:paraId="305826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w:t>
            </w:r>
          </w:p>
        </w:tc>
        <w:tc>
          <w:tcPr>
            <w:tcW w:w="577" w:type="dxa"/>
            <w:tcBorders>
              <w:top w:val="nil"/>
              <w:left w:val="nil"/>
              <w:bottom w:val="nil"/>
              <w:right w:val="nil"/>
            </w:tcBorders>
            <w:shd w:val="clear" w:color="auto" w:fill="auto"/>
            <w:noWrap/>
            <w:vAlign w:val="bottom"/>
            <w:hideMark/>
          </w:tcPr>
          <w:p w14:paraId="40C999B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467" w:type="dxa"/>
            <w:tcBorders>
              <w:top w:val="nil"/>
              <w:left w:val="nil"/>
              <w:bottom w:val="nil"/>
              <w:right w:val="nil"/>
            </w:tcBorders>
            <w:shd w:val="clear" w:color="auto" w:fill="auto"/>
            <w:noWrap/>
            <w:vAlign w:val="bottom"/>
            <w:hideMark/>
          </w:tcPr>
          <w:p w14:paraId="111B21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58F070A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1B1DEF4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70.9</w:t>
            </w:r>
          </w:p>
        </w:tc>
        <w:tc>
          <w:tcPr>
            <w:tcW w:w="895" w:type="dxa"/>
            <w:tcBorders>
              <w:top w:val="nil"/>
              <w:left w:val="nil"/>
              <w:bottom w:val="nil"/>
              <w:right w:val="nil"/>
            </w:tcBorders>
            <w:shd w:val="clear" w:color="auto" w:fill="auto"/>
            <w:noWrap/>
            <w:vAlign w:val="bottom"/>
            <w:hideMark/>
          </w:tcPr>
          <w:p w14:paraId="6670B3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80.9</w:t>
            </w:r>
          </w:p>
        </w:tc>
        <w:tc>
          <w:tcPr>
            <w:tcW w:w="686" w:type="dxa"/>
            <w:tcBorders>
              <w:top w:val="nil"/>
              <w:left w:val="nil"/>
              <w:bottom w:val="nil"/>
              <w:right w:val="nil"/>
            </w:tcBorders>
            <w:shd w:val="clear" w:color="auto" w:fill="auto"/>
            <w:noWrap/>
            <w:vAlign w:val="bottom"/>
            <w:hideMark/>
          </w:tcPr>
          <w:p w14:paraId="0C97D8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86.1</w:t>
            </w:r>
          </w:p>
        </w:tc>
        <w:tc>
          <w:tcPr>
            <w:tcW w:w="686" w:type="dxa"/>
            <w:tcBorders>
              <w:top w:val="nil"/>
              <w:left w:val="nil"/>
              <w:bottom w:val="nil"/>
              <w:right w:val="nil"/>
            </w:tcBorders>
            <w:shd w:val="clear" w:color="auto" w:fill="auto"/>
            <w:noWrap/>
            <w:vAlign w:val="bottom"/>
            <w:hideMark/>
          </w:tcPr>
          <w:p w14:paraId="384F69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89.4</w:t>
            </w:r>
          </w:p>
        </w:tc>
        <w:tc>
          <w:tcPr>
            <w:tcW w:w="686" w:type="dxa"/>
            <w:tcBorders>
              <w:top w:val="nil"/>
              <w:left w:val="nil"/>
              <w:bottom w:val="nil"/>
              <w:right w:val="nil"/>
            </w:tcBorders>
            <w:shd w:val="clear" w:color="auto" w:fill="auto"/>
            <w:noWrap/>
            <w:vAlign w:val="bottom"/>
            <w:hideMark/>
          </w:tcPr>
          <w:p w14:paraId="599A24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92.2</w:t>
            </w:r>
          </w:p>
        </w:tc>
      </w:tr>
      <w:tr w:rsidR="005816BF" w:rsidRPr="007B6EE5" w14:paraId="4F0D160E" w14:textId="77777777" w:rsidTr="005816BF">
        <w:trPr>
          <w:trHeight w:val="253"/>
        </w:trPr>
        <w:tc>
          <w:tcPr>
            <w:tcW w:w="1193" w:type="dxa"/>
            <w:vMerge/>
            <w:tcBorders>
              <w:top w:val="nil"/>
              <w:left w:val="nil"/>
              <w:bottom w:val="nil"/>
              <w:right w:val="nil"/>
            </w:tcBorders>
            <w:vAlign w:val="center"/>
            <w:hideMark/>
          </w:tcPr>
          <w:p w14:paraId="2C53788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1944838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1850</w:t>
            </w:r>
          </w:p>
        </w:tc>
        <w:tc>
          <w:tcPr>
            <w:tcW w:w="831" w:type="dxa"/>
            <w:tcBorders>
              <w:top w:val="nil"/>
              <w:left w:val="nil"/>
              <w:bottom w:val="nil"/>
              <w:right w:val="nil"/>
            </w:tcBorders>
            <w:shd w:val="clear" w:color="auto" w:fill="auto"/>
            <w:noWrap/>
            <w:vAlign w:val="bottom"/>
            <w:hideMark/>
          </w:tcPr>
          <w:p w14:paraId="7477994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B3F35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42.2</w:t>
            </w:r>
          </w:p>
        </w:tc>
        <w:tc>
          <w:tcPr>
            <w:tcW w:w="577" w:type="dxa"/>
            <w:tcBorders>
              <w:top w:val="nil"/>
              <w:left w:val="nil"/>
              <w:bottom w:val="nil"/>
              <w:right w:val="nil"/>
            </w:tcBorders>
            <w:shd w:val="clear" w:color="auto" w:fill="auto"/>
            <w:noWrap/>
            <w:vAlign w:val="bottom"/>
            <w:hideMark/>
          </w:tcPr>
          <w:p w14:paraId="32E3C11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24.0</w:t>
            </w:r>
          </w:p>
        </w:tc>
        <w:tc>
          <w:tcPr>
            <w:tcW w:w="577" w:type="dxa"/>
            <w:tcBorders>
              <w:top w:val="nil"/>
              <w:left w:val="nil"/>
              <w:bottom w:val="nil"/>
              <w:right w:val="nil"/>
            </w:tcBorders>
            <w:shd w:val="clear" w:color="auto" w:fill="auto"/>
            <w:noWrap/>
            <w:vAlign w:val="bottom"/>
            <w:hideMark/>
          </w:tcPr>
          <w:p w14:paraId="6673691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11.0</w:t>
            </w:r>
          </w:p>
        </w:tc>
        <w:tc>
          <w:tcPr>
            <w:tcW w:w="577" w:type="dxa"/>
            <w:tcBorders>
              <w:top w:val="nil"/>
              <w:left w:val="nil"/>
              <w:bottom w:val="nil"/>
              <w:right w:val="nil"/>
            </w:tcBorders>
            <w:shd w:val="clear" w:color="auto" w:fill="auto"/>
            <w:noWrap/>
            <w:vAlign w:val="bottom"/>
            <w:hideMark/>
          </w:tcPr>
          <w:p w14:paraId="749494F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467" w:type="dxa"/>
            <w:tcBorders>
              <w:top w:val="nil"/>
              <w:left w:val="nil"/>
              <w:bottom w:val="nil"/>
              <w:right w:val="nil"/>
            </w:tcBorders>
            <w:shd w:val="clear" w:color="auto" w:fill="auto"/>
            <w:noWrap/>
            <w:vAlign w:val="bottom"/>
            <w:hideMark/>
          </w:tcPr>
          <w:p w14:paraId="0323A53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nil"/>
              <w:right w:val="nil"/>
            </w:tcBorders>
            <w:shd w:val="clear" w:color="auto" w:fill="auto"/>
            <w:noWrap/>
            <w:vAlign w:val="bottom"/>
            <w:hideMark/>
          </w:tcPr>
          <w:p w14:paraId="098709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577" w:type="dxa"/>
            <w:tcBorders>
              <w:top w:val="nil"/>
              <w:left w:val="single" w:sz="4" w:space="0" w:color="auto"/>
              <w:bottom w:val="nil"/>
              <w:right w:val="nil"/>
            </w:tcBorders>
            <w:shd w:val="clear" w:color="auto" w:fill="auto"/>
            <w:noWrap/>
            <w:vAlign w:val="bottom"/>
            <w:hideMark/>
          </w:tcPr>
          <w:p w14:paraId="1C7F77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66.2</w:t>
            </w:r>
          </w:p>
        </w:tc>
        <w:tc>
          <w:tcPr>
            <w:tcW w:w="895" w:type="dxa"/>
            <w:tcBorders>
              <w:top w:val="nil"/>
              <w:left w:val="nil"/>
              <w:bottom w:val="nil"/>
              <w:right w:val="nil"/>
            </w:tcBorders>
            <w:shd w:val="clear" w:color="auto" w:fill="auto"/>
            <w:noWrap/>
            <w:vAlign w:val="bottom"/>
            <w:hideMark/>
          </w:tcPr>
          <w:p w14:paraId="610AE4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77.2</w:t>
            </w:r>
          </w:p>
        </w:tc>
        <w:tc>
          <w:tcPr>
            <w:tcW w:w="686" w:type="dxa"/>
            <w:tcBorders>
              <w:top w:val="nil"/>
              <w:left w:val="nil"/>
              <w:bottom w:val="nil"/>
              <w:right w:val="nil"/>
            </w:tcBorders>
            <w:shd w:val="clear" w:color="auto" w:fill="auto"/>
            <w:noWrap/>
            <w:vAlign w:val="bottom"/>
            <w:hideMark/>
          </w:tcPr>
          <w:p w14:paraId="79E84A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83.1</w:t>
            </w:r>
          </w:p>
        </w:tc>
        <w:tc>
          <w:tcPr>
            <w:tcW w:w="686" w:type="dxa"/>
            <w:tcBorders>
              <w:top w:val="nil"/>
              <w:left w:val="nil"/>
              <w:bottom w:val="nil"/>
              <w:right w:val="nil"/>
            </w:tcBorders>
            <w:shd w:val="clear" w:color="auto" w:fill="auto"/>
            <w:noWrap/>
            <w:vAlign w:val="bottom"/>
            <w:hideMark/>
          </w:tcPr>
          <w:p w14:paraId="5F771AB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86.9</w:t>
            </w:r>
          </w:p>
        </w:tc>
        <w:tc>
          <w:tcPr>
            <w:tcW w:w="686" w:type="dxa"/>
            <w:tcBorders>
              <w:top w:val="nil"/>
              <w:left w:val="nil"/>
              <w:bottom w:val="nil"/>
              <w:right w:val="nil"/>
            </w:tcBorders>
            <w:shd w:val="clear" w:color="auto" w:fill="auto"/>
            <w:noWrap/>
            <w:vAlign w:val="bottom"/>
            <w:hideMark/>
          </w:tcPr>
          <w:p w14:paraId="7749389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89.8</w:t>
            </w:r>
          </w:p>
        </w:tc>
      </w:tr>
      <w:tr w:rsidR="005816BF" w:rsidRPr="007B6EE5" w14:paraId="325333DB" w14:textId="77777777" w:rsidTr="005816BF">
        <w:trPr>
          <w:trHeight w:val="253"/>
        </w:trPr>
        <w:tc>
          <w:tcPr>
            <w:tcW w:w="1193" w:type="dxa"/>
            <w:vMerge/>
            <w:tcBorders>
              <w:top w:val="nil"/>
              <w:left w:val="nil"/>
              <w:bottom w:val="nil"/>
              <w:right w:val="nil"/>
            </w:tcBorders>
            <w:vAlign w:val="center"/>
            <w:hideMark/>
          </w:tcPr>
          <w:p w14:paraId="4413F43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C8D001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5848E32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F3EE12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53.6</w:t>
            </w:r>
          </w:p>
        </w:tc>
        <w:tc>
          <w:tcPr>
            <w:tcW w:w="577" w:type="dxa"/>
            <w:tcBorders>
              <w:top w:val="nil"/>
              <w:left w:val="nil"/>
              <w:bottom w:val="nil"/>
              <w:right w:val="nil"/>
            </w:tcBorders>
            <w:shd w:val="clear" w:color="auto" w:fill="auto"/>
            <w:noWrap/>
            <w:vAlign w:val="bottom"/>
            <w:hideMark/>
          </w:tcPr>
          <w:p w14:paraId="2A505F6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22.0</w:t>
            </w:r>
          </w:p>
        </w:tc>
        <w:tc>
          <w:tcPr>
            <w:tcW w:w="577" w:type="dxa"/>
            <w:tcBorders>
              <w:top w:val="nil"/>
              <w:left w:val="nil"/>
              <w:bottom w:val="nil"/>
              <w:right w:val="nil"/>
            </w:tcBorders>
            <w:shd w:val="clear" w:color="auto" w:fill="auto"/>
            <w:noWrap/>
            <w:vAlign w:val="bottom"/>
            <w:hideMark/>
          </w:tcPr>
          <w:p w14:paraId="68698C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w:t>
            </w:r>
          </w:p>
        </w:tc>
        <w:tc>
          <w:tcPr>
            <w:tcW w:w="577" w:type="dxa"/>
            <w:tcBorders>
              <w:top w:val="nil"/>
              <w:left w:val="nil"/>
              <w:bottom w:val="nil"/>
              <w:right w:val="nil"/>
            </w:tcBorders>
            <w:shd w:val="clear" w:color="auto" w:fill="auto"/>
            <w:noWrap/>
            <w:vAlign w:val="bottom"/>
            <w:hideMark/>
          </w:tcPr>
          <w:p w14:paraId="343B06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467" w:type="dxa"/>
            <w:tcBorders>
              <w:top w:val="nil"/>
              <w:left w:val="nil"/>
              <w:bottom w:val="nil"/>
              <w:right w:val="nil"/>
            </w:tcBorders>
            <w:shd w:val="clear" w:color="auto" w:fill="auto"/>
            <w:noWrap/>
            <w:vAlign w:val="bottom"/>
            <w:hideMark/>
          </w:tcPr>
          <w:p w14:paraId="5764365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3A8610C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443EACB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75.6</w:t>
            </w:r>
          </w:p>
        </w:tc>
        <w:tc>
          <w:tcPr>
            <w:tcW w:w="895" w:type="dxa"/>
            <w:tcBorders>
              <w:top w:val="nil"/>
              <w:left w:val="nil"/>
              <w:bottom w:val="nil"/>
              <w:right w:val="nil"/>
            </w:tcBorders>
            <w:shd w:val="clear" w:color="auto" w:fill="auto"/>
            <w:noWrap/>
            <w:vAlign w:val="bottom"/>
            <w:hideMark/>
          </w:tcPr>
          <w:p w14:paraId="3373A23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84.2</w:t>
            </w:r>
          </w:p>
        </w:tc>
        <w:tc>
          <w:tcPr>
            <w:tcW w:w="686" w:type="dxa"/>
            <w:tcBorders>
              <w:top w:val="nil"/>
              <w:left w:val="nil"/>
              <w:bottom w:val="nil"/>
              <w:right w:val="nil"/>
            </w:tcBorders>
            <w:shd w:val="clear" w:color="auto" w:fill="auto"/>
            <w:noWrap/>
            <w:vAlign w:val="bottom"/>
            <w:hideMark/>
          </w:tcPr>
          <w:p w14:paraId="762326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88.5</w:t>
            </w:r>
          </w:p>
        </w:tc>
        <w:tc>
          <w:tcPr>
            <w:tcW w:w="686" w:type="dxa"/>
            <w:tcBorders>
              <w:top w:val="nil"/>
              <w:left w:val="nil"/>
              <w:bottom w:val="nil"/>
              <w:right w:val="nil"/>
            </w:tcBorders>
            <w:shd w:val="clear" w:color="auto" w:fill="auto"/>
            <w:noWrap/>
            <w:vAlign w:val="bottom"/>
            <w:hideMark/>
          </w:tcPr>
          <w:p w14:paraId="3D913B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91.7</w:t>
            </w:r>
          </w:p>
        </w:tc>
        <w:tc>
          <w:tcPr>
            <w:tcW w:w="686" w:type="dxa"/>
            <w:tcBorders>
              <w:top w:val="nil"/>
              <w:left w:val="nil"/>
              <w:bottom w:val="nil"/>
              <w:right w:val="nil"/>
            </w:tcBorders>
            <w:shd w:val="clear" w:color="auto" w:fill="auto"/>
            <w:noWrap/>
            <w:vAlign w:val="bottom"/>
            <w:hideMark/>
          </w:tcPr>
          <w:p w14:paraId="07AA7B9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93.9</w:t>
            </w:r>
          </w:p>
        </w:tc>
      </w:tr>
      <w:tr w:rsidR="005816BF" w:rsidRPr="007B6EE5" w14:paraId="676406C3" w14:textId="77777777" w:rsidTr="005816BF">
        <w:trPr>
          <w:trHeight w:val="253"/>
        </w:trPr>
        <w:tc>
          <w:tcPr>
            <w:tcW w:w="1193" w:type="dxa"/>
            <w:vMerge/>
            <w:tcBorders>
              <w:top w:val="nil"/>
              <w:left w:val="nil"/>
              <w:bottom w:val="nil"/>
              <w:right w:val="nil"/>
            </w:tcBorders>
            <w:vAlign w:val="center"/>
            <w:hideMark/>
          </w:tcPr>
          <w:p w14:paraId="3CF92BA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E0C905E"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1900</w:t>
            </w:r>
          </w:p>
        </w:tc>
        <w:tc>
          <w:tcPr>
            <w:tcW w:w="831" w:type="dxa"/>
            <w:tcBorders>
              <w:top w:val="nil"/>
              <w:left w:val="nil"/>
              <w:bottom w:val="nil"/>
              <w:right w:val="nil"/>
            </w:tcBorders>
            <w:shd w:val="clear" w:color="auto" w:fill="auto"/>
            <w:noWrap/>
            <w:vAlign w:val="bottom"/>
            <w:hideMark/>
          </w:tcPr>
          <w:p w14:paraId="030B32C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FA8B5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50.8</w:t>
            </w:r>
          </w:p>
        </w:tc>
        <w:tc>
          <w:tcPr>
            <w:tcW w:w="577" w:type="dxa"/>
            <w:tcBorders>
              <w:top w:val="nil"/>
              <w:left w:val="nil"/>
              <w:bottom w:val="nil"/>
              <w:right w:val="nil"/>
            </w:tcBorders>
            <w:shd w:val="clear" w:color="auto" w:fill="auto"/>
            <w:noWrap/>
            <w:vAlign w:val="bottom"/>
            <w:hideMark/>
          </w:tcPr>
          <w:p w14:paraId="6641C6C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22.9</w:t>
            </w:r>
          </w:p>
        </w:tc>
        <w:tc>
          <w:tcPr>
            <w:tcW w:w="577" w:type="dxa"/>
            <w:tcBorders>
              <w:top w:val="nil"/>
              <w:left w:val="nil"/>
              <w:bottom w:val="nil"/>
              <w:right w:val="nil"/>
            </w:tcBorders>
            <w:shd w:val="clear" w:color="auto" w:fill="auto"/>
            <w:noWrap/>
            <w:vAlign w:val="bottom"/>
            <w:hideMark/>
          </w:tcPr>
          <w:p w14:paraId="047316D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w:t>
            </w:r>
          </w:p>
        </w:tc>
        <w:tc>
          <w:tcPr>
            <w:tcW w:w="577" w:type="dxa"/>
            <w:tcBorders>
              <w:top w:val="nil"/>
              <w:left w:val="nil"/>
              <w:bottom w:val="nil"/>
              <w:right w:val="nil"/>
            </w:tcBorders>
            <w:shd w:val="clear" w:color="auto" w:fill="auto"/>
            <w:noWrap/>
            <w:vAlign w:val="bottom"/>
            <w:hideMark/>
          </w:tcPr>
          <w:p w14:paraId="4E40BE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467" w:type="dxa"/>
            <w:tcBorders>
              <w:top w:val="nil"/>
              <w:left w:val="nil"/>
              <w:bottom w:val="nil"/>
              <w:right w:val="nil"/>
            </w:tcBorders>
            <w:shd w:val="clear" w:color="auto" w:fill="auto"/>
            <w:noWrap/>
            <w:vAlign w:val="bottom"/>
            <w:hideMark/>
          </w:tcPr>
          <w:p w14:paraId="24DCFB2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4C9AEB0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6E36E3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73.7</w:t>
            </w:r>
          </w:p>
        </w:tc>
        <w:tc>
          <w:tcPr>
            <w:tcW w:w="895" w:type="dxa"/>
            <w:tcBorders>
              <w:top w:val="nil"/>
              <w:left w:val="nil"/>
              <w:bottom w:val="nil"/>
              <w:right w:val="nil"/>
            </w:tcBorders>
            <w:shd w:val="clear" w:color="auto" w:fill="auto"/>
            <w:noWrap/>
            <w:vAlign w:val="bottom"/>
            <w:hideMark/>
          </w:tcPr>
          <w:p w14:paraId="4AD4BA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82.8</w:t>
            </w:r>
          </w:p>
        </w:tc>
        <w:tc>
          <w:tcPr>
            <w:tcW w:w="686" w:type="dxa"/>
            <w:tcBorders>
              <w:top w:val="nil"/>
              <w:left w:val="nil"/>
              <w:bottom w:val="nil"/>
              <w:right w:val="nil"/>
            </w:tcBorders>
            <w:shd w:val="clear" w:color="auto" w:fill="auto"/>
            <w:noWrap/>
            <w:vAlign w:val="bottom"/>
            <w:hideMark/>
          </w:tcPr>
          <w:p w14:paraId="5DFFA71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87.4</w:t>
            </w:r>
          </w:p>
        </w:tc>
        <w:tc>
          <w:tcPr>
            <w:tcW w:w="686" w:type="dxa"/>
            <w:tcBorders>
              <w:top w:val="nil"/>
              <w:left w:val="nil"/>
              <w:bottom w:val="nil"/>
              <w:right w:val="nil"/>
            </w:tcBorders>
            <w:shd w:val="clear" w:color="auto" w:fill="auto"/>
            <w:noWrap/>
            <w:vAlign w:val="bottom"/>
            <w:hideMark/>
          </w:tcPr>
          <w:p w14:paraId="33BA9EA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90.4</w:t>
            </w:r>
          </w:p>
        </w:tc>
        <w:tc>
          <w:tcPr>
            <w:tcW w:w="686" w:type="dxa"/>
            <w:tcBorders>
              <w:top w:val="nil"/>
              <w:left w:val="nil"/>
              <w:bottom w:val="nil"/>
              <w:right w:val="nil"/>
            </w:tcBorders>
            <w:shd w:val="clear" w:color="auto" w:fill="auto"/>
            <w:noWrap/>
            <w:vAlign w:val="bottom"/>
            <w:hideMark/>
          </w:tcPr>
          <w:p w14:paraId="196589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93.0</w:t>
            </w:r>
          </w:p>
        </w:tc>
      </w:tr>
      <w:tr w:rsidR="005816BF" w:rsidRPr="007B6EE5" w14:paraId="086E43E6" w14:textId="77777777" w:rsidTr="005816BF">
        <w:trPr>
          <w:trHeight w:val="253"/>
        </w:trPr>
        <w:tc>
          <w:tcPr>
            <w:tcW w:w="1193" w:type="dxa"/>
            <w:vMerge/>
            <w:tcBorders>
              <w:top w:val="nil"/>
              <w:left w:val="nil"/>
              <w:bottom w:val="nil"/>
              <w:right w:val="nil"/>
            </w:tcBorders>
            <w:vAlign w:val="center"/>
            <w:hideMark/>
          </w:tcPr>
          <w:p w14:paraId="036454C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B14823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1CD4A63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24F8655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72.4</w:t>
            </w:r>
          </w:p>
        </w:tc>
        <w:tc>
          <w:tcPr>
            <w:tcW w:w="577" w:type="dxa"/>
            <w:tcBorders>
              <w:top w:val="nil"/>
              <w:left w:val="nil"/>
              <w:bottom w:val="nil"/>
              <w:right w:val="nil"/>
            </w:tcBorders>
            <w:shd w:val="clear" w:color="auto" w:fill="auto"/>
            <w:noWrap/>
            <w:vAlign w:val="bottom"/>
            <w:hideMark/>
          </w:tcPr>
          <w:p w14:paraId="685495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11.6</w:t>
            </w:r>
          </w:p>
        </w:tc>
        <w:tc>
          <w:tcPr>
            <w:tcW w:w="577" w:type="dxa"/>
            <w:tcBorders>
              <w:top w:val="nil"/>
              <w:left w:val="nil"/>
              <w:bottom w:val="nil"/>
              <w:right w:val="nil"/>
            </w:tcBorders>
            <w:shd w:val="clear" w:color="auto" w:fill="auto"/>
            <w:noWrap/>
            <w:vAlign w:val="bottom"/>
            <w:hideMark/>
          </w:tcPr>
          <w:p w14:paraId="0FFDA9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5.1</w:t>
            </w:r>
          </w:p>
        </w:tc>
        <w:tc>
          <w:tcPr>
            <w:tcW w:w="577" w:type="dxa"/>
            <w:tcBorders>
              <w:top w:val="nil"/>
              <w:left w:val="nil"/>
              <w:bottom w:val="nil"/>
              <w:right w:val="nil"/>
            </w:tcBorders>
            <w:shd w:val="clear" w:color="auto" w:fill="auto"/>
            <w:noWrap/>
            <w:vAlign w:val="bottom"/>
            <w:hideMark/>
          </w:tcPr>
          <w:p w14:paraId="1149E2A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3.6</w:t>
            </w:r>
          </w:p>
        </w:tc>
        <w:tc>
          <w:tcPr>
            <w:tcW w:w="467" w:type="dxa"/>
            <w:tcBorders>
              <w:top w:val="nil"/>
              <w:left w:val="nil"/>
              <w:bottom w:val="nil"/>
              <w:right w:val="nil"/>
            </w:tcBorders>
            <w:shd w:val="clear" w:color="auto" w:fill="auto"/>
            <w:noWrap/>
            <w:vAlign w:val="bottom"/>
            <w:hideMark/>
          </w:tcPr>
          <w:p w14:paraId="5A8835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3668D3A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6E8D49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84.0</w:t>
            </w:r>
          </w:p>
        </w:tc>
        <w:tc>
          <w:tcPr>
            <w:tcW w:w="895" w:type="dxa"/>
            <w:tcBorders>
              <w:top w:val="nil"/>
              <w:left w:val="nil"/>
              <w:bottom w:val="nil"/>
              <w:right w:val="nil"/>
            </w:tcBorders>
            <w:shd w:val="clear" w:color="auto" w:fill="auto"/>
            <w:noWrap/>
            <w:vAlign w:val="bottom"/>
            <w:hideMark/>
          </w:tcPr>
          <w:p w14:paraId="3D3829D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89.1</w:t>
            </w:r>
          </w:p>
        </w:tc>
        <w:tc>
          <w:tcPr>
            <w:tcW w:w="686" w:type="dxa"/>
            <w:tcBorders>
              <w:top w:val="nil"/>
              <w:left w:val="nil"/>
              <w:bottom w:val="nil"/>
              <w:right w:val="nil"/>
            </w:tcBorders>
            <w:shd w:val="clear" w:color="auto" w:fill="auto"/>
            <w:noWrap/>
            <w:vAlign w:val="bottom"/>
            <w:hideMark/>
          </w:tcPr>
          <w:p w14:paraId="2EAA579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92.7</w:t>
            </w:r>
          </w:p>
        </w:tc>
        <w:tc>
          <w:tcPr>
            <w:tcW w:w="686" w:type="dxa"/>
            <w:tcBorders>
              <w:top w:val="nil"/>
              <w:left w:val="nil"/>
              <w:bottom w:val="nil"/>
              <w:right w:val="nil"/>
            </w:tcBorders>
            <w:shd w:val="clear" w:color="auto" w:fill="auto"/>
            <w:noWrap/>
            <w:vAlign w:val="bottom"/>
            <w:hideMark/>
          </w:tcPr>
          <w:p w14:paraId="57EF8C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95.6</w:t>
            </w:r>
          </w:p>
        </w:tc>
        <w:tc>
          <w:tcPr>
            <w:tcW w:w="686" w:type="dxa"/>
            <w:tcBorders>
              <w:top w:val="nil"/>
              <w:left w:val="nil"/>
              <w:bottom w:val="nil"/>
              <w:right w:val="nil"/>
            </w:tcBorders>
            <w:shd w:val="clear" w:color="auto" w:fill="auto"/>
            <w:noWrap/>
            <w:vAlign w:val="bottom"/>
            <w:hideMark/>
          </w:tcPr>
          <w:p w14:paraId="1BF7B1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97.8</w:t>
            </w:r>
          </w:p>
        </w:tc>
      </w:tr>
      <w:tr w:rsidR="005816BF" w:rsidRPr="007B6EE5" w14:paraId="13F54937" w14:textId="77777777" w:rsidTr="005816BF">
        <w:trPr>
          <w:trHeight w:val="253"/>
        </w:trPr>
        <w:tc>
          <w:tcPr>
            <w:tcW w:w="1193" w:type="dxa"/>
            <w:vMerge/>
            <w:tcBorders>
              <w:top w:val="nil"/>
              <w:left w:val="nil"/>
              <w:bottom w:val="nil"/>
              <w:right w:val="nil"/>
            </w:tcBorders>
            <w:vAlign w:val="center"/>
            <w:hideMark/>
          </w:tcPr>
          <w:p w14:paraId="092F8A4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FD8705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2D5B0D2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9137C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69.9</w:t>
            </w:r>
          </w:p>
        </w:tc>
        <w:tc>
          <w:tcPr>
            <w:tcW w:w="577" w:type="dxa"/>
            <w:tcBorders>
              <w:top w:val="nil"/>
              <w:left w:val="nil"/>
              <w:bottom w:val="nil"/>
              <w:right w:val="nil"/>
            </w:tcBorders>
            <w:shd w:val="clear" w:color="auto" w:fill="auto"/>
            <w:noWrap/>
            <w:vAlign w:val="bottom"/>
            <w:hideMark/>
          </w:tcPr>
          <w:p w14:paraId="1B8E19B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12.6</w:t>
            </w:r>
          </w:p>
        </w:tc>
        <w:tc>
          <w:tcPr>
            <w:tcW w:w="577" w:type="dxa"/>
            <w:tcBorders>
              <w:top w:val="nil"/>
              <w:left w:val="nil"/>
              <w:bottom w:val="nil"/>
              <w:right w:val="nil"/>
            </w:tcBorders>
            <w:shd w:val="clear" w:color="auto" w:fill="auto"/>
            <w:noWrap/>
            <w:vAlign w:val="bottom"/>
            <w:hideMark/>
          </w:tcPr>
          <w:p w14:paraId="357C600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5.6</w:t>
            </w:r>
          </w:p>
        </w:tc>
        <w:tc>
          <w:tcPr>
            <w:tcW w:w="577" w:type="dxa"/>
            <w:tcBorders>
              <w:top w:val="nil"/>
              <w:left w:val="nil"/>
              <w:bottom w:val="nil"/>
              <w:right w:val="nil"/>
            </w:tcBorders>
            <w:shd w:val="clear" w:color="auto" w:fill="auto"/>
            <w:noWrap/>
            <w:vAlign w:val="bottom"/>
            <w:hideMark/>
          </w:tcPr>
          <w:p w14:paraId="7F7C1C3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3.5</w:t>
            </w:r>
          </w:p>
        </w:tc>
        <w:tc>
          <w:tcPr>
            <w:tcW w:w="467" w:type="dxa"/>
            <w:tcBorders>
              <w:top w:val="nil"/>
              <w:left w:val="nil"/>
              <w:bottom w:val="nil"/>
              <w:right w:val="nil"/>
            </w:tcBorders>
            <w:shd w:val="clear" w:color="auto" w:fill="auto"/>
            <w:noWrap/>
            <w:vAlign w:val="bottom"/>
            <w:hideMark/>
          </w:tcPr>
          <w:p w14:paraId="575374F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37BB4C3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2.1</w:t>
            </w:r>
          </w:p>
        </w:tc>
        <w:tc>
          <w:tcPr>
            <w:tcW w:w="577" w:type="dxa"/>
            <w:tcBorders>
              <w:top w:val="nil"/>
              <w:left w:val="single" w:sz="4" w:space="0" w:color="auto"/>
              <w:bottom w:val="nil"/>
              <w:right w:val="nil"/>
            </w:tcBorders>
            <w:shd w:val="clear" w:color="auto" w:fill="auto"/>
            <w:noWrap/>
            <w:vAlign w:val="bottom"/>
            <w:hideMark/>
          </w:tcPr>
          <w:p w14:paraId="27670E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82.4</w:t>
            </w:r>
          </w:p>
        </w:tc>
        <w:tc>
          <w:tcPr>
            <w:tcW w:w="895" w:type="dxa"/>
            <w:tcBorders>
              <w:top w:val="nil"/>
              <w:left w:val="nil"/>
              <w:bottom w:val="nil"/>
              <w:right w:val="nil"/>
            </w:tcBorders>
            <w:shd w:val="clear" w:color="auto" w:fill="auto"/>
            <w:noWrap/>
            <w:vAlign w:val="bottom"/>
            <w:hideMark/>
          </w:tcPr>
          <w:p w14:paraId="37B38D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88.0</w:t>
            </w:r>
          </w:p>
        </w:tc>
        <w:tc>
          <w:tcPr>
            <w:tcW w:w="686" w:type="dxa"/>
            <w:tcBorders>
              <w:top w:val="nil"/>
              <w:left w:val="nil"/>
              <w:bottom w:val="nil"/>
              <w:right w:val="nil"/>
            </w:tcBorders>
            <w:shd w:val="clear" w:color="auto" w:fill="auto"/>
            <w:noWrap/>
            <w:vAlign w:val="bottom"/>
            <w:hideMark/>
          </w:tcPr>
          <w:p w14:paraId="7E4C5D6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91.5</w:t>
            </w:r>
          </w:p>
        </w:tc>
        <w:tc>
          <w:tcPr>
            <w:tcW w:w="686" w:type="dxa"/>
            <w:tcBorders>
              <w:top w:val="nil"/>
              <w:left w:val="nil"/>
              <w:bottom w:val="nil"/>
              <w:right w:val="nil"/>
            </w:tcBorders>
            <w:shd w:val="clear" w:color="auto" w:fill="auto"/>
            <w:noWrap/>
            <w:vAlign w:val="bottom"/>
            <w:hideMark/>
          </w:tcPr>
          <w:p w14:paraId="52A8406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94.3</w:t>
            </w:r>
          </w:p>
        </w:tc>
        <w:tc>
          <w:tcPr>
            <w:tcW w:w="686" w:type="dxa"/>
            <w:tcBorders>
              <w:top w:val="nil"/>
              <w:left w:val="nil"/>
              <w:bottom w:val="nil"/>
              <w:right w:val="nil"/>
            </w:tcBorders>
            <w:shd w:val="clear" w:color="auto" w:fill="auto"/>
            <w:noWrap/>
            <w:vAlign w:val="bottom"/>
            <w:hideMark/>
          </w:tcPr>
          <w:p w14:paraId="1BBBF01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96.4</w:t>
            </w:r>
          </w:p>
        </w:tc>
      </w:tr>
      <w:tr w:rsidR="005816BF" w:rsidRPr="007B6EE5" w14:paraId="2B609FF5" w14:textId="77777777" w:rsidTr="005816BF">
        <w:trPr>
          <w:trHeight w:val="253"/>
        </w:trPr>
        <w:tc>
          <w:tcPr>
            <w:tcW w:w="1193" w:type="dxa"/>
            <w:vMerge/>
            <w:tcBorders>
              <w:top w:val="nil"/>
              <w:left w:val="nil"/>
              <w:bottom w:val="nil"/>
              <w:right w:val="nil"/>
            </w:tcBorders>
            <w:vAlign w:val="center"/>
            <w:hideMark/>
          </w:tcPr>
          <w:p w14:paraId="44068DA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A76501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37EB29D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53B112B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82.0</w:t>
            </w:r>
          </w:p>
        </w:tc>
        <w:tc>
          <w:tcPr>
            <w:tcW w:w="577" w:type="dxa"/>
            <w:tcBorders>
              <w:top w:val="nil"/>
              <w:left w:val="nil"/>
              <w:bottom w:val="nil"/>
              <w:right w:val="nil"/>
            </w:tcBorders>
            <w:shd w:val="clear" w:color="auto" w:fill="auto"/>
            <w:noWrap/>
            <w:vAlign w:val="bottom"/>
            <w:hideMark/>
          </w:tcPr>
          <w:p w14:paraId="4B28E3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w:t>
            </w:r>
          </w:p>
        </w:tc>
        <w:tc>
          <w:tcPr>
            <w:tcW w:w="577" w:type="dxa"/>
            <w:tcBorders>
              <w:top w:val="nil"/>
              <w:left w:val="nil"/>
              <w:bottom w:val="nil"/>
              <w:right w:val="nil"/>
            </w:tcBorders>
            <w:shd w:val="clear" w:color="auto" w:fill="auto"/>
            <w:noWrap/>
            <w:vAlign w:val="bottom"/>
            <w:hideMark/>
          </w:tcPr>
          <w:p w14:paraId="7AB0905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4.1</w:t>
            </w:r>
          </w:p>
        </w:tc>
        <w:tc>
          <w:tcPr>
            <w:tcW w:w="577" w:type="dxa"/>
            <w:tcBorders>
              <w:top w:val="nil"/>
              <w:left w:val="nil"/>
              <w:bottom w:val="nil"/>
              <w:right w:val="nil"/>
            </w:tcBorders>
            <w:shd w:val="clear" w:color="auto" w:fill="auto"/>
            <w:noWrap/>
            <w:vAlign w:val="bottom"/>
            <w:hideMark/>
          </w:tcPr>
          <w:p w14:paraId="629D59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4981663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043C21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11D2A9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91.0</w:t>
            </w:r>
          </w:p>
        </w:tc>
        <w:tc>
          <w:tcPr>
            <w:tcW w:w="895" w:type="dxa"/>
            <w:tcBorders>
              <w:top w:val="nil"/>
              <w:left w:val="nil"/>
              <w:bottom w:val="nil"/>
              <w:right w:val="nil"/>
            </w:tcBorders>
            <w:shd w:val="clear" w:color="auto" w:fill="auto"/>
            <w:noWrap/>
            <w:vAlign w:val="bottom"/>
            <w:hideMark/>
          </w:tcPr>
          <w:p w14:paraId="59AD07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95.1</w:t>
            </w:r>
          </w:p>
        </w:tc>
        <w:tc>
          <w:tcPr>
            <w:tcW w:w="686" w:type="dxa"/>
            <w:tcBorders>
              <w:top w:val="nil"/>
              <w:left w:val="nil"/>
              <w:bottom w:val="nil"/>
              <w:right w:val="nil"/>
            </w:tcBorders>
            <w:shd w:val="clear" w:color="auto" w:fill="auto"/>
            <w:noWrap/>
            <w:vAlign w:val="bottom"/>
            <w:hideMark/>
          </w:tcPr>
          <w:p w14:paraId="5E1620F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c>
          <w:tcPr>
            <w:tcW w:w="686" w:type="dxa"/>
            <w:tcBorders>
              <w:top w:val="nil"/>
              <w:left w:val="nil"/>
              <w:bottom w:val="nil"/>
              <w:right w:val="nil"/>
            </w:tcBorders>
            <w:shd w:val="clear" w:color="auto" w:fill="auto"/>
            <w:noWrap/>
            <w:vAlign w:val="bottom"/>
            <w:hideMark/>
          </w:tcPr>
          <w:p w14:paraId="11FC302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1A40C214" w14:textId="41624458"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102.5</w:t>
            </w:r>
          </w:p>
          <w:p w14:paraId="12CF0788" w14:textId="5A5C193B"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p>
        </w:tc>
      </w:tr>
      <w:tr w:rsidR="00E21571" w:rsidRPr="007B6EE5" w14:paraId="17DBD12F" w14:textId="77777777" w:rsidTr="005816BF">
        <w:trPr>
          <w:trHeight w:val="253"/>
        </w:trPr>
        <w:tc>
          <w:tcPr>
            <w:tcW w:w="1193" w:type="dxa"/>
            <w:vMerge/>
            <w:tcBorders>
              <w:top w:val="nil"/>
              <w:left w:val="nil"/>
              <w:bottom w:val="nil"/>
              <w:right w:val="nil"/>
            </w:tcBorders>
            <w:vAlign w:val="center"/>
          </w:tcPr>
          <w:p w14:paraId="41808D6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tcPr>
          <w:p w14:paraId="7BBEC49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p>
        </w:tc>
        <w:tc>
          <w:tcPr>
            <w:tcW w:w="7611" w:type="dxa"/>
            <w:gridSpan w:val="12"/>
            <w:tcBorders>
              <w:top w:val="nil"/>
              <w:left w:val="nil"/>
              <w:bottom w:val="nil"/>
              <w:right w:val="nil"/>
            </w:tcBorders>
            <w:shd w:val="clear" w:color="auto" w:fill="auto"/>
            <w:noWrap/>
            <w:vAlign w:val="bottom"/>
          </w:tcPr>
          <w:p w14:paraId="3BC0D963" w14:textId="77777777" w:rsidR="00DA6177" w:rsidRPr="005816BF" w:rsidRDefault="00DA6177" w:rsidP="00FE0560">
            <w:pPr>
              <w:suppressAutoHyphens w:val="0"/>
              <w:spacing w:after="0" w:line="240" w:lineRule="auto"/>
              <w:jc w:val="both"/>
              <w:rPr>
                <w:rFonts w:ascii="Arial" w:eastAsia="Times New Roman" w:hAnsi="Arial" w:cs="Arial"/>
                <w:b/>
                <w:color w:val="000000"/>
                <w:sz w:val="20"/>
                <w:szCs w:val="20"/>
                <w:lang w:val="en-US" w:eastAsia="en-US"/>
              </w:rPr>
            </w:pPr>
          </w:p>
          <w:p w14:paraId="7E384CE9" w14:textId="61E57B87" w:rsidR="00364306" w:rsidRPr="005816BF" w:rsidRDefault="00364306" w:rsidP="00FE0560">
            <w:pPr>
              <w:suppressAutoHyphens w:val="0"/>
              <w:spacing w:after="0" w:line="240" w:lineRule="auto"/>
              <w:jc w:val="both"/>
              <w:rPr>
                <w:rFonts w:ascii="Arial" w:eastAsia="Times New Roman" w:hAnsi="Arial" w:cs="Arial"/>
                <w:b/>
                <w:color w:val="000000"/>
                <w:sz w:val="20"/>
                <w:szCs w:val="20"/>
                <w:lang w:val="en-US" w:eastAsia="en-US"/>
              </w:rPr>
            </w:pPr>
            <w:r w:rsidRPr="005816BF">
              <w:rPr>
                <w:rFonts w:ascii="Arial" w:eastAsia="Times New Roman" w:hAnsi="Arial" w:cs="Arial"/>
                <w:b/>
                <w:color w:val="000000"/>
                <w:sz w:val="20"/>
                <w:szCs w:val="20"/>
                <w:lang w:val="en-US" w:eastAsia="en-US"/>
              </w:rPr>
              <w:t>Table A2 Continues</w:t>
            </w:r>
          </w:p>
          <w:p w14:paraId="01FE67AC" w14:textId="00A96946" w:rsidR="00364306" w:rsidRPr="005816BF" w:rsidRDefault="00364306" w:rsidP="00FE0560">
            <w:pPr>
              <w:suppressAutoHyphens w:val="0"/>
              <w:spacing w:after="0" w:line="240" w:lineRule="auto"/>
              <w:jc w:val="both"/>
              <w:rPr>
                <w:rFonts w:ascii="Arial" w:eastAsia="Times New Roman" w:hAnsi="Arial" w:cs="Arial"/>
                <w:color w:val="000000"/>
                <w:sz w:val="20"/>
                <w:szCs w:val="20"/>
                <w:lang w:val="en-US" w:eastAsia="en-US"/>
              </w:rPr>
            </w:pPr>
          </w:p>
        </w:tc>
      </w:tr>
      <w:tr w:rsidR="005816BF" w:rsidRPr="007B6EE5" w14:paraId="775517A5" w14:textId="77777777" w:rsidTr="005816BF">
        <w:trPr>
          <w:trHeight w:val="253"/>
        </w:trPr>
        <w:tc>
          <w:tcPr>
            <w:tcW w:w="1193" w:type="dxa"/>
            <w:vMerge/>
            <w:tcBorders>
              <w:top w:val="nil"/>
              <w:left w:val="nil"/>
              <w:bottom w:val="nil"/>
              <w:right w:val="nil"/>
            </w:tcBorders>
            <w:vAlign w:val="center"/>
            <w:hideMark/>
          </w:tcPr>
          <w:p w14:paraId="34E552A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CA0593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0E8B3B3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0E6B9B9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77.4</w:t>
            </w:r>
          </w:p>
        </w:tc>
        <w:tc>
          <w:tcPr>
            <w:tcW w:w="577" w:type="dxa"/>
            <w:tcBorders>
              <w:top w:val="nil"/>
              <w:left w:val="nil"/>
              <w:bottom w:val="nil"/>
              <w:right w:val="nil"/>
            </w:tcBorders>
            <w:shd w:val="clear" w:color="auto" w:fill="auto"/>
            <w:noWrap/>
            <w:vAlign w:val="bottom"/>
            <w:hideMark/>
          </w:tcPr>
          <w:p w14:paraId="513C342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w:t>
            </w:r>
          </w:p>
        </w:tc>
        <w:tc>
          <w:tcPr>
            <w:tcW w:w="577" w:type="dxa"/>
            <w:tcBorders>
              <w:top w:val="nil"/>
              <w:left w:val="nil"/>
              <w:bottom w:val="nil"/>
              <w:right w:val="nil"/>
            </w:tcBorders>
            <w:shd w:val="clear" w:color="auto" w:fill="auto"/>
            <w:noWrap/>
            <w:vAlign w:val="bottom"/>
            <w:hideMark/>
          </w:tcPr>
          <w:p w14:paraId="0DA905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577" w:type="dxa"/>
            <w:tcBorders>
              <w:top w:val="nil"/>
              <w:left w:val="nil"/>
              <w:bottom w:val="nil"/>
              <w:right w:val="nil"/>
            </w:tcBorders>
            <w:shd w:val="clear" w:color="auto" w:fill="auto"/>
            <w:noWrap/>
            <w:vAlign w:val="bottom"/>
            <w:hideMark/>
          </w:tcPr>
          <w:p w14:paraId="2843B5D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48A4E75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467" w:type="dxa"/>
            <w:tcBorders>
              <w:top w:val="nil"/>
              <w:left w:val="nil"/>
              <w:bottom w:val="nil"/>
              <w:right w:val="nil"/>
            </w:tcBorders>
            <w:shd w:val="clear" w:color="auto" w:fill="auto"/>
            <w:noWrap/>
            <w:vAlign w:val="bottom"/>
            <w:hideMark/>
          </w:tcPr>
          <w:p w14:paraId="794C628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026BBD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87.4</w:t>
            </w:r>
          </w:p>
        </w:tc>
        <w:tc>
          <w:tcPr>
            <w:tcW w:w="895" w:type="dxa"/>
            <w:tcBorders>
              <w:top w:val="nil"/>
              <w:left w:val="nil"/>
              <w:bottom w:val="nil"/>
              <w:right w:val="nil"/>
            </w:tcBorders>
            <w:shd w:val="clear" w:color="auto" w:fill="auto"/>
            <w:noWrap/>
            <w:vAlign w:val="bottom"/>
            <w:hideMark/>
          </w:tcPr>
          <w:p w14:paraId="7A53267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92.1</w:t>
            </w:r>
          </w:p>
        </w:tc>
        <w:tc>
          <w:tcPr>
            <w:tcW w:w="686" w:type="dxa"/>
            <w:tcBorders>
              <w:top w:val="nil"/>
              <w:left w:val="nil"/>
              <w:bottom w:val="nil"/>
              <w:right w:val="nil"/>
            </w:tcBorders>
            <w:shd w:val="clear" w:color="auto" w:fill="auto"/>
            <w:noWrap/>
            <w:vAlign w:val="bottom"/>
            <w:hideMark/>
          </w:tcPr>
          <w:p w14:paraId="62F824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95.2</w:t>
            </w:r>
          </w:p>
        </w:tc>
        <w:tc>
          <w:tcPr>
            <w:tcW w:w="686" w:type="dxa"/>
            <w:tcBorders>
              <w:top w:val="nil"/>
              <w:left w:val="nil"/>
              <w:bottom w:val="nil"/>
              <w:right w:val="nil"/>
            </w:tcBorders>
            <w:shd w:val="clear" w:color="auto" w:fill="auto"/>
            <w:noWrap/>
            <w:vAlign w:val="bottom"/>
            <w:hideMark/>
          </w:tcPr>
          <w:p w14:paraId="649303C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c>
          <w:tcPr>
            <w:tcW w:w="686" w:type="dxa"/>
            <w:tcBorders>
              <w:top w:val="nil"/>
              <w:left w:val="nil"/>
              <w:bottom w:val="nil"/>
              <w:right w:val="nil"/>
            </w:tcBorders>
            <w:shd w:val="clear" w:color="auto" w:fill="auto"/>
            <w:noWrap/>
            <w:vAlign w:val="bottom"/>
            <w:hideMark/>
          </w:tcPr>
          <w:p w14:paraId="770434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99.8</w:t>
            </w:r>
          </w:p>
        </w:tc>
      </w:tr>
      <w:tr w:rsidR="005816BF" w:rsidRPr="007B6EE5" w14:paraId="73424717" w14:textId="77777777" w:rsidTr="005816BF">
        <w:trPr>
          <w:trHeight w:val="253"/>
        </w:trPr>
        <w:tc>
          <w:tcPr>
            <w:tcW w:w="1193" w:type="dxa"/>
            <w:vMerge/>
            <w:tcBorders>
              <w:top w:val="nil"/>
              <w:left w:val="nil"/>
              <w:bottom w:val="nil"/>
              <w:right w:val="nil"/>
            </w:tcBorders>
            <w:vAlign w:val="center"/>
            <w:hideMark/>
          </w:tcPr>
          <w:p w14:paraId="16790F2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3D47088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91F408A"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EFBE6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84.1</w:t>
            </w:r>
          </w:p>
        </w:tc>
        <w:tc>
          <w:tcPr>
            <w:tcW w:w="577" w:type="dxa"/>
            <w:tcBorders>
              <w:top w:val="nil"/>
              <w:left w:val="nil"/>
              <w:bottom w:val="nil"/>
              <w:right w:val="nil"/>
            </w:tcBorders>
            <w:shd w:val="clear" w:color="auto" w:fill="auto"/>
            <w:noWrap/>
            <w:vAlign w:val="bottom"/>
            <w:hideMark/>
          </w:tcPr>
          <w:p w14:paraId="50D9779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w:t>
            </w:r>
          </w:p>
        </w:tc>
        <w:tc>
          <w:tcPr>
            <w:tcW w:w="577" w:type="dxa"/>
            <w:tcBorders>
              <w:top w:val="nil"/>
              <w:left w:val="nil"/>
              <w:bottom w:val="nil"/>
              <w:right w:val="nil"/>
            </w:tcBorders>
            <w:shd w:val="clear" w:color="auto" w:fill="auto"/>
            <w:noWrap/>
            <w:vAlign w:val="bottom"/>
            <w:hideMark/>
          </w:tcPr>
          <w:p w14:paraId="41CDA3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08F75F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15140AC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3CED25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70CF9F8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895" w:type="dxa"/>
            <w:tcBorders>
              <w:top w:val="nil"/>
              <w:left w:val="nil"/>
              <w:bottom w:val="nil"/>
              <w:right w:val="nil"/>
            </w:tcBorders>
            <w:shd w:val="clear" w:color="auto" w:fill="auto"/>
            <w:noWrap/>
            <w:vAlign w:val="bottom"/>
            <w:hideMark/>
          </w:tcPr>
          <w:p w14:paraId="682711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96.7</w:t>
            </w:r>
          </w:p>
        </w:tc>
        <w:tc>
          <w:tcPr>
            <w:tcW w:w="686" w:type="dxa"/>
            <w:tcBorders>
              <w:top w:val="nil"/>
              <w:left w:val="nil"/>
              <w:bottom w:val="nil"/>
              <w:right w:val="nil"/>
            </w:tcBorders>
            <w:shd w:val="clear" w:color="auto" w:fill="auto"/>
            <w:noWrap/>
            <w:vAlign w:val="bottom"/>
            <w:hideMark/>
          </w:tcPr>
          <w:p w14:paraId="3DEA40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99.3</w:t>
            </w:r>
          </w:p>
        </w:tc>
        <w:tc>
          <w:tcPr>
            <w:tcW w:w="686" w:type="dxa"/>
            <w:tcBorders>
              <w:top w:val="nil"/>
              <w:left w:val="nil"/>
              <w:bottom w:val="nil"/>
              <w:right w:val="nil"/>
            </w:tcBorders>
            <w:shd w:val="clear" w:color="auto" w:fill="auto"/>
            <w:noWrap/>
            <w:vAlign w:val="bottom"/>
            <w:hideMark/>
          </w:tcPr>
          <w:p w14:paraId="5EB83DD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101.8</w:t>
            </w:r>
          </w:p>
        </w:tc>
        <w:tc>
          <w:tcPr>
            <w:tcW w:w="686" w:type="dxa"/>
            <w:tcBorders>
              <w:top w:val="nil"/>
              <w:left w:val="nil"/>
              <w:bottom w:val="nil"/>
              <w:right w:val="nil"/>
            </w:tcBorders>
            <w:shd w:val="clear" w:color="auto" w:fill="auto"/>
            <w:noWrap/>
            <w:vAlign w:val="bottom"/>
            <w:hideMark/>
          </w:tcPr>
          <w:p w14:paraId="5D286F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103.5</w:t>
            </w:r>
          </w:p>
        </w:tc>
      </w:tr>
      <w:tr w:rsidR="005816BF" w:rsidRPr="007B6EE5" w14:paraId="535317EA" w14:textId="77777777" w:rsidTr="005816BF">
        <w:trPr>
          <w:trHeight w:val="253"/>
        </w:trPr>
        <w:tc>
          <w:tcPr>
            <w:tcW w:w="1193" w:type="dxa"/>
            <w:vMerge/>
            <w:tcBorders>
              <w:top w:val="nil"/>
              <w:left w:val="nil"/>
              <w:bottom w:val="nil"/>
              <w:right w:val="nil"/>
            </w:tcBorders>
            <w:vAlign w:val="center"/>
            <w:hideMark/>
          </w:tcPr>
          <w:p w14:paraId="50AE3C0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742EB48"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6D490F3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26D94D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80.7</w:t>
            </w:r>
          </w:p>
        </w:tc>
        <w:tc>
          <w:tcPr>
            <w:tcW w:w="577" w:type="dxa"/>
            <w:tcBorders>
              <w:top w:val="nil"/>
              <w:left w:val="nil"/>
              <w:bottom w:val="nil"/>
              <w:right w:val="nil"/>
            </w:tcBorders>
            <w:shd w:val="clear" w:color="auto" w:fill="auto"/>
            <w:noWrap/>
            <w:vAlign w:val="bottom"/>
            <w:hideMark/>
          </w:tcPr>
          <w:p w14:paraId="7974965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w:t>
            </w:r>
          </w:p>
        </w:tc>
        <w:tc>
          <w:tcPr>
            <w:tcW w:w="577" w:type="dxa"/>
            <w:tcBorders>
              <w:top w:val="nil"/>
              <w:left w:val="nil"/>
              <w:bottom w:val="nil"/>
              <w:right w:val="nil"/>
            </w:tcBorders>
            <w:shd w:val="clear" w:color="auto" w:fill="auto"/>
            <w:noWrap/>
            <w:vAlign w:val="bottom"/>
            <w:hideMark/>
          </w:tcPr>
          <w:p w14:paraId="08B8738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4.0</w:t>
            </w:r>
          </w:p>
        </w:tc>
        <w:tc>
          <w:tcPr>
            <w:tcW w:w="577" w:type="dxa"/>
            <w:tcBorders>
              <w:top w:val="nil"/>
              <w:left w:val="nil"/>
              <w:bottom w:val="nil"/>
              <w:right w:val="nil"/>
            </w:tcBorders>
            <w:shd w:val="clear" w:color="auto" w:fill="auto"/>
            <w:noWrap/>
            <w:vAlign w:val="bottom"/>
            <w:hideMark/>
          </w:tcPr>
          <w:p w14:paraId="2733E4E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0CE1E90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1B5B3B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42BB7AB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90.4</w:t>
            </w:r>
          </w:p>
        </w:tc>
        <w:tc>
          <w:tcPr>
            <w:tcW w:w="895" w:type="dxa"/>
            <w:tcBorders>
              <w:top w:val="nil"/>
              <w:left w:val="nil"/>
              <w:bottom w:val="nil"/>
              <w:right w:val="nil"/>
            </w:tcBorders>
            <w:shd w:val="clear" w:color="auto" w:fill="auto"/>
            <w:noWrap/>
            <w:vAlign w:val="bottom"/>
            <w:hideMark/>
          </w:tcPr>
          <w:p w14:paraId="2D5EDFF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94.5</w:t>
            </w:r>
          </w:p>
        </w:tc>
        <w:tc>
          <w:tcPr>
            <w:tcW w:w="686" w:type="dxa"/>
            <w:tcBorders>
              <w:top w:val="nil"/>
              <w:left w:val="nil"/>
              <w:bottom w:val="nil"/>
              <w:right w:val="nil"/>
            </w:tcBorders>
            <w:shd w:val="clear" w:color="auto" w:fill="auto"/>
            <w:noWrap/>
            <w:vAlign w:val="bottom"/>
            <w:hideMark/>
          </w:tcPr>
          <w:p w14:paraId="2BC4119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97.7</w:t>
            </w:r>
          </w:p>
        </w:tc>
        <w:tc>
          <w:tcPr>
            <w:tcW w:w="686" w:type="dxa"/>
            <w:tcBorders>
              <w:top w:val="nil"/>
              <w:left w:val="nil"/>
              <w:bottom w:val="nil"/>
              <w:right w:val="nil"/>
            </w:tcBorders>
            <w:shd w:val="clear" w:color="auto" w:fill="auto"/>
            <w:noWrap/>
            <w:vAlign w:val="bottom"/>
            <w:hideMark/>
          </w:tcPr>
          <w:p w14:paraId="1BE4243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100.1</w:t>
            </w:r>
          </w:p>
        </w:tc>
        <w:tc>
          <w:tcPr>
            <w:tcW w:w="686" w:type="dxa"/>
            <w:tcBorders>
              <w:top w:val="nil"/>
              <w:left w:val="nil"/>
              <w:bottom w:val="nil"/>
              <w:right w:val="nil"/>
            </w:tcBorders>
            <w:shd w:val="clear" w:color="auto" w:fill="auto"/>
            <w:noWrap/>
            <w:vAlign w:val="bottom"/>
            <w:hideMark/>
          </w:tcPr>
          <w:p w14:paraId="1A4E92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101.7</w:t>
            </w:r>
          </w:p>
        </w:tc>
      </w:tr>
      <w:tr w:rsidR="005816BF" w:rsidRPr="007B6EE5" w14:paraId="6B55CB8A"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35C94313"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Taiwan</w:t>
            </w:r>
          </w:p>
        </w:tc>
        <w:tc>
          <w:tcPr>
            <w:tcW w:w="609" w:type="dxa"/>
            <w:tcBorders>
              <w:top w:val="nil"/>
              <w:left w:val="nil"/>
              <w:bottom w:val="nil"/>
              <w:right w:val="nil"/>
            </w:tcBorders>
            <w:shd w:val="clear" w:color="auto" w:fill="auto"/>
            <w:noWrap/>
            <w:vAlign w:val="bottom"/>
            <w:hideMark/>
          </w:tcPr>
          <w:p w14:paraId="051F0C4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3274B4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658089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79.2</w:t>
            </w:r>
          </w:p>
        </w:tc>
        <w:tc>
          <w:tcPr>
            <w:tcW w:w="577" w:type="dxa"/>
            <w:tcBorders>
              <w:top w:val="nil"/>
              <w:left w:val="nil"/>
              <w:bottom w:val="nil"/>
              <w:right w:val="nil"/>
            </w:tcBorders>
            <w:shd w:val="clear" w:color="auto" w:fill="auto"/>
            <w:noWrap/>
            <w:vAlign w:val="bottom"/>
            <w:hideMark/>
          </w:tcPr>
          <w:p w14:paraId="0F21833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w:t>
            </w:r>
          </w:p>
        </w:tc>
        <w:tc>
          <w:tcPr>
            <w:tcW w:w="577" w:type="dxa"/>
            <w:tcBorders>
              <w:top w:val="nil"/>
              <w:left w:val="nil"/>
              <w:bottom w:val="nil"/>
              <w:right w:val="nil"/>
            </w:tcBorders>
            <w:shd w:val="clear" w:color="auto" w:fill="auto"/>
            <w:noWrap/>
            <w:vAlign w:val="bottom"/>
            <w:hideMark/>
          </w:tcPr>
          <w:p w14:paraId="13B34F5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60F864B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343CE1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E9293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782CBA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89.5</w:t>
            </w:r>
          </w:p>
        </w:tc>
        <w:tc>
          <w:tcPr>
            <w:tcW w:w="895" w:type="dxa"/>
            <w:tcBorders>
              <w:top w:val="nil"/>
              <w:left w:val="nil"/>
              <w:bottom w:val="nil"/>
              <w:right w:val="nil"/>
            </w:tcBorders>
            <w:shd w:val="clear" w:color="auto" w:fill="auto"/>
            <w:noWrap/>
            <w:vAlign w:val="bottom"/>
            <w:hideMark/>
          </w:tcPr>
          <w:p w14:paraId="66EA0E9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94.3</w:t>
            </w:r>
          </w:p>
        </w:tc>
        <w:tc>
          <w:tcPr>
            <w:tcW w:w="686" w:type="dxa"/>
            <w:tcBorders>
              <w:top w:val="nil"/>
              <w:left w:val="nil"/>
              <w:bottom w:val="nil"/>
              <w:right w:val="nil"/>
            </w:tcBorders>
            <w:shd w:val="clear" w:color="auto" w:fill="auto"/>
            <w:noWrap/>
            <w:vAlign w:val="bottom"/>
            <w:hideMark/>
          </w:tcPr>
          <w:p w14:paraId="3C3F75F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c>
          <w:tcPr>
            <w:tcW w:w="686" w:type="dxa"/>
            <w:tcBorders>
              <w:top w:val="nil"/>
              <w:left w:val="nil"/>
              <w:bottom w:val="nil"/>
              <w:right w:val="nil"/>
            </w:tcBorders>
            <w:shd w:val="clear" w:color="auto" w:fill="auto"/>
            <w:noWrap/>
            <w:vAlign w:val="bottom"/>
            <w:hideMark/>
          </w:tcPr>
          <w:p w14:paraId="699DC2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99.8</w:t>
            </w:r>
          </w:p>
        </w:tc>
        <w:tc>
          <w:tcPr>
            <w:tcW w:w="686" w:type="dxa"/>
            <w:tcBorders>
              <w:top w:val="nil"/>
              <w:left w:val="nil"/>
              <w:bottom w:val="nil"/>
              <w:right w:val="nil"/>
            </w:tcBorders>
            <w:shd w:val="clear" w:color="auto" w:fill="auto"/>
            <w:noWrap/>
            <w:vAlign w:val="bottom"/>
            <w:hideMark/>
          </w:tcPr>
          <w:p w14:paraId="643F4C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102.2</w:t>
            </w:r>
          </w:p>
        </w:tc>
      </w:tr>
      <w:tr w:rsidR="005816BF" w:rsidRPr="007B6EE5" w14:paraId="44457F86" w14:textId="77777777" w:rsidTr="005816BF">
        <w:trPr>
          <w:trHeight w:val="253"/>
        </w:trPr>
        <w:tc>
          <w:tcPr>
            <w:tcW w:w="1193" w:type="dxa"/>
            <w:vMerge/>
            <w:tcBorders>
              <w:top w:val="nil"/>
              <w:left w:val="nil"/>
              <w:bottom w:val="nil"/>
              <w:right w:val="nil"/>
            </w:tcBorders>
            <w:vAlign w:val="center"/>
            <w:hideMark/>
          </w:tcPr>
          <w:p w14:paraId="556E6325"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6DE5F9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1C058224"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1A5E5C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73.4</w:t>
            </w:r>
          </w:p>
        </w:tc>
        <w:tc>
          <w:tcPr>
            <w:tcW w:w="577" w:type="dxa"/>
            <w:tcBorders>
              <w:top w:val="nil"/>
              <w:left w:val="nil"/>
              <w:bottom w:val="nil"/>
              <w:right w:val="nil"/>
            </w:tcBorders>
            <w:shd w:val="clear" w:color="auto" w:fill="auto"/>
            <w:noWrap/>
            <w:vAlign w:val="bottom"/>
            <w:hideMark/>
          </w:tcPr>
          <w:p w14:paraId="311311E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12.5</w:t>
            </w:r>
          </w:p>
        </w:tc>
        <w:tc>
          <w:tcPr>
            <w:tcW w:w="577" w:type="dxa"/>
            <w:tcBorders>
              <w:top w:val="nil"/>
              <w:left w:val="nil"/>
              <w:bottom w:val="nil"/>
              <w:right w:val="nil"/>
            </w:tcBorders>
            <w:shd w:val="clear" w:color="auto" w:fill="auto"/>
            <w:noWrap/>
            <w:vAlign w:val="bottom"/>
            <w:hideMark/>
          </w:tcPr>
          <w:p w14:paraId="43A3A1B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5.9</w:t>
            </w:r>
          </w:p>
        </w:tc>
        <w:tc>
          <w:tcPr>
            <w:tcW w:w="577" w:type="dxa"/>
            <w:tcBorders>
              <w:top w:val="nil"/>
              <w:left w:val="nil"/>
              <w:bottom w:val="nil"/>
              <w:right w:val="nil"/>
            </w:tcBorders>
            <w:shd w:val="clear" w:color="auto" w:fill="auto"/>
            <w:noWrap/>
            <w:vAlign w:val="bottom"/>
            <w:hideMark/>
          </w:tcPr>
          <w:p w14:paraId="777FC38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7B7D921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1B59B00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5AC1ECC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85.9</w:t>
            </w:r>
          </w:p>
        </w:tc>
        <w:tc>
          <w:tcPr>
            <w:tcW w:w="895" w:type="dxa"/>
            <w:tcBorders>
              <w:top w:val="nil"/>
              <w:left w:val="nil"/>
              <w:bottom w:val="nil"/>
              <w:right w:val="nil"/>
            </w:tcBorders>
            <w:shd w:val="clear" w:color="auto" w:fill="auto"/>
            <w:noWrap/>
            <w:vAlign w:val="bottom"/>
            <w:hideMark/>
          </w:tcPr>
          <w:p w14:paraId="5CA4928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91.8</w:t>
            </w:r>
          </w:p>
        </w:tc>
        <w:tc>
          <w:tcPr>
            <w:tcW w:w="686" w:type="dxa"/>
            <w:tcBorders>
              <w:top w:val="nil"/>
              <w:left w:val="nil"/>
              <w:bottom w:val="nil"/>
              <w:right w:val="nil"/>
            </w:tcBorders>
            <w:shd w:val="clear" w:color="auto" w:fill="auto"/>
            <w:noWrap/>
            <w:vAlign w:val="bottom"/>
            <w:hideMark/>
          </w:tcPr>
          <w:p w14:paraId="309582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95.5</w:t>
            </w:r>
          </w:p>
        </w:tc>
        <w:tc>
          <w:tcPr>
            <w:tcW w:w="686" w:type="dxa"/>
            <w:tcBorders>
              <w:top w:val="nil"/>
              <w:left w:val="nil"/>
              <w:bottom w:val="nil"/>
              <w:right w:val="nil"/>
            </w:tcBorders>
            <w:shd w:val="clear" w:color="auto" w:fill="auto"/>
            <w:noWrap/>
            <w:vAlign w:val="bottom"/>
            <w:hideMark/>
          </w:tcPr>
          <w:p w14:paraId="72C523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c>
          <w:tcPr>
            <w:tcW w:w="686" w:type="dxa"/>
            <w:tcBorders>
              <w:top w:val="nil"/>
              <w:left w:val="nil"/>
              <w:bottom w:val="nil"/>
              <w:right w:val="nil"/>
            </w:tcBorders>
            <w:shd w:val="clear" w:color="auto" w:fill="auto"/>
            <w:noWrap/>
            <w:vAlign w:val="bottom"/>
            <w:hideMark/>
          </w:tcPr>
          <w:p w14:paraId="0FE7A2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100.6</w:t>
            </w:r>
          </w:p>
        </w:tc>
      </w:tr>
      <w:tr w:rsidR="005816BF" w:rsidRPr="007B6EE5" w14:paraId="3D103D15" w14:textId="77777777" w:rsidTr="005816BF">
        <w:trPr>
          <w:trHeight w:val="253"/>
        </w:trPr>
        <w:tc>
          <w:tcPr>
            <w:tcW w:w="1193" w:type="dxa"/>
            <w:vMerge/>
            <w:tcBorders>
              <w:top w:val="nil"/>
              <w:left w:val="nil"/>
              <w:bottom w:val="nil"/>
              <w:right w:val="nil"/>
            </w:tcBorders>
            <w:vAlign w:val="center"/>
            <w:hideMark/>
          </w:tcPr>
          <w:p w14:paraId="393A161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046E451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155DBAA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47CD979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83.3</w:t>
            </w:r>
          </w:p>
        </w:tc>
        <w:tc>
          <w:tcPr>
            <w:tcW w:w="577" w:type="dxa"/>
            <w:tcBorders>
              <w:top w:val="nil"/>
              <w:left w:val="nil"/>
              <w:bottom w:val="nil"/>
              <w:right w:val="nil"/>
            </w:tcBorders>
            <w:shd w:val="clear" w:color="auto" w:fill="auto"/>
            <w:noWrap/>
            <w:vAlign w:val="bottom"/>
            <w:hideMark/>
          </w:tcPr>
          <w:p w14:paraId="353C70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w:t>
            </w:r>
          </w:p>
        </w:tc>
        <w:tc>
          <w:tcPr>
            <w:tcW w:w="577" w:type="dxa"/>
            <w:tcBorders>
              <w:top w:val="nil"/>
              <w:left w:val="nil"/>
              <w:bottom w:val="nil"/>
              <w:right w:val="nil"/>
            </w:tcBorders>
            <w:shd w:val="clear" w:color="auto" w:fill="auto"/>
            <w:noWrap/>
            <w:vAlign w:val="bottom"/>
            <w:hideMark/>
          </w:tcPr>
          <w:p w14:paraId="6ABFCA6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4.2</w:t>
            </w:r>
          </w:p>
        </w:tc>
        <w:tc>
          <w:tcPr>
            <w:tcW w:w="577" w:type="dxa"/>
            <w:tcBorders>
              <w:top w:val="nil"/>
              <w:left w:val="nil"/>
              <w:bottom w:val="nil"/>
              <w:right w:val="nil"/>
            </w:tcBorders>
            <w:shd w:val="clear" w:color="auto" w:fill="auto"/>
            <w:noWrap/>
            <w:vAlign w:val="bottom"/>
            <w:hideMark/>
          </w:tcPr>
          <w:p w14:paraId="5AC597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6957DCA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467" w:type="dxa"/>
            <w:tcBorders>
              <w:top w:val="nil"/>
              <w:left w:val="nil"/>
              <w:bottom w:val="nil"/>
              <w:right w:val="nil"/>
            </w:tcBorders>
            <w:shd w:val="clear" w:color="auto" w:fill="auto"/>
            <w:noWrap/>
            <w:vAlign w:val="bottom"/>
            <w:hideMark/>
          </w:tcPr>
          <w:p w14:paraId="6AB7C2B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1.7</w:t>
            </w:r>
          </w:p>
        </w:tc>
        <w:tc>
          <w:tcPr>
            <w:tcW w:w="577" w:type="dxa"/>
            <w:tcBorders>
              <w:top w:val="nil"/>
              <w:left w:val="single" w:sz="4" w:space="0" w:color="auto"/>
              <w:bottom w:val="nil"/>
              <w:right w:val="nil"/>
            </w:tcBorders>
            <w:shd w:val="clear" w:color="auto" w:fill="auto"/>
            <w:noWrap/>
            <w:vAlign w:val="bottom"/>
            <w:hideMark/>
          </w:tcPr>
          <w:p w14:paraId="26B6939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92.5</w:t>
            </w:r>
          </w:p>
        </w:tc>
        <w:tc>
          <w:tcPr>
            <w:tcW w:w="895" w:type="dxa"/>
            <w:tcBorders>
              <w:top w:val="nil"/>
              <w:left w:val="nil"/>
              <w:bottom w:val="nil"/>
              <w:right w:val="nil"/>
            </w:tcBorders>
            <w:shd w:val="clear" w:color="auto" w:fill="auto"/>
            <w:noWrap/>
            <w:vAlign w:val="bottom"/>
            <w:hideMark/>
          </w:tcPr>
          <w:p w14:paraId="4549EEC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96.6</w:t>
            </w:r>
          </w:p>
        </w:tc>
        <w:tc>
          <w:tcPr>
            <w:tcW w:w="686" w:type="dxa"/>
            <w:tcBorders>
              <w:top w:val="nil"/>
              <w:left w:val="nil"/>
              <w:bottom w:val="nil"/>
              <w:right w:val="nil"/>
            </w:tcBorders>
            <w:shd w:val="clear" w:color="auto" w:fill="auto"/>
            <w:noWrap/>
            <w:vAlign w:val="bottom"/>
            <w:hideMark/>
          </w:tcPr>
          <w:p w14:paraId="40598A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99.9</w:t>
            </w:r>
          </w:p>
        </w:tc>
        <w:tc>
          <w:tcPr>
            <w:tcW w:w="686" w:type="dxa"/>
            <w:tcBorders>
              <w:top w:val="nil"/>
              <w:left w:val="nil"/>
              <w:bottom w:val="nil"/>
              <w:right w:val="nil"/>
            </w:tcBorders>
            <w:shd w:val="clear" w:color="auto" w:fill="auto"/>
            <w:noWrap/>
            <w:vAlign w:val="bottom"/>
            <w:hideMark/>
          </w:tcPr>
          <w:p w14:paraId="4633890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102.4</w:t>
            </w:r>
          </w:p>
        </w:tc>
        <w:tc>
          <w:tcPr>
            <w:tcW w:w="686" w:type="dxa"/>
            <w:tcBorders>
              <w:top w:val="nil"/>
              <w:left w:val="nil"/>
              <w:bottom w:val="nil"/>
              <w:right w:val="nil"/>
            </w:tcBorders>
            <w:shd w:val="clear" w:color="auto" w:fill="auto"/>
            <w:noWrap/>
            <w:vAlign w:val="bottom"/>
            <w:hideMark/>
          </w:tcPr>
          <w:p w14:paraId="421BBC3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104.1</w:t>
            </w:r>
          </w:p>
        </w:tc>
      </w:tr>
      <w:tr w:rsidR="005816BF" w:rsidRPr="007B6EE5" w14:paraId="38C677C5" w14:textId="77777777" w:rsidTr="005816BF">
        <w:trPr>
          <w:trHeight w:val="253"/>
        </w:trPr>
        <w:tc>
          <w:tcPr>
            <w:tcW w:w="1193" w:type="dxa"/>
            <w:vMerge/>
            <w:tcBorders>
              <w:top w:val="nil"/>
              <w:left w:val="nil"/>
              <w:bottom w:val="nil"/>
              <w:right w:val="nil"/>
            </w:tcBorders>
            <w:vAlign w:val="center"/>
            <w:hideMark/>
          </w:tcPr>
          <w:p w14:paraId="330423D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40DF1D49"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A7345D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34C59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77.1</w:t>
            </w:r>
          </w:p>
        </w:tc>
        <w:tc>
          <w:tcPr>
            <w:tcW w:w="577" w:type="dxa"/>
            <w:tcBorders>
              <w:top w:val="nil"/>
              <w:left w:val="nil"/>
              <w:bottom w:val="nil"/>
              <w:right w:val="nil"/>
            </w:tcBorders>
            <w:shd w:val="clear" w:color="auto" w:fill="auto"/>
            <w:noWrap/>
            <w:vAlign w:val="bottom"/>
            <w:hideMark/>
          </w:tcPr>
          <w:p w14:paraId="630D77C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11.6</w:t>
            </w:r>
          </w:p>
        </w:tc>
        <w:tc>
          <w:tcPr>
            <w:tcW w:w="577" w:type="dxa"/>
            <w:tcBorders>
              <w:top w:val="nil"/>
              <w:left w:val="nil"/>
              <w:bottom w:val="nil"/>
              <w:right w:val="nil"/>
            </w:tcBorders>
            <w:shd w:val="clear" w:color="auto" w:fill="auto"/>
            <w:noWrap/>
            <w:vAlign w:val="bottom"/>
            <w:hideMark/>
          </w:tcPr>
          <w:p w14:paraId="16B957E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5.4</w:t>
            </w:r>
          </w:p>
        </w:tc>
        <w:tc>
          <w:tcPr>
            <w:tcW w:w="577" w:type="dxa"/>
            <w:tcBorders>
              <w:top w:val="nil"/>
              <w:left w:val="nil"/>
              <w:bottom w:val="nil"/>
              <w:right w:val="nil"/>
            </w:tcBorders>
            <w:shd w:val="clear" w:color="auto" w:fill="auto"/>
            <w:noWrap/>
            <w:vAlign w:val="bottom"/>
            <w:hideMark/>
          </w:tcPr>
          <w:p w14:paraId="5F6DF2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3.9</w:t>
            </w:r>
          </w:p>
        </w:tc>
        <w:tc>
          <w:tcPr>
            <w:tcW w:w="467" w:type="dxa"/>
            <w:tcBorders>
              <w:top w:val="nil"/>
              <w:left w:val="nil"/>
              <w:bottom w:val="nil"/>
              <w:right w:val="nil"/>
            </w:tcBorders>
            <w:shd w:val="clear" w:color="auto" w:fill="auto"/>
            <w:noWrap/>
            <w:vAlign w:val="bottom"/>
            <w:hideMark/>
          </w:tcPr>
          <w:p w14:paraId="17F8A60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3905D06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nil"/>
              <w:right w:val="nil"/>
            </w:tcBorders>
            <w:shd w:val="clear" w:color="auto" w:fill="auto"/>
            <w:noWrap/>
            <w:vAlign w:val="bottom"/>
            <w:hideMark/>
          </w:tcPr>
          <w:p w14:paraId="2F19D1C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88.7</w:t>
            </w:r>
          </w:p>
        </w:tc>
        <w:tc>
          <w:tcPr>
            <w:tcW w:w="895" w:type="dxa"/>
            <w:tcBorders>
              <w:top w:val="nil"/>
              <w:left w:val="nil"/>
              <w:bottom w:val="nil"/>
              <w:right w:val="nil"/>
            </w:tcBorders>
            <w:shd w:val="clear" w:color="auto" w:fill="auto"/>
            <w:noWrap/>
            <w:vAlign w:val="bottom"/>
            <w:hideMark/>
          </w:tcPr>
          <w:p w14:paraId="0C923DA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94.1</w:t>
            </w:r>
          </w:p>
        </w:tc>
        <w:tc>
          <w:tcPr>
            <w:tcW w:w="686" w:type="dxa"/>
            <w:tcBorders>
              <w:top w:val="nil"/>
              <w:left w:val="nil"/>
              <w:bottom w:val="nil"/>
              <w:right w:val="nil"/>
            </w:tcBorders>
            <w:shd w:val="clear" w:color="auto" w:fill="auto"/>
            <w:noWrap/>
            <w:vAlign w:val="bottom"/>
            <w:hideMark/>
          </w:tcPr>
          <w:p w14:paraId="6154E30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97.9</w:t>
            </w:r>
          </w:p>
        </w:tc>
        <w:tc>
          <w:tcPr>
            <w:tcW w:w="686" w:type="dxa"/>
            <w:tcBorders>
              <w:top w:val="nil"/>
              <w:left w:val="nil"/>
              <w:bottom w:val="nil"/>
              <w:right w:val="nil"/>
            </w:tcBorders>
            <w:shd w:val="clear" w:color="auto" w:fill="auto"/>
            <w:noWrap/>
            <w:vAlign w:val="bottom"/>
            <w:hideMark/>
          </w:tcPr>
          <w:p w14:paraId="10963A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101.0</w:t>
            </w:r>
          </w:p>
        </w:tc>
        <w:tc>
          <w:tcPr>
            <w:tcW w:w="686" w:type="dxa"/>
            <w:tcBorders>
              <w:top w:val="nil"/>
              <w:left w:val="nil"/>
              <w:bottom w:val="nil"/>
              <w:right w:val="nil"/>
            </w:tcBorders>
            <w:shd w:val="clear" w:color="auto" w:fill="auto"/>
            <w:noWrap/>
            <w:vAlign w:val="bottom"/>
            <w:hideMark/>
          </w:tcPr>
          <w:p w14:paraId="6E4DC68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4212C274" w14:textId="77777777" w:rsidTr="005816BF">
        <w:trPr>
          <w:trHeight w:val="253"/>
        </w:trPr>
        <w:tc>
          <w:tcPr>
            <w:tcW w:w="1193" w:type="dxa"/>
            <w:vMerge w:val="restart"/>
            <w:tcBorders>
              <w:top w:val="nil"/>
              <w:left w:val="nil"/>
              <w:bottom w:val="nil"/>
              <w:right w:val="nil"/>
            </w:tcBorders>
            <w:shd w:val="clear" w:color="auto" w:fill="auto"/>
            <w:noWrap/>
            <w:vAlign w:val="center"/>
            <w:hideMark/>
          </w:tcPr>
          <w:p w14:paraId="30EDA01A"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Ukraine</w:t>
            </w:r>
          </w:p>
        </w:tc>
        <w:tc>
          <w:tcPr>
            <w:tcW w:w="609" w:type="dxa"/>
            <w:tcBorders>
              <w:top w:val="nil"/>
              <w:left w:val="nil"/>
              <w:bottom w:val="nil"/>
              <w:right w:val="nil"/>
            </w:tcBorders>
            <w:shd w:val="clear" w:color="auto" w:fill="auto"/>
            <w:noWrap/>
            <w:vAlign w:val="bottom"/>
            <w:hideMark/>
          </w:tcPr>
          <w:p w14:paraId="2723CFA0"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3E1003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09D24F0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73.5</w:t>
            </w:r>
          </w:p>
        </w:tc>
        <w:tc>
          <w:tcPr>
            <w:tcW w:w="577" w:type="dxa"/>
            <w:tcBorders>
              <w:top w:val="nil"/>
              <w:left w:val="nil"/>
              <w:bottom w:val="nil"/>
              <w:right w:val="nil"/>
            </w:tcBorders>
            <w:shd w:val="clear" w:color="auto" w:fill="auto"/>
            <w:noWrap/>
            <w:vAlign w:val="bottom"/>
            <w:hideMark/>
          </w:tcPr>
          <w:p w14:paraId="642F25A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11.0</w:t>
            </w:r>
          </w:p>
        </w:tc>
        <w:tc>
          <w:tcPr>
            <w:tcW w:w="577" w:type="dxa"/>
            <w:tcBorders>
              <w:top w:val="nil"/>
              <w:left w:val="nil"/>
              <w:bottom w:val="nil"/>
              <w:right w:val="nil"/>
            </w:tcBorders>
            <w:shd w:val="clear" w:color="auto" w:fill="auto"/>
            <w:noWrap/>
            <w:vAlign w:val="bottom"/>
            <w:hideMark/>
          </w:tcPr>
          <w:p w14:paraId="7FC4242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22ACA8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54BB462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2.9</w:t>
            </w:r>
          </w:p>
        </w:tc>
        <w:tc>
          <w:tcPr>
            <w:tcW w:w="467" w:type="dxa"/>
            <w:tcBorders>
              <w:top w:val="nil"/>
              <w:left w:val="nil"/>
              <w:bottom w:val="nil"/>
              <w:right w:val="nil"/>
            </w:tcBorders>
            <w:shd w:val="clear" w:color="auto" w:fill="auto"/>
            <w:noWrap/>
            <w:vAlign w:val="bottom"/>
            <w:hideMark/>
          </w:tcPr>
          <w:p w14:paraId="2F7FB8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51CF977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84.6</w:t>
            </w:r>
          </w:p>
        </w:tc>
        <w:tc>
          <w:tcPr>
            <w:tcW w:w="895" w:type="dxa"/>
            <w:tcBorders>
              <w:top w:val="nil"/>
              <w:left w:val="nil"/>
              <w:bottom w:val="nil"/>
              <w:right w:val="nil"/>
            </w:tcBorders>
            <w:shd w:val="clear" w:color="auto" w:fill="auto"/>
            <w:noWrap/>
            <w:vAlign w:val="bottom"/>
            <w:hideMark/>
          </w:tcPr>
          <w:p w14:paraId="23F3142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89.7</w:t>
            </w:r>
          </w:p>
        </w:tc>
        <w:tc>
          <w:tcPr>
            <w:tcW w:w="686" w:type="dxa"/>
            <w:tcBorders>
              <w:top w:val="nil"/>
              <w:left w:val="nil"/>
              <w:bottom w:val="nil"/>
              <w:right w:val="nil"/>
            </w:tcBorders>
            <w:shd w:val="clear" w:color="auto" w:fill="auto"/>
            <w:noWrap/>
            <w:vAlign w:val="bottom"/>
            <w:hideMark/>
          </w:tcPr>
          <w:p w14:paraId="3F5957D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93.4</w:t>
            </w:r>
          </w:p>
        </w:tc>
        <w:tc>
          <w:tcPr>
            <w:tcW w:w="686" w:type="dxa"/>
            <w:tcBorders>
              <w:top w:val="nil"/>
              <w:left w:val="nil"/>
              <w:bottom w:val="nil"/>
              <w:right w:val="nil"/>
            </w:tcBorders>
            <w:shd w:val="clear" w:color="auto" w:fill="auto"/>
            <w:noWrap/>
            <w:vAlign w:val="bottom"/>
            <w:hideMark/>
          </w:tcPr>
          <w:p w14:paraId="618C937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96.3</w:t>
            </w:r>
          </w:p>
        </w:tc>
        <w:tc>
          <w:tcPr>
            <w:tcW w:w="686" w:type="dxa"/>
            <w:tcBorders>
              <w:top w:val="nil"/>
              <w:left w:val="nil"/>
              <w:bottom w:val="nil"/>
              <w:right w:val="nil"/>
            </w:tcBorders>
            <w:shd w:val="clear" w:color="auto" w:fill="auto"/>
            <w:noWrap/>
            <w:vAlign w:val="bottom"/>
            <w:hideMark/>
          </w:tcPr>
          <w:p w14:paraId="690363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98.5</w:t>
            </w:r>
          </w:p>
        </w:tc>
      </w:tr>
      <w:tr w:rsidR="005816BF" w:rsidRPr="007B6EE5" w14:paraId="3CE75304" w14:textId="77777777" w:rsidTr="005816BF">
        <w:trPr>
          <w:trHeight w:val="253"/>
        </w:trPr>
        <w:tc>
          <w:tcPr>
            <w:tcW w:w="1193" w:type="dxa"/>
            <w:vMerge/>
            <w:tcBorders>
              <w:top w:val="nil"/>
              <w:left w:val="nil"/>
              <w:bottom w:val="nil"/>
              <w:right w:val="nil"/>
            </w:tcBorders>
            <w:vAlign w:val="center"/>
            <w:hideMark/>
          </w:tcPr>
          <w:p w14:paraId="64BAAC3D"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686E80A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24AF829"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411F272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62.1</w:t>
            </w:r>
          </w:p>
        </w:tc>
        <w:tc>
          <w:tcPr>
            <w:tcW w:w="577" w:type="dxa"/>
            <w:tcBorders>
              <w:top w:val="nil"/>
              <w:left w:val="nil"/>
              <w:bottom w:val="nil"/>
              <w:right w:val="nil"/>
            </w:tcBorders>
            <w:shd w:val="clear" w:color="auto" w:fill="auto"/>
            <w:noWrap/>
            <w:vAlign w:val="bottom"/>
            <w:hideMark/>
          </w:tcPr>
          <w:p w14:paraId="632D7FC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14.9</w:t>
            </w:r>
          </w:p>
        </w:tc>
        <w:tc>
          <w:tcPr>
            <w:tcW w:w="577" w:type="dxa"/>
            <w:tcBorders>
              <w:top w:val="nil"/>
              <w:left w:val="nil"/>
              <w:bottom w:val="nil"/>
              <w:right w:val="nil"/>
            </w:tcBorders>
            <w:shd w:val="clear" w:color="auto" w:fill="auto"/>
            <w:noWrap/>
            <w:vAlign w:val="bottom"/>
            <w:hideMark/>
          </w:tcPr>
          <w:p w14:paraId="638C884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7.5</w:t>
            </w:r>
          </w:p>
        </w:tc>
        <w:tc>
          <w:tcPr>
            <w:tcW w:w="577" w:type="dxa"/>
            <w:tcBorders>
              <w:top w:val="nil"/>
              <w:left w:val="nil"/>
              <w:bottom w:val="nil"/>
              <w:right w:val="nil"/>
            </w:tcBorders>
            <w:shd w:val="clear" w:color="auto" w:fill="auto"/>
            <w:noWrap/>
            <w:vAlign w:val="bottom"/>
            <w:hideMark/>
          </w:tcPr>
          <w:p w14:paraId="2154FD7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4.4</w:t>
            </w:r>
          </w:p>
        </w:tc>
        <w:tc>
          <w:tcPr>
            <w:tcW w:w="467" w:type="dxa"/>
            <w:tcBorders>
              <w:top w:val="nil"/>
              <w:left w:val="nil"/>
              <w:bottom w:val="nil"/>
              <w:right w:val="nil"/>
            </w:tcBorders>
            <w:shd w:val="clear" w:color="auto" w:fill="auto"/>
            <w:noWrap/>
            <w:vAlign w:val="bottom"/>
            <w:hideMark/>
          </w:tcPr>
          <w:p w14:paraId="548C606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nil"/>
              <w:right w:val="nil"/>
            </w:tcBorders>
            <w:shd w:val="clear" w:color="auto" w:fill="auto"/>
            <w:noWrap/>
            <w:vAlign w:val="bottom"/>
            <w:hideMark/>
          </w:tcPr>
          <w:p w14:paraId="285AFC4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2.5</w:t>
            </w:r>
          </w:p>
        </w:tc>
        <w:tc>
          <w:tcPr>
            <w:tcW w:w="577" w:type="dxa"/>
            <w:tcBorders>
              <w:top w:val="nil"/>
              <w:left w:val="single" w:sz="4" w:space="0" w:color="auto"/>
              <w:bottom w:val="nil"/>
              <w:right w:val="nil"/>
            </w:tcBorders>
            <w:shd w:val="clear" w:color="auto" w:fill="auto"/>
            <w:noWrap/>
            <w:vAlign w:val="bottom"/>
            <w:hideMark/>
          </w:tcPr>
          <w:p w14:paraId="458DE8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77.0</w:t>
            </w:r>
          </w:p>
        </w:tc>
        <w:tc>
          <w:tcPr>
            <w:tcW w:w="895" w:type="dxa"/>
            <w:tcBorders>
              <w:top w:val="nil"/>
              <w:left w:val="nil"/>
              <w:bottom w:val="nil"/>
              <w:right w:val="nil"/>
            </w:tcBorders>
            <w:shd w:val="clear" w:color="auto" w:fill="auto"/>
            <w:noWrap/>
            <w:vAlign w:val="bottom"/>
            <w:hideMark/>
          </w:tcPr>
          <w:p w14:paraId="70137D4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84.4</w:t>
            </w:r>
          </w:p>
        </w:tc>
        <w:tc>
          <w:tcPr>
            <w:tcW w:w="686" w:type="dxa"/>
            <w:tcBorders>
              <w:top w:val="nil"/>
              <w:left w:val="nil"/>
              <w:bottom w:val="nil"/>
              <w:right w:val="nil"/>
            </w:tcBorders>
            <w:shd w:val="clear" w:color="auto" w:fill="auto"/>
            <w:noWrap/>
            <w:vAlign w:val="bottom"/>
            <w:hideMark/>
          </w:tcPr>
          <w:p w14:paraId="36BAA03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88.8</w:t>
            </w:r>
          </w:p>
        </w:tc>
        <w:tc>
          <w:tcPr>
            <w:tcW w:w="686" w:type="dxa"/>
            <w:tcBorders>
              <w:top w:val="nil"/>
              <w:left w:val="nil"/>
              <w:bottom w:val="nil"/>
              <w:right w:val="nil"/>
            </w:tcBorders>
            <w:shd w:val="clear" w:color="auto" w:fill="auto"/>
            <w:noWrap/>
            <w:vAlign w:val="bottom"/>
            <w:hideMark/>
          </w:tcPr>
          <w:p w14:paraId="30A1C62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91.9</w:t>
            </w:r>
          </w:p>
        </w:tc>
        <w:tc>
          <w:tcPr>
            <w:tcW w:w="686" w:type="dxa"/>
            <w:tcBorders>
              <w:top w:val="nil"/>
              <w:left w:val="nil"/>
              <w:bottom w:val="nil"/>
              <w:right w:val="nil"/>
            </w:tcBorders>
            <w:shd w:val="clear" w:color="auto" w:fill="auto"/>
            <w:noWrap/>
            <w:vAlign w:val="bottom"/>
            <w:hideMark/>
          </w:tcPr>
          <w:p w14:paraId="493CCF3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94.4</w:t>
            </w:r>
          </w:p>
        </w:tc>
      </w:tr>
      <w:tr w:rsidR="005816BF" w:rsidRPr="007B6EE5" w14:paraId="4C33C03C" w14:textId="77777777" w:rsidTr="005816BF">
        <w:trPr>
          <w:trHeight w:val="253"/>
        </w:trPr>
        <w:tc>
          <w:tcPr>
            <w:tcW w:w="1193" w:type="dxa"/>
            <w:vMerge w:val="restart"/>
            <w:tcBorders>
              <w:top w:val="nil"/>
              <w:left w:val="nil"/>
              <w:bottom w:val="single" w:sz="4" w:space="0" w:color="000000"/>
              <w:right w:val="nil"/>
            </w:tcBorders>
            <w:shd w:val="clear" w:color="auto" w:fill="auto"/>
            <w:noWrap/>
            <w:vAlign w:val="center"/>
            <w:hideMark/>
          </w:tcPr>
          <w:p w14:paraId="1168A3F6" w14:textId="77777777" w:rsidR="00364306" w:rsidRPr="005816BF" w:rsidRDefault="00364306" w:rsidP="00364306">
            <w:pPr>
              <w:suppressAutoHyphens w:val="0"/>
              <w:spacing w:after="0" w:line="240" w:lineRule="auto"/>
              <w:jc w:val="center"/>
              <w:rPr>
                <w:rFonts w:eastAsia="Times New Roman" w:cs="Calibri"/>
                <w:color w:val="000000"/>
                <w:sz w:val="20"/>
                <w:szCs w:val="20"/>
                <w:lang w:val="en-US" w:eastAsia="en-US"/>
              </w:rPr>
            </w:pPr>
            <w:r w:rsidRPr="005816BF">
              <w:rPr>
                <w:rFonts w:eastAsia="Times New Roman" w:cs="Calibri"/>
                <w:color w:val="000000"/>
                <w:sz w:val="20"/>
                <w:szCs w:val="20"/>
                <w:lang w:val="en-US" w:eastAsia="en-US"/>
              </w:rPr>
              <w:t>USA</w:t>
            </w:r>
          </w:p>
        </w:tc>
        <w:tc>
          <w:tcPr>
            <w:tcW w:w="609" w:type="dxa"/>
            <w:tcBorders>
              <w:top w:val="nil"/>
              <w:left w:val="nil"/>
              <w:bottom w:val="nil"/>
              <w:right w:val="nil"/>
            </w:tcBorders>
            <w:shd w:val="clear" w:color="auto" w:fill="auto"/>
            <w:noWrap/>
            <w:vAlign w:val="bottom"/>
            <w:hideMark/>
          </w:tcPr>
          <w:p w14:paraId="7666D03B"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614F6CA8"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F08415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71.0</w:t>
            </w:r>
          </w:p>
        </w:tc>
        <w:tc>
          <w:tcPr>
            <w:tcW w:w="577" w:type="dxa"/>
            <w:tcBorders>
              <w:top w:val="nil"/>
              <w:left w:val="nil"/>
              <w:bottom w:val="nil"/>
              <w:right w:val="nil"/>
            </w:tcBorders>
            <w:shd w:val="clear" w:color="auto" w:fill="auto"/>
            <w:noWrap/>
            <w:vAlign w:val="bottom"/>
            <w:hideMark/>
          </w:tcPr>
          <w:p w14:paraId="3AC0B94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13.5</w:t>
            </w:r>
          </w:p>
        </w:tc>
        <w:tc>
          <w:tcPr>
            <w:tcW w:w="577" w:type="dxa"/>
            <w:tcBorders>
              <w:top w:val="nil"/>
              <w:left w:val="nil"/>
              <w:bottom w:val="nil"/>
              <w:right w:val="nil"/>
            </w:tcBorders>
            <w:shd w:val="clear" w:color="auto" w:fill="auto"/>
            <w:noWrap/>
            <w:vAlign w:val="bottom"/>
            <w:hideMark/>
          </w:tcPr>
          <w:p w14:paraId="0E906B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5.7</w:t>
            </w:r>
          </w:p>
        </w:tc>
        <w:tc>
          <w:tcPr>
            <w:tcW w:w="577" w:type="dxa"/>
            <w:tcBorders>
              <w:top w:val="nil"/>
              <w:left w:val="nil"/>
              <w:bottom w:val="nil"/>
              <w:right w:val="nil"/>
            </w:tcBorders>
            <w:shd w:val="clear" w:color="auto" w:fill="auto"/>
            <w:noWrap/>
            <w:vAlign w:val="bottom"/>
            <w:hideMark/>
          </w:tcPr>
          <w:p w14:paraId="556B7DE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4.3</w:t>
            </w:r>
          </w:p>
        </w:tc>
        <w:tc>
          <w:tcPr>
            <w:tcW w:w="467" w:type="dxa"/>
            <w:tcBorders>
              <w:top w:val="nil"/>
              <w:left w:val="nil"/>
              <w:bottom w:val="nil"/>
              <w:right w:val="nil"/>
            </w:tcBorders>
            <w:shd w:val="clear" w:color="auto" w:fill="auto"/>
            <w:noWrap/>
            <w:vAlign w:val="bottom"/>
            <w:hideMark/>
          </w:tcPr>
          <w:p w14:paraId="17C9CC6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467" w:type="dxa"/>
            <w:tcBorders>
              <w:top w:val="nil"/>
              <w:left w:val="nil"/>
              <w:bottom w:val="nil"/>
              <w:right w:val="nil"/>
            </w:tcBorders>
            <w:shd w:val="clear" w:color="auto" w:fill="auto"/>
            <w:noWrap/>
            <w:vAlign w:val="bottom"/>
            <w:hideMark/>
          </w:tcPr>
          <w:p w14:paraId="33B267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2.8</w:t>
            </w:r>
          </w:p>
        </w:tc>
        <w:tc>
          <w:tcPr>
            <w:tcW w:w="577" w:type="dxa"/>
            <w:tcBorders>
              <w:top w:val="nil"/>
              <w:left w:val="single" w:sz="4" w:space="0" w:color="auto"/>
              <w:bottom w:val="nil"/>
              <w:right w:val="nil"/>
            </w:tcBorders>
            <w:shd w:val="clear" w:color="auto" w:fill="auto"/>
            <w:noWrap/>
            <w:vAlign w:val="bottom"/>
            <w:hideMark/>
          </w:tcPr>
          <w:p w14:paraId="5E32BCE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84.5</w:t>
            </w:r>
          </w:p>
        </w:tc>
        <w:tc>
          <w:tcPr>
            <w:tcW w:w="895" w:type="dxa"/>
            <w:tcBorders>
              <w:top w:val="nil"/>
              <w:left w:val="nil"/>
              <w:bottom w:val="nil"/>
              <w:right w:val="nil"/>
            </w:tcBorders>
            <w:shd w:val="clear" w:color="auto" w:fill="auto"/>
            <w:noWrap/>
            <w:vAlign w:val="bottom"/>
            <w:hideMark/>
          </w:tcPr>
          <w:p w14:paraId="5B86F83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90.2</w:t>
            </w:r>
          </w:p>
        </w:tc>
        <w:tc>
          <w:tcPr>
            <w:tcW w:w="686" w:type="dxa"/>
            <w:tcBorders>
              <w:top w:val="nil"/>
              <w:left w:val="nil"/>
              <w:bottom w:val="nil"/>
              <w:right w:val="nil"/>
            </w:tcBorders>
            <w:shd w:val="clear" w:color="auto" w:fill="auto"/>
            <w:noWrap/>
            <w:vAlign w:val="bottom"/>
            <w:hideMark/>
          </w:tcPr>
          <w:p w14:paraId="63EE06B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94.4</w:t>
            </w:r>
          </w:p>
        </w:tc>
        <w:tc>
          <w:tcPr>
            <w:tcW w:w="686" w:type="dxa"/>
            <w:tcBorders>
              <w:top w:val="nil"/>
              <w:left w:val="nil"/>
              <w:bottom w:val="nil"/>
              <w:right w:val="nil"/>
            </w:tcBorders>
            <w:shd w:val="clear" w:color="auto" w:fill="auto"/>
            <w:noWrap/>
            <w:vAlign w:val="bottom"/>
            <w:hideMark/>
          </w:tcPr>
          <w:p w14:paraId="3D846A0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97.3</w:t>
            </w:r>
          </w:p>
        </w:tc>
        <w:tc>
          <w:tcPr>
            <w:tcW w:w="686" w:type="dxa"/>
            <w:tcBorders>
              <w:top w:val="nil"/>
              <w:left w:val="nil"/>
              <w:bottom w:val="nil"/>
              <w:right w:val="nil"/>
            </w:tcBorders>
            <w:shd w:val="clear" w:color="auto" w:fill="auto"/>
            <w:noWrap/>
            <w:vAlign w:val="bottom"/>
            <w:hideMark/>
          </w:tcPr>
          <w:p w14:paraId="1BE5712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100.1</w:t>
            </w:r>
          </w:p>
        </w:tc>
      </w:tr>
      <w:tr w:rsidR="005816BF" w:rsidRPr="007B6EE5" w14:paraId="52732DC8" w14:textId="77777777" w:rsidTr="005816BF">
        <w:trPr>
          <w:trHeight w:val="253"/>
        </w:trPr>
        <w:tc>
          <w:tcPr>
            <w:tcW w:w="1193" w:type="dxa"/>
            <w:vMerge/>
            <w:tcBorders>
              <w:top w:val="nil"/>
              <w:left w:val="nil"/>
              <w:bottom w:val="single" w:sz="4" w:space="0" w:color="000000"/>
              <w:right w:val="nil"/>
            </w:tcBorders>
            <w:vAlign w:val="center"/>
            <w:hideMark/>
          </w:tcPr>
          <w:p w14:paraId="7862A56B"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B710216"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1950</w:t>
            </w:r>
          </w:p>
        </w:tc>
        <w:tc>
          <w:tcPr>
            <w:tcW w:w="831" w:type="dxa"/>
            <w:tcBorders>
              <w:top w:val="nil"/>
              <w:left w:val="nil"/>
              <w:bottom w:val="nil"/>
              <w:right w:val="nil"/>
            </w:tcBorders>
            <w:shd w:val="clear" w:color="auto" w:fill="auto"/>
            <w:noWrap/>
            <w:vAlign w:val="bottom"/>
            <w:hideMark/>
          </w:tcPr>
          <w:p w14:paraId="396A0EE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34C9EEE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65.4</w:t>
            </w:r>
          </w:p>
        </w:tc>
        <w:tc>
          <w:tcPr>
            <w:tcW w:w="577" w:type="dxa"/>
            <w:tcBorders>
              <w:top w:val="nil"/>
              <w:left w:val="nil"/>
              <w:bottom w:val="nil"/>
              <w:right w:val="nil"/>
            </w:tcBorders>
            <w:shd w:val="clear" w:color="auto" w:fill="auto"/>
            <w:noWrap/>
            <w:vAlign w:val="bottom"/>
            <w:hideMark/>
          </w:tcPr>
          <w:p w14:paraId="41DF2F5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15.0</w:t>
            </w:r>
          </w:p>
        </w:tc>
        <w:tc>
          <w:tcPr>
            <w:tcW w:w="577" w:type="dxa"/>
            <w:tcBorders>
              <w:top w:val="nil"/>
              <w:left w:val="nil"/>
              <w:bottom w:val="nil"/>
              <w:right w:val="nil"/>
            </w:tcBorders>
            <w:shd w:val="clear" w:color="auto" w:fill="auto"/>
            <w:noWrap/>
            <w:vAlign w:val="bottom"/>
            <w:hideMark/>
          </w:tcPr>
          <w:p w14:paraId="2A272BF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6.5</w:t>
            </w:r>
          </w:p>
        </w:tc>
        <w:tc>
          <w:tcPr>
            <w:tcW w:w="577" w:type="dxa"/>
            <w:tcBorders>
              <w:top w:val="nil"/>
              <w:left w:val="nil"/>
              <w:bottom w:val="nil"/>
              <w:right w:val="nil"/>
            </w:tcBorders>
            <w:shd w:val="clear" w:color="auto" w:fill="auto"/>
            <w:noWrap/>
            <w:vAlign w:val="bottom"/>
            <w:hideMark/>
          </w:tcPr>
          <w:p w14:paraId="3BCF628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4.6</w:t>
            </w:r>
          </w:p>
        </w:tc>
        <w:tc>
          <w:tcPr>
            <w:tcW w:w="467" w:type="dxa"/>
            <w:tcBorders>
              <w:top w:val="nil"/>
              <w:left w:val="nil"/>
              <w:bottom w:val="nil"/>
              <w:right w:val="nil"/>
            </w:tcBorders>
            <w:shd w:val="clear" w:color="auto" w:fill="auto"/>
            <w:noWrap/>
            <w:vAlign w:val="bottom"/>
            <w:hideMark/>
          </w:tcPr>
          <w:p w14:paraId="1E0391D0"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09FD97F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2.6</w:t>
            </w:r>
          </w:p>
        </w:tc>
        <w:tc>
          <w:tcPr>
            <w:tcW w:w="577" w:type="dxa"/>
            <w:tcBorders>
              <w:top w:val="nil"/>
              <w:left w:val="single" w:sz="4" w:space="0" w:color="auto"/>
              <w:bottom w:val="nil"/>
              <w:right w:val="nil"/>
            </w:tcBorders>
            <w:shd w:val="clear" w:color="auto" w:fill="auto"/>
            <w:noWrap/>
            <w:vAlign w:val="bottom"/>
            <w:hideMark/>
          </w:tcPr>
          <w:p w14:paraId="60BB38B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80.4</w:t>
            </w:r>
          </w:p>
        </w:tc>
        <w:tc>
          <w:tcPr>
            <w:tcW w:w="895" w:type="dxa"/>
            <w:tcBorders>
              <w:top w:val="nil"/>
              <w:left w:val="nil"/>
              <w:bottom w:val="nil"/>
              <w:right w:val="nil"/>
            </w:tcBorders>
            <w:shd w:val="clear" w:color="auto" w:fill="auto"/>
            <w:noWrap/>
            <w:vAlign w:val="bottom"/>
            <w:hideMark/>
          </w:tcPr>
          <w:p w14:paraId="097CA75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87.0</w:t>
            </w:r>
          </w:p>
        </w:tc>
        <w:tc>
          <w:tcPr>
            <w:tcW w:w="686" w:type="dxa"/>
            <w:tcBorders>
              <w:top w:val="nil"/>
              <w:left w:val="nil"/>
              <w:bottom w:val="nil"/>
              <w:right w:val="nil"/>
            </w:tcBorders>
            <w:shd w:val="clear" w:color="auto" w:fill="auto"/>
            <w:noWrap/>
            <w:vAlign w:val="bottom"/>
            <w:hideMark/>
          </w:tcPr>
          <w:p w14:paraId="0E2C98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91.6</w:t>
            </w:r>
          </w:p>
        </w:tc>
        <w:tc>
          <w:tcPr>
            <w:tcW w:w="686" w:type="dxa"/>
            <w:tcBorders>
              <w:top w:val="nil"/>
              <w:left w:val="nil"/>
              <w:bottom w:val="nil"/>
              <w:right w:val="nil"/>
            </w:tcBorders>
            <w:shd w:val="clear" w:color="auto" w:fill="auto"/>
            <w:noWrap/>
            <w:vAlign w:val="bottom"/>
            <w:hideMark/>
          </w:tcPr>
          <w:p w14:paraId="5FD16C8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94.8</w:t>
            </w:r>
          </w:p>
        </w:tc>
        <w:tc>
          <w:tcPr>
            <w:tcW w:w="686" w:type="dxa"/>
            <w:tcBorders>
              <w:top w:val="nil"/>
              <w:left w:val="nil"/>
              <w:bottom w:val="nil"/>
              <w:right w:val="nil"/>
            </w:tcBorders>
            <w:shd w:val="clear" w:color="auto" w:fill="auto"/>
            <w:noWrap/>
            <w:vAlign w:val="bottom"/>
            <w:hideMark/>
          </w:tcPr>
          <w:p w14:paraId="003D806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97.5</w:t>
            </w:r>
          </w:p>
        </w:tc>
      </w:tr>
      <w:tr w:rsidR="005816BF" w:rsidRPr="007B6EE5" w14:paraId="158C90C4" w14:textId="77777777" w:rsidTr="005816BF">
        <w:trPr>
          <w:trHeight w:val="253"/>
        </w:trPr>
        <w:tc>
          <w:tcPr>
            <w:tcW w:w="1193" w:type="dxa"/>
            <w:vMerge/>
            <w:tcBorders>
              <w:top w:val="nil"/>
              <w:left w:val="nil"/>
              <w:bottom w:val="single" w:sz="4" w:space="0" w:color="000000"/>
              <w:right w:val="nil"/>
            </w:tcBorders>
            <w:vAlign w:val="center"/>
            <w:hideMark/>
          </w:tcPr>
          <w:p w14:paraId="27B02701"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2BD50EF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27AB8C52"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7B32EBE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79.4</w:t>
            </w:r>
          </w:p>
        </w:tc>
        <w:tc>
          <w:tcPr>
            <w:tcW w:w="577" w:type="dxa"/>
            <w:tcBorders>
              <w:top w:val="nil"/>
              <w:left w:val="nil"/>
              <w:bottom w:val="nil"/>
              <w:right w:val="nil"/>
            </w:tcBorders>
            <w:shd w:val="clear" w:color="auto" w:fill="auto"/>
            <w:noWrap/>
            <w:vAlign w:val="bottom"/>
            <w:hideMark/>
          </w:tcPr>
          <w:p w14:paraId="6B91972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11.1</w:t>
            </w:r>
          </w:p>
        </w:tc>
        <w:tc>
          <w:tcPr>
            <w:tcW w:w="577" w:type="dxa"/>
            <w:tcBorders>
              <w:top w:val="nil"/>
              <w:left w:val="nil"/>
              <w:bottom w:val="nil"/>
              <w:right w:val="nil"/>
            </w:tcBorders>
            <w:shd w:val="clear" w:color="auto" w:fill="auto"/>
            <w:noWrap/>
            <w:vAlign w:val="bottom"/>
            <w:hideMark/>
          </w:tcPr>
          <w:p w14:paraId="4B61561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4.8</w:t>
            </w:r>
          </w:p>
        </w:tc>
        <w:tc>
          <w:tcPr>
            <w:tcW w:w="577" w:type="dxa"/>
            <w:tcBorders>
              <w:top w:val="nil"/>
              <w:left w:val="nil"/>
              <w:bottom w:val="nil"/>
              <w:right w:val="nil"/>
            </w:tcBorders>
            <w:shd w:val="clear" w:color="auto" w:fill="auto"/>
            <w:noWrap/>
            <w:vAlign w:val="bottom"/>
            <w:hideMark/>
          </w:tcPr>
          <w:p w14:paraId="70317C5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3.2</w:t>
            </w:r>
          </w:p>
        </w:tc>
        <w:tc>
          <w:tcPr>
            <w:tcW w:w="467" w:type="dxa"/>
            <w:tcBorders>
              <w:top w:val="nil"/>
              <w:left w:val="nil"/>
              <w:bottom w:val="nil"/>
              <w:right w:val="nil"/>
            </w:tcBorders>
            <w:shd w:val="clear" w:color="auto" w:fill="auto"/>
            <w:noWrap/>
            <w:vAlign w:val="bottom"/>
            <w:hideMark/>
          </w:tcPr>
          <w:p w14:paraId="357CCFD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103ED6E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577" w:type="dxa"/>
            <w:tcBorders>
              <w:top w:val="nil"/>
              <w:left w:val="single" w:sz="4" w:space="0" w:color="auto"/>
              <w:bottom w:val="nil"/>
              <w:right w:val="nil"/>
            </w:tcBorders>
            <w:shd w:val="clear" w:color="auto" w:fill="auto"/>
            <w:noWrap/>
            <w:vAlign w:val="bottom"/>
            <w:hideMark/>
          </w:tcPr>
          <w:p w14:paraId="55C74DA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90.6</w:t>
            </w:r>
          </w:p>
        </w:tc>
        <w:tc>
          <w:tcPr>
            <w:tcW w:w="895" w:type="dxa"/>
            <w:tcBorders>
              <w:top w:val="nil"/>
              <w:left w:val="nil"/>
              <w:bottom w:val="nil"/>
              <w:right w:val="nil"/>
            </w:tcBorders>
            <w:shd w:val="clear" w:color="auto" w:fill="auto"/>
            <w:noWrap/>
            <w:vAlign w:val="bottom"/>
            <w:hideMark/>
          </w:tcPr>
          <w:p w14:paraId="59FB1BE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95.3</w:t>
            </w:r>
          </w:p>
        </w:tc>
        <w:tc>
          <w:tcPr>
            <w:tcW w:w="686" w:type="dxa"/>
            <w:tcBorders>
              <w:top w:val="nil"/>
              <w:left w:val="nil"/>
              <w:bottom w:val="nil"/>
              <w:right w:val="nil"/>
            </w:tcBorders>
            <w:shd w:val="clear" w:color="auto" w:fill="auto"/>
            <w:noWrap/>
            <w:vAlign w:val="bottom"/>
            <w:hideMark/>
          </w:tcPr>
          <w:p w14:paraId="1169EF5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98.5</w:t>
            </w:r>
          </w:p>
        </w:tc>
        <w:tc>
          <w:tcPr>
            <w:tcW w:w="686" w:type="dxa"/>
            <w:tcBorders>
              <w:top w:val="nil"/>
              <w:left w:val="nil"/>
              <w:bottom w:val="nil"/>
              <w:right w:val="nil"/>
            </w:tcBorders>
            <w:shd w:val="clear" w:color="auto" w:fill="auto"/>
            <w:noWrap/>
            <w:vAlign w:val="bottom"/>
            <w:hideMark/>
          </w:tcPr>
          <w:p w14:paraId="280EC91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5A449EC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r>
      <w:tr w:rsidR="005816BF" w:rsidRPr="007B6EE5" w14:paraId="56C30E9F" w14:textId="77777777" w:rsidTr="005816BF">
        <w:trPr>
          <w:trHeight w:val="253"/>
        </w:trPr>
        <w:tc>
          <w:tcPr>
            <w:tcW w:w="1193" w:type="dxa"/>
            <w:vMerge/>
            <w:tcBorders>
              <w:top w:val="nil"/>
              <w:left w:val="nil"/>
              <w:bottom w:val="single" w:sz="4" w:space="0" w:color="000000"/>
              <w:right w:val="nil"/>
            </w:tcBorders>
            <w:vAlign w:val="center"/>
            <w:hideMark/>
          </w:tcPr>
          <w:p w14:paraId="4C9A5976"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5866EECA"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2000</w:t>
            </w:r>
          </w:p>
        </w:tc>
        <w:tc>
          <w:tcPr>
            <w:tcW w:w="831" w:type="dxa"/>
            <w:tcBorders>
              <w:top w:val="nil"/>
              <w:left w:val="nil"/>
              <w:bottom w:val="nil"/>
              <w:right w:val="nil"/>
            </w:tcBorders>
            <w:shd w:val="clear" w:color="auto" w:fill="auto"/>
            <w:noWrap/>
            <w:vAlign w:val="bottom"/>
            <w:hideMark/>
          </w:tcPr>
          <w:p w14:paraId="7FE39CF0"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nil"/>
              <w:right w:val="nil"/>
            </w:tcBorders>
            <w:shd w:val="clear" w:color="auto" w:fill="auto"/>
            <w:noWrap/>
            <w:vAlign w:val="bottom"/>
            <w:hideMark/>
          </w:tcPr>
          <w:p w14:paraId="5A0890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74.1</w:t>
            </w:r>
          </w:p>
        </w:tc>
        <w:tc>
          <w:tcPr>
            <w:tcW w:w="577" w:type="dxa"/>
            <w:tcBorders>
              <w:top w:val="nil"/>
              <w:left w:val="nil"/>
              <w:bottom w:val="nil"/>
              <w:right w:val="nil"/>
            </w:tcBorders>
            <w:shd w:val="clear" w:color="auto" w:fill="auto"/>
            <w:noWrap/>
            <w:vAlign w:val="bottom"/>
            <w:hideMark/>
          </w:tcPr>
          <w:p w14:paraId="158B6672"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11.9</w:t>
            </w:r>
          </w:p>
        </w:tc>
        <w:tc>
          <w:tcPr>
            <w:tcW w:w="577" w:type="dxa"/>
            <w:tcBorders>
              <w:top w:val="nil"/>
              <w:left w:val="nil"/>
              <w:bottom w:val="nil"/>
              <w:right w:val="nil"/>
            </w:tcBorders>
            <w:shd w:val="clear" w:color="auto" w:fill="auto"/>
            <w:noWrap/>
            <w:vAlign w:val="bottom"/>
            <w:hideMark/>
          </w:tcPr>
          <w:p w14:paraId="1FE5D27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5.2</w:t>
            </w:r>
          </w:p>
        </w:tc>
        <w:tc>
          <w:tcPr>
            <w:tcW w:w="577" w:type="dxa"/>
            <w:tcBorders>
              <w:top w:val="nil"/>
              <w:left w:val="nil"/>
              <w:bottom w:val="nil"/>
              <w:right w:val="nil"/>
            </w:tcBorders>
            <w:shd w:val="clear" w:color="auto" w:fill="auto"/>
            <w:noWrap/>
            <w:vAlign w:val="bottom"/>
            <w:hideMark/>
          </w:tcPr>
          <w:p w14:paraId="4EC8222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3.7</w:t>
            </w:r>
          </w:p>
        </w:tc>
        <w:tc>
          <w:tcPr>
            <w:tcW w:w="467" w:type="dxa"/>
            <w:tcBorders>
              <w:top w:val="nil"/>
              <w:left w:val="nil"/>
              <w:bottom w:val="nil"/>
              <w:right w:val="nil"/>
            </w:tcBorders>
            <w:shd w:val="clear" w:color="auto" w:fill="auto"/>
            <w:noWrap/>
            <w:vAlign w:val="bottom"/>
            <w:hideMark/>
          </w:tcPr>
          <w:p w14:paraId="6ED2325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3.0</w:t>
            </w:r>
          </w:p>
        </w:tc>
        <w:tc>
          <w:tcPr>
            <w:tcW w:w="467" w:type="dxa"/>
            <w:tcBorders>
              <w:top w:val="nil"/>
              <w:left w:val="nil"/>
              <w:bottom w:val="nil"/>
              <w:right w:val="nil"/>
            </w:tcBorders>
            <w:shd w:val="clear" w:color="auto" w:fill="auto"/>
            <w:noWrap/>
            <w:vAlign w:val="bottom"/>
            <w:hideMark/>
          </w:tcPr>
          <w:p w14:paraId="10E2121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2.2</w:t>
            </w:r>
          </w:p>
        </w:tc>
        <w:tc>
          <w:tcPr>
            <w:tcW w:w="577" w:type="dxa"/>
            <w:tcBorders>
              <w:top w:val="nil"/>
              <w:left w:val="single" w:sz="4" w:space="0" w:color="auto"/>
              <w:bottom w:val="nil"/>
              <w:right w:val="nil"/>
            </w:tcBorders>
            <w:shd w:val="clear" w:color="auto" w:fill="auto"/>
            <w:noWrap/>
            <w:vAlign w:val="bottom"/>
            <w:hideMark/>
          </w:tcPr>
          <w:p w14:paraId="4BDCD82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86.0</w:t>
            </w:r>
          </w:p>
        </w:tc>
        <w:tc>
          <w:tcPr>
            <w:tcW w:w="895" w:type="dxa"/>
            <w:tcBorders>
              <w:top w:val="nil"/>
              <w:left w:val="nil"/>
              <w:bottom w:val="nil"/>
              <w:right w:val="nil"/>
            </w:tcBorders>
            <w:shd w:val="clear" w:color="auto" w:fill="auto"/>
            <w:noWrap/>
            <w:vAlign w:val="bottom"/>
            <w:hideMark/>
          </w:tcPr>
          <w:p w14:paraId="725CCA78"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91.2</w:t>
            </w:r>
          </w:p>
        </w:tc>
        <w:tc>
          <w:tcPr>
            <w:tcW w:w="686" w:type="dxa"/>
            <w:tcBorders>
              <w:top w:val="nil"/>
              <w:left w:val="nil"/>
              <w:bottom w:val="nil"/>
              <w:right w:val="nil"/>
            </w:tcBorders>
            <w:shd w:val="clear" w:color="auto" w:fill="auto"/>
            <w:noWrap/>
            <w:vAlign w:val="bottom"/>
            <w:hideMark/>
          </w:tcPr>
          <w:p w14:paraId="6CD0654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94.9</w:t>
            </w:r>
          </w:p>
        </w:tc>
        <w:tc>
          <w:tcPr>
            <w:tcW w:w="686" w:type="dxa"/>
            <w:tcBorders>
              <w:top w:val="nil"/>
              <w:left w:val="nil"/>
              <w:bottom w:val="nil"/>
              <w:right w:val="nil"/>
            </w:tcBorders>
            <w:shd w:val="clear" w:color="auto" w:fill="auto"/>
            <w:noWrap/>
            <w:vAlign w:val="bottom"/>
            <w:hideMark/>
          </w:tcPr>
          <w:p w14:paraId="11CA9FE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97.8</w:t>
            </w:r>
          </w:p>
        </w:tc>
        <w:tc>
          <w:tcPr>
            <w:tcW w:w="686" w:type="dxa"/>
            <w:tcBorders>
              <w:top w:val="nil"/>
              <w:left w:val="nil"/>
              <w:bottom w:val="nil"/>
              <w:right w:val="nil"/>
            </w:tcBorders>
            <w:shd w:val="clear" w:color="auto" w:fill="auto"/>
            <w:noWrap/>
            <w:vAlign w:val="bottom"/>
            <w:hideMark/>
          </w:tcPr>
          <w:p w14:paraId="25660B0F"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100.1</w:t>
            </w:r>
          </w:p>
        </w:tc>
      </w:tr>
      <w:tr w:rsidR="005816BF" w:rsidRPr="007B6EE5" w14:paraId="4645DA0A" w14:textId="77777777" w:rsidTr="005816BF">
        <w:trPr>
          <w:trHeight w:val="253"/>
        </w:trPr>
        <w:tc>
          <w:tcPr>
            <w:tcW w:w="1193" w:type="dxa"/>
            <w:vMerge/>
            <w:tcBorders>
              <w:top w:val="nil"/>
              <w:left w:val="nil"/>
              <w:bottom w:val="single" w:sz="4" w:space="0" w:color="000000"/>
              <w:right w:val="nil"/>
            </w:tcBorders>
            <w:vAlign w:val="center"/>
            <w:hideMark/>
          </w:tcPr>
          <w:p w14:paraId="1414D13E"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nil"/>
              <w:right w:val="nil"/>
            </w:tcBorders>
            <w:shd w:val="clear" w:color="auto" w:fill="auto"/>
            <w:noWrap/>
            <w:vAlign w:val="bottom"/>
            <w:hideMark/>
          </w:tcPr>
          <w:p w14:paraId="7DABE514"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nil"/>
              <w:right w:val="nil"/>
            </w:tcBorders>
            <w:shd w:val="clear" w:color="auto" w:fill="auto"/>
            <w:noWrap/>
            <w:vAlign w:val="bottom"/>
            <w:hideMark/>
          </w:tcPr>
          <w:p w14:paraId="46801AE3"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Women</w:t>
            </w:r>
          </w:p>
        </w:tc>
        <w:tc>
          <w:tcPr>
            <w:tcW w:w="577" w:type="dxa"/>
            <w:tcBorders>
              <w:top w:val="nil"/>
              <w:left w:val="nil"/>
              <w:bottom w:val="nil"/>
              <w:right w:val="nil"/>
            </w:tcBorders>
            <w:shd w:val="clear" w:color="auto" w:fill="auto"/>
            <w:noWrap/>
            <w:vAlign w:val="bottom"/>
            <w:hideMark/>
          </w:tcPr>
          <w:p w14:paraId="3B94629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81.4</w:t>
            </w:r>
          </w:p>
        </w:tc>
        <w:tc>
          <w:tcPr>
            <w:tcW w:w="577" w:type="dxa"/>
            <w:tcBorders>
              <w:top w:val="nil"/>
              <w:left w:val="nil"/>
              <w:bottom w:val="nil"/>
              <w:right w:val="nil"/>
            </w:tcBorders>
            <w:shd w:val="clear" w:color="auto" w:fill="auto"/>
            <w:noWrap/>
            <w:vAlign w:val="bottom"/>
            <w:hideMark/>
          </w:tcPr>
          <w:p w14:paraId="4696F27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11.4</w:t>
            </w:r>
          </w:p>
        </w:tc>
        <w:tc>
          <w:tcPr>
            <w:tcW w:w="577" w:type="dxa"/>
            <w:tcBorders>
              <w:top w:val="nil"/>
              <w:left w:val="nil"/>
              <w:bottom w:val="nil"/>
              <w:right w:val="nil"/>
            </w:tcBorders>
            <w:shd w:val="clear" w:color="auto" w:fill="auto"/>
            <w:noWrap/>
            <w:vAlign w:val="bottom"/>
            <w:hideMark/>
          </w:tcPr>
          <w:p w14:paraId="27E01D71"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4.9</w:t>
            </w:r>
          </w:p>
        </w:tc>
        <w:tc>
          <w:tcPr>
            <w:tcW w:w="577" w:type="dxa"/>
            <w:tcBorders>
              <w:top w:val="nil"/>
              <w:left w:val="nil"/>
              <w:bottom w:val="nil"/>
              <w:right w:val="nil"/>
            </w:tcBorders>
            <w:shd w:val="clear" w:color="auto" w:fill="auto"/>
            <w:noWrap/>
            <w:vAlign w:val="bottom"/>
            <w:hideMark/>
          </w:tcPr>
          <w:p w14:paraId="5BD62E99"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3.3</w:t>
            </w:r>
          </w:p>
        </w:tc>
        <w:tc>
          <w:tcPr>
            <w:tcW w:w="467" w:type="dxa"/>
            <w:tcBorders>
              <w:top w:val="nil"/>
              <w:left w:val="nil"/>
              <w:bottom w:val="nil"/>
              <w:right w:val="nil"/>
            </w:tcBorders>
            <w:shd w:val="clear" w:color="auto" w:fill="auto"/>
            <w:noWrap/>
            <w:vAlign w:val="bottom"/>
            <w:hideMark/>
          </w:tcPr>
          <w:p w14:paraId="42C6866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2.4</w:t>
            </w:r>
          </w:p>
        </w:tc>
        <w:tc>
          <w:tcPr>
            <w:tcW w:w="467" w:type="dxa"/>
            <w:tcBorders>
              <w:top w:val="nil"/>
              <w:left w:val="nil"/>
              <w:bottom w:val="nil"/>
              <w:right w:val="nil"/>
            </w:tcBorders>
            <w:shd w:val="clear" w:color="auto" w:fill="auto"/>
            <w:noWrap/>
            <w:vAlign w:val="bottom"/>
            <w:hideMark/>
          </w:tcPr>
          <w:p w14:paraId="551F5A6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1.6</w:t>
            </w:r>
          </w:p>
        </w:tc>
        <w:tc>
          <w:tcPr>
            <w:tcW w:w="577" w:type="dxa"/>
            <w:tcBorders>
              <w:top w:val="nil"/>
              <w:left w:val="single" w:sz="4" w:space="0" w:color="auto"/>
              <w:bottom w:val="nil"/>
              <w:right w:val="nil"/>
            </w:tcBorders>
            <w:shd w:val="clear" w:color="auto" w:fill="auto"/>
            <w:noWrap/>
            <w:vAlign w:val="bottom"/>
            <w:hideMark/>
          </w:tcPr>
          <w:p w14:paraId="2EDB658D"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92.8</w:t>
            </w:r>
          </w:p>
        </w:tc>
        <w:tc>
          <w:tcPr>
            <w:tcW w:w="895" w:type="dxa"/>
            <w:tcBorders>
              <w:top w:val="nil"/>
              <w:left w:val="nil"/>
              <w:bottom w:val="nil"/>
              <w:right w:val="nil"/>
            </w:tcBorders>
            <w:shd w:val="clear" w:color="auto" w:fill="auto"/>
            <w:noWrap/>
            <w:vAlign w:val="bottom"/>
            <w:hideMark/>
          </w:tcPr>
          <w:p w14:paraId="31D3A70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97.6</w:t>
            </w:r>
          </w:p>
        </w:tc>
        <w:tc>
          <w:tcPr>
            <w:tcW w:w="686" w:type="dxa"/>
            <w:tcBorders>
              <w:top w:val="nil"/>
              <w:left w:val="nil"/>
              <w:bottom w:val="nil"/>
              <w:right w:val="nil"/>
            </w:tcBorders>
            <w:shd w:val="clear" w:color="auto" w:fill="auto"/>
            <w:noWrap/>
            <w:vAlign w:val="bottom"/>
            <w:hideMark/>
          </w:tcPr>
          <w:p w14:paraId="1FBC1C2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100.9</w:t>
            </w:r>
          </w:p>
        </w:tc>
        <w:tc>
          <w:tcPr>
            <w:tcW w:w="686" w:type="dxa"/>
            <w:tcBorders>
              <w:top w:val="nil"/>
              <w:left w:val="nil"/>
              <w:bottom w:val="nil"/>
              <w:right w:val="nil"/>
            </w:tcBorders>
            <w:shd w:val="clear" w:color="auto" w:fill="auto"/>
            <w:noWrap/>
            <w:vAlign w:val="bottom"/>
            <w:hideMark/>
          </w:tcPr>
          <w:p w14:paraId="0E90BEC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103.3</w:t>
            </w:r>
          </w:p>
        </w:tc>
        <w:tc>
          <w:tcPr>
            <w:tcW w:w="686" w:type="dxa"/>
            <w:tcBorders>
              <w:top w:val="nil"/>
              <w:left w:val="nil"/>
              <w:bottom w:val="nil"/>
              <w:right w:val="nil"/>
            </w:tcBorders>
            <w:shd w:val="clear" w:color="auto" w:fill="auto"/>
            <w:noWrap/>
            <w:vAlign w:val="bottom"/>
            <w:hideMark/>
          </w:tcPr>
          <w:p w14:paraId="61F31A53"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105.0</w:t>
            </w:r>
          </w:p>
        </w:tc>
      </w:tr>
      <w:tr w:rsidR="005816BF" w:rsidRPr="007B6EE5" w14:paraId="746A2129" w14:textId="77777777" w:rsidTr="005816BF">
        <w:trPr>
          <w:trHeight w:val="253"/>
        </w:trPr>
        <w:tc>
          <w:tcPr>
            <w:tcW w:w="1193" w:type="dxa"/>
            <w:vMerge/>
            <w:tcBorders>
              <w:top w:val="nil"/>
              <w:left w:val="nil"/>
              <w:bottom w:val="single" w:sz="4" w:space="0" w:color="000000"/>
              <w:right w:val="nil"/>
            </w:tcBorders>
            <w:vAlign w:val="center"/>
            <w:hideMark/>
          </w:tcPr>
          <w:p w14:paraId="00CA7D17"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p>
        </w:tc>
        <w:tc>
          <w:tcPr>
            <w:tcW w:w="609" w:type="dxa"/>
            <w:tcBorders>
              <w:top w:val="nil"/>
              <w:left w:val="nil"/>
              <w:bottom w:val="single" w:sz="4" w:space="0" w:color="auto"/>
              <w:right w:val="nil"/>
            </w:tcBorders>
            <w:shd w:val="clear" w:color="auto" w:fill="auto"/>
            <w:noWrap/>
            <w:vAlign w:val="bottom"/>
            <w:hideMark/>
          </w:tcPr>
          <w:p w14:paraId="732D8B75" w14:textId="77777777" w:rsidR="00364306" w:rsidRPr="005816BF" w:rsidRDefault="00364306" w:rsidP="00364306">
            <w:pPr>
              <w:suppressAutoHyphens w:val="0"/>
              <w:spacing w:after="0" w:line="240" w:lineRule="auto"/>
              <w:jc w:val="right"/>
              <w:rPr>
                <w:rFonts w:eastAsia="Times New Roman" w:cs="Calibri"/>
                <w:color w:val="000000"/>
                <w:sz w:val="20"/>
                <w:szCs w:val="20"/>
                <w:lang w:val="en-US" w:eastAsia="en-US"/>
              </w:rPr>
            </w:pPr>
            <w:r w:rsidRPr="005816BF">
              <w:rPr>
                <w:rFonts w:eastAsia="Times New Roman" w:cs="Calibri"/>
                <w:color w:val="000000"/>
                <w:sz w:val="20"/>
                <w:szCs w:val="20"/>
                <w:lang w:val="en-US" w:eastAsia="en-US"/>
              </w:rPr>
              <w:t>2017</w:t>
            </w:r>
          </w:p>
        </w:tc>
        <w:tc>
          <w:tcPr>
            <w:tcW w:w="831" w:type="dxa"/>
            <w:tcBorders>
              <w:top w:val="nil"/>
              <w:left w:val="nil"/>
              <w:bottom w:val="single" w:sz="4" w:space="0" w:color="auto"/>
              <w:right w:val="nil"/>
            </w:tcBorders>
            <w:shd w:val="clear" w:color="auto" w:fill="auto"/>
            <w:noWrap/>
            <w:vAlign w:val="bottom"/>
            <w:hideMark/>
          </w:tcPr>
          <w:p w14:paraId="354BF8DF" w14:textId="77777777" w:rsidR="00364306" w:rsidRPr="005816BF" w:rsidRDefault="00364306" w:rsidP="00364306">
            <w:pPr>
              <w:suppressAutoHyphens w:val="0"/>
              <w:spacing w:after="0" w:line="240" w:lineRule="auto"/>
              <w:rPr>
                <w:rFonts w:eastAsia="Times New Roman" w:cs="Calibri"/>
                <w:color w:val="000000"/>
                <w:sz w:val="20"/>
                <w:szCs w:val="20"/>
                <w:lang w:val="en-US" w:eastAsia="en-US"/>
              </w:rPr>
            </w:pPr>
            <w:r w:rsidRPr="005816BF">
              <w:rPr>
                <w:rFonts w:eastAsia="Times New Roman" w:cs="Calibri"/>
                <w:color w:val="000000"/>
                <w:sz w:val="20"/>
                <w:szCs w:val="20"/>
                <w:lang w:val="en-US" w:eastAsia="en-US"/>
              </w:rPr>
              <w:t>Men</w:t>
            </w:r>
          </w:p>
        </w:tc>
        <w:tc>
          <w:tcPr>
            <w:tcW w:w="577" w:type="dxa"/>
            <w:tcBorders>
              <w:top w:val="nil"/>
              <w:left w:val="nil"/>
              <w:bottom w:val="single" w:sz="4" w:space="0" w:color="auto"/>
              <w:right w:val="nil"/>
            </w:tcBorders>
            <w:shd w:val="clear" w:color="auto" w:fill="auto"/>
            <w:noWrap/>
            <w:vAlign w:val="bottom"/>
            <w:hideMark/>
          </w:tcPr>
          <w:p w14:paraId="3E9761A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76.3</w:t>
            </w:r>
          </w:p>
        </w:tc>
        <w:tc>
          <w:tcPr>
            <w:tcW w:w="577" w:type="dxa"/>
            <w:tcBorders>
              <w:top w:val="nil"/>
              <w:left w:val="nil"/>
              <w:bottom w:val="single" w:sz="4" w:space="0" w:color="auto"/>
              <w:right w:val="nil"/>
            </w:tcBorders>
            <w:shd w:val="clear" w:color="auto" w:fill="auto"/>
            <w:noWrap/>
            <w:vAlign w:val="bottom"/>
            <w:hideMark/>
          </w:tcPr>
          <w:p w14:paraId="5089E09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13.0</w:t>
            </w:r>
          </w:p>
        </w:tc>
        <w:tc>
          <w:tcPr>
            <w:tcW w:w="577" w:type="dxa"/>
            <w:tcBorders>
              <w:top w:val="nil"/>
              <w:left w:val="nil"/>
              <w:bottom w:val="single" w:sz="4" w:space="0" w:color="auto"/>
              <w:right w:val="nil"/>
            </w:tcBorders>
            <w:shd w:val="clear" w:color="auto" w:fill="auto"/>
            <w:noWrap/>
            <w:vAlign w:val="bottom"/>
            <w:hideMark/>
          </w:tcPr>
          <w:p w14:paraId="5479DF0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5.3</w:t>
            </w:r>
          </w:p>
        </w:tc>
        <w:tc>
          <w:tcPr>
            <w:tcW w:w="577" w:type="dxa"/>
            <w:tcBorders>
              <w:top w:val="nil"/>
              <w:left w:val="nil"/>
              <w:bottom w:val="single" w:sz="4" w:space="0" w:color="auto"/>
              <w:right w:val="nil"/>
            </w:tcBorders>
            <w:shd w:val="clear" w:color="auto" w:fill="auto"/>
            <w:noWrap/>
            <w:vAlign w:val="bottom"/>
            <w:hideMark/>
          </w:tcPr>
          <w:p w14:paraId="626E68D5"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3.8</w:t>
            </w:r>
          </w:p>
        </w:tc>
        <w:tc>
          <w:tcPr>
            <w:tcW w:w="467" w:type="dxa"/>
            <w:tcBorders>
              <w:top w:val="nil"/>
              <w:left w:val="nil"/>
              <w:bottom w:val="single" w:sz="4" w:space="0" w:color="auto"/>
              <w:right w:val="nil"/>
            </w:tcBorders>
            <w:shd w:val="clear" w:color="auto" w:fill="auto"/>
            <w:noWrap/>
            <w:vAlign w:val="bottom"/>
            <w:hideMark/>
          </w:tcPr>
          <w:p w14:paraId="40B8AA4A"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3.1</w:t>
            </w:r>
          </w:p>
        </w:tc>
        <w:tc>
          <w:tcPr>
            <w:tcW w:w="467" w:type="dxa"/>
            <w:tcBorders>
              <w:top w:val="nil"/>
              <w:left w:val="nil"/>
              <w:bottom w:val="single" w:sz="4" w:space="0" w:color="auto"/>
              <w:right w:val="nil"/>
            </w:tcBorders>
            <w:shd w:val="clear" w:color="auto" w:fill="auto"/>
            <w:noWrap/>
            <w:vAlign w:val="bottom"/>
            <w:hideMark/>
          </w:tcPr>
          <w:p w14:paraId="0769BCD7"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2.3</w:t>
            </w:r>
          </w:p>
        </w:tc>
        <w:tc>
          <w:tcPr>
            <w:tcW w:w="577" w:type="dxa"/>
            <w:tcBorders>
              <w:top w:val="nil"/>
              <w:left w:val="single" w:sz="4" w:space="0" w:color="auto"/>
              <w:bottom w:val="single" w:sz="4" w:space="0" w:color="auto"/>
              <w:right w:val="nil"/>
            </w:tcBorders>
            <w:shd w:val="clear" w:color="auto" w:fill="auto"/>
            <w:noWrap/>
            <w:vAlign w:val="bottom"/>
            <w:hideMark/>
          </w:tcPr>
          <w:p w14:paraId="7E7E436B"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89.3</w:t>
            </w:r>
          </w:p>
        </w:tc>
        <w:tc>
          <w:tcPr>
            <w:tcW w:w="895" w:type="dxa"/>
            <w:tcBorders>
              <w:top w:val="nil"/>
              <w:left w:val="nil"/>
              <w:bottom w:val="single" w:sz="4" w:space="0" w:color="auto"/>
              <w:right w:val="nil"/>
            </w:tcBorders>
            <w:shd w:val="clear" w:color="auto" w:fill="auto"/>
            <w:noWrap/>
            <w:vAlign w:val="bottom"/>
            <w:hideMark/>
          </w:tcPr>
          <w:p w14:paraId="4CED4C5E"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94.6</w:t>
            </w:r>
          </w:p>
        </w:tc>
        <w:tc>
          <w:tcPr>
            <w:tcW w:w="686" w:type="dxa"/>
            <w:tcBorders>
              <w:top w:val="nil"/>
              <w:left w:val="nil"/>
              <w:bottom w:val="single" w:sz="4" w:space="0" w:color="auto"/>
              <w:right w:val="nil"/>
            </w:tcBorders>
            <w:shd w:val="clear" w:color="auto" w:fill="auto"/>
            <w:noWrap/>
            <w:vAlign w:val="bottom"/>
            <w:hideMark/>
          </w:tcPr>
          <w:p w14:paraId="46978C96"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98.4</w:t>
            </w:r>
          </w:p>
        </w:tc>
        <w:tc>
          <w:tcPr>
            <w:tcW w:w="686" w:type="dxa"/>
            <w:tcBorders>
              <w:top w:val="nil"/>
              <w:left w:val="nil"/>
              <w:bottom w:val="single" w:sz="4" w:space="0" w:color="auto"/>
              <w:right w:val="nil"/>
            </w:tcBorders>
            <w:shd w:val="clear" w:color="auto" w:fill="auto"/>
            <w:noWrap/>
            <w:vAlign w:val="bottom"/>
            <w:hideMark/>
          </w:tcPr>
          <w:p w14:paraId="3EF9398C"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101.5</w:t>
            </w:r>
          </w:p>
        </w:tc>
        <w:tc>
          <w:tcPr>
            <w:tcW w:w="686" w:type="dxa"/>
            <w:tcBorders>
              <w:top w:val="nil"/>
              <w:left w:val="nil"/>
              <w:bottom w:val="single" w:sz="4" w:space="0" w:color="auto"/>
              <w:right w:val="nil"/>
            </w:tcBorders>
            <w:shd w:val="clear" w:color="auto" w:fill="auto"/>
            <w:noWrap/>
            <w:vAlign w:val="bottom"/>
            <w:hideMark/>
          </w:tcPr>
          <w:p w14:paraId="7A218EA4" w14:textId="77777777" w:rsidR="00364306" w:rsidRPr="005816BF" w:rsidRDefault="00364306" w:rsidP="00364306">
            <w:pPr>
              <w:suppressAutoHyphens w:val="0"/>
              <w:spacing w:after="0" w:line="240" w:lineRule="auto"/>
              <w:jc w:val="center"/>
              <w:rPr>
                <w:rFonts w:ascii="Arial" w:eastAsia="Times New Roman" w:hAnsi="Arial" w:cs="Arial"/>
                <w:color w:val="000000"/>
                <w:sz w:val="20"/>
                <w:szCs w:val="20"/>
                <w:lang w:val="en-US" w:eastAsia="en-US"/>
              </w:rPr>
            </w:pPr>
            <w:r w:rsidRPr="005816BF">
              <w:rPr>
                <w:rFonts w:ascii="Arial" w:eastAsia="Times New Roman" w:hAnsi="Arial" w:cs="Arial"/>
                <w:color w:val="000000"/>
                <w:sz w:val="20"/>
                <w:szCs w:val="20"/>
                <w:lang w:val="en-US" w:eastAsia="en-US"/>
              </w:rPr>
              <w:t>103.8</w:t>
            </w:r>
          </w:p>
        </w:tc>
      </w:tr>
    </w:tbl>
    <w:p w14:paraId="5D2ED3DB" w14:textId="6866C4D9" w:rsidR="007B6EE5" w:rsidRDefault="001C6743" w:rsidP="00F7327F">
      <w:pPr>
        <w:spacing w:after="0" w:line="240" w:lineRule="auto"/>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23" w:history="1">
        <w:r w:rsidRPr="00225151">
          <w:rPr>
            <w:rStyle w:val="Hyperlink"/>
            <w:rFonts w:ascii="Arial" w:hAnsi="Arial" w:cs="Arial"/>
            <w:bCs/>
            <w:noProof/>
            <w:sz w:val="16"/>
            <w:szCs w:val="16"/>
            <w:lang w:val="en-US"/>
          </w:rPr>
          <w:t>www.humanmortality.de</w:t>
        </w:r>
      </w:hyperlink>
    </w:p>
    <w:p w14:paraId="0859FC8C" w14:textId="0EE48E38" w:rsidR="00873555" w:rsidRDefault="00873555" w:rsidP="00B974D3">
      <w:pPr>
        <w:spacing w:after="0" w:line="480" w:lineRule="auto"/>
        <w:rPr>
          <w:rFonts w:ascii="Arial" w:hAnsi="Arial" w:cs="Arial"/>
          <w:bCs/>
          <w:noProof/>
          <w:sz w:val="16"/>
          <w:szCs w:val="16"/>
          <w:lang w:val="en-US"/>
        </w:rPr>
      </w:pPr>
    </w:p>
    <w:p w14:paraId="7130C053" w14:textId="764F2304" w:rsidR="00873555" w:rsidRDefault="00873555" w:rsidP="00B974D3">
      <w:pPr>
        <w:spacing w:after="0" w:line="480" w:lineRule="auto"/>
        <w:rPr>
          <w:rFonts w:ascii="Arial" w:hAnsi="Arial" w:cs="Arial"/>
          <w:bCs/>
          <w:noProof/>
          <w:sz w:val="16"/>
          <w:szCs w:val="16"/>
          <w:lang w:val="en-US"/>
        </w:rPr>
      </w:pPr>
    </w:p>
    <w:p w14:paraId="54FF3BD3" w14:textId="5EA6F2BB" w:rsidR="00873555" w:rsidRDefault="00873555" w:rsidP="00B974D3">
      <w:pPr>
        <w:spacing w:after="0" w:line="480" w:lineRule="auto"/>
        <w:rPr>
          <w:rFonts w:ascii="Arial" w:hAnsi="Arial" w:cs="Arial"/>
          <w:bCs/>
          <w:noProof/>
          <w:sz w:val="16"/>
          <w:szCs w:val="16"/>
          <w:lang w:val="en-US"/>
        </w:rPr>
      </w:pPr>
    </w:p>
    <w:p w14:paraId="45BACB0C" w14:textId="66A188DD" w:rsidR="00873555" w:rsidRDefault="00873555" w:rsidP="00B974D3">
      <w:pPr>
        <w:spacing w:after="0" w:line="480" w:lineRule="auto"/>
        <w:rPr>
          <w:rFonts w:ascii="Arial" w:hAnsi="Arial" w:cs="Arial"/>
          <w:bCs/>
          <w:noProof/>
          <w:sz w:val="16"/>
          <w:szCs w:val="16"/>
          <w:lang w:val="en-US"/>
        </w:rPr>
      </w:pPr>
    </w:p>
    <w:p w14:paraId="5E0C6C56" w14:textId="1DA50838" w:rsidR="00873555" w:rsidRDefault="00873555" w:rsidP="00B974D3">
      <w:pPr>
        <w:spacing w:after="0" w:line="480" w:lineRule="auto"/>
        <w:rPr>
          <w:rFonts w:ascii="Arial" w:hAnsi="Arial" w:cs="Arial"/>
          <w:bCs/>
          <w:noProof/>
          <w:sz w:val="16"/>
          <w:szCs w:val="16"/>
          <w:lang w:val="en-US"/>
        </w:rPr>
      </w:pPr>
    </w:p>
    <w:p w14:paraId="5F39122D" w14:textId="109EF096" w:rsidR="00873555" w:rsidRDefault="00873555" w:rsidP="00B974D3">
      <w:pPr>
        <w:spacing w:after="0" w:line="480" w:lineRule="auto"/>
        <w:rPr>
          <w:rFonts w:ascii="Arial" w:hAnsi="Arial" w:cs="Arial"/>
          <w:bCs/>
          <w:noProof/>
          <w:sz w:val="16"/>
          <w:szCs w:val="16"/>
          <w:lang w:val="en-US"/>
        </w:rPr>
      </w:pPr>
    </w:p>
    <w:p w14:paraId="3C806589" w14:textId="24C417B5" w:rsidR="00873555" w:rsidRDefault="00873555" w:rsidP="00B974D3">
      <w:pPr>
        <w:spacing w:after="0" w:line="480" w:lineRule="auto"/>
        <w:rPr>
          <w:rFonts w:ascii="Arial" w:hAnsi="Arial" w:cs="Arial"/>
          <w:bCs/>
          <w:noProof/>
          <w:sz w:val="16"/>
          <w:szCs w:val="16"/>
          <w:lang w:val="en-US"/>
        </w:rPr>
      </w:pPr>
    </w:p>
    <w:p w14:paraId="11CE338D" w14:textId="2E9C75ED" w:rsidR="00873555" w:rsidRDefault="00873555" w:rsidP="00B974D3">
      <w:pPr>
        <w:spacing w:after="0" w:line="480" w:lineRule="auto"/>
        <w:rPr>
          <w:rFonts w:ascii="Arial" w:hAnsi="Arial" w:cs="Arial"/>
          <w:bCs/>
          <w:noProof/>
          <w:sz w:val="16"/>
          <w:szCs w:val="16"/>
          <w:lang w:val="en-US"/>
        </w:rPr>
      </w:pPr>
    </w:p>
    <w:p w14:paraId="4364C66F" w14:textId="0C1D7927" w:rsidR="00873555" w:rsidRDefault="00873555" w:rsidP="00B974D3">
      <w:pPr>
        <w:spacing w:after="0" w:line="480" w:lineRule="auto"/>
        <w:rPr>
          <w:rFonts w:ascii="Arial" w:hAnsi="Arial" w:cs="Arial"/>
          <w:bCs/>
          <w:noProof/>
          <w:sz w:val="16"/>
          <w:szCs w:val="16"/>
          <w:lang w:val="en-US"/>
        </w:rPr>
      </w:pPr>
    </w:p>
    <w:p w14:paraId="61BD8510" w14:textId="3EA6A3FC" w:rsidR="00873555" w:rsidRDefault="00873555" w:rsidP="00B974D3">
      <w:pPr>
        <w:spacing w:after="0" w:line="480" w:lineRule="auto"/>
        <w:rPr>
          <w:rFonts w:ascii="Arial" w:hAnsi="Arial" w:cs="Arial"/>
          <w:bCs/>
          <w:noProof/>
          <w:sz w:val="16"/>
          <w:szCs w:val="16"/>
          <w:lang w:val="en-US"/>
        </w:rPr>
      </w:pPr>
    </w:p>
    <w:p w14:paraId="19EDC6FA" w14:textId="51F722C9" w:rsidR="00873555" w:rsidRDefault="00873555" w:rsidP="00B974D3">
      <w:pPr>
        <w:spacing w:after="0" w:line="480" w:lineRule="auto"/>
        <w:rPr>
          <w:rFonts w:ascii="Arial" w:hAnsi="Arial" w:cs="Arial"/>
          <w:bCs/>
          <w:noProof/>
          <w:sz w:val="16"/>
          <w:szCs w:val="16"/>
          <w:lang w:val="en-US"/>
        </w:rPr>
      </w:pPr>
    </w:p>
    <w:p w14:paraId="10FE5B2E" w14:textId="08FCA53E" w:rsidR="00873555" w:rsidRDefault="00873555" w:rsidP="00B974D3">
      <w:pPr>
        <w:spacing w:after="0" w:line="480" w:lineRule="auto"/>
        <w:rPr>
          <w:rFonts w:ascii="Arial" w:hAnsi="Arial" w:cs="Arial"/>
          <w:bCs/>
          <w:noProof/>
          <w:sz w:val="16"/>
          <w:szCs w:val="16"/>
          <w:lang w:val="en-US"/>
        </w:rPr>
      </w:pPr>
    </w:p>
    <w:p w14:paraId="5F5BF178" w14:textId="654B8067" w:rsidR="00873555" w:rsidRDefault="00873555" w:rsidP="00B974D3">
      <w:pPr>
        <w:spacing w:after="0" w:line="480" w:lineRule="auto"/>
        <w:rPr>
          <w:rFonts w:ascii="Arial" w:hAnsi="Arial" w:cs="Arial"/>
          <w:bCs/>
          <w:noProof/>
          <w:sz w:val="16"/>
          <w:szCs w:val="16"/>
          <w:lang w:val="en-US"/>
        </w:rPr>
      </w:pPr>
    </w:p>
    <w:p w14:paraId="1C89DA45" w14:textId="6F873D4A" w:rsidR="00873555" w:rsidRDefault="00873555" w:rsidP="00B974D3">
      <w:pPr>
        <w:spacing w:after="0" w:line="480" w:lineRule="auto"/>
        <w:rPr>
          <w:rFonts w:ascii="Arial" w:hAnsi="Arial" w:cs="Arial"/>
          <w:bCs/>
          <w:noProof/>
          <w:sz w:val="16"/>
          <w:szCs w:val="16"/>
          <w:lang w:val="en-US"/>
        </w:rPr>
      </w:pPr>
    </w:p>
    <w:p w14:paraId="324730E0" w14:textId="702AD7EA" w:rsidR="00873555" w:rsidRDefault="00873555" w:rsidP="00B974D3">
      <w:pPr>
        <w:spacing w:after="0" w:line="480" w:lineRule="auto"/>
        <w:rPr>
          <w:rFonts w:ascii="Arial" w:hAnsi="Arial" w:cs="Arial"/>
          <w:bCs/>
          <w:noProof/>
          <w:sz w:val="16"/>
          <w:szCs w:val="16"/>
          <w:lang w:val="en-US"/>
        </w:rPr>
      </w:pPr>
    </w:p>
    <w:p w14:paraId="36AA2458" w14:textId="38411305" w:rsidR="00873555" w:rsidRDefault="00873555" w:rsidP="00B974D3">
      <w:pPr>
        <w:spacing w:after="0" w:line="480" w:lineRule="auto"/>
        <w:rPr>
          <w:rFonts w:ascii="Arial" w:hAnsi="Arial" w:cs="Arial"/>
          <w:bCs/>
          <w:noProof/>
          <w:sz w:val="16"/>
          <w:szCs w:val="16"/>
          <w:lang w:val="en-US"/>
        </w:rPr>
      </w:pPr>
    </w:p>
    <w:p w14:paraId="3383727F" w14:textId="54CC3725" w:rsidR="00873555" w:rsidRDefault="00873555" w:rsidP="00B974D3">
      <w:pPr>
        <w:spacing w:after="0" w:line="480" w:lineRule="auto"/>
        <w:rPr>
          <w:rFonts w:ascii="Arial" w:hAnsi="Arial" w:cs="Arial"/>
          <w:bCs/>
          <w:noProof/>
          <w:sz w:val="16"/>
          <w:szCs w:val="16"/>
          <w:lang w:val="en-US"/>
        </w:rPr>
      </w:pPr>
    </w:p>
    <w:p w14:paraId="396C6B72" w14:textId="548A5C33" w:rsidR="00873555" w:rsidRDefault="00873555" w:rsidP="00B974D3">
      <w:pPr>
        <w:spacing w:after="0" w:line="480" w:lineRule="auto"/>
        <w:rPr>
          <w:rFonts w:ascii="Arial" w:hAnsi="Arial" w:cs="Arial"/>
          <w:bCs/>
          <w:noProof/>
          <w:sz w:val="16"/>
          <w:szCs w:val="16"/>
          <w:lang w:val="en-US"/>
        </w:rPr>
      </w:pPr>
    </w:p>
    <w:p w14:paraId="5AFFEFE9" w14:textId="27A3A041" w:rsidR="008A687D" w:rsidRDefault="008A687D" w:rsidP="00B974D3">
      <w:pPr>
        <w:spacing w:after="0" w:line="480" w:lineRule="auto"/>
        <w:rPr>
          <w:rFonts w:ascii="Arial" w:hAnsi="Arial" w:cs="Arial"/>
          <w:bCs/>
          <w:noProof/>
          <w:sz w:val="16"/>
          <w:szCs w:val="16"/>
          <w:lang w:val="en-US"/>
        </w:rPr>
      </w:pPr>
    </w:p>
    <w:p w14:paraId="4B479296" w14:textId="13CF6E72" w:rsidR="008A687D" w:rsidRDefault="008A687D" w:rsidP="00B974D3">
      <w:pPr>
        <w:spacing w:after="0" w:line="480" w:lineRule="auto"/>
        <w:rPr>
          <w:rFonts w:ascii="Arial" w:hAnsi="Arial" w:cs="Arial"/>
          <w:bCs/>
          <w:noProof/>
          <w:sz w:val="16"/>
          <w:szCs w:val="16"/>
          <w:lang w:val="en-US"/>
        </w:rPr>
      </w:pPr>
    </w:p>
    <w:p w14:paraId="17CCB8C0" w14:textId="23D84D1B" w:rsidR="008A687D" w:rsidRDefault="008A687D" w:rsidP="00B974D3">
      <w:pPr>
        <w:spacing w:after="0" w:line="480" w:lineRule="auto"/>
        <w:rPr>
          <w:rFonts w:ascii="Arial" w:hAnsi="Arial" w:cs="Arial"/>
          <w:bCs/>
          <w:noProof/>
          <w:sz w:val="16"/>
          <w:szCs w:val="16"/>
          <w:lang w:val="en-US"/>
        </w:rPr>
      </w:pPr>
    </w:p>
    <w:p w14:paraId="3C12D6DB" w14:textId="77777777" w:rsidR="008A687D" w:rsidRDefault="008A687D" w:rsidP="00B974D3">
      <w:pPr>
        <w:spacing w:after="0" w:line="480" w:lineRule="auto"/>
        <w:rPr>
          <w:rFonts w:ascii="Arial" w:hAnsi="Arial" w:cs="Arial"/>
          <w:bCs/>
          <w:noProof/>
          <w:sz w:val="16"/>
          <w:szCs w:val="16"/>
          <w:lang w:val="en-US"/>
        </w:rPr>
      </w:pPr>
    </w:p>
    <w:p w14:paraId="7562AB9A" w14:textId="4B570D46" w:rsidR="00873555" w:rsidRDefault="00873555" w:rsidP="00B974D3">
      <w:pPr>
        <w:spacing w:after="0" w:line="480" w:lineRule="auto"/>
        <w:rPr>
          <w:rFonts w:ascii="Arial" w:hAnsi="Arial" w:cs="Arial"/>
          <w:bCs/>
          <w:noProof/>
          <w:sz w:val="16"/>
          <w:szCs w:val="16"/>
          <w:lang w:val="en-US"/>
        </w:rPr>
      </w:pPr>
    </w:p>
    <w:p w14:paraId="65A525B2" w14:textId="77777777" w:rsidR="00E738AF" w:rsidRDefault="00E738AF" w:rsidP="00B974D3">
      <w:pPr>
        <w:spacing w:after="0" w:line="480" w:lineRule="auto"/>
        <w:rPr>
          <w:rFonts w:ascii="Arial" w:hAnsi="Arial" w:cs="Arial"/>
          <w:bCs/>
          <w:noProof/>
          <w:sz w:val="16"/>
          <w:szCs w:val="16"/>
          <w:lang w:val="en-US"/>
        </w:rPr>
      </w:pPr>
    </w:p>
    <w:p w14:paraId="73E23C83" w14:textId="16748138" w:rsidR="007B6EE5" w:rsidRPr="00873555" w:rsidRDefault="00873555" w:rsidP="00873555">
      <w:pPr>
        <w:spacing w:after="0" w:line="240" w:lineRule="auto"/>
        <w:rPr>
          <w:rFonts w:ascii="Arial" w:hAnsi="Arial" w:cs="Arial"/>
          <w:bCs/>
          <w:noProof/>
          <w:sz w:val="24"/>
          <w:szCs w:val="24"/>
          <w:lang w:val="en-US"/>
        </w:rPr>
      </w:pPr>
      <w:r w:rsidRPr="00EC7EB3">
        <w:rPr>
          <w:rFonts w:ascii="Arial" w:hAnsi="Arial" w:cs="Arial"/>
          <w:b/>
          <w:bCs/>
          <w:noProof/>
          <w:sz w:val="24"/>
          <w:szCs w:val="24"/>
          <w:lang w:val="en-US"/>
        </w:rPr>
        <w:lastRenderedPageBreak/>
        <w:t>Table A</w:t>
      </w:r>
      <w:r w:rsidR="004E5F45">
        <w:rPr>
          <w:rFonts w:ascii="Arial" w:hAnsi="Arial" w:cs="Arial"/>
          <w:b/>
          <w:bCs/>
          <w:noProof/>
          <w:sz w:val="24"/>
          <w:szCs w:val="24"/>
          <w:lang w:val="en-US"/>
        </w:rPr>
        <w:t>4</w:t>
      </w:r>
      <w:r w:rsidRPr="00EC7EB3">
        <w:rPr>
          <w:rFonts w:ascii="Arial" w:hAnsi="Arial" w:cs="Arial"/>
          <w:b/>
          <w:bCs/>
          <w:noProof/>
          <w:sz w:val="24"/>
          <w:szCs w:val="24"/>
          <w:lang w:val="en-US"/>
        </w:rPr>
        <w:t>.</w:t>
      </w:r>
      <w:r w:rsidRPr="00873555">
        <w:rPr>
          <w:rFonts w:ascii="Arial" w:hAnsi="Arial" w:cs="Arial"/>
          <w:bCs/>
          <w:noProof/>
          <w:sz w:val="24"/>
          <w:szCs w:val="24"/>
          <w:lang w:val="en-US"/>
        </w:rPr>
        <w:t xml:space="preserve"> </w:t>
      </w:r>
      <w:r>
        <w:rPr>
          <w:rFonts w:ascii="Arial" w:hAnsi="Arial" w:cs="Arial"/>
          <w:bCs/>
          <w:noProof/>
          <w:sz w:val="24"/>
          <w:szCs w:val="24"/>
          <w:lang w:val="en-US"/>
        </w:rPr>
        <w:t>Peak Number of revived persons by revivorship status, year, sex and Peak age of revival, averaged across countries in the mortality transition groups.</w:t>
      </w:r>
    </w:p>
    <w:tbl>
      <w:tblPr>
        <w:tblW w:w="9372" w:type="dxa"/>
        <w:tblLook w:val="04A0" w:firstRow="1" w:lastRow="0" w:firstColumn="1" w:lastColumn="0" w:noHBand="0" w:noVBand="1"/>
      </w:tblPr>
      <w:tblGrid>
        <w:gridCol w:w="1462"/>
        <w:gridCol w:w="1366"/>
        <w:gridCol w:w="1043"/>
        <w:gridCol w:w="923"/>
        <w:gridCol w:w="923"/>
        <w:gridCol w:w="924"/>
        <w:gridCol w:w="916"/>
        <w:gridCol w:w="916"/>
        <w:gridCol w:w="939"/>
      </w:tblGrid>
      <w:tr w:rsidR="00873555" w:rsidRPr="00873555" w14:paraId="38D544B7" w14:textId="77777777" w:rsidTr="001A713B">
        <w:trPr>
          <w:trHeight w:val="279"/>
        </w:trPr>
        <w:tc>
          <w:tcPr>
            <w:tcW w:w="1462" w:type="dxa"/>
            <w:vMerge w:val="restart"/>
            <w:tcBorders>
              <w:top w:val="single" w:sz="4" w:space="0" w:color="auto"/>
              <w:left w:val="nil"/>
              <w:bottom w:val="single" w:sz="4" w:space="0" w:color="000000"/>
              <w:right w:val="nil"/>
            </w:tcBorders>
            <w:shd w:val="clear" w:color="auto" w:fill="auto"/>
            <w:noWrap/>
            <w:vAlign w:val="center"/>
            <w:hideMark/>
          </w:tcPr>
          <w:p w14:paraId="60F1B463" w14:textId="77777777" w:rsidR="00873555" w:rsidRPr="00873555" w:rsidRDefault="00873555" w:rsidP="001A713B">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Transition</w:t>
            </w:r>
          </w:p>
        </w:tc>
        <w:tc>
          <w:tcPr>
            <w:tcW w:w="1366" w:type="dxa"/>
            <w:vMerge w:val="restart"/>
            <w:tcBorders>
              <w:top w:val="single" w:sz="4" w:space="0" w:color="auto"/>
              <w:left w:val="nil"/>
              <w:bottom w:val="single" w:sz="4" w:space="0" w:color="000000"/>
              <w:right w:val="nil"/>
            </w:tcBorders>
            <w:shd w:val="clear" w:color="auto" w:fill="auto"/>
            <w:noWrap/>
            <w:vAlign w:val="center"/>
            <w:hideMark/>
          </w:tcPr>
          <w:p w14:paraId="33A223D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Year</w:t>
            </w:r>
          </w:p>
        </w:tc>
        <w:tc>
          <w:tcPr>
            <w:tcW w:w="1003" w:type="dxa"/>
            <w:vMerge w:val="restart"/>
            <w:tcBorders>
              <w:top w:val="single" w:sz="4" w:space="0" w:color="auto"/>
              <w:left w:val="nil"/>
              <w:bottom w:val="single" w:sz="4" w:space="0" w:color="000000"/>
              <w:right w:val="nil"/>
            </w:tcBorders>
            <w:shd w:val="clear" w:color="auto" w:fill="auto"/>
            <w:noWrap/>
            <w:vAlign w:val="center"/>
            <w:hideMark/>
          </w:tcPr>
          <w:p w14:paraId="6E45BBD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Sex</w:t>
            </w:r>
          </w:p>
        </w:tc>
        <w:tc>
          <w:tcPr>
            <w:tcW w:w="2770" w:type="dxa"/>
            <w:gridSpan w:val="3"/>
            <w:tcBorders>
              <w:top w:val="single" w:sz="4" w:space="0" w:color="auto"/>
              <w:left w:val="nil"/>
              <w:bottom w:val="nil"/>
              <w:right w:val="nil"/>
            </w:tcBorders>
            <w:shd w:val="clear" w:color="auto" w:fill="auto"/>
            <w:noWrap/>
            <w:vAlign w:val="bottom"/>
            <w:hideMark/>
          </w:tcPr>
          <w:p w14:paraId="0443B439"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Peak Revival</w:t>
            </w:r>
          </w:p>
        </w:tc>
        <w:tc>
          <w:tcPr>
            <w:tcW w:w="2771" w:type="dxa"/>
            <w:gridSpan w:val="3"/>
            <w:tcBorders>
              <w:top w:val="single" w:sz="4" w:space="0" w:color="auto"/>
              <w:left w:val="nil"/>
              <w:bottom w:val="nil"/>
              <w:right w:val="nil"/>
            </w:tcBorders>
            <w:shd w:val="clear" w:color="auto" w:fill="auto"/>
            <w:noWrap/>
            <w:vAlign w:val="bottom"/>
            <w:hideMark/>
          </w:tcPr>
          <w:p w14:paraId="34659A1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Peak Age</w:t>
            </w:r>
          </w:p>
        </w:tc>
      </w:tr>
      <w:tr w:rsidR="00873555" w:rsidRPr="00873555" w14:paraId="028FCCA5" w14:textId="77777777" w:rsidTr="001A713B">
        <w:trPr>
          <w:trHeight w:val="279"/>
        </w:trPr>
        <w:tc>
          <w:tcPr>
            <w:tcW w:w="1462" w:type="dxa"/>
            <w:vMerge/>
            <w:tcBorders>
              <w:top w:val="single" w:sz="4" w:space="0" w:color="auto"/>
              <w:left w:val="nil"/>
              <w:bottom w:val="single" w:sz="4" w:space="0" w:color="000000"/>
              <w:right w:val="nil"/>
            </w:tcBorders>
            <w:vAlign w:val="center"/>
            <w:hideMark/>
          </w:tcPr>
          <w:p w14:paraId="68B9EA95"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vMerge/>
            <w:tcBorders>
              <w:top w:val="single" w:sz="4" w:space="0" w:color="auto"/>
              <w:left w:val="nil"/>
              <w:bottom w:val="single" w:sz="4" w:space="0" w:color="000000"/>
              <w:right w:val="nil"/>
            </w:tcBorders>
            <w:vAlign w:val="center"/>
            <w:hideMark/>
          </w:tcPr>
          <w:p w14:paraId="3F69489F"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003" w:type="dxa"/>
            <w:vMerge/>
            <w:tcBorders>
              <w:top w:val="single" w:sz="4" w:space="0" w:color="auto"/>
              <w:left w:val="nil"/>
              <w:bottom w:val="single" w:sz="4" w:space="0" w:color="000000"/>
              <w:right w:val="nil"/>
            </w:tcBorders>
            <w:vAlign w:val="center"/>
            <w:hideMark/>
          </w:tcPr>
          <w:p w14:paraId="4513C438"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923" w:type="dxa"/>
            <w:tcBorders>
              <w:top w:val="nil"/>
              <w:left w:val="nil"/>
              <w:bottom w:val="single" w:sz="4" w:space="0" w:color="auto"/>
              <w:right w:val="nil"/>
            </w:tcBorders>
            <w:shd w:val="clear" w:color="auto" w:fill="auto"/>
            <w:noWrap/>
            <w:vAlign w:val="bottom"/>
            <w:hideMark/>
          </w:tcPr>
          <w:p w14:paraId="225B649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w:t>
            </w:r>
          </w:p>
        </w:tc>
        <w:tc>
          <w:tcPr>
            <w:tcW w:w="923" w:type="dxa"/>
            <w:tcBorders>
              <w:top w:val="nil"/>
              <w:left w:val="nil"/>
              <w:bottom w:val="single" w:sz="4" w:space="0" w:color="auto"/>
              <w:right w:val="nil"/>
            </w:tcBorders>
            <w:shd w:val="clear" w:color="auto" w:fill="auto"/>
            <w:noWrap/>
            <w:vAlign w:val="bottom"/>
            <w:hideMark/>
          </w:tcPr>
          <w:p w14:paraId="272FFE28"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w:t>
            </w:r>
          </w:p>
        </w:tc>
        <w:tc>
          <w:tcPr>
            <w:tcW w:w="924" w:type="dxa"/>
            <w:tcBorders>
              <w:top w:val="nil"/>
              <w:left w:val="nil"/>
              <w:bottom w:val="single" w:sz="4" w:space="0" w:color="auto"/>
              <w:right w:val="nil"/>
            </w:tcBorders>
            <w:shd w:val="clear" w:color="auto" w:fill="auto"/>
            <w:noWrap/>
            <w:vAlign w:val="bottom"/>
            <w:hideMark/>
          </w:tcPr>
          <w:p w14:paraId="77360890"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w:t>
            </w:r>
          </w:p>
        </w:tc>
        <w:tc>
          <w:tcPr>
            <w:tcW w:w="916" w:type="dxa"/>
            <w:tcBorders>
              <w:top w:val="nil"/>
              <w:left w:val="nil"/>
              <w:bottom w:val="single" w:sz="4" w:space="0" w:color="auto"/>
              <w:right w:val="nil"/>
            </w:tcBorders>
            <w:shd w:val="clear" w:color="auto" w:fill="auto"/>
            <w:noWrap/>
            <w:vAlign w:val="bottom"/>
            <w:hideMark/>
          </w:tcPr>
          <w:p w14:paraId="6EF379D1"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w:t>
            </w:r>
          </w:p>
        </w:tc>
        <w:tc>
          <w:tcPr>
            <w:tcW w:w="916" w:type="dxa"/>
            <w:tcBorders>
              <w:top w:val="nil"/>
              <w:left w:val="nil"/>
              <w:bottom w:val="single" w:sz="4" w:space="0" w:color="auto"/>
              <w:right w:val="nil"/>
            </w:tcBorders>
            <w:shd w:val="clear" w:color="auto" w:fill="auto"/>
            <w:noWrap/>
            <w:vAlign w:val="bottom"/>
            <w:hideMark/>
          </w:tcPr>
          <w:p w14:paraId="0D952A5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w:t>
            </w:r>
          </w:p>
        </w:tc>
        <w:tc>
          <w:tcPr>
            <w:tcW w:w="938" w:type="dxa"/>
            <w:tcBorders>
              <w:top w:val="nil"/>
              <w:left w:val="nil"/>
              <w:bottom w:val="single" w:sz="4" w:space="0" w:color="auto"/>
              <w:right w:val="nil"/>
            </w:tcBorders>
            <w:shd w:val="clear" w:color="auto" w:fill="auto"/>
            <w:noWrap/>
            <w:vAlign w:val="bottom"/>
            <w:hideMark/>
          </w:tcPr>
          <w:p w14:paraId="2E86C06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w:t>
            </w:r>
          </w:p>
        </w:tc>
      </w:tr>
      <w:tr w:rsidR="00873555" w:rsidRPr="00873555" w14:paraId="723BB633" w14:textId="77777777" w:rsidTr="001A713B">
        <w:trPr>
          <w:trHeight w:val="279"/>
        </w:trPr>
        <w:tc>
          <w:tcPr>
            <w:tcW w:w="1462" w:type="dxa"/>
            <w:vMerge w:val="restart"/>
            <w:tcBorders>
              <w:top w:val="nil"/>
              <w:left w:val="nil"/>
              <w:bottom w:val="nil"/>
              <w:right w:val="nil"/>
            </w:tcBorders>
            <w:shd w:val="clear" w:color="auto" w:fill="auto"/>
            <w:noWrap/>
            <w:vAlign w:val="center"/>
            <w:hideMark/>
          </w:tcPr>
          <w:p w14:paraId="61AA8345"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Pioneers</w:t>
            </w:r>
          </w:p>
        </w:tc>
        <w:tc>
          <w:tcPr>
            <w:tcW w:w="1366" w:type="dxa"/>
            <w:tcBorders>
              <w:top w:val="nil"/>
              <w:left w:val="nil"/>
              <w:bottom w:val="nil"/>
              <w:right w:val="nil"/>
            </w:tcBorders>
            <w:shd w:val="clear" w:color="auto" w:fill="auto"/>
            <w:noWrap/>
            <w:vAlign w:val="bottom"/>
            <w:hideMark/>
          </w:tcPr>
          <w:p w14:paraId="657AEA26"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1850-1900</w:t>
            </w:r>
          </w:p>
        </w:tc>
        <w:tc>
          <w:tcPr>
            <w:tcW w:w="1003" w:type="dxa"/>
            <w:tcBorders>
              <w:top w:val="nil"/>
              <w:left w:val="nil"/>
              <w:bottom w:val="nil"/>
              <w:right w:val="nil"/>
            </w:tcBorders>
            <w:shd w:val="clear" w:color="auto" w:fill="auto"/>
            <w:noWrap/>
            <w:vAlign w:val="bottom"/>
            <w:hideMark/>
          </w:tcPr>
          <w:p w14:paraId="37759CDB"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360F4A5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11102</w:t>
            </w:r>
          </w:p>
        </w:tc>
        <w:tc>
          <w:tcPr>
            <w:tcW w:w="923" w:type="dxa"/>
            <w:tcBorders>
              <w:top w:val="nil"/>
              <w:left w:val="nil"/>
              <w:bottom w:val="nil"/>
              <w:right w:val="nil"/>
            </w:tcBorders>
            <w:shd w:val="clear" w:color="auto" w:fill="auto"/>
            <w:noWrap/>
            <w:vAlign w:val="bottom"/>
            <w:hideMark/>
          </w:tcPr>
          <w:p w14:paraId="03A48C3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1977</w:t>
            </w:r>
          </w:p>
        </w:tc>
        <w:tc>
          <w:tcPr>
            <w:tcW w:w="924" w:type="dxa"/>
            <w:tcBorders>
              <w:top w:val="nil"/>
              <w:left w:val="nil"/>
              <w:bottom w:val="nil"/>
              <w:right w:val="nil"/>
            </w:tcBorders>
            <w:shd w:val="clear" w:color="auto" w:fill="auto"/>
            <w:noWrap/>
            <w:vAlign w:val="bottom"/>
            <w:hideMark/>
          </w:tcPr>
          <w:p w14:paraId="5AA480F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374</w:t>
            </w:r>
          </w:p>
        </w:tc>
        <w:tc>
          <w:tcPr>
            <w:tcW w:w="916" w:type="dxa"/>
            <w:tcBorders>
              <w:top w:val="nil"/>
              <w:left w:val="nil"/>
              <w:bottom w:val="nil"/>
              <w:right w:val="nil"/>
            </w:tcBorders>
            <w:shd w:val="clear" w:color="auto" w:fill="auto"/>
            <w:noWrap/>
            <w:vAlign w:val="bottom"/>
            <w:hideMark/>
          </w:tcPr>
          <w:p w14:paraId="73F51D4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54</w:t>
            </w:r>
          </w:p>
        </w:tc>
        <w:tc>
          <w:tcPr>
            <w:tcW w:w="916" w:type="dxa"/>
            <w:tcBorders>
              <w:top w:val="nil"/>
              <w:left w:val="nil"/>
              <w:bottom w:val="nil"/>
              <w:right w:val="nil"/>
            </w:tcBorders>
            <w:shd w:val="clear" w:color="auto" w:fill="auto"/>
            <w:noWrap/>
            <w:vAlign w:val="bottom"/>
            <w:hideMark/>
          </w:tcPr>
          <w:p w14:paraId="1D7250C5"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76</w:t>
            </w:r>
          </w:p>
        </w:tc>
        <w:tc>
          <w:tcPr>
            <w:tcW w:w="938" w:type="dxa"/>
            <w:tcBorders>
              <w:top w:val="nil"/>
              <w:left w:val="nil"/>
              <w:bottom w:val="nil"/>
              <w:right w:val="nil"/>
            </w:tcBorders>
            <w:shd w:val="clear" w:color="auto" w:fill="auto"/>
            <w:noWrap/>
            <w:vAlign w:val="bottom"/>
            <w:hideMark/>
          </w:tcPr>
          <w:p w14:paraId="45914CC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79</w:t>
            </w:r>
          </w:p>
        </w:tc>
      </w:tr>
      <w:tr w:rsidR="00873555" w:rsidRPr="00873555" w14:paraId="7A4F4F0A" w14:textId="77777777" w:rsidTr="001A713B">
        <w:trPr>
          <w:trHeight w:val="279"/>
        </w:trPr>
        <w:tc>
          <w:tcPr>
            <w:tcW w:w="1462" w:type="dxa"/>
            <w:vMerge/>
            <w:tcBorders>
              <w:top w:val="nil"/>
              <w:left w:val="nil"/>
              <w:bottom w:val="nil"/>
              <w:right w:val="nil"/>
            </w:tcBorders>
            <w:vAlign w:val="center"/>
            <w:hideMark/>
          </w:tcPr>
          <w:p w14:paraId="77C9B40A"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100CEB08"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1850-1900</w:t>
            </w:r>
          </w:p>
        </w:tc>
        <w:tc>
          <w:tcPr>
            <w:tcW w:w="1003" w:type="dxa"/>
            <w:tcBorders>
              <w:top w:val="nil"/>
              <w:left w:val="nil"/>
              <w:bottom w:val="nil"/>
              <w:right w:val="nil"/>
            </w:tcBorders>
            <w:shd w:val="clear" w:color="auto" w:fill="auto"/>
            <w:noWrap/>
            <w:vAlign w:val="bottom"/>
            <w:hideMark/>
          </w:tcPr>
          <w:p w14:paraId="5AA14E13"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793D0345"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12471</w:t>
            </w:r>
          </w:p>
        </w:tc>
        <w:tc>
          <w:tcPr>
            <w:tcW w:w="923" w:type="dxa"/>
            <w:tcBorders>
              <w:top w:val="nil"/>
              <w:left w:val="nil"/>
              <w:bottom w:val="nil"/>
              <w:right w:val="nil"/>
            </w:tcBorders>
            <w:shd w:val="clear" w:color="auto" w:fill="auto"/>
            <w:noWrap/>
            <w:vAlign w:val="bottom"/>
            <w:hideMark/>
          </w:tcPr>
          <w:p w14:paraId="34B35C2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2939</w:t>
            </w:r>
          </w:p>
        </w:tc>
        <w:tc>
          <w:tcPr>
            <w:tcW w:w="924" w:type="dxa"/>
            <w:tcBorders>
              <w:top w:val="nil"/>
              <w:left w:val="nil"/>
              <w:bottom w:val="nil"/>
              <w:right w:val="nil"/>
            </w:tcBorders>
            <w:shd w:val="clear" w:color="auto" w:fill="auto"/>
            <w:noWrap/>
            <w:vAlign w:val="bottom"/>
            <w:hideMark/>
          </w:tcPr>
          <w:p w14:paraId="5FE27E1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776</w:t>
            </w:r>
          </w:p>
        </w:tc>
        <w:tc>
          <w:tcPr>
            <w:tcW w:w="916" w:type="dxa"/>
            <w:tcBorders>
              <w:top w:val="nil"/>
              <w:left w:val="nil"/>
              <w:bottom w:val="nil"/>
              <w:right w:val="nil"/>
            </w:tcBorders>
            <w:shd w:val="clear" w:color="auto" w:fill="auto"/>
            <w:noWrap/>
            <w:vAlign w:val="bottom"/>
            <w:hideMark/>
          </w:tcPr>
          <w:p w14:paraId="0F0CD86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60</w:t>
            </w:r>
          </w:p>
        </w:tc>
        <w:tc>
          <w:tcPr>
            <w:tcW w:w="916" w:type="dxa"/>
            <w:tcBorders>
              <w:top w:val="nil"/>
              <w:left w:val="nil"/>
              <w:bottom w:val="nil"/>
              <w:right w:val="nil"/>
            </w:tcBorders>
            <w:shd w:val="clear" w:color="auto" w:fill="auto"/>
            <w:noWrap/>
            <w:vAlign w:val="bottom"/>
            <w:hideMark/>
          </w:tcPr>
          <w:p w14:paraId="7AD5E3C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74</w:t>
            </w:r>
          </w:p>
        </w:tc>
        <w:tc>
          <w:tcPr>
            <w:tcW w:w="938" w:type="dxa"/>
            <w:tcBorders>
              <w:top w:val="nil"/>
              <w:left w:val="nil"/>
              <w:bottom w:val="nil"/>
              <w:right w:val="nil"/>
            </w:tcBorders>
            <w:shd w:val="clear" w:color="auto" w:fill="auto"/>
            <w:noWrap/>
            <w:vAlign w:val="bottom"/>
            <w:hideMark/>
          </w:tcPr>
          <w:p w14:paraId="7A8FD0E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76</w:t>
            </w:r>
          </w:p>
        </w:tc>
      </w:tr>
      <w:tr w:rsidR="00873555" w:rsidRPr="00873555" w14:paraId="7988FC81" w14:textId="77777777" w:rsidTr="001A713B">
        <w:trPr>
          <w:trHeight w:val="279"/>
        </w:trPr>
        <w:tc>
          <w:tcPr>
            <w:tcW w:w="1462" w:type="dxa"/>
            <w:vMerge/>
            <w:tcBorders>
              <w:top w:val="nil"/>
              <w:left w:val="nil"/>
              <w:bottom w:val="nil"/>
              <w:right w:val="nil"/>
            </w:tcBorders>
            <w:vAlign w:val="center"/>
            <w:hideMark/>
          </w:tcPr>
          <w:p w14:paraId="4F983A54"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1E02808F"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1900-1950</w:t>
            </w:r>
          </w:p>
        </w:tc>
        <w:tc>
          <w:tcPr>
            <w:tcW w:w="1003" w:type="dxa"/>
            <w:tcBorders>
              <w:top w:val="nil"/>
              <w:left w:val="nil"/>
              <w:bottom w:val="nil"/>
              <w:right w:val="nil"/>
            </w:tcBorders>
            <w:shd w:val="clear" w:color="auto" w:fill="auto"/>
            <w:noWrap/>
            <w:vAlign w:val="bottom"/>
            <w:hideMark/>
          </w:tcPr>
          <w:p w14:paraId="610AB1D5"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725527F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26984</w:t>
            </w:r>
          </w:p>
        </w:tc>
        <w:tc>
          <w:tcPr>
            <w:tcW w:w="923" w:type="dxa"/>
            <w:tcBorders>
              <w:top w:val="nil"/>
              <w:left w:val="nil"/>
              <w:bottom w:val="nil"/>
              <w:right w:val="nil"/>
            </w:tcBorders>
            <w:shd w:val="clear" w:color="auto" w:fill="auto"/>
            <w:noWrap/>
            <w:vAlign w:val="bottom"/>
            <w:hideMark/>
          </w:tcPr>
          <w:p w14:paraId="47EA5A8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10463</w:t>
            </w:r>
          </w:p>
        </w:tc>
        <w:tc>
          <w:tcPr>
            <w:tcW w:w="924" w:type="dxa"/>
            <w:tcBorders>
              <w:top w:val="nil"/>
              <w:left w:val="nil"/>
              <w:bottom w:val="nil"/>
              <w:right w:val="nil"/>
            </w:tcBorders>
            <w:shd w:val="clear" w:color="auto" w:fill="auto"/>
            <w:noWrap/>
            <w:vAlign w:val="bottom"/>
            <w:hideMark/>
          </w:tcPr>
          <w:p w14:paraId="049F272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6248</w:t>
            </w:r>
          </w:p>
        </w:tc>
        <w:tc>
          <w:tcPr>
            <w:tcW w:w="916" w:type="dxa"/>
            <w:tcBorders>
              <w:top w:val="nil"/>
              <w:left w:val="nil"/>
              <w:bottom w:val="nil"/>
              <w:right w:val="nil"/>
            </w:tcBorders>
            <w:shd w:val="clear" w:color="auto" w:fill="auto"/>
            <w:noWrap/>
            <w:vAlign w:val="bottom"/>
            <w:hideMark/>
          </w:tcPr>
          <w:p w14:paraId="68AD317E"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47</w:t>
            </w:r>
          </w:p>
        </w:tc>
        <w:tc>
          <w:tcPr>
            <w:tcW w:w="916" w:type="dxa"/>
            <w:tcBorders>
              <w:top w:val="nil"/>
              <w:left w:val="nil"/>
              <w:bottom w:val="nil"/>
              <w:right w:val="nil"/>
            </w:tcBorders>
            <w:shd w:val="clear" w:color="auto" w:fill="auto"/>
            <w:noWrap/>
            <w:vAlign w:val="bottom"/>
            <w:hideMark/>
          </w:tcPr>
          <w:p w14:paraId="5750AF6D"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75</w:t>
            </w:r>
          </w:p>
        </w:tc>
        <w:tc>
          <w:tcPr>
            <w:tcW w:w="938" w:type="dxa"/>
            <w:tcBorders>
              <w:top w:val="nil"/>
              <w:left w:val="nil"/>
              <w:bottom w:val="nil"/>
              <w:right w:val="nil"/>
            </w:tcBorders>
            <w:shd w:val="clear" w:color="auto" w:fill="auto"/>
            <w:noWrap/>
            <w:vAlign w:val="bottom"/>
            <w:hideMark/>
          </w:tcPr>
          <w:p w14:paraId="4D66BDB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80</w:t>
            </w:r>
          </w:p>
        </w:tc>
      </w:tr>
      <w:tr w:rsidR="00873555" w:rsidRPr="00873555" w14:paraId="0BAF4626" w14:textId="77777777" w:rsidTr="001A713B">
        <w:trPr>
          <w:trHeight w:val="279"/>
        </w:trPr>
        <w:tc>
          <w:tcPr>
            <w:tcW w:w="1462" w:type="dxa"/>
            <w:vMerge/>
            <w:tcBorders>
              <w:top w:val="nil"/>
              <w:left w:val="nil"/>
              <w:bottom w:val="nil"/>
              <w:right w:val="nil"/>
            </w:tcBorders>
            <w:vAlign w:val="center"/>
            <w:hideMark/>
          </w:tcPr>
          <w:p w14:paraId="174BD7B4"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539ECB2A"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1900-1950</w:t>
            </w:r>
          </w:p>
        </w:tc>
        <w:tc>
          <w:tcPr>
            <w:tcW w:w="1003" w:type="dxa"/>
            <w:tcBorders>
              <w:top w:val="nil"/>
              <w:left w:val="nil"/>
              <w:bottom w:val="nil"/>
              <w:right w:val="nil"/>
            </w:tcBorders>
            <w:shd w:val="clear" w:color="auto" w:fill="auto"/>
            <w:noWrap/>
            <w:vAlign w:val="bottom"/>
            <w:hideMark/>
          </w:tcPr>
          <w:p w14:paraId="0DE4DBA2"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1FCA935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26355</w:t>
            </w:r>
          </w:p>
        </w:tc>
        <w:tc>
          <w:tcPr>
            <w:tcW w:w="923" w:type="dxa"/>
            <w:tcBorders>
              <w:top w:val="nil"/>
              <w:left w:val="nil"/>
              <w:bottom w:val="nil"/>
              <w:right w:val="nil"/>
            </w:tcBorders>
            <w:shd w:val="clear" w:color="auto" w:fill="auto"/>
            <w:noWrap/>
            <w:vAlign w:val="bottom"/>
            <w:hideMark/>
          </w:tcPr>
          <w:p w14:paraId="39845BD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8068</w:t>
            </w:r>
          </w:p>
        </w:tc>
        <w:tc>
          <w:tcPr>
            <w:tcW w:w="924" w:type="dxa"/>
            <w:tcBorders>
              <w:top w:val="nil"/>
              <w:left w:val="nil"/>
              <w:bottom w:val="nil"/>
              <w:right w:val="nil"/>
            </w:tcBorders>
            <w:shd w:val="clear" w:color="auto" w:fill="auto"/>
            <w:noWrap/>
            <w:vAlign w:val="bottom"/>
            <w:hideMark/>
          </w:tcPr>
          <w:p w14:paraId="25C4D12E"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2906</w:t>
            </w:r>
          </w:p>
        </w:tc>
        <w:tc>
          <w:tcPr>
            <w:tcW w:w="916" w:type="dxa"/>
            <w:tcBorders>
              <w:top w:val="nil"/>
              <w:left w:val="nil"/>
              <w:bottom w:val="nil"/>
              <w:right w:val="nil"/>
            </w:tcBorders>
            <w:shd w:val="clear" w:color="auto" w:fill="auto"/>
            <w:noWrap/>
            <w:vAlign w:val="bottom"/>
            <w:hideMark/>
          </w:tcPr>
          <w:p w14:paraId="0A99856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53</w:t>
            </w:r>
          </w:p>
        </w:tc>
        <w:tc>
          <w:tcPr>
            <w:tcW w:w="916" w:type="dxa"/>
            <w:tcBorders>
              <w:top w:val="nil"/>
              <w:left w:val="nil"/>
              <w:bottom w:val="nil"/>
              <w:right w:val="nil"/>
            </w:tcBorders>
            <w:shd w:val="clear" w:color="auto" w:fill="auto"/>
            <w:noWrap/>
            <w:vAlign w:val="bottom"/>
            <w:hideMark/>
          </w:tcPr>
          <w:p w14:paraId="3E9FF3B9"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63</w:t>
            </w:r>
          </w:p>
        </w:tc>
        <w:tc>
          <w:tcPr>
            <w:tcW w:w="938" w:type="dxa"/>
            <w:tcBorders>
              <w:top w:val="nil"/>
              <w:left w:val="nil"/>
              <w:bottom w:val="nil"/>
              <w:right w:val="nil"/>
            </w:tcBorders>
            <w:shd w:val="clear" w:color="auto" w:fill="auto"/>
            <w:noWrap/>
            <w:vAlign w:val="bottom"/>
            <w:hideMark/>
          </w:tcPr>
          <w:p w14:paraId="1955CD3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77</w:t>
            </w:r>
          </w:p>
        </w:tc>
      </w:tr>
      <w:tr w:rsidR="00873555" w:rsidRPr="00873555" w14:paraId="06C969D6" w14:textId="77777777" w:rsidTr="001A713B">
        <w:trPr>
          <w:trHeight w:val="279"/>
        </w:trPr>
        <w:tc>
          <w:tcPr>
            <w:tcW w:w="1462" w:type="dxa"/>
            <w:vMerge/>
            <w:tcBorders>
              <w:top w:val="nil"/>
              <w:left w:val="nil"/>
              <w:bottom w:val="nil"/>
              <w:right w:val="nil"/>
            </w:tcBorders>
            <w:vAlign w:val="center"/>
            <w:hideMark/>
          </w:tcPr>
          <w:p w14:paraId="5E22E0FE"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7B1E4B28"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54364A65"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41D0F11D"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24784</w:t>
            </w:r>
          </w:p>
        </w:tc>
        <w:tc>
          <w:tcPr>
            <w:tcW w:w="923" w:type="dxa"/>
            <w:tcBorders>
              <w:top w:val="nil"/>
              <w:left w:val="nil"/>
              <w:bottom w:val="nil"/>
              <w:right w:val="nil"/>
            </w:tcBorders>
            <w:shd w:val="clear" w:color="auto" w:fill="auto"/>
            <w:noWrap/>
            <w:vAlign w:val="bottom"/>
            <w:hideMark/>
          </w:tcPr>
          <w:p w14:paraId="07BEB90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10692</w:t>
            </w:r>
          </w:p>
        </w:tc>
        <w:tc>
          <w:tcPr>
            <w:tcW w:w="924" w:type="dxa"/>
            <w:tcBorders>
              <w:top w:val="nil"/>
              <w:left w:val="nil"/>
              <w:bottom w:val="nil"/>
              <w:right w:val="nil"/>
            </w:tcBorders>
            <w:shd w:val="clear" w:color="auto" w:fill="auto"/>
            <w:noWrap/>
            <w:vAlign w:val="bottom"/>
            <w:hideMark/>
          </w:tcPr>
          <w:p w14:paraId="3ACC428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6826</w:t>
            </w:r>
          </w:p>
        </w:tc>
        <w:tc>
          <w:tcPr>
            <w:tcW w:w="916" w:type="dxa"/>
            <w:tcBorders>
              <w:top w:val="nil"/>
              <w:left w:val="nil"/>
              <w:bottom w:val="nil"/>
              <w:right w:val="nil"/>
            </w:tcBorders>
            <w:shd w:val="clear" w:color="auto" w:fill="auto"/>
            <w:noWrap/>
            <w:vAlign w:val="bottom"/>
            <w:hideMark/>
          </w:tcPr>
          <w:p w14:paraId="4921868B"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77</w:t>
            </w:r>
          </w:p>
        </w:tc>
        <w:tc>
          <w:tcPr>
            <w:tcW w:w="916" w:type="dxa"/>
            <w:tcBorders>
              <w:top w:val="nil"/>
              <w:left w:val="nil"/>
              <w:bottom w:val="nil"/>
              <w:right w:val="nil"/>
            </w:tcBorders>
            <w:shd w:val="clear" w:color="auto" w:fill="auto"/>
            <w:noWrap/>
            <w:vAlign w:val="bottom"/>
            <w:hideMark/>
          </w:tcPr>
          <w:p w14:paraId="2633573E"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85</w:t>
            </w:r>
          </w:p>
        </w:tc>
        <w:tc>
          <w:tcPr>
            <w:tcW w:w="938" w:type="dxa"/>
            <w:tcBorders>
              <w:top w:val="nil"/>
              <w:left w:val="nil"/>
              <w:bottom w:val="nil"/>
              <w:right w:val="nil"/>
            </w:tcBorders>
            <w:shd w:val="clear" w:color="auto" w:fill="auto"/>
            <w:noWrap/>
            <w:vAlign w:val="bottom"/>
            <w:hideMark/>
          </w:tcPr>
          <w:p w14:paraId="1AA6A9B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90</w:t>
            </w:r>
          </w:p>
        </w:tc>
      </w:tr>
      <w:tr w:rsidR="00873555" w:rsidRPr="00873555" w14:paraId="67C1A1EA" w14:textId="77777777" w:rsidTr="001A713B">
        <w:trPr>
          <w:trHeight w:val="279"/>
        </w:trPr>
        <w:tc>
          <w:tcPr>
            <w:tcW w:w="1462" w:type="dxa"/>
            <w:vMerge/>
            <w:tcBorders>
              <w:top w:val="nil"/>
              <w:left w:val="nil"/>
              <w:bottom w:val="nil"/>
              <w:right w:val="nil"/>
            </w:tcBorders>
            <w:vAlign w:val="center"/>
            <w:hideMark/>
          </w:tcPr>
          <w:p w14:paraId="77EDEB7D"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7D7015D0"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5001D30F"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710AC215"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22547</w:t>
            </w:r>
          </w:p>
        </w:tc>
        <w:tc>
          <w:tcPr>
            <w:tcW w:w="923" w:type="dxa"/>
            <w:tcBorders>
              <w:top w:val="nil"/>
              <w:left w:val="nil"/>
              <w:bottom w:val="nil"/>
              <w:right w:val="nil"/>
            </w:tcBorders>
            <w:shd w:val="clear" w:color="auto" w:fill="auto"/>
            <w:noWrap/>
            <w:vAlign w:val="bottom"/>
            <w:hideMark/>
          </w:tcPr>
          <w:p w14:paraId="44C4A57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8333</w:t>
            </w:r>
          </w:p>
        </w:tc>
        <w:tc>
          <w:tcPr>
            <w:tcW w:w="924" w:type="dxa"/>
            <w:tcBorders>
              <w:top w:val="nil"/>
              <w:left w:val="nil"/>
              <w:bottom w:val="nil"/>
              <w:right w:val="nil"/>
            </w:tcBorders>
            <w:shd w:val="clear" w:color="auto" w:fill="auto"/>
            <w:noWrap/>
            <w:vAlign w:val="bottom"/>
            <w:hideMark/>
          </w:tcPr>
          <w:p w14:paraId="470C1680"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3875</w:t>
            </w:r>
          </w:p>
        </w:tc>
        <w:tc>
          <w:tcPr>
            <w:tcW w:w="916" w:type="dxa"/>
            <w:tcBorders>
              <w:top w:val="nil"/>
              <w:left w:val="nil"/>
              <w:bottom w:val="nil"/>
              <w:right w:val="nil"/>
            </w:tcBorders>
            <w:shd w:val="clear" w:color="auto" w:fill="auto"/>
            <w:noWrap/>
            <w:vAlign w:val="bottom"/>
            <w:hideMark/>
          </w:tcPr>
          <w:p w14:paraId="35C811A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69</w:t>
            </w:r>
          </w:p>
        </w:tc>
        <w:tc>
          <w:tcPr>
            <w:tcW w:w="916" w:type="dxa"/>
            <w:tcBorders>
              <w:top w:val="nil"/>
              <w:left w:val="nil"/>
              <w:bottom w:val="nil"/>
              <w:right w:val="nil"/>
            </w:tcBorders>
            <w:shd w:val="clear" w:color="auto" w:fill="auto"/>
            <w:noWrap/>
            <w:vAlign w:val="bottom"/>
            <w:hideMark/>
          </w:tcPr>
          <w:p w14:paraId="575A15B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78</w:t>
            </w:r>
          </w:p>
        </w:tc>
        <w:tc>
          <w:tcPr>
            <w:tcW w:w="938" w:type="dxa"/>
            <w:tcBorders>
              <w:top w:val="nil"/>
              <w:left w:val="nil"/>
              <w:bottom w:val="nil"/>
              <w:right w:val="nil"/>
            </w:tcBorders>
            <w:shd w:val="clear" w:color="auto" w:fill="auto"/>
            <w:noWrap/>
            <w:vAlign w:val="bottom"/>
            <w:hideMark/>
          </w:tcPr>
          <w:p w14:paraId="360137A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85</w:t>
            </w:r>
          </w:p>
        </w:tc>
      </w:tr>
      <w:tr w:rsidR="00873555" w:rsidRPr="00873555" w14:paraId="396A6192" w14:textId="77777777" w:rsidTr="001A713B">
        <w:trPr>
          <w:trHeight w:val="279"/>
        </w:trPr>
        <w:tc>
          <w:tcPr>
            <w:tcW w:w="1462" w:type="dxa"/>
            <w:vMerge/>
            <w:tcBorders>
              <w:top w:val="nil"/>
              <w:left w:val="nil"/>
              <w:bottom w:val="nil"/>
              <w:right w:val="nil"/>
            </w:tcBorders>
            <w:vAlign w:val="center"/>
            <w:hideMark/>
          </w:tcPr>
          <w:p w14:paraId="0A6D8572"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26A52E6C"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nil"/>
              <w:right w:val="nil"/>
            </w:tcBorders>
            <w:shd w:val="clear" w:color="auto" w:fill="auto"/>
            <w:noWrap/>
            <w:vAlign w:val="bottom"/>
            <w:hideMark/>
          </w:tcPr>
          <w:p w14:paraId="29F2AE11"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5E0C8AEE"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12702</w:t>
            </w:r>
          </w:p>
        </w:tc>
        <w:tc>
          <w:tcPr>
            <w:tcW w:w="923" w:type="dxa"/>
            <w:tcBorders>
              <w:top w:val="nil"/>
              <w:left w:val="nil"/>
              <w:bottom w:val="nil"/>
              <w:right w:val="nil"/>
            </w:tcBorders>
            <w:shd w:val="clear" w:color="auto" w:fill="auto"/>
            <w:noWrap/>
            <w:vAlign w:val="bottom"/>
            <w:hideMark/>
          </w:tcPr>
          <w:p w14:paraId="223AB49D"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2430</w:t>
            </w:r>
          </w:p>
        </w:tc>
        <w:tc>
          <w:tcPr>
            <w:tcW w:w="924" w:type="dxa"/>
            <w:tcBorders>
              <w:top w:val="nil"/>
              <w:left w:val="nil"/>
              <w:bottom w:val="nil"/>
              <w:right w:val="nil"/>
            </w:tcBorders>
            <w:shd w:val="clear" w:color="auto" w:fill="auto"/>
            <w:noWrap/>
            <w:vAlign w:val="bottom"/>
            <w:hideMark/>
          </w:tcPr>
          <w:p w14:paraId="412FB0F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566</w:t>
            </w:r>
          </w:p>
        </w:tc>
        <w:tc>
          <w:tcPr>
            <w:tcW w:w="916" w:type="dxa"/>
            <w:tcBorders>
              <w:top w:val="nil"/>
              <w:left w:val="nil"/>
              <w:bottom w:val="nil"/>
              <w:right w:val="nil"/>
            </w:tcBorders>
            <w:shd w:val="clear" w:color="auto" w:fill="auto"/>
            <w:noWrap/>
            <w:vAlign w:val="bottom"/>
            <w:hideMark/>
          </w:tcPr>
          <w:p w14:paraId="5DA3F97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82</w:t>
            </w:r>
          </w:p>
        </w:tc>
        <w:tc>
          <w:tcPr>
            <w:tcW w:w="916" w:type="dxa"/>
            <w:tcBorders>
              <w:top w:val="nil"/>
              <w:left w:val="nil"/>
              <w:bottom w:val="nil"/>
              <w:right w:val="nil"/>
            </w:tcBorders>
            <w:shd w:val="clear" w:color="auto" w:fill="auto"/>
            <w:noWrap/>
            <w:vAlign w:val="bottom"/>
            <w:hideMark/>
          </w:tcPr>
          <w:p w14:paraId="76A579D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91</w:t>
            </w:r>
          </w:p>
        </w:tc>
        <w:tc>
          <w:tcPr>
            <w:tcW w:w="938" w:type="dxa"/>
            <w:tcBorders>
              <w:top w:val="nil"/>
              <w:left w:val="nil"/>
              <w:bottom w:val="nil"/>
              <w:right w:val="nil"/>
            </w:tcBorders>
            <w:shd w:val="clear" w:color="auto" w:fill="auto"/>
            <w:noWrap/>
            <w:vAlign w:val="bottom"/>
            <w:hideMark/>
          </w:tcPr>
          <w:p w14:paraId="453FBE0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94</w:t>
            </w:r>
          </w:p>
        </w:tc>
      </w:tr>
      <w:tr w:rsidR="00873555" w:rsidRPr="00873555" w14:paraId="5A5A0AA3" w14:textId="77777777" w:rsidTr="001A713B">
        <w:trPr>
          <w:trHeight w:val="279"/>
        </w:trPr>
        <w:tc>
          <w:tcPr>
            <w:tcW w:w="1462" w:type="dxa"/>
            <w:vMerge/>
            <w:tcBorders>
              <w:top w:val="nil"/>
              <w:left w:val="nil"/>
              <w:bottom w:val="nil"/>
              <w:right w:val="nil"/>
            </w:tcBorders>
            <w:vAlign w:val="center"/>
            <w:hideMark/>
          </w:tcPr>
          <w:p w14:paraId="412DF302"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1AD06CD2"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nil"/>
              <w:right w:val="nil"/>
            </w:tcBorders>
            <w:shd w:val="clear" w:color="auto" w:fill="auto"/>
            <w:noWrap/>
            <w:vAlign w:val="bottom"/>
            <w:hideMark/>
          </w:tcPr>
          <w:p w14:paraId="48EB66A4"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09CD7DD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14469</w:t>
            </w:r>
          </w:p>
        </w:tc>
        <w:tc>
          <w:tcPr>
            <w:tcW w:w="923" w:type="dxa"/>
            <w:tcBorders>
              <w:top w:val="nil"/>
              <w:left w:val="nil"/>
              <w:bottom w:val="nil"/>
              <w:right w:val="nil"/>
            </w:tcBorders>
            <w:shd w:val="clear" w:color="auto" w:fill="auto"/>
            <w:noWrap/>
            <w:vAlign w:val="bottom"/>
            <w:hideMark/>
          </w:tcPr>
          <w:p w14:paraId="2B608568"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3441</w:t>
            </w:r>
          </w:p>
        </w:tc>
        <w:tc>
          <w:tcPr>
            <w:tcW w:w="924" w:type="dxa"/>
            <w:tcBorders>
              <w:top w:val="nil"/>
              <w:left w:val="nil"/>
              <w:bottom w:val="nil"/>
              <w:right w:val="nil"/>
            </w:tcBorders>
            <w:shd w:val="clear" w:color="auto" w:fill="auto"/>
            <w:noWrap/>
            <w:vAlign w:val="bottom"/>
            <w:hideMark/>
          </w:tcPr>
          <w:p w14:paraId="30EAAF6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871</w:t>
            </w:r>
          </w:p>
        </w:tc>
        <w:tc>
          <w:tcPr>
            <w:tcW w:w="916" w:type="dxa"/>
            <w:tcBorders>
              <w:top w:val="nil"/>
              <w:left w:val="nil"/>
              <w:bottom w:val="nil"/>
              <w:right w:val="nil"/>
            </w:tcBorders>
            <w:shd w:val="clear" w:color="auto" w:fill="auto"/>
            <w:noWrap/>
            <w:vAlign w:val="bottom"/>
            <w:hideMark/>
          </w:tcPr>
          <w:p w14:paraId="3657432E"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81</w:t>
            </w:r>
          </w:p>
        </w:tc>
        <w:tc>
          <w:tcPr>
            <w:tcW w:w="916" w:type="dxa"/>
            <w:tcBorders>
              <w:top w:val="nil"/>
              <w:left w:val="nil"/>
              <w:bottom w:val="nil"/>
              <w:right w:val="nil"/>
            </w:tcBorders>
            <w:shd w:val="clear" w:color="auto" w:fill="auto"/>
            <w:noWrap/>
            <w:vAlign w:val="bottom"/>
            <w:hideMark/>
          </w:tcPr>
          <w:p w14:paraId="4CB909D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86</w:t>
            </w:r>
          </w:p>
        </w:tc>
        <w:tc>
          <w:tcPr>
            <w:tcW w:w="938" w:type="dxa"/>
            <w:tcBorders>
              <w:top w:val="nil"/>
              <w:left w:val="nil"/>
              <w:bottom w:val="nil"/>
              <w:right w:val="nil"/>
            </w:tcBorders>
            <w:shd w:val="clear" w:color="auto" w:fill="auto"/>
            <w:noWrap/>
            <w:vAlign w:val="bottom"/>
            <w:hideMark/>
          </w:tcPr>
          <w:p w14:paraId="71BC2811"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89</w:t>
            </w:r>
          </w:p>
        </w:tc>
      </w:tr>
      <w:tr w:rsidR="00873555" w:rsidRPr="00873555" w14:paraId="194E534E" w14:textId="77777777" w:rsidTr="001A713B">
        <w:trPr>
          <w:trHeight w:val="279"/>
        </w:trPr>
        <w:tc>
          <w:tcPr>
            <w:tcW w:w="1462" w:type="dxa"/>
            <w:vMerge w:val="restart"/>
            <w:tcBorders>
              <w:top w:val="nil"/>
              <w:left w:val="nil"/>
              <w:bottom w:val="nil"/>
              <w:right w:val="nil"/>
            </w:tcBorders>
            <w:shd w:val="clear" w:color="auto" w:fill="auto"/>
            <w:noWrap/>
            <w:vAlign w:val="center"/>
            <w:hideMark/>
          </w:tcPr>
          <w:p w14:paraId="4B56EFC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Laggards</w:t>
            </w:r>
          </w:p>
        </w:tc>
        <w:tc>
          <w:tcPr>
            <w:tcW w:w="1366" w:type="dxa"/>
            <w:tcBorders>
              <w:top w:val="nil"/>
              <w:left w:val="nil"/>
              <w:bottom w:val="nil"/>
              <w:right w:val="nil"/>
            </w:tcBorders>
            <w:shd w:val="clear" w:color="auto" w:fill="auto"/>
            <w:noWrap/>
            <w:vAlign w:val="bottom"/>
            <w:hideMark/>
          </w:tcPr>
          <w:p w14:paraId="613A441E"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1900-1950</w:t>
            </w:r>
          </w:p>
        </w:tc>
        <w:tc>
          <w:tcPr>
            <w:tcW w:w="1003" w:type="dxa"/>
            <w:tcBorders>
              <w:top w:val="nil"/>
              <w:left w:val="nil"/>
              <w:bottom w:val="nil"/>
              <w:right w:val="nil"/>
            </w:tcBorders>
            <w:shd w:val="clear" w:color="auto" w:fill="auto"/>
            <w:noWrap/>
            <w:vAlign w:val="bottom"/>
            <w:hideMark/>
          </w:tcPr>
          <w:p w14:paraId="13541907"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1C50EB20"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27468</w:t>
            </w:r>
          </w:p>
        </w:tc>
        <w:tc>
          <w:tcPr>
            <w:tcW w:w="923" w:type="dxa"/>
            <w:tcBorders>
              <w:top w:val="nil"/>
              <w:left w:val="nil"/>
              <w:bottom w:val="nil"/>
              <w:right w:val="nil"/>
            </w:tcBorders>
            <w:shd w:val="clear" w:color="auto" w:fill="auto"/>
            <w:noWrap/>
            <w:vAlign w:val="bottom"/>
            <w:hideMark/>
          </w:tcPr>
          <w:p w14:paraId="6758EC5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11494</w:t>
            </w:r>
          </w:p>
        </w:tc>
        <w:tc>
          <w:tcPr>
            <w:tcW w:w="924" w:type="dxa"/>
            <w:tcBorders>
              <w:top w:val="nil"/>
              <w:left w:val="nil"/>
              <w:bottom w:val="nil"/>
              <w:right w:val="nil"/>
            </w:tcBorders>
            <w:shd w:val="clear" w:color="auto" w:fill="auto"/>
            <w:noWrap/>
            <w:vAlign w:val="bottom"/>
            <w:hideMark/>
          </w:tcPr>
          <w:p w14:paraId="596F848B"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6031</w:t>
            </w:r>
          </w:p>
        </w:tc>
        <w:tc>
          <w:tcPr>
            <w:tcW w:w="916" w:type="dxa"/>
            <w:tcBorders>
              <w:top w:val="nil"/>
              <w:left w:val="nil"/>
              <w:bottom w:val="nil"/>
              <w:right w:val="nil"/>
            </w:tcBorders>
            <w:shd w:val="clear" w:color="auto" w:fill="auto"/>
            <w:noWrap/>
            <w:vAlign w:val="bottom"/>
            <w:hideMark/>
          </w:tcPr>
          <w:p w14:paraId="263CB88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66</w:t>
            </w:r>
          </w:p>
        </w:tc>
        <w:tc>
          <w:tcPr>
            <w:tcW w:w="916" w:type="dxa"/>
            <w:tcBorders>
              <w:top w:val="nil"/>
              <w:left w:val="nil"/>
              <w:bottom w:val="nil"/>
              <w:right w:val="nil"/>
            </w:tcBorders>
            <w:shd w:val="clear" w:color="auto" w:fill="auto"/>
            <w:noWrap/>
            <w:vAlign w:val="bottom"/>
            <w:hideMark/>
          </w:tcPr>
          <w:p w14:paraId="027F68A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74</w:t>
            </w:r>
          </w:p>
        </w:tc>
        <w:tc>
          <w:tcPr>
            <w:tcW w:w="938" w:type="dxa"/>
            <w:tcBorders>
              <w:top w:val="nil"/>
              <w:left w:val="nil"/>
              <w:bottom w:val="nil"/>
              <w:right w:val="nil"/>
            </w:tcBorders>
            <w:shd w:val="clear" w:color="auto" w:fill="auto"/>
            <w:noWrap/>
            <w:vAlign w:val="bottom"/>
            <w:hideMark/>
          </w:tcPr>
          <w:p w14:paraId="6CDDF008"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80</w:t>
            </w:r>
          </w:p>
        </w:tc>
      </w:tr>
      <w:tr w:rsidR="00873555" w:rsidRPr="00873555" w14:paraId="6DC24509" w14:textId="77777777" w:rsidTr="001A713B">
        <w:trPr>
          <w:trHeight w:val="279"/>
        </w:trPr>
        <w:tc>
          <w:tcPr>
            <w:tcW w:w="1462" w:type="dxa"/>
            <w:vMerge/>
            <w:tcBorders>
              <w:top w:val="nil"/>
              <w:left w:val="nil"/>
              <w:bottom w:val="nil"/>
              <w:right w:val="nil"/>
            </w:tcBorders>
            <w:vAlign w:val="center"/>
            <w:hideMark/>
          </w:tcPr>
          <w:p w14:paraId="6CDE8D35"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30DC1B19"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1900-1950</w:t>
            </w:r>
          </w:p>
        </w:tc>
        <w:tc>
          <w:tcPr>
            <w:tcW w:w="1003" w:type="dxa"/>
            <w:tcBorders>
              <w:top w:val="nil"/>
              <w:left w:val="nil"/>
              <w:bottom w:val="nil"/>
              <w:right w:val="nil"/>
            </w:tcBorders>
            <w:shd w:val="clear" w:color="auto" w:fill="auto"/>
            <w:noWrap/>
            <w:vAlign w:val="bottom"/>
            <w:hideMark/>
          </w:tcPr>
          <w:p w14:paraId="070856D7"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65F837E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28088</w:t>
            </w:r>
          </w:p>
        </w:tc>
        <w:tc>
          <w:tcPr>
            <w:tcW w:w="923" w:type="dxa"/>
            <w:tcBorders>
              <w:top w:val="nil"/>
              <w:left w:val="nil"/>
              <w:bottom w:val="nil"/>
              <w:right w:val="nil"/>
            </w:tcBorders>
            <w:shd w:val="clear" w:color="auto" w:fill="auto"/>
            <w:noWrap/>
            <w:vAlign w:val="bottom"/>
            <w:hideMark/>
          </w:tcPr>
          <w:p w14:paraId="7E851219"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12467</w:t>
            </w:r>
          </w:p>
        </w:tc>
        <w:tc>
          <w:tcPr>
            <w:tcW w:w="924" w:type="dxa"/>
            <w:tcBorders>
              <w:top w:val="nil"/>
              <w:left w:val="nil"/>
              <w:bottom w:val="nil"/>
              <w:right w:val="nil"/>
            </w:tcBorders>
            <w:shd w:val="clear" w:color="auto" w:fill="auto"/>
            <w:noWrap/>
            <w:vAlign w:val="bottom"/>
            <w:hideMark/>
          </w:tcPr>
          <w:p w14:paraId="521434F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8823</w:t>
            </w:r>
          </w:p>
        </w:tc>
        <w:tc>
          <w:tcPr>
            <w:tcW w:w="916" w:type="dxa"/>
            <w:tcBorders>
              <w:top w:val="nil"/>
              <w:left w:val="nil"/>
              <w:bottom w:val="nil"/>
              <w:right w:val="nil"/>
            </w:tcBorders>
            <w:shd w:val="clear" w:color="auto" w:fill="auto"/>
            <w:noWrap/>
            <w:vAlign w:val="bottom"/>
            <w:hideMark/>
          </w:tcPr>
          <w:p w14:paraId="6C414A3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58</w:t>
            </w:r>
          </w:p>
        </w:tc>
        <w:tc>
          <w:tcPr>
            <w:tcW w:w="916" w:type="dxa"/>
            <w:tcBorders>
              <w:top w:val="nil"/>
              <w:left w:val="nil"/>
              <w:bottom w:val="nil"/>
              <w:right w:val="nil"/>
            </w:tcBorders>
            <w:shd w:val="clear" w:color="auto" w:fill="auto"/>
            <w:noWrap/>
            <w:vAlign w:val="bottom"/>
            <w:hideMark/>
          </w:tcPr>
          <w:p w14:paraId="1FC9E3D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69</w:t>
            </w:r>
          </w:p>
        </w:tc>
        <w:tc>
          <w:tcPr>
            <w:tcW w:w="938" w:type="dxa"/>
            <w:tcBorders>
              <w:top w:val="nil"/>
              <w:left w:val="nil"/>
              <w:bottom w:val="nil"/>
              <w:right w:val="nil"/>
            </w:tcBorders>
            <w:shd w:val="clear" w:color="auto" w:fill="auto"/>
            <w:noWrap/>
            <w:vAlign w:val="bottom"/>
            <w:hideMark/>
          </w:tcPr>
          <w:p w14:paraId="1F35CB3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77</w:t>
            </w:r>
          </w:p>
        </w:tc>
      </w:tr>
      <w:tr w:rsidR="00873555" w:rsidRPr="00873555" w14:paraId="632712CD" w14:textId="77777777" w:rsidTr="001A713B">
        <w:trPr>
          <w:trHeight w:val="279"/>
        </w:trPr>
        <w:tc>
          <w:tcPr>
            <w:tcW w:w="1462" w:type="dxa"/>
            <w:vMerge/>
            <w:tcBorders>
              <w:top w:val="nil"/>
              <w:left w:val="nil"/>
              <w:bottom w:val="nil"/>
              <w:right w:val="nil"/>
            </w:tcBorders>
            <w:vAlign w:val="center"/>
            <w:hideMark/>
          </w:tcPr>
          <w:p w14:paraId="50DF69B9"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25E7B700"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456437D7"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30BF1FD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27009</w:t>
            </w:r>
          </w:p>
        </w:tc>
        <w:tc>
          <w:tcPr>
            <w:tcW w:w="923" w:type="dxa"/>
            <w:tcBorders>
              <w:top w:val="nil"/>
              <w:left w:val="nil"/>
              <w:bottom w:val="nil"/>
              <w:right w:val="nil"/>
            </w:tcBorders>
            <w:shd w:val="clear" w:color="auto" w:fill="auto"/>
            <w:noWrap/>
            <w:vAlign w:val="bottom"/>
            <w:hideMark/>
          </w:tcPr>
          <w:p w14:paraId="2F34D0F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11378</w:t>
            </w:r>
          </w:p>
        </w:tc>
        <w:tc>
          <w:tcPr>
            <w:tcW w:w="924" w:type="dxa"/>
            <w:tcBorders>
              <w:top w:val="nil"/>
              <w:left w:val="nil"/>
              <w:bottom w:val="nil"/>
              <w:right w:val="nil"/>
            </w:tcBorders>
            <w:shd w:val="clear" w:color="auto" w:fill="auto"/>
            <w:noWrap/>
            <w:vAlign w:val="bottom"/>
            <w:hideMark/>
          </w:tcPr>
          <w:p w14:paraId="18429D55"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6441</w:t>
            </w:r>
          </w:p>
        </w:tc>
        <w:tc>
          <w:tcPr>
            <w:tcW w:w="916" w:type="dxa"/>
            <w:tcBorders>
              <w:top w:val="nil"/>
              <w:left w:val="nil"/>
              <w:bottom w:val="nil"/>
              <w:right w:val="nil"/>
            </w:tcBorders>
            <w:shd w:val="clear" w:color="auto" w:fill="auto"/>
            <w:noWrap/>
            <w:vAlign w:val="bottom"/>
            <w:hideMark/>
          </w:tcPr>
          <w:p w14:paraId="4E9A7F6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77</w:t>
            </w:r>
          </w:p>
        </w:tc>
        <w:tc>
          <w:tcPr>
            <w:tcW w:w="916" w:type="dxa"/>
            <w:tcBorders>
              <w:top w:val="nil"/>
              <w:left w:val="nil"/>
              <w:bottom w:val="nil"/>
              <w:right w:val="nil"/>
            </w:tcBorders>
            <w:shd w:val="clear" w:color="auto" w:fill="auto"/>
            <w:noWrap/>
            <w:vAlign w:val="bottom"/>
            <w:hideMark/>
          </w:tcPr>
          <w:p w14:paraId="18173F4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81</w:t>
            </w:r>
          </w:p>
        </w:tc>
        <w:tc>
          <w:tcPr>
            <w:tcW w:w="938" w:type="dxa"/>
            <w:tcBorders>
              <w:top w:val="nil"/>
              <w:left w:val="nil"/>
              <w:bottom w:val="nil"/>
              <w:right w:val="nil"/>
            </w:tcBorders>
            <w:shd w:val="clear" w:color="auto" w:fill="auto"/>
            <w:noWrap/>
            <w:vAlign w:val="bottom"/>
            <w:hideMark/>
          </w:tcPr>
          <w:p w14:paraId="4EE2857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87</w:t>
            </w:r>
          </w:p>
        </w:tc>
      </w:tr>
      <w:tr w:rsidR="00873555" w:rsidRPr="00873555" w14:paraId="0F38D80D" w14:textId="77777777" w:rsidTr="001A713B">
        <w:trPr>
          <w:trHeight w:val="279"/>
        </w:trPr>
        <w:tc>
          <w:tcPr>
            <w:tcW w:w="1462" w:type="dxa"/>
            <w:vMerge/>
            <w:tcBorders>
              <w:top w:val="nil"/>
              <w:left w:val="nil"/>
              <w:bottom w:val="nil"/>
              <w:right w:val="nil"/>
            </w:tcBorders>
            <w:vAlign w:val="center"/>
            <w:hideMark/>
          </w:tcPr>
          <w:p w14:paraId="6D0923E1"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12B24DAD"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5D5A9EB7"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7887CD8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22029</w:t>
            </w:r>
          </w:p>
        </w:tc>
        <w:tc>
          <w:tcPr>
            <w:tcW w:w="923" w:type="dxa"/>
            <w:tcBorders>
              <w:top w:val="nil"/>
              <w:left w:val="nil"/>
              <w:bottom w:val="nil"/>
              <w:right w:val="nil"/>
            </w:tcBorders>
            <w:shd w:val="clear" w:color="auto" w:fill="auto"/>
            <w:noWrap/>
            <w:vAlign w:val="bottom"/>
            <w:hideMark/>
          </w:tcPr>
          <w:p w14:paraId="0CE3FE2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7861</w:t>
            </w:r>
          </w:p>
        </w:tc>
        <w:tc>
          <w:tcPr>
            <w:tcW w:w="924" w:type="dxa"/>
            <w:tcBorders>
              <w:top w:val="nil"/>
              <w:left w:val="nil"/>
              <w:bottom w:val="nil"/>
              <w:right w:val="nil"/>
            </w:tcBorders>
            <w:shd w:val="clear" w:color="auto" w:fill="auto"/>
            <w:noWrap/>
            <w:vAlign w:val="bottom"/>
            <w:hideMark/>
          </w:tcPr>
          <w:p w14:paraId="219AA0E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3630</w:t>
            </w:r>
          </w:p>
        </w:tc>
        <w:tc>
          <w:tcPr>
            <w:tcW w:w="916" w:type="dxa"/>
            <w:tcBorders>
              <w:top w:val="nil"/>
              <w:left w:val="nil"/>
              <w:bottom w:val="nil"/>
              <w:right w:val="nil"/>
            </w:tcBorders>
            <w:shd w:val="clear" w:color="auto" w:fill="auto"/>
            <w:noWrap/>
            <w:vAlign w:val="bottom"/>
            <w:hideMark/>
          </w:tcPr>
          <w:p w14:paraId="441B52E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71</w:t>
            </w:r>
          </w:p>
        </w:tc>
        <w:tc>
          <w:tcPr>
            <w:tcW w:w="916" w:type="dxa"/>
            <w:tcBorders>
              <w:top w:val="nil"/>
              <w:left w:val="nil"/>
              <w:bottom w:val="nil"/>
              <w:right w:val="nil"/>
            </w:tcBorders>
            <w:shd w:val="clear" w:color="auto" w:fill="auto"/>
            <w:noWrap/>
            <w:vAlign w:val="bottom"/>
            <w:hideMark/>
          </w:tcPr>
          <w:p w14:paraId="674815F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79</w:t>
            </w:r>
          </w:p>
        </w:tc>
        <w:tc>
          <w:tcPr>
            <w:tcW w:w="938" w:type="dxa"/>
            <w:tcBorders>
              <w:top w:val="nil"/>
              <w:left w:val="nil"/>
              <w:bottom w:val="nil"/>
              <w:right w:val="nil"/>
            </w:tcBorders>
            <w:shd w:val="clear" w:color="auto" w:fill="auto"/>
            <w:noWrap/>
            <w:vAlign w:val="bottom"/>
            <w:hideMark/>
          </w:tcPr>
          <w:p w14:paraId="5380CCAD"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86</w:t>
            </w:r>
          </w:p>
        </w:tc>
      </w:tr>
      <w:tr w:rsidR="00873555" w:rsidRPr="00873555" w14:paraId="4429F627" w14:textId="77777777" w:rsidTr="001A713B">
        <w:trPr>
          <w:trHeight w:val="279"/>
        </w:trPr>
        <w:tc>
          <w:tcPr>
            <w:tcW w:w="1462" w:type="dxa"/>
            <w:vMerge/>
            <w:tcBorders>
              <w:top w:val="nil"/>
              <w:left w:val="nil"/>
              <w:bottom w:val="nil"/>
              <w:right w:val="nil"/>
            </w:tcBorders>
            <w:vAlign w:val="center"/>
            <w:hideMark/>
          </w:tcPr>
          <w:p w14:paraId="12C51DFA"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2F1BBC97"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nil"/>
              <w:right w:val="nil"/>
            </w:tcBorders>
            <w:shd w:val="clear" w:color="auto" w:fill="auto"/>
            <w:noWrap/>
            <w:vAlign w:val="bottom"/>
            <w:hideMark/>
          </w:tcPr>
          <w:p w14:paraId="561EAC3E"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71C2B9F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14675</w:t>
            </w:r>
          </w:p>
        </w:tc>
        <w:tc>
          <w:tcPr>
            <w:tcW w:w="923" w:type="dxa"/>
            <w:tcBorders>
              <w:top w:val="nil"/>
              <w:left w:val="nil"/>
              <w:bottom w:val="nil"/>
              <w:right w:val="nil"/>
            </w:tcBorders>
            <w:shd w:val="clear" w:color="auto" w:fill="auto"/>
            <w:noWrap/>
            <w:vAlign w:val="bottom"/>
            <w:hideMark/>
          </w:tcPr>
          <w:p w14:paraId="5665F53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3451</w:t>
            </w:r>
          </w:p>
        </w:tc>
        <w:tc>
          <w:tcPr>
            <w:tcW w:w="924" w:type="dxa"/>
            <w:tcBorders>
              <w:top w:val="nil"/>
              <w:left w:val="nil"/>
              <w:bottom w:val="nil"/>
              <w:right w:val="nil"/>
            </w:tcBorders>
            <w:shd w:val="clear" w:color="auto" w:fill="auto"/>
            <w:noWrap/>
            <w:vAlign w:val="bottom"/>
            <w:hideMark/>
          </w:tcPr>
          <w:p w14:paraId="207D9581"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860</w:t>
            </w:r>
          </w:p>
        </w:tc>
        <w:tc>
          <w:tcPr>
            <w:tcW w:w="916" w:type="dxa"/>
            <w:tcBorders>
              <w:top w:val="nil"/>
              <w:left w:val="nil"/>
              <w:bottom w:val="nil"/>
              <w:right w:val="nil"/>
            </w:tcBorders>
            <w:shd w:val="clear" w:color="auto" w:fill="auto"/>
            <w:noWrap/>
            <w:vAlign w:val="bottom"/>
            <w:hideMark/>
          </w:tcPr>
          <w:p w14:paraId="0CDD2AC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85</w:t>
            </w:r>
          </w:p>
        </w:tc>
        <w:tc>
          <w:tcPr>
            <w:tcW w:w="916" w:type="dxa"/>
            <w:tcBorders>
              <w:top w:val="nil"/>
              <w:left w:val="nil"/>
              <w:bottom w:val="nil"/>
              <w:right w:val="nil"/>
            </w:tcBorders>
            <w:shd w:val="clear" w:color="auto" w:fill="auto"/>
            <w:noWrap/>
            <w:vAlign w:val="bottom"/>
            <w:hideMark/>
          </w:tcPr>
          <w:p w14:paraId="1BBE5DD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90</w:t>
            </w:r>
          </w:p>
        </w:tc>
        <w:tc>
          <w:tcPr>
            <w:tcW w:w="938" w:type="dxa"/>
            <w:tcBorders>
              <w:top w:val="nil"/>
              <w:left w:val="nil"/>
              <w:bottom w:val="nil"/>
              <w:right w:val="nil"/>
            </w:tcBorders>
            <w:shd w:val="clear" w:color="auto" w:fill="auto"/>
            <w:noWrap/>
            <w:vAlign w:val="bottom"/>
            <w:hideMark/>
          </w:tcPr>
          <w:p w14:paraId="7122191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91</w:t>
            </w:r>
          </w:p>
        </w:tc>
      </w:tr>
      <w:tr w:rsidR="00873555" w:rsidRPr="00873555" w14:paraId="1B299B08" w14:textId="77777777" w:rsidTr="001A713B">
        <w:trPr>
          <w:trHeight w:val="279"/>
        </w:trPr>
        <w:tc>
          <w:tcPr>
            <w:tcW w:w="1462" w:type="dxa"/>
            <w:vMerge/>
            <w:tcBorders>
              <w:top w:val="nil"/>
              <w:left w:val="nil"/>
              <w:bottom w:val="nil"/>
              <w:right w:val="nil"/>
            </w:tcBorders>
            <w:vAlign w:val="center"/>
            <w:hideMark/>
          </w:tcPr>
          <w:p w14:paraId="18D50BD0"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4032F5A4"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nil"/>
              <w:right w:val="nil"/>
            </w:tcBorders>
            <w:shd w:val="clear" w:color="auto" w:fill="auto"/>
            <w:noWrap/>
            <w:vAlign w:val="bottom"/>
            <w:hideMark/>
          </w:tcPr>
          <w:p w14:paraId="7E066E90"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57CC9048"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17411</w:t>
            </w:r>
          </w:p>
        </w:tc>
        <w:tc>
          <w:tcPr>
            <w:tcW w:w="923" w:type="dxa"/>
            <w:tcBorders>
              <w:top w:val="nil"/>
              <w:left w:val="nil"/>
              <w:bottom w:val="nil"/>
              <w:right w:val="nil"/>
            </w:tcBorders>
            <w:shd w:val="clear" w:color="auto" w:fill="auto"/>
            <w:noWrap/>
            <w:vAlign w:val="bottom"/>
            <w:hideMark/>
          </w:tcPr>
          <w:p w14:paraId="5DC811A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5210</w:t>
            </w:r>
          </w:p>
        </w:tc>
        <w:tc>
          <w:tcPr>
            <w:tcW w:w="924" w:type="dxa"/>
            <w:tcBorders>
              <w:top w:val="nil"/>
              <w:left w:val="nil"/>
              <w:bottom w:val="nil"/>
              <w:right w:val="nil"/>
            </w:tcBorders>
            <w:shd w:val="clear" w:color="auto" w:fill="auto"/>
            <w:noWrap/>
            <w:vAlign w:val="bottom"/>
            <w:hideMark/>
          </w:tcPr>
          <w:p w14:paraId="5F5A9C18"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1935</w:t>
            </w:r>
          </w:p>
        </w:tc>
        <w:tc>
          <w:tcPr>
            <w:tcW w:w="916" w:type="dxa"/>
            <w:tcBorders>
              <w:top w:val="nil"/>
              <w:left w:val="nil"/>
              <w:bottom w:val="nil"/>
              <w:right w:val="nil"/>
            </w:tcBorders>
            <w:shd w:val="clear" w:color="auto" w:fill="auto"/>
            <w:noWrap/>
            <w:vAlign w:val="bottom"/>
            <w:hideMark/>
          </w:tcPr>
          <w:p w14:paraId="32232FCB"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79</w:t>
            </w:r>
          </w:p>
        </w:tc>
        <w:tc>
          <w:tcPr>
            <w:tcW w:w="916" w:type="dxa"/>
            <w:tcBorders>
              <w:top w:val="nil"/>
              <w:left w:val="nil"/>
              <w:bottom w:val="nil"/>
              <w:right w:val="nil"/>
            </w:tcBorders>
            <w:shd w:val="clear" w:color="auto" w:fill="auto"/>
            <w:noWrap/>
            <w:vAlign w:val="bottom"/>
            <w:hideMark/>
          </w:tcPr>
          <w:p w14:paraId="0AED47E1"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85</w:t>
            </w:r>
          </w:p>
        </w:tc>
        <w:tc>
          <w:tcPr>
            <w:tcW w:w="938" w:type="dxa"/>
            <w:tcBorders>
              <w:top w:val="nil"/>
              <w:left w:val="nil"/>
              <w:bottom w:val="nil"/>
              <w:right w:val="nil"/>
            </w:tcBorders>
            <w:shd w:val="clear" w:color="auto" w:fill="auto"/>
            <w:noWrap/>
            <w:vAlign w:val="bottom"/>
            <w:hideMark/>
          </w:tcPr>
          <w:p w14:paraId="4BEB4101"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90</w:t>
            </w:r>
          </w:p>
        </w:tc>
      </w:tr>
      <w:tr w:rsidR="00873555" w:rsidRPr="00873555" w14:paraId="092AA27A" w14:textId="77777777" w:rsidTr="001A713B">
        <w:trPr>
          <w:trHeight w:val="279"/>
        </w:trPr>
        <w:tc>
          <w:tcPr>
            <w:tcW w:w="1462" w:type="dxa"/>
            <w:vMerge w:val="restart"/>
            <w:tcBorders>
              <w:top w:val="nil"/>
              <w:left w:val="nil"/>
              <w:bottom w:val="nil"/>
              <w:right w:val="nil"/>
            </w:tcBorders>
            <w:shd w:val="clear" w:color="auto" w:fill="auto"/>
            <w:vAlign w:val="center"/>
            <w:hideMark/>
          </w:tcPr>
          <w:p w14:paraId="262D4951" w14:textId="4BFE0D97" w:rsidR="00873555" w:rsidRPr="007E573A" w:rsidRDefault="00873555" w:rsidP="00873555">
            <w:pPr>
              <w:suppressAutoHyphens w:val="0"/>
              <w:spacing w:after="0" w:line="240" w:lineRule="auto"/>
              <w:jc w:val="center"/>
              <w:rPr>
                <w:rFonts w:ascii="Arial" w:eastAsia="Times New Roman" w:hAnsi="Arial" w:cs="Arial"/>
                <w:color w:val="000000"/>
                <w:sz w:val="24"/>
                <w:szCs w:val="24"/>
                <w:vertAlign w:val="superscript"/>
                <w:lang w:val="en-US" w:eastAsia="en-US"/>
              </w:rPr>
            </w:pPr>
            <w:r w:rsidRPr="00873555">
              <w:rPr>
                <w:rFonts w:ascii="Arial" w:eastAsia="Times New Roman" w:hAnsi="Arial" w:cs="Arial"/>
                <w:color w:val="000000"/>
                <w:sz w:val="24"/>
                <w:szCs w:val="24"/>
                <w:lang w:val="en-US" w:eastAsia="en-US"/>
              </w:rPr>
              <w:t>Fast-Paced</w:t>
            </w:r>
            <w:r w:rsidR="00CD67DE">
              <w:rPr>
                <w:rFonts w:ascii="Arial" w:eastAsia="Times New Roman" w:hAnsi="Arial" w:cs="Arial"/>
                <w:color w:val="000000"/>
                <w:sz w:val="24"/>
                <w:szCs w:val="24"/>
                <w:vertAlign w:val="superscript"/>
                <w:lang w:val="en-US" w:eastAsia="en-US"/>
              </w:rPr>
              <w:t>1</w:t>
            </w:r>
          </w:p>
        </w:tc>
        <w:tc>
          <w:tcPr>
            <w:tcW w:w="1366" w:type="dxa"/>
            <w:tcBorders>
              <w:top w:val="nil"/>
              <w:left w:val="nil"/>
              <w:bottom w:val="nil"/>
              <w:right w:val="nil"/>
            </w:tcBorders>
            <w:shd w:val="clear" w:color="auto" w:fill="auto"/>
            <w:noWrap/>
            <w:vAlign w:val="bottom"/>
            <w:hideMark/>
          </w:tcPr>
          <w:p w14:paraId="32625FE0"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0304D7BD"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6BD52C7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30665</w:t>
            </w:r>
          </w:p>
        </w:tc>
        <w:tc>
          <w:tcPr>
            <w:tcW w:w="923" w:type="dxa"/>
            <w:tcBorders>
              <w:top w:val="nil"/>
              <w:left w:val="nil"/>
              <w:bottom w:val="nil"/>
              <w:right w:val="nil"/>
            </w:tcBorders>
            <w:shd w:val="clear" w:color="auto" w:fill="auto"/>
            <w:noWrap/>
            <w:vAlign w:val="bottom"/>
            <w:hideMark/>
          </w:tcPr>
          <w:p w14:paraId="6C1719D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17148</w:t>
            </w:r>
          </w:p>
        </w:tc>
        <w:tc>
          <w:tcPr>
            <w:tcW w:w="924" w:type="dxa"/>
            <w:tcBorders>
              <w:top w:val="nil"/>
              <w:left w:val="nil"/>
              <w:bottom w:val="nil"/>
              <w:right w:val="nil"/>
            </w:tcBorders>
            <w:shd w:val="clear" w:color="auto" w:fill="auto"/>
            <w:noWrap/>
            <w:vAlign w:val="bottom"/>
            <w:hideMark/>
          </w:tcPr>
          <w:p w14:paraId="4D47F4D9"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19126</w:t>
            </w:r>
          </w:p>
        </w:tc>
        <w:tc>
          <w:tcPr>
            <w:tcW w:w="916" w:type="dxa"/>
            <w:tcBorders>
              <w:top w:val="nil"/>
              <w:left w:val="nil"/>
              <w:bottom w:val="nil"/>
              <w:right w:val="nil"/>
            </w:tcBorders>
            <w:shd w:val="clear" w:color="auto" w:fill="auto"/>
            <w:noWrap/>
            <w:vAlign w:val="bottom"/>
            <w:hideMark/>
          </w:tcPr>
          <w:p w14:paraId="5C89004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75</w:t>
            </w:r>
          </w:p>
        </w:tc>
        <w:tc>
          <w:tcPr>
            <w:tcW w:w="916" w:type="dxa"/>
            <w:tcBorders>
              <w:top w:val="nil"/>
              <w:left w:val="nil"/>
              <w:bottom w:val="nil"/>
              <w:right w:val="nil"/>
            </w:tcBorders>
            <w:shd w:val="clear" w:color="auto" w:fill="auto"/>
            <w:noWrap/>
            <w:vAlign w:val="bottom"/>
            <w:hideMark/>
          </w:tcPr>
          <w:p w14:paraId="0EDC564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83</w:t>
            </w:r>
          </w:p>
        </w:tc>
        <w:tc>
          <w:tcPr>
            <w:tcW w:w="938" w:type="dxa"/>
            <w:tcBorders>
              <w:top w:val="nil"/>
              <w:left w:val="nil"/>
              <w:bottom w:val="nil"/>
              <w:right w:val="nil"/>
            </w:tcBorders>
            <w:shd w:val="clear" w:color="auto" w:fill="auto"/>
            <w:noWrap/>
            <w:vAlign w:val="bottom"/>
            <w:hideMark/>
          </w:tcPr>
          <w:p w14:paraId="35E7656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89</w:t>
            </w:r>
          </w:p>
        </w:tc>
      </w:tr>
      <w:tr w:rsidR="00873555" w:rsidRPr="00873555" w14:paraId="087BD81B" w14:textId="77777777" w:rsidTr="001A713B">
        <w:trPr>
          <w:trHeight w:val="279"/>
        </w:trPr>
        <w:tc>
          <w:tcPr>
            <w:tcW w:w="1462" w:type="dxa"/>
            <w:vMerge/>
            <w:tcBorders>
              <w:top w:val="nil"/>
              <w:left w:val="nil"/>
              <w:bottom w:val="nil"/>
              <w:right w:val="nil"/>
            </w:tcBorders>
            <w:vAlign w:val="center"/>
            <w:hideMark/>
          </w:tcPr>
          <w:p w14:paraId="43A7C550"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1649613C"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1824061A"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390ADBF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27090</w:t>
            </w:r>
          </w:p>
        </w:tc>
        <w:tc>
          <w:tcPr>
            <w:tcW w:w="923" w:type="dxa"/>
            <w:tcBorders>
              <w:top w:val="nil"/>
              <w:left w:val="nil"/>
              <w:bottom w:val="nil"/>
              <w:right w:val="nil"/>
            </w:tcBorders>
            <w:shd w:val="clear" w:color="auto" w:fill="auto"/>
            <w:noWrap/>
            <w:vAlign w:val="bottom"/>
            <w:hideMark/>
          </w:tcPr>
          <w:p w14:paraId="70A5D910"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12813</w:t>
            </w:r>
          </w:p>
        </w:tc>
        <w:tc>
          <w:tcPr>
            <w:tcW w:w="924" w:type="dxa"/>
            <w:tcBorders>
              <w:top w:val="nil"/>
              <w:left w:val="nil"/>
              <w:bottom w:val="nil"/>
              <w:right w:val="nil"/>
            </w:tcBorders>
            <w:shd w:val="clear" w:color="auto" w:fill="auto"/>
            <w:noWrap/>
            <w:vAlign w:val="bottom"/>
            <w:hideMark/>
          </w:tcPr>
          <w:p w14:paraId="2585337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10608</w:t>
            </w:r>
          </w:p>
        </w:tc>
        <w:tc>
          <w:tcPr>
            <w:tcW w:w="916" w:type="dxa"/>
            <w:tcBorders>
              <w:top w:val="nil"/>
              <w:left w:val="nil"/>
              <w:bottom w:val="nil"/>
              <w:right w:val="nil"/>
            </w:tcBorders>
            <w:shd w:val="clear" w:color="auto" w:fill="auto"/>
            <w:noWrap/>
            <w:vAlign w:val="bottom"/>
            <w:hideMark/>
          </w:tcPr>
          <w:p w14:paraId="0213875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70</w:t>
            </w:r>
          </w:p>
        </w:tc>
        <w:tc>
          <w:tcPr>
            <w:tcW w:w="916" w:type="dxa"/>
            <w:tcBorders>
              <w:top w:val="nil"/>
              <w:left w:val="nil"/>
              <w:bottom w:val="nil"/>
              <w:right w:val="nil"/>
            </w:tcBorders>
            <w:shd w:val="clear" w:color="auto" w:fill="auto"/>
            <w:noWrap/>
            <w:vAlign w:val="bottom"/>
            <w:hideMark/>
          </w:tcPr>
          <w:p w14:paraId="423BCFCD"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79</w:t>
            </w:r>
          </w:p>
        </w:tc>
        <w:tc>
          <w:tcPr>
            <w:tcW w:w="938" w:type="dxa"/>
            <w:tcBorders>
              <w:top w:val="nil"/>
              <w:left w:val="nil"/>
              <w:bottom w:val="nil"/>
              <w:right w:val="nil"/>
            </w:tcBorders>
            <w:shd w:val="clear" w:color="auto" w:fill="auto"/>
            <w:noWrap/>
            <w:vAlign w:val="bottom"/>
            <w:hideMark/>
          </w:tcPr>
          <w:p w14:paraId="0B9FB1F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87</w:t>
            </w:r>
          </w:p>
        </w:tc>
      </w:tr>
      <w:tr w:rsidR="00873555" w:rsidRPr="00873555" w14:paraId="522FD3D9" w14:textId="77777777" w:rsidTr="001A713B">
        <w:trPr>
          <w:trHeight w:val="279"/>
        </w:trPr>
        <w:tc>
          <w:tcPr>
            <w:tcW w:w="1462" w:type="dxa"/>
            <w:vMerge/>
            <w:tcBorders>
              <w:top w:val="nil"/>
              <w:left w:val="nil"/>
              <w:bottom w:val="nil"/>
              <w:right w:val="nil"/>
            </w:tcBorders>
            <w:vAlign w:val="center"/>
            <w:hideMark/>
          </w:tcPr>
          <w:p w14:paraId="121E4932"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2EEABE49"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nil"/>
              <w:right w:val="nil"/>
            </w:tcBorders>
            <w:shd w:val="clear" w:color="auto" w:fill="auto"/>
            <w:noWrap/>
            <w:vAlign w:val="bottom"/>
            <w:hideMark/>
          </w:tcPr>
          <w:p w14:paraId="7E92B60E"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5D5F387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17249</w:t>
            </w:r>
          </w:p>
        </w:tc>
        <w:tc>
          <w:tcPr>
            <w:tcW w:w="923" w:type="dxa"/>
            <w:tcBorders>
              <w:top w:val="nil"/>
              <w:left w:val="nil"/>
              <w:bottom w:val="nil"/>
              <w:right w:val="nil"/>
            </w:tcBorders>
            <w:shd w:val="clear" w:color="auto" w:fill="auto"/>
            <w:noWrap/>
            <w:vAlign w:val="bottom"/>
            <w:hideMark/>
          </w:tcPr>
          <w:p w14:paraId="2906E190"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4305</w:t>
            </w:r>
          </w:p>
        </w:tc>
        <w:tc>
          <w:tcPr>
            <w:tcW w:w="924" w:type="dxa"/>
            <w:tcBorders>
              <w:top w:val="nil"/>
              <w:left w:val="nil"/>
              <w:bottom w:val="nil"/>
              <w:right w:val="nil"/>
            </w:tcBorders>
            <w:shd w:val="clear" w:color="auto" w:fill="auto"/>
            <w:noWrap/>
            <w:vAlign w:val="bottom"/>
            <w:hideMark/>
          </w:tcPr>
          <w:p w14:paraId="0808161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1215</w:t>
            </w:r>
          </w:p>
        </w:tc>
        <w:tc>
          <w:tcPr>
            <w:tcW w:w="916" w:type="dxa"/>
            <w:tcBorders>
              <w:top w:val="nil"/>
              <w:left w:val="nil"/>
              <w:bottom w:val="nil"/>
              <w:right w:val="nil"/>
            </w:tcBorders>
            <w:shd w:val="clear" w:color="auto" w:fill="auto"/>
            <w:noWrap/>
            <w:vAlign w:val="bottom"/>
            <w:hideMark/>
          </w:tcPr>
          <w:p w14:paraId="39448D2E"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84</w:t>
            </w:r>
          </w:p>
        </w:tc>
        <w:tc>
          <w:tcPr>
            <w:tcW w:w="916" w:type="dxa"/>
            <w:tcBorders>
              <w:top w:val="nil"/>
              <w:left w:val="nil"/>
              <w:bottom w:val="nil"/>
              <w:right w:val="nil"/>
            </w:tcBorders>
            <w:shd w:val="clear" w:color="auto" w:fill="auto"/>
            <w:noWrap/>
            <w:vAlign w:val="bottom"/>
            <w:hideMark/>
          </w:tcPr>
          <w:p w14:paraId="15E8FE39"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89</w:t>
            </w:r>
          </w:p>
        </w:tc>
        <w:tc>
          <w:tcPr>
            <w:tcW w:w="938" w:type="dxa"/>
            <w:tcBorders>
              <w:top w:val="nil"/>
              <w:left w:val="nil"/>
              <w:bottom w:val="nil"/>
              <w:right w:val="nil"/>
            </w:tcBorders>
            <w:shd w:val="clear" w:color="auto" w:fill="auto"/>
            <w:noWrap/>
            <w:vAlign w:val="bottom"/>
            <w:hideMark/>
          </w:tcPr>
          <w:p w14:paraId="266D826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94</w:t>
            </w:r>
          </w:p>
        </w:tc>
      </w:tr>
      <w:tr w:rsidR="00873555" w:rsidRPr="00873555" w14:paraId="0DD77F13" w14:textId="77777777" w:rsidTr="001A713B">
        <w:trPr>
          <w:trHeight w:val="279"/>
        </w:trPr>
        <w:tc>
          <w:tcPr>
            <w:tcW w:w="1462" w:type="dxa"/>
            <w:vMerge/>
            <w:tcBorders>
              <w:top w:val="nil"/>
              <w:left w:val="nil"/>
              <w:bottom w:val="nil"/>
              <w:right w:val="nil"/>
            </w:tcBorders>
            <w:vAlign w:val="center"/>
            <w:hideMark/>
          </w:tcPr>
          <w:p w14:paraId="0FDF1B67"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7D2B03A6"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nil"/>
              <w:right w:val="nil"/>
            </w:tcBorders>
            <w:shd w:val="clear" w:color="auto" w:fill="auto"/>
            <w:noWrap/>
            <w:vAlign w:val="bottom"/>
            <w:hideMark/>
          </w:tcPr>
          <w:p w14:paraId="7637F136"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5B2D92D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16516</w:t>
            </w:r>
          </w:p>
        </w:tc>
        <w:tc>
          <w:tcPr>
            <w:tcW w:w="923" w:type="dxa"/>
            <w:tcBorders>
              <w:top w:val="nil"/>
              <w:left w:val="nil"/>
              <w:bottom w:val="nil"/>
              <w:right w:val="nil"/>
            </w:tcBorders>
            <w:shd w:val="clear" w:color="auto" w:fill="auto"/>
            <w:noWrap/>
            <w:vAlign w:val="bottom"/>
            <w:hideMark/>
          </w:tcPr>
          <w:p w14:paraId="7E66FD1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3943</w:t>
            </w:r>
          </w:p>
        </w:tc>
        <w:tc>
          <w:tcPr>
            <w:tcW w:w="924" w:type="dxa"/>
            <w:tcBorders>
              <w:top w:val="nil"/>
              <w:left w:val="nil"/>
              <w:bottom w:val="nil"/>
              <w:right w:val="nil"/>
            </w:tcBorders>
            <w:shd w:val="clear" w:color="auto" w:fill="auto"/>
            <w:noWrap/>
            <w:vAlign w:val="bottom"/>
            <w:hideMark/>
          </w:tcPr>
          <w:p w14:paraId="500799DE"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1095</w:t>
            </w:r>
          </w:p>
        </w:tc>
        <w:tc>
          <w:tcPr>
            <w:tcW w:w="916" w:type="dxa"/>
            <w:tcBorders>
              <w:top w:val="nil"/>
              <w:left w:val="nil"/>
              <w:bottom w:val="nil"/>
              <w:right w:val="nil"/>
            </w:tcBorders>
            <w:shd w:val="clear" w:color="auto" w:fill="auto"/>
            <w:noWrap/>
            <w:vAlign w:val="bottom"/>
            <w:hideMark/>
          </w:tcPr>
          <w:p w14:paraId="4EA6BD1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79</w:t>
            </w:r>
          </w:p>
        </w:tc>
        <w:tc>
          <w:tcPr>
            <w:tcW w:w="916" w:type="dxa"/>
            <w:tcBorders>
              <w:top w:val="nil"/>
              <w:left w:val="nil"/>
              <w:bottom w:val="nil"/>
              <w:right w:val="nil"/>
            </w:tcBorders>
            <w:shd w:val="clear" w:color="auto" w:fill="auto"/>
            <w:noWrap/>
            <w:vAlign w:val="bottom"/>
            <w:hideMark/>
          </w:tcPr>
          <w:p w14:paraId="6DB0838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84</w:t>
            </w:r>
          </w:p>
        </w:tc>
        <w:tc>
          <w:tcPr>
            <w:tcW w:w="938" w:type="dxa"/>
            <w:tcBorders>
              <w:top w:val="nil"/>
              <w:left w:val="nil"/>
              <w:bottom w:val="nil"/>
              <w:right w:val="nil"/>
            </w:tcBorders>
            <w:shd w:val="clear" w:color="auto" w:fill="auto"/>
            <w:noWrap/>
            <w:vAlign w:val="bottom"/>
            <w:hideMark/>
          </w:tcPr>
          <w:p w14:paraId="27B2B506"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88</w:t>
            </w:r>
          </w:p>
        </w:tc>
      </w:tr>
      <w:tr w:rsidR="00873555" w:rsidRPr="00873555" w14:paraId="42696B0A" w14:textId="77777777" w:rsidTr="001A713B">
        <w:trPr>
          <w:trHeight w:val="279"/>
        </w:trPr>
        <w:tc>
          <w:tcPr>
            <w:tcW w:w="1462" w:type="dxa"/>
            <w:vMerge w:val="restart"/>
            <w:tcBorders>
              <w:top w:val="nil"/>
              <w:left w:val="nil"/>
              <w:bottom w:val="single" w:sz="4" w:space="0" w:color="000000"/>
              <w:right w:val="nil"/>
            </w:tcBorders>
            <w:shd w:val="clear" w:color="auto" w:fill="auto"/>
            <w:vAlign w:val="center"/>
            <w:hideMark/>
          </w:tcPr>
          <w:p w14:paraId="1F32B1DA" w14:textId="6C5C2D66" w:rsidR="00873555" w:rsidRPr="007E573A" w:rsidRDefault="00873555" w:rsidP="00873555">
            <w:pPr>
              <w:suppressAutoHyphens w:val="0"/>
              <w:spacing w:after="0" w:line="240" w:lineRule="auto"/>
              <w:jc w:val="center"/>
              <w:rPr>
                <w:rFonts w:ascii="Arial" w:eastAsia="Times New Roman" w:hAnsi="Arial" w:cs="Arial"/>
                <w:color w:val="000000"/>
                <w:sz w:val="24"/>
                <w:szCs w:val="24"/>
                <w:vertAlign w:val="superscript"/>
                <w:lang w:val="en-US" w:eastAsia="en-US"/>
              </w:rPr>
            </w:pPr>
            <w:r w:rsidRPr="00873555">
              <w:rPr>
                <w:rFonts w:ascii="Arial" w:eastAsia="Times New Roman" w:hAnsi="Arial" w:cs="Arial"/>
                <w:color w:val="000000"/>
                <w:sz w:val="24"/>
                <w:szCs w:val="24"/>
                <w:lang w:val="en-US" w:eastAsia="en-US"/>
              </w:rPr>
              <w:t>East Transition</w:t>
            </w:r>
            <w:r w:rsidR="00CD67DE">
              <w:rPr>
                <w:rFonts w:ascii="Arial" w:eastAsia="Times New Roman" w:hAnsi="Arial" w:cs="Arial"/>
                <w:color w:val="000000"/>
                <w:sz w:val="24"/>
                <w:szCs w:val="24"/>
                <w:vertAlign w:val="superscript"/>
                <w:lang w:val="en-US" w:eastAsia="en-US"/>
              </w:rPr>
              <w:t>2</w:t>
            </w:r>
          </w:p>
        </w:tc>
        <w:tc>
          <w:tcPr>
            <w:tcW w:w="1366" w:type="dxa"/>
            <w:tcBorders>
              <w:top w:val="nil"/>
              <w:left w:val="nil"/>
              <w:bottom w:val="nil"/>
              <w:right w:val="nil"/>
            </w:tcBorders>
            <w:shd w:val="clear" w:color="auto" w:fill="auto"/>
            <w:noWrap/>
            <w:vAlign w:val="bottom"/>
            <w:hideMark/>
          </w:tcPr>
          <w:p w14:paraId="76DDC9A4"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358D836D"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10F7C757"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19692</w:t>
            </w:r>
          </w:p>
        </w:tc>
        <w:tc>
          <w:tcPr>
            <w:tcW w:w="923" w:type="dxa"/>
            <w:tcBorders>
              <w:top w:val="nil"/>
              <w:left w:val="nil"/>
              <w:bottom w:val="nil"/>
              <w:right w:val="nil"/>
            </w:tcBorders>
            <w:shd w:val="clear" w:color="auto" w:fill="auto"/>
            <w:noWrap/>
            <w:vAlign w:val="bottom"/>
            <w:hideMark/>
          </w:tcPr>
          <w:p w14:paraId="0CA706D0"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7555</w:t>
            </w:r>
          </w:p>
        </w:tc>
        <w:tc>
          <w:tcPr>
            <w:tcW w:w="924" w:type="dxa"/>
            <w:tcBorders>
              <w:top w:val="nil"/>
              <w:left w:val="nil"/>
              <w:bottom w:val="nil"/>
              <w:right w:val="nil"/>
            </w:tcBorders>
            <w:shd w:val="clear" w:color="auto" w:fill="auto"/>
            <w:noWrap/>
            <w:vAlign w:val="bottom"/>
            <w:hideMark/>
          </w:tcPr>
          <w:p w14:paraId="7EBD017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4299</w:t>
            </w:r>
          </w:p>
        </w:tc>
        <w:tc>
          <w:tcPr>
            <w:tcW w:w="916" w:type="dxa"/>
            <w:tcBorders>
              <w:top w:val="nil"/>
              <w:left w:val="nil"/>
              <w:bottom w:val="nil"/>
              <w:right w:val="nil"/>
            </w:tcBorders>
            <w:shd w:val="clear" w:color="auto" w:fill="auto"/>
            <w:noWrap/>
            <w:vAlign w:val="bottom"/>
            <w:hideMark/>
          </w:tcPr>
          <w:p w14:paraId="33EF5E39"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80</w:t>
            </w:r>
          </w:p>
        </w:tc>
        <w:tc>
          <w:tcPr>
            <w:tcW w:w="916" w:type="dxa"/>
            <w:tcBorders>
              <w:top w:val="nil"/>
              <w:left w:val="nil"/>
              <w:bottom w:val="nil"/>
              <w:right w:val="nil"/>
            </w:tcBorders>
            <w:shd w:val="clear" w:color="auto" w:fill="auto"/>
            <w:noWrap/>
            <w:vAlign w:val="bottom"/>
            <w:hideMark/>
          </w:tcPr>
          <w:p w14:paraId="00FE7891"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85</w:t>
            </w:r>
          </w:p>
        </w:tc>
        <w:tc>
          <w:tcPr>
            <w:tcW w:w="938" w:type="dxa"/>
            <w:tcBorders>
              <w:top w:val="nil"/>
              <w:left w:val="nil"/>
              <w:bottom w:val="nil"/>
              <w:right w:val="nil"/>
            </w:tcBorders>
            <w:shd w:val="clear" w:color="auto" w:fill="auto"/>
            <w:noWrap/>
            <w:vAlign w:val="bottom"/>
            <w:hideMark/>
          </w:tcPr>
          <w:p w14:paraId="3D640D9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90</w:t>
            </w:r>
          </w:p>
        </w:tc>
      </w:tr>
      <w:tr w:rsidR="00873555" w:rsidRPr="00873555" w14:paraId="44F918F3" w14:textId="77777777" w:rsidTr="001A713B">
        <w:trPr>
          <w:trHeight w:val="279"/>
        </w:trPr>
        <w:tc>
          <w:tcPr>
            <w:tcW w:w="1462" w:type="dxa"/>
            <w:vMerge/>
            <w:tcBorders>
              <w:top w:val="nil"/>
              <w:left w:val="nil"/>
              <w:bottom w:val="single" w:sz="4" w:space="0" w:color="000000"/>
              <w:right w:val="nil"/>
            </w:tcBorders>
            <w:vAlign w:val="center"/>
            <w:hideMark/>
          </w:tcPr>
          <w:p w14:paraId="613C2B22"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5C4FA2A6"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1950-2000</w:t>
            </w:r>
          </w:p>
        </w:tc>
        <w:tc>
          <w:tcPr>
            <w:tcW w:w="1003" w:type="dxa"/>
            <w:tcBorders>
              <w:top w:val="nil"/>
              <w:left w:val="nil"/>
              <w:bottom w:val="nil"/>
              <w:right w:val="nil"/>
            </w:tcBorders>
            <w:shd w:val="clear" w:color="auto" w:fill="auto"/>
            <w:noWrap/>
            <w:vAlign w:val="bottom"/>
            <w:hideMark/>
          </w:tcPr>
          <w:p w14:paraId="761F9856"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nil"/>
              <w:right w:val="nil"/>
            </w:tcBorders>
            <w:shd w:val="clear" w:color="auto" w:fill="auto"/>
            <w:noWrap/>
            <w:vAlign w:val="bottom"/>
            <w:hideMark/>
          </w:tcPr>
          <w:p w14:paraId="352419D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13013</w:t>
            </w:r>
          </w:p>
        </w:tc>
        <w:tc>
          <w:tcPr>
            <w:tcW w:w="923" w:type="dxa"/>
            <w:tcBorders>
              <w:top w:val="nil"/>
              <w:left w:val="nil"/>
              <w:bottom w:val="nil"/>
              <w:right w:val="nil"/>
            </w:tcBorders>
            <w:shd w:val="clear" w:color="auto" w:fill="auto"/>
            <w:noWrap/>
            <w:vAlign w:val="bottom"/>
            <w:hideMark/>
          </w:tcPr>
          <w:p w14:paraId="450158F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3506</w:t>
            </w:r>
          </w:p>
        </w:tc>
        <w:tc>
          <w:tcPr>
            <w:tcW w:w="924" w:type="dxa"/>
            <w:tcBorders>
              <w:top w:val="nil"/>
              <w:left w:val="nil"/>
              <w:bottom w:val="nil"/>
              <w:right w:val="nil"/>
            </w:tcBorders>
            <w:shd w:val="clear" w:color="auto" w:fill="auto"/>
            <w:noWrap/>
            <w:vAlign w:val="bottom"/>
            <w:hideMark/>
          </w:tcPr>
          <w:p w14:paraId="5FBE536B"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1236</w:t>
            </w:r>
          </w:p>
        </w:tc>
        <w:tc>
          <w:tcPr>
            <w:tcW w:w="916" w:type="dxa"/>
            <w:tcBorders>
              <w:top w:val="nil"/>
              <w:left w:val="nil"/>
              <w:bottom w:val="nil"/>
              <w:right w:val="nil"/>
            </w:tcBorders>
            <w:shd w:val="clear" w:color="auto" w:fill="auto"/>
            <w:noWrap/>
            <w:vAlign w:val="bottom"/>
            <w:hideMark/>
          </w:tcPr>
          <w:p w14:paraId="2393145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76</w:t>
            </w:r>
          </w:p>
        </w:tc>
        <w:tc>
          <w:tcPr>
            <w:tcW w:w="916" w:type="dxa"/>
            <w:tcBorders>
              <w:top w:val="nil"/>
              <w:left w:val="nil"/>
              <w:bottom w:val="nil"/>
              <w:right w:val="nil"/>
            </w:tcBorders>
            <w:shd w:val="clear" w:color="auto" w:fill="auto"/>
            <w:noWrap/>
            <w:vAlign w:val="bottom"/>
            <w:hideMark/>
          </w:tcPr>
          <w:p w14:paraId="5C808A6C"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83</w:t>
            </w:r>
          </w:p>
        </w:tc>
        <w:tc>
          <w:tcPr>
            <w:tcW w:w="938" w:type="dxa"/>
            <w:tcBorders>
              <w:top w:val="nil"/>
              <w:left w:val="nil"/>
              <w:bottom w:val="nil"/>
              <w:right w:val="nil"/>
            </w:tcBorders>
            <w:shd w:val="clear" w:color="auto" w:fill="auto"/>
            <w:noWrap/>
            <w:vAlign w:val="bottom"/>
            <w:hideMark/>
          </w:tcPr>
          <w:p w14:paraId="4A4B473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88</w:t>
            </w:r>
          </w:p>
        </w:tc>
      </w:tr>
      <w:tr w:rsidR="00873555" w:rsidRPr="00873555" w14:paraId="079284F8" w14:textId="77777777" w:rsidTr="001A713B">
        <w:trPr>
          <w:trHeight w:val="279"/>
        </w:trPr>
        <w:tc>
          <w:tcPr>
            <w:tcW w:w="1462" w:type="dxa"/>
            <w:vMerge/>
            <w:tcBorders>
              <w:top w:val="nil"/>
              <w:left w:val="nil"/>
              <w:bottom w:val="single" w:sz="4" w:space="0" w:color="000000"/>
              <w:right w:val="nil"/>
            </w:tcBorders>
            <w:vAlign w:val="center"/>
            <w:hideMark/>
          </w:tcPr>
          <w:p w14:paraId="233EECAF"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nil"/>
              <w:right w:val="nil"/>
            </w:tcBorders>
            <w:shd w:val="clear" w:color="auto" w:fill="auto"/>
            <w:noWrap/>
            <w:vAlign w:val="bottom"/>
            <w:hideMark/>
          </w:tcPr>
          <w:p w14:paraId="400AB736"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nil"/>
              <w:right w:val="nil"/>
            </w:tcBorders>
            <w:shd w:val="clear" w:color="auto" w:fill="auto"/>
            <w:noWrap/>
            <w:vAlign w:val="bottom"/>
            <w:hideMark/>
          </w:tcPr>
          <w:p w14:paraId="762370F3"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Women</w:t>
            </w:r>
          </w:p>
        </w:tc>
        <w:tc>
          <w:tcPr>
            <w:tcW w:w="923" w:type="dxa"/>
            <w:tcBorders>
              <w:top w:val="nil"/>
              <w:left w:val="nil"/>
              <w:bottom w:val="nil"/>
              <w:right w:val="nil"/>
            </w:tcBorders>
            <w:shd w:val="clear" w:color="auto" w:fill="auto"/>
            <w:noWrap/>
            <w:vAlign w:val="bottom"/>
            <w:hideMark/>
          </w:tcPr>
          <w:p w14:paraId="48B10E6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16366</w:t>
            </w:r>
          </w:p>
        </w:tc>
        <w:tc>
          <w:tcPr>
            <w:tcW w:w="923" w:type="dxa"/>
            <w:tcBorders>
              <w:top w:val="nil"/>
              <w:left w:val="nil"/>
              <w:bottom w:val="nil"/>
              <w:right w:val="nil"/>
            </w:tcBorders>
            <w:shd w:val="clear" w:color="auto" w:fill="auto"/>
            <w:noWrap/>
            <w:vAlign w:val="bottom"/>
            <w:hideMark/>
          </w:tcPr>
          <w:p w14:paraId="4B82E754"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3765</w:t>
            </w:r>
          </w:p>
        </w:tc>
        <w:tc>
          <w:tcPr>
            <w:tcW w:w="924" w:type="dxa"/>
            <w:tcBorders>
              <w:top w:val="nil"/>
              <w:left w:val="nil"/>
              <w:bottom w:val="nil"/>
              <w:right w:val="nil"/>
            </w:tcBorders>
            <w:shd w:val="clear" w:color="auto" w:fill="auto"/>
            <w:noWrap/>
            <w:vAlign w:val="bottom"/>
            <w:hideMark/>
          </w:tcPr>
          <w:p w14:paraId="77F14DC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852</w:t>
            </w:r>
          </w:p>
        </w:tc>
        <w:tc>
          <w:tcPr>
            <w:tcW w:w="916" w:type="dxa"/>
            <w:tcBorders>
              <w:top w:val="nil"/>
              <w:left w:val="nil"/>
              <w:bottom w:val="nil"/>
              <w:right w:val="nil"/>
            </w:tcBorders>
            <w:shd w:val="clear" w:color="auto" w:fill="auto"/>
            <w:noWrap/>
            <w:vAlign w:val="bottom"/>
            <w:hideMark/>
          </w:tcPr>
          <w:p w14:paraId="7F423B2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81</w:t>
            </w:r>
          </w:p>
        </w:tc>
        <w:tc>
          <w:tcPr>
            <w:tcW w:w="916" w:type="dxa"/>
            <w:tcBorders>
              <w:top w:val="nil"/>
              <w:left w:val="nil"/>
              <w:bottom w:val="nil"/>
              <w:right w:val="nil"/>
            </w:tcBorders>
            <w:shd w:val="clear" w:color="auto" w:fill="auto"/>
            <w:noWrap/>
            <w:vAlign w:val="bottom"/>
            <w:hideMark/>
          </w:tcPr>
          <w:p w14:paraId="2AE39831"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87</w:t>
            </w:r>
          </w:p>
        </w:tc>
        <w:tc>
          <w:tcPr>
            <w:tcW w:w="938" w:type="dxa"/>
            <w:tcBorders>
              <w:top w:val="nil"/>
              <w:left w:val="nil"/>
              <w:bottom w:val="nil"/>
              <w:right w:val="nil"/>
            </w:tcBorders>
            <w:shd w:val="clear" w:color="auto" w:fill="auto"/>
            <w:noWrap/>
            <w:vAlign w:val="bottom"/>
            <w:hideMark/>
          </w:tcPr>
          <w:p w14:paraId="7852479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89</w:t>
            </w:r>
          </w:p>
        </w:tc>
      </w:tr>
      <w:tr w:rsidR="00873555" w:rsidRPr="00873555" w14:paraId="70CE0E2A" w14:textId="77777777" w:rsidTr="001A713B">
        <w:trPr>
          <w:trHeight w:val="279"/>
        </w:trPr>
        <w:tc>
          <w:tcPr>
            <w:tcW w:w="1462" w:type="dxa"/>
            <w:vMerge/>
            <w:tcBorders>
              <w:top w:val="nil"/>
              <w:left w:val="nil"/>
              <w:bottom w:val="single" w:sz="4" w:space="0" w:color="000000"/>
              <w:right w:val="nil"/>
            </w:tcBorders>
            <w:vAlign w:val="center"/>
            <w:hideMark/>
          </w:tcPr>
          <w:p w14:paraId="1B03C848"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p>
        </w:tc>
        <w:tc>
          <w:tcPr>
            <w:tcW w:w="1366" w:type="dxa"/>
            <w:tcBorders>
              <w:top w:val="nil"/>
              <w:left w:val="nil"/>
              <w:bottom w:val="single" w:sz="4" w:space="0" w:color="auto"/>
              <w:right w:val="nil"/>
            </w:tcBorders>
            <w:shd w:val="clear" w:color="auto" w:fill="auto"/>
            <w:noWrap/>
            <w:vAlign w:val="bottom"/>
            <w:hideMark/>
          </w:tcPr>
          <w:p w14:paraId="7B272FBE"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2000-2017</w:t>
            </w:r>
          </w:p>
        </w:tc>
        <w:tc>
          <w:tcPr>
            <w:tcW w:w="1003" w:type="dxa"/>
            <w:tcBorders>
              <w:top w:val="nil"/>
              <w:left w:val="nil"/>
              <w:bottom w:val="single" w:sz="4" w:space="0" w:color="auto"/>
              <w:right w:val="nil"/>
            </w:tcBorders>
            <w:shd w:val="clear" w:color="auto" w:fill="auto"/>
            <w:noWrap/>
            <w:vAlign w:val="bottom"/>
            <w:hideMark/>
          </w:tcPr>
          <w:p w14:paraId="295F9811" w14:textId="77777777" w:rsidR="00873555" w:rsidRPr="00873555" w:rsidRDefault="00873555" w:rsidP="00873555">
            <w:pPr>
              <w:suppressAutoHyphens w:val="0"/>
              <w:spacing w:after="0" w:line="240" w:lineRule="auto"/>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Men</w:t>
            </w:r>
          </w:p>
        </w:tc>
        <w:tc>
          <w:tcPr>
            <w:tcW w:w="923" w:type="dxa"/>
            <w:tcBorders>
              <w:top w:val="nil"/>
              <w:left w:val="nil"/>
              <w:bottom w:val="single" w:sz="4" w:space="0" w:color="auto"/>
              <w:right w:val="nil"/>
            </w:tcBorders>
            <w:shd w:val="clear" w:color="auto" w:fill="auto"/>
            <w:noWrap/>
            <w:vAlign w:val="bottom"/>
            <w:hideMark/>
          </w:tcPr>
          <w:p w14:paraId="53598A62"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16282</w:t>
            </w:r>
          </w:p>
        </w:tc>
        <w:tc>
          <w:tcPr>
            <w:tcW w:w="923" w:type="dxa"/>
            <w:tcBorders>
              <w:top w:val="nil"/>
              <w:left w:val="nil"/>
              <w:bottom w:val="single" w:sz="4" w:space="0" w:color="auto"/>
              <w:right w:val="nil"/>
            </w:tcBorders>
            <w:shd w:val="clear" w:color="auto" w:fill="auto"/>
            <w:noWrap/>
            <w:vAlign w:val="bottom"/>
            <w:hideMark/>
          </w:tcPr>
          <w:p w14:paraId="2D1EB303"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3775</w:t>
            </w:r>
          </w:p>
        </w:tc>
        <w:tc>
          <w:tcPr>
            <w:tcW w:w="924" w:type="dxa"/>
            <w:tcBorders>
              <w:top w:val="nil"/>
              <w:left w:val="nil"/>
              <w:bottom w:val="single" w:sz="4" w:space="0" w:color="auto"/>
              <w:right w:val="nil"/>
            </w:tcBorders>
            <w:shd w:val="clear" w:color="auto" w:fill="auto"/>
            <w:noWrap/>
            <w:vAlign w:val="bottom"/>
            <w:hideMark/>
          </w:tcPr>
          <w:p w14:paraId="0DC632A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1032</w:t>
            </w:r>
          </w:p>
        </w:tc>
        <w:tc>
          <w:tcPr>
            <w:tcW w:w="916" w:type="dxa"/>
            <w:tcBorders>
              <w:top w:val="nil"/>
              <w:left w:val="nil"/>
              <w:bottom w:val="single" w:sz="4" w:space="0" w:color="auto"/>
              <w:right w:val="nil"/>
            </w:tcBorders>
            <w:shd w:val="clear" w:color="auto" w:fill="auto"/>
            <w:noWrap/>
            <w:vAlign w:val="bottom"/>
            <w:hideMark/>
          </w:tcPr>
          <w:p w14:paraId="07925C8F"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69</w:t>
            </w:r>
          </w:p>
        </w:tc>
        <w:tc>
          <w:tcPr>
            <w:tcW w:w="916" w:type="dxa"/>
            <w:tcBorders>
              <w:top w:val="nil"/>
              <w:left w:val="nil"/>
              <w:bottom w:val="single" w:sz="4" w:space="0" w:color="auto"/>
              <w:right w:val="nil"/>
            </w:tcBorders>
            <w:shd w:val="clear" w:color="auto" w:fill="auto"/>
            <w:noWrap/>
            <w:vAlign w:val="bottom"/>
            <w:hideMark/>
          </w:tcPr>
          <w:p w14:paraId="14F5814A"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82</w:t>
            </w:r>
          </w:p>
        </w:tc>
        <w:tc>
          <w:tcPr>
            <w:tcW w:w="938" w:type="dxa"/>
            <w:tcBorders>
              <w:top w:val="nil"/>
              <w:left w:val="nil"/>
              <w:bottom w:val="single" w:sz="4" w:space="0" w:color="auto"/>
              <w:right w:val="nil"/>
            </w:tcBorders>
            <w:shd w:val="clear" w:color="auto" w:fill="auto"/>
            <w:noWrap/>
            <w:vAlign w:val="bottom"/>
            <w:hideMark/>
          </w:tcPr>
          <w:p w14:paraId="296DB539" w14:textId="77777777" w:rsidR="00873555" w:rsidRPr="00873555" w:rsidRDefault="00873555" w:rsidP="00873555">
            <w:pPr>
              <w:suppressAutoHyphens w:val="0"/>
              <w:spacing w:after="0" w:line="240" w:lineRule="auto"/>
              <w:jc w:val="center"/>
              <w:rPr>
                <w:rFonts w:ascii="Arial" w:eastAsia="Times New Roman" w:hAnsi="Arial" w:cs="Arial"/>
                <w:color w:val="000000"/>
                <w:sz w:val="24"/>
                <w:szCs w:val="24"/>
                <w:lang w:val="en-US" w:eastAsia="en-US"/>
              </w:rPr>
            </w:pPr>
            <w:r w:rsidRPr="00873555">
              <w:rPr>
                <w:rFonts w:ascii="Arial" w:eastAsia="Times New Roman" w:hAnsi="Arial" w:cs="Arial"/>
                <w:color w:val="000000"/>
                <w:sz w:val="24"/>
                <w:szCs w:val="24"/>
                <w:lang w:val="en-US" w:eastAsia="en-US"/>
              </w:rPr>
              <w:t>86</w:t>
            </w:r>
          </w:p>
        </w:tc>
      </w:tr>
    </w:tbl>
    <w:p w14:paraId="1409DFCF" w14:textId="0F95576D" w:rsidR="007B6EE5" w:rsidRDefault="001C6743" w:rsidP="001A713B">
      <w:pPr>
        <w:spacing w:after="0" w:line="240" w:lineRule="auto"/>
        <w:jc w:val="both"/>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24" w:history="1">
        <w:r w:rsidRPr="00225151">
          <w:rPr>
            <w:rStyle w:val="Hyperlink"/>
            <w:rFonts w:ascii="Arial" w:hAnsi="Arial" w:cs="Arial"/>
            <w:bCs/>
            <w:noProof/>
            <w:sz w:val="16"/>
            <w:szCs w:val="16"/>
            <w:lang w:val="en-US"/>
          </w:rPr>
          <w:t>www.humanmortality.de</w:t>
        </w:r>
      </w:hyperlink>
      <w:r w:rsidR="00CD67DE">
        <w:rPr>
          <w:rFonts w:ascii="Arial" w:hAnsi="Arial" w:cs="Arial"/>
          <w:bCs/>
          <w:noProof/>
          <w:sz w:val="16"/>
          <w:szCs w:val="16"/>
          <w:lang w:val="en-US"/>
        </w:rPr>
        <w:t xml:space="preserve"> 1. Survival for some countries the Fast-Paced group refer more precisely to year 2003, in order to make the comparison with Hong Kong and Korea within the fast-paced group consistent, which only have data from 2003. 2. Survival for </w:t>
      </w:r>
      <w:r w:rsidR="007E573A">
        <w:rPr>
          <w:rFonts w:ascii="Arial" w:hAnsi="Arial" w:cs="Arial"/>
          <w:bCs/>
          <w:noProof/>
          <w:sz w:val="16"/>
          <w:szCs w:val="16"/>
          <w:lang w:val="en-US"/>
        </w:rPr>
        <w:t>most</w:t>
      </w:r>
      <w:r w:rsidR="00CD67DE">
        <w:rPr>
          <w:rFonts w:ascii="Arial" w:hAnsi="Arial" w:cs="Arial"/>
          <w:bCs/>
          <w:noProof/>
          <w:sz w:val="16"/>
          <w:szCs w:val="16"/>
          <w:lang w:val="en-US"/>
        </w:rPr>
        <w:t xml:space="preserve"> countries in the East-Transition group refer more precisely to year 1960, in order to make the comparison with all the other countries in the eastern transition, which only have data from 1960</w:t>
      </w:r>
      <w:r w:rsidR="007E573A">
        <w:rPr>
          <w:rFonts w:ascii="Arial" w:hAnsi="Arial" w:cs="Arial"/>
          <w:bCs/>
          <w:noProof/>
          <w:sz w:val="16"/>
          <w:szCs w:val="16"/>
          <w:lang w:val="en-US"/>
        </w:rPr>
        <w:t>; Czechia has data since 1950</w:t>
      </w:r>
      <w:r w:rsidR="00CD67DE">
        <w:rPr>
          <w:rFonts w:ascii="Arial" w:hAnsi="Arial" w:cs="Arial"/>
          <w:bCs/>
          <w:noProof/>
          <w:sz w:val="16"/>
          <w:szCs w:val="16"/>
          <w:lang w:val="en-US"/>
        </w:rPr>
        <w:t>.</w:t>
      </w:r>
    </w:p>
    <w:p w14:paraId="60D84F56" w14:textId="06707C6A" w:rsidR="00EC7EB3" w:rsidRDefault="00EC7EB3" w:rsidP="00B974D3">
      <w:pPr>
        <w:spacing w:after="0" w:line="480" w:lineRule="auto"/>
        <w:rPr>
          <w:rFonts w:ascii="Arial" w:hAnsi="Arial" w:cs="Arial"/>
          <w:bCs/>
          <w:noProof/>
          <w:sz w:val="16"/>
          <w:szCs w:val="16"/>
          <w:lang w:val="en-US"/>
        </w:rPr>
      </w:pPr>
    </w:p>
    <w:p w14:paraId="2461AF2C" w14:textId="5289FB75" w:rsidR="00EC7EB3" w:rsidRDefault="00EC7EB3" w:rsidP="00B974D3">
      <w:pPr>
        <w:spacing w:after="0" w:line="480" w:lineRule="auto"/>
        <w:rPr>
          <w:rFonts w:ascii="Arial" w:hAnsi="Arial" w:cs="Arial"/>
          <w:bCs/>
          <w:noProof/>
          <w:sz w:val="16"/>
          <w:szCs w:val="16"/>
          <w:lang w:val="en-US"/>
        </w:rPr>
      </w:pPr>
    </w:p>
    <w:p w14:paraId="1280947E" w14:textId="69CD6935" w:rsidR="00EC7EB3" w:rsidRDefault="00EC7EB3" w:rsidP="00B974D3">
      <w:pPr>
        <w:spacing w:after="0" w:line="480" w:lineRule="auto"/>
        <w:rPr>
          <w:rFonts w:ascii="Arial" w:hAnsi="Arial" w:cs="Arial"/>
          <w:bCs/>
          <w:noProof/>
          <w:sz w:val="16"/>
          <w:szCs w:val="16"/>
          <w:lang w:val="en-US"/>
        </w:rPr>
      </w:pPr>
    </w:p>
    <w:p w14:paraId="084A0261" w14:textId="1A49FAD6" w:rsidR="00EC7EB3" w:rsidRDefault="00EC7EB3" w:rsidP="00B974D3">
      <w:pPr>
        <w:spacing w:after="0" w:line="480" w:lineRule="auto"/>
        <w:rPr>
          <w:rFonts w:ascii="Arial" w:hAnsi="Arial" w:cs="Arial"/>
          <w:bCs/>
          <w:noProof/>
          <w:sz w:val="16"/>
          <w:szCs w:val="16"/>
          <w:lang w:val="en-US"/>
        </w:rPr>
      </w:pPr>
    </w:p>
    <w:p w14:paraId="2328B50B" w14:textId="6BB61D8B" w:rsidR="00EC7EB3" w:rsidRDefault="00EC7EB3" w:rsidP="00B974D3">
      <w:pPr>
        <w:spacing w:after="0" w:line="480" w:lineRule="auto"/>
        <w:rPr>
          <w:rFonts w:ascii="Arial" w:hAnsi="Arial" w:cs="Arial"/>
          <w:bCs/>
          <w:noProof/>
          <w:sz w:val="16"/>
          <w:szCs w:val="16"/>
          <w:lang w:val="en-US"/>
        </w:rPr>
      </w:pPr>
    </w:p>
    <w:p w14:paraId="44984054" w14:textId="1FE8A079" w:rsidR="00EC7EB3" w:rsidRDefault="00EC7EB3" w:rsidP="00B974D3">
      <w:pPr>
        <w:spacing w:after="0" w:line="480" w:lineRule="auto"/>
        <w:rPr>
          <w:rFonts w:ascii="Arial" w:hAnsi="Arial" w:cs="Arial"/>
          <w:bCs/>
          <w:noProof/>
          <w:sz w:val="16"/>
          <w:szCs w:val="16"/>
          <w:lang w:val="en-US"/>
        </w:rPr>
      </w:pPr>
    </w:p>
    <w:p w14:paraId="3A610026" w14:textId="1F2BBE52" w:rsidR="00EC7EB3" w:rsidRDefault="00EC7EB3" w:rsidP="00B974D3">
      <w:pPr>
        <w:spacing w:after="0" w:line="480" w:lineRule="auto"/>
        <w:rPr>
          <w:rFonts w:ascii="Arial" w:hAnsi="Arial" w:cs="Arial"/>
          <w:bCs/>
          <w:noProof/>
          <w:sz w:val="16"/>
          <w:szCs w:val="16"/>
          <w:lang w:val="en-US"/>
        </w:rPr>
      </w:pPr>
    </w:p>
    <w:p w14:paraId="6C3103C9" w14:textId="2F6B3879" w:rsidR="00D61F7A" w:rsidRDefault="00D61F7A" w:rsidP="00B974D3">
      <w:pPr>
        <w:spacing w:after="0" w:line="480" w:lineRule="auto"/>
        <w:rPr>
          <w:rFonts w:ascii="Arial" w:hAnsi="Arial" w:cs="Arial"/>
          <w:bCs/>
          <w:noProof/>
          <w:sz w:val="16"/>
          <w:szCs w:val="16"/>
          <w:lang w:val="en-US"/>
        </w:rPr>
      </w:pPr>
    </w:p>
    <w:p w14:paraId="3F623693" w14:textId="77777777" w:rsidR="00D61F7A" w:rsidRDefault="00D61F7A" w:rsidP="00B974D3">
      <w:pPr>
        <w:spacing w:after="0" w:line="480" w:lineRule="auto"/>
        <w:rPr>
          <w:rFonts w:ascii="Arial" w:hAnsi="Arial" w:cs="Arial"/>
          <w:bCs/>
          <w:noProof/>
          <w:sz w:val="16"/>
          <w:szCs w:val="16"/>
          <w:lang w:val="en-US"/>
        </w:rPr>
      </w:pPr>
    </w:p>
    <w:p w14:paraId="234E5A65" w14:textId="0FEE8BC4" w:rsidR="00EC7EB3" w:rsidRDefault="00EC7EB3" w:rsidP="00B974D3">
      <w:pPr>
        <w:spacing w:after="0" w:line="480" w:lineRule="auto"/>
        <w:rPr>
          <w:rFonts w:ascii="Arial" w:hAnsi="Arial" w:cs="Arial"/>
          <w:bCs/>
          <w:noProof/>
          <w:sz w:val="16"/>
          <w:szCs w:val="16"/>
          <w:lang w:val="en-US"/>
        </w:rPr>
      </w:pPr>
    </w:p>
    <w:p w14:paraId="4D74A516" w14:textId="0EEE1064" w:rsidR="00EC7EB3" w:rsidRDefault="00EC7EB3" w:rsidP="00B974D3">
      <w:pPr>
        <w:spacing w:after="0" w:line="480" w:lineRule="auto"/>
        <w:rPr>
          <w:rFonts w:ascii="Arial" w:hAnsi="Arial" w:cs="Arial"/>
          <w:bCs/>
          <w:noProof/>
          <w:sz w:val="16"/>
          <w:szCs w:val="16"/>
          <w:lang w:val="en-US"/>
        </w:rPr>
      </w:pPr>
    </w:p>
    <w:p w14:paraId="3336F15C" w14:textId="0E8E030F" w:rsidR="00EC7EB3" w:rsidRDefault="00EC7EB3" w:rsidP="00D61F7A">
      <w:pPr>
        <w:spacing w:after="0" w:line="240" w:lineRule="auto"/>
        <w:jc w:val="both"/>
        <w:rPr>
          <w:rFonts w:ascii="Arial" w:hAnsi="Arial" w:cs="Arial"/>
          <w:bCs/>
          <w:sz w:val="24"/>
          <w:szCs w:val="24"/>
          <w:lang w:val="en-US"/>
        </w:rPr>
      </w:pPr>
      <w:r w:rsidRPr="001D7D35">
        <w:rPr>
          <w:rFonts w:ascii="Arial" w:hAnsi="Arial" w:cs="Arial"/>
          <w:b/>
          <w:bCs/>
          <w:sz w:val="24"/>
          <w:szCs w:val="24"/>
          <w:lang w:val="en-US"/>
        </w:rPr>
        <w:lastRenderedPageBreak/>
        <w:t xml:space="preserve">Table </w:t>
      </w:r>
      <w:r>
        <w:rPr>
          <w:rFonts w:ascii="Arial" w:hAnsi="Arial" w:cs="Arial"/>
          <w:b/>
          <w:bCs/>
          <w:sz w:val="24"/>
          <w:szCs w:val="24"/>
          <w:lang w:val="en-US"/>
        </w:rPr>
        <w:t>A</w:t>
      </w:r>
      <w:r w:rsidR="004E5F45">
        <w:rPr>
          <w:rFonts w:ascii="Arial" w:hAnsi="Arial" w:cs="Arial"/>
          <w:b/>
          <w:bCs/>
          <w:sz w:val="24"/>
          <w:szCs w:val="24"/>
          <w:lang w:val="en-US"/>
        </w:rPr>
        <w:t>5</w:t>
      </w:r>
      <w:r w:rsidRPr="001D7D35">
        <w:rPr>
          <w:rFonts w:ascii="Arial" w:hAnsi="Arial" w:cs="Arial"/>
          <w:b/>
          <w:bCs/>
          <w:sz w:val="24"/>
          <w:szCs w:val="24"/>
          <w:lang w:val="en-US"/>
        </w:rPr>
        <w:t>.</w:t>
      </w:r>
      <w:r>
        <w:rPr>
          <w:rFonts w:ascii="Arial" w:hAnsi="Arial" w:cs="Arial"/>
          <w:bCs/>
          <w:sz w:val="24"/>
          <w:szCs w:val="24"/>
          <w:lang w:val="en-US"/>
        </w:rPr>
        <w:t xml:space="preserve"> Sex differences in the total number of revived persons by mortality schedule, sex ratio of revived persons by </w:t>
      </w:r>
      <w:proofErr w:type="spellStart"/>
      <w:r>
        <w:rPr>
          <w:rFonts w:ascii="Arial" w:hAnsi="Arial" w:cs="Arial"/>
          <w:bCs/>
          <w:sz w:val="24"/>
          <w:szCs w:val="24"/>
          <w:lang w:val="en-US"/>
        </w:rPr>
        <w:t>revivorship</w:t>
      </w:r>
      <w:proofErr w:type="spellEnd"/>
      <w:r>
        <w:rPr>
          <w:rFonts w:ascii="Arial" w:hAnsi="Arial" w:cs="Arial"/>
          <w:bCs/>
          <w:sz w:val="24"/>
          <w:szCs w:val="24"/>
          <w:lang w:val="en-US"/>
        </w:rPr>
        <w:t xml:space="preserve"> status, and %sex revival, selected countries, ages 50 and 90.</w:t>
      </w:r>
    </w:p>
    <w:tbl>
      <w:tblPr>
        <w:tblW w:w="9009" w:type="dxa"/>
        <w:jc w:val="center"/>
        <w:tblLook w:val="04A0" w:firstRow="1" w:lastRow="0" w:firstColumn="1" w:lastColumn="0" w:noHBand="0" w:noVBand="1"/>
      </w:tblPr>
      <w:tblGrid>
        <w:gridCol w:w="1100"/>
        <w:gridCol w:w="1458"/>
        <w:gridCol w:w="1008"/>
        <w:gridCol w:w="967"/>
        <w:gridCol w:w="1047"/>
        <w:gridCol w:w="1047"/>
        <w:gridCol w:w="1053"/>
        <w:gridCol w:w="1329"/>
      </w:tblGrid>
      <w:tr w:rsidR="00EC7EB3" w:rsidRPr="00646DF0" w14:paraId="08E5858F" w14:textId="77777777" w:rsidTr="001448E1">
        <w:trPr>
          <w:trHeight w:val="450"/>
          <w:jc w:val="center"/>
        </w:trPr>
        <w:tc>
          <w:tcPr>
            <w:tcW w:w="1100" w:type="dxa"/>
            <w:vMerge w:val="restart"/>
            <w:tcBorders>
              <w:top w:val="single" w:sz="4" w:space="0" w:color="auto"/>
              <w:left w:val="nil"/>
              <w:bottom w:val="single" w:sz="4" w:space="0" w:color="000000"/>
              <w:right w:val="nil"/>
            </w:tcBorders>
            <w:shd w:val="clear" w:color="auto" w:fill="auto"/>
            <w:noWrap/>
            <w:vAlign w:val="center"/>
            <w:hideMark/>
          </w:tcPr>
          <w:p w14:paraId="5DD62073"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Country</w:t>
            </w:r>
          </w:p>
        </w:tc>
        <w:tc>
          <w:tcPr>
            <w:tcW w:w="1458" w:type="dxa"/>
            <w:vMerge w:val="restart"/>
            <w:tcBorders>
              <w:top w:val="single" w:sz="4" w:space="0" w:color="auto"/>
              <w:left w:val="nil"/>
              <w:bottom w:val="single" w:sz="4" w:space="0" w:color="000000"/>
              <w:right w:val="nil"/>
            </w:tcBorders>
            <w:shd w:val="clear" w:color="auto" w:fill="auto"/>
            <w:noWrap/>
            <w:vAlign w:val="center"/>
            <w:hideMark/>
          </w:tcPr>
          <w:p w14:paraId="7AA7C74C"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Years</w:t>
            </w:r>
          </w:p>
        </w:tc>
        <w:tc>
          <w:tcPr>
            <w:tcW w:w="1975" w:type="dxa"/>
            <w:gridSpan w:val="2"/>
            <w:vMerge w:val="restart"/>
            <w:tcBorders>
              <w:top w:val="single" w:sz="4" w:space="0" w:color="auto"/>
              <w:left w:val="nil"/>
              <w:bottom w:val="single" w:sz="4" w:space="0" w:color="000000"/>
              <w:right w:val="nil"/>
            </w:tcBorders>
            <w:shd w:val="clear" w:color="auto" w:fill="auto"/>
            <w:vAlign w:val="center"/>
            <w:hideMark/>
          </w:tcPr>
          <w:p w14:paraId="1195A18D"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Total Number Revived</w:t>
            </w:r>
          </w:p>
        </w:tc>
        <w:tc>
          <w:tcPr>
            <w:tcW w:w="3147" w:type="dxa"/>
            <w:gridSpan w:val="3"/>
            <w:vMerge w:val="restart"/>
            <w:tcBorders>
              <w:top w:val="single" w:sz="4" w:space="0" w:color="auto"/>
              <w:left w:val="nil"/>
              <w:bottom w:val="single" w:sz="4" w:space="0" w:color="000000"/>
              <w:right w:val="nil"/>
            </w:tcBorders>
            <w:shd w:val="clear" w:color="auto" w:fill="auto"/>
            <w:vAlign w:val="center"/>
            <w:hideMark/>
          </w:tcPr>
          <w:p w14:paraId="34636A47"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 xml:space="preserve">Sex Ratio of Revived by </w:t>
            </w:r>
            <w:proofErr w:type="spellStart"/>
            <w:r w:rsidRPr="00F74588">
              <w:rPr>
                <w:rFonts w:ascii="Arial" w:eastAsia="Times New Roman" w:hAnsi="Arial" w:cs="Arial"/>
                <w:color w:val="000000"/>
                <w:lang w:val="en-US" w:eastAsia="en-US"/>
              </w:rPr>
              <w:t>Revivorship</w:t>
            </w:r>
            <w:proofErr w:type="spellEnd"/>
          </w:p>
        </w:tc>
        <w:tc>
          <w:tcPr>
            <w:tcW w:w="1329" w:type="dxa"/>
            <w:vMerge w:val="restart"/>
            <w:tcBorders>
              <w:top w:val="single" w:sz="4" w:space="0" w:color="auto"/>
              <w:left w:val="nil"/>
              <w:bottom w:val="single" w:sz="4" w:space="0" w:color="000000"/>
              <w:right w:val="nil"/>
            </w:tcBorders>
            <w:shd w:val="clear" w:color="auto" w:fill="auto"/>
            <w:vAlign w:val="center"/>
            <w:hideMark/>
          </w:tcPr>
          <w:p w14:paraId="64F0E747"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%Sex Difference in Total</w:t>
            </w:r>
            <w:r w:rsidRPr="00F74588">
              <w:rPr>
                <w:rFonts w:ascii="Arial" w:eastAsia="Times New Roman" w:hAnsi="Arial" w:cs="Arial"/>
                <w:color w:val="000000"/>
                <w:lang w:val="en-US" w:eastAsia="en-US"/>
              </w:rPr>
              <w:br/>
              <w:t xml:space="preserve">Revival* </w:t>
            </w:r>
          </w:p>
        </w:tc>
      </w:tr>
      <w:tr w:rsidR="00EC7EB3" w:rsidRPr="00646DF0" w14:paraId="78B19BAF" w14:textId="77777777" w:rsidTr="001448E1">
        <w:trPr>
          <w:trHeight w:val="450"/>
          <w:jc w:val="center"/>
        </w:trPr>
        <w:tc>
          <w:tcPr>
            <w:tcW w:w="1100" w:type="dxa"/>
            <w:vMerge/>
            <w:tcBorders>
              <w:top w:val="single" w:sz="4" w:space="0" w:color="auto"/>
              <w:left w:val="nil"/>
              <w:bottom w:val="single" w:sz="4" w:space="0" w:color="000000"/>
              <w:right w:val="nil"/>
            </w:tcBorders>
            <w:vAlign w:val="center"/>
            <w:hideMark/>
          </w:tcPr>
          <w:p w14:paraId="68416E9A" w14:textId="77777777" w:rsidR="00EC7EB3" w:rsidRPr="00900856" w:rsidRDefault="00EC7EB3" w:rsidP="00511A92">
            <w:pPr>
              <w:suppressAutoHyphens w:val="0"/>
              <w:spacing w:after="0" w:line="240" w:lineRule="auto"/>
              <w:rPr>
                <w:rFonts w:ascii="Arial" w:eastAsia="Times New Roman" w:hAnsi="Arial" w:cs="Arial"/>
                <w:color w:val="000000"/>
                <w:sz w:val="24"/>
                <w:szCs w:val="24"/>
                <w:lang w:val="en-US" w:eastAsia="en-US"/>
              </w:rPr>
            </w:pPr>
          </w:p>
        </w:tc>
        <w:tc>
          <w:tcPr>
            <w:tcW w:w="1458" w:type="dxa"/>
            <w:vMerge/>
            <w:tcBorders>
              <w:top w:val="single" w:sz="4" w:space="0" w:color="auto"/>
              <w:left w:val="nil"/>
              <w:bottom w:val="single" w:sz="4" w:space="0" w:color="000000"/>
              <w:right w:val="nil"/>
            </w:tcBorders>
            <w:vAlign w:val="center"/>
            <w:hideMark/>
          </w:tcPr>
          <w:p w14:paraId="313CF7DE"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975" w:type="dxa"/>
            <w:gridSpan w:val="2"/>
            <w:vMerge/>
            <w:tcBorders>
              <w:top w:val="single" w:sz="4" w:space="0" w:color="auto"/>
              <w:left w:val="nil"/>
              <w:bottom w:val="single" w:sz="4" w:space="0" w:color="000000"/>
              <w:right w:val="nil"/>
            </w:tcBorders>
            <w:vAlign w:val="center"/>
            <w:hideMark/>
          </w:tcPr>
          <w:p w14:paraId="0AFDC509"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3147" w:type="dxa"/>
            <w:gridSpan w:val="3"/>
            <w:vMerge/>
            <w:tcBorders>
              <w:top w:val="single" w:sz="4" w:space="0" w:color="auto"/>
              <w:left w:val="nil"/>
              <w:bottom w:val="single" w:sz="4" w:space="0" w:color="000000"/>
              <w:right w:val="nil"/>
            </w:tcBorders>
            <w:vAlign w:val="center"/>
            <w:hideMark/>
          </w:tcPr>
          <w:p w14:paraId="447CA563"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329" w:type="dxa"/>
            <w:vMerge/>
            <w:tcBorders>
              <w:top w:val="single" w:sz="4" w:space="0" w:color="auto"/>
              <w:left w:val="nil"/>
              <w:bottom w:val="single" w:sz="4" w:space="0" w:color="000000"/>
              <w:right w:val="nil"/>
            </w:tcBorders>
            <w:vAlign w:val="center"/>
            <w:hideMark/>
          </w:tcPr>
          <w:p w14:paraId="7CE1ACDD"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r>
      <w:tr w:rsidR="00EC7EB3" w:rsidRPr="00646DF0" w14:paraId="21F4CB34" w14:textId="77777777" w:rsidTr="001448E1">
        <w:trPr>
          <w:trHeight w:val="450"/>
          <w:jc w:val="center"/>
        </w:trPr>
        <w:tc>
          <w:tcPr>
            <w:tcW w:w="1100" w:type="dxa"/>
            <w:vMerge/>
            <w:tcBorders>
              <w:top w:val="single" w:sz="4" w:space="0" w:color="auto"/>
              <w:left w:val="nil"/>
              <w:bottom w:val="single" w:sz="4" w:space="0" w:color="000000"/>
              <w:right w:val="nil"/>
            </w:tcBorders>
            <w:vAlign w:val="center"/>
            <w:hideMark/>
          </w:tcPr>
          <w:p w14:paraId="50AE7D16" w14:textId="77777777" w:rsidR="00EC7EB3" w:rsidRPr="00900856" w:rsidRDefault="00EC7EB3" w:rsidP="00511A92">
            <w:pPr>
              <w:suppressAutoHyphens w:val="0"/>
              <w:spacing w:after="0" w:line="240" w:lineRule="auto"/>
              <w:rPr>
                <w:rFonts w:ascii="Arial" w:eastAsia="Times New Roman" w:hAnsi="Arial" w:cs="Arial"/>
                <w:color w:val="000000"/>
                <w:sz w:val="24"/>
                <w:szCs w:val="24"/>
                <w:lang w:val="en-US" w:eastAsia="en-US"/>
              </w:rPr>
            </w:pPr>
          </w:p>
        </w:tc>
        <w:tc>
          <w:tcPr>
            <w:tcW w:w="1458" w:type="dxa"/>
            <w:vMerge/>
            <w:tcBorders>
              <w:top w:val="single" w:sz="4" w:space="0" w:color="auto"/>
              <w:left w:val="nil"/>
              <w:bottom w:val="single" w:sz="4" w:space="0" w:color="000000"/>
              <w:right w:val="nil"/>
            </w:tcBorders>
            <w:vAlign w:val="center"/>
            <w:hideMark/>
          </w:tcPr>
          <w:p w14:paraId="5101A037"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975" w:type="dxa"/>
            <w:gridSpan w:val="2"/>
            <w:vMerge/>
            <w:tcBorders>
              <w:top w:val="single" w:sz="4" w:space="0" w:color="auto"/>
              <w:left w:val="nil"/>
              <w:bottom w:val="single" w:sz="4" w:space="0" w:color="000000"/>
              <w:right w:val="nil"/>
            </w:tcBorders>
            <w:vAlign w:val="center"/>
            <w:hideMark/>
          </w:tcPr>
          <w:p w14:paraId="466C350C"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3147" w:type="dxa"/>
            <w:gridSpan w:val="3"/>
            <w:vMerge/>
            <w:tcBorders>
              <w:top w:val="single" w:sz="4" w:space="0" w:color="auto"/>
              <w:left w:val="nil"/>
              <w:bottom w:val="single" w:sz="4" w:space="0" w:color="000000"/>
              <w:right w:val="nil"/>
            </w:tcBorders>
            <w:vAlign w:val="center"/>
            <w:hideMark/>
          </w:tcPr>
          <w:p w14:paraId="403BE9BF"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329" w:type="dxa"/>
            <w:vMerge/>
            <w:tcBorders>
              <w:top w:val="single" w:sz="4" w:space="0" w:color="auto"/>
              <w:left w:val="nil"/>
              <w:bottom w:val="single" w:sz="4" w:space="0" w:color="000000"/>
              <w:right w:val="nil"/>
            </w:tcBorders>
            <w:vAlign w:val="center"/>
            <w:hideMark/>
          </w:tcPr>
          <w:p w14:paraId="55831CCD"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r>
      <w:tr w:rsidR="00EC7EB3" w:rsidRPr="00646DF0" w14:paraId="01C459F8" w14:textId="77777777" w:rsidTr="001448E1">
        <w:trPr>
          <w:trHeight w:val="393"/>
          <w:jc w:val="center"/>
        </w:trPr>
        <w:tc>
          <w:tcPr>
            <w:tcW w:w="1100" w:type="dxa"/>
            <w:vMerge/>
            <w:tcBorders>
              <w:top w:val="single" w:sz="4" w:space="0" w:color="auto"/>
              <w:left w:val="nil"/>
              <w:bottom w:val="single" w:sz="4" w:space="0" w:color="000000"/>
              <w:right w:val="nil"/>
            </w:tcBorders>
            <w:vAlign w:val="center"/>
            <w:hideMark/>
          </w:tcPr>
          <w:p w14:paraId="47243E7D" w14:textId="77777777" w:rsidR="00EC7EB3" w:rsidRPr="00900856" w:rsidRDefault="00EC7EB3" w:rsidP="00511A92">
            <w:pPr>
              <w:suppressAutoHyphens w:val="0"/>
              <w:spacing w:after="0" w:line="240" w:lineRule="auto"/>
              <w:rPr>
                <w:rFonts w:ascii="Arial" w:eastAsia="Times New Roman" w:hAnsi="Arial" w:cs="Arial"/>
                <w:color w:val="000000"/>
                <w:sz w:val="24"/>
                <w:szCs w:val="24"/>
                <w:lang w:val="en-US" w:eastAsia="en-US"/>
              </w:rPr>
            </w:pPr>
          </w:p>
        </w:tc>
        <w:tc>
          <w:tcPr>
            <w:tcW w:w="1458" w:type="dxa"/>
            <w:vMerge/>
            <w:tcBorders>
              <w:top w:val="single" w:sz="4" w:space="0" w:color="auto"/>
              <w:left w:val="nil"/>
              <w:bottom w:val="single" w:sz="4" w:space="0" w:color="000000"/>
              <w:right w:val="nil"/>
            </w:tcBorders>
            <w:vAlign w:val="center"/>
            <w:hideMark/>
          </w:tcPr>
          <w:p w14:paraId="547E2EE1"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975" w:type="dxa"/>
            <w:gridSpan w:val="2"/>
            <w:tcBorders>
              <w:top w:val="single" w:sz="4" w:space="0" w:color="000000"/>
              <w:left w:val="nil"/>
              <w:bottom w:val="single" w:sz="4" w:space="0" w:color="auto"/>
              <w:right w:val="nil"/>
            </w:tcBorders>
            <w:shd w:val="clear" w:color="auto" w:fill="auto"/>
            <w:noWrap/>
            <w:vAlign w:val="bottom"/>
            <w:hideMark/>
          </w:tcPr>
          <w:p w14:paraId="07D9560B" w14:textId="77777777" w:rsidR="00EC7EB3" w:rsidRPr="00F74588" w:rsidRDefault="00EC7EB3" w:rsidP="00511A92">
            <w:pPr>
              <w:suppressAutoHyphens w:val="0"/>
              <w:spacing w:after="0" w:line="240" w:lineRule="auto"/>
              <w:rPr>
                <w:rFonts w:eastAsia="Times New Roman" w:cs="Calibri"/>
                <w:color w:val="000000"/>
                <w:lang w:val="en-US" w:eastAsia="en-US"/>
              </w:rPr>
            </w:pPr>
            <w:r w:rsidRPr="00F74588">
              <w:rPr>
                <w:rFonts w:eastAsia="Times New Roman" w:cs="Calibri"/>
                <w:noProof/>
                <w:color w:val="000000"/>
                <w:lang w:val="en-US" w:eastAsia="en-US"/>
              </w:rPr>
              <mc:AlternateContent>
                <mc:Choice Requires="wps">
                  <w:drawing>
                    <wp:anchor distT="0" distB="0" distL="114300" distR="114300" simplePos="0" relativeHeight="251688960" behindDoc="0" locked="0" layoutInCell="1" allowOverlap="1" wp14:anchorId="36342C95" wp14:editId="0A9F23AD">
                      <wp:simplePos x="0" y="0"/>
                      <wp:positionH relativeFrom="column">
                        <wp:posOffset>367665</wp:posOffset>
                      </wp:positionH>
                      <wp:positionV relativeFrom="paragraph">
                        <wp:posOffset>19685</wp:posOffset>
                      </wp:positionV>
                      <wp:extent cx="428625" cy="171450"/>
                      <wp:effectExtent l="0" t="0" r="0" b="0"/>
                      <wp:wrapNone/>
                      <wp:docPr id="4" name="Text Box 4">
                        <a:extLst xmlns:a="http://schemas.openxmlformats.org/drawingml/2006/main">
                          <a:ext uri="{FF2B5EF4-FFF2-40B4-BE49-F238E27FC236}">
                            <a16:creationId xmlns:a16="http://schemas.microsoft.com/office/drawing/2014/main" id="{B727CF0E-3BCD-472A-92EE-7145360C2AC9}"/>
                          </a:ext>
                        </a:extLst>
                      </wp:docPr>
                      <wp:cNvGraphicFramePr/>
                      <a:graphic xmlns:a="http://schemas.openxmlformats.org/drawingml/2006/main">
                        <a:graphicData uri="http://schemas.microsoft.com/office/word/2010/wordprocessingShape">
                          <wps:wsp>
                            <wps:cNvSpPr txBox="1"/>
                            <wps:spPr>
                              <a:xfrm>
                                <a:off x="0" y="0"/>
                                <a:ext cx="428625" cy="17145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EC55411" w14:textId="77777777" w:rsidR="00986B70" w:rsidRDefault="0051011D" w:rsidP="00EC7EB3">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up>
                                          <m:r>
                                            <w:rPr>
                                              <w:rFonts w:ascii="Cambria Math" w:hAnsi="Cambria Math" w:cstheme="minorBidi"/>
                                              <w:color w:val="000000" w:themeColor="text1"/>
                                              <w:sz w:val="22"/>
                                              <w:szCs w:val="22"/>
                                            </w:rPr>
                                            <m:t>*</m:t>
                                          </m:r>
                                        </m:sup>
                                      </m:sSubSup>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6342C95" id="Text Box 4" o:spid="_x0000_s1039" type="#_x0000_t202" style="position:absolute;margin-left:28.95pt;margin-top:1.55pt;width:33.75pt;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" filled="f" stroked="f">
                      <v:textbox style="mso-fit-shape-to-text:t" inset="0,0,0,0">
                        <w:txbxContent>
                          <w:p w14:paraId="3EC55411" w14:textId="77777777" w:rsidR="00986B70" w:rsidRDefault="0051011D" w:rsidP="00EC7EB3">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up>
                                    <m:r>
                                      <w:rPr>
                                        <w:rFonts w:ascii="Cambria Math" w:hAnsi="Cambria Math" w:cstheme="minorBidi"/>
                                        <w:color w:val="000000" w:themeColor="text1"/>
                                        <w:sz w:val="22"/>
                                        <w:szCs w:val="22"/>
                                      </w:rPr>
                                      <m:t>*</m:t>
                                    </m:r>
                                  </m:sup>
                                </m:sSubSup>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Sub>
                              </m:oMath>
                            </m:oMathPara>
                          </w:p>
                        </w:txbxContent>
                      </v:textbox>
                    </v:shape>
                  </w:pict>
                </mc:Fallback>
              </mc:AlternateContent>
            </w:r>
          </w:p>
          <w:p w14:paraId="37C6917A" w14:textId="77777777" w:rsidR="00EC7EB3" w:rsidRPr="00F74588" w:rsidRDefault="00EC7EB3" w:rsidP="00511A92">
            <w:pPr>
              <w:suppressAutoHyphens w:val="0"/>
              <w:spacing w:after="0" w:line="240" w:lineRule="auto"/>
              <w:rPr>
                <w:rFonts w:eastAsia="Times New Roman" w:cs="Calibri"/>
                <w:color w:val="000000"/>
                <w:lang w:val="en-US" w:eastAsia="en-US"/>
              </w:rPr>
            </w:pPr>
          </w:p>
        </w:tc>
        <w:tc>
          <w:tcPr>
            <w:tcW w:w="3147" w:type="dxa"/>
            <w:gridSpan w:val="3"/>
            <w:tcBorders>
              <w:top w:val="single" w:sz="4" w:space="0" w:color="000000"/>
              <w:left w:val="nil"/>
              <w:bottom w:val="single" w:sz="4" w:space="0" w:color="auto"/>
              <w:right w:val="nil"/>
            </w:tcBorders>
            <w:shd w:val="clear" w:color="auto" w:fill="auto"/>
            <w:noWrap/>
            <w:vAlign w:val="bottom"/>
            <w:hideMark/>
          </w:tcPr>
          <w:p w14:paraId="57C7D8F9" w14:textId="77777777" w:rsidR="00EC7EB3" w:rsidRPr="00F74588" w:rsidRDefault="00EC7EB3" w:rsidP="00511A92">
            <w:pPr>
              <w:suppressAutoHyphens w:val="0"/>
              <w:spacing w:after="0" w:line="240" w:lineRule="auto"/>
              <w:rPr>
                <w:rFonts w:eastAsia="Times New Roman" w:cs="Calibri"/>
                <w:color w:val="000000"/>
                <w:lang w:val="en-US" w:eastAsia="en-US"/>
              </w:rPr>
            </w:pPr>
            <w:r w:rsidRPr="00F74588">
              <w:rPr>
                <w:rFonts w:eastAsia="Times New Roman" w:cs="Calibri"/>
                <w:noProof/>
                <w:color w:val="000000"/>
                <w:lang w:val="en-US" w:eastAsia="en-US"/>
              </w:rPr>
              <w:drawing>
                <wp:anchor distT="0" distB="0" distL="114300" distR="114300" simplePos="0" relativeHeight="251689984" behindDoc="0" locked="0" layoutInCell="1" allowOverlap="1" wp14:anchorId="16286BA2" wp14:editId="27B5D9C7">
                  <wp:simplePos x="0" y="0"/>
                  <wp:positionH relativeFrom="column">
                    <wp:posOffset>951865</wp:posOffset>
                  </wp:positionH>
                  <wp:positionV relativeFrom="paragraph">
                    <wp:posOffset>15875</wp:posOffset>
                  </wp:positionV>
                  <wp:extent cx="85725" cy="171450"/>
                  <wp:effectExtent l="0" t="0" r="5715" b="0"/>
                  <wp:wrapNone/>
                  <wp:docPr id="5" name="Picture 5">
                    <a:extLst xmlns:a="http://schemas.openxmlformats.org/drawingml/2006/main">
                      <a:ext uri="{FF2B5EF4-FFF2-40B4-BE49-F238E27FC236}">
                        <a16:creationId xmlns:a16="http://schemas.microsoft.com/office/drawing/2014/main" id="{3E28D133-F6BD-4825-9832-2C686C798FEC}"/>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28D133-F6BD-4825-9832-2C686C798FEC}"/>
                              </a:ext>
                            </a:extLst>
                          </pic:cNvPr>
                          <pic:cNvPicPr>
                            <a:picLocks noChangeAspect="1"/>
                          </pic:cNvPicPr>
                        </pic:nvPicPr>
                        <pic:blipFill>
                          <a:blip r:embed="rId25"/>
                          <a:stretch>
                            <a:fillRect/>
                          </a:stretch>
                        </pic:blipFill>
                        <pic:spPr>
                          <a:xfrm>
                            <a:off x="0" y="0"/>
                            <a:ext cx="85725" cy="171450"/>
                          </a:xfrm>
                          <a:prstGeom prst="rect">
                            <a:avLst/>
                          </a:prstGeom>
                        </pic:spPr>
                      </pic:pic>
                    </a:graphicData>
                  </a:graphic>
                  <wp14:sizeRelH relativeFrom="page">
                    <wp14:pctWidth>0</wp14:pctWidth>
                  </wp14:sizeRelH>
                  <wp14:sizeRelV relativeFrom="page">
                    <wp14:pctHeight>0</wp14:pctHeight>
                  </wp14:sizeRelV>
                </wp:anchor>
              </w:drawing>
            </w:r>
          </w:p>
          <w:p w14:paraId="28DBB8A0" w14:textId="77777777" w:rsidR="00EC7EB3" w:rsidRPr="00F74588" w:rsidRDefault="00EC7EB3" w:rsidP="00511A92">
            <w:pPr>
              <w:suppressAutoHyphens w:val="0"/>
              <w:spacing w:after="0" w:line="240" w:lineRule="auto"/>
              <w:rPr>
                <w:rFonts w:eastAsia="Times New Roman" w:cs="Calibri"/>
                <w:color w:val="000000"/>
                <w:lang w:val="en-US" w:eastAsia="en-US"/>
              </w:rPr>
            </w:pPr>
          </w:p>
        </w:tc>
        <w:tc>
          <w:tcPr>
            <w:tcW w:w="1329" w:type="dxa"/>
            <w:vMerge/>
            <w:tcBorders>
              <w:top w:val="single" w:sz="4" w:space="0" w:color="auto"/>
              <w:left w:val="nil"/>
              <w:bottom w:val="single" w:sz="4" w:space="0" w:color="000000"/>
              <w:right w:val="nil"/>
            </w:tcBorders>
            <w:vAlign w:val="center"/>
            <w:hideMark/>
          </w:tcPr>
          <w:p w14:paraId="1046A8BF"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r>
      <w:tr w:rsidR="00EC7EB3" w:rsidRPr="00F74588" w14:paraId="4EC5C44C" w14:textId="77777777" w:rsidTr="001448E1">
        <w:trPr>
          <w:trHeight w:val="49"/>
          <w:jc w:val="center"/>
        </w:trPr>
        <w:tc>
          <w:tcPr>
            <w:tcW w:w="1100" w:type="dxa"/>
            <w:vMerge/>
            <w:tcBorders>
              <w:top w:val="single" w:sz="4" w:space="0" w:color="auto"/>
              <w:left w:val="nil"/>
              <w:bottom w:val="single" w:sz="4" w:space="0" w:color="000000"/>
              <w:right w:val="nil"/>
            </w:tcBorders>
            <w:vAlign w:val="center"/>
            <w:hideMark/>
          </w:tcPr>
          <w:p w14:paraId="64BC2382" w14:textId="77777777" w:rsidR="00EC7EB3" w:rsidRPr="00900856" w:rsidRDefault="00EC7EB3" w:rsidP="00511A92">
            <w:pPr>
              <w:suppressAutoHyphens w:val="0"/>
              <w:spacing w:after="0" w:line="240" w:lineRule="auto"/>
              <w:rPr>
                <w:rFonts w:ascii="Arial" w:eastAsia="Times New Roman" w:hAnsi="Arial" w:cs="Arial"/>
                <w:color w:val="000000"/>
                <w:sz w:val="24"/>
                <w:szCs w:val="24"/>
                <w:lang w:val="en-US" w:eastAsia="en-US"/>
              </w:rPr>
            </w:pPr>
          </w:p>
        </w:tc>
        <w:tc>
          <w:tcPr>
            <w:tcW w:w="1458" w:type="dxa"/>
            <w:vMerge/>
            <w:tcBorders>
              <w:top w:val="single" w:sz="4" w:space="0" w:color="auto"/>
              <w:left w:val="nil"/>
              <w:bottom w:val="single" w:sz="4" w:space="0" w:color="000000"/>
              <w:right w:val="nil"/>
            </w:tcBorders>
            <w:vAlign w:val="center"/>
            <w:hideMark/>
          </w:tcPr>
          <w:p w14:paraId="20AB16B6"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008" w:type="dxa"/>
            <w:tcBorders>
              <w:top w:val="single" w:sz="4" w:space="0" w:color="auto"/>
              <w:left w:val="nil"/>
              <w:bottom w:val="single" w:sz="4" w:space="0" w:color="auto"/>
              <w:right w:val="nil"/>
            </w:tcBorders>
            <w:shd w:val="clear" w:color="auto" w:fill="auto"/>
            <w:vAlign w:val="center"/>
            <w:hideMark/>
          </w:tcPr>
          <w:p w14:paraId="5E92FE7C"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Women</w:t>
            </w:r>
          </w:p>
        </w:tc>
        <w:tc>
          <w:tcPr>
            <w:tcW w:w="967" w:type="dxa"/>
            <w:tcBorders>
              <w:top w:val="single" w:sz="4" w:space="0" w:color="auto"/>
              <w:left w:val="nil"/>
              <w:bottom w:val="single" w:sz="4" w:space="0" w:color="auto"/>
              <w:right w:val="nil"/>
            </w:tcBorders>
            <w:shd w:val="clear" w:color="auto" w:fill="auto"/>
            <w:vAlign w:val="center"/>
            <w:hideMark/>
          </w:tcPr>
          <w:p w14:paraId="4839C7FE"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Men</w:t>
            </w:r>
          </w:p>
        </w:tc>
        <w:tc>
          <w:tcPr>
            <w:tcW w:w="1047" w:type="dxa"/>
            <w:tcBorders>
              <w:top w:val="single" w:sz="4" w:space="0" w:color="auto"/>
              <w:left w:val="nil"/>
              <w:bottom w:val="single" w:sz="4" w:space="0" w:color="auto"/>
              <w:right w:val="nil"/>
            </w:tcBorders>
            <w:shd w:val="clear" w:color="auto" w:fill="auto"/>
            <w:noWrap/>
            <w:vAlign w:val="bottom"/>
            <w:hideMark/>
          </w:tcPr>
          <w:p w14:paraId="6BBA3928"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w:t>
            </w:r>
          </w:p>
        </w:tc>
        <w:tc>
          <w:tcPr>
            <w:tcW w:w="1047" w:type="dxa"/>
            <w:tcBorders>
              <w:top w:val="single" w:sz="4" w:space="0" w:color="auto"/>
              <w:left w:val="nil"/>
              <w:bottom w:val="single" w:sz="4" w:space="0" w:color="auto"/>
              <w:right w:val="nil"/>
            </w:tcBorders>
            <w:shd w:val="clear" w:color="auto" w:fill="auto"/>
            <w:noWrap/>
            <w:vAlign w:val="bottom"/>
            <w:hideMark/>
          </w:tcPr>
          <w:p w14:paraId="622FA439"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w:t>
            </w:r>
          </w:p>
        </w:tc>
        <w:tc>
          <w:tcPr>
            <w:tcW w:w="1053" w:type="dxa"/>
            <w:tcBorders>
              <w:top w:val="single" w:sz="4" w:space="0" w:color="auto"/>
              <w:left w:val="nil"/>
              <w:bottom w:val="single" w:sz="4" w:space="0" w:color="auto"/>
              <w:right w:val="nil"/>
            </w:tcBorders>
            <w:shd w:val="clear" w:color="auto" w:fill="auto"/>
            <w:noWrap/>
            <w:vAlign w:val="bottom"/>
            <w:hideMark/>
          </w:tcPr>
          <w:p w14:paraId="58BBFFBD"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3+</w:t>
            </w:r>
          </w:p>
        </w:tc>
        <w:tc>
          <w:tcPr>
            <w:tcW w:w="1329" w:type="dxa"/>
            <w:vMerge/>
            <w:tcBorders>
              <w:top w:val="single" w:sz="4" w:space="0" w:color="auto"/>
              <w:left w:val="nil"/>
              <w:bottom w:val="single" w:sz="4" w:space="0" w:color="000000"/>
              <w:right w:val="nil"/>
            </w:tcBorders>
            <w:vAlign w:val="center"/>
            <w:hideMark/>
          </w:tcPr>
          <w:p w14:paraId="3F4ED81E"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r>
      <w:tr w:rsidR="00EC7EB3" w:rsidRPr="00F74588" w14:paraId="61444BEF" w14:textId="77777777" w:rsidTr="001448E1">
        <w:trPr>
          <w:trHeight w:val="357"/>
          <w:jc w:val="center"/>
        </w:trPr>
        <w:tc>
          <w:tcPr>
            <w:tcW w:w="1100" w:type="dxa"/>
            <w:tcBorders>
              <w:top w:val="nil"/>
              <w:left w:val="nil"/>
              <w:bottom w:val="nil"/>
              <w:right w:val="nil"/>
            </w:tcBorders>
            <w:shd w:val="clear" w:color="auto" w:fill="auto"/>
            <w:noWrap/>
            <w:vAlign w:val="bottom"/>
            <w:hideMark/>
          </w:tcPr>
          <w:p w14:paraId="140889CE" w14:textId="77777777" w:rsidR="00EC7EB3" w:rsidRPr="00900856" w:rsidRDefault="00EC7EB3" w:rsidP="00511A92">
            <w:pPr>
              <w:suppressAutoHyphens w:val="0"/>
              <w:spacing w:after="0" w:line="240" w:lineRule="auto"/>
              <w:jc w:val="center"/>
              <w:rPr>
                <w:rFonts w:ascii="Arial" w:eastAsia="Times New Roman" w:hAnsi="Arial" w:cs="Arial"/>
                <w:color w:val="000000"/>
                <w:lang w:val="en-US" w:eastAsia="en-US"/>
              </w:rPr>
            </w:pPr>
          </w:p>
        </w:tc>
        <w:tc>
          <w:tcPr>
            <w:tcW w:w="1458" w:type="dxa"/>
            <w:tcBorders>
              <w:top w:val="nil"/>
              <w:left w:val="nil"/>
              <w:bottom w:val="nil"/>
              <w:right w:val="nil"/>
            </w:tcBorders>
            <w:shd w:val="clear" w:color="auto" w:fill="auto"/>
            <w:noWrap/>
            <w:vAlign w:val="bottom"/>
          </w:tcPr>
          <w:p w14:paraId="269B506C" w14:textId="77777777" w:rsidR="00EC7EB3" w:rsidRPr="00F74588" w:rsidRDefault="00EC7EB3" w:rsidP="00511A92">
            <w:pPr>
              <w:suppressAutoHyphens w:val="0"/>
              <w:spacing w:after="0" w:line="240" w:lineRule="auto"/>
              <w:rPr>
                <w:rFonts w:ascii="Times New Roman" w:eastAsia="Times New Roman" w:hAnsi="Times New Roman"/>
                <w:lang w:val="en-US" w:eastAsia="en-US"/>
              </w:rPr>
            </w:pPr>
            <w:r w:rsidRPr="00F74588">
              <w:rPr>
                <w:rFonts w:ascii="Arial" w:eastAsia="Times New Roman" w:hAnsi="Arial" w:cs="Arial"/>
                <w:b/>
                <w:bCs/>
                <w:color w:val="000000"/>
                <w:lang w:val="en-US" w:eastAsia="en-US"/>
              </w:rPr>
              <w:t>Age 50</w:t>
            </w:r>
          </w:p>
        </w:tc>
        <w:tc>
          <w:tcPr>
            <w:tcW w:w="1008" w:type="dxa"/>
            <w:tcBorders>
              <w:top w:val="nil"/>
              <w:left w:val="nil"/>
              <w:bottom w:val="nil"/>
              <w:right w:val="nil"/>
            </w:tcBorders>
            <w:shd w:val="clear" w:color="auto" w:fill="auto"/>
            <w:noWrap/>
            <w:vAlign w:val="bottom"/>
          </w:tcPr>
          <w:p w14:paraId="2F68F5A2" w14:textId="77777777" w:rsidR="00EC7EB3" w:rsidRPr="00F74588" w:rsidRDefault="00EC7EB3" w:rsidP="00511A92">
            <w:pPr>
              <w:suppressAutoHyphens w:val="0"/>
              <w:spacing w:after="0" w:line="240" w:lineRule="auto"/>
              <w:rPr>
                <w:rFonts w:ascii="Arial" w:eastAsia="Times New Roman" w:hAnsi="Arial" w:cs="Arial"/>
                <w:b/>
                <w:bCs/>
                <w:color w:val="000000"/>
                <w:lang w:val="en-US" w:eastAsia="en-US"/>
              </w:rPr>
            </w:pPr>
          </w:p>
        </w:tc>
        <w:tc>
          <w:tcPr>
            <w:tcW w:w="967" w:type="dxa"/>
            <w:tcBorders>
              <w:top w:val="nil"/>
              <w:left w:val="nil"/>
              <w:bottom w:val="nil"/>
              <w:right w:val="nil"/>
            </w:tcBorders>
            <w:shd w:val="clear" w:color="auto" w:fill="auto"/>
            <w:noWrap/>
            <w:vAlign w:val="bottom"/>
            <w:hideMark/>
          </w:tcPr>
          <w:p w14:paraId="68A41CBE" w14:textId="77777777" w:rsidR="00EC7EB3" w:rsidRPr="00F74588" w:rsidRDefault="00EC7EB3" w:rsidP="00511A92">
            <w:pPr>
              <w:suppressAutoHyphens w:val="0"/>
              <w:spacing w:after="0" w:line="240" w:lineRule="auto"/>
              <w:rPr>
                <w:rFonts w:ascii="Arial" w:eastAsia="Times New Roman" w:hAnsi="Arial" w:cs="Arial"/>
                <w:b/>
                <w:bCs/>
                <w:color w:val="000000"/>
                <w:lang w:val="en-US" w:eastAsia="en-US"/>
              </w:rPr>
            </w:pPr>
          </w:p>
        </w:tc>
        <w:tc>
          <w:tcPr>
            <w:tcW w:w="1047" w:type="dxa"/>
            <w:tcBorders>
              <w:top w:val="nil"/>
              <w:left w:val="nil"/>
              <w:bottom w:val="nil"/>
              <w:right w:val="nil"/>
            </w:tcBorders>
            <w:shd w:val="clear" w:color="auto" w:fill="auto"/>
            <w:noWrap/>
            <w:vAlign w:val="bottom"/>
            <w:hideMark/>
          </w:tcPr>
          <w:p w14:paraId="7AEF9D81" w14:textId="77777777" w:rsidR="00EC7EB3" w:rsidRPr="00F74588" w:rsidRDefault="00EC7EB3" w:rsidP="00511A92">
            <w:pPr>
              <w:suppressAutoHyphens w:val="0"/>
              <w:spacing w:after="0" w:line="240" w:lineRule="auto"/>
              <w:rPr>
                <w:rFonts w:ascii="Times New Roman" w:eastAsia="Times New Roman" w:hAnsi="Times New Roman"/>
                <w:lang w:val="en-US" w:eastAsia="en-US"/>
              </w:rPr>
            </w:pPr>
          </w:p>
        </w:tc>
        <w:tc>
          <w:tcPr>
            <w:tcW w:w="1047" w:type="dxa"/>
            <w:tcBorders>
              <w:top w:val="nil"/>
              <w:left w:val="nil"/>
              <w:bottom w:val="nil"/>
              <w:right w:val="nil"/>
            </w:tcBorders>
            <w:shd w:val="clear" w:color="auto" w:fill="auto"/>
            <w:noWrap/>
            <w:vAlign w:val="bottom"/>
            <w:hideMark/>
          </w:tcPr>
          <w:p w14:paraId="557A6110" w14:textId="77777777" w:rsidR="00EC7EB3" w:rsidRPr="00F74588" w:rsidRDefault="00EC7EB3" w:rsidP="00511A92">
            <w:pPr>
              <w:suppressAutoHyphens w:val="0"/>
              <w:spacing w:after="0" w:line="240" w:lineRule="auto"/>
              <w:rPr>
                <w:rFonts w:ascii="Times New Roman" w:eastAsia="Times New Roman" w:hAnsi="Times New Roman"/>
                <w:lang w:val="en-US" w:eastAsia="en-US"/>
              </w:rPr>
            </w:pPr>
          </w:p>
        </w:tc>
        <w:tc>
          <w:tcPr>
            <w:tcW w:w="1053" w:type="dxa"/>
            <w:tcBorders>
              <w:top w:val="nil"/>
              <w:left w:val="nil"/>
              <w:bottom w:val="nil"/>
              <w:right w:val="nil"/>
            </w:tcBorders>
            <w:shd w:val="clear" w:color="auto" w:fill="auto"/>
            <w:noWrap/>
            <w:vAlign w:val="bottom"/>
            <w:hideMark/>
          </w:tcPr>
          <w:p w14:paraId="52EA7EC0" w14:textId="77777777" w:rsidR="00EC7EB3" w:rsidRPr="00F74588" w:rsidRDefault="00EC7EB3" w:rsidP="00511A92">
            <w:pPr>
              <w:suppressAutoHyphens w:val="0"/>
              <w:spacing w:after="0" w:line="240" w:lineRule="auto"/>
              <w:rPr>
                <w:rFonts w:ascii="Times New Roman" w:eastAsia="Times New Roman" w:hAnsi="Times New Roman"/>
                <w:lang w:val="en-US" w:eastAsia="en-US"/>
              </w:rPr>
            </w:pPr>
          </w:p>
        </w:tc>
        <w:tc>
          <w:tcPr>
            <w:tcW w:w="1329" w:type="dxa"/>
            <w:vMerge/>
            <w:tcBorders>
              <w:top w:val="single" w:sz="4" w:space="0" w:color="auto"/>
              <w:left w:val="nil"/>
              <w:bottom w:val="single" w:sz="4" w:space="0" w:color="000000"/>
              <w:right w:val="nil"/>
            </w:tcBorders>
            <w:vAlign w:val="center"/>
            <w:hideMark/>
          </w:tcPr>
          <w:p w14:paraId="090D60B9"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r>
      <w:tr w:rsidR="00EC7EB3" w:rsidRPr="00900856" w14:paraId="29FB4E30" w14:textId="77777777" w:rsidTr="001448E1">
        <w:trPr>
          <w:trHeight w:val="248"/>
          <w:jc w:val="center"/>
        </w:trPr>
        <w:tc>
          <w:tcPr>
            <w:tcW w:w="1100" w:type="dxa"/>
            <w:vMerge w:val="restart"/>
            <w:tcBorders>
              <w:top w:val="single" w:sz="4" w:space="0" w:color="auto"/>
              <w:left w:val="nil"/>
              <w:bottom w:val="single" w:sz="4" w:space="0" w:color="000000"/>
              <w:right w:val="nil"/>
            </w:tcBorders>
            <w:shd w:val="clear" w:color="auto" w:fill="auto"/>
            <w:noWrap/>
            <w:vAlign w:val="center"/>
            <w:hideMark/>
          </w:tcPr>
          <w:p w14:paraId="1421E88B"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Sweden</w:t>
            </w:r>
          </w:p>
        </w:tc>
        <w:tc>
          <w:tcPr>
            <w:tcW w:w="1458" w:type="dxa"/>
            <w:tcBorders>
              <w:top w:val="single" w:sz="4" w:space="0" w:color="auto"/>
              <w:left w:val="nil"/>
              <w:bottom w:val="nil"/>
              <w:right w:val="nil"/>
            </w:tcBorders>
            <w:shd w:val="clear" w:color="auto" w:fill="auto"/>
            <w:noWrap/>
            <w:vAlign w:val="center"/>
            <w:hideMark/>
          </w:tcPr>
          <w:p w14:paraId="73E2D25E"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1850-1900</w:t>
            </w:r>
          </w:p>
        </w:tc>
        <w:tc>
          <w:tcPr>
            <w:tcW w:w="1008" w:type="dxa"/>
            <w:tcBorders>
              <w:top w:val="single" w:sz="4" w:space="0" w:color="auto"/>
              <w:left w:val="nil"/>
              <w:bottom w:val="nil"/>
              <w:right w:val="nil"/>
            </w:tcBorders>
            <w:shd w:val="clear" w:color="auto" w:fill="auto"/>
            <w:noWrap/>
            <w:vAlign w:val="center"/>
            <w:hideMark/>
          </w:tcPr>
          <w:p w14:paraId="5FAD50F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7272</w:t>
            </w:r>
          </w:p>
        </w:tc>
        <w:tc>
          <w:tcPr>
            <w:tcW w:w="967" w:type="dxa"/>
            <w:tcBorders>
              <w:top w:val="single" w:sz="4" w:space="0" w:color="auto"/>
              <w:left w:val="nil"/>
              <w:bottom w:val="nil"/>
              <w:right w:val="nil"/>
            </w:tcBorders>
            <w:shd w:val="clear" w:color="auto" w:fill="auto"/>
            <w:noWrap/>
            <w:vAlign w:val="center"/>
            <w:hideMark/>
          </w:tcPr>
          <w:p w14:paraId="1708E90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12343</w:t>
            </w:r>
          </w:p>
        </w:tc>
        <w:tc>
          <w:tcPr>
            <w:tcW w:w="1047" w:type="dxa"/>
            <w:tcBorders>
              <w:top w:val="single" w:sz="4" w:space="0" w:color="auto"/>
              <w:left w:val="nil"/>
              <w:bottom w:val="nil"/>
              <w:right w:val="nil"/>
            </w:tcBorders>
            <w:shd w:val="clear" w:color="auto" w:fill="auto"/>
            <w:noWrap/>
            <w:vAlign w:val="center"/>
            <w:hideMark/>
          </w:tcPr>
          <w:p w14:paraId="4BE099B1"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0.6</w:t>
            </w:r>
          </w:p>
        </w:tc>
        <w:tc>
          <w:tcPr>
            <w:tcW w:w="1047" w:type="dxa"/>
            <w:tcBorders>
              <w:top w:val="single" w:sz="4" w:space="0" w:color="auto"/>
              <w:left w:val="nil"/>
              <w:bottom w:val="nil"/>
              <w:right w:val="nil"/>
            </w:tcBorders>
            <w:shd w:val="clear" w:color="auto" w:fill="auto"/>
            <w:noWrap/>
            <w:vAlign w:val="center"/>
            <w:hideMark/>
          </w:tcPr>
          <w:p w14:paraId="0275079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0.3</w:t>
            </w:r>
          </w:p>
        </w:tc>
        <w:tc>
          <w:tcPr>
            <w:tcW w:w="1053" w:type="dxa"/>
            <w:tcBorders>
              <w:top w:val="single" w:sz="4" w:space="0" w:color="auto"/>
              <w:left w:val="nil"/>
              <w:bottom w:val="nil"/>
              <w:right w:val="nil"/>
            </w:tcBorders>
            <w:shd w:val="clear" w:color="auto" w:fill="auto"/>
            <w:noWrap/>
            <w:vAlign w:val="center"/>
            <w:hideMark/>
          </w:tcPr>
          <w:p w14:paraId="5EB057E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0.2</w:t>
            </w:r>
          </w:p>
        </w:tc>
        <w:tc>
          <w:tcPr>
            <w:tcW w:w="1329" w:type="dxa"/>
            <w:tcBorders>
              <w:top w:val="nil"/>
              <w:left w:val="nil"/>
              <w:bottom w:val="nil"/>
              <w:right w:val="nil"/>
            </w:tcBorders>
            <w:shd w:val="clear" w:color="auto" w:fill="auto"/>
            <w:noWrap/>
            <w:vAlign w:val="center"/>
            <w:hideMark/>
          </w:tcPr>
          <w:p w14:paraId="2E2A5B3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-69.7</w:t>
            </w:r>
          </w:p>
        </w:tc>
      </w:tr>
      <w:tr w:rsidR="00EC7EB3" w:rsidRPr="00900856" w14:paraId="57AAFD2C" w14:textId="77777777" w:rsidTr="001448E1">
        <w:trPr>
          <w:trHeight w:val="248"/>
          <w:jc w:val="center"/>
        </w:trPr>
        <w:tc>
          <w:tcPr>
            <w:tcW w:w="1100" w:type="dxa"/>
            <w:vMerge/>
            <w:tcBorders>
              <w:top w:val="single" w:sz="4" w:space="0" w:color="auto"/>
              <w:left w:val="nil"/>
              <w:bottom w:val="single" w:sz="4" w:space="0" w:color="000000"/>
              <w:right w:val="nil"/>
            </w:tcBorders>
            <w:vAlign w:val="center"/>
            <w:hideMark/>
          </w:tcPr>
          <w:p w14:paraId="28F35A29"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bottom w:val="nil"/>
              <w:right w:val="nil"/>
            </w:tcBorders>
            <w:shd w:val="clear" w:color="auto" w:fill="auto"/>
            <w:noWrap/>
            <w:vAlign w:val="center"/>
            <w:hideMark/>
          </w:tcPr>
          <w:p w14:paraId="1AD69EC1"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1900-1950</w:t>
            </w:r>
          </w:p>
        </w:tc>
        <w:tc>
          <w:tcPr>
            <w:tcW w:w="1008" w:type="dxa"/>
            <w:tcBorders>
              <w:top w:val="nil"/>
              <w:left w:val="nil"/>
              <w:bottom w:val="nil"/>
              <w:right w:val="nil"/>
            </w:tcBorders>
            <w:shd w:val="clear" w:color="auto" w:fill="auto"/>
            <w:noWrap/>
            <w:vAlign w:val="center"/>
            <w:hideMark/>
          </w:tcPr>
          <w:p w14:paraId="36950D02"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27851</w:t>
            </w:r>
          </w:p>
        </w:tc>
        <w:tc>
          <w:tcPr>
            <w:tcW w:w="967" w:type="dxa"/>
            <w:tcBorders>
              <w:top w:val="nil"/>
              <w:left w:val="nil"/>
              <w:bottom w:val="nil"/>
              <w:right w:val="nil"/>
            </w:tcBorders>
            <w:shd w:val="clear" w:color="auto" w:fill="auto"/>
            <w:noWrap/>
            <w:vAlign w:val="center"/>
            <w:hideMark/>
          </w:tcPr>
          <w:p w14:paraId="0F20D6B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28853</w:t>
            </w:r>
          </w:p>
        </w:tc>
        <w:tc>
          <w:tcPr>
            <w:tcW w:w="1047" w:type="dxa"/>
            <w:tcBorders>
              <w:top w:val="nil"/>
              <w:left w:val="nil"/>
              <w:bottom w:val="nil"/>
              <w:right w:val="nil"/>
            </w:tcBorders>
            <w:shd w:val="clear" w:color="auto" w:fill="auto"/>
            <w:noWrap/>
            <w:vAlign w:val="center"/>
            <w:hideMark/>
          </w:tcPr>
          <w:p w14:paraId="79DA5E9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1.0</w:t>
            </w:r>
          </w:p>
        </w:tc>
        <w:tc>
          <w:tcPr>
            <w:tcW w:w="1047" w:type="dxa"/>
            <w:tcBorders>
              <w:top w:val="nil"/>
              <w:left w:val="nil"/>
              <w:bottom w:val="nil"/>
              <w:right w:val="nil"/>
            </w:tcBorders>
            <w:shd w:val="clear" w:color="auto" w:fill="auto"/>
            <w:noWrap/>
            <w:vAlign w:val="center"/>
            <w:hideMark/>
          </w:tcPr>
          <w:p w14:paraId="496C539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0.9</w:t>
            </w:r>
          </w:p>
        </w:tc>
        <w:tc>
          <w:tcPr>
            <w:tcW w:w="1053" w:type="dxa"/>
            <w:tcBorders>
              <w:top w:val="nil"/>
              <w:left w:val="nil"/>
              <w:bottom w:val="nil"/>
              <w:right w:val="nil"/>
            </w:tcBorders>
            <w:shd w:val="clear" w:color="auto" w:fill="auto"/>
            <w:noWrap/>
            <w:vAlign w:val="center"/>
            <w:hideMark/>
          </w:tcPr>
          <w:p w14:paraId="5BD0E99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0.8</w:t>
            </w:r>
          </w:p>
        </w:tc>
        <w:tc>
          <w:tcPr>
            <w:tcW w:w="1329" w:type="dxa"/>
            <w:tcBorders>
              <w:top w:val="nil"/>
              <w:left w:val="nil"/>
              <w:bottom w:val="nil"/>
              <w:right w:val="nil"/>
            </w:tcBorders>
            <w:shd w:val="clear" w:color="auto" w:fill="auto"/>
            <w:noWrap/>
            <w:vAlign w:val="center"/>
            <w:hideMark/>
          </w:tcPr>
          <w:p w14:paraId="789DC567"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-3.6</w:t>
            </w:r>
          </w:p>
        </w:tc>
      </w:tr>
      <w:tr w:rsidR="00EC7EB3" w:rsidRPr="00900856" w14:paraId="1E30E0FB" w14:textId="77777777" w:rsidTr="001448E1">
        <w:trPr>
          <w:trHeight w:val="248"/>
          <w:jc w:val="center"/>
        </w:trPr>
        <w:tc>
          <w:tcPr>
            <w:tcW w:w="1100" w:type="dxa"/>
            <w:vMerge/>
            <w:tcBorders>
              <w:top w:val="single" w:sz="4" w:space="0" w:color="auto"/>
              <w:left w:val="nil"/>
              <w:bottom w:val="single" w:sz="4" w:space="0" w:color="000000"/>
              <w:right w:val="nil"/>
            </w:tcBorders>
            <w:vAlign w:val="center"/>
            <w:hideMark/>
          </w:tcPr>
          <w:p w14:paraId="55BF6B75"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bottom w:val="nil"/>
              <w:right w:val="nil"/>
            </w:tcBorders>
            <w:shd w:val="clear" w:color="auto" w:fill="auto"/>
            <w:noWrap/>
            <w:vAlign w:val="center"/>
            <w:hideMark/>
          </w:tcPr>
          <w:p w14:paraId="2B8A459E"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top w:val="nil"/>
              <w:left w:val="nil"/>
              <w:bottom w:val="nil"/>
              <w:right w:val="nil"/>
            </w:tcBorders>
            <w:shd w:val="clear" w:color="auto" w:fill="auto"/>
            <w:noWrap/>
            <w:vAlign w:val="center"/>
            <w:hideMark/>
          </w:tcPr>
          <w:p w14:paraId="729D774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5557</w:t>
            </w:r>
          </w:p>
        </w:tc>
        <w:tc>
          <w:tcPr>
            <w:tcW w:w="967" w:type="dxa"/>
            <w:tcBorders>
              <w:top w:val="nil"/>
              <w:left w:val="nil"/>
              <w:bottom w:val="nil"/>
              <w:right w:val="nil"/>
            </w:tcBorders>
            <w:shd w:val="clear" w:color="auto" w:fill="auto"/>
            <w:noWrap/>
            <w:vAlign w:val="center"/>
            <w:hideMark/>
          </w:tcPr>
          <w:p w14:paraId="1DF566B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6177</w:t>
            </w:r>
          </w:p>
        </w:tc>
        <w:tc>
          <w:tcPr>
            <w:tcW w:w="1047" w:type="dxa"/>
            <w:tcBorders>
              <w:top w:val="nil"/>
              <w:left w:val="nil"/>
              <w:bottom w:val="nil"/>
              <w:right w:val="nil"/>
            </w:tcBorders>
            <w:shd w:val="clear" w:color="auto" w:fill="auto"/>
            <w:noWrap/>
            <w:vAlign w:val="center"/>
            <w:hideMark/>
          </w:tcPr>
          <w:p w14:paraId="6A731E06"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0.9</w:t>
            </w:r>
          </w:p>
        </w:tc>
        <w:tc>
          <w:tcPr>
            <w:tcW w:w="1047" w:type="dxa"/>
            <w:tcBorders>
              <w:top w:val="nil"/>
              <w:left w:val="nil"/>
              <w:bottom w:val="nil"/>
              <w:right w:val="nil"/>
            </w:tcBorders>
            <w:shd w:val="clear" w:color="auto" w:fill="auto"/>
            <w:noWrap/>
            <w:vAlign w:val="center"/>
            <w:hideMark/>
          </w:tcPr>
          <w:p w14:paraId="5D53C35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0.8</w:t>
            </w:r>
          </w:p>
        </w:tc>
        <w:tc>
          <w:tcPr>
            <w:tcW w:w="1053" w:type="dxa"/>
            <w:tcBorders>
              <w:top w:val="nil"/>
              <w:left w:val="nil"/>
              <w:bottom w:val="nil"/>
              <w:right w:val="nil"/>
            </w:tcBorders>
            <w:shd w:val="clear" w:color="auto" w:fill="auto"/>
            <w:noWrap/>
            <w:vAlign w:val="center"/>
            <w:hideMark/>
          </w:tcPr>
          <w:p w14:paraId="7178CCE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0.7</w:t>
            </w:r>
          </w:p>
        </w:tc>
        <w:tc>
          <w:tcPr>
            <w:tcW w:w="1329" w:type="dxa"/>
            <w:tcBorders>
              <w:top w:val="nil"/>
              <w:left w:val="nil"/>
              <w:bottom w:val="nil"/>
              <w:right w:val="nil"/>
            </w:tcBorders>
            <w:shd w:val="clear" w:color="auto" w:fill="auto"/>
            <w:noWrap/>
            <w:vAlign w:val="center"/>
            <w:hideMark/>
          </w:tcPr>
          <w:p w14:paraId="425A530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-11.1</w:t>
            </w:r>
          </w:p>
        </w:tc>
      </w:tr>
      <w:tr w:rsidR="00EC7EB3" w:rsidRPr="00900856" w14:paraId="79886366" w14:textId="77777777" w:rsidTr="001448E1">
        <w:trPr>
          <w:trHeight w:val="248"/>
          <w:jc w:val="center"/>
        </w:trPr>
        <w:tc>
          <w:tcPr>
            <w:tcW w:w="1100" w:type="dxa"/>
            <w:vMerge/>
            <w:tcBorders>
              <w:top w:val="single" w:sz="4" w:space="0" w:color="auto"/>
              <w:left w:val="nil"/>
              <w:right w:val="nil"/>
            </w:tcBorders>
            <w:vAlign w:val="center"/>
            <w:hideMark/>
          </w:tcPr>
          <w:p w14:paraId="5433CD0E"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right w:val="nil"/>
            </w:tcBorders>
            <w:shd w:val="clear" w:color="auto" w:fill="auto"/>
            <w:noWrap/>
            <w:vAlign w:val="center"/>
            <w:hideMark/>
          </w:tcPr>
          <w:p w14:paraId="624E840D"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top w:val="nil"/>
              <w:left w:val="nil"/>
              <w:right w:val="nil"/>
            </w:tcBorders>
            <w:shd w:val="clear" w:color="auto" w:fill="auto"/>
            <w:noWrap/>
            <w:vAlign w:val="center"/>
            <w:hideMark/>
          </w:tcPr>
          <w:p w14:paraId="792CCB2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631</w:t>
            </w:r>
          </w:p>
        </w:tc>
        <w:tc>
          <w:tcPr>
            <w:tcW w:w="967" w:type="dxa"/>
            <w:tcBorders>
              <w:top w:val="nil"/>
              <w:left w:val="nil"/>
              <w:right w:val="nil"/>
            </w:tcBorders>
            <w:shd w:val="clear" w:color="auto" w:fill="auto"/>
            <w:noWrap/>
            <w:vAlign w:val="center"/>
            <w:hideMark/>
          </w:tcPr>
          <w:p w14:paraId="467973C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1051</w:t>
            </w:r>
          </w:p>
        </w:tc>
        <w:tc>
          <w:tcPr>
            <w:tcW w:w="1047" w:type="dxa"/>
            <w:tcBorders>
              <w:top w:val="nil"/>
              <w:left w:val="nil"/>
              <w:right w:val="nil"/>
            </w:tcBorders>
            <w:shd w:val="clear" w:color="auto" w:fill="auto"/>
            <w:noWrap/>
            <w:vAlign w:val="center"/>
            <w:hideMark/>
          </w:tcPr>
          <w:p w14:paraId="3C5A609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0.6</w:t>
            </w:r>
          </w:p>
        </w:tc>
        <w:tc>
          <w:tcPr>
            <w:tcW w:w="1047" w:type="dxa"/>
            <w:tcBorders>
              <w:top w:val="nil"/>
              <w:left w:val="nil"/>
              <w:right w:val="nil"/>
            </w:tcBorders>
            <w:shd w:val="clear" w:color="auto" w:fill="auto"/>
            <w:noWrap/>
            <w:vAlign w:val="center"/>
            <w:hideMark/>
          </w:tcPr>
          <w:p w14:paraId="72388AD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0.4</w:t>
            </w:r>
          </w:p>
        </w:tc>
        <w:tc>
          <w:tcPr>
            <w:tcW w:w="1053" w:type="dxa"/>
            <w:tcBorders>
              <w:top w:val="nil"/>
              <w:left w:val="nil"/>
              <w:right w:val="nil"/>
            </w:tcBorders>
            <w:shd w:val="clear" w:color="auto" w:fill="auto"/>
            <w:noWrap/>
            <w:vAlign w:val="center"/>
            <w:hideMark/>
          </w:tcPr>
          <w:p w14:paraId="7E347D2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0.2</w:t>
            </w:r>
          </w:p>
        </w:tc>
        <w:tc>
          <w:tcPr>
            <w:tcW w:w="1329" w:type="dxa"/>
            <w:tcBorders>
              <w:top w:val="nil"/>
              <w:left w:val="nil"/>
              <w:right w:val="nil"/>
            </w:tcBorders>
            <w:shd w:val="clear" w:color="auto" w:fill="auto"/>
            <w:noWrap/>
            <w:vAlign w:val="center"/>
            <w:hideMark/>
          </w:tcPr>
          <w:p w14:paraId="3EB32467"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-66.5</w:t>
            </w:r>
          </w:p>
        </w:tc>
      </w:tr>
      <w:tr w:rsidR="00EC7EB3" w:rsidRPr="00900856" w14:paraId="6B82D1EC" w14:textId="77777777" w:rsidTr="001448E1">
        <w:trPr>
          <w:trHeight w:val="248"/>
          <w:jc w:val="center"/>
        </w:trPr>
        <w:tc>
          <w:tcPr>
            <w:tcW w:w="1100" w:type="dxa"/>
            <w:vMerge w:val="restart"/>
            <w:tcBorders>
              <w:top w:val="nil"/>
              <w:left w:val="nil"/>
              <w:right w:val="nil"/>
            </w:tcBorders>
            <w:shd w:val="clear" w:color="auto" w:fill="auto"/>
            <w:noWrap/>
            <w:vAlign w:val="center"/>
            <w:hideMark/>
          </w:tcPr>
          <w:p w14:paraId="005A340C"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Italy</w:t>
            </w:r>
          </w:p>
        </w:tc>
        <w:tc>
          <w:tcPr>
            <w:tcW w:w="1458" w:type="dxa"/>
            <w:tcBorders>
              <w:top w:val="nil"/>
              <w:left w:val="nil"/>
              <w:right w:val="nil"/>
            </w:tcBorders>
            <w:shd w:val="clear" w:color="auto" w:fill="auto"/>
            <w:noWrap/>
            <w:vAlign w:val="center"/>
            <w:hideMark/>
          </w:tcPr>
          <w:p w14:paraId="1F8B6ABB"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1900-1950</w:t>
            </w:r>
          </w:p>
        </w:tc>
        <w:tc>
          <w:tcPr>
            <w:tcW w:w="1008" w:type="dxa"/>
            <w:tcBorders>
              <w:top w:val="nil"/>
              <w:left w:val="nil"/>
              <w:right w:val="nil"/>
            </w:tcBorders>
            <w:shd w:val="clear" w:color="auto" w:fill="auto"/>
            <w:noWrap/>
            <w:vAlign w:val="center"/>
            <w:hideMark/>
          </w:tcPr>
          <w:p w14:paraId="428A4E8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34252</w:t>
            </w:r>
          </w:p>
        </w:tc>
        <w:tc>
          <w:tcPr>
            <w:tcW w:w="967" w:type="dxa"/>
            <w:tcBorders>
              <w:top w:val="nil"/>
              <w:left w:val="nil"/>
              <w:right w:val="nil"/>
            </w:tcBorders>
            <w:shd w:val="clear" w:color="auto" w:fill="auto"/>
            <w:noWrap/>
            <w:vAlign w:val="center"/>
            <w:hideMark/>
          </w:tcPr>
          <w:p w14:paraId="4EF30A39"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30431</w:t>
            </w:r>
          </w:p>
        </w:tc>
        <w:tc>
          <w:tcPr>
            <w:tcW w:w="1047" w:type="dxa"/>
            <w:tcBorders>
              <w:top w:val="nil"/>
              <w:left w:val="nil"/>
              <w:right w:val="nil"/>
            </w:tcBorders>
            <w:shd w:val="clear" w:color="auto" w:fill="auto"/>
            <w:noWrap/>
            <w:vAlign w:val="center"/>
            <w:hideMark/>
          </w:tcPr>
          <w:p w14:paraId="5CDC189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1.1</w:t>
            </w:r>
          </w:p>
        </w:tc>
        <w:tc>
          <w:tcPr>
            <w:tcW w:w="1047" w:type="dxa"/>
            <w:tcBorders>
              <w:top w:val="nil"/>
              <w:left w:val="nil"/>
              <w:right w:val="nil"/>
            </w:tcBorders>
            <w:shd w:val="clear" w:color="auto" w:fill="auto"/>
            <w:noWrap/>
            <w:vAlign w:val="center"/>
            <w:hideMark/>
          </w:tcPr>
          <w:p w14:paraId="02A8BB5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1.2</w:t>
            </w:r>
          </w:p>
        </w:tc>
        <w:tc>
          <w:tcPr>
            <w:tcW w:w="1053" w:type="dxa"/>
            <w:tcBorders>
              <w:top w:val="nil"/>
              <w:left w:val="nil"/>
              <w:right w:val="nil"/>
            </w:tcBorders>
            <w:shd w:val="clear" w:color="auto" w:fill="auto"/>
            <w:noWrap/>
            <w:vAlign w:val="center"/>
            <w:hideMark/>
          </w:tcPr>
          <w:p w14:paraId="1E28BC73"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1.4</w:t>
            </w:r>
          </w:p>
        </w:tc>
        <w:tc>
          <w:tcPr>
            <w:tcW w:w="1329" w:type="dxa"/>
            <w:tcBorders>
              <w:top w:val="nil"/>
              <w:left w:val="nil"/>
              <w:right w:val="nil"/>
            </w:tcBorders>
            <w:shd w:val="clear" w:color="auto" w:fill="auto"/>
            <w:noWrap/>
            <w:vAlign w:val="center"/>
            <w:hideMark/>
          </w:tcPr>
          <w:p w14:paraId="1BD23D3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11.1</w:t>
            </w:r>
          </w:p>
        </w:tc>
      </w:tr>
      <w:tr w:rsidR="00EC7EB3" w:rsidRPr="00900856" w14:paraId="0BA0E575" w14:textId="77777777" w:rsidTr="001448E1">
        <w:trPr>
          <w:trHeight w:val="248"/>
          <w:jc w:val="center"/>
        </w:trPr>
        <w:tc>
          <w:tcPr>
            <w:tcW w:w="1100" w:type="dxa"/>
            <w:vMerge/>
            <w:tcBorders>
              <w:top w:val="nil"/>
              <w:left w:val="nil"/>
              <w:right w:val="nil"/>
            </w:tcBorders>
            <w:vAlign w:val="center"/>
            <w:hideMark/>
          </w:tcPr>
          <w:p w14:paraId="14BC495E"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right w:val="nil"/>
            </w:tcBorders>
            <w:shd w:val="clear" w:color="auto" w:fill="auto"/>
            <w:noWrap/>
            <w:vAlign w:val="center"/>
            <w:hideMark/>
          </w:tcPr>
          <w:p w14:paraId="16574DBA"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top w:val="nil"/>
              <w:left w:val="nil"/>
              <w:right w:val="nil"/>
            </w:tcBorders>
            <w:shd w:val="clear" w:color="auto" w:fill="auto"/>
            <w:noWrap/>
            <w:vAlign w:val="center"/>
            <w:hideMark/>
          </w:tcPr>
          <w:p w14:paraId="2E4DA35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12439</w:t>
            </w:r>
          </w:p>
        </w:tc>
        <w:tc>
          <w:tcPr>
            <w:tcW w:w="967" w:type="dxa"/>
            <w:tcBorders>
              <w:top w:val="nil"/>
              <w:left w:val="nil"/>
              <w:right w:val="nil"/>
            </w:tcBorders>
            <w:shd w:val="clear" w:color="auto" w:fill="auto"/>
            <w:noWrap/>
            <w:vAlign w:val="center"/>
            <w:hideMark/>
          </w:tcPr>
          <w:p w14:paraId="738071C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13510</w:t>
            </w:r>
          </w:p>
        </w:tc>
        <w:tc>
          <w:tcPr>
            <w:tcW w:w="1047" w:type="dxa"/>
            <w:tcBorders>
              <w:top w:val="nil"/>
              <w:left w:val="nil"/>
              <w:right w:val="nil"/>
            </w:tcBorders>
            <w:shd w:val="clear" w:color="auto" w:fill="auto"/>
            <w:noWrap/>
            <w:vAlign w:val="center"/>
            <w:hideMark/>
          </w:tcPr>
          <w:p w14:paraId="219B024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0.9</w:t>
            </w:r>
          </w:p>
        </w:tc>
        <w:tc>
          <w:tcPr>
            <w:tcW w:w="1047" w:type="dxa"/>
            <w:tcBorders>
              <w:top w:val="nil"/>
              <w:left w:val="nil"/>
              <w:right w:val="nil"/>
            </w:tcBorders>
            <w:shd w:val="clear" w:color="auto" w:fill="auto"/>
            <w:noWrap/>
            <w:vAlign w:val="center"/>
            <w:hideMark/>
          </w:tcPr>
          <w:p w14:paraId="52B3C6E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0.8</w:t>
            </w:r>
          </w:p>
        </w:tc>
        <w:tc>
          <w:tcPr>
            <w:tcW w:w="1053" w:type="dxa"/>
            <w:tcBorders>
              <w:top w:val="nil"/>
              <w:left w:val="nil"/>
              <w:right w:val="nil"/>
            </w:tcBorders>
            <w:shd w:val="clear" w:color="auto" w:fill="auto"/>
            <w:noWrap/>
            <w:vAlign w:val="center"/>
            <w:hideMark/>
          </w:tcPr>
          <w:p w14:paraId="55E21C4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0.7</w:t>
            </w:r>
          </w:p>
        </w:tc>
        <w:tc>
          <w:tcPr>
            <w:tcW w:w="1329" w:type="dxa"/>
            <w:tcBorders>
              <w:top w:val="nil"/>
              <w:left w:val="nil"/>
              <w:right w:val="nil"/>
            </w:tcBorders>
            <w:shd w:val="clear" w:color="auto" w:fill="auto"/>
            <w:noWrap/>
            <w:vAlign w:val="center"/>
            <w:hideMark/>
          </w:tcPr>
          <w:p w14:paraId="5E62B40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-8.6</w:t>
            </w:r>
          </w:p>
        </w:tc>
      </w:tr>
      <w:tr w:rsidR="00EC7EB3" w:rsidRPr="00900856" w14:paraId="403DD205" w14:textId="77777777" w:rsidTr="001448E1">
        <w:trPr>
          <w:trHeight w:val="248"/>
          <w:jc w:val="center"/>
        </w:trPr>
        <w:tc>
          <w:tcPr>
            <w:tcW w:w="1100" w:type="dxa"/>
            <w:vMerge/>
            <w:tcBorders>
              <w:top w:val="nil"/>
              <w:left w:val="nil"/>
              <w:right w:val="nil"/>
            </w:tcBorders>
            <w:vAlign w:val="center"/>
            <w:hideMark/>
          </w:tcPr>
          <w:p w14:paraId="368F717A"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right w:val="nil"/>
            </w:tcBorders>
            <w:shd w:val="clear" w:color="auto" w:fill="auto"/>
            <w:noWrap/>
            <w:vAlign w:val="center"/>
            <w:hideMark/>
          </w:tcPr>
          <w:p w14:paraId="38012319"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top w:val="nil"/>
              <w:left w:val="nil"/>
              <w:right w:val="nil"/>
            </w:tcBorders>
            <w:shd w:val="clear" w:color="auto" w:fill="auto"/>
            <w:noWrap/>
            <w:vAlign w:val="center"/>
            <w:hideMark/>
          </w:tcPr>
          <w:p w14:paraId="1EAC3E6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885</w:t>
            </w:r>
          </w:p>
        </w:tc>
        <w:tc>
          <w:tcPr>
            <w:tcW w:w="967" w:type="dxa"/>
            <w:tcBorders>
              <w:top w:val="nil"/>
              <w:left w:val="nil"/>
              <w:right w:val="nil"/>
            </w:tcBorders>
            <w:shd w:val="clear" w:color="auto" w:fill="auto"/>
            <w:noWrap/>
            <w:vAlign w:val="center"/>
            <w:hideMark/>
          </w:tcPr>
          <w:p w14:paraId="50E240A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2010</w:t>
            </w:r>
          </w:p>
        </w:tc>
        <w:tc>
          <w:tcPr>
            <w:tcW w:w="1047" w:type="dxa"/>
            <w:tcBorders>
              <w:top w:val="nil"/>
              <w:left w:val="nil"/>
              <w:right w:val="nil"/>
            </w:tcBorders>
            <w:shd w:val="clear" w:color="auto" w:fill="auto"/>
            <w:noWrap/>
            <w:vAlign w:val="center"/>
            <w:hideMark/>
          </w:tcPr>
          <w:p w14:paraId="12D7BEC2"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0.4</w:t>
            </w:r>
          </w:p>
        </w:tc>
        <w:tc>
          <w:tcPr>
            <w:tcW w:w="1047" w:type="dxa"/>
            <w:tcBorders>
              <w:top w:val="nil"/>
              <w:left w:val="nil"/>
              <w:right w:val="nil"/>
            </w:tcBorders>
            <w:shd w:val="clear" w:color="auto" w:fill="auto"/>
            <w:noWrap/>
            <w:vAlign w:val="center"/>
            <w:hideMark/>
          </w:tcPr>
          <w:p w14:paraId="79BDDBC2"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0.2</w:t>
            </w:r>
          </w:p>
        </w:tc>
        <w:tc>
          <w:tcPr>
            <w:tcW w:w="1053" w:type="dxa"/>
            <w:tcBorders>
              <w:top w:val="nil"/>
              <w:left w:val="nil"/>
              <w:right w:val="nil"/>
            </w:tcBorders>
            <w:shd w:val="clear" w:color="auto" w:fill="auto"/>
            <w:noWrap/>
            <w:vAlign w:val="center"/>
            <w:hideMark/>
          </w:tcPr>
          <w:p w14:paraId="03A4A607"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0.1</w:t>
            </w:r>
          </w:p>
        </w:tc>
        <w:tc>
          <w:tcPr>
            <w:tcW w:w="1329" w:type="dxa"/>
            <w:tcBorders>
              <w:top w:val="nil"/>
              <w:left w:val="nil"/>
              <w:right w:val="nil"/>
            </w:tcBorders>
            <w:shd w:val="clear" w:color="auto" w:fill="auto"/>
            <w:noWrap/>
            <w:vAlign w:val="center"/>
            <w:hideMark/>
          </w:tcPr>
          <w:p w14:paraId="5E821A7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-127.1</w:t>
            </w:r>
          </w:p>
        </w:tc>
      </w:tr>
      <w:tr w:rsidR="00EC7EB3" w:rsidRPr="00900856" w14:paraId="648D80E8" w14:textId="77777777" w:rsidTr="001448E1">
        <w:trPr>
          <w:trHeight w:val="248"/>
          <w:jc w:val="center"/>
        </w:trPr>
        <w:tc>
          <w:tcPr>
            <w:tcW w:w="1100" w:type="dxa"/>
            <w:vMerge w:val="restart"/>
            <w:tcBorders>
              <w:top w:val="nil"/>
              <w:left w:val="nil"/>
              <w:right w:val="nil"/>
            </w:tcBorders>
            <w:shd w:val="clear" w:color="auto" w:fill="auto"/>
            <w:noWrap/>
            <w:vAlign w:val="center"/>
            <w:hideMark/>
          </w:tcPr>
          <w:p w14:paraId="1EAEE9A7"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Japan</w:t>
            </w:r>
          </w:p>
        </w:tc>
        <w:tc>
          <w:tcPr>
            <w:tcW w:w="1458" w:type="dxa"/>
            <w:tcBorders>
              <w:top w:val="nil"/>
              <w:left w:val="nil"/>
              <w:right w:val="nil"/>
            </w:tcBorders>
            <w:shd w:val="clear" w:color="auto" w:fill="auto"/>
            <w:noWrap/>
            <w:vAlign w:val="center"/>
            <w:hideMark/>
          </w:tcPr>
          <w:p w14:paraId="37466B5C"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top w:val="nil"/>
              <w:left w:val="nil"/>
              <w:right w:val="nil"/>
            </w:tcBorders>
            <w:shd w:val="clear" w:color="auto" w:fill="auto"/>
            <w:noWrap/>
            <w:vAlign w:val="center"/>
            <w:hideMark/>
          </w:tcPr>
          <w:p w14:paraId="23916B09"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22408</w:t>
            </w:r>
          </w:p>
        </w:tc>
        <w:tc>
          <w:tcPr>
            <w:tcW w:w="967" w:type="dxa"/>
            <w:tcBorders>
              <w:top w:val="nil"/>
              <w:left w:val="nil"/>
              <w:right w:val="nil"/>
            </w:tcBorders>
            <w:shd w:val="clear" w:color="auto" w:fill="auto"/>
            <w:noWrap/>
            <w:vAlign w:val="center"/>
            <w:hideMark/>
          </w:tcPr>
          <w:p w14:paraId="1CC3FE1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22930</w:t>
            </w:r>
          </w:p>
        </w:tc>
        <w:tc>
          <w:tcPr>
            <w:tcW w:w="1047" w:type="dxa"/>
            <w:tcBorders>
              <w:top w:val="nil"/>
              <w:left w:val="nil"/>
              <w:right w:val="nil"/>
            </w:tcBorders>
            <w:shd w:val="clear" w:color="auto" w:fill="auto"/>
            <w:noWrap/>
            <w:vAlign w:val="center"/>
            <w:hideMark/>
          </w:tcPr>
          <w:p w14:paraId="25F8106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1.0</w:t>
            </w:r>
          </w:p>
        </w:tc>
        <w:tc>
          <w:tcPr>
            <w:tcW w:w="1047" w:type="dxa"/>
            <w:tcBorders>
              <w:top w:val="nil"/>
              <w:left w:val="nil"/>
              <w:right w:val="nil"/>
            </w:tcBorders>
            <w:shd w:val="clear" w:color="auto" w:fill="auto"/>
            <w:noWrap/>
            <w:vAlign w:val="center"/>
            <w:hideMark/>
          </w:tcPr>
          <w:p w14:paraId="3899000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0.9</w:t>
            </w:r>
          </w:p>
        </w:tc>
        <w:tc>
          <w:tcPr>
            <w:tcW w:w="1053" w:type="dxa"/>
            <w:tcBorders>
              <w:top w:val="nil"/>
              <w:left w:val="nil"/>
              <w:right w:val="nil"/>
            </w:tcBorders>
            <w:shd w:val="clear" w:color="auto" w:fill="auto"/>
            <w:noWrap/>
            <w:vAlign w:val="center"/>
            <w:hideMark/>
          </w:tcPr>
          <w:p w14:paraId="60A3D002"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0.9</w:t>
            </w:r>
          </w:p>
        </w:tc>
        <w:tc>
          <w:tcPr>
            <w:tcW w:w="1329" w:type="dxa"/>
            <w:tcBorders>
              <w:top w:val="nil"/>
              <w:left w:val="nil"/>
              <w:right w:val="nil"/>
            </w:tcBorders>
            <w:shd w:val="clear" w:color="auto" w:fill="auto"/>
            <w:noWrap/>
            <w:vAlign w:val="center"/>
            <w:hideMark/>
          </w:tcPr>
          <w:p w14:paraId="076FBC0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-2.3</w:t>
            </w:r>
          </w:p>
        </w:tc>
      </w:tr>
      <w:tr w:rsidR="00EC7EB3" w:rsidRPr="00900856" w14:paraId="2E7D30C2" w14:textId="77777777" w:rsidTr="001448E1">
        <w:trPr>
          <w:trHeight w:val="248"/>
          <w:jc w:val="center"/>
        </w:trPr>
        <w:tc>
          <w:tcPr>
            <w:tcW w:w="1100" w:type="dxa"/>
            <w:vMerge/>
            <w:tcBorders>
              <w:top w:val="nil"/>
              <w:left w:val="nil"/>
              <w:right w:val="nil"/>
            </w:tcBorders>
            <w:vAlign w:val="center"/>
            <w:hideMark/>
          </w:tcPr>
          <w:p w14:paraId="239723BE"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right w:val="nil"/>
            </w:tcBorders>
            <w:shd w:val="clear" w:color="auto" w:fill="auto"/>
            <w:noWrap/>
            <w:vAlign w:val="center"/>
            <w:hideMark/>
          </w:tcPr>
          <w:p w14:paraId="7842F33B"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top w:val="nil"/>
              <w:left w:val="nil"/>
              <w:right w:val="nil"/>
            </w:tcBorders>
            <w:shd w:val="clear" w:color="auto" w:fill="auto"/>
            <w:noWrap/>
            <w:vAlign w:val="center"/>
            <w:hideMark/>
          </w:tcPr>
          <w:p w14:paraId="3B7A1C0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599</w:t>
            </w:r>
          </w:p>
        </w:tc>
        <w:tc>
          <w:tcPr>
            <w:tcW w:w="967" w:type="dxa"/>
            <w:tcBorders>
              <w:top w:val="nil"/>
              <w:left w:val="nil"/>
              <w:right w:val="nil"/>
            </w:tcBorders>
            <w:shd w:val="clear" w:color="auto" w:fill="auto"/>
            <w:noWrap/>
            <w:vAlign w:val="center"/>
            <w:hideMark/>
          </w:tcPr>
          <w:p w14:paraId="56918969"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1439</w:t>
            </w:r>
          </w:p>
        </w:tc>
        <w:tc>
          <w:tcPr>
            <w:tcW w:w="1047" w:type="dxa"/>
            <w:tcBorders>
              <w:top w:val="nil"/>
              <w:left w:val="nil"/>
              <w:right w:val="nil"/>
            </w:tcBorders>
            <w:shd w:val="clear" w:color="auto" w:fill="auto"/>
            <w:noWrap/>
            <w:vAlign w:val="center"/>
            <w:hideMark/>
          </w:tcPr>
          <w:p w14:paraId="285177A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0.4</w:t>
            </w:r>
          </w:p>
        </w:tc>
        <w:tc>
          <w:tcPr>
            <w:tcW w:w="1047" w:type="dxa"/>
            <w:tcBorders>
              <w:top w:val="nil"/>
              <w:left w:val="nil"/>
              <w:right w:val="nil"/>
            </w:tcBorders>
            <w:shd w:val="clear" w:color="auto" w:fill="auto"/>
            <w:noWrap/>
            <w:vAlign w:val="center"/>
            <w:hideMark/>
          </w:tcPr>
          <w:p w14:paraId="586935B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0.2</w:t>
            </w:r>
          </w:p>
        </w:tc>
        <w:tc>
          <w:tcPr>
            <w:tcW w:w="1053" w:type="dxa"/>
            <w:tcBorders>
              <w:top w:val="nil"/>
              <w:left w:val="nil"/>
              <w:right w:val="nil"/>
            </w:tcBorders>
            <w:shd w:val="clear" w:color="auto" w:fill="auto"/>
            <w:noWrap/>
            <w:vAlign w:val="center"/>
            <w:hideMark/>
          </w:tcPr>
          <w:p w14:paraId="573D74D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0.1</w:t>
            </w:r>
          </w:p>
        </w:tc>
        <w:tc>
          <w:tcPr>
            <w:tcW w:w="1329" w:type="dxa"/>
            <w:tcBorders>
              <w:top w:val="nil"/>
              <w:left w:val="nil"/>
              <w:right w:val="nil"/>
            </w:tcBorders>
            <w:shd w:val="clear" w:color="auto" w:fill="auto"/>
            <w:noWrap/>
            <w:vAlign w:val="center"/>
            <w:hideMark/>
          </w:tcPr>
          <w:p w14:paraId="6BB8E02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-140.2</w:t>
            </w:r>
          </w:p>
        </w:tc>
      </w:tr>
      <w:tr w:rsidR="00EC7EB3" w:rsidRPr="00900856" w14:paraId="4CF1DD4B" w14:textId="77777777" w:rsidTr="001448E1">
        <w:trPr>
          <w:trHeight w:val="248"/>
          <w:jc w:val="center"/>
        </w:trPr>
        <w:tc>
          <w:tcPr>
            <w:tcW w:w="1100" w:type="dxa"/>
            <w:vMerge w:val="restart"/>
            <w:tcBorders>
              <w:top w:val="nil"/>
              <w:left w:val="nil"/>
              <w:right w:val="nil"/>
            </w:tcBorders>
            <w:shd w:val="clear" w:color="auto" w:fill="auto"/>
            <w:noWrap/>
            <w:vAlign w:val="center"/>
            <w:hideMark/>
          </w:tcPr>
          <w:p w14:paraId="13C4599F"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Czechia</w:t>
            </w:r>
          </w:p>
        </w:tc>
        <w:tc>
          <w:tcPr>
            <w:tcW w:w="1458" w:type="dxa"/>
            <w:tcBorders>
              <w:top w:val="nil"/>
              <w:left w:val="nil"/>
              <w:right w:val="nil"/>
            </w:tcBorders>
            <w:shd w:val="clear" w:color="auto" w:fill="auto"/>
            <w:noWrap/>
            <w:vAlign w:val="center"/>
            <w:hideMark/>
          </w:tcPr>
          <w:p w14:paraId="6EAEE5C0"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top w:val="nil"/>
              <w:left w:val="nil"/>
              <w:right w:val="nil"/>
            </w:tcBorders>
            <w:shd w:val="clear" w:color="auto" w:fill="auto"/>
            <w:noWrap/>
            <w:vAlign w:val="center"/>
            <w:hideMark/>
          </w:tcPr>
          <w:p w14:paraId="46B0F16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3316</w:t>
            </w:r>
          </w:p>
        </w:tc>
        <w:tc>
          <w:tcPr>
            <w:tcW w:w="967" w:type="dxa"/>
            <w:tcBorders>
              <w:top w:val="nil"/>
              <w:left w:val="nil"/>
              <w:right w:val="nil"/>
            </w:tcBorders>
            <w:shd w:val="clear" w:color="auto" w:fill="auto"/>
            <w:noWrap/>
            <w:vAlign w:val="center"/>
            <w:hideMark/>
          </w:tcPr>
          <w:p w14:paraId="0D2A09F6"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3763</w:t>
            </w:r>
          </w:p>
        </w:tc>
        <w:tc>
          <w:tcPr>
            <w:tcW w:w="1047" w:type="dxa"/>
            <w:tcBorders>
              <w:top w:val="nil"/>
              <w:left w:val="nil"/>
              <w:right w:val="nil"/>
            </w:tcBorders>
            <w:shd w:val="clear" w:color="auto" w:fill="auto"/>
            <w:noWrap/>
            <w:vAlign w:val="center"/>
            <w:hideMark/>
          </w:tcPr>
          <w:p w14:paraId="20CCDA6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0.9</w:t>
            </w:r>
          </w:p>
        </w:tc>
        <w:tc>
          <w:tcPr>
            <w:tcW w:w="1047" w:type="dxa"/>
            <w:tcBorders>
              <w:top w:val="nil"/>
              <w:left w:val="nil"/>
              <w:right w:val="nil"/>
            </w:tcBorders>
            <w:shd w:val="clear" w:color="auto" w:fill="auto"/>
            <w:noWrap/>
            <w:vAlign w:val="center"/>
            <w:hideMark/>
          </w:tcPr>
          <w:p w14:paraId="6DE3E94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0.7</w:t>
            </w:r>
          </w:p>
        </w:tc>
        <w:tc>
          <w:tcPr>
            <w:tcW w:w="1053" w:type="dxa"/>
            <w:tcBorders>
              <w:top w:val="nil"/>
              <w:left w:val="nil"/>
              <w:right w:val="nil"/>
            </w:tcBorders>
            <w:shd w:val="clear" w:color="auto" w:fill="auto"/>
            <w:noWrap/>
            <w:vAlign w:val="center"/>
            <w:hideMark/>
          </w:tcPr>
          <w:p w14:paraId="5B7826CC"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0.6</w:t>
            </w:r>
          </w:p>
        </w:tc>
        <w:tc>
          <w:tcPr>
            <w:tcW w:w="1329" w:type="dxa"/>
            <w:tcBorders>
              <w:top w:val="nil"/>
              <w:left w:val="nil"/>
              <w:right w:val="nil"/>
            </w:tcBorders>
            <w:shd w:val="clear" w:color="auto" w:fill="auto"/>
            <w:noWrap/>
            <w:vAlign w:val="center"/>
            <w:hideMark/>
          </w:tcPr>
          <w:p w14:paraId="2B754557"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-13.4</w:t>
            </w:r>
          </w:p>
        </w:tc>
      </w:tr>
      <w:tr w:rsidR="00EC7EB3" w:rsidRPr="00900856" w14:paraId="597E9170" w14:textId="77777777" w:rsidTr="001448E1">
        <w:trPr>
          <w:trHeight w:val="248"/>
          <w:jc w:val="center"/>
        </w:trPr>
        <w:tc>
          <w:tcPr>
            <w:tcW w:w="1100" w:type="dxa"/>
            <w:vMerge/>
            <w:tcBorders>
              <w:left w:val="nil"/>
              <w:bottom w:val="single" w:sz="4" w:space="0" w:color="auto"/>
              <w:right w:val="nil"/>
            </w:tcBorders>
            <w:vAlign w:val="center"/>
            <w:hideMark/>
          </w:tcPr>
          <w:p w14:paraId="75C3530B"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left w:val="nil"/>
              <w:bottom w:val="single" w:sz="4" w:space="0" w:color="auto"/>
              <w:right w:val="nil"/>
            </w:tcBorders>
            <w:shd w:val="clear" w:color="auto" w:fill="auto"/>
            <w:noWrap/>
            <w:vAlign w:val="center"/>
            <w:hideMark/>
          </w:tcPr>
          <w:p w14:paraId="6155D42A"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left w:val="nil"/>
              <w:bottom w:val="single" w:sz="4" w:space="0" w:color="auto"/>
              <w:right w:val="nil"/>
            </w:tcBorders>
            <w:shd w:val="clear" w:color="auto" w:fill="auto"/>
            <w:noWrap/>
            <w:vAlign w:val="center"/>
            <w:hideMark/>
          </w:tcPr>
          <w:p w14:paraId="34B9432C"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1263</w:t>
            </w:r>
          </w:p>
        </w:tc>
        <w:tc>
          <w:tcPr>
            <w:tcW w:w="967" w:type="dxa"/>
            <w:tcBorders>
              <w:left w:val="nil"/>
              <w:bottom w:val="single" w:sz="4" w:space="0" w:color="auto"/>
              <w:right w:val="nil"/>
            </w:tcBorders>
            <w:shd w:val="clear" w:color="auto" w:fill="auto"/>
            <w:noWrap/>
            <w:vAlign w:val="center"/>
            <w:hideMark/>
          </w:tcPr>
          <w:p w14:paraId="4252C8C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3011</w:t>
            </w:r>
          </w:p>
        </w:tc>
        <w:tc>
          <w:tcPr>
            <w:tcW w:w="1047" w:type="dxa"/>
            <w:tcBorders>
              <w:left w:val="nil"/>
              <w:bottom w:val="single" w:sz="4" w:space="0" w:color="auto"/>
              <w:right w:val="nil"/>
            </w:tcBorders>
            <w:shd w:val="clear" w:color="auto" w:fill="auto"/>
            <w:noWrap/>
            <w:vAlign w:val="center"/>
            <w:hideMark/>
          </w:tcPr>
          <w:p w14:paraId="7CEC3873"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0.4</w:t>
            </w:r>
          </w:p>
        </w:tc>
        <w:tc>
          <w:tcPr>
            <w:tcW w:w="1047" w:type="dxa"/>
            <w:tcBorders>
              <w:left w:val="nil"/>
              <w:bottom w:val="single" w:sz="4" w:space="0" w:color="auto"/>
              <w:right w:val="nil"/>
            </w:tcBorders>
            <w:shd w:val="clear" w:color="auto" w:fill="auto"/>
            <w:noWrap/>
            <w:vAlign w:val="center"/>
            <w:hideMark/>
          </w:tcPr>
          <w:p w14:paraId="0D3E97A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0.2</w:t>
            </w:r>
          </w:p>
        </w:tc>
        <w:tc>
          <w:tcPr>
            <w:tcW w:w="1053" w:type="dxa"/>
            <w:tcBorders>
              <w:left w:val="nil"/>
              <w:bottom w:val="single" w:sz="4" w:space="0" w:color="auto"/>
              <w:right w:val="nil"/>
            </w:tcBorders>
            <w:shd w:val="clear" w:color="auto" w:fill="auto"/>
            <w:noWrap/>
            <w:vAlign w:val="center"/>
            <w:hideMark/>
          </w:tcPr>
          <w:p w14:paraId="354CAF8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0.1</w:t>
            </w:r>
          </w:p>
        </w:tc>
        <w:tc>
          <w:tcPr>
            <w:tcW w:w="1329" w:type="dxa"/>
            <w:tcBorders>
              <w:left w:val="nil"/>
              <w:bottom w:val="single" w:sz="4" w:space="0" w:color="auto"/>
              <w:right w:val="nil"/>
            </w:tcBorders>
            <w:shd w:val="clear" w:color="auto" w:fill="auto"/>
            <w:noWrap/>
            <w:vAlign w:val="center"/>
            <w:hideMark/>
          </w:tcPr>
          <w:p w14:paraId="59F65097"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-138.4</w:t>
            </w:r>
          </w:p>
        </w:tc>
      </w:tr>
      <w:tr w:rsidR="00EC7EB3" w:rsidRPr="00900856" w14:paraId="3BADA074" w14:textId="77777777" w:rsidTr="001448E1">
        <w:trPr>
          <w:trHeight w:val="435"/>
          <w:jc w:val="center"/>
        </w:trPr>
        <w:tc>
          <w:tcPr>
            <w:tcW w:w="1100" w:type="dxa"/>
            <w:tcBorders>
              <w:top w:val="single" w:sz="4" w:space="0" w:color="auto"/>
              <w:left w:val="nil"/>
              <w:bottom w:val="single" w:sz="4" w:space="0" w:color="auto"/>
              <w:right w:val="nil"/>
            </w:tcBorders>
            <w:shd w:val="clear" w:color="auto" w:fill="auto"/>
            <w:noWrap/>
            <w:vAlign w:val="bottom"/>
            <w:hideMark/>
          </w:tcPr>
          <w:p w14:paraId="679E54B2"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p>
        </w:tc>
        <w:tc>
          <w:tcPr>
            <w:tcW w:w="1458" w:type="dxa"/>
            <w:tcBorders>
              <w:top w:val="single" w:sz="4" w:space="0" w:color="auto"/>
              <w:left w:val="nil"/>
              <w:bottom w:val="single" w:sz="4" w:space="0" w:color="auto"/>
              <w:right w:val="nil"/>
            </w:tcBorders>
            <w:shd w:val="clear" w:color="auto" w:fill="auto"/>
            <w:noWrap/>
            <w:vAlign w:val="bottom"/>
            <w:hideMark/>
          </w:tcPr>
          <w:p w14:paraId="402416CB" w14:textId="77777777" w:rsidR="00EC7EB3" w:rsidRPr="00F74588" w:rsidRDefault="00EC7EB3" w:rsidP="00511A92">
            <w:pPr>
              <w:suppressAutoHyphens w:val="0"/>
              <w:spacing w:after="0" w:line="240" w:lineRule="auto"/>
              <w:rPr>
                <w:rFonts w:ascii="Times New Roman" w:eastAsia="Times New Roman" w:hAnsi="Times New Roman"/>
                <w:lang w:val="en-US" w:eastAsia="en-US"/>
              </w:rPr>
            </w:pPr>
            <w:r w:rsidRPr="00F74588">
              <w:rPr>
                <w:rFonts w:ascii="Arial" w:eastAsia="Times New Roman" w:hAnsi="Arial" w:cs="Arial"/>
                <w:b/>
                <w:bCs/>
                <w:color w:val="000000"/>
                <w:lang w:val="en-US" w:eastAsia="en-US"/>
              </w:rPr>
              <w:t>Age 90</w:t>
            </w:r>
          </w:p>
        </w:tc>
        <w:tc>
          <w:tcPr>
            <w:tcW w:w="1008" w:type="dxa"/>
            <w:tcBorders>
              <w:top w:val="single" w:sz="4" w:space="0" w:color="auto"/>
              <w:left w:val="nil"/>
              <w:bottom w:val="single" w:sz="4" w:space="0" w:color="auto"/>
              <w:right w:val="nil"/>
            </w:tcBorders>
            <w:shd w:val="clear" w:color="auto" w:fill="auto"/>
            <w:noWrap/>
            <w:vAlign w:val="bottom"/>
            <w:hideMark/>
          </w:tcPr>
          <w:p w14:paraId="438B3353" w14:textId="77777777" w:rsidR="00EC7EB3" w:rsidRPr="00900856" w:rsidRDefault="00EC7EB3" w:rsidP="00511A92">
            <w:pPr>
              <w:suppressAutoHyphens w:val="0"/>
              <w:spacing w:after="0" w:line="240" w:lineRule="auto"/>
              <w:rPr>
                <w:rFonts w:ascii="Arial" w:eastAsia="Times New Roman" w:hAnsi="Arial" w:cs="Arial"/>
                <w:b/>
                <w:bCs/>
                <w:color w:val="000000"/>
                <w:lang w:val="en-US" w:eastAsia="en-US"/>
              </w:rPr>
            </w:pPr>
          </w:p>
        </w:tc>
        <w:tc>
          <w:tcPr>
            <w:tcW w:w="967" w:type="dxa"/>
            <w:tcBorders>
              <w:top w:val="single" w:sz="4" w:space="0" w:color="auto"/>
              <w:left w:val="nil"/>
              <w:bottom w:val="single" w:sz="4" w:space="0" w:color="auto"/>
              <w:right w:val="nil"/>
            </w:tcBorders>
            <w:shd w:val="clear" w:color="auto" w:fill="auto"/>
            <w:noWrap/>
            <w:vAlign w:val="bottom"/>
            <w:hideMark/>
          </w:tcPr>
          <w:p w14:paraId="4E3CDF3A" w14:textId="77777777" w:rsidR="00EC7EB3" w:rsidRPr="00900856" w:rsidRDefault="00EC7EB3" w:rsidP="00511A92">
            <w:pPr>
              <w:suppressAutoHyphens w:val="0"/>
              <w:spacing w:after="0" w:line="240" w:lineRule="auto"/>
              <w:rPr>
                <w:rFonts w:ascii="Arial" w:eastAsia="Times New Roman" w:hAnsi="Arial" w:cs="Arial"/>
                <w:b/>
                <w:bCs/>
                <w:color w:val="000000"/>
                <w:lang w:val="en-US" w:eastAsia="en-US"/>
              </w:rPr>
            </w:pPr>
          </w:p>
        </w:tc>
        <w:tc>
          <w:tcPr>
            <w:tcW w:w="1047" w:type="dxa"/>
            <w:tcBorders>
              <w:top w:val="single" w:sz="4" w:space="0" w:color="auto"/>
              <w:left w:val="nil"/>
              <w:bottom w:val="single" w:sz="4" w:space="0" w:color="auto"/>
              <w:right w:val="nil"/>
            </w:tcBorders>
            <w:shd w:val="clear" w:color="auto" w:fill="auto"/>
            <w:noWrap/>
            <w:vAlign w:val="bottom"/>
            <w:hideMark/>
          </w:tcPr>
          <w:p w14:paraId="104C9960" w14:textId="77777777" w:rsidR="00EC7EB3" w:rsidRPr="00900856" w:rsidRDefault="00EC7EB3" w:rsidP="00511A92">
            <w:pPr>
              <w:suppressAutoHyphens w:val="0"/>
              <w:spacing w:after="0" w:line="240" w:lineRule="auto"/>
              <w:rPr>
                <w:rFonts w:ascii="Times New Roman" w:eastAsia="Times New Roman" w:hAnsi="Times New Roman"/>
                <w:sz w:val="20"/>
                <w:szCs w:val="20"/>
                <w:lang w:val="en-US" w:eastAsia="en-US"/>
              </w:rPr>
            </w:pPr>
          </w:p>
        </w:tc>
        <w:tc>
          <w:tcPr>
            <w:tcW w:w="1047" w:type="dxa"/>
            <w:tcBorders>
              <w:top w:val="single" w:sz="4" w:space="0" w:color="auto"/>
              <w:left w:val="nil"/>
              <w:bottom w:val="single" w:sz="4" w:space="0" w:color="auto"/>
              <w:right w:val="nil"/>
            </w:tcBorders>
            <w:shd w:val="clear" w:color="auto" w:fill="auto"/>
            <w:noWrap/>
            <w:vAlign w:val="bottom"/>
            <w:hideMark/>
          </w:tcPr>
          <w:p w14:paraId="65A4C187" w14:textId="77777777" w:rsidR="00EC7EB3" w:rsidRPr="00900856" w:rsidRDefault="00EC7EB3" w:rsidP="00511A92">
            <w:pPr>
              <w:suppressAutoHyphens w:val="0"/>
              <w:spacing w:after="0" w:line="240" w:lineRule="auto"/>
              <w:rPr>
                <w:rFonts w:ascii="Times New Roman" w:eastAsia="Times New Roman" w:hAnsi="Times New Roman"/>
                <w:sz w:val="20"/>
                <w:szCs w:val="20"/>
                <w:lang w:val="en-US" w:eastAsia="en-US"/>
              </w:rPr>
            </w:pPr>
          </w:p>
        </w:tc>
        <w:tc>
          <w:tcPr>
            <w:tcW w:w="1053" w:type="dxa"/>
            <w:tcBorders>
              <w:top w:val="single" w:sz="4" w:space="0" w:color="auto"/>
              <w:left w:val="nil"/>
              <w:bottom w:val="single" w:sz="4" w:space="0" w:color="auto"/>
              <w:right w:val="nil"/>
            </w:tcBorders>
            <w:shd w:val="clear" w:color="auto" w:fill="auto"/>
            <w:noWrap/>
            <w:vAlign w:val="bottom"/>
            <w:hideMark/>
          </w:tcPr>
          <w:p w14:paraId="7CA14715" w14:textId="77777777" w:rsidR="00EC7EB3" w:rsidRPr="00900856" w:rsidRDefault="00EC7EB3" w:rsidP="00511A92">
            <w:pPr>
              <w:suppressAutoHyphens w:val="0"/>
              <w:spacing w:after="0" w:line="240" w:lineRule="auto"/>
              <w:rPr>
                <w:rFonts w:ascii="Times New Roman" w:eastAsia="Times New Roman" w:hAnsi="Times New Roman"/>
                <w:sz w:val="20"/>
                <w:szCs w:val="20"/>
                <w:lang w:val="en-US" w:eastAsia="en-US"/>
              </w:rPr>
            </w:pPr>
          </w:p>
        </w:tc>
        <w:tc>
          <w:tcPr>
            <w:tcW w:w="1329" w:type="dxa"/>
            <w:tcBorders>
              <w:top w:val="single" w:sz="4" w:space="0" w:color="auto"/>
              <w:left w:val="nil"/>
              <w:bottom w:val="single" w:sz="4" w:space="0" w:color="auto"/>
              <w:right w:val="nil"/>
            </w:tcBorders>
            <w:shd w:val="clear" w:color="auto" w:fill="auto"/>
            <w:noWrap/>
            <w:vAlign w:val="bottom"/>
            <w:hideMark/>
          </w:tcPr>
          <w:p w14:paraId="5230F82C" w14:textId="77777777" w:rsidR="00EC7EB3" w:rsidRPr="00900856" w:rsidRDefault="00EC7EB3" w:rsidP="00511A92">
            <w:pPr>
              <w:suppressAutoHyphens w:val="0"/>
              <w:spacing w:after="0" w:line="240" w:lineRule="auto"/>
              <w:rPr>
                <w:rFonts w:ascii="Times New Roman" w:eastAsia="Times New Roman" w:hAnsi="Times New Roman"/>
                <w:sz w:val="20"/>
                <w:szCs w:val="20"/>
                <w:lang w:val="en-US" w:eastAsia="en-US"/>
              </w:rPr>
            </w:pPr>
          </w:p>
        </w:tc>
      </w:tr>
      <w:tr w:rsidR="00EC7EB3" w:rsidRPr="00900856" w14:paraId="74EFD797" w14:textId="77777777" w:rsidTr="001448E1">
        <w:trPr>
          <w:trHeight w:val="248"/>
          <w:jc w:val="center"/>
        </w:trPr>
        <w:tc>
          <w:tcPr>
            <w:tcW w:w="1100" w:type="dxa"/>
            <w:vMerge w:val="restart"/>
            <w:tcBorders>
              <w:top w:val="single" w:sz="4" w:space="0" w:color="auto"/>
              <w:left w:val="nil"/>
              <w:right w:val="nil"/>
            </w:tcBorders>
            <w:shd w:val="clear" w:color="auto" w:fill="auto"/>
            <w:noWrap/>
            <w:vAlign w:val="center"/>
            <w:hideMark/>
          </w:tcPr>
          <w:p w14:paraId="0EF14E45"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Sweden</w:t>
            </w:r>
          </w:p>
        </w:tc>
        <w:tc>
          <w:tcPr>
            <w:tcW w:w="1458" w:type="dxa"/>
            <w:tcBorders>
              <w:top w:val="single" w:sz="4" w:space="0" w:color="auto"/>
              <w:left w:val="nil"/>
              <w:right w:val="nil"/>
            </w:tcBorders>
            <w:shd w:val="clear" w:color="auto" w:fill="auto"/>
            <w:noWrap/>
            <w:vAlign w:val="center"/>
            <w:hideMark/>
          </w:tcPr>
          <w:p w14:paraId="5A547585"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1850-1900</w:t>
            </w:r>
          </w:p>
        </w:tc>
        <w:tc>
          <w:tcPr>
            <w:tcW w:w="1008" w:type="dxa"/>
            <w:tcBorders>
              <w:top w:val="single" w:sz="4" w:space="0" w:color="auto"/>
              <w:left w:val="nil"/>
              <w:right w:val="nil"/>
            </w:tcBorders>
            <w:shd w:val="clear" w:color="auto" w:fill="auto"/>
            <w:noWrap/>
            <w:vAlign w:val="center"/>
            <w:hideMark/>
          </w:tcPr>
          <w:p w14:paraId="752D61F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1315</w:t>
            </w:r>
          </w:p>
        </w:tc>
        <w:tc>
          <w:tcPr>
            <w:tcW w:w="967" w:type="dxa"/>
            <w:tcBorders>
              <w:top w:val="single" w:sz="4" w:space="0" w:color="auto"/>
              <w:left w:val="nil"/>
              <w:right w:val="nil"/>
            </w:tcBorders>
            <w:shd w:val="clear" w:color="auto" w:fill="auto"/>
            <w:noWrap/>
            <w:vAlign w:val="center"/>
            <w:hideMark/>
          </w:tcPr>
          <w:p w14:paraId="6913CA6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821</w:t>
            </w:r>
          </w:p>
        </w:tc>
        <w:tc>
          <w:tcPr>
            <w:tcW w:w="1047" w:type="dxa"/>
            <w:tcBorders>
              <w:top w:val="single" w:sz="4" w:space="0" w:color="auto"/>
              <w:left w:val="nil"/>
              <w:right w:val="nil"/>
            </w:tcBorders>
            <w:shd w:val="clear" w:color="auto" w:fill="auto"/>
            <w:noWrap/>
            <w:vAlign w:val="center"/>
            <w:hideMark/>
          </w:tcPr>
          <w:p w14:paraId="37486F2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1.8</w:t>
            </w:r>
          </w:p>
        </w:tc>
        <w:tc>
          <w:tcPr>
            <w:tcW w:w="1047" w:type="dxa"/>
            <w:tcBorders>
              <w:top w:val="single" w:sz="4" w:space="0" w:color="auto"/>
              <w:left w:val="nil"/>
              <w:right w:val="nil"/>
            </w:tcBorders>
            <w:shd w:val="clear" w:color="auto" w:fill="auto"/>
            <w:noWrap/>
            <w:vAlign w:val="center"/>
            <w:hideMark/>
          </w:tcPr>
          <w:p w14:paraId="70DD7C5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1.5</w:t>
            </w:r>
          </w:p>
        </w:tc>
        <w:tc>
          <w:tcPr>
            <w:tcW w:w="1053" w:type="dxa"/>
            <w:tcBorders>
              <w:top w:val="single" w:sz="4" w:space="0" w:color="auto"/>
              <w:left w:val="nil"/>
              <w:right w:val="nil"/>
            </w:tcBorders>
            <w:shd w:val="clear" w:color="auto" w:fill="auto"/>
            <w:noWrap/>
            <w:vAlign w:val="center"/>
            <w:hideMark/>
          </w:tcPr>
          <w:p w14:paraId="7BF90161"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1.2</w:t>
            </w:r>
          </w:p>
        </w:tc>
        <w:tc>
          <w:tcPr>
            <w:tcW w:w="1329" w:type="dxa"/>
            <w:tcBorders>
              <w:top w:val="single" w:sz="4" w:space="0" w:color="auto"/>
              <w:left w:val="nil"/>
              <w:right w:val="nil"/>
            </w:tcBorders>
            <w:shd w:val="clear" w:color="auto" w:fill="auto"/>
            <w:noWrap/>
            <w:vAlign w:val="center"/>
            <w:hideMark/>
          </w:tcPr>
          <w:p w14:paraId="1AB6E159"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37.6</w:t>
            </w:r>
          </w:p>
        </w:tc>
      </w:tr>
      <w:tr w:rsidR="00EC7EB3" w:rsidRPr="00900856" w14:paraId="58D49416" w14:textId="77777777" w:rsidTr="001448E1">
        <w:trPr>
          <w:trHeight w:val="248"/>
          <w:jc w:val="center"/>
        </w:trPr>
        <w:tc>
          <w:tcPr>
            <w:tcW w:w="1100" w:type="dxa"/>
            <w:vMerge/>
            <w:tcBorders>
              <w:left w:val="nil"/>
              <w:right w:val="nil"/>
            </w:tcBorders>
            <w:vAlign w:val="center"/>
            <w:hideMark/>
          </w:tcPr>
          <w:p w14:paraId="302EA7E7"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left w:val="nil"/>
              <w:right w:val="nil"/>
            </w:tcBorders>
            <w:shd w:val="clear" w:color="auto" w:fill="auto"/>
            <w:noWrap/>
            <w:vAlign w:val="center"/>
            <w:hideMark/>
          </w:tcPr>
          <w:p w14:paraId="08EC2010"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1900-1950</w:t>
            </w:r>
          </w:p>
        </w:tc>
        <w:tc>
          <w:tcPr>
            <w:tcW w:w="1008" w:type="dxa"/>
            <w:tcBorders>
              <w:left w:val="nil"/>
              <w:right w:val="nil"/>
            </w:tcBorders>
            <w:shd w:val="clear" w:color="auto" w:fill="auto"/>
            <w:noWrap/>
            <w:vAlign w:val="center"/>
            <w:hideMark/>
          </w:tcPr>
          <w:p w14:paraId="6596C2C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3577</w:t>
            </w:r>
          </w:p>
        </w:tc>
        <w:tc>
          <w:tcPr>
            <w:tcW w:w="967" w:type="dxa"/>
            <w:tcBorders>
              <w:left w:val="nil"/>
              <w:right w:val="nil"/>
            </w:tcBorders>
            <w:shd w:val="clear" w:color="auto" w:fill="auto"/>
            <w:noWrap/>
            <w:vAlign w:val="center"/>
            <w:hideMark/>
          </w:tcPr>
          <w:p w14:paraId="63BC2D21"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3098</w:t>
            </w:r>
          </w:p>
        </w:tc>
        <w:tc>
          <w:tcPr>
            <w:tcW w:w="1047" w:type="dxa"/>
            <w:tcBorders>
              <w:left w:val="nil"/>
              <w:right w:val="nil"/>
            </w:tcBorders>
            <w:shd w:val="clear" w:color="auto" w:fill="auto"/>
            <w:noWrap/>
            <w:vAlign w:val="center"/>
            <w:hideMark/>
          </w:tcPr>
          <w:p w14:paraId="451C3217"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1.4</w:t>
            </w:r>
          </w:p>
        </w:tc>
        <w:tc>
          <w:tcPr>
            <w:tcW w:w="1047" w:type="dxa"/>
            <w:tcBorders>
              <w:left w:val="nil"/>
              <w:right w:val="nil"/>
            </w:tcBorders>
            <w:shd w:val="clear" w:color="auto" w:fill="auto"/>
            <w:noWrap/>
            <w:vAlign w:val="center"/>
            <w:hideMark/>
          </w:tcPr>
          <w:p w14:paraId="65BA73C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1.0</w:t>
            </w:r>
          </w:p>
        </w:tc>
        <w:tc>
          <w:tcPr>
            <w:tcW w:w="1053" w:type="dxa"/>
            <w:tcBorders>
              <w:left w:val="nil"/>
              <w:right w:val="nil"/>
            </w:tcBorders>
            <w:shd w:val="clear" w:color="auto" w:fill="auto"/>
            <w:noWrap/>
            <w:vAlign w:val="center"/>
            <w:hideMark/>
          </w:tcPr>
          <w:p w14:paraId="3CF931F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0.7</w:t>
            </w:r>
          </w:p>
        </w:tc>
        <w:tc>
          <w:tcPr>
            <w:tcW w:w="1329" w:type="dxa"/>
            <w:tcBorders>
              <w:left w:val="nil"/>
              <w:right w:val="nil"/>
            </w:tcBorders>
            <w:shd w:val="clear" w:color="auto" w:fill="auto"/>
            <w:noWrap/>
            <w:vAlign w:val="center"/>
            <w:hideMark/>
          </w:tcPr>
          <w:p w14:paraId="3EFF07A1"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13.4</w:t>
            </w:r>
          </w:p>
        </w:tc>
      </w:tr>
      <w:tr w:rsidR="00EC7EB3" w:rsidRPr="00900856" w14:paraId="0B4A9323" w14:textId="77777777" w:rsidTr="001448E1">
        <w:trPr>
          <w:trHeight w:val="248"/>
          <w:jc w:val="center"/>
        </w:trPr>
        <w:tc>
          <w:tcPr>
            <w:tcW w:w="1100" w:type="dxa"/>
            <w:vMerge/>
            <w:tcBorders>
              <w:left w:val="nil"/>
              <w:right w:val="nil"/>
            </w:tcBorders>
            <w:vAlign w:val="center"/>
            <w:hideMark/>
          </w:tcPr>
          <w:p w14:paraId="6E41FFB5"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left w:val="nil"/>
              <w:right w:val="nil"/>
            </w:tcBorders>
            <w:shd w:val="clear" w:color="auto" w:fill="auto"/>
            <w:noWrap/>
            <w:vAlign w:val="center"/>
            <w:hideMark/>
          </w:tcPr>
          <w:p w14:paraId="74FBBC49"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left w:val="nil"/>
              <w:right w:val="nil"/>
            </w:tcBorders>
            <w:shd w:val="clear" w:color="auto" w:fill="auto"/>
            <w:noWrap/>
            <w:vAlign w:val="center"/>
            <w:hideMark/>
          </w:tcPr>
          <w:p w14:paraId="78732E5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21119</w:t>
            </w:r>
          </w:p>
        </w:tc>
        <w:tc>
          <w:tcPr>
            <w:tcW w:w="967" w:type="dxa"/>
            <w:tcBorders>
              <w:left w:val="nil"/>
              <w:right w:val="nil"/>
            </w:tcBorders>
            <w:shd w:val="clear" w:color="auto" w:fill="auto"/>
            <w:noWrap/>
            <w:vAlign w:val="center"/>
            <w:hideMark/>
          </w:tcPr>
          <w:p w14:paraId="75C56FC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9000</w:t>
            </w:r>
          </w:p>
        </w:tc>
        <w:tc>
          <w:tcPr>
            <w:tcW w:w="1047" w:type="dxa"/>
            <w:tcBorders>
              <w:left w:val="nil"/>
              <w:right w:val="nil"/>
            </w:tcBorders>
            <w:shd w:val="clear" w:color="auto" w:fill="auto"/>
            <w:noWrap/>
            <w:vAlign w:val="center"/>
            <w:hideMark/>
          </w:tcPr>
          <w:p w14:paraId="325E4411"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1.8</w:t>
            </w:r>
          </w:p>
        </w:tc>
        <w:tc>
          <w:tcPr>
            <w:tcW w:w="1047" w:type="dxa"/>
            <w:tcBorders>
              <w:left w:val="nil"/>
              <w:right w:val="nil"/>
            </w:tcBorders>
            <w:shd w:val="clear" w:color="auto" w:fill="auto"/>
            <w:noWrap/>
            <w:vAlign w:val="center"/>
            <w:hideMark/>
          </w:tcPr>
          <w:p w14:paraId="6566161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2.5</w:t>
            </w:r>
          </w:p>
        </w:tc>
        <w:tc>
          <w:tcPr>
            <w:tcW w:w="1053" w:type="dxa"/>
            <w:tcBorders>
              <w:left w:val="nil"/>
              <w:right w:val="nil"/>
            </w:tcBorders>
            <w:shd w:val="clear" w:color="auto" w:fill="auto"/>
            <w:noWrap/>
            <w:vAlign w:val="center"/>
            <w:hideMark/>
          </w:tcPr>
          <w:p w14:paraId="186B63D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3.9</w:t>
            </w:r>
          </w:p>
        </w:tc>
        <w:tc>
          <w:tcPr>
            <w:tcW w:w="1329" w:type="dxa"/>
            <w:tcBorders>
              <w:left w:val="nil"/>
              <w:right w:val="nil"/>
            </w:tcBorders>
            <w:shd w:val="clear" w:color="auto" w:fill="auto"/>
            <w:noWrap/>
            <w:vAlign w:val="center"/>
            <w:hideMark/>
          </w:tcPr>
          <w:p w14:paraId="6AE26BB3"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57.4</w:t>
            </w:r>
          </w:p>
        </w:tc>
      </w:tr>
      <w:tr w:rsidR="00EC7EB3" w:rsidRPr="00900856" w14:paraId="3E6FBDF9" w14:textId="77777777" w:rsidTr="001448E1">
        <w:trPr>
          <w:trHeight w:val="248"/>
          <w:jc w:val="center"/>
        </w:trPr>
        <w:tc>
          <w:tcPr>
            <w:tcW w:w="1100" w:type="dxa"/>
            <w:vMerge/>
            <w:tcBorders>
              <w:left w:val="nil"/>
              <w:right w:val="nil"/>
            </w:tcBorders>
            <w:vAlign w:val="center"/>
            <w:hideMark/>
          </w:tcPr>
          <w:p w14:paraId="46FB68C7"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left w:val="nil"/>
              <w:right w:val="nil"/>
            </w:tcBorders>
            <w:shd w:val="clear" w:color="auto" w:fill="auto"/>
            <w:noWrap/>
            <w:vAlign w:val="center"/>
            <w:hideMark/>
          </w:tcPr>
          <w:p w14:paraId="35EF6393"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left w:val="nil"/>
              <w:right w:val="nil"/>
            </w:tcBorders>
            <w:shd w:val="clear" w:color="auto" w:fill="auto"/>
            <w:noWrap/>
            <w:vAlign w:val="center"/>
            <w:hideMark/>
          </w:tcPr>
          <w:p w14:paraId="3BCBCA9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7682</w:t>
            </w:r>
          </w:p>
        </w:tc>
        <w:tc>
          <w:tcPr>
            <w:tcW w:w="967" w:type="dxa"/>
            <w:tcBorders>
              <w:left w:val="nil"/>
              <w:right w:val="nil"/>
            </w:tcBorders>
            <w:shd w:val="clear" w:color="auto" w:fill="auto"/>
            <w:noWrap/>
            <w:vAlign w:val="center"/>
            <w:hideMark/>
          </w:tcPr>
          <w:p w14:paraId="14286BBC"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9283</w:t>
            </w:r>
          </w:p>
        </w:tc>
        <w:tc>
          <w:tcPr>
            <w:tcW w:w="1047" w:type="dxa"/>
            <w:tcBorders>
              <w:left w:val="nil"/>
              <w:right w:val="nil"/>
            </w:tcBorders>
            <w:shd w:val="clear" w:color="auto" w:fill="auto"/>
            <w:noWrap/>
            <w:vAlign w:val="center"/>
            <w:hideMark/>
          </w:tcPr>
          <w:p w14:paraId="6DB9D373"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1.0</w:t>
            </w:r>
          </w:p>
        </w:tc>
        <w:tc>
          <w:tcPr>
            <w:tcW w:w="1047" w:type="dxa"/>
            <w:tcBorders>
              <w:left w:val="nil"/>
              <w:right w:val="nil"/>
            </w:tcBorders>
            <w:shd w:val="clear" w:color="auto" w:fill="auto"/>
            <w:noWrap/>
            <w:vAlign w:val="center"/>
            <w:hideMark/>
          </w:tcPr>
          <w:p w14:paraId="0CF1DFE9"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0.5</w:t>
            </w:r>
          </w:p>
        </w:tc>
        <w:tc>
          <w:tcPr>
            <w:tcW w:w="1053" w:type="dxa"/>
            <w:tcBorders>
              <w:left w:val="nil"/>
              <w:right w:val="nil"/>
            </w:tcBorders>
            <w:shd w:val="clear" w:color="auto" w:fill="auto"/>
            <w:noWrap/>
            <w:vAlign w:val="center"/>
            <w:hideMark/>
          </w:tcPr>
          <w:p w14:paraId="3627AE4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0.2</w:t>
            </w:r>
          </w:p>
        </w:tc>
        <w:tc>
          <w:tcPr>
            <w:tcW w:w="1329" w:type="dxa"/>
            <w:tcBorders>
              <w:left w:val="nil"/>
              <w:right w:val="nil"/>
            </w:tcBorders>
            <w:shd w:val="clear" w:color="auto" w:fill="auto"/>
            <w:noWrap/>
            <w:vAlign w:val="center"/>
            <w:hideMark/>
          </w:tcPr>
          <w:p w14:paraId="2B56DD2C"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-20.8</w:t>
            </w:r>
          </w:p>
        </w:tc>
      </w:tr>
      <w:tr w:rsidR="00EC7EB3" w:rsidRPr="00900856" w14:paraId="14C6E790" w14:textId="77777777" w:rsidTr="001448E1">
        <w:trPr>
          <w:trHeight w:val="248"/>
          <w:jc w:val="center"/>
        </w:trPr>
        <w:tc>
          <w:tcPr>
            <w:tcW w:w="1100" w:type="dxa"/>
            <w:vMerge w:val="restart"/>
            <w:tcBorders>
              <w:top w:val="nil"/>
              <w:left w:val="nil"/>
              <w:right w:val="nil"/>
            </w:tcBorders>
            <w:shd w:val="clear" w:color="auto" w:fill="auto"/>
            <w:noWrap/>
            <w:vAlign w:val="center"/>
            <w:hideMark/>
          </w:tcPr>
          <w:p w14:paraId="5FD7BCE4"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Italy</w:t>
            </w:r>
          </w:p>
        </w:tc>
        <w:tc>
          <w:tcPr>
            <w:tcW w:w="1458" w:type="dxa"/>
            <w:tcBorders>
              <w:top w:val="nil"/>
              <w:left w:val="nil"/>
              <w:right w:val="nil"/>
            </w:tcBorders>
            <w:shd w:val="clear" w:color="auto" w:fill="auto"/>
            <w:noWrap/>
            <w:vAlign w:val="center"/>
            <w:hideMark/>
          </w:tcPr>
          <w:p w14:paraId="727662F2"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1900-1950</w:t>
            </w:r>
          </w:p>
        </w:tc>
        <w:tc>
          <w:tcPr>
            <w:tcW w:w="1008" w:type="dxa"/>
            <w:tcBorders>
              <w:top w:val="nil"/>
              <w:left w:val="nil"/>
              <w:right w:val="nil"/>
            </w:tcBorders>
            <w:shd w:val="clear" w:color="auto" w:fill="auto"/>
            <w:noWrap/>
            <w:vAlign w:val="center"/>
            <w:hideMark/>
          </w:tcPr>
          <w:p w14:paraId="42BEE23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5400</w:t>
            </w:r>
          </w:p>
        </w:tc>
        <w:tc>
          <w:tcPr>
            <w:tcW w:w="967" w:type="dxa"/>
            <w:tcBorders>
              <w:top w:val="nil"/>
              <w:left w:val="nil"/>
              <w:right w:val="nil"/>
            </w:tcBorders>
            <w:shd w:val="clear" w:color="auto" w:fill="auto"/>
            <w:noWrap/>
            <w:vAlign w:val="center"/>
            <w:hideMark/>
          </w:tcPr>
          <w:p w14:paraId="2FFA0F9C"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3098</w:t>
            </w:r>
          </w:p>
        </w:tc>
        <w:tc>
          <w:tcPr>
            <w:tcW w:w="1047" w:type="dxa"/>
            <w:tcBorders>
              <w:top w:val="nil"/>
              <w:left w:val="nil"/>
              <w:right w:val="nil"/>
            </w:tcBorders>
            <w:shd w:val="clear" w:color="auto" w:fill="auto"/>
            <w:noWrap/>
            <w:vAlign w:val="center"/>
            <w:hideMark/>
          </w:tcPr>
          <w:p w14:paraId="2735982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1.3</w:t>
            </w:r>
          </w:p>
        </w:tc>
        <w:tc>
          <w:tcPr>
            <w:tcW w:w="1047" w:type="dxa"/>
            <w:tcBorders>
              <w:top w:val="nil"/>
              <w:left w:val="nil"/>
              <w:right w:val="nil"/>
            </w:tcBorders>
            <w:shd w:val="clear" w:color="auto" w:fill="auto"/>
            <w:noWrap/>
            <w:vAlign w:val="center"/>
            <w:hideMark/>
          </w:tcPr>
          <w:p w14:paraId="4E1B111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1.6</w:t>
            </w:r>
          </w:p>
        </w:tc>
        <w:tc>
          <w:tcPr>
            <w:tcW w:w="1053" w:type="dxa"/>
            <w:tcBorders>
              <w:top w:val="nil"/>
              <w:left w:val="nil"/>
              <w:right w:val="nil"/>
            </w:tcBorders>
            <w:shd w:val="clear" w:color="auto" w:fill="auto"/>
            <w:noWrap/>
            <w:vAlign w:val="center"/>
            <w:hideMark/>
          </w:tcPr>
          <w:p w14:paraId="7F6C9CE3"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2.3</w:t>
            </w:r>
          </w:p>
        </w:tc>
        <w:tc>
          <w:tcPr>
            <w:tcW w:w="1329" w:type="dxa"/>
            <w:tcBorders>
              <w:top w:val="nil"/>
              <w:left w:val="nil"/>
              <w:right w:val="nil"/>
            </w:tcBorders>
            <w:shd w:val="clear" w:color="auto" w:fill="auto"/>
            <w:noWrap/>
            <w:vAlign w:val="center"/>
            <w:hideMark/>
          </w:tcPr>
          <w:p w14:paraId="04CBAD6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42.6</w:t>
            </w:r>
          </w:p>
        </w:tc>
      </w:tr>
      <w:tr w:rsidR="00EC7EB3" w:rsidRPr="00900856" w14:paraId="3D0A3296" w14:textId="77777777" w:rsidTr="001448E1">
        <w:trPr>
          <w:trHeight w:val="248"/>
          <w:jc w:val="center"/>
        </w:trPr>
        <w:tc>
          <w:tcPr>
            <w:tcW w:w="1100" w:type="dxa"/>
            <w:vMerge/>
            <w:tcBorders>
              <w:top w:val="nil"/>
              <w:left w:val="nil"/>
              <w:right w:val="nil"/>
            </w:tcBorders>
            <w:vAlign w:val="center"/>
            <w:hideMark/>
          </w:tcPr>
          <w:p w14:paraId="2DAE2ED2"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right w:val="nil"/>
            </w:tcBorders>
            <w:shd w:val="clear" w:color="auto" w:fill="auto"/>
            <w:noWrap/>
            <w:vAlign w:val="center"/>
            <w:hideMark/>
          </w:tcPr>
          <w:p w14:paraId="0E46E7EA"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top w:val="nil"/>
              <w:left w:val="nil"/>
              <w:right w:val="nil"/>
            </w:tcBorders>
            <w:shd w:val="clear" w:color="auto" w:fill="auto"/>
            <w:noWrap/>
            <w:vAlign w:val="center"/>
            <w:hideMark/>
          </w:tcPr>
          <w:p w14:paraId="513BA34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23043</w:t>
            </w:r>
          </w:p>
        </w:tc>
        <w:tc>
          <w:tcPr>
            <w:tcW w:w="967" w:type="dxa"/>
            <w:tcBorders>
              <w:top w:val="nil"/>
              <w:left w:val="nil"/>
              <w:right w:val="nil"/>
            </w:tcBorders>
            <w:shd w:val="clear" w:color="auto" w:fill="auto"/>
            <w:noWrap/>
            <w:vAlign w:val="center"/>
            <w:hideMark/>
          </w:tcPr>
          <w:p w14:paraId="77F36ECC"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9888</w:t>
            </w:r>
          </w:p>
        </w:tc>
        <w:tc>
          <w:tcPr>
            <w:tcW w:w="1047" w:type="dxa"/>
            <w:tcBorders>
              <w:top w:val="nil"/>
              <w:left w:val="nil"/>
              <w:right w:val="nil"/>
            </w:tcBorders>
            <w:shd w:val="clear" w:color="auto" w:fill="auto"/>
            <w:noWrap/>
            <w:vAlign w:val="center"/>
            <w:hideMark/>
          </w:tcPr>
          <w:p w14:paraId="50EE750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2.0</w:t>
            </w:r>
          </w:p>
        </w:tc>
        <w:tc>
          <w:tcPr>
            <w:tcW w:w="1047" w:type="dxa"/>
            <w:tcBorders>
              <w:top w:val="nil"/>
              <w:left w:val="nil"/>
              <w:right w:val="nil"/>
            </w:tcBorders>
            <w:shd w:val="clear" w:color="auto" w:fill="auto"/>
            <w:noWrap/>
            <w:vAlign w:val="center"/>
            <w:hideMark/>
          </w:tcPr>
          <w:p w14:paraId="670D781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2.4</w:t>
            </w:r>
          </w:p>
        </w:tc>
        <w:tc>
          <w:tcPr>
            <w:tcW w:w="1053" w:type="dxa"/>
            <w:tcBorders>
              <w:top w:val="nil"/>
              <w:left w:val="nil"/>
              <w:right w:val="nil"/>
            </w:tcBorders>
            <w:shd w:val="clear" w:color="auto" w:fill="auto"/>
            <w:noWrap/>
            <w:vAlign w:val="center"/>
            <w:hideMark/>
          </w:tcPr>
          <w:p w14:paraId="0AC6158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3.2</w:t>
            </w:r>
          </w:p>
        </w:tc>
        <w:tc>
          <w:tcPr>
            <w:tcW w:w="1329" w:type="dxa"/>
            <w:tcBorders>
              <w:top w:val="nil"/>
              <w:left w:val="nil"/>
              <w:right w:val="nil"/>
            </w:tcBorders>
            <w:shd w:val="clear" w:color="auto" w:fill="auto"/>
            <w:noWrap/>
            <w:vAlign w:val="center"/>
            <w:hideMark/>
          </w:tcPr>
          <w:p w14:paraId="6C34B4D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57.1</w:t>
            </w:r>
          </w:p>
        </w:tc>
      </w:tr>
      <w:tr w:rsidR="00EC7EB3" w:rsidRPr="00900856" w14:paraId="64F8191D" w14:textId="77777777" w:rsidTr="001448E1">
        <w:trPr>
          <w:trHeight w:val="248"/>
          <w:jc w:val="center"/>
        </w:trPr>
        <w:tc>
          <w:tcPr>
            <w:tcW w:w="1100" w:type="dxa"/>
            <w:vMerge/>
            <w:tcBorders>
              <w:top w:val="nil"/>
              <w:left w:val="nil"/>
              <w:right w:val="nil"/>
            </w:tcBorders>
            <w:vAlign w:val="center"/>
            <w:hideMark/>
          </w:tcPr>
          <w:p w14:paraId="4B436AD9"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right w:val="nil"/>
            </w:tcBorders>
            <w:shd w:val="clear" w:color="auto" w:fill="auto"/>
            <w:noWrap/>
            <w:vAlign w:val="center"/>
            <w:hideMark/>
          </w:tcPr>
          <w:p w14:paraId="7466F62C"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top w:val="nil"/>
              <w:left w:val="nil"/>
              <w:right w:val="nil"/>
            </w:tcBorders>
            <w:shd w:val="clear" w:color="auto" w:fill="auto"/>
            <w:noWrap/>
            <w:vAlign w:val="center"/>
            <w:hideMark/>
          </w:tcPr>
          <w:p w14:paraId="2CFEF30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8420</w:t>
            </w:r>
          </w:p>
        </w:tc>
        <w:tc>
          <w:tcPr>
            <w:tcW w:w="967" w:type="dxa"/>
            <w:tcBorders>
              <w:top w:val="nil"/>
              <w:left w:val="nil"/>
              <w:right w:val="nil"/>
            </w:tcBorders>
            <w:shd w:val="clear" w:color="auto" w:fill="auto"/>
            <w:noWrap/>
            <w:vAlign w:val="center"/>
            <w:hideMark/>
          </w:tcPr>
          <w:p w14:paraId="4BBEA69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8668</w:t>
            </w:r>
          </w:p>
        </w:tc>
        <w:tc>
          <w:tcPr>
            <w:tcW w:w="1047" w:type="dxa"/>
            <w:tcBorders>
              <w:top w:val="nil"/>
              <w:left w:val="nil"/>
              <w:right w:val="nil"/>
            </w:tcBorders>
            <w:shd w:val="clear" w:color="auto" w:fill="auto"/>
            <w:noWrap/>
            <w:vAlign w:val="center"/>
            <w:hideMark/>
          </w:tcPr>
          <w:p w14:paraId="6C0AC906"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1.1</w:t>
            </w:r>
          </w:p>
        </w:tc>
        <w:tc>
          <w:tcPr>
            <w:tcW w:w="1047" w:type="dxa"/>
            <w:tcBorders>
              <w:top w:val="nil"/>
              <w:left w:val="nil"/>
              <w:right w:val="nil"/>
            </w:tcBorders>
            <w:shd w:val="clear" w:color="auto" w:fill="auto"/>
            <w:noWrap/>
            <w:vAlign w:val="center"/>
            <w:hideMark/>
          </w:tcPr>
          <w:p w14:paraId="74CECBE9"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0.6</w:t>
            </w:r>
          </w:p>
        </w:tc>
        <w:tc>
          <w:tcPr>
            <w:tcW w:w="1053" w:type="dxa"/>
            <w:tcBorders>
              <w:top w:val="nil"/>
              <w:left w:val="nil"/>
              <w:right w:val="nil"/>
            </w:tcBorders>
            <w:shd w:val="clear" w:color="auto" w:fill="auto"/>
            <w:noWrap/>
            <w:vAlign w:val="center"/>
            <w:hideMark/>
          </w:tcPr>
          <w:p w14:paraId="3C7196A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0.3</w:t>
            </w:r>
          </w:p>
        </w:tc>
        <w:tc>
          <w:tcPr>
            <w:tcW w:w="1329" w:type="dxa"/>
            <w:tcBorders>
              <w:top w:val="nil"/>
              <w:left w:val="nil"/>
              <w:right w:val="nil"/>
            </w:tcBorders>
            <w:shd w:val="clear" w:color="auto" w:fill="auto"/>
            <w:noWrap/>
            <w:vAlign w:val="center"/>
            <w:hideMark/>
          </w:tcPr>
          <w:p w14:paraId="6CADDCAF"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-2.9</w:t>
            </w:r>
          </w:p>
        </w:tc>
      </w:tr>
      <w:tr w:rsidR="00EC7EB3" w:rsidRPr="00900856" w14:paraId="1A23BE19" w14:textId="77777777" w:rsidTr="001448E1">
        <w:trPr>
          <w:trHeight w:val="248"/>
          <w:jc w:val="center"/>
        </w:trPr>
        <w:tc>
          <w:tcPr>
            <w:tcW w:w="1100" w:type="dxa"/>
            <w:vMerge w:val="restart"/>
            <w:tcBorders>
              <w:top w:val="nil"/>
              <w:left w:val="nil"/>
              <w:right w:val="nil"/>
            </w:tcBorders>
            <w:shd w:val="clear" w:color="auto" w:fill="auto"/>
            <w:noWrap/>
            <w:vAlign w:val="center"/>
            <w:hideMark/>
          </w:tcPr>
          <w:p w14:paraId="1CE84AF9" w14:textId="59394650" w:rsidR="00EC7EB3" w:rsidRPr="00042AD8" w:rsidRDefault="00EC7EB3" w:rsidP="00511A92">
            <w:pPr>
              <w:suppressAutoHyphens w:val="0"/>
              <w:spacing w:after="0" w:line="240" w:lineRule="auto"/>
              <w:jc w:val="center"/>
              <w:rPr>
                <w:rFonts w:ascii="Arial" w:eastAsia="Times New Roman" w:hAnsi="Arial" w:cs="Arial"/>
                <w:color w:val="000000"/>
                <w:vertAlign w:val="superscript"/>
                <w:lang w:val="en-US" w:eastAsia="en-US"/>
              </w:rPr>
            </w:pPr>
            <w:r w:rsidRPr="00F74588">
              <w:rPr>
                <w:rFonts w:ascii="Arial" w:eastAsia="Times New Roman" w:hAnsi="Arial" w:cs="Arial"/>
                <w:color w:val="000000"/>
                <w:lang w:val="en-US" w:eastAsia="en-US"/>
              </w:rPr>
              <w:t>Japan</w:t>
            </w:r>
            <w:r w:rsidR="00042AD8">
              <w:rPr>
                <w:rFonts w:ascii="Arial" w:eastAsia="Times New Roman" w:hAnsi="Arial" w:cs="Arial"/>
                <w:color w:val="000000"/>
                <w:vertAlign w:val="superscript"/>
                <w:lang w:val="en-US" w:eastAsia="en-US"/>
              </w:rPr>
              <w:t>1</w:t>
            </w:r>
          </w:p>
        </w:tc>
        <w:tc>
          <w:tcPr>
            <w:tcW w:w="1458" w:type="dxa"/>
            <w:tcBorders>
              <w:top w:val="nil"/>
              <w:left w:val="nil"/>
              <w:right w:val="nil"/>
            </w:tcBorders>
            <w:shd w:val="clear" w:color="auto" w:fill="auto"/>
            <w:noWrap/>
            <w:vAlign w:val="center"/>
            <w:hideMark/>
          </w:tcPr>
          <w:p w14:paraId="1690F958"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top w:val="nil"/>
              <w:left w:val="nil"/>
              <w:right w:val="nil"/>
            </w:tcBorders>
            <w:shd w:val="clear" w:color="auto" w:fill="auto"/>
            <w:noWrap/>
            <w:vAlign w:val="center"/>
            <w:hideMark/>
          </w:tcPr>
          <w:p w14:paraId="52BA520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38260</w:t>
            </w:r>
          </w:p>
        </w:tc>
        <w:tc>
          <w:tcPr>
            <w:tcW w:w="967" w:type="dxa"/>
            <w:tcBorders>
              <w:top w:val="nil"/>
              <w:left w:val="nil"/>
              <w:right w:val="nil"/>
            </w:tcBorders>
            <w:shd w:val="clear" w:color="auto" w:fill="auto"/>
            <w:noWrap/>
            <w:vAlign w:val="center"/>
            <w:hideMark/>
          </w:tcPr>
          <w:p w14:paraId="50E8AA3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17370</w:t>
            </w:r>
          </w:p>
        </w:tc>
        <w:tc>
          <w:tcPr>
            <w:tcW w:w="1047" w:type="dxa"/>
            <w:tcBorders>
              <w:top w:val="nil"/>
              <w:left w:val="nil"/>
              <w:right w:val="nil"/>
            </w:tcBorders>
            <w:shd w:val="clear" w:color="auto" w:fill="auto"/>
            <w:noWrap/>
            <w:vAlign w:val="center"/>
            <w:hideMark/>
          </w:tcPr>
          <w:p w14:paraId="08D695C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2.4</w:t>
            </w:r>
          </w:p>
        </w:tc>
        <w:tc>
          <w:tcPr>
            <w:tcW w:w="1047" w:type="dxa"/>
            <w:tcBorders>
              <w:top w:val="nil"/>
              <w:left w:val="nil"/>
              <w:right w:val="nil"/>
            </w:tcBorders>
            <w:shd w:val="clear" w:color="auto" w:fill="auto"/>
            <w:noWrap/>
            <w:vAlign w:val="center"/>
            <w:hideMark/>
          </w:tcPr>
          <w:p w14:paraId="2B3D146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2.3</w:t>
            </w:r>
          </w:p>
        </w:tc>
        <w:tc>
          <w:tcPr>
            <w:tcW w:w="1053" w:type="dxa"/>
            <w:tcBorders>
              <w:top w:val="nil"/>
              <w:left w:val="nil"/>
              <w:right w:val="nil"/>
            </w:tcBorders>
            <w:shd w:val="clear" w:color="auto" w:fill="auto"/>
            <w:noWrap/>
            <w:vAlign w:val="center"/>
            <w:hideMark/>
          </w:tcPr>
          <w:p w14:paraId="6144080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2.1</w:t>
            </w:r>
          </w:p>
        </w:tc>
        <w:tc>
          <w:tcPr>
            <w:tcW w:w="1329" w:type="dxa"/>
            <w:tcBorders>
              <w:top w:val="nil"/>
              <w:left w:val="nil"/>
              <w:right w:val="nil"/>
            </w:tcBorders>
            <w:shd w:val="clear" w:color="auto" w:fill="auto"/>
            <w:noWrap/>
            <w:vAlign w:val="center"/>
            <w:hideMark/>
          </w:tcPr>
          <w:p w14:paraId="09F51498"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54.6</w:t>
            </w:r>
          </w:p>
        </w:tc>
      </w:tr>
      <w:tr w:rsidR="00EC7EB3" w:rsidRPr="00900856" w14:paraId="6513BDC9" w14:textId="77777777" w:rsidTr="001448E1">
        <w:trPr>
          <w:trHeight w:val="248"/>
          <w:jc w:val="center"/>
        </w:trPr>
        <w:tc>
          <w:tcPr>
            <w:tcW w:w="1100" w:type="dxa"/>
            <w:vMerge/>
            <w:tcBorders>
              <w:top w:val="nil"/>
              <w:left w:val="nil"/>
              <w:right w:val="nil"/>
            </w:tcBorders>
            <w:vAlign w:val="center"/>
            <w:hideMark/>
          </w:tcPr>
          <w:p w14:paraId="6840855E"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right w:val="nil"/>
            </w:tcBorders>
            <w:shd w:val="clear" w:color="auto" w:fill="auto"/>
            <w:noWrap/>
            <w:vAlign w:val="center"/>
            <w:hideMark/>
          </w:tcPr>
          <w:p w14:paraId="0E496182"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top w:val="nil"/>
              <w:left w:val="nil"/>
              <w:right w:val="nil"/>
            </w:tcBorders>
            <w:shd w:val="clear" w:color="auto" w:fill="auto"/>
            <w:noWrap/>
            <w:vAlign w:val="center"/>
            <w:hideMark/>
          </w:tcPr>
          <w:p w14:paraId="302E837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8337</w:t>
            </w:r>
          </w:p>
        </w:tc>
        <w:tc>
          <w:tcPr>
            <w:tcW w:w="967" w:type="dxa"/>
            <w:tcBorders>
              <w:top w:val="nil"/>
              <w:left w:val="nil"/>
              <w:right w:val="nil"/>
            </w:tcBorders>
            <w:shd w:val="clear" w:color="auto" w:fill="auto"/>
            <w:noWrap/>
            <w:vAlign w:val="center"/>
            <w:hideMark/>
          </w:tcPr>
          <w:p w14:paraId="0375E112"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6994</w:t>
            </w:r>
          </w:p>
        </w:tc>
        <w:tc>
          <w:tcPr>
            <w:tcW w:w="1047" w:type="dxa"/>
            <w:tcBorders>
              <w:top w:val="nil"/>
              <w:left w:val="nil"/>
              <w:right w:val="nil"/>
            </w:tcBorders>
            <w:shd w:val="clear" w:color="auto" w:fill="auto"/>
            <w:noWrap/>
            <w:vAlign w:val="center"/>
            <w:hideMark/>
          </w:tcPr>
          <w:p w14:paraId="5C48208A"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1.3</w:t>
            </w:r>
          </w:p>
        </w:tc>
        <w:tc>
          <w:tcPr>
            <w:tcW w:w="1047" w:type="dxa"/>
            <w:tcBorders>
              <w:top w:val="nil"/>
              <w:left w:val="nil"/>
              <w:right w:val="nil"/>
            </w:tcBorders>
            <w:shd w:val="clear" w:color="auto" w:fill="auto"/>
            <w:noWrap/>
            <w:vAlign w:val="center"/>
            <w:hideMark/>
          </w:tcPr>
          <w:p w14:paraId="56154664"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0.7</w:t>
            </w:r>
          </w:p>
        </w:tc>
        <w:tc>
          <w:tcPr>
            <w:tcW w:w="1053" w:type="dxa"/>
            <w:tcBorders>
              <w:top w:val="nil"/>
              <w:left w:val="nil"/>
              <w:right w:val="nil"/>
            </w:tcBorders>
            <w:shd w:val="clear" w:color="auto" w:fill="auto"/>
            <w:noWrap/>
            <w:vAlign w:val="center"/>
            <w:hideMark/>
          </w:tcPr>
          <w:p w14:paraId="093A58A0"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0.4</w:t>
            </w:r>
          </w:p>
        </w:tc>
        <w:tc>
          <w:tcPr>
            <w:tcW w:w="1329" w:type="dxa"/>
            <w:tcBorders>
              <w:top w:val="nil"/>
              <w:left w:val="nil"/>
              <w:right w:val="nil"/>
            </w:tcBorders>
            <w:shd w:val="clear" w:color="auto" w:fill="auto"/>
            <w:noWrap/>
            <w:vAlign w:val="center"/>
            <w:hideMark/>
          </w:tcPr>
          <w:p w14:paraId="1E66B3F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16.1</w:t>
            </w:r>
          </w:p>
        </w:tc>
      </w:tr>
      <w:tr w:rsidR="00EC7EB3" w:rsidRPr="00900856" w14:paraId="13E1262F" w14:textId="77777777" w:rsidTr="001448E1">
        <w:trPr>
          <w:trHeight w:val="248"/>
          <w:jc w:val="center"/>
        </w:trPr>
        <w:tc>
          <w:tcPr>
            <w:tcW w:w="1100" w:type="dxa"/>
            <w:vMerge w:val="restart"/>
            <w:tcBorders>
              <w:top w:val="nil"/>
              <w:left w:val="nil"/>
              <w:right w:val="nil"/>
            </w:tcBorders>
            <w:shd w:val="clear" w:color="auto" w:fill="auto"/>
            <w:noWrap/>
            <w:vAlign w:val="center"/>
            <w:hideMark/>
          </w:tcPr>
          <w:p w14:paraId="4164AFCC" w14:textId="054B48BA" w:rsidR="00EC7EB3" w:rsidRPr="00042AD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Czechia</w:t>
            </w:r>
            <w:r w:rsidR="00042AD8">
              <w:rPr>
                <w:rFonts w:ascii="Arial" w:eastAsia="Times New Roman" w:hAnsi="Arial" w:cs="Arial"/>
                <w:color w:val="000000"/>
                <w:vertAlign w:val="superscript"/>
                <w:lang w:val="en-US" w:eastAsia="en-US"/>
              </w:rPr>
              <w:t>2</w:t>
            </w:r>
          </w:p>
        </w:tc>
        <w:tc>
          <w:tcPr>
            <w:tcW w:w="1458" w:type="dxa"/>
            <w:tcBorders>
              <w:top w:val="nil"/>
              <w:left w:val="nil"/>
              <w:right w:val="nil"/>
            </w:tcBorders>
            <w:shd w:val="clear" w:color="auto" w:fill="auto"/>
            <w:noWrap/>
            <w:vAlign w:val="center"/>
            <w:hideMark/>
          </w:tcPr>
          <w:p w14:paraId="4EB8EE8A"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1950-2000</w:t>
            </w:r>
          </w:p>
        </w:tc>
        <w:tc>
          <w:tcPr>
            <w:tcW w:w="1008" w:type="dxa"/>
            <w:tcBorders>
              <w:top w:val="nil"/>
              <w:left w:val="nil"/>
              <w:right w:val="nil"/>
            </w:tcBorders>
            <w:shd w:val="clear" w:color="auto" w:fill="auto"/>
            <w:noWrap/>
            <w:vAlign w:val="center"/>
            <w:hideMark/>
          </w:tcPr>
          <w:p w14:paraId="27A3FE46"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7675</w:t>
            </w:r>
          </w:p>
        </w:tc>
        <w:tc>
          <w:tcPr>
            <w:tcW w:w="967" w:type="dxa"/>
            <w:tcBorders>
              <w:top w:val="nil"/>
              <w:left w:val="nil"/>
              <w:right w:val="nil"/>
            </w:tcBorders>
            <w:shd w:val="clear" w:color="auto" w:fill="auto"/>
            <w:noWrap/>
            <w:vAlign w:val="center"/>
            <w:hideMark/>
          </w:tcPr>
          <w:p w14:paraId="595E8A9C"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2872</w:t>
            </w:r>
          </w:p>
        </w:tc>
        <w:tc>
          <w:tcPr>
            <w:tcW w:w="1047" w:type="dxa"/>
            <w:tcBorders>
              <w:top w:val="nil"/>
              <w:left w:val="nil"/>
              <w:right w:val="nil"/>
            </w:tcBorders>
            <w:shd w:val="clear" w:color="auto" w:fill="auto"/>
            <w:noWrap/>
            <w:vAlign w:val="center"/>
            <w:hideMark/>
          </w:tcPr>
          <w:p w14:paraId="1AF871F1"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2.6</w:t>
            </w:r>
          </w:p>
        </w:tc>
        <w:tc>
          <w:tcPr>
            <w:tcW w:w="1047" w:type="dxa"/>
            <w:tcBorders>
              <w:top w:val="nil"/>
              <w:left w:val="nil"/>
              <w:right w:val="nil"/>
            </w:tcBorders>
            <w:shd w:val="clear" w:color="auto" w:fill="auto"/>
            <w:noWrap/>
            <w:vAlign w:val="center"/>
            <w:hideMark/>
          </w:tcPr>
          <w:p w14:paraId="4837FA46"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2.8</w:t>
            </w:r>
          </w:p>
        </w:tc>
        <w:tc>
          <w:tcPr>
            <w:tcW w:w="1053" w:type="dxa"/>
            <w:tcBorders>
              <w:top w:val="nil"/>
              <w:left w:val="nil"/>
              <w:right w:val="nil"/>
            </w:tcBorders>
            <w:shd w:val="clear" w:color="auto" w:fill="auto"/>
            <w:noWrap/>
            <w:vAlign w:val="center"/>
            <w:hideMark/>
          </w:tcPr>
          <w:p w14:paraId="26893376"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3.1</w:t>
            </w:r>
          </w:p>
        </w:tc>
        <w:tc>
          <w:tcPr>
            <w:tcW w:w="1329" w:type="dxa"/>
            <w:tcBorders>
              <w:top w:val="nil"/>
              <w:left w:val="nil"/>
              <w:right w:val="nil"/>
            </w:tcBorders>
            <w:shd w:val="clear" w:color="auto" w:fill="auto"/>
            <w:noWrap/>
            <w:vAlign w:val="center"/>
            <w:hideMark/>
          </w:tcPr>
          <w:p w14:paraId="7887FC26"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62.6</w:t>
            </w:r>
          </w:p>
        </w:tc>
      </w:tr>
      <w:tr w:rsidR="00EC7EB3" w:rsidRPr="00900856" w14:paraId="4AD5B245" w14:textId="77777777" w:rsidTr="001448E1">
        <w:trPr>
          <w:trHeight w:val="248"/>
          <w:jc w:val="center"/>
        </w:trPr>
        <w:tc>
          <w:tcPr>
            <w:tcW w:w="1100" w:type="dxa"/>
            <w:vMerge/>
            <w:tcBorders>
              <w:top w:val="nil"/>
              <w:left w:val="nil"/>
              <w:bottom w:val="single" w:sz="4" w:space="0" w:color="auto"/>
              <w:right w:val="nil"/>
            </w:tcBorders>
            <w:vAlign w:val="center"/>
            <w:hideMark/>
          </w:tcPr>
          <w:p w14:paraId="3F828D99" w14:textId="77777777" w:rsidR="00EC7EB3" w:rsidRPr="00F74588" w:rsidRDefault="00EC7EB3" w:rsidP="00511A92">
            <w:pPr>
              <w:suppressAutoHyphens w:val="0"/>
              <w:spacing w:after="0" w:line="240" w:lineRule="auto"/>
              <w:rPr>
                <w:rFonts w:ascii="Arial" w:eastAsia="Times New Roman" w:hAnsi="Arial" w:cs="Arial"/>
                <w:color w:val="000000"/>
                <w:lang w:val="en-US" w:eastAsia="en-US"/>
              </w:rPr>
            </w:pPr>
          </w:p>
        </w:tc>
        <w:tc>
          <w:tcPr>
            <w:tcW w:w="1458" w:type="dxa"/>
            <w:tcBorders>
              <w:top w:val="nil"/>
              <w:left w:val="nil"/>
              <w:bottom w:val="single" w:sz="4" w:space="0" w:color="auto"/>
              <w:right w:val="nil"/>
            </w:tcBorders>
            <w:shd w:val="clear" w:color="auto" w:fill="auto"/>
            <w:noWrap/>
            <w:vAlign w:val="center"/>
            <w:hideMark/>
          </w:tcPr>
          <w:p w14:paraId="0E7F0D16" w14:textId="77777777" w:rsidR="00EC7EB3" w:rsidRPr="00F74588" w:rsidRDefault="00EC7EB3" w:rsidP="00511A92">
            <w:pPr>
              <w:suppressAutoHyphens w:val="0"/>
              <w:spacing w:after="0" w:line="240" w:lineRule="auto"/>
              <w:jc w:val="center"/>
              <w:rPr>
                <w:rFonts w:ascii="Arial" w:eastAsia="Times New Roman" w:hAnsi="Arial" w:cs="Arial"/>
                <w:color w:val="000000"/>
                <w:lang w:val="en-US" w:eastAsia="en-US"/>
              </w:rPr>
            </w:pPr>
            <w:r w:rsidRPr="00F74588">
              <w:rPr>
                <w:rFonts w:ascii="Arial" w:eastAsia="Times New Roman" w:hAnsi="Arial" w:cs="Arial"/>
                <w:color w:val="000000"/>
                <w:lang w:val="en-US" w:eastAsia="en-US"/>
              </w:rPr>
              <w:t>2000-2017</w:t>
            </w:r>
          </w:p>
        </w:tc>
        <w:tc>
          <w:tcPr>
            <w:tcW w:w="1008" w:type="dxa"/>
            <w:tcBorders>
              <w:top w:val="nil"/>
              <w:left w:val="nil"/>
              <w:bottom w:val="single" w:sz="4" w:space="0" w:color="auto"/>
              <w:right w:val="nil"/>
            </w:tcBorders>
            <w:shd w:val="clear" w:color="auto" w:fill="auto"/>
            <w:noWrap/>
            <w:vAlign w:val="center"/>
            <w:hideMark/>
          </w:tcPr>
          <w:p w14:paraId="3B25CB0D"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10893</w:t>
            </w:r>
          </w:p>
        </w:tc>
        <w:tc>
          <w:tcPr>
            <w:tcW w:w="967" w:type="dxa"/>
            <w:tcBorders>
              <w:top w:val="nil"/>
              <w:left w:val="nil"/>
              <w:bottom w:val="single" w:sz="4" w:space="0" w:color="auto"/>
              <w:right w:val="nil"/>
            </w:tcBorders>
            <w:shd w:val="clear" w:color="auto" w:fill="auto"/>
            <w:noWrap/>
            <w:vAlign w:val="center"/>
            <w:hideMark/>
          </w:tcPr>
          <w:p w14:paraId="33EB8532"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7062</w:t>
            </w:r>
          </w:p>
        </w:tc>
        <w:tc>
          <w:tcPr>
            <w:tcW w:w="1047" w:type="dxa"/>
            <w:tcBorders>
              <w:top w:val="nil"/>
              <w:left w:val="nil"/>
              <w:bottom w:val="single" w:sz="4" w:space="0" w:color="auto"/>
              <w:right w:val="nil"/>
            </w:tcBorders>
            <w:shd w:val="clear" w:color="auto" w:fill="auto"/>
            <w:noWrap/>
            <w:vAlign w:val="center"/>
            <w:hideMark/>
          </w:tcPr>
          <w:p w14:paraId="6D618FF9"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1.8</w:t>
            </w:r>
          </w:p>
        </w:tc>
        <w:tc>
          <w:tcPr>
            <w:tcW w:w="1047" w:type="dxa"/>
            <w:tcBorders>
              <w:top w:val="nil"/>
              <w:left w:val="nil"/>
              <w:bottom w:val="single" w:sz="4" w:space="0" w:color="auto"/>
              <w:right w:val="nil"/>
            </w:tcBorders>
            <w:shd w:val="clear" w:color="auto" w:fill="auto"/>
            <w:noWrap/>
            <w:vAlign w:val="center"/>
            <w:hideMark/>
          </w:tcPr>
          <w:p w14:paraId="52DD483B"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1.2</w:t>
            </w:r>
          </w:p>
        </w:tc>
        <w:tc>
          <w:tcPr>
            <w:tcW w:w="1053" w:type="dxa"/>
            <w:tcBorders>
              <w:top w:val="nil"/>
              <w:left w:val="nil"/>
              <w:bottom w:val="single" w:sz="4" w:space="0" w:color="auto"/>
              <w:right w:val="nil"/>
            </w:tcBorders>
            <w:shd w:val="clear" w:color="auto" w:fill="auto"/>
            <w:noWrap/>
            <w:vAlign w:val="center"/>
            <w:hideMark/>
          </w:tcPr>
          <w:p w14:paraId="0E28D42E"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0.8</w:t>
            </w:r>
          </w:p>
        </w:tc>
        <w:tc>
          <w:tcPr>
            <w:tcW w:w="1329" w:type="dxa"/>
            <w:tcBorders>
              <w:top w:val="nil"/>
              <w:left w:val="nil"/>
              <w:bottom w:val="single" w:sz="4" w:space="0" w:color="auto"/>
              <w:right w:val="nil"/>
            </w:tcBorders>
            <w:shd w:val="clear" w:color="auto" w:fill="auto"/>
            <w:noWrap/>
            <w:vAlign w:val="center"/>
            <w:hideMark/>
          </w:tcPr>
          <w:p w14:paraId="4F60ACE5" w14:textId="77777777" w:rsidR="00EC7EB3" w:rsidRPr="00900856" w:rsidRDefault="00EC7EB3" w:rsidP="00511A92">
            <w:pPr>
              <w:suppressAutoHyphens w:val="0"/>
              <w:spacing w:after="0" w:line="240" w:lineRule="auto"/>
              <w:jc w:val="center"/>
              <w:rPr>
                <w:rFonts w:ascii="Arial" w:eastAsia="Times New Roman" w:hAnsi="Arial" w:cs="Arial"/>
                <w:color w:val="000000"/>
                <w:sz w:val="24"/>
                <w:szCs w:val="24"/>
                <w:lang w:val="en-US" w:eastAsia="en-US"/>
              </w:rPr>
            </w:pPr>
            <w:r w:rsidRPr="00900856">
              <w:rPr>
                <w:rFonts w:ascii="Arial" w:eastAsia="Times New Roman" w:hAnsi="Arial" w:cs="Arial"/>
                <w:color w:val="000000"/>
                <w:sz w:val="24"/>
                <w:szCs w:val="24"/>
                <w:lang w:val="en-US" w:eastAsia="en-US"/>
              </w:rPr>
              <w:t>35.2</w:t>
            </w:r>
          </w:p>
        </w:tc>
      </w:tr>
    </w:tbl>
    <w:p w14:paraId="3126BD2D" w14:textId="7194C024" w:rsidR="00EC7EB3" w:rsidRPr="001448E1" w:rsidRDefault="00EC7EB3" w:rsidP="00EC7EB3">
      <w:pPr>
        <w:spacing w:after="0" w:line="240" w:lineRule="auto"/>
        <w:jc w:val="both"/>
        <w:rPr>
          <w:rFonts w:ascii="Arial" w:hAnsi="Arial" w:cs="Arial"/>
          <w:bCs/>
          <w:noProof/>
          <w:sz w:val="16"/>
          <w:szCs w:val="16"/>
          <w:lang w:val="en-US"/>
        </w:rPr>
      </w:pPr>
      <w:r w:rsidRPr="001448E1">
        <w:rPr>
          <w:rFonts w:ascii="Arial" w:hAnsi="Arial" w:cs="Arial"/>
          <w:bCs/>
          <w:noProof/>
          <w:sz w:val="16"/>
          <w:szCs w:val="16"/>
          <w:lang w:val="en-US"/>
        </w:rPr>
        <w:t xml:space="preserve">Source: Own calculations. Data from the Human Mortality Database. University of California, Berkeley (USA), and Max Planck Institute for Demographic Research (Germany). Available at www.mortality.org or </w:t>
      </w:r>
      <w:hyperlink r:id="rId26" w:history="1">
        <w:r w:rsidRPr="001448E1">
          <w:rPr>
            <w:rStyle w:val="Hyperlink"/>
            <w:rFonts w:ascii="Arial" w:hAnsi="Arial" w:cs="Arial"/>
            <w:bCs/>
            <w:noProof/>
            <w:sz w:val="16"/>
            <w:szCs w:val="16"/>
            <w:lang w:val="en-US"/>
          </w:rPr>
          <w:t>www.humanmortality.de</w:t>
        </w:r>
      </w:hyperlink>
      <w:r w:rsidRPr="001448E1">
        <w:rPr>
          <w:rFonts w:ascii="Arial" w:hAnsi="Arial" w:cs="Arial"/>
          <w:bCs/>
          <w:noProof/>
          <w:sz w:val="16"/>
          <w:szCs w:val="16"/>
          <w:lang w:val="en-US"/>
        </w:rPr>
        <w:t>. Note: * %</w:t>
      </w:r>
      <w:r w:rsidRPr="001448E1">
        <w:rPr>
          <w:sz w:val="16"/>
          <w:szCs w:val="16"/>
          <w:lang w:val="en-US"/>
        </w:rPr>
        <w:t xml:space="preserve"> </w:t>
      </w:r>
      <w:r w:rsidRPr="001448E1">
        <w:rPr>
          <w:rFonts w:ascii="Arial" w:hAnsi="Arial" w:cs="Arial"/>
          <w:bCs/>
          <w:noProof/>
          <w:sz w:val="16"/>
          <w:szCs w:val="16"/>
          <w:lang w:val="en-US"/>
        </w:rPr>
        <w:t>Sex difference in total</w:t>
      </w:r>
      <w:r w:rsidR="00042AD8" w:rsidRPr="001448E1">
        <w:rPr>
          <w:rFonts w:ascii="Arial" w:hAnsi="Arial" w:cs="Arial"/>
          <w:bCs/>
          <w:noProof/>
          <w:sz w:val="16"/>
          <w:szCs w:val="16"/>
          <w:lang w:val="en-US"/>
        </w:rPr>
        <w:t xml:space="preserve"> </w:t>
      </w:r>
      <w:r w:rsidRPr="001448E1">
        <w:rPr>
          <w:rFonts w:ascii="Arial" w:hAnsi="Arial" w:cs="Arial"/>
          <w:bCs/>
          <w:noProof/>
          <w:sz w:val="16"/>
          <w:szCs w:val="16"/>
          <w:lang w:val="en-US"/>
        </w:rPr>
        <w:t>revival is computed as (women-men/women)*100, or the %sex difference with women as a reference. Hence, one interprets this value</w:t>
      </w:r>
      <w:r w:rsidR="00042AD8" w:rsidRPr="001448E1">
        <w:rPr>
          <w:rFonts w:ascii="Arial" w:hAnsi="Arial" w:cs="Arial"/>
          <w:bCs/>
          <w:noProof/>
          <w:sz w:val="16"/>
          <w:szCs w:val="16"/>
          <w:lang w:val="en-US"/>
        </w:rPr>
        <w:t xml:space="preserve"> </w:t>
      </w:r>
      <w:r w:rsidRPr="001448E1">
        <w:rPr>
          <w:rFonts w:ascii="Arial" w:hAnsi="Arial" w:cs="Arial"/>
          <w:bCs/>
          <w:noProof/>
          <w:sz w:val="16"/>
          <w:szCs w:val="16"/>
          <w:lang w:val="en-US"/>
        </w:rPr>
        <w:t>as how much more (less) in percentage points women are revived relative to men. In Sweden, comparing the 1850-1900 mortality</w:t>
      </w:r>
      <w:r w:rsidR="00042AD8" w:rsidRPr="001448E1">
        <w:rPr>
          <w:rFonts w:ascii="Arial" w:hAnsi="Arial" w:cs="Arial"/>
          <w:bCs/>
          <w:noProof/>
          <w:sz w:val="16"/>
          <w:szCs w:val="16"/>
          <w:lang w:val="en-US"/>
        </w:rPr>
        <w:t xml:space="preserve"> </w:t>
      </w:r>
      <w:r w:rsidRPr="001448E1">
        <w:rPr>
          <w:rFonts w:ascii="Arial" w:hAnsi="Arial" w:cs="Arial"/>
          <w:bCs/>
          <w:noProof/>
          <w:sz w:val="16"/>
          <w:szCs w:val="16"/>
          <w:lang w:val="en-US"/>
        </w:rPr>
        <w:t xml:space="preserve">schedules, women were revived less then men by almost 70% at age 50, while the opposite happens at age 90, with women being revived more than men by 38%. </w:t>
      </w:r>
      <w:r w:rsidR="00042AD8" w:rsidRPr="001448E1">
        <w:rPr>
          <w:rFonts w:ascii="Arial" w:hAnsi="Arial" w:cs="Arial"/>
          <w:bCs/>
          <w:noProof/>
          <w:sz w:val="16"/>
          <w:szCs w:val="16"/>
          <w:lang w:val="en-US"/>
        </w:rPr>
        <w:t>1. Survival for Japan and korea refer more precisely to year 2003, in order to make the comparison with Hong Kong and Korea within the fast-paced group consistent, which only have data from 2003. 2. Survival for Czechia refers more precisely to year 1960, in order to make the comparison with all the other countries in the eastern transition, which only have data from 1960.</w:t>
      </w:r>
    </w:p>
    <w:p w14:paraId="05716A78" w14:textId="72167903" w:rsidR="002C602B" w:rsidRDefault="002C602B" w:rsidP="00B974D3">
      <w:pPr>
        <w:spacing w:after="0" w:line="480" w:lineRule="auto"/>
        <w:rPr>
          <w:rFonts w:ascii="Arial" w:hAnsi="Arial" w:cs="Arial"/>
          <w:bCs/>
          <w:noProof/>
          <w:sz w:val="16"/>
          <w:szCs w:val="16"/>
          <w:lang w:val="en-US"/>
        </w:rPr>
      </w:pPr>
    </w:p>
    <w:p w14:paraId="632D54A9" w14:textId="5D15B8E0" w:rsidR="005917A3" w:rsidRDefault="005917A3" w:rsidP="00B974D3">
      <w:pPr>
        <w:spacing w:after="0" w:line="480" w:lineRule="auto"/>
        <w:rPr>
          <w:rFonts w:ascii="Arial" w:hAnsi="Arial" w:cs="Arial"/>
          <w:bCs/>
          <w:noProof/>
          <w:sz w:val="16"/>
          <w:szCs w:val="16"/>
          <w:lang w:val="en-US"/>
        </w:rPr>
      </w:pPr>
    </w:p>
    <w:p w14:paraId="25624F48" w14:textId="478831D5" w:rsidR="005917A3" w:rsidRDefault="005917A3" w:rsidP="00B974D3">
      <w:pPr>
        <w:spacing w:after="0" w:line="480" w:lineRule="auto"/>
        <w:rPr>
          <w:rFonts w:ascii="Arial" w:hAnsi="Arial" w:cs="Arial"/>
          <w:bCs/>
          <w:noProof/>
          <w:sz w:val="16"/>
          <w:szCs w:val="16"/>
          <w:lang w:val="en-US"/>
        </w:rPr>
      </w:pPr>
    </w:p>
    <w:p w14:paraId="50A8217C" w14:textId="5D196A89" w:rsidR="005917A3" w:rsidRDefault="005917A3" w:rsidP="00B974D3">
      <w:pPr>
        <w:spacing w:after="0" w:line="480" w:lineRule="auto"/>
        <w:rPr>
          <w:rFonts w:ascii="Arial" w:hAnsi="Arial" w:cs="Arial"/>
          <w:bCs/>
          <w:noProof/>
          <w:sz w:val="16"/>
          <w:szCs w:val="16"/>
          <w:lang w:val="en-US"/>
        </w:rPr>
      </w:pPr>
    </w:p>
    <w:p w14:paraId="3318F777" w14:textId="09FBDC48" w:rsidR="005917A3" w:rsidRPr="005917A3" w:rsidRDefault="005917A3" w:rsidP="005917A3">
      <w:pPr>
        <w:spacing w:after="0" w:line="480" w:lineRule="auto"/>
        <w:jc w:val="center"/>
        <w:rPr>
          <w:rFonts w:ascii="Arial" w:hAnsi="Arial" w:cs="Arial"/>
          <w:bCs/>
          <w:noProof/>
          <w:sz w:val="72"/>
          <w:szCs w:val="72"/>
          <w:lang w:val="en-US"/>
        </w:rPr>
      </w:pPr>
      <w:r w:rsidRPr="005917A3">
        <w:rPr>
          <w:rFonts w:ascii="Arial" w:hAnsi="Arial" w:cs="Arial"/>
          <w:bCs/>
          <w:noProof/>
          <w:sz w:val="72"/>
          <w:szCs w:val="72"/>
          <w:lang w:val="en-US"/>
        </w:rPr>
        <w:lastRenderedPageBreak/>
        <w:t>Main Manuscript Tables</w:t>
      </w:r>
      <w:r>
        <w:rPr>
          <w:rFonts w:ascii="Arial" w:hAnsi="Arial" w:cs="Arial"/>
          <w:bCs/>
          <w:noProof/>
          <w:sz w:val="72"/>
          <w:szCs w:val="72"/>
          <w:lang w:val="en-US"/>
        </w:rPr>
        <w:t xml:space="preserve"> and Figures:</w:t>
      </w:r>
    </w:p>
    <w:p w14:paraId="37C018FD" w14:textId="5F8B65B8" w:rsidR="005917A3" w:rsidRDefault="005917A3" w:rsidP="00B974D3">
      <w:pPr>
        <w:spacing w:after="0" w:line="480" w:lineRule="auto"/>
        <w:rPr>
          <w:rFonts w:ascii="Arial" w:hAnsi="Arial" w:cs="Arial"/>
          <w:bCs/>
          <w:noProof/>
          <w:sz w:val="16"/>
          <w:szCs w:val="16"/>
          <w:lang w:val="en-US"/>
        </w:rPr>
      </w:pPr>
    </w:p>
    <w:p w14:paraId="01CA2C73" w14:textId="4417DAC5" w:rsidR="005917A3" w:rsidRDefault="005917A3" w:rsidP="00B974D3">
      <w:pPr>
        <w:spacing w:after="0" w:line="480" w:lineRule="auto"/>
        <w:rPr>
          <w:rFonts w:ascii="Arial" w:hAnsi="Arial" w:cs="Arial"/>
          <w:bCs/>
          <w:noProof/>
          <w:sz w:val="16"/>
          <w:szCs w:val="16"/>
          <w:lang w:val="en-US"/>
        </w:rPr>
      </w:pPr>
    </w:p>
    <w:p w14:paraId="62308ABD" w14:textId="7B4756F6" w:rsidR="005917A3" w:rsidRDefault="005917A3" w:rsidP="00B974D3">
      <w:pPr>
        <w:spacing w:after="0" w:line="480" w:lineRule="auto"/>
        <w:rPr>
          <w:rFonts w:ascii="Arial" w:hAnsi="Arial" w:cs="Arial"/>
          <w:bCs/>
          <w:noProof/>
          <w:sz w:val="16"/>
          <w:szCs w:val="16"/>
          <w:lang w:val="en-US"/>
        </w:rPr>
      </w:pPr>
    </w:p>
    <w:p w14:paraId="7AE0278E" w14:textId="045A6D19" w:rsidR="005917A3" w:rsidRDefault="005917A3" w:rsidP="00B974D3">
      <w:pPr>
        <w:spacing w:after="0" w:line="480" w:lineRule="auto"/>
        <w:rPr>
          <w:rFonts w:ascii="Arial" w:hAnsi="Arial" w:cs="Arial"/>
          <w:bCs/>
          <w:noProof/>
          <w:sz w:val="16"/>
          <w:szCs w:val="16"/>
          <w:lang w:val="en-US"/>
        </w:rPr>
      </w:pPr>
    </w:p>
    <w:p w14:paraId="1C180AF6" w14:textId="61693FA7" w:rsidR="005917A3" w:rsidRDefault="005917A3" w:rsidP="00B974D3">
      <w:pPr>
        <w:spacing w:after="0" w:line="480" w:lineRule="auto"/>
        <w:rPr>
          <w:rFonts w:ascii="Arial" w:hAnsi="Arial" w:cs="Arial"/>
          <w:bCs/>
          <w:noProof/>
          <w:sz w:val="16"/>
          <w:szCs w:val="16"/>
          <w:lang w:val="en-US"/>
        </w:rPr>
      </w:pPr>
    </w:p>
    <w:p w14:paraId="1DBBE407" w14:textId="4C27ABC5" w:rsidR="005917A3" w:rsidRDefault="005917A3" w:rsidP="00B974D3">
      <w:pPr>
        <w:spacing w:after="0" w:line="480" w:lineRule="auto"/>
        <w:rPr>
          <w:rFonts w:ascii="Arial" w:hAnsi="Arial" w:cs="Arial"/>
          <w:bCs/>
          <w:noProof/>
          <w:sz w:val="16"/>
          <w:szCs w:val="16"/>
          <w:lang w:val="en-US"/>
        </w:rPr>
      </w:pPr>
    </w:p>
    <w:p w14:paraId="28F58C7E" w14:textId="6F1B9523" w:rsidR="005917A3" w:rsidRDefault="005917A3" w:rsidP="00B974D3">
      <w:pPr>
        <w:spacing w:after="0" w:line="480" w:lineRule="auto"/>
        <w:rPr>
          <w:rFonts w:ascii="Arial" w:hAnsi="Arial" w:cs="Arial"/>
          <w:bCs/>
          <w:noProof/>
          <w:sz w:val="16"/>
          <w:szCs w:val="16"/>
          <w:lang w:val="en-US"/>
        </w:rPr>
      </w:pPr>
    </w:p>
    <w:p w14:paraId="103557FA" w14:textId="697CD9D3" w:rsidR="005917A3" w:rsidRDefault="005917A3" w:rsidP="00B974D3">
      <w:pPr>
        <w:spacing w:after="0" w:line="480" w:lineRule="auto"/>
        <w:rPr>
          <w:rFonts w:ascii="Arial" w:hAnsi="Arial" w:cs="Arial"/>
          <w:bCs/>
          <w:noProof/>
          <w:sz w:val="16"/>
          <w:szCs w:val="16"/>
          <w:lang w:val="en-US"/>
        </w:rPr>
      </w:pPr>
    </w:p>
    <w:p w14:paraId="75BD62D8" w14:textId="7D85E795" w:rsidR="005917A3" w:rsidRDefault="005917A3" w:rsidP="00B974D3">
      <w:pPr>
        <w:spacing w:after="0" w:line="480" w:lineRule="auto"/>
        <w:rPr>
          <w:rFonts w:ascii="Arial" w:hAnsi="Arial" w:cs="Arial"/>
          <w:bCs/>
          <w:noProof/>
          <w:sz w:val="16"/>
          <w:szCs w:val="16"/>
          <w:lang w:val="en-US"/>
        </w:rPr>
      </w:pPr>
    </w:p>
    <w:p w14:paraId="15124DB8" w14:textId="7A3C58CB" w:rsidR="005917A3" w:rsidRDefault="005917A3" w:rsidP="00B974D3">
      <w:pPr>
        <w:spacing w:after="0" w:line="480" w:lineRule="auto"/>
        <w:rPr>
          <w:rFonts w:ascii="Arial" w:hAnsi="Arial" w:cs="Arial"/>
          <w:bCs/>
          <w:noProof/>
          <w:sz w:val="16"/>
          <w:szCs w:val="16"/>
          <w:lang w:val="en-US"/>
        </w:rPr>
      </w:pPr>
    </w:p>
    <w:p w14:paraId="7827527D" w14:textId="1794713C" w:rsidR="005917A3" w:rsidRDefault="005917A3" w:rsidP="00B974D3">
      <w:pPr>
        <w:spacing w:after="0" w:line="480" w:lineRule="auto"/>
        <w:rPr>
          <w:rFonts w:ascii="Arial" w:hAnsi="Arial" w:cs="Arial"/>
          <w:bCs/>
          <w:noProof/>
          <w:sz w:val="16"/>
          <w:szCs w:val="16"/>
          <w:lang w:val="en-US"/>
        </w:rPr>
      </w:pPr>
    </w:p>
    <w:p w14:paraId="34C8CCF6" w14:textId="166BBBC2" w:rsidR="005917A3" w:rsidRDefault="005917A3" w:rsidP="00B974D3">
      <w:pPr>
        <w:spacing w:after="0" w:line="480" w:lineRule="auto"/>
        <w:rPr>
          <w:rFonts w:ascii="Arial" w:hAnsi="Arial" w:cs="Arial"/>
          <w:bCs/>
          <w:noProof/>
          <w:sz w:val="16"/>
          <w:szCs w:val="16"/>
          <w:lang w:val="en-US"/>
        </w:rPr>
      </w:pPr>
    </w:p>
    <w:p w14:paraId="3E0EB268" w14:textId="54DF0AB5" w:rsidR="005917A3" w:rsidRDefault="005917A3" w:rsidP="00B974D3">
      <w:pPr>
        <w:spacing w:after="0" w:line="480" w:lineRule="auto"/>
        <w:rPr>
          <w:rFonts w:ascii="Arial" w:hAnsi="Arial" w:cs="Arial"/>
          <w:bCs/>
          <w:noProof/>
          <w:sz w:val="16"/>
          <w:szCs w:val="16"/>
          <w:lang w:val="en-US"/>
        </w:rPr>
      </w:pPr>
    </w:p>
    <w:p w14:paraId="0BAAB42C" w14:textId="2ECEBD79" w:rsidR="005917A3" w:rsidRDefault="005917A3" w:rsidP="00B974D3">
      <w:pPr>
        <w:spacing w:after="0" w:line="480" w:lineRule="auto"/>
        <w:rPr>
          <w:rFonts w:ascii="Arial" w:hAnsi="Arial" w:cs="Arial"/>
          <w:bCs/>
          <w:noProof/>
          <w:sz w:val="16"/>
          <w:szCs w:val="16"/>
          <w:lang w:val="en-US"/>
        </w:rPr>
      </w:pPr>
    </w:p>
    <w:p w14:paraId="4C479B5B" w14:textId="721FC813" w:rsidR="005917A3" w:rsidRDefault="005917A3" w:rsidP="00B974D3">
      <w:pPr>
        <w:spacing w:after="0" w:line="480" w:lineRule="auto"/>
        <w:rPr>
          <w:rFonts w:ascii="Arial" w:hAnsi="Arial" w:cs="Arial"/>
          <w:bCs/>
          <w:noProof/>
          <w:sz w:val="16"/>
          <w:szCs w:val="16"/>
          <w:lang w:val="en-US"/>
        </w:rPr>
      </w:pPr>
    </w:p>
    <w:p w14:paraId="484B6ED2" w14:textId="10E75A1D" w:rsidR="005917A3" w:rsidRDefault="005917A3" w:rsidP="00B974D3">
      <w:pPr>
        <w:spacing w:after="0" w:line="480" w:lineRule="auto"/>
        <w:rPr>
          <w:rFonts w:ascii="Arial" w:hAnsi="Arial" w:cs="Arial"/>
          <w:bCs/>
          <w:noProof/>
          <w:sz w:val="16"/>
          <w:szCs w:val="16"/>
          <w:lang w:val="en-US"/>
        </w:rPr>
      </w:pPr>
    </w:p>
    <w:p w14:paraId="1678CCA0" w14:textId="334ED18B" w:rsidR="005917A3" w:rsidRDefault="005917A3" w:rsidP="00B974D3">
      <w:pPr>
        <w:spacing w:after="0" w:line="480" w:lineRule="auto"/>
        <w:rPr>
          <w:rFonts w:ascii="Arial" w:hAnsi="Arial" w:cs="Arial"/>
          <w:bCs/>
          <w:noProof/>
          <w:sz w:val="16"/>
          <w:szCs w:val="16"/>
          <w:lang w:val="en-US"/>
        </w:rPr>
      </w:pPr>
    </w:p>
    <w:p w14:paraId="71C99CE8" w14:textId="5E956132" w:rsidR="005917A3" w:rsidRDefault="005917A3" w:rsidP="00B974D3">
      <w:pPr>
        <w:spacing w:after="0" w:line="480" w:lineRule="auto"/>
        <w:rPr>
          <w:rFonts w:ascii="Arial" w:hAnsi="Arial" w:cs="Arial"/>
          <w:bCs/>
          <w:noProof/>
          <w:sz w:val="16"/>
          <w:szCs w:val="16"/>
          <w:lang w:val="en-US"/>
        </w:rPr>
      </w:pPr>
    </w:p>
    <w:p w14:paraId="23BEB12E" w14:textId="659FE868" w:rsidR="005917A3" w:rsidRDefault="005917A3" w:rsidP="00B974D3">
      <w:pPr>
        <w:spacing w:after="0" w:line="480" w:lineRule="auto"/>
        <w:rPr>
          <w:rFonts w:ascii="Arial" w:hAnsi="Arial" w:cs="Arial"/>
          <w:bCs/>
          <w:noProof/>
          <w:sz w:val="16"/>
          <w:szCs w:val="16"/>
          <w:lang w:val="en-US"/>
        </w:rPr>
      </w:pPr>
    </w:p>
    <w:p w14:paraId="42A3CE8C" w14:textId="2137B8DD" w:rsidR="005917A3" w:rsidRDefault="005917A3" w:rsidP="00B974D3">
      <w:pPr>
        <w:spacing w:after="0" w:line="480" w:lineRule="auto"/>
        <w:rPr>
          <w:rFonts w:ascii="Arial" w:hAnsi="Arial" w:cs="Arial"/>
          <w:bCs/>
          <w:noProof/>
          <w:sz w:val="16"/>
          <w:szCs w:val="16"/>
          <w:lang w:val="en-US"/>
        </w:rPr>
      </w:pPr>
    </w:p>
    <w:p w14:paraId="71BBAE41" w14:textId="4818E7C1" w:rsidR="005917A3" w:rsidRDefault="005917A3" w:rsidP="00B974D3">
      <w:pPr>
        <w:spacing w:after="0" w:line="480" w:lineRule="auto"/>
        <w:rPr>
          <w:rFonts w:ascii="Arial" w:hAnsi="Arial" w:cs="Arial"/>
          <w:bCs/>
          <w:noProof/>
          <w:sz w:val="16"/>
          <w:szCs w:val="16"/>
          <w:lang w:val="en-US"/>
        </w:rPr>
      </w:pPr>
    </w:p>
    <w:p w14:paraId="7E7F9F91" w14:textId="01197052" w:rsidR="005917A3" w:rsidRDefault="005917A3" w:rsidP="00B974D3">
      <w:pPr>
        <w:spacing w:after="0" w:line="480" w:lineRule="auto"/>
        <w:rPr>
          <w:rFonts w:ascii="Arial" w:hAnsi="Arial" w:cs="Arial"/>
          <w:bCs/>
          <w:noProof/>
          <w:sz w:val="16"/>
          <w:szCs w:val="16"/>
          <w:lang w:val="en-US"/>
        </w:rPr>
      </w:pPr>
    </w:p>
    <w:p w14:paraId="47F6A9F8" w14:textId="5CE36111" w:rsidR="005917A3" w:rsidRDefault="005917A3" w:rsidP="00B974D3">
      <w:pPr>
        <w:spacing w:after="0" w:line="480" w:lineRule="auto"/>
        <w:rPr>
          <w:rFonts w:ascii="Arial" w:hAnsi="Arial" w:cs="Arial"/>
          <w:bCs/>
          <w:noProof/>
          <w:sz w:val="16"/>
          <w:szCs w:val="16"/>
          <w:lang w:val="en-US"/>
        </w:rPr>
      </w:pPr>
    </w:p>
    <w:p w14:paraId="1A0FA38B" w14:textId="6501C138" w:rsidR="005917A3" w:rsidRDefault="005917A3" w:rsidP="00B974D3">
      <w:pPr>
        <w:spacing w:after="0" w:line="480" w:lineRule="auto"/>
        <w:rPr>
          <w:rFonts w:ascii="Arial" w:hAnsi="Arial" w:cs="Arial"/>
          <w:bCs/>
          <w:noProof/>
          <w:sz w:val="16"/>
          <w:szCs w:val="16"/>
          <w:lang w:val="en-US"/>
        </w:rPr>
      </w:pPr>
    </w:p>
    <w:p w14:paraId="0F5E6441" w14:textId="3338BC19" w:rsidR="005917A3" w:rsidRDefault="005917A3" w:rsidP="00B974D3">
      <w:pPr>
        <w:spacing w:after="0" w:line="480" w:lineRule="auto"/>
        <w:rPr>
          <w:rFonts w:ascii="Arial" w:hAnsi="Arial" w:cs="Arial"/>
          <w:bCs/>
          <w:noProof/>
          <w:sz w:val="16"/>
          <w:szCs w:val="16"/>
          <w:lang w:val="en-US"/>
        </w:rPr>
      </w:pPr>
    </w:p>
    <w:p w14:paraId="4AEFFA4B" w14:textId="77777777" w:rsidR="005917A3" w:rsidRDefault="005917A3" w:rsidP="005917A3">
      <w:pPr>
        <w:spacing w:after="0" w:line="480" w:lineRule="auto"/>
        <w:jc w:val="both"/>
        <w:rPr>
          <w:rFonts w:ascii="Arial" w:hAnsi="Arial" w:cs="Arial"/>
          <w:bCs/>
          <w:sz w:val="24"/>
          <w:szCs w:val="24"/>
          <w:lang w:val="en-US"/>
        </w:rPr>
      </w:pPr>
      <w:r w:rsidRPr="001D7D35">
        <w:rPr>
          <w:rFonts w:ascii="Arial" w:hAnsi="Arial" w:cs="Arial"/>
          <w:b/>
          <w:bCs/>
          <w:sz w:val="24"/>
          <w:szCs w:val="24"/>
          <w:lang w:val="en-US"/>
        </w:rPr>
        <w:lastRenderedPageBreak/>
        <w:t xml:space="preserve">Table </w:t>
      </w:r>
      <w:r>
        <w:rPr>
          <w:rFonts w:ascii="Arial" w:hAnsi="Arial" w:cs="Arial"/>
          <w:b/>
          <w:bCs/>
          <w:sz w:val="24"/>
          <w:szCs w:val="24"/>
          <w:lang w:val="en-US"/>
        </w:rPr>
        <w:t>1</w:t>
      </w:r>
      <w:r w:rsidRPr="001D7D35">
        <w:rPr>
          <w:rFonts w:ascii="Arial" w:hAnsi="Arial" w:cs="Arial"/>
          <w:b/>
          <w:bCs/>
          <w:sz w:val="24"/>
          <w:szCs w:val="24"/>
          <w:lang w:val="en-US"/>
        </w:rPr>
        <w:t>.</w:t>
      </w:r>
      <w:r>
        <w:rPr>
          <w:rFonts w:ascii="Arial" w:hAnsi="Arial" w:cs="Arial"/>
          <w:bCs/>
          <w:sz w:val="24"/>
          <w:szCs w:val="24"/>
          <w:lang w:val="en-US"/>
        </w:rPr>
        <w:t xml:space="preserve"> Total number of revived persons at age 50 by mortality schedule, </w:t>
      </w:r>
      <w:proofErr w:type="spellStart"/>
      <w:r>
        <w:rPr>
          <w:rFonts w:ascii="Arial" w:hAnsi="Arial" w:cs="Arial"/>
          <w:bCs/>
          <w:sz w:val="24"/>
          <w:szCs w:val="24"/>
          <w:lang w:val="en-US"/>
        </w:rPr>
        <w:t>revivorship</w:t>
      </w:r>
      <w:proofErr w:type="spellEnd"/>
      <w:r>
        <w:rPr>
          <w:rFonts w:ascii="Arial" w:hAnsi="Arial" w:cs="Arial"/>
          <w:bCs/>
          <w:sz w:val="24"/>
          <w:szCs w:val="24"/>
          <w:lang w:val="en-US"/>
        </w:rPr>
        <w:t xml:space="preserve"> status and %revived in the new mortality regime, selected countries, by sex</w:t>
      </w:r>
    </w:p>
    <w:tbl>
      <w:tblPr>
        <w:tblW w:w="9412" w:type="dxa"/>
        <w:tblLook w:val="04A0" w:firstRow="1" w:lastRow="0" w:firstColumn="1" w:lastColumn="0" w:noHBand="0" w:noVBand="1"/>
      </w:tblPr>
      <w:tblGrid>
        <w:gridCol w:w="1089"/>
        <w:gridCol w:w="1360"/>
        <w:gridCol w:w="1024"/>
        <w:gridCol w:w="1269"/>
        <w:gridCol w:w="1067"/>
        <w:gridCol w:w="788"/>
        <w:gridCol w:w="794"/>
        <w:gridCol w:w="836"/>
        <w:gridCol w:w="595"/>
        <w:gridCol w:w="604"/>
      </w:tblGrid>
      <w:tr w:rsidR="005917A3" w:rsidRPr="0023366C" w14:paraId="14CA3BC5" w14:textId="77777777" w:rsidTr="00986B70">
        <w:trPr>
          <w:trHeight w:val="701"/>
        </w:trPr>
        <w:tc>
          <w:tcPr>
            <w:tcW w:w="1075" w:type="dxa"/>
            <w:vMerge w:val="restart"/>
            <w:tcBorders>
              <w:top w:val="single" w:sz="4" w:space="0" w:color="auto"/>
              <w:left w:val="nil"/>
              <w:bottom w:val="single" w:sz="4" w:space="0" w:color="000000"/>
              <w:right w:val="nil"/>
            </w:tcBorders>
            <w:shd w:val="clear" w:color="auto" w:fill="auto"/>
            <w:noWrap/>
            <w:vAlign w:val="center"/>
            <w:hideMark/>
          </w:tcPr>
          <w:p w14:paraId="7361F10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Country</w:t>
            </w:r>
          </w:p>
        </w:tc>
        <w:tc>
          <w:tcPr>
            <w:tcW w:w="1360" w:type="dxa"/>
            <w:vMerge w:val="restart"/>
            <w:tcBorders>
              <w:top w:val="single" w:sz="4" w:space="0" w:color="auto"/>
              <w:left w:val="nil"/>
              <w:bottom w:val="single" w:sz="4" w:space="0" w:color="000000"/>
              <w:right w:val="nil"/>
            </w:tcBorders>
            <w:shd w:val="clear" w:color="auto" w:fill="auto"/>
            <w:noWrap/>
            <w:vAlign w:val="center"/>
            <w:hideMark/>
          </w:tcPr>
          <w:p w14:paraId="0F6874F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Years</w:t>
            </w:r>
          </w:p>
        </w:tc>
        <w:tc>
          <w:tcPr>
            <w:tcW w:w="1024" w:type="dxa"/>
            <w:vMerge w:val="restart"/>
            <w:tcBorders>
              <w:top w:val="single" w:sz="4" w:space="0" w:color="auto"/>
              <w:left w:val="nil"/>
              <w:bottom w:val="single" w:sz="4" w:space="0" w:color="000000"/>
              <w:right w:val="nil"/>
            </w:tcBorders>
            <w:shd w:val="clear" w:color="auto" w:fill="auto"/>
            <w:noWrap/>
            <w:vAlign w:val="center"/>
            <w:hideMark/>
          </w:tcPr>
          <w:p w14:paraId="355BA58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Sex</w:t>
            </w:r>
          </w:p>
        </w:tc>
        <w:tc>
          <w:tcPr>
            <w:tcW w:w="1269" w:type="dxa"/>
            <w:vMerge w:val="restart"/>
            <w:tcBorders>
              <w:top w:val="single" w:sz="4" w:space="0" w:color="auto"/>
              <w:left w:val="nil"/>
              <w:bottom w:val="single" w:sz="4" w:space="0" w:color="000000"/>
              <w:right w:val="nil"/>
            </w:tcBorders>
            <w:shd w:val="clear" w:color="auto" w:fill="auto"/>
            <w:vAlign w:val="center"/>
            <w:hideMark/>
          </w:tcPr>
          <w:p w14:paraId="17EB2E8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Total Number Revived</w:t>
            </w:r>
          </w:p>
        </w:tc>
        <w:tc>
          <w:tcPr>
            <w:tcW w:w="2649" w:type="dxa"/>
            <w:gridSpan w:val="3"/>
            <w:tcBorders>
              <w:top w:val="single" w:sz="4" w:space="0" w:color="auto"/>
              <w:left w:val="nil"/>
              <w:bottom w:val="single" w:sz="4" w:space="0" w:color="auto"/>
              <w:right w:val="nil"/>
            </w:tcBorders>
            <w:shd w:val="clear" w:color="auto" w:fill="auto"/>
            <w:noWrap/>
            <w:vAlign w:val="center"/>
            <w:hideMark/>
          </w:tcPr>
          <w:p w14:paraId="3464A0C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proofErr w:type="spellStart"/>
            <w:r w:rsidRPr="00043F0E">
              <w:rPr>
                <w:rFonts w:ascii="Arial" w:eastAsia="Times New Roman" w:hAnsi="Arial" w:cs="Arial"/>
                <w:color w:val="000000"/>
                <w:lang w:val="en-US" w:eastAsia="en-US"/>
              </w:rPr>
              <w:t>Revivorship</w:t>
            </w:r>
            <w:proofErr w:type="spellEnd"/>
          </w:p>
        </w:tc>
        <w:tc>
          <w:tcPr>
            <w:tcW w:w="2034" w:type="dxa"/>
            <w:gridSpan w:val="3"/>
            <w:tcBorders>
              <w:top w:val="single" w:sz="4" w:space="0" w:color="auto"/>
              <w:left w:val="nil"/>
              <w:bottom w:val="single" w:sz="4" w:space="0" w:color="auto"/>
              <w:right w:val="nil"/>
            </w:tcBorders>
            <w:shd w:val="clear" w:color="auto" w:fill="auto"/>
            <w:vAlign w:val="center"/>
            <w:hideMark/>
          </w:tcPr>
          <w:p w14:paraId="13789A7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 xml:space="preserve">% Revived in the New Mortality Regime </w:t>
            </w:r>
          </w:p>
        </w:tc>
      </w:tr>
      <w:tr w:rsidR="005917A3" w:rsidRPr="0023366C" w14:paraId="16807197" w14:textId="77777777" w:rsidTr="00986B70">
        <w:trPr>
          <w:trHeight w:val="336"/>
        </w:trPr>
        <w:tc>
          <w:tcPr>
            <w:tcW w:w="1075" w:type="dxa"/>
            <w:vMerge/>
            <w:tcBorders>
              <w:top w:val="single" w:sz="4" w:space="0" w:color="auto"/>
              <w:left w:val="nil"/>
              <w:bottom w:val="single" w:sz="4" w:space="0" w:color="000000"/>
              <w:right w:val="nil"/>
            </w:tcBorders>
            <w:vAlign w:val="center"/>
            <w:hideMark/>
          </w:tcPr>
          <w:p w14:paraId="2D63B010"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single" w:sz="4" w:space="0" w:color="auto"/>
              <w:left w:val="nil"/>
              <w:bottom w:val="single" w:sz="4" w:space="0" w:color="000000"/>
              <w:right w:val="nil"/>
            </w:tcBorders>
            <w:vAlign w:val="center"/>
            <w:hideMark/>
          </w:tcPr>
          <w:p w14:paraId="646611D4"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vMerge/>
            <w:tcBorders>
              <w:top w:val="single" w:sz="4" w:space="0" w:color="auto"/>
              <w:left w:val="nil"/>
              <w:bottom w:val="single" w:sz="4" w:space="0" w:color="000000"/>
              <w:right w:val="nil"/>
            </w:tcBorders>
            <w:vAlign w:val="center"/>
            <w:hideMark/>
          </w:tcPr>
          <w:p w14:paraId="3AC6DED0"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269" w:type="dxa"/>
            <w:vMerge/>
            <w:tcBorders>
              <w:top w:val="single" w:sz="4" w:space="0" w:color="auto"/>
              <w:left w:val="nil"/>
              <w:bottom w:val="single" w:sz="4" w:space="0" w:color="000000"/>
              <w:right w:val="nil"/>
            </w:tcBorders>
            <w:vAlign w:val="center"/>
            <w:hideMark/>
          </w:tcPr>
          <w:p w14:paraId="7A5EA182"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4684" w:type="dxa"/>
            <w:gridSpan w:val="6"/>
            <w:tcBorders>
              <w:top w:val="single" w:sz="4" w:space="0" w:color="auto"/>
              <w:left w:val="nil"/>
              <w:bottom w:val="single" w:sz="4" w:space="0" w:color="auto"/>
              <w:right w:val="nil"/>
            </w:tcBorders>
            <w:shd w:val="clear" w:color="auto" w:fill="auto"/>
            <w:noWrap/>
            <w:vAlign w:val="bottom"/>
            <w:hideMark/>
          </w:tcPr>
          <w:p w14:paraId="1B66F12A" w14:textId="77777777" w:rsidR="005917A3" w:rsidRPr="00043F0E" w:rsidRDefault="005917A3" w:rsidP="00986B70">
            <w:pPr>
              <w:suppressAutoHyphens w:val="0"/>
              <w:spacing w:after="0" w:line="240" w:lineRule="auto"/>
              <w:rPr>
                <w:rFonts w:eastAsia="Times New Roman" w:cs="Calibri"/>
                <w:color w:val="000000"/>
                <w:lang w:val="en-US" w:eastAsia="en-US"/>
              </w:rPr>
            </w:pPr>
            <w:r w:rsidRPr="00043F0E">
              <w:rPr>
                <w:rFonts w:eastAsia="Times New Roman" w:cs="Calibri"/>
                <w:noProof/>
                <w:color w:val="000000"/>
                <w:lang w:val="en-US" w:eastAsia="en-US"/>
              </w:rPr>
              <mc:AlternateContent>
                <mc:Choice Requires="wps">
                  <w:drawing>
                    <wp:anchor distT="0" distB="0" distL="114300" distR="114300" simplePos="0" relativeHeight="251693056" behindDoc="0" locked="0" layoutInCell="1" allowOverlap="1" wp14:anchorId="1BEA0DC8" wp14:editId="7D1F7AC8">
                      <wp:simplePos x="0" y="0"/>
                      <wp:positionH relativeFrom="column">
                        <wp:posOffset>1352550</wp:posOffset>
                      </wp:positionH>
                      <wp:positionV relativeFrom="paragraph">
                        <wp:posOffset>0</wp:posOffset>
                      </wp:positionV>
                      <wp:extent cx="85725" cy="180975"/>
                      <wp:effectExtent l="0" t="0" r="0" b="0"/>
                      <wp:wrapNone/>
                      <wp:docPr id="75" name="Text Box 75">
                        <a:extLst xmlns:a="http://schemas.openxmlformats.org/drawingml/2006/main">
                          <a:ext uri="{FF2B5EF4-FFF2-40B4-BE49-F238E27FC236}">
                            <a16:creationId xmlns:a16="http://schemas.microsoft.com/office/drawing/2014/main" id="{CF77F060-8347-4F46-8FF2-72ABA668519B}"/>
                          </a:ext>
                        </a:extLst>
                      </wp:docPr>
                      <wp:cNvGraphicFramePr/>
                      <a:graphic xmlns:a="http://schemas.openxmlformats.org/drawingml/2006/main">
                        <a:graphicData uri="http://schemas.microsoft.com/office/word/2010/wordprocessingShape">
                          <wps:wsp>
                            <wps:cNvSpPr txBox="1"/>
                            <wps:spPr>
                              <a:xfrm>
                                <a:off x="0" y="0"/>
                                <a:ext cx="81048"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A32951E" w14:textId="77777777" w:rsidR="00986B70" w:rsidRDefault="00986B70" w:rsidP="005917A3">
                                  <w:pPr>
                                    <w:pStyle w:val="NormalWeb"/>
                                    <w:spacing w:before="0" w:beforeAutospacing="0" w:after="0" w:afterAutospacing="0"/>
                                  </w:pPr>
                                  <m:oMathPara>
                                    <m:oMathParaPr>
                                      <m:jc m:val="centerGroup"/>
                                    </m:oMathParaPr>
                                    <m:oMath>
                                      <m:r>
                                        <w:rPr>
                                          <w:rFonts w:ascii="Cambria Math" w:hAnsi="Cambria Math" w:cstheme="minorBidi"/>
                                          <w:color w:val="000000" w:themeColor="text1"/>
                                          <w:sz w:val="22"/>
                                          <w:szCs w:val="22"/>
                                          <w:lang w:val="de-AT"/>
                                        </w:rPr>
                                        <m:t>i</m:t>
                                      </m:r>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EA0DC8" id="Text Box 75" o:spid="_x0000_s1040" type="#_x0000_t202" style="position:absolute;margin-left:106.5pt;margin-top:0;width:6.75pt;height:14.2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" filled="f" stroked="f">
                      <v:textbox style="mso-fit-shape-to-text:t" inset="0,0,0,0">
                        <w:txbxContent>
                          <w:p w14:paraId="4A32951E" w14:textId="77777777" w:rsidR="00986B70" w:rsidRDefault="00986B70" w:rsidP="005917A3">
                            <w:pPr>
                              <w:pStyle w:val="NormalWeb"/>
                              <w:spacing w:before="0" w:beforeAutospacing="0" w:after="0" w:afterAutospacing="0"/>
                            </w:pPr>
                            <m:oMathPara>
                              <m:oMathParaPr>
                                <m:jc m:val="centerGroup"/>
                              </m:oMathParaPr>
                              <m:oMath>
                                <m:r>
                                  <w:rPr>
                                    <w:rFonts w:ascii="Cambria Math" w:hAnsi="Cambria Math" w:cstheme="minorBidi"/>
                                    <w:color w:val="000000" w:themeColor="text1"/>
                                    <w:sz w:val="22"/>
                                    <w:szCs w:val="22"/>
                                    <w:lang w:val="de-AT"/>
                                  </w:rPr>
                                  <m:t>i</m:t>
                                </m:r>
                              </m:oMath>
                            </m:oMathPara>
                          </w:p>
                        </w:txbxContent>
                      </v:textbox>
                    </v:shape>
                  </w:pict>
                </mc:Fallback>
              </mc:AlternateContent>
            </w:r>
          </w:p>
          <w:p w14:paraId="573E9253" w14:textId="77777777" w:rsidR="005917A3" w:rsidRPr="00043F0E" w:rsidRDefault="005917A3" w:rsidP="00986B70">
            <w:pPr>
              <w:suppressAutoHyphens w:val="0"/>
              <w:spacing w:after="0" w:line="240" w:lineRule="auto"/>
              <w:rPr>
                <w:rFonts w:eastAsia="Times New Roman" w:cs="Calibri"/>
                <w:color w:val="000000"/>
                <w:lang w:val="en-US" w:eastAsia="en-US"/>
              </w:rPr>
            </w:pPr>
          </w:p>
        </w:tc>
      </w:tr>
      <w:tr w:rsidR="005917A3" w:rsidRPr="0054773C" w14:paraId="257E2962" w14:textId="77777777" w:rsidTr="00986B70">
        <w:trPr>
          <w:trHeight w:val="419"/>
        </w:trPr>
        <w:tc>
          <w:tcPr>
            <w:tcW w:w="1075" w:type="dxa"/>
            <w:vMerge/>
            <w:tcBorders>
              <w:top w:val="single" w:sz="4" w:space="0" w:color="auto"/>
              <w:left w:val="nil"/>
              <w:bottom w:val="single" w:sz="4" w:space="0" w:color="000000"/>
              <w:right w:val="nil"/>
            </w:tcBorders>
            <w:vAlign w:val="center"/>
            <w:hideMark/>
          </w:tcPr>
          <w:p w14:paraId="589275DC"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single" w:sz="4" w:space="0" w:color="auto"/>
              <w:left w:val="nil"/>
              <w:bottom w:val="single" w:sz="4" w:space="0" w:color="000000"/>
              <w:right w:val="nil"/>
            </w:tcBorders>
            <w:vAlign w:val="center"/>
            <w:hideMark/>
          </w:tcPr>
          <w:p w14:paraId="05C0681F"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vMerge/>
            <w:tcBorders>
              <w:top w:val="single" w:sz="4" w:space="0" w:color="auto"/>
              <w:left w:val="nil"/>
              <w:bottom w:val="single" w:sz="4" w:space="0" w:color="000000"/>
              <w:right w:val="nil"/>
            </w:tcBorders>
            <w:vAlign w:val="center"/>
            <w:hideMark/>
          </w:tcPr>
          <w:p w14:paraId="41670FA7"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269" w:type="dxa"/>
            <w:tcBorders>
              <w:top w:val="nil"/>
              <w:left w:val="nil"/>
              <w:bottom w:val="single" w:sz="4" w:space="0" w:color="auto"/>
              <w:right w:val="nil"/>
            </w:tcBorders>
            <w:shd w:val="clear" w:color="auto" w:fill="auto"/>
            <w:vAlign w:val="center"/>
            <w:hideMark/>
          </w:tcPr>
          <w:p w14:paraId="29D061D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noProof/>
                <w:color w:val="000000"/>
                <w:lang w:val="en-US" w:eastAsia="en-US"/>
              </w:rPr>
              <mc:AlternateContent>
                <mc:Choice Requires="wps">
                  <w:drawing>
                    <wp:anchor distT="0" distB="0" distL="114300" distR="114300" simplePos="0" relativeHeight="251692032" behindDoc="0" locked="0" layoutInCell="1" allowOverlap="1" wp14:anchorId="3BB655A6" wp14:editId="5D00990B">
                      <wp:simplePos x="0" y="0"/>
                      <wp:positionH relativeFrom="column">
                        <wp:posOffset>219710</wp:posOffset>
                      </wp:positionH>
                      <wp:positionV relativeFrom="paragraph">
                        <wp:posOffset>-8890</wp:posOffset>
                      </wp:positionV>
                      <wp:extent cx="428625" cy="180975"/>
                      <wp:effectExtent l="0" t="0" r="0" b="0"/>
                      <wp:wrapNone/>
                      <wp:docPr id="74" name="Text Box 74">
                        <a:extLst xmlns:a="http://schemas.openxmlformats.org/drawingml/2006/main">
                          <a:ext uri="{FF2B5EF4-FFF2-40B4-BE49-F238E27FC236}">
                            <a16:creationId xmlns:a16="http://schemas.microsoft.com/office/drawing/2014/main" id="{16321E62-F8E2-4E93-851F-22BA807F982F}"/>
                          </a:ext>
                        </a:extLst>
                      </wp:docPr>
                      <wp:cNvGraphicFramePr/>
                      <a:graphic xmlns:a="http://schemas.openxmlformats.org/drawingml/2006/main">
                        <a:graphicData uri="http://schemas.microsoft.com/office/word/2010/wordprocessingShape">
                          <wps:wsp>
                            <wps:cNvSpPr txBox="1"/>
                            <wps:spPr>
                              <a:xfrm>
                                <a:off x="0" y="0"/>
                                <a:ext cx="428625" cy="1809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18F8BB9" w14:textId="77777777" w:rsidR="00986B70" w:rsidRDefault="0051011D" w:rsidP="005917A3">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up>
                                          <m:r>
                                            <w:rPr>
                                              <w:rFonts w:ascii="Cambria Math" w:hAnsi="Cambria Math" w:cstheme="minorBidi"/>
                                              <w:color w:val="000000" w:themeColor="text1"/>
                                              <w:sz w:val="22"/>
                                              <w:szCs w:val="22"/>
                                            </w:rPr>
                                            <m:t>*</m:t>
                                          </m:r>
                                        </m:sup>
                                      </m:sSubSup>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BB655A6" id="Text Box 74" o:spid="_x0000_s1041" type="#_x0000_t202" style="position:absolute;left:0;text-align:left;margin-left:17.3pt;margin-top:-.7pt;width:33.75pt;height:14.2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" filled="f" stroked="f">
                      <v:textbox style="mso-fit-shape-to-text:t" inset="0,0,0,0">
                        <w:txbxContent>
                          <w:p w14:paraId="118F8BB9" w14:textId="77777777" w:rsidR="00986B70" w:rsidRDefault="0051011D" w:rsidP="005917A3">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up>
                                    <m:r>
                                      <w:rPr>
                                        <w:rFonts w:ascii="Cambria Math" w:hAnsi="Cambria Math" w:cstheme="minorBidi"/>
                                        <w:color w:val="000000" w:themeColor="text1"/>
                                        <w:sz w:val="22"/>
                                        <w:szCs w:val="22"/>
                                      </w:rPr>
                                      <m:t>*</m:t>
                                    </m:r>
                                  </m:sup>
                                </m:sSubSup>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Sub>
                              </m:oMath>
                            </m:oMathPara>
                          </w:p>
                        </w:txbxContent>
                      </v:textbox>
                    </v:shape>
                  </w:pict>
                </mc:Fallback>
              </mc:AlternateContent>
            </w:r>
          </w:p>
        </w:tc>
        <w:tc>
          <w:tcPr>
            <w:tcW w:w="1067" w:type="dxa"/>
            <w:tcBorders>
              <w:top w:val="single" w:sz="4" w:space="0" w:color="auto"/>
              <w:left w:val="nil"/>
              <w:bottom w:val="single" w:sz="4" w:space="0" w:color="auto"/>
              <w:right w:val="nil"/>
            </w:tcBorders>
            <w:shd w:val="clear" w:color="auto" w:fill="auto"/>
            <w:noWrap/>
            <w:vAlign w:val="center"/>
            <w:hideMark/>
          </w:tcPr>
          <w:p w14:paraId="3A457B3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w:t>
            </w:r>
          </w:p>
        </w:tc>
        <w:tc>
          <w:tcPr>
            <w:tcW w:w="788" w:type="dxa"/>
            <w:tcBorders>
              <w:top w:val="single" w:sz="4" w:space="0" w:color="auto"/>
              <w:left w:val="nil"/>
              <w:bottom w:val="single" w:sz="4" w:space="0" w:color="auto"/>
              <w:right w:val="nil"/>
            </w:tcBorders>
            <w:shd w:val="clear" w:color="auto" w:fill="auto"/>
            <w:noWrap/>
            <w:vAlign w:val="center"/>
            <w:hideMark/>
          </w:tcPr>
          <w:p w14:paraId="1694191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w:t>
            </w:r>
          </w:p>
        </w:tc>
        <w:tc>
          <w:tcPr>
            <w:tcW w:w="793" w:type="dxa"/>
            <w:tcBorders>
              <w:top w:val="single" w:sz="4" w:space="0" w:color="auto"/>
              <w:left w:val="nil"/>
              <w:bottom w:val="single" w:sz="4" w:space="0" w:color="auto"/>
              <w:right w:val="nil"/>
            </w:tcBorders>
            <w:shd w:val="clear" w:color="auto" w:fill="auto"/>
            <w:noWrap/>
            <w:vAlign w:val="center"/>
            <w:hideMark/>
          </w:tcPr>
          <w:p w14:paraId="4A9243D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w:t>
            </w:r>
          </w:p>
        </w:tc>
        <w:tc>
          <w:tcPr>
            <w:tcW w:w="836" w:type="dxa"/>
            <w:tcBorders>
              <w:top w:val="single" w:sz="4" w:space="0" w:color="auto"/>
              <w:left w:val="nil"/>
              <w:bottom w:val="single" w:sz="4" w:space="0" w:color="auto"/>
              <w:right w:val="nil"/>
            </w:tcBorders>
            <w:shd w:val="clear" w:color="auto" w:fill="auto"/>
            <w:noWrap/>
            <w:vAlign w:val="center"/>
            <w:hideMark/>
          </w:tcPr>
          <w:p w14:paraId="6842794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w:t>
            </w:r>
          </w:p>
        </w:tc>
        <w:tc>
          <w:tcPr>
            <w:tcW w:w="595" w:type="dxa"/>
            <w:tcBorders>
              <w:top w:val="single" w:sz="4" w:space="0" w:color="auto"/>
              <w:left w:val="nil"/>
              <w:bottom w:val="single" w:sz="4" w:space="0" w:color="auto"/>
              <w:right w:val="nil"/>
            </w:tcBorders>
            <w:shd w:val="clear" w:color="auto" w:fill="auto"/>
            <w:noWrap/>
            <w:vAlign w:val="center"/>
            <w:hideMark/>
          </w:tcPr>
          <w:p w14:paraId="5934A77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w:t>
            </w:r>
          </w:p>
        </w:tc>
        <w:tc>
          <w:tcPr>
            <w:tcW w:w="603" w:type="dxa"/>
            <w:tcBorders>
              <w:top w:val="single" w:sz="4" w:space="0" w:color="auto"/>
              <w:left w:val="nil"/>
              <w:bottom w:val="single" w:sz="4" w:space="0" w:color="auto"/>
              <w:right w:val="nil"/>
            </w:tcBorders>
            <w:shd w:val="clear" w:color="auto" w:fill="auto"/>
            <w:noWrap/>
            <w:vAlign w:val="center"/>
            <w:hideMark/>
          </w:tcPr>
          <w:p w14:paraId="540A2D7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w:t>
            </w:r>
          </w:p>
        </w:tc>
      </w:tr>
      <w:tr w:rsidR="005917A3" w:rsidRPr="003272F9" w14:paraId="2C8D0ED5" w14:textId="77777777" w:rsidTr="00986B70">
        <w:trPr>
          <w:trHeight w:val="336"/>
        </w:trPr>
        <w:tc>
          <w:tcPr>
            <w:tcW w:w="1075" w:type="dxa"/>
            <w:vMerge w:val="restart"/>
            <w:tcBorders>
              <w:top w:val="nil"/>
              <w:left w:val="nil"/>
              <w:bottom w:val="single" w:sz="4" w:space="0" w:color="000000"/>
              <w:right w:val="nil"/>
            </w:tcBorders>
            <w:shd w:val="clear" w:color="auto" w:fill="auto"/>
            <w:noWrap/>
            <w:vAlign w:val="center"/>
            <w:hideMark/>
          </w:tcPr>
          <w:p w14:paraId="74066C9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Sweden</w:t>
            </w:r>
          </w:p>
        </w:tc>
        <w:tc>
          <w:tcPr>
            <w:tcW w:w="1360" w:type="dxa"/>
            <w:vMerge w:val="restart"/>
            <w:tcBorders>
              <w:top w:val="nil"/>
              <w:left w:val="nil"/>
              <w:bottom w:val="nil"/>
              <w:right w:val="nil"/>
            </w:tcBorders>
            <w:shd w:val="clear" w:color="auto" w:fill="auto"/>
            <w:noWrap/>
            <w:vAlign w:val="center"/>
            <w:hideMark/>
          </w:tcPr>
          <w:p w14:paraId="357FD9F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1850-1900</w:t>
            </w:r>
          </w:p>
        </w:tc>
        <w:tc>
          <w:tcPr>
            <w:tcW w:w="1024" w:type="dxa"/>
            <w:tcBorders>
              <w:top w:val="nil"/>
              <w:left w:val="nil"/>
              <w:bottom w:val="nil"/>
              <w:right w:val="nil"/>
            </w:tcBorders>
            <w:shd w:val="clear" w:color="auto" w:fill="auto"/>
            <w:noWrap/>
            <w:vAlign w:val="bottom"/>
            <w:hideMark/>
          </w:tcPr>
          <w:p w14:paraId="04D95969"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2147B69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7272</w:t>
            </w:r>
          </w:p>
        </w:tc>
        <w:tc>
          <w:tcPr>
            <w:tcW w:w="1067" w:type="dxa"/>
            <w:tcBorders>
              <w:top w:val="nil"/>
              <w:left w:val="nil"/>
              <w:bottom w:val="nil"/>
              <w:right w:val="nil"/>
            </w:tcBorders>
            <w:shd w:val="clear" w:color="auto" w:fill="auto"/>
            <w:noWrap/>
            <w:vAlign w:val="center"/>
            <w:hideMark/>
          </w:tcPr>
          <w:p w14:paraId="5735519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6842</w:t>
            </w:r>
          </w:p>
        </w:tc>
        <w:tc>
          <w:tcPr>
            <w:tcW w:w="788" w:type="dxa"/>
            <w:tcBorders>
              <w:top w:val="nil"/>
              <w:left w:val="nil"/>
              <w:bottom w:val="nil"/>
              <w:right w:val="nil"/>
            </w:tcBorders>
            <w:shd w:val="clear" w:color="auto" w:fill="auto"/>
            <w:noWrap/>
            <w:vAlign w:val="center"/>
            <w:hideMark/>
          </w:tcPr>
          <w:p w14:paraId="3388F72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412</w:t>
            </w:r>
          </w:p>
        </w:tc>
        <w:tc>
          <w:tcPr>
            <w:tcW w:w="793" w:type="dxa"/>
            <w:tcBorders>
              <w:top w:val="nil"/>
              <w:left w:val="nil"/>
              <w:bottom w:val="nil"/>
              <w:right w:val="nil"/>
            </w:tcBorders>
            <w:shd w:val="clear" w:color="auto" w:fill="auto"/>
            <w:noWrap/>
            <w:vAlign w:val="center"/>
            <w:hideMark/>
          </w:tcPr>
          <w:p w14:paraId="287EB4C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17</w:t>
            </w:r>
          </w:p>
        </w:tc>
        <w:tc>
          <w:tcPr>
            <w:tcW w:w="836" w:type="dxa"/>
            <w:tcBorders>
              <w:top w:val="nil"/>
              <w:left w:val="nil"/>
              <w:bottom w:val="nil"/>
              <w:right w:val="nil"/>
            </w:tcBorders>
            <w:shd w:val="clear" w:color="auto" w:fill="auto"/>
            <w:noWrap/>
            <w:vAlign w:val="center"/>
            <w:hideMark/>
          </w:tcPr>
          <w:p w14:paraId="1FEA7B8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10.7</w:t>
            </w:r>
          </w:p>
        </w:tc>
        <w:tc>
          <w:tcPr>
            <w:tcW w:w="595" w:type="dxa"/>
            <w:tcBorders>
              <w:top w:val="nil"/>
              <w:left w:val="nil"/>
              <w:bottom w:val="nil"/>
              <w:right w:val="nil"/>
            </w:tcBorders>
            <w:shd w:val="clear" w:color="auto" w:fill="auto"/>
            <w:noWrap/>
            <w:vAlign w:val="center"/>
            <w:hideMark/>
          </w:tcPr>
          <w:p w14:paraId="0190E0B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0.6</w:t>
            </w:r>
          </w:p>
        </w:tc>
        <w:tc>
          <w:tcPr>
            <w:tcW w:w="603" w:type="dxa"/>
            <w:tcBorders>
              <w:top w:val="nil"/>
              <w:left w:val="nil"/>
              <w:bottom w:val="nil"/>
              <w:right w:val="nil"/>
            </w:tcBorders>
            <w:shd w:val="clear" w:color="auto" w:fill="auto"/>
            <w:noWrap/>
            <w:vAlign w:val="center"/>
            <w:hideMark/>
          </w:tcPr>
          <w:p w14:paraId="2E090EE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00CE5048" w14:textId="77777777" w:rsidTr="00986B70">
        <w:trPr>
          <w:trHeight w:val="336"/>
        </w:trPr>
        <w:tc>
          <w:tcPr>
            <w:tcW w:w="1075" w:type="dxa"/>
            <w:vMerge/>
            <w:tcBorders>
              <w:top w:val="nil"/>
              <w:left w:val="nil"/>
              <w:bottom w:val="single" w:sz="4" w:space="0" w:color="000000"/>
              <w:right w:val="nil"/>
            </w:tcBorders>
            <w:vAlign w:val="center"/>
            <w:hideMark/>
          </w:tcPr>
          <w:p w14:paraId="3A7EC3BB"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nil"/>
              <w:right w:val="nil"/>
            </w:tcBorders>
            <w:vAlign w:val="center"/>
            <w:hideMark/>
          </w:tcPr>
          <w:p w14:paraId="2C279D90"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06D45729"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nil"/>
              <w:right w:val="nil"/>
            </w:tcBorders>
            <w:shd w:val="clear" w:color="auto" w:fill="auto"/>
            <w:noWrap/>
            <w:vAlign w:val="center"/>
            <w:hideMark/>
          </w:tcPr>
          <w:p w14:paraId="1B207C1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12343</w:t>
            </w:r>
          </w:p>
        </w:tc>
        <w:tc>
          <w:tcPr>
            <w:tcW w:w="1067" w:type="dxa"/>
            <w:tcBorders>
              <w:top w:val="nil"/>
              <w:left w:val="nil"/>
              <w:bottom w:val="nil"/>
              <w:right w:val="nil"/>
            </w:tcBorders>
            <w:shd w:val="clear" w:color="auto" w:fill="auto"/>
            <w:noWrap/>
            <w:vAlign w:val="center"/>
            <w:hideMark/>
          </w:tcPr>
          <w:p w14:paraId="4844462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10990</w:t>
            </w:r>
          </w:p>
        </w:tc>
        <w:tc>
          <w:tcPr>
            <w:tcW w:w="788" w:type="dxa"/>
            <w:tcBorders>
              <w:top w:val="nil"/>
              <w:left w:val="nil"/>
              <w:bottom w:val="nil"/>
              <w:right w:val="nil"/>
            </w:tcBorders>
            <w:shd w:val="clear" w:color="auto" w:fill="auto"/>
            <w:noWrap/>
            <w:vAlign w:val="center"/>
            <w:hideMark/>
          </w:tcPr>
          <w:p w14:paraId="7E4540C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1252</w:t>
            </w:r>
          </w:p>
        </w:tc>
        <w:tc>
          <w:tcPr>
            <w:tcW w:w="793" w:type="dxa"/>
            <w:tcBorders>
              <w:top w:val="nil"/>
              <w:left w:val="nil"/>
              <w:bottom w:val="nil"/>
              <w:right w:val="nil"/>
            </w:tcBorders>
            <w:shd w:val="clear" w:color="auto" w:fill="auto"/>
            <w:noWrap/>
            <w:vAlign w:val="center"/>
            <w:hideMark/>
          </w:tcPr>
          <w:p w14:paraId="41D30BF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101</w:t>
            </w:r>
          </w:p>
        </w:tc>
        <w:tc>
          <w:tcPr>
            <w:tcW w:w="836" w:type="dxa"/>
            <w:tcBorders>
              <w:top w:val="nil"/>
              <w:left w:val="nil"/>
              <w:bottom w:val="nil"/>
              <w:right w:val="nil"/>
            </w:tcBorders>
            <w:shd w:val="clear" w:color="auto" w:fill="auto"/>
            <w:noWrap/>
            <w:vAlign w:val="center"/>
            <w:hideMark/>
          </w:tcPr>
          <w:p w14:paraId="587F4F0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18.1</w:t>
            </w:r>
          </w:p>
        </w:tc>
        <w:tc>
          <w:tcPr>
            <w:tcW w:w="595" w:type="dxa"/>
            <w:tcBorders>
              <w:top w:val="nil"/>
              <w:left w:val="nil"/>
              <w:bottom w:val="nil"/>
              <w:right w:val="nil"/>
            </w:tcBorders>
            <w:shd w:val="clear" w:color="auto" w:fill="auto"/>
            <w:noWrap/>
            <w:vAlign w:val="center"/>
            <w:hideMark/>
          </w:tcPr>
          <w:p w14:paraId="2708D91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2.1</w:t>
            </w:r>
          </w:p>
        </w:tc>
        <w:tc>
          <w:tcPr>
            <w:tcW w:w="603" w:type="dxa"/>
            <w:tcBorders>
              <w:top w:val="nil"/>
              <w:left w:val="nil"/>
              <w:bottom w:val="nil"/>
              <w:right w:val="nil"/>
            </w:tcBorders>
            <w:shd w:val="clear" w:color="auto" w:fill="auto"/>
            <w:noWrap/>
            <w:vAlign w:val="center"/>
            <w:hideMark/>
          </w:tcPr>
          <w:p w14:paraId="197D8E7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0.2</w:t>
            </w:r>
          </w:p>
        </w:tc>
      </w:tr>
      <w:tr w:rsidR="005917A3" w:rsidRPr="003272F9" w14:paraId="4C5E82C0" w14:textId="77777777" w:rsidTr="00986B70">
        <w:trPr>
          <w:trHeight w:val="336"/>
        </w:trPr>
        <w:tc>
          <w:tcPr>
            <w:tcW w:w="1075" w:type="dxa"/>
            <w:vMerge/>
            <w:tcBorders>
              <w:top w:val="nil"/>
              <w:left w:val="nil"/>
              <w:bottom w:val="single" w:sz="4" w:space="0" w:color="000000"/>
              <w:right w:val="nil"/>
            </w:tcBorders>
            <w:vAlign w:val="center"/>
            <w:hideMark/>
          </w:tcPr>
          <w:p w14:paraId="05EA9BB9"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val="restart"/>
            <w:tcBorders>
              <w:top w:val="nil"/>
              <w:left w:val="nil"/>
              <w:bottom w:val="nil"/>
              <w:right w:val="nil"/>
            </w:tcBorders>
            <w:shd w:val="clear" w:color="auto" w:fill="auto"/>
            <w:noWrap/>
            <w:vAlign w:val="center"/>
            <w:hideMark/>
          </w:tcPr>
          <w:p w14:paraId="1464B93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1900-1950</w:t>
            </w:r>
          </w:p>
        </w:tc>
        <w:tc>
          <w:tcPr>
            <w:tcW w:w="1024" w:type="dxa"/>
            <w:tcBorders>
              <w:top w:val="nil"/>
              <w:left w:val="nil"/>
              <w:bottom w:val="nil"/>
              <w:right w:val="nil"/>
            </w:tcBorders>
            <w:shd w:val="clear" w:color="auto" w:fill="auto"/>
            <w:noWrap/>
            <w:vAlign w:val="bottom"/>
            <w:hideMark/>
          </w:tcPr>
          <w:p w14:paraId="77222A02"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74B2840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27851</w:t>
            </w:r>
          </w:p>
        </w:tc>
        <w:tc>
          <w:tcPr>
            <w:tcW w:w="1067" w:type="dxa"/>
            <w:tcBorders>
              <w:top w:val="nil"/>
              <w:left w:val="nil"/>
              <w:bottom w:val="nil"/>
              <w:right w:val="nil"/>
            </w:tcBorders>
            <w:shd w:val="clear" w:color="auto" w:fill="auto"/>
            <w:noWrap/>
            <w:vAlign w:val="center"/>
            <w:hideMark/>
          </w:tcPr>
          <w:p w14:paraId="7F808D0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23124</w:t>
            </w:r>
          </w:p>
        </w:tc>
        <w:tc>
          <w:tcPr>
            <w:tcW w:w="788" w:type="dxa"/>
            <w:tcBorders>
              <w:top w:val="nil"/>
              <w:left w:val="nil"/>
              <w:bottom w:val="nil"/>
              <w:right w:val="nil"/>
            </w:tcBorders>
            <w:shd w:val="clear" w:color="auto" w:fill="auto"/>
            <w:noWrap/>
            <w:vAlign w:val="center"/>
            <w:hideMark/>
          </w:tcPr>
          <w:p w14:paraId="01AE7F0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4175</w:t>
            </w:r>
          </w:p>
        </w:tc>
        <w:tc>
          <w:tcPr>
            <w:tcW w:w="793" w:type="dxa"/>
            <w:tcBorders>
              <w:top w:val="nil"/>
              <w:left w:val="nil"/>
              <w:bottom w:val="nil"/>
              <w:right w:val="nil"/>
            </w:tcBorders>
            <w:shd w:val="clear" w:color="auto" w:fill="auto"/>
            <w:noWrap/>
            <w:vAlign w:val="center"/>
            <w:hideMark/>
          </w:tcPr>
          <w:p w14:paraId="1E4C591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552</w:t>
            </w:r>
          </w:p>
        </w:tc>
        <w:tc>
          <w:tcPr>
            <w:tcW w:w="836" w:type="dxa"/>
            <w:tcBorders>
              <w:top w:val="nil"/>
              <w:left w:val="nil"/>
              <w:bottom w:val="nil"/>
              <w:right w:val="nil"/>
            </w:tcBorders>
            <w:shd w:val="clear" w:color="auto" w:fill="auto"/>
            <w:noWrap/>
            <w:vAlign w:val="center"/>
            <w:hideMark/>
          </w:tcPr>
          <w:p w14:paraId="72033CA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25.2</w:t>
            </w:r>
          </w:p>
        </w:tc>
        <w:tc>
          <w:tcPr>
            <w:tcW w:w="595" w:type="dxa"/>
            <w:tcBorders>
              <w:top w:val="nil"/>
              <w:left w:val="nil"/>
              <w:bottom w:val="nil"/>
              <w:right w:val="nil"/>
            </w:tcBorders>
            <w:shd w:val="clear" w:color="auto" w:fill="auto"/>
            <w:noWrap/>
            <w:vAlign w:val="center"/>
            <w:hideMark/>
          </w:tcPr>
          <w:p w14:paraId="013B777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4.5</w:t>
            </w:r>
          </w:p>
        </w:tc>
        <w:tc>
          <w:tcPr>
            <w:tcW w:w="603" w:type="dxa"/>
            <w:tcBorders>
              <w:top w:val="nil"/>
              <w:left w:val="nil"/>
              <w:bottom w:val="nil"/>
              <w:right w:val="nil"/>
            </w:tcBorders>
            <w:shd w:val="clear" w:color="auto" w:fill="auto"/>
            <w:noWrap/>
            <w:vAlign w:val="center"/>
            <w:hideMark/>
          </w:tcPr>
          <w:p w14:paraId="6163CA8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0.6</w:t>
            </w:r>
          </w:p>
        </w:tc>
      </w:tr>
      <w:tr w:rsidR="005917A3" w:rsidRPr="003272F9" w14:paraId="06737877" w14:textId="77777777" w:rsidTr="00986B70">
        <w:trPr>
          <w:trHeight w:val="336"/>
        </w:trPr>
        <w:tc>
          <w:tcPr>
            <w:tcW w:w="1075" w:type="dxa"/>
            <w:vMerge/>
            <w:tcBorders>
              <w:top w:val="nil"/>
              <w:left w:val="nil"/>
              <w:bottom w:val="single" w:sz="4" w:space="0" w:color="000000"/>
              <w:right w:val="nil"/>
            </w:tcBorders>
            <w:vAlign w:val="center"/>
            <w:hideMark/>
          </w:tcPr>
          <w:p w14:paraId="60CAEAE5"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nil"/>
              <w:right w:val="nil"/>
            </w:tcBorders>
            <w:vAlign w:val="center"/>
            <w:hideMark/>
          </w:tcPr>
          <w:p w14:paraId="63A249A7"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63F06C2C"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nil"/>
              <w:right w:val="nil"/>
            </w:tcBorders>
            <w:shd w:val="clear" w:color="auto" w:fill="auto"/>
            <w:noWrap/>
            <w:vAlign w:val="center"/>
            <w:hideMark/>
          </w:tcPr>
          <w:p w14:paraId="1972D26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28853</w:t>
            </w:r>
          </w:p>
        </w:tc>
        <w:tc>
          <w:tcPr>
            <w:tcW w:w="1067" w:type="dxa"/>
            <w:tcBorders>
              <w:top w:val="nil"/>
              <w:left w:val="nil"/>
              <w:bottom w:val="nil"/>
              <w:right w:val="nil"/>
            </w:tcBorders>
            <w:shd w:val="clear" w:color="auto" w:fill="auto"/>
            <w:noWrap/>
            <w:vAlign w:val="center"/>
            <w:hideMark/>
          </w:tcPr>
          <w:p w14:paraId="64FE0A3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23597</w:t>
            </w:r>
          </w:p>
        </w:tc>
        <w:tc>
          <w:tcPr>
            <w:tcW w:w="788" w:type="dxa"/>
            <w:tcBorders>
              <w:top w:val="nil"/>
              <w:left w:val="nil"/>
              <w:bottom w:val="nil"/>
              <w:right w:val="nil"/>
            </w:tcBorders>
            <w:shd w:val="clear" w:color="auto" w:fill="auto"/>
            <w:noWrap/>
            <w:vAlign w:val="center"/>
            <w:hideMark/>
          </w:tcPr>
          <w:p w14:paraId="00DAA93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4596</w:t>
            </w:r>
          </w:p>
        </w:tc>
        <w:tc>
          <w:tcPr>
            <w:tcW w:w="793" w:type="dxa"/>
            <w:tcBorders>
              <w:top w:val="nil"/>
              <w:left w:val="nil"/>
              <w:bottom w:val="nil"/>
              <w:right w:val="nil"/>
            </w:tcBorders>
            <w:shd w:val="clear" w:color="auto" w:fill="auto"/>
            <w:noWrap/>
            <w:vAlign w:val="center"/>
            <w:hideMark/>
          </w:tcPr>
          <w:p w14:paraId="5F995BA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660</w:t>
            </w:r>
          </w:p>
        </w:tc>
        <w:tc>
          <w:tcPr>
            <w:tcW w:w="836" w:type="dxa"/>
            <w:tcBorders>
              <w:top w:val="nil"/>
              <w:left w:val="nil"/>
              <w:bottom w:val="nil"/>
              <w:right w:val="nil"/>
            </w:tcBorders>
            <w:shd w:val="clear" w:color="auto" w:fill="auto"/>
            <w:noWrap/>
            <w:vAlign w:val="center"/>
            <w:hideMark/>
          </w:tcPr>
          <w:p w14:paraId="195EA90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26.4</w:t>
            </w:r>
          </w:p>
        </w:tc>
        <w:tc>
          <w:tcPr>
            <w:tcW w:w="595" w:type="dxa"/>
            <w:tcBorders>
              <w:top w:val="nil"/>
              <w:left w:val="nil"/>
              <w:bottom w:val="nil"/>
              <w:right w:val="nil"/>
            </w:tcBorders>
            <w:shd w:val="clear" w:color="auto" w:fill="auto"/>
            <w:noWrap/>
            <w:vAlign w:val="center"/>
            <w:hideMark/>
          </w:tcPr>
          <w:p w14:paraId="5F876B2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5.1</w:t>
            </w:r>
          </w:p>
        </w:tc>
        <w:tc>
          <w:tcPr>
            <w:tcW w:w="603" w:type="dxa"/>
            <w:tcBorders>
              <w:top w:val="nil"/>
              <w:left w:val="nil"/>
              <w:bottom w:val="nil"/>
              <w:right w:val="nil"/>
            </w:tcBorders>
            <w:shd w:val="clear" w:color="auto" w:fill="auto"/>
            <w:noWrap/>
            <w:vAlign w:val="center"/>
            <w:hideMark/>
          </w:tcPr>
          <w:p w14:paraId="6926897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0.7</w:t>
            </w:r>
          </w:p>
        </w:tc>
      </w:tr>
      <w:tr w:rsidR="005917A3" w:rsidRPr="003272F9" w14:paraId="09D7A892" w14:textId="77777777" w:rsidTr="00986B70">
        <w:trPr>
          <w:trHeight w:val="336"/>
        </w:trPr>
        <w:tc>
          <w:tcPr>
            <w:tcW w:w="1075" w:type="dxa"/>
            <w:vMerge/>
            <w:tcBorders>
              <w:top w:val="nil"/>
              <w:left w:val="nil"/>
              <w:bottom w:val="single" w:sz="4" w:space="0" w:color="000000"/>
              <w:right w:val="nil"/>
            </w:tcBorders>
            <w:vAlign w:val="center"/>
            <w:hideMark/>
          </w:tcPr>
          <w:p w14:paraId="16E11A7D"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val="restart"/>
            <w:tcBorders>
              <w:top w:val="nil"/>
              <w:left w:val="nil"/>
              <w:bottom w:val="nil"/>
              <w:right w:val="nil"/>
            </w:tcBorders>
            <w:shd w:val="clear" w:color="auto" w:fill="auto"/>
            <w:noWrap/>
            <w:vAlign w:val="center"/>
            <w:hideMark/>
          </w:tcPr>
          <w:p w14:paraId="54C1FC2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30F38710"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0991464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5557</w:t>
            </w:r>
          </w:p>
        </w:tc>
        <w:tc>
          <w:tcPr>
            <w:tcW w:w="1067" w:type="dxa"/>
            <w:tcBorders>
              <w:top w:val="nil"/>
              <w:left w:val="nil"/>
              <w:bottom w:val="nil"/>
              <w:right w:val="nil"/>
            </w:tcBorders>
            <w:shd w:val="clear" w:color="auto" w:fill="auto"/>
            <w:noWrap/>
            <w:vAlign w:val="center"/>
            <w:hideMark/>
          </w:tcPr>
          <w:p w14:paraId="254301D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5395</w:t>
            </w:r>
          </w:p>
        </w:tc>
        <w:tc>
          <w:tcPr>
            <w:tcW w:w="788" w:type="dxa"/>
            <w:tcBorders>
              <w:top w:val="nil"/>
              <w:left w:val="nil"/>
              <w:bottom w:val="nil"/>
              <w:right w:val="nil"/>
            </w:tcBorders>
            <w:shd w:val="clear" w:color="auto" w:fill="auto"/>
            <w:noWrap/>
            <w:vAlign w:val="center"/>
            <w:hideMark/>
          </w:tcPr>
          <w:p w14:paraId="16AA775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158</w:t>
            </w:r>
          </w:p>
        </w:tc>
        <w:tc>
          <w:tcPr>
            <w:tcW w:w="793" w:type="dxa"/>
            <w:tcBorders>
              <w:top w:val="nil"/>
              <w:left w:val="nil"/>
              <w:bottom w:val="nil"/>
              <w:right w:val="nil"/>
            </w:tcBorders>
            <w:shd w:val="clear" w:color="auto" w:fill="auto"/>
            <w:noWrap/>
            <w:vAlign w:val="center"/>
            <w:hideMark/>
          </w:tcPr>
          <w:p w14:paraId="24B0FD1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w:t>
            </w:r>
          </w:p>
        </w:tc>
        <w:tc>
          <w:tcPr>
            <w:tcW w:w="836" w:type="dxa"/>
            <w:tcBorders>
              <w:top w:val="nil"/>
              <w:left w:val="nil"/>
              <w:bottom w:val="nil"/>
              <w:right w:val="nil"/>
            </w:tcBorders>
            <w:shd w:val="clear" w:color="auto" w:fill="auto"/>
            <w:noWrap/>
            <w:vAlign w:val="center"/>
            <w:hideMark/>
          </w:tcPr>
          <w:p w14:paraId="34EAA6A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5.5</w:t>
            </w:r>
          </w:p>
        </w:tc>
        <w:tc>
          <w:tcPr>
            <w:tcW w:w="595" w:type="dxa"/>
            <w:tcBorders>
              <w:top w:val="nil"/>
              <w:left w:val="nil"/>
              <w:bottom w:val="nil"/>
              <w:right w:val="nil"/>
            </w:tcBorders>
            <w:shd w:val="clear" w:color="auto" w:fill="auto"/>
            <w:noWrap/>
            <w:vAlign w:val="center"/>
            <w:hideMark/>
          </w:tcPr>
          <w:p w14:paraId="29078D0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0.2</w:t>
            </w:r>
          </w:p>
        </w:tc>
        <w:tc>
          <w:tcPr>
            <w:tcW w:w="603" w:type="dxa"/>
            <w:tcBorders>
              <w:top w:val="nil"/>
              <w:left w:val="nil"/>
              <w:bottom w:val="nil"/>
              <w:right w:val="nil"/>
            </w:tcBorders>
            <w:shd w:val="clear" w:color="auto" w:fill="auto"/>
            <w:noWrap/>
            <w:vAlign w:val="center"/>
            <w:hideMark/>
          </w:tcPr>
          <w:p w14:paraId="21BA799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2EEE505D" w14:textId="77777777" w:rsidTr="00986B70">
        <w:trPr>
          <w:trHeight w:val="336"/>
        </w:trPr>
        <w:tc>
          <w:tcPr>
            <w:tcW w:w="1075" w:type="dxa"/>
            <w:vMerge/>
            <w:tcBorders>
              <w:top w:val="nil"/>
              <w:left w:val="nil"/>
              <w:bottom w:val="single" w:sz="4" w:space="0" w:color="000000"/>
              <w:right w:val="nil"/>
            </w:tcBorders>
            <w:vAlign w:val="center"/>
            <w:hideMark/>
          </w:tcPr>
          <w:p w14:paraId="316A8F2E"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nil"/>
              <w:right w:val="nil"/>
            </w:tcBorders>
            <w:vAlign w:val="center"/>
            <w:hideMark/>
          </w:tcPr>
          <w:p w14:paraId="60039CA5"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059D43FB"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nil"/>
              <w:right w:val="nil"/>
            </w:tcBorders>
            <w:shd w:val="clear" w:color="auto" w:fill="auto"/>
            <w:noWrap/>
            <w:vAlign w:val="center"/>
            <w:hideMark/>
          </w:tcPr>
          <w:p w14:paraId="7D45A61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6177</w:t>
            </w:r>
          </w:p>
        </w:tc>
        <w:tc>
          <w:tcPr>
            <w:tcW w:w="1067" w:type="dxa"/>
            <w:tcBorders>
              <w:top w:val="nil"/>
              <w:left w:val="nil"/>
              <w:bottom w:val="nil"/>
              <w:right w:val="nil"/>
            </w:tcBorders>
            <w:shd w:val="clear" w:color="auto" w:fill="auto"/>
            <w:noWrap/>
            <w:vAlign w:val="center"/>
            <w:hideMark/>
          </w:tcPr>
          <w:p w14:paraId="740172C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5973</w:t>
            </w:r>
          </w:p>
        </w:tc>
        <w:tc>
          <w:tcPr>
            <w:tcW w:w="788" w:type="dxa"/>
            <w:tcBorders>
              <w:top w:val="nil"/>
              <w:left w:val="nil"/>
              <w:bottom w:val="nil"/>
              <w:right w:val="nil"/>
            </w:tcBorders>
            <w:shd w:val="clear" w:color="auto" w:fill="auto"/>
            <w:noWrap/>
            <w:vAlign w:val="center"/>
            <w:hideMark/>
          </w:tcPr>
          <w:p w14:paraId="769D45E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199</w:t>
            </w:r>
          </w:p>
        </w:tc>
        <w:tc>
          <w:tcPr>
            <w:tcW w:w="793" w:type="dxa"/>
            <w:tcBorders>
              <w:top w:val="nil"/>
              <w:left w:val="nil"/>
              <w:bottom w:val="nil"/>
              <w:right w:val="nil"/>
            </w:tcBorders>
            <w:shd w:val="clear" w:color="auto" w:fill="auto"/>
            <w:noWrap/>
            <w:vAlign w:val="center"/>
            <w:hideMark/>
          </w:tcPr>
          <w:p w14:paraId="0A90D59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w:t>
            </w:r>
          </w:p>
        </w:tc>
        <w:tc>
          <w:tcPr>
            <w:tcW w:w="836" w:type="dxa"/>
            <w:tcBorders>
              <w:top w:val="nil"/>
              <w:left w:val="nil"/>
              <w:bottom w:val="nil"/>
              <w:right w:val="nil"/>
            </w:tcBorders>
            <w:shd w:val="clear" w:color="auto" w:fill="auto"/>
            <w:noWrap/>
            <w:vAlign w:val="center"/>
            <w:hideMark/>
          </w:tcPr>
          <w:p w14:paraId="715ECDC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6.2</w:t>
            </w:r>
          </w:p>
        </w:tc>
        <w:tc>
          <w:tcPr>
            <w:tcW w:w="595" w:type="dxa"/>
            <w:tcBorders>
              <w:top w:val="nil"/>
              <w:left w:val="nil"/>
              <w:bottom w:val="nil"/>
              <w:right w:val="nil"/>
            </w:tcBorders>
            <w:shd w:val="clear" w:color="auto" w:fill="auto"/>
            <w:noWrap/>
            <w:vAlign w:val="center"/>
            <w:hideMark/>
          </w:tcPr>
          <w:p w14:paraId="5D08656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0.2</w:t>
            </w:r>
          </w:p>
        </w:tc>
        <w:tc>
          <w:tcPr>
            <w:tcW w:w="603" w:type="dxa"/>
            <w:tcBorders>
              <w:top w:val="nil"/>
              <w:left w:val="nil"/>
              <w:bottom w:val="nil"/>
              <w:right w:val="nil"/>
            </w:tcBorders>
            <w:shd w:val="clear" w:color="auto" w:fill="auto"/>
            <w:noWrap/>
            <w:vAlign w:val="center"/>
            <w:hideMark/>
          </w:tcPr>
          <w:p w14:paraId="262685F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3A4E468A" w14:textId="77777777" w:rsidTr="00986B70">
        <w:trPr>
          <w:trHeight w:val="336"/>
        </w:trPr>
        <w:tc>
          <w:tcPr>
            <w:tcW w:w="1075" w:type="dxa"/>
            <w:vMerge/>
            <w:tcBorders>
              <w:top w:val="nil"/>
              <w:left w:val="nil"/>
              <w:bottom w:val="single" w:sz="4" w:space="0" w:color="000000"/>
              <w:right w:val="nil"/>
            </w:tcBorders>
            <w:vAlign w:val="center"/>
            <w:hideMark/>
          </w:tcPr>
          <w:p w14:paraId="078DCE64"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val="restart"/>
            <w:tcBorders>
              <w:top w:val="nil"/>
              <w:left w:val="nil"/>
              <w:bottom w:val="single" w:sz="4" w:space="0" w:color="000000"/>
              <w:right w:val="nil"/>
            </w:tcBorders>
            <w:shd w:val="clear" w:color="auto" w:fill="auto"/>
            <w:noWrap/>
            <w:vAlign w:val="center"/>
            <w:hideMark/>
          </w:tcPr>
          <w:p w14:paraId="6633743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5EFD7FE6"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3E207D5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631</w:t>
            </w:r>
          </w:p>
        </w:tc>
        <w:tc>
          <w:tcPr>
            <w:tcW w:w="1067" w:type="dxa"/>
            <w:tcBorders>
              <w:top w:val="nil"/>
              <w:left w:val="nil"/>
              <w:bottom w:val="nil"/>
              <w:right w:val="nil"/>
            </w:tcBorders>
            <w:shd w:val="clear" w:color="auto" w:fill="auto"/>
            <w:noWrap/>
            <w:vAlign w:val="center"/>
            <w:hideMark/>
          </w:tcPr>
          <w:p w14:paraId="7F7428F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629</w:t>
            </w:r>
          </w:p>
        </w:tc>
        <w:tc>
          <w:tcPr>
            <w:tcW w:w="788" w:type="dxa"/>
            <w:tcBorders>
              <w:top w:val="nil"/>
              <w:left w:val="nil"/>
              <w:bottom w:val="nil"/>
              <w:right w:val="nil"/>
            </w:tcBorders>
            <w:shd w:val="clear" w:color="auto" w:fill="auto"/>
            <w:noWrap/>
            <w:vAlign w:val="center"/>
            <w:hideMark/>
          </w:tcPr>
          <w:p w14:paraId="2654BA2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w:t>
            </w:r>
          </w:p>
        </w:tc>
        <w:tc>
          <w:tcPr>
            <w:tcW w:w="793" w:type="dxa"/>
            <w:tcBorders>
              <w:top w:val="nil"/>
              <w:left w:val="nil"/>
              <w:bottom w:val="nil"/>
              <w:right w:val="nil"/>
            </w:tcBorders>
            <w:shd w:val="clear" w:color="auto" w:fill="auto"/>
            <w:noWrap/>
            <w:vAlign w:val="center"/>
            <w:hideMark/>
          </w:tcPr>
          <w:p w14:paraId="1B76B1B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w:t>
            </w:r>
          </w:p>
        </w:tc>
        <w:tc>
          <w:tcPr>
            <w:tcW w:w="836" w:type="dxa"/>
            <w:tcBorders>
              <w:top w:val="nil"/>
              <w:left w:val="nil"/>
              <w:bottom w:val="nil"/>
              <w:right w:val="nil"/>
            </w:tcBorders>
            <w:shd w:val="clear" w:color="auto" w:fill="auto"/>
            <w:noWrap/>
            <w:vAlign w:val="center"/>
            <w:hideMark/>
          </w:tcPr>
          <w:p w14:paraId="338C151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0.6</w:t>
            </w:r>
          </w:p>
        </w:tc>
        <w:tc>
          <w:tcPr>
            <w:tcW w:w="595" w:type="dxa"/>
            <w:tcBorders>
              <w:top w:val="nil"/>
              <w:left w:val="nil"/>
              <w:bottom w:val="nil"/>
              <w:right w:val="nil"/>
            </w:tcBorders>
            <w:shd w:val="clear" w:color="auto" w:fill="auto"/>
            <w:noWrap/>
            <w:vAlign w:val="center"/>
            <w:hideMark/>
          </w:tcPr>
          <w:p w14:paraId="2010FC6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nil"/>
              <w:right w:val="nil"/>
            </w:tcBorders>
            <w:shd w:val="clear" w:color="auto" w:fill="auto"/>
            <w:noWrap/>
            <w:vAlign w:val="center"/>
            <w:hideMark/>
          </w:tcPr>
          <w:p w14:paraId="46AEC87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6CC9291B" w14:textId="77777777" w:rsidTr="00986B70">
        <w:trPr>
          <w:trHeight w:val="336"/>
        </w:trPr>
        <w:tc>
          <w:tcPr>
            <w:tcW w:w="1075" w:type="dxa"/>
            <w:vMerge/>
            <w:tcBorders>
              <w:top w:val="nil"/>
              <w:left w:val="nil"/>
              <w:bottom w:val="single" w:sz="4" w:space="0" w:color="000000"/>
              <w:right w:val="nil"/>
            </w:tcBorders>
            <w:vAlign w:val="center"/>
            <w:hideMark/>
          </w:tcPr>
          <w:p w14:paraId="67F501E2"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single" w:sz="4" w:space="0" w:color="000000"/>
              <w:right w:val="nil"/>
            </w:tcBorders>
            <w:vAlign w:val="center"/>
            <w:hideMark/>
          </w:tcPr>
          <w:p w14:paraId="3D562E91"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2E4546FF"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single" w:sz="4" w:space="0" w:color="auto"/>
              <w:right w:val="nil"/>
            </w:tcBorders>
            <w:shd w:val="clear" w:color="auto" w:fill="auto"/>
            <w:noWrap/>
            <w:vAlign w:val="center"/>
            <w:hideMark/>
          </w:tcPr>
          <w:p w14:paraId="32C161B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1051</w:t>
            </w:r>
          </w:p>
        </w:tc>
        <w:tc>
          <w:tcPr>
            <w:tcW w:w="1067" w:type="dxa"/>
            <w:tcBorders>
              <w:top w:val="nil"/>
              <w:left w:val="nil"/>
              <w:bottom w:val="single" w:sz="4" w:space="0" w:color="auto"/>
              <w:right w:val="nil"/>
            </w:tcBorders>
            <w:shd w:val="clear" w:color="auto" w:fill="auto"/>
            <w:noWrap/>
            <w:vAlign w:val="center"/>
            <w:hideMark/>
          </w:tcPr>
          <w:p w14:paraId="3FCE11A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1045</w:t>
            </w:r>
          </w:p>
        </w:tc>
        <w:tc>
          <w:tcPr>
            <w:tcW w:w="788" w:type="dxa"/>
            <w:tcBorders>
              <w:top w:val="nil"/>
              <w:left w:val="nil"/>
              <w:bottom w:val="single" w:sz="4" w:space="0" w:color="auto"/>
              <w:right w:val="nil"/>
            </w:tcBorders>
            <w:shd w:val="clear" w:color="auto" w:fill="auto"/>
            <w:noWrap/>
            <w:vAlign w:val="center"/>
            <w:hideMark/>
          </w:tcPr>
          <w:p w14:paraId="5F8816A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w:t>
            </w:r>
          </w:p>
        </w:tc>
        <w:tc>
          <w:tcPr>
            <w:tcW w:w="793" w:type="dxa"/>
            <w:tcBorders>
              <w:top w:val="nil"/>
              <w:left w:val="nil"/>
              <w:bottom w:val="single" w:sz="4" w:space="0" w:color="auto"/>
              <w:right w:val="nil"/>
            </w:tcBorders>
            <w:shd w:val="clear" w:color="auto" w:fill="auto"/>
            <w:noWrap/>
            <w:vAlign w:val="center"/>
            <w:hideMark/>
          </w:tcPr>
          <w:p w14:paraId="02D9B62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w:t>
            </w:r>
          </w:p>
        </w:tc>
        <w:tc>
          <w:tcPr>
            <w:tcW w:w="836" w:type="dxa"/>
            <w:tcBorders>
              <w:top w:val="nil"/>
              <w:left w:val="nil"/>
              <w:bottom w:val="single" w:sz="4" w:space="0" w:color="auto"/>
              <w:right w:val="nil"/>
            </w:tcBorders>
            <w:shd w:val="clear" w:color="auto" w:fill="auto"/>
            <w:noWrap/>
            <w:vAlign w:val="center"/>
            <w:hideMark/>
          </w:tcPr>
          <w:p w14:paraId="752C989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1.1</w:t>
            </w:r>
          </w:p>
        </w:tc>
        <w:tc>
          <w:tcPr>
            <w:tcW w:w="595" w:type="dxa"/>
            <w:tcBorders>
              <w:top w:val="nil"/>
              <w:left w:val="nil"/>
              <w:bottom w:val="single" w:sz="4" w:space="0" w:color="auto"/>
              <w:right w:val="nil"/>
            </w:tcBorders>
            <w:shd w:val="clear" w:color="auto" w:fill="auto"/>
            <w:noWrap/>
            <w:vAlign w:val="center"/>
            <w:hideMark/>
          </w:tcPr>
          <w:p w14:paraId="4AE747E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single" w:sz="4" w:space="0" w:color="auto"/>
              <w:right w:val="nil"/>
            </w:tcBorders>
            <w:shd w:val="clear" w:color="auto" w:fill="auto"/>
            <w:noWrap/>
            <w:vAlign w:val="center"/>
            <w:hideMark/>
          </w:tcPr>
          <w:p w14:paraId="25BD5DE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5344196F" w14:textId="77777777" w:rsidTr="00986B70">
        <w:trPr>
          <w:trHeight w:val="336"/>
        </w:trPr>
        <w:tc>
          <w:tcPr>
            <w:tcW w:w="1075" w:type="dxa"/>
            <w:vMerge w:val="restart"/>
            <w:tcBorders>
              <w:top w:val="nil"/>
              <w:left w:val="nil"/>
              <w:bottom w:val="single" w:sz="4" w:space="0" w:color="000000"/>
              <w:right w:val="nil"/>
            </w:tcBorders>
            <w:shd w:val="clear" w:color="auto" w:fill="auto"/>
            <w:noWrap/>
            <w:vAlign w:val="center"/>
            <w:hideMark/>
          </w:tcPr>
          <w:p w14:paraId="7C3AF31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Italy</w:t>
            </w:r>
          </w:p>
        </w:tc>
        <w:tc>
          <w:tcPr>
            <w:tcW w:w="1360" w:type="dxa"/>
            <w:vMerge w:val="restart"/>
            <w:tcBorders>
              <w:top w:val="nil"/>
              <w:left w:val="nil"/>
              <w:bottom w:val="nil"/>
              <w:right w:val="nil"/>
            </w:tcBorders>
            <w:shd w:val="clear" w:color="auto" w:fill="auto"/>
            <w:noWrap/>
            <w:vAlign w:val="center"/>
            <w:hideMark/>
          </w:tcPr>
          <w:p w14:paraId="7C8D4E3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1900-1950</w:t>
            </w:r>
          </w:p>
        </w:tc>
        <w:tc>
          <w:tcPr>
            <w:tcW w:w="1024" w:type="dxa"/>
            <w:tcBorders>
              <w:top w:val="nil"/>
              <w:left w:val="nil"/>
              <w:bottom w:val="nil"/>
              <w:right w:val="nil"/>
            </w:tcBorders>
            <w:shd w:val="clear" w:color="auto" w:fill="auto"/>
            <w:noWrap/>
            <w:vAlign w:val="bottom"/>
            <w:hideMark/>
          </w:tcPr>
          <w:p w14:paraId="53FE741D"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63B9582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34252</w:t>
            </w:r>
          </w:p>
        </w:tc>
        <w:tc>
          <w:tcPr>
            <w:tcW w:w="1067" w:type="dxa"/>
            <w:tcBorders>
              <w:top w:val="nil"/>
              <w:left w:val="nil"/>
              <w:bottom w:val="nil"/>
              <w:right w:val="nil"/>
            </w:tcBorders>
            <w:shd w:val="clear" w:color="auto" w:fill="auto"/>
            <w:noWrap/>
            <w:vAlign w:val="center"/>
            <w:hideMark/>
          </w:tcPr>
          <w:p w14:paraId="58786F7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26153</w:t>
            </w:r>
          </w:p>
        </w:tc>
        <w:tc>
          <w:tcPr>
            <w:tcW w:w="788" w:type="dxa"/>
            <w:tcBorders>
              <w:top w:val="nil"/>
              <w:left w:val="nil"/>
              <w:bottom w:val="nil"/>
              <w:right w:val="nil"/>
            </w:tcBorders>
            <w:shd w:val="clear" w:color="auto" w:fill="auto"/>
            <w:noWrap/>
            <w:vAlign w:val="center"/>
            <w:hideMark/>
          </w:tcPr>
          <w:p w14:paraId="1F582BA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6765</w:t>
            </w:r>
          </w:p>
        </w:tc>
        <w:tc>
          <w:tcPr>
            <w:tcW w:w="793" w:type="dxa"/>
            <w:tcBorders>
              <w:top w:val="nil"/>
              <w:left w:val="nil"/>
              <w:bottom w:val="nil"/>
              <w:right w:val="nil"/>
            </w:tcBorders>
            <w:shd w:val="clear" w:color="auto" w:fill="auto"/>
            <w:noWrap/>
            <w:vAlign w:val="center"/>
            <w:hideMark/>
          </w:tcPr>
          <w:p w14:paraId="148E705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1334</w:t>
            </w:r>
          </w:p>
        </w:tc>
        <w:tc>
          <w:tcPr>
            <w:tcW w:w="836" w:type="dxa"/>
            <w:tcBorders>
              <w:top w:val="nil"/>
              <w:left w:val="nil"/>
              <w:bottom w:val="nil"/>
              <w:right w:val="nil"/>
            </w:tcBorders>
            <w:shd w:val="clear" w:color="auto" w:fill="auto"/>
            <w:noWrap/>
            <w:vAlign w:val="center"/>
            <w:hideMark/>
          </w:tcPr>
          <w:p w14:paraId="3778A3E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30.8</w:t>
            </w:r>
          </w:p>
        </w:tc>
        <w:tc>
          <w:tcPr>
            <w:tcW w:w="595" w:type="dxa"/>
            <w:tcBorders>
              <w:top w:val="nil"/>
              <w:left w:val="nil"/>
              <w:bottom w:val="nil"/>
              <w:right w:val="nil"/>
            </w:tcBorders>
            <w:shd w:val="clear" w:color="auto" w:fill="auto"/>
            <w:noWrap/>
            <w:vAlign w:val="center"/>
            <w:hideMark/>
          </w:tcPr>
          <w:p w14:paraId="2A35B1A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8.0</w:t>
            </w:r>
          </w:p>
        </w:tc>
        <w:tc>
          <w:tcPr>
            <w:tcW w:w="603" w:type="dxa"/>
            <w:tcBorders>
              <w:top w:val="nil"/>
              <w:left w:val="nil"/>
              <w:bottom w:val="nil"/>
              <w:right w:val="nil"/>
            </w:tcBorders>
            <w:shd w:val="clear" w:color="auto" w:fill="auto"/>
            <w:noWrap/>
            <w:vAlign w:val="center"/>
            <w:hideMark/>
          </w:tcPr>
          <w:p w14:paraId="68EC7B5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1.6</w:t>
            </w:r>
          </w:p>
        </w:tc>
      </w:tr>
      <w:tr w:rsidR="005917A3" w:rsidRPr="003272F9" w14:paraId="5466A94E" w14:textId="77777777" w:rsidTr="00986B70">
        <w:trPr>
          <w:trHeight w:val="336"/>
        </w:trPr>
        <w:tc>
          <w:tcPr>
            <w:tcW w:w="1075" w:type="dxa"/>
            <w:vMerge/>
            <w:tcBorders>
              <w:top w:val="nil"/>
              <w:left w:val="nil"/>
              <w:bottom w:val="single" w:sz="4" w:space="0" w:color="000000"/>
              <w:right w:val="nil"/>
            </w:tcBorders>
            <w:vAlign w:val="center"/>
            <w:hideMark/>
          </w:tcPr>
          <w:p w14:paraId="7690A1F2"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nil"/>
              <w:right w:val="nil"/>
            </w:tcBorders>
            <w:vAlign w:val="center"/>
            <w:hideMark/>
          </w:tcPr>
          <w:p w14:paraId="25A1ACF6"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46753082"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nil"/>
              <w:right w:val="nil"/>
            </w:tcBorders>
            <w:shd w:val="clear" w:color="auto" w:fill="auto"/>
            <w:noWrap/>
            <w:vAlign w:val="center"/>
            <w:hideMark/>
          </w:tcPr>
          <w:p w14:paraId="18D2CE9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30431</w:t>
            </w:r>
          </w:p>
        </w:tc>
        <w:tc>
          <w:tcPr>
            <w:tcW w:w="1067" w:type="dxa"/>
            <w:tcBorders>
              <w:top w:val="nil"/>
              <w:left w:val="nil"/>
              <w:bottom w:val="nil"/>
              <w:right w:val="nil"/>
            </w:tcBorders>
            <w:shd w:val="clear" w:color="auto" w:fill="auto"/>
            <w:noWrap/>
            <w:vAlign w:val="center"/>
            <w:hideMark/>
          </w:tcPr>
          <w:p w14:paraId="6A4BFE6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23847</w:t>
            </w:r>
          </w:p>
        </w:tc>
        <w:tc>
          <w:tcPr>
            <w:tcW w:w="788" w:type="dxa"/>
            <w:tcBorders>
              <w:top w:val="nil"/>
              <w:left w:val="nil"/>
              <w:bottom w:val="nil"/>
              <w:right w:val="nil"/>
            </w:tcBorders>
            <w:shd w:val="clear" w:color="auto" w:fill="auto"/>
            <w:noWrap/>
            <w:vAlign w:val="center"/>
            <w:hideMark/>
          </w:tcPr>
          <w:p w14:paraId="006C5C5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5595</w:t>
            </w:r>
          </w:p>
        </w:tc>
        <w:tc>
          <w:tcPr>
            <w:tcW w:w="793" w:type="dxa"/>
            <w:tcBorders>
              <w:top w:val="nil"/>
              <w:left w:val="nil"/>
              <w:bottom w:val="nil"/>
              <w:right w:val="nil"/>
            </w:tcBorders>
            <w:shd w:val="clear" w:color="auto" w:fill="auto"/>
            <w:noWrap/>
            <w:vAlign w:val="center"/>
            <w:hideMark/>
          </w:tcPr>
          <w:p w14:paraId="581F26A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988</w:t>
            </w:r>
          </w:p>
        </w:tc>
        <w:tc>
          <w:tcPr>
            <w:tcW w:w="836" w:type="dxa"/>
            <w:tcBorders>
              <w:top w:val="nil"/>
              <w:left w:val="nil"/>
              <w:bottom w:val="nil"/>
              <w:right w:val="nil"/>
            </w:tcBorders>
            <w:shd w:val="clear" w:color="auto" w:fill="auto"/>
            <w:noWrap/>
            <w:vAlign w:val="center"/>
            <w:hideMark/>
          </w:tcPr>
          <w:p w14:paraId="3E1BE07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29.4</w:t>
            </w:r>
          </w:p>
        </w:tc>
        <w:tc>
          <w:tcPr>
            <w:tcW w:w="595" w:type="dxa"/>
            <w:tcBorders>
              <w:top w:val="nil"/>
              <w:left w:val="nil"/>
              <w:bottom w:val="nil"/>
              <w:right w:val="nil"/>
            </w:tcBorders>
            <w:shd w:val="clear" w:color="auto" w:fill="auto"/>
            <w:noWrap/>
            <w:vAlign w:val="center"/>
            <w:hideMark/>
          </w:tcPr>
          <w:p w14:paraId="4E7E1E5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6.9</w:t>
            </w:r>
          </w:p>
        </w:tc>
        <w:tc>
          <w:tcPr>
            <w:tcW w:w="603" w:type="dxa"/>
            <w:tcBorders>
              <w:top w:val="nil"/>
              <w:left w:val="nil"/>
              <w:bottom w:val="nil"/>
              <w:right w:val="nil"/>
            </w:tcBorders>
            <w:shd w:val="clear" w:color="auto" w:fill="auto"/>
            <w:noWrap/>
            <w:vAlign w:val="center"/>
            <w:hideMark/>
          </w:tcPr>
          <w:p w14:paraId="575E36B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1.2</w:t>
            </w:r>
          </w:p>
        </w:tc>
      </w:tr>
      <w:tr w:rsidR="005917A3" w:rsidRPr="003272F9" w14:paraId="20247C99" w14:textId="77777777" w:rsidTr="00986B70">
        <w:trPr>
          <w:trHeight w:val="336"/>
        </w:trPr>
        <w:tc>
          <w:tcPr>
            <w:tcW w:w="1075" w:type="dxa"/>
            <w:vMerge/>
            <w:tcBorders>
              <w:top w:val="nil"/>
              <w:left w:val="nil"/>
              <w:bottom w:val="single" w:sz="4" w:space="0" w:color="000000"/>
              <w:right w:val="nil"/>
            </w:tcBorders>
            <w:vAlign w:val="center"/>
            <w:hideMark/>
          </w:tcPr>
          <w:p w14:paraId="0179FB78"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val="restart"/>
            <w:tcBorders>
              <w:top w:val="nil"/>
              <w:left w:val="nil"/>
              <w:bottom w:val="nil"/>
              <w:right w:val="nil"/>
            </w:tcBorders>
            <w:shd w:val="clear" w:color="auto" w:fill="auto"/>
            <w:noWrap/>
            <w:vAlign w:val="center"/>
            <w:hideMark/>
          </w:tcPr>
          <w:p w14:paraId="3FB0CDC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7CD46646"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7B647C3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12439</w:t>
            </w:r>
          </w:p>
        </w:tc>
        <w:tc>
          <w:tcPr>
            <w:tcW w:w="1067" w:type="dxa"/>
            <w:tcBorders>
              <w:top w:val="nil"/>
              <w:left w:val="nil"/>
              <w:bottom w:val="nil"/>
              <w:right w:val="nil"/>
            </w:tcBorders>
            <w:shd w:val="clear" w:color="auto" w:fill="auto"/>
            <w:noWrap/>
            <w:vAlign w:val="center"/>
            <w:hideMark/>
          </w:tcPr>
          <w:p w14:paraId="58FD723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11607</w:t>
            </w:r>
          </w:p>
        </w:tc>
        <w:tc>
          <w:tcPr>
            <w:tcW w:w="788" w:type="dxa"/>
            <w:tcBorders>
              <w:top w:val="nil"/>
              <w:left w:val="nil"/>
              <w:bottom w:val="nil"/>
              <w:right w:val="nil"/>
            </w:tcBorders>
            <w:shd w:val="clear" w:color="auto" w:fill="auto"/>
            <w:noWrap/>
            <w:vAlign w:val="center"/>
            <w:hideMark/>
          </w:tcPr>
          <w:p w14:paraId="0E14738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794</w:t>
            </w:r>
          </w:p>
        </w:tc>
        <w:tc>
          <w:tcPr>
            <w:tcW w:w="793" w:type="dxa"/>
            <w:tcBorders>
              <w:top w:val="nil"/>
              <w:left w:val="nil"/>
              <w:bottom w:val="nil"/>
              <w:right w:val="nil"/>
            </w:tcBorders>
            <w:shd w:val="clear" w:color="auto" w:fill="auto"/>
            <w:noWrap/>
            <w:vAlign w:val="center"/>
            <w:hideMark/>
          </w:tcPr>
          <w:p w14:paraId="41A145C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38</w:t>
            </w:r>
          </w:p>
        </w:tc>
        <w:tc>
          <w:tcPr>
            <w:tcW w:w="836" w:type="dxa"/>
            <w:tcBorders>
              <w:top w:val="nil"/>
              <w:left w:val="nil"/>
              <w:bottom w:val="nil"/>
              <w:right w:val="nil"/>
            </w:tcBorders>
            <w:shd w:val="clear" w:color="auto" w:fill="auto"/>
            <w:noWrap/>
            <w:vAlign w:val="center"/>
            <w:hideMark/>
          </w:tcPr>
          <w:p w14:paraId="62FDE80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11.9</w:t>
            </w:r>
          </w:p>
        </w:tc>
        <w:tc>
          <w:tcPr>
            <w:tcW w:w="595" w:type="dxa"/>
            <w:tcBorders>
              <w:top w:val="nil"/>
              <w:left w:val="nil"/>
              <w:bottom w:val="nil"/>
              <w:right w:val="nil"/>
            </w:tcBorders>
            <w:shd w:val="clear" w:color="auto" w:fill="auto"/>
            <w:noWrap/>
            <w:vAlign w:val="center"/>
            <w:hideMark/>
          </w:tcPr>
          <w:p w14:paraId="41BB82D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0.8</w:t>
            </w:r>
          </w:p>
        </w:tc>
        <w:tc>
          <w:tcPr>
            <w:tcW w:w="603" w:type="dxa"/>
            <w:tcBorders>
              <w:top w:val="nil"/>
              <w:left w:val="nil"/>
              <w:bottom w:val="nil"/>
              <w:right w:val="nil"/>
            </w:tcBorders>
            <w:shd w:val="clear" w:color="auto" w:fill="auto"/>
            <w:noWrap/>
            <w:vAlign w:val="center"/>
            <w:hideMark/>
          </w:tcPr>
          <w:p w14:paraId="5196C58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60085A1F" w14:textId="77777777" w:rsidTr="00986B70">
        <w:trPr>
          <w:trHeight w:val="336"/>
        </w:trPr>
        <w:tc>
          <w:tcPr>
            <w:tcW w:w="1075" w:type="dxa"/>
            <w:vMerge/>
            <w:tcBorders>
              <w:top w:val="nil"/>
              <w:left w:val="nil"/>
              <w:bottom w:val="single" w:sz="4" w:space="0" w:color="000000"/>
              <w:right w:val="nil"/>
            </w:tcBorders>
            <w:vAlign w:val="center"/>
            <w:hideMark/>
          </w:tcPr>
          <w:p w14:paraId="32CCC808"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nil"/>
              <w:right w:val="nil"/>
            </w:tcBorders>
            <w:vAlign w:val="center"/>
            <w:hideMark/>
          </w:tcPr>
          <w:p w14:paraId="7522BB90"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5082694A"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nil"/>
              <w:right w:val="nil"/>
            </w:tcBorders>
            <w:shd w:val="clear" w:color="auto" w:fill="auto"/>
            <w:noWrap/>
            <w:vAlign w:val="center"/>
            <w:hideMark/>
          </w:tcPr>
          <w:p w14:paraId="360E1DF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13510</w:t>
            </w:r>
          </w:p>
        </w:tc>
        <w:tc>
          <w:tcPr>
            <w:tcW w:w="1067" w:type="dxa"/>
            <w:tcBorders>
              <w:top w:val="nil"/>
              <w:left w:val="nil"/>
              <w:bottom w:val="nil"/>
              <w:right w:val="nil"/>
            </w:tcBorders>
            <w:shd w:val="clear" w:color="auto" w:fill="auto"/>
            <w:noWrap/>
            <w:vAlign w:val="center"/>
            <w:hideMark/>
          </w:tcPr>
          <w:p w14:paraId="56A05DA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12498</w:t>
            </w:r>
          </w:p>
        </w:tc>
        <w:tc>
          <w:tcPr>
            <w:tcW w:w="788" w:type="dxa"/>
            <w:tcBorders>
              <w:top w:val="nil"/>
              <w:left w:val="nil"/>
              <w:bottom w:val="nil"/>
              <w:right w:val="nil"/>
            </w:tcBorders>
            <w:shd w:val="clear" w:color="auto" w:fill="auto"/>
            <w:noWrap/>
            <w:vAlign w:val="center"/>
            <w:hideMark/>
          </w:tcPr>
          <w:p w14:paraId="6135B01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961</w:t>
            </w:r>
          </w:p>
        </w:tc>
        <w:tc>
          <w:tcPr>
            <w:tcW w:w="793" w:type="dxa"/>
            <w:tcBorders>
              <w:top w:val="nil"/>
              <w:left w:val="nil"/>
              <w:bottom w:val="nil"/>
              <w:right w:val="nil"/>
            </w:tcBorders>
            <w:shd w:val="clear" w:color="auto" w:fill="auto"/>
            <w:noWrap/>
            <w:vAlign w:val="center"/>
            <w:hideMark/>
          </w:tcPr>
          <w:p w14:paraId="63B1A68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51</w:t>
            </w:r>
          </w:p>
        </w:tc>
        <w:tc>
          <w:tcPr>
            <w:tcW w:w="836" w:type="dxa"/>
            <w:tcBorders>
              <w:top w:val="nil"/>
              <w:left w:val="nil"/>
              <w:bottom w:val="nil"/>
              <w:right w:val="nil"/>
            </w:tcBorders>
            <w:shd w:val="clear" w:color="auto" w:fill="auto"/>
            <w:noWrap/>
            <w:vAlign w:val="center"/>
            <w:hideMark/>
          </w:tcPr>
          <w:p w14:paraId="314E045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13.2</w:t>
            </w:r>
          </w:p>
        </w:tc>
        <w:tc>
          <w:tcPr>
            <w:tcW w:w="595" w:type="dxa"/>
            <w:tcBorders>
              <w:top w:val="nil"/>
              <w:left w:val="nil"/>
              <w:bottom w:val="nil"/>
              <w:right w:val="nil"/>
            </w:tcBorders>
            <w:shd w:val="clear" w:color="auto" w:fill="auto"/>
            <w:noWrap/>
            <w:vAlign w:val="center"/>
            <w:hideMark/>
          </w:tcPr>
          <w:p w14:paraId="1908ACF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1.0</w:t>
            </w:r>
          </w:p>
        </w:tc>
        <w:tc>
          <w:tcPr>
            <w:tcW w:w="603" w:type="dxa"/>
            <w:tcBorders>
              <w:top w:val="nil"/>
              <w:left w:val="nil"/>
              <w:bottom w:val="nil"/>
              <w:right w:val="nil"/>
            </w:tcBorders>
            <w:shd w:val="clear" w:color="auto" w:fill="auto"/>
            <w:noWrap/>
            <w:vAlign w:val="center"/>
            <w:hideMark/>
          </w:tcPr>
          <w:p w14:paraId="7CE1084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0.1</w:t>
            </w:r>
          </w:p>
        </w:tc>
      </w:tr>
      <w:tr w:rsidR="005917A3" w:rsidRPr="003272F9" w14:paraId="27E75607" w14:textId="77777777" w:rsidTr="00986B70">
        <w:trPr>
          <w:trHeight w:val="336"/>
        </w:trPr>
        <w:tc>
          <w:tcPr>
            <w:tcW w:w="1075" w:type="dxa"/>
            <w:vMerge/>
            <w:tcBorders>
              <w:top w:val="nil"/>
              <w:left w:val="nil"/>
              <w:bottom w:val="single" w:sz="4" w:space="0" w:color="000000"/>
              <w:right w:val="nil"/>
            </w:tcBorders>
            <w:vAlign w:val="center"/>
            <w:hideMark/>
          </w:tcPr>
          <w:p w14:paraId="3B7643AF"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val="restart"/>
            <w:tcBorders>
              <w:top w:val="nil"/>
              <w:left w:val="nil"/>
              <w:bottom w:val="single" w:sz="4" w:space="0" w:color="000000"/>
              <w:right w:val="nil"/>
            </w:tcBorders>
            <w:shd w:val="clear" w:color="auto" w:fill="auto"/>
            <w:noWrap/>
            <w:vAlign w:val="center"/>
            <w:hideMark/>
          </w:tcPr>
          <w:p w14:paraId="430F640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407DE12C"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3834336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885</w:t>
            </w:r>
          </w:p>
        </w:tc>
        <w:tc>
          <w:tcPr>
            <w:tcW w:w="1067" w:type="dxa"/>
            <w:tcBorders>
              <w:top w:val="nil"/>
              <w:left w:val="nil"/>
              <w:bottom w:val="nil"/>
              <w:right w:val="nil"/>
            </w:tcBorders>
            <w:shd w:val="clear" w:color="auto" w:fill="auto"/>
            <w:noWrap/>
            <w:vAlign w:val="center"/>
            <w:hideMark/>
          </w:tcPr>
          <w:p w14:paraId="45A47E6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881</w:t>
            </w:r>
          </w:p>
        </w:tc>
        <w:tc>
          <w:tcPr>
            <w:tcW w:w="788" w:type="dxa"/>
            <w:tcBorders>
              <w:top w:val="nil"/>
              <w:left w:val="nil"/>
              <w:bottom w:val="nil"/>
              <w:right w:val="nil"/>
            </w:tcBorders>
            <w:shd w:val="clear" w:color="auto" w:fill="auto"/>
            <w:noWrap/>
            <w:vAlign w:val="center"/>
            <w:hideMark/>
          </w:tcPr>
          <w:p w14:paraId="529352D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4</w:t>
            </w:r>
          </w:p>
        </w:tc>
        <w:tc>
          <w:tcPr>
            <w:tcW w:w="793" w:type="dxa"/>
            <w:tcBorders>
              <w:top w:val="nil"/>
              <w:left w:val="nil"/>
              <w:bottom w:val="nil"/>
              <w:right w:val="nil"/>
            </w:tcBorders>
            <w:shd w:val="clear" w:color="auto" w:fill="auto"/>
            <w:noWrap/>
            <w:vAlign w:val="center"/>
            <w:hideMark/>
          </w:tcPr>
          <w:p w14:paraId="78DF1A1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w:t>
            </w:r>
          </w:p>
        </w:tc>
        <w:tc>
          <w:tcPr>
            <w:tcW w:w="836" w:type="dxa"/>
            <w:tcBorders>
              <w:top w:val="nil"/>
              <w:left w:val="nil"/>
              <w:bottom w:val="nil"/>
              <w:right w:val="nil"/>
            </w:tcBorders>
            <w:shd w:val="clear" w:color="auto" w:fill="auto"/>
            <w:noWrap/>
            <w:vAlign w:val="center"/>
            <w:hideMark/>
          </w:tcPr>
          <w:p w14:paraId="21F8BF7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0.9</w:t>
            </w:r>
          </w:p>
        </w:tc>
        <w:tc>
          <w:tcPr>
            <w:tcW w:w="595" w:type="dxa"/>
            <w:tcBorders>
              <w:top w:val="nil"/>
              <w:left w:val="nil"/>
              <w:bottom w:val="nil"/>
              <w:right w:val="nil"/>
            </w:tcBorders>
            <w:shd w:val="clear" w:color="auto" w:fill="auto"/>
            <w:noWrap/>
            <w:vAlign w:val="center"/>
            <w:hideMark/>
          </w:tcPr>
          <w:p w14:paraId="5ED633A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nil"/>
              <w:right w:val="nil"/>
            </w:tcBorders>
            <w:shd w:val="clear" w:color="auto" w:fill="auto"/>
            <w:noWrap/>
            <w:vAlign w:val="center"/>
            <w:hideMark/>
          </w:tcPr>
          <w:p w14:paraId="5A87D44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604DC021" w14:textId="77777777" w:rsidTr="00986B70">
        <w:trPr>
          <w:trHeight w:val="336"/>
        </w:trPr>
        <w:tc>
          <w:tcPr>
            <w:tcW w:w="1075" w:type="dxa"/>
            <w:vMerge/>
            <w:tcBorders>
              <w:top w:val="nil"/>
              <w:left w:val="nil"/>
              <w:bottom w:val="single" w:sz="4" w:space="0" w:color="000000"/>
              <w:right w:val="nil"/>
            </w:tcBorders>
            <w:vAlign w:val="center"/>
            <w:hideMark/>
          </w:tcPr>
          <w:p w14:paraId="70DC00CA"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single" w:sz="4" w:space="0" w:color="000000"/>
              <w:right w:val="nil"/>
            </w:tcBorders>
            <w:vAlign w:val="center"/>
            <w:hideMark/>
          </w:tcPr>
          <w:p w14:paraId="431732B4"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6C00FDD4"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single" w:sz="4" w:space="0" w:color="auto"/>
              <w:right w:val="nil"/>
            </w:tcBorders>
            <w:shd w:val="clear" w:color="auto" w:fill="auto"/>
            <w:noWrap/>
            <w:vAlign w:val="center"/>
            <w:hideMark/>
          </w:tcPr>
          <w:p w14:paraId="7D16911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2010</w:t>
            </w:r>
          </w:p>
        </w:tc>
        <w:tc>
          <w:tcPr>
            <w:tcW w:w="1067" w:type="dxa"/>
            <w:tcBorders>
              <w:top w:val="nil"/>
              <w:left w:val="nil"/>
              <w:bottom w:val="single" w:sz="4" w:space="0" w:color="auto"/>
              <w:right w:val="nil"/>
            </w:tcBorders>
            <w:shd w:val="clear" w:color="auto" w:fill="auto"/>
            <w:noWrap/>
            <w:vAlign w:val="center"/>
            <w:hideMark/>
          </w:tcPr>
          <w:p w14:paraId="65C83E7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1989</w:t>
            </w:r>
          </w:p>
        </w:tc>
        <w:tc>
          <w:tcPr>
            <w:tcW w:w="788" w:type="dxa"/>
            <w:tcBorders>
              <w:top w:val="nil"/>
              <w:left w:val="nil"/>
              <w:bottom w:val="single" w:sz="4" w:space="0" w:color="auto"/>
              <w:right w:val="nil"/>
            </w:tcBorders>
            <w:shd w:val="clear" w:color="auto" w:fill="auto"/>
            <w:noWrap/>
            <w:vAlign w:val="center"/>
            <w:hideMark/>
          </w:tcPr>
          <w:p w14:paraId="4E11873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21</w:t>
            </w:r>
          </w:p>
        </w:tc>
        <w:tc>
          <w:tcPr>
            <w:tcW w:w="793" w:type="dxa"/>
            <w:tcBorders>
              <w:top w:val="nil"/>
              <w:left w:val="nil"/>
              <w:bottom w:val="single" w:sz="4" w:space="0" w:color="auto"/>
              <w:right w:val="nil"/>
            </w:tcBorders>
            <w:shd w:val="clear" w:color="auto" w:fill="auto"/>
            <w:noWrap/>
            <w:vAlign w:val="center"/>
            <w:hideMark/>
          </w:tcPr>
          <w:p w14:paraId="117C377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w:t>
            </w:r>
          </w:p>
        </w:tc>
        <w:tc>
          <w:tcPr>
            <w:tcW w:w="836" w:type="dxa"/>
            <w:tcBorders>
              <w:top w:val="nil"/>
              <w:left w:val="nil"/>
              <w:bottom w:val="single" w:sz="4" w:space="0" w:color="auto"/>
              <w:right w:val="nil"/>
            </w:tcBorders>
            <w:shd w:val="clear" w:color="auto" w:fill="auto"/>
            <w:noWrap/>
            <w:vAlign w:val="center"/>
            <w:hideMark/>
          </w:tcPr>
          <w:p w14:paraId="6568DA2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2.1</w:t>
            </w:r>
          </w:p>
        </w:tc>
        <w:tc>
          <w:tcPr>
            <w:tcW w:w="595" w:type="dxa"/>
            <w:tcBorders>
              <w:top w:val="nil"/>
              <w:left w:val="nil"/>
              <w:bottom w:val="single" w:sz="4" w:space="0" w:color="auto"/>
              <w:right w:val="nil"/>
            </w:tcBorders>
            <w:shd w:val="clear" w:color="auto" w:fill="auto"/>
            <w:noWrap/>
            <w:vAlign w:val="center"/>
            <w:hideMark/>
          </w:tcPr>
          <w:p w14:paraId="0286B33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single" w:sz="4" w:space="0" w:color="auto"/>
              <w:right w:val="nil"/>
            </w:tcBorders>
            <w:shd w:val="clear" w:color="auto" w:fill="auto"/>
            <w:noWrap/>
            <w:vAlign w:val="center"/>
            <w:hideMark/>
          </w:tcPr>
          <w:p w14:paraId="0494ECD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2D1E3B00" w14:textId="77777777" w:rsidTr="00986B70">
        <w:trPr>
          <w:trHeight w:val="336"/>
        </w:trPr>
        <w:tc>
          <w:tcPr>
            <w:tcW w:w="1075" w:type="dxa"/>
            <w:vMerge w:val="restart"/>
            <w:tcBorders>
              <w:top w:val="nil"/>
              <w:left w:val="nil"/>
              <w:bottom w:val="single" w:sz="4" w:space="0" w:color="000000"/>
              <w:right w:val="nil"/>
            </w:tcBorders>
            <w:shd w:val="clear" w:color="auto" w:fill="auto"/>
            <w:noWrap/>
            <w:vAlign w:val="center"/>
            <w:hideMark/>
          </w:tcPr>
          <w:p w14:paraId="21D09749" w14:textId="77777777" w:rsidR="005917A3" w:rsidRPr="00043F0E" w:rsidRDefault="005917A3" w:rsidP="00986B70">
            <w:pPr>
              <w:suppressAutoHyphens w:val="0"/>
              <w:spacing w:after="0" w:line="240" w:lineRule="auto"/>
              <w:jc w:val="center"/>
              <w:rPr>
                <w:rFonts w:ascii="Arial" w:eastAsia="Times New Roman" w:hAnsi="Arial" w:cs="Arial"/>
                <w:color w:val="000000"/>
                <w:vertAlign w:val="superscript"/>
                <w:lang w:val="en-US" w:eastAsia="en-US"/>
              </w:rPr>
            </w:pPr>
            <w:r w:rsidRPr="00043F0E">
              <w:rPr>
                <w:rFonts w:ascii="Arial" w:eastAsia="Times New Roman" w:hAnsi="Arial" w:cs="Arial"/>
                <w:color w:val="000000"/>
                <w:lang w:val="en-US" w:eastAsia="en-US"/>
              </w:rPr>
              <w:t>Japan</w:t>
            </w:r>
            <w:r w:rsidRPr="00043F0E">
              <w:rPr>
                <w:rFonts w:ascii="Arial" w:eastAsia="Times New Roman" w:hAnsi="Arial" w:cs="Arial"/>
                <w:color w:val="000000"/>
                <w:vertAlign w:val="superscript"/>
                <w:lang w:val="en-US" w:eastAsia="en-US"/>
              </w:rPr>
              <w:t>1</w:t>
            </w:r>
          </w:p>
        </w:tc>
        <w:tc>
          <w:tcPr>
            <w:tcW w:w="1360" w:type="dxa"/>
            <w:vMerge w:val="restart"/>
            <w:tcBorders>
              <w:top w:val="nil"/>
              <w:left w:val="nil"/>
              <w:bottom w:val="nil"/>
              <w:right w:val="nil"/>
            </w:tcBorders>
            <w:shd w:val="clear" w:color="auto" w:fill="auto"/>
            <w:noWrap/>
            <w:vAlign w:val="center"/>
            <w:hideMark/>
          </w:tcPr>
          <w:p w14:paraId="5A4885E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2B45426A"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1B11940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22408</w:t>
            </w:r>
          </w:p>
        </w:tc>
        <w:tc>
          <w:tcPr>
            <w:tcW w:w="1067" w:type="dxa"/>
            <w:tcBorders>
              <w:top w:val="nil"/>
              <w:left w:val="nil"/>
              <w:bottom w:val="nil"/>
              <w:right w:val="nil"/>
            </w:tcBorders>
            <w:shd w:val="clear" w:color="auto" w:fill="auto"/>
            <w:noWrap/>
            <w:vAlign w:val="center"/>
            <w:hideMark/>
          </w:tcPr>
          <w:p w14:paraId="0C68C13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19610</w:t>
            </w:r>
          </w:p>
        </w:tc>
        <w:tc>
          <w:tcPr>
            <w:tcW w:w="788" w:type="dxa"/>
            <w:tcBorders>
              <w:top w:val="nil"/>
              <w:left w:val="nil"/>
              <w:bottom w:val="nil"/>
              <w:right w:val="nil"/>
            </w:tcBorders>
            <w:shd w:val="clear" w:color="auto" w:fill="auto"/>
            <w:noWrap/>
            <w:vAlign w:val="center"/>
            <w:hideMark/>
          </w:tcPr>
          <w:p w14:paraId="29C9FBD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2559</w:t>
            </w:r>
          </w:p>
        </w:tc>
        <w:tc>
          <w:tcPr>
            <w:tcW w:w="793" w:type="dxa"/>
            <w:tcBorders>
              <w:top w:val="nil"/>
              <w:left w:val="nil"/>
              <w:bottom w:val="nil"/>
              <w:right w:val="nil"/>
            </w:tcBorders>
            <w:shd w:val="clear" w:color="auto" w:fill="auto"/>
            <w:noWrap/>
            <w:vAlign w:val="center"/>
            <w:hideMark/>
          </w:tcPr>
          <w:p w14:paraId="44CED67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238</w:t>
            </w:r>
          </w:p>
        </w:tc>
        <w:tc>
          <w:tcPr>
            <w:tcW w:w="836" w:type="dxa"/>
            <w:tcBorders>
              <w:top w:val="nil"/>
              <w:left w:val="nil"/>
              <w:bottom w:val="nil"/>
              <w:right w:val="nil"/>
            </w:tcBorders>
            <w:shd w:val="clear" w:color="auto" w:fill="auto"/>
            <w:noWrap/>
            <w:vAlign w:val="center"/>
            <w:hideMark/>
          </w:tcPr>
          <w:p w14:paraId="4E06AD5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20.1</w:t>
            </w:r>
          </w:p>
        </w:tc>
        <w:tc>
          <w:tcPr>
            <w:tcW w:w="595" w:type="dxa"/>
            <w:tcBorders>
              <w:top w:val="nil"/>
              <w:left w:val="nil"/>
              <w:bottom w:val="nil"/>
              <w:right w:val="nil"/>
            </w:tcBorders>
            <w:shd w:val="clear" w:color="auto" w:fill="auto"/>
            <w:noWrap/>
            <w:vAlign w:val="center"/>
            <w:hideMark/>
          </w:tcPr>
          <w:p w14:paraId="71356E3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2.6</w:t>
            </w:r>
          </w:p>
        </w:tc>
        <w:tc>
          <w:tcPr>
            <w:tcW w:w="603" w:type="dxa"/>
            <w:tcBorders>
              <w:top w:val="nil"/>
              <w:left w:val="nil"/>
              <w:bottom w:val="nil"/>
              <w:right w:val="nil"/>
            </w:tcBorders>
            <w:shd w:val="clear" w:color="auto" w:fill="auto"/>
            <w:noWrap/>
            <w:vAlign w:val="center"/>
            <w:hideMark/>
          </w:tcPr>
          <w:p w14:paraId="29D3603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0.2</w:t>
            </w:r>
          </w:p>
        </w:tc>
      </w:tr>
      <w:tr w:rsidR="005917A3" w:rsidRPr="003272F9" w14:paraId="513168DB" w14:textId="77777777" w:rsidTr="00986B70">
        <w:trPr>
          <w:trHeight w:val="336"/>
        </w:trPr>
        <w:tc>
          <w:tcPr>
            <w:tcW w:w="1075" w:type="dxa"/>
            <w:vMerge/>
            <w:tcBorders>
              <w:top w:val="nil"/>
              <w:left w:val="nil"/>
              <w:bottom w:val="single" w:sz="4" w:space="0" w:color="000000"/>
              <w:right w:val="nil"/>
            </w:tcBorders>
            <w:vAlign w:val="center"/>
            <w:hideMark/>
          </w:tcPr>
          <w:p w14:paraId="7BCA4ADC"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nil"/>
              <w:right w:val="nil"/>
            </w:tcBorders>
            <w:vAlign w:val="center"/>
            <w:hideMark/>
          </w:tcPr>
          <w:p w14:paraId="1AA6CE4A"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0C44A3CF"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nil"/>
              <w:right w:val="nil"/>
            </w:tcBorders>
            <w:shd w:val="clear" w:color="auto" w:fill="auto"/>
            <w:noWrap/>
            <w:vAlign w:val="center"/>
            <w:hideMark/>
          </w:tcPr>
          <w:p w14:paraId="404CF52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22930</w:t>
            </w:r>
          </w:p>
        </w:tc>
        <w:tc>
          <w:tcPr>
            <w:tcW w:w="1067" w:type="dxa"/>
            <w:tcBorders>
              <w:top w:val="nil"/>
              <w:left w:val="nil"/>
              <w:bottom w:val="nil"/>
              <w:right w:val="nil"/>
            </w:tcBorders>
            <w:shd w:val="clear" w:color="auto" w:fill="auto"/>
            <w:noWrap/>
            <w:vAlign w:val="center"/>
            <w:hideMark/>
          </w:tcPr>
          <w:p w14:paraId="6365681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19922</w:t>
            </w:r>
          </w:p>
        </w:tc>
        <w:tc>
          <w:tcPr>
            <w:tcW w:w="788" w:type="dxa"/>
            <w:tcBorders>
              <w:top w:val="nil"/>
              <w:left w:val="nil"/>
              <w:bottom w:val="nil"/>
              <w:right w:val="nil"/>
            </w:tcBorders>
            <w:shd w:val="clear" w:color="auto" w:fill="auto"/>
            <w:noWrap/>
            <w:vAlign w:val="center"/>
            <w:hideMark/>
          </w:tcPr>
          <w:p w14:paraId="4456A6B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2738</w:t>
            </w:r>
          </w:p>
        </w:tc>
        <w:tc>
          <w:tcPr>
            <w:tcW w:w="793" w:type="dxa"/>
            <w:tcBorders>
              <w:top w:val="nil"/>
              <w:left w:val="nil"/>
              <w:bottom w:val="nil"/>
              <w:right w:val="nil"/>
            </w:tcBorders>
            <w:shd w:val="clear" w:color="auto" w:fill="auto"/>
            <w:noWrap/>
            <w:vAlign w:val="center"/>
            <w:hideMark/>
          </w:tcPr>
          <w:p w14:paraId="4B46F0C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269</w:t>
            </w:r>
          </w:p>
        </w:tc>
        <w:tc>
          <w:tcPr>
            <w:tcW w:w="836" w:type="dxa"/>
            <w:tcBorders>
              <w:top w:val="nil"/>
              <w:left w:val="nil"/>
              <w:bottom w:val="nil"/>
              <w:right w:val="nil"/>
            </w:tcBorders>
            <w:shd w:val="clear" w:color="auto" w:fill="auto"/>
            <w:noWrap/>
            <w:vAlign w:val="center"/>
            <w:hideMark/>
          </w:tcPr>
          <w:p w14:paraId="7B8FFFDF"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20.9</w:t>
            </w:r>
          </w:p>
        </w:tc>
        <w:tc>
          <w:tcPr>
            <w:tcW w:w="595" w:type="dxa"/>
            <w:tcBorders>
              <w:top w:val="nil"/>
              <w:left w:val="nil"/>
              <w:bottom w:val="nil"/>
              <w:right w:val="nil"/>
            </w:tcBorders>
            <w:shd w:val="clear" w:color="auto" w:fill="auto"/>
            <w:noWrap/>
            <w:vAlign w:val="center"/>
            <w:hideMark/>
          </w:tcPr>
          <w:p w14:paraId="5E57F85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2.9</w:t>
            </w:r>
          </w:p>
        </w:tc>
        <w:tc>
          <w:tcPr>
            <w:tcW w:w="603" w:type="dxa"/>
            <w:tcBorders>
              <w:top w:val="nil"/>
              <w:left w:val="nil"/>
              <w:bottom w:val="nil"/>
              <w:right w:val="nil"/>
            </w:tcBorders>
            <w:shd w:val="clear" w:color="auto" w:fill="auto"/>
            <w:noWrap/>
            <w:vAlign w:val="center"/>
            <w:hideMark/>
          </w:tcPr>
          <w:p w14:paraId="6FDECB7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0.3</w:t>
            </w:r>
          </w:p>
        </w:tc>
      </w:tr>
      <w:tr w:rsidR="005917A3" w:rsidRPr="003272F9" w14:paraId="253F3854" w14:textId="77777777" w:rsidTr="00986B70">
        <w:trPr>
          <w:trHeight w:val="336"/>
        </w:trPr>
        <w:tc>
          <w:tcPr>
            <w:tcW w:w="1075" w:type="dxa"/>
            <w:vMerge/>
            <w:tcBorders>
              <w:top w:val="nil"/>
              <w:left w:val="nil"/>
              <w:bottom w:val="single" w:sz="4" w:space="0" w:color="000000"/>
              <w:right w:val="nil"/>
            </w:tcBorders>
            <w:vAlign w:val="center"/>
            <w:hideMark/>
          </w:tcPr>
          <w:p w14:paraId="6F906981"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val="restart"/>
            <w:tcBorders>
              <w:top w:val="nil"/>
              <w:left w:val="nil"/>
              <w:bottom w:val="single" w:sz="4" w:space="0" w:color="000000"/>
              <w:right w:val="nil"/>
            </w:tcBorders>
            <w:shd w:val="clear" w:color="auto" w:fill="auto"/>
            <w:noWrap/>
            <w:vAlign w:val="center"/>
            <w:hideMark/>
          </w:tcPr>
          <w:p w14:paraId="122C72C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4E3CDC8B"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0FE5919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599</w:t>
            </w:r>
          </w:p>
        </w:tc>
        <w:tc>
          <w:tcPr>
            <w:tcW w:w="1067" w:type="dxa"/>
            <w:tcBorders>
              <w:top w:val="nil"/>
              <w:left w:val="nil"/>
              <w:bottom w:val="nil"/>
              <w:right w:val="nil"/>
            </w:tcBorders>
            <w:shd w:val="clear" w:color="auto" w:fill="auto"/>
            <w:noWrap/>
            <w:vAlign w:val="center"/>
            <w:hideMark/>
          </w:tcPr>
          <w:p w14:paraId="750E560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597</w:t>
            </w:r>
          </w:p>
        </w:tc>
        <w:tc>
          <w:tcPr>
            <w:tcW w:w="788" w:type="dxa"/>
            <w:tcBorders>
              <w:top w:val="nil"/>
              <w:left w:val="nil"/>
              <w:bottom w:val="nil"/>
              <w:right w:val="nil"/>
            </w:tcBorders>
            <w:shd w:val="clear" w:color="auto" w:fill="auto"/>
            <w:noWrap/>
            <w:vAlign w:val="center"/>
            <w:hideMark/>
          </w:tcPr>
          <w:p w14:paraId="4207D33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w:t>
            </w:r>
          </w:p>
        </w:tc>
        <w:tc>
          <w:tcPr>
            <w:tcW w:w="793" w:type="dxa"/>
            <w:tcBorders>
              <w:top w:val="nil"/>
              <w:left w:val="nil"/>
              <w:bottom w:val="nil"/>
              <w:right w:val="nil"/>
            </w:tcBorders>
            <w:shd w:val="clear" w:color="auto" w:fill="auto"/>
            <w:noWrap/>
            <w:vAlign w:val="center"/>
            <w:hideMark/>
          </w:tcPr>
          <w:p w14:paraId="413DC78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w:t>
            </w:r>
          </w:p>
        </w:tc>
        <w:tc>
          <w:tcPr>
            <w:tcW w:w="836" w:type="dxa"/>
            <w:tcBorders>
              <w:top w:val="nil"/>
              <w:left w:val="nil"/>
              <w:bottom w:val="nil"/>
              <w:right w:val="nil"/>
            </w:tcBorders>
            <w:shd w:val="clear" w:color="auto" w:fill="auto"/>
            <w:noWrap/>
            <w:vAlign w:val="center"/>
            <w:hideMark/>
          </w:tcPr>
          <w:p w14:paraId="7A1D7AB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0.6</w:t>
            </w:r>
          </w:p>
        </w:tc>
        <w:tc>
          <w:tcPr>
            <w:tcW w:w="595" w:type="dxa"/>
            <w:tcBorders>
              <w:top w:val="nil"/>
              <w:left w:val="nil"/>
              <w:bottom w:val="nil"/>
              <w:right w:val="nil"/>
            </w:tcBorders>
            <w:shd w:val="clear" w:color="auto" w:fill="auto"/>
            <w:noWrap/>
            <w:vAlign w:val="center"/>
            <w:hideMark/>
          </w:tcPr>
          <w:p w14:paraId="57FA6A9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nil"/>
              <w:right w:val="nil"/>
            </w:tcBorders>
            <w:shd w:val="clear" w:color="auto" w:fill="auto"/>
            <w:noWrap/>
            <w:vAlign w:val="center"/>
            <w:hideMark/>
          </w:tcPr>
          <w:p w14:paraId="3CD728A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40053057" w14:textId="77777777" w:rsidTr="00986B70">
        <w:trPr>
          <w:trHeight w:val="336"/>
        </w:trPr>
        <w:tc>
          <w:tcPr>
            <w:tcW w:w="1075" w:type="dxa"/>
            <w:vMerge/>
            <w:tcBorders>
              <w:top w:val="nil"/>
              <w:left w:val="nil"/>
              <w:bottom w:val="single" w:sz="4" w:space="0" w:color="000000"/>
              <w:right w:val="nil"/>
            </w:tcBorders>
            <w:vAlign w:val="center"/>
            <w:hideMark/>
          </w:tcPr>
          <w:p w14:paraId="0560C80F"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single" w:sz="4" w:space="0" w:color="000000"/>
              <w:right w:val="nil"/>
            </w:tcBorders>
            <w:vAlign w:val="center"/>
            <w:hideMark/>
          </w:tcPr>
          <w:p w14:paraId="6CE79D3F"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0C8863C4"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single" w:sz="4" w:space="0" w:color="auto"/>
              <w:right w:val="nil"/>
            </w:tcBorders>
            <w:shd w:val="clear" w:color="auto" w:fill="auto"/>
            <w:noWrap/>
            <w:vAlign w:val="center"/>
            <w:hideMark/>
          </w:tcPr>
          <w:p w14:paraId="6767FCA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1439</w:t>
            </w:r>
          </w:p>
        </w:tc>
        <w:tc>
          <w:tcPr>
            <w:tcW w:w="1067" w:type="dxa"/>
            <w:tcBorders>
              <w:top w:val="nil"/>
              <w:left w:val="nil"/>
              <w:bottom w:val="single" w:sz="4" w:space="0" w:color="auto"/>
              <w:right w:val="nil"/>
            </w:tcBorders>
            <w:shd w:val="clear" w:color="auto" w:fill="auto"/>
            <w:noWrap/>
            <w:vAlign w:val="center"/>
            <w:hideMark/>
          </w:tcPr>
          <w:p w14:paraId="1B540063"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1428</w:t>
            </w:r>
          </w:p>
        </w:tc>
        <w:tc>
          <w:tcPr>
            <w:tcW w:w="788" w:type="dxa"/>
            <w:tcBorders>
              <w:top w:val="nil"/>
              <w:left w:val="nil"/>
              <w:bottom w:val="single" w:sz="4" w:space="0" w:color="auto"/>
              <w:right w:val="nil"/>
            </w:tcBorders>
            <w:shd w:val="clear" w:color="auto" w:fill="auto"/>
            <w:noWrap/>
            <w:vAlign w:val="center"/>
            <w:hideMark/>
          </w:tcPr>
          <w:p w14:paraId="009FA38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11</w:t>
            </w:r>
          </w:p>
        </w:tc>
        <w:tc>
          <w:tcPr>
            <w:tcW w:w="793" w:type="dxa"/>
            <w:tcBorders>
              <w:top w:val="nil"/>
              <w:left w:val="nil"/>
              <w:bottom w:val="single" w:sz="4" w:space="0" w:color="auto"/>
              <w:right w:val="nil"/>
            </w:tcBorders>
            <w:shd w:val="clear" w:color="auto" w:fill="auto"/>
            <w:noWrap/>
            <w:vAlign w:val="center"/>
            <w:hideMark/>
          </w:tcPr>
          <w:p w14:paraId="0750D8B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w:t>
            </w:r>
          </w:p>
        </w:tc>
        <w:tc>
          <w:tcPr>
            <w:tcW w:w="836" w:type="dxa"/>
            <w:tcBorders>
              <w:top w:val="nil"/>
              <w:left w:val="nil"/>
              <w:bottom w:val="single" w:sz="4" w:space="0" w:color="auto"/>
              <w:right w:val="nil"/>
            </w:tcBorders>
            <w:shd w:val="clear" w:color="auto" w:fill="auto"/>
            <w:noWrap/>
            <w:vAlign w:val="center"/>
            <w:hideMark/>
          </w:tcPr>
          <w:p w14:paraId="4396D58C"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1.5</w:t>
            </w:r>
          </w:p>
        </w:tc>
        <w:tc>
          <w:tcPr>
            <w:tcW w:w="595" w:type="dxa"/>
            <w:tcBorders>
              <w:top w:val="nil"/>
              <w:left w:val="nil"/>
              <w:bottom w:val="single" w:sz="4" w:space="0" w:color="auto"/>
              <w:right w:val="nil"/>
            </w:tcBorders>
            <w:shd w:val="clear" w:color="auto" w:fill="auto"/>
            <w:noWrap/>
            <w:vAlign w:val="center"/>
            <w:hideMark/>
          </w:tcPr>
          <w:p w14:paraId="0C8B44E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single" w:sz="4" w:space="0" w:color="auto"/>
              <w:right w:val="nil"/>
            </w:tcBorders>
            <w:shd w:val="clear" w:color="auto" w:fill="auto"/>
            <w:noWrap/>
            <w:vAlign w:val="center"/>
            <w:hideMark/>
          </w:tcPr>
          <w:p w14:paraId="55DDFB7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267D729C" w14:textId="77777777" w:rsidTr="00986B70">
        <w:trPr>
          <w:trHeight w:val="336"/>
        </w:trPr>
        <w:tc>
          <w:tcPr>
            <w:tcW w:w="1075" w:type="dxa"/>
            <w:vMerge w:val="restart"/>
            <w:tcBorders>
              <w:top w:val="nil"/>
              <w:left w:val="nil"/>
              <w:bottom w:val="single" w:sz="4" w:space="0" w:color="000000"/>
              <w:right w:val="nil"/>
            </w:tcBorders>
            <w:shd w:val="clear" w:color="auto" w:fill="auto"/>
            <w:noWrap/>
            <w:vAlign w:val="center"/>
            <w:hideMark/>
          </w:tcPr>
          <w:p w14:paraId="221C5C37" w14:textId="77777777" w:rsidR="005917A3" w:rsidRPr="00043F0E" w:rsidRDefault="005917A3" w:rsidP="00986B70">
            <w:pPr>
              <w:suppressAutoHyphens w:val="0"/>
              <w:spacing w:after="0" w:line="240" w:lineRule="auto"/>
              <w:jc w:val="center"/>
              <w:rPr>
                <w:rFonts w:ascii="Arial" w:eastAsia="Times New Roman" w:hAnsi="Arial" w:cs="Arial"/>
                <w:color w:val="000000"/>
                <w:vertAlign w:val="superscript"/>
                <w:lang w:val="en-US" w:eastAsia="en-US"/>
              </w:rPr>
            </w:pPr>
            <w:r w:rsidRPr="00043F0E">
              <w:rPr>
                <w:rFonts w:ascii="Arial" w:eastAsia="Times New Roman" w:hAnsi="Arial" w:cs="Arial"/>
                <w:color w:val="000000"/>
                <w:lang w:val="en-US" w:eastAsia="en-US"/>
              </w:rPr>
              <w:t>Czechia</w:t>
            </w:r>
            <w:r w:rsidRPr="00043F0E">
              <w:rPr>
                <w:rFonts w:ascii="Arial" w:eastAsia="Times New Roman" w:hAnsi="Arial" w:cs="Arial"/>
                <w:color w:val="000000"/>
                <w:vertAlign w:val="superscript"/>
                <w:lang w:val="en-US" w:eastAsia="en-US"/>
              </w:rPr>
              <w:t>2</w:t>
            </w:r>
          </w:p>
        </w:tc>
        <w:tc>
          <w:tcPr>
            <w:tcW w:w="1360" w:type="dxa"/>
            <w:vMerge w:val="restart"/>
            <w:tcBorders>
              <w:top w:val="nil"/>
              <w:left w:val="nil"/>
              <w:bottom w:val="nil"/>
              <w:right w:val="nil"/>
            </w:tcBorders>
            <w:shd w:val="clear" w:color="auto" w:fill="auto"/>
            <w:noWrap/>
            <w:vAlign w:val="center"/>
            <w:hideMark/>
          </w:tcPr>
          <w:p w14:paraId="350A5EF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69E9A096"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42C2948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3316</w:t>
            </w:r>
          </w:p>
        </w:tc>
        <w:tc>
          <w:tcPr>
            <w:tcW w:w="1067" w:type="dxa"/>
            <w:tcBorders>
              <w:top w:val="nil"/>
              <w:left w:val="nil"/>
              <w:bottom w:val="nil"/>
              <w:right w:val="nil"/>
            </w:tcBorders>
            <w:shd w:val="clear" w:color="auto" w:fill="auto"/>
            <w:noWrap/>
            <w:vAlign w:val="center"/>
            <w:hideMark/>
          </w:tcPr>
          <w:p w14:paraId="3DC9BAF1"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3258</w:t>
            </w:r>
          </w:p>
        </w:tc>
        <w:tc>
          <w:tcPr>
            <w:tcW w:w="788" w:type="dxa"/>
            <w:tcBorders>
              <w:top w:val="nil"/>
              <w:left w:val="nil"/>
              <w:bottom w:val="nil"/>
              <w:right w:val="nil"/>
            </w:tcBorders>
            <w:shd w:val="clear" w:color="auto" w:fill="auto"/>
            <w:noWrap/>
            <w:vAlign w:val="center"/>
            <w:hideMark/>
          </w:tcPr>
          <w:p w14:paraId="7F15819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57</w:t>
            </w:r>
          </w:p>
        </w:tc>
        <w:tc>
          <w:tcPr>
            <w:tcW w:w="793" w:type="dxa"/>
            <w:tcBorders>
              <w:top w:val="nil"/>
              <w:left w:val="nil"/>
              <w:bottom w:val="nil"/>
              <w:right w:val="nil"/>
            </w:tcBorders>
            <w:shd w:val="clear" w:color="auto" w:fill="auto"/>
            <w:noWrap/>
            <w:vAlign w:val="center"/>
            <w:hideMark/>
          </w:tcPr>
          <w:p w14:paraId="7719A07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w:t>
            </w:r>
          </w:p>
        </w:tc>
        <w:tc>
          <w:tcPr>
            <w:tcW w:w="836" w:type="dxa"/>
            <w:tcBorders>
              <w:top w:val="nil"/>
              <w:left w:val="nil"/>
              <w:bottom w:val="nil"/>
              <w:right w:val="nil"/>
            </w:tcBorders>
            <w:shd w:val="clear" w:color="auto" w:fill="auto"/>
            <w:noWrap/>
            <w:vAlign w:val="center"/>
            <w:hideMark/>
          </w:tcPr>
          <w:p w14:paraId="2D2D3BE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3.4</w:t>
            </w:r>
          </w:p>
        </w:tc>
        <w:tc>
          <w:tcPr>
            <w:tcW w:w="595" w:type="dxa"/>
            <w:tcBorders>
              <w:top w:val="nil"/>
              <w:left w:val="nil"/>
              <w:bottom w:val="nil"/>
              <w:right w:val="nil"/>
            </w:tcBorders>
            <w:shd w:val="clear" w:color="auto" w:fill="auto"/>
            <w:noWrap/>
            <w:vAlign w:val="center"/>
            <w:hideMark/>
          </w:tcPr>
          <w:p w14:paraId="3B60354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0.1</w:t>
            </w:r>
          </w:p>
        </w:tc>
        <w:tc>
          <w:tcPr>
            <w:tcW w:w="603" w:type="dxa"/>
            <w:tcBorders>
              <w:top w:val="nil"/>
              <w:left w:val="nil"/>
              <w:bottom w:val="nil"/>
              <w:right w:val="nil"/>
            </w:tcBorders>
            <w:shd w:val="clear" w:color="auto" w:fill="auto"/>
            <w:noWrap/>
            <w:vAlign w:val="center"/>
            <w:hideMark/>
          </w:tcPr>
          <w:p w14:paraId="74E8EA9D"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5FC39B8F" w14:textId="77777777" w:rsidTr="00986B70">
        <w:trPr>
          <w:trHeight w:val="336"/>
        </w:trPr>
        <w:tc>
          <w:tcPr>
            <w:tcW w:w="1075" w:type="dxa"/>
            <w:vMerge/>
            <w:tcBorders>
              <w:top w:val="nil"/>
              <w:left w:val="nil"/>
              <w:bottom w:val="single" w:sz="4" w:space="0" w:color="000000"/>
              <w:right w:val="nil"/>
            </w:tcBorders>
            <w:vAlign w:val="center"/>
            <w:hideMark/>
          </w:tcPr>
          <w:p w14:paraId="35A2A1F7"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nil"/>
              <w:right w:val="nil"/>
            </w:tcBorders>
            <w:vAlign w:val="center"/>
            <w:hideMark/>
          </w:tcPr>
          <w:p w14:paraId="3B2C4BA9"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2D5F5E73"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nil"/>
              <w:right w:val="nil"/>
            </w:tcBorders>
            <w:shd w:val="clear" w:color="auto" w:fill="auto"/>
            <w:noWrap/>
            <w:vAlign w:val="center"/>
            <w:hideMark/>
          </w:tcPr>
          <w:p w14:paraId="3EB7234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3763</w:t>
            </w:r>
          </w:p>
        </w:tc>
        <w:tc>
          <w:tcPr>
            <w:tcW w:w="1067" w:type="dxa"/>
            <w:tcBorders>
              <w:top w:val="nil"/>
              <w:left w:val="nil"/>
              <w:bottom w:val="nil"/>
              <w:right w:val="nil"/>
            </w:tcBorders>
            <w:shd w:val="clear" w:color="auto" w:fill="auto"/>
            <w:noWrap/>
            <w:vAlign w:val="center"/>
            <w:hideMark/>
          </w:tcPr>
          <w:p w14:paraId="12D0B81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3685</w:t>
            </w:r>
          </w:p>
        </w:tc>
        <w:tc>
          <w:tcPr>
            <w:tcW w:w="788" w:type="dxa"/>
            <w:tcBorders>
              <w:top w:val="nil"/>
              <w:left w:val="nil"/>
              <w:bottom w:val="nil"/>
              <w:right w:val="nil"/>
            </w:tcBorders>
            <w:shd w:val="clear" w:color="auto" w:fill="auto"/>
            <w:noWrap/>
            <w:vAlign w:val="center"/>
            <w:hideMark/>
          </w:tcPr>
          <w:p w14:paraId="6C33937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77</w:t>
            </w:r>
          </w:p>
        </w:tc>
        <w:tc>
          <w:tcPr>
            <w:tcW w:w="793" w:type="dxa"/>
            <w:tcBorders>
              <w:top w:val="nil"/>
              <w:left w:val="nil"/>
              <w:bottom w:val="nil"/>
              <w:right w:val="nil"/>
            </w:tcBorders>
            <w:shd w:val="clear" w:color="auto" w:fill="auto"/>
            <w:noWrap/>
            <w:vAlign w:val="center"/>
            <w:hideMark/>
          </w:tcPr>
          <w:p w14:paraId="11AD03CA"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w:t>
            </w:r>
          </w:p>
        </w:tc>
        <w:tc>
          <w:tcPr>
            <w:tcW w:w="836" w:type="dxa"/>
            <w:tcBorders>
              <w:top w:val="nil"/>
              <w:left w:val="nil"/>
              <w:bottom w:val="nil"/>
              <w:right w:val="nil"/>
            </w:tcBorders>
            <w:shd w:val="clear" w:color="auto" w:fill="auto"/>
            <w:noWrap/>
            <w:vAlign w:val="center"/>
            <w:hideMark/>
          </w:tcPr>
          <w:p w14:paraId="357721D8"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4.0</w:t>
            </w:r>
          </w:p>
        </w:tc>
        <w:tc>
          <w:tcPr>
            <w:tcW w:w="595" w:type="dxa"/>
            <w:tcBorders>
              <w:top w:val="nil"/>
              <w:left w:val="nil"/>
              <w:bottom w:val="nil"/>
              <w:right w:val="nil"/>
            </w:tcBorders>
            <w:shd w:val="clear" w:color="auto" w:fill="auto"/>
            <w:noWrap/>
            <w:vAlign w:val="center"/>
            <w:hideMark/>
          </w:tcPr>
          <w:p w14:paraId="365A1D8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0.1</w:t>
            </w:r>
          </w:p>
        </w:tc>
        <w:tc>
          <w:tcPr>
            <w:tcW w:w="603" w:type="dxa"/>
            <w:tcBorders>
              <w:top w:val="nil"/>
              <w:left w:val="nil"/>
              <w:bottom w:val="nil"/>
              <w:right w:val="nil"/>
            </w:tcBorders>
            <w:shd w:val="clear" w:color="auto" w:fill="auto"/>
            <w:noWrap/>
            <w:vAlign w:val="center"/>
            <w:hideMark/>
          </w:tcPr>
          <w:p w14:paraId="3A2CB25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43410975" w14:textId="77777777" w:rsidTr="00986B70">
        <w:trPr>
          <w:trHeight w:val="336"/>
        </w:trPr>
        <w:tc>
          <w:tcPr>
            <w:tcW w:w="1075" w:type="dxa"/>
            <w:vMerge/>
            <w:tcBorders>
              <w:top w:val="nil"/>
              <w:left w:val="nil"/>
              <w:bottom w:val="single" w:sz="4" w:space="0" w:color="000000"/>
              <w:right w:val="nil"/>
            </w:tcBorders>
            <w:vAlign w:val="center"/>
            <w:hideMark/>
          </w:tcPr>
          <w:p w14:paraId="6E33ADDD"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val="restart"/>
            <w:tcBorders>
              <w:top w:val="nil"/>
              <w:left w:val="nil"/>
              <w:bottom w:val="single" w:sz="4" w:space="0" w:color="000000"/>
              <w:right w:val="nil"/>
            </w:tcBorders>
            <w:shd w:val="clear" w:color="auto" w:fill="auto"/>
            <w:noWrap/>
            <w:vAlign w:val="center"/>
            <w:hideMark/>
          </w:tcPr>
          <w:p w14:paraId="4FA1ED3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121679F4"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Women</w:t>
            </w:r>
          </w:p>
        </w:tc>
        <w:tc>
          <w:tcPr>
            <w:tcW w:w="1269" w:type="dxa"/>
            <w:tcBorders>
              <w:top w:val="nil"/>
              <w:left w:val="nil"/>
              <w:bottom w:val="nil"/>
              <w:right w:val="nil"/>
            </w:tcBorders>
            <w:shd w:val="clear" w:color="auto" w:fill="auto"/>
            <w:noWrap/>
            <w:vAlign w:val="center"/>
            <w:hideMark/>
          </w:tcPr>
          <w:p w14:paraId="03513BB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1263</w:t>
            </w:r>
          </w:p>
        </w:tc>
        <w:tc>
          <w:tcPr>
            <w:tcW w:w="1067" w:type="dxa"/>
            <w:tcBorders>
              <w:top w:val="nil"/>
              <w:left w:val="nil"/>
              <w:bottom w:val="nil"/>
              <w:right w:val="nil"/>
            </w:tcBorders>
            <w:shd w:val="clear" w:color="auto" w:fill="auto"/>
            <w:noWrap/>
            <w:vAlign w:val="center"/>
            <w:hideMark/>
          </w:tcPr>
          <w:p w14:paraId="5E6DA10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1255</w:t>
            </w:r>
          </w:p>
        </w:tc>
        <w:tc>
          <w:tcPr>
            <w:tcW w:w="788" w:type="dxa"/>
            <w:tcBorders>
              <w:top w:val="nil"/>
              <w:left w:val="nil"/>
              <w:bottom w:val="nil"/>
              <w:right w:val="nil"/>
            </w:tcBorders>
            <w:shd w:val="clear" w:color="auto" w:fill="auto"/>
            <w:noWrap/>
            <w:vAlign w:val="center"/>
            <w:hideMark/>
          </w:tcPr>
          <w:p w14:paraId="2EC8059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8</w:t>
            </w:r>
          </w:p>
        </w:tc>
        <w:tc>
          <w:tcPr>
            <w:tcW w:w="793" w:type="dxa"/>
            <w:tcBorders>
              <w:top w:val="nil"/>
              <w:left w:val="nil"/>
              <w:bottom w:val="nil"/>
              <w:right w:val="nil"/>
            </w:tcBorders>
            <w:shd w:val="clear" w:color="auto" w:fill="auto"/>
            <w:noWrap/>
            <w:vAlign w:val="center"/>
            <w:hideMark/>
          </w:tcPr>
          <w:p w14:paraId="4A8BD749"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w:t>
            </w:r>
          </w:p>
        </w:tc>
        <w:tc>
          <w:tcPr>
            <w:tcW w:w="836" w:type="dxa"/>
            <w:tcBorders>
              <w:top w:val="nil"/>
              <w:left w:val="nil"/>
              <w:bottom w:val="nil"/>
              <w:right w:val="nil"/>
            </w:tcBorders>
            <w:shd w:val="clear" w:color="auto" w:fill="auto"/>
            <w:noWrap/>
            <w:vAlign w:val="center"/>
            <w:hideMark/>
          </w:tcPr>
          <w:p w14:paraId="71CEEC66"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1.3</w:t>
            </w:r>
          </w:p>
        </w:tc>
        <w:tc>
          <w:tcPr>
            <w:tcW w:w="595" w:type="dxa"/>
            <w:tcBorders>
              <w:top w:val="nil"/>
              <w:left w:val="nil"/>
              <w:bottom w:val="nil"/>
              <w:right w:val="nil"/>
            </w:tcBorders>
            <w:shd w:val="clear" w:color="auto" w:fill="auto"/>
            <w:noWrap/>
            <w:vAlign w:val="center"/>
            <w:hideMark/>
          </w:tcPr>
          <w:p w14:paraId="2A4FFFF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nil"/>
              <w:right w:val="nil"/>
            </w:tcBorders>
            <w:shd w:val="clear" w:color="auto" w:fill="auto"/>
            <w:noWrap/>
            <w:vAlign w:val="center"/>
            <w:hideMark/>
          </w:tcPr>
          <w:p w14:paraId="5A1A6FD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r w:rsidR="005917A3" w:rsidRPr="003272F9" w14:paraId="681E3A3F" w14:textId="77777777" w:rsidTr="00986B70">
        <w:trPr>
          <w:trHeight w:val="336"/>
        </w:trPr>
        <w:tc>
          <w:tcPr>
            <w:tcW w:w="1075" w:type="dxa"/>
            <w:vMerge/>
            <w:tcBorders>
              <w:top w:val="nil"/>
              <w:left w:val="nil"/>
              <w:bottom w:val="single" w:sz="4" w:space="0" w:color="000000"/>
              <w:right w:val="nil"/>
            </w:tcBorders>
            <w:vAlign w:val="center"/>
            <w:hideMark/>
          </w:tcPr>
          <w:p w14:paraId="3114A77E"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360" w:type="dxa"/>
            <w:vMerge/>
            <w:tcBorders>
              <w:top w:val="nil"/>
              <w:left w:val="nil"/>
              <w:bottom w:val="single" w:sz="4" w:space="0" w:color="000000"/>
              <w:right w:val="nil"/>
            </w:tcBorders>
            <w:vAlign w:val="center"/>
            <w:hideMark/>
          </w:tcPr>
          <w:p w14:paraId="006A6C63"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0DCCBCC1" w14:textId="77777777" w:rsidR="005917A3" w:rsidRPr="00043F0E" w:rsidRDefault="005917A3" w:rsidP="00986B70">
            <w:pPr>
              <w:suppressAutoHyphens w:val="0"/>
              <w:spacing w:after="0" w:line="240" w:lineRule="auto"/>
              <w:rPr>
                <w:rFonts w:ascii="Arial" w:eastAsia="Times New Roman" w:hAnsi="Arial" w:cs="Arial"/>
                <w:color w:val="000000"/>
                <w:lang w:val="en-US" w:eastAsia="en-US"/>
              </w:rPr>
            </w:pPr>
            <w:r w:rsidRPr="00043F0E">
              <w:rPr>
                <w:rFonts w:ascii="Arial" w:eastAsia="Times New Roman" w:hAnsi="Arial" w:cs="Arial"/>
                <w:color w:val="000000"/>
                <w:lang w:val="en-US" w:eastAsia="en-US"/>
              </w:rPr>
              <w:t>Men</w:t>
            </w:r>
          </w:p>
        </w:tc>
        <w:tc>
          <w:tcPr>
            <w:tcW w:w="1269" w:type="dxa"/>
            <w:tcBorders>
              <w:top w:val="nil"/>
              <w:left w:val="nil"/>
              <w:bottom w:val="single" w:sz="4" w:space="0" w:color="auto"/>
              <w:right w:val="nil"/>
            </w:tcBorders>
            <w:shd w:val="clear" w:color="auto" w:fill="auto"/>
            <w:noWrap/>
            <w:vAlign w:val="center"/>
            <w:hideMark/>
          </w:tcPr>
          <w:p w14:paraId="0271E0BB"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3011</w:t>
            </w:r>
          </w:p>
        </w:tc>
        <w:tc>
          <w:tcPr>
            <w:tcW w:w="1067" w:type="dxa"/>
            <w:tcBorders>
              <w:top w:val="nil"/>
              <w:left w:val="nil"/>
              <w:bottom w:val="single" w:sz="4" w:space="0" w:color="auto"/>
              <w:right w:val="nil"/>
            </w:tcBorders>
            <w:shd w:val="clear" w:color="auto" w:fill="auto"/>
            <w:noWrap/>
            <w:vAlign w:val="center"/>
            <w:hideMark/>
          </w:tcPr>
          <w:p w14:paraId="65C70FC7"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2963</w:t>
            </w:r>
          </w:p>
        </w:tc>
        <w:tc>
          <w:tcPr>
            <w:tcW w:w="788" w:type="dxa"/>
            <w:tcBorders>
              <w:top w:val="nil"/>
              <w:left w:val="nil"/>
              <w:bottom w:val="single" w:sz="4" w:space="0" w:color="auto"/>
              <w:right w:val="nil"/>
            </w:tcBorders>
            <w:shd w:val="clear" w:color="auto" w:fill="auto"/>
            <w:noWrap/>
            <w:vAlign w:val="center"/>
            <w:hideMark/>
          </w:tcPr>
          <w:p w14:paraId="20B54370"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48</w:t>
            </w:r>
          </w:p>
        </w:tc>
        <w:tc>
          <w:tcPr>
            <w:tcW w:w="793" w:type="dxa"/>
            <w:tcBorders>
              <w:top w:val="nil"/>
              <w:left w:val="nil"/>
              <w:bottom w:val="single" w:sz="4" w:space="0" w:color="auto"/>
              <w:right w:val="nil"/>
            </w:tcBorders>
            <w:shd w:val="clear" w:color="auto" w:fill="auto"/>
            <w:noWrap/>
            <w:vAlign w:val="center"/>
            <w:hideMark/>
          </w:tcPr>
          <w:p w14:paraId="64E8F554"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1</w:t>
            </w:r>
          </w:p>
        </w:tc>
        <w:tc>
          <w:tcPr>
            <w:tcW w:w="836" w:type="dxa"/>
            <w:tcBorders>
              <w:top w:val="nil"/>
              <w:left w:val="nil"/>
              <w:bottom w:val="single" w:sz="4" w:space="0" w:color="auto"/>
              <w:right w:val="nil"/>
            </w:tcBorders>
            <w:shd w:val="clear" w:color="auto" w:fill="auto"/>
            <w:noWrap/>
            <w:vAlign w:val="center"/>
            <w:hideMark/>
          </w:tcPr>
          <w:p w14:paraId="581888F5"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3.1</w:t>
            </w:r>
          </w:p>
        </w:tc>
        <w:tc>
          <w:tcPr>
            <w:tcW w:w="595" w:type="dxa"/>
            <w:tcBorders>
              <w:top w:val="nil"/>
              <w:left w:val="nil"/>
              <w:bottom w:val="single" w:sz="4" w:space="0" w:color="auto"/>
              <w:right w:val="nil"/>
            </w:tcBorders>
            <w:shd w:val="clear" w:color="auto" w:fill="auto"/>
            <w:noWrap/>
            <w:vAlign w:val="center"/>
            <w:hideMark/>
          </w:tcPr>
          <w:p w14:paraId="404AF8FE"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c>
          <w:tcPr>
            <w:tcW w:w="603" w:type="dxa"/>
            <w:tcBorders>
              <w:top w:val="nil"/>
              <w:left w:val="nil"/>
              <w:bottom w:val="single" w:sz="4" w:space="0" w:color="auto"/>
              <w:right w:val="nil"/>
            </w:tcBorders>
            <w:shd w:val="clear" w:color="auto" w:fill="auto"/>
            <w:noWrap/>
            <w:vAlign w:val="center"/>
            <w:hideMark/>
          </w:tcPr>
          <w:p w14:paraId="173F07E2" w14:textId="77777777" w:rsidR="005917A3" w:rsidRPr="00043F0E" w:rsidRDefault="005917A3" w:rsidP="00986B70">
            <w:pPr>
              <w:suppressAutoHyphens w:val="0"/>
              <w:spacing w:after="0" w:line="240" w:lineRule="auto"/>
              <w:jc w:val="center"/>
              <w:rPr>
                <w:rFonts w:ascii="Arial" w:eastAsia="Times New Roman" w:hAnsi="Arial" w:cs="Arial"/>
                <w:color w:val="000000"/>
                <w:lang w:val="en-US" w:eastAsia="en-US"/>
              </w:rPr>
            </w:pPr>
            <w:r w:rsidRPr="00043F0E">
              <w:rPr>
                <w:rFonts w:ascii="Arial" w:eastAsia="Times New Roman" w:hAnsi="Arial" w:cs="Arial"/>
                <w:color w:val="000000"/>
                <w:lang w:val="en-US" w:eastAsia="en-US"/>
              </w:rPr>
              <w:t>0.0</w:t>
            </w:r>
          </w:p>
        </w:tc>
      </w:tr>
    </w:tbl>
    <w:p w14:paraId="6AAD7839" w14:textId="77777777" w:rsidR="005917A3" w:rsidRPr="00583C10" w:rsidRDefault="005917A3" w:rsidP="005917A3">
      <w:pPr>
        <w:spacing w:after="0" w:line="480" w:lineRule="auto"/>
        <w:jc w:val="both"/>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27" w:history="1">
        <w:r w:rsidRPr="00225151">
          <w:rPr>
            <w:rStyle w:val="Hyperlink"/>
            <w:rFonts w:ascii="Arial" w:hAnsi="Arial" w:cs="Arial"/>
            <w:bCs/>
            <w:noProof/>
            <w:sz w:val="16"/>
            <w:szCs w:val="16"/>
            <w:lang w:val="en-US"/>
          </w:rPr>
          <w:t>www.humanmortality.de</w:t>
        </w:r>
      </w:hyperlink>
      <w:r>
        <w:rPr>
          <w:rFonts w:ascii="Arial" w:hAnsi="Arial" w:cs="Arial"/>
          <w:bCs/>
          <w:noProof/>
          <w:sz w:val="16"/>
          <w:szCs w:val="16"/>
          <w:lang w:val="en-US"/>
        </w:rPr>
        <w:t xml:space="preserve">. Note: %Revived is the proportion of revived persons in each revivorship state and the new survival schedule. For example, the % of women at age 50 revived once in the mortality schedule comparison in Sweden from 1850-1900 is  6842 divided by </w:t>
      </w:r>
      <w:r w:rsidRPr="00BC78D7">
        <w:rPr>
          <w:rFonts w:ascii="Arial" w:hAnsi="Arial" w:cs="Arial"/>
          <w:bCs/>
          <w:noProof/>
          <w:sz w:val="16"/>
          <w:szCs w:val="16"/>
          <w:lang w:val="en-US"/>
        </w:rPr>
        <w:t>64031</w:t>
      </w:r>
      <w:r>
        <w:rPr>
          <w:rFonts w:ascii="Arial" w:hAnsi="Arial" w:cs="Arial"/>
          <w:bCs/>
          <w:noProof/>
          <w:sz w:val="16"/>
          <w:szCs w:val="16"/>
          <w:lang w:val="en-US"/>
        </w:rPr>
        <w:t xml:space="preserve"> (the lx in 1900). 1. Survival for Japan refers more precisely to year 2003, in order to make the comparison with Hong Kong and Korea within the fast-paced group consistent, which only have data from 2003. 2. Survival for Czechia refers more precisely to year 1960, in order to make the comparison with all the other countries in the eastern transition, which only have data from 1960.</w:t>
      </w:r>
    </w:p>
    <w:p w14:paraId="4F8B6514" w14:textId="77777777" w:rsidR="00F73C5C" w:rsidRPr="00814243" w:rsidRDefault="00F73C5C" w:rsidP="00F73C5C">
      <w:pPr>
        <w:spacing w:after="0" w:line="480" w:lineRule="auto"/>
        <w:jc w:val="both"/>
        <w:rPr>
          <w:rFonts w:ascii="Arial" w:hAnsi="Arial" w:cs="Arial"/>
          <w:bCs/>
          <w:lang w:val="en-US"/>
        </w:rPr>
      </w:pPr>
      <w:r w:rsidRPr="00814243">
        <w:rPr>
          <w:rFonts w:ascii="Arial" w:hAnsi="Arial" w:cs="Arial"/>
          <w:b/>
          <w:bCs/>
          <w:lang w:val="en-US"/>
        </w:rPr>
        <w:lastRenderedPageBreak/>
        <w:t xml:space="preserve">Table </w:t>
      </w:r>
      <w:r>
        <w:rPr>
          <w:rFonts w:ascii="Arial" w:hAnsi="Arial" w:cs="Arial"/>
          <w:b/>
          <w:bCs/>
          <w:lang w:val="en-US"/>
        </w:rPr>
        <w:t>2</w:t>
      </w:r>
      <w:r w:rsidRPr="00814243">
        <w:rPr>
          <w:rFonts w:ascii="Arial" w:hAnsi="Arial" w:cs="Arial"/>
          <w:b/>
          <w:bCs/>
          <w:lang w:val="en-US"/>
        </w:rPr>
        <w:t>.</w:t>
      </w:r>
      <w:r w:rsidRPr="00814243">
        <w:rPr>
          <w:rFonts w:ascii="Arial" w:hAnsi="Arial" w:cs="Arial"/>
          <w:bCs/>
          <w:lang w:val="en-US"/>
        </w:rPr>
        <w:t xml:space="preserve"> Total number of revived persons at age 90 by mortality schedule, </w:t>
      </w:r>
      <w:proofErr w:type="spellStart"/>
      <w:r w:rsidRPr="00814243">
        <w:rPr>
          <w:rFonts w:ascii="Arial" w:hAnsi="Arial" w:cs="Arial"/>
          <w:bCs/>
          <w:lang w:val="en-US"/>
        </w:rPr>
        <w:t>revivorship</w:t>
      </w:r>
      <w:proofErr w:type="spellEnd"/>
      <w:r w:rsidRPr="00814243">
        <w:rPr>
          <w:rFonts w:ascii="Arial" w:hAnsi="Arial" w:cs="Arial"/>
          <w:bCs/>
          <w:lang w:val="en-US"/>
        </w:rPr>
        <w:t xml:space="preserve"> status and %revived in the new mortality regime, selected countries, by sex</w:t>
      </w:r>
    </w:p>
    <w:tbl>
      <w:tblPr>
        <w:tblW w:w="9376" w:type="dxa"/>
        <w:tblLook w:val="04A0" w:firstRow="1" w:lastRow="0" w:firstColumn="1" w:lastColumn="0" w:noHBand="0" w:noVBand="1"/>
      </w:tblPr>
      <w:tblGrid>
        <w:gridCol w:w="1089"/>
        <w:gridCol w:w="1364"/>
        <w:gridCol w:w="985"/>
        <w:gridCol w:w="1023"/>
        <w:gridCol w:w="734"/>
        <w:gridCol w:w="919"/>
        <w:gridCol w:w="926"/>
        <w:gridCol w:w="852"/>
        <w:gridCol w:w="852"/>
        <w:gridCol w:w="539"/>
        <w:gridCol w:w="106"/>
      </w:tblGrid>
      <w:tr w:rsidR="00F73C5C" w:rsidRPr="0023366C" w14:paraId="770C018B" w14:textId="77777777" w:rsidTr="00986B70">
        <w:trPr>
          <w:gridAfter w:val="1"/>
          <w:wAfter w:w="104" w:type="dxa"/>
          <w:trHeight w:val="897"/>
        </w:trPr>
        <w:tc>
          <w:tcPr>
            <w:tcW w:w="1078" w:type="dxa"/>
            <w:vMerge w:val="restart"/>
            <w:tcBorders>
              <w:top w:val="single" w:sz="4" w:space="0" w:color="auto"/>
              <w:left w:val="nil"/>
              <w:bottom w:val="single" w:sz="4" w:space="0" w:color="000000"/>
              <w:right w:val="nil"/>
            </w:tcBorders>
            <w:shd w:val="clear" w:color="auto" w:fill="auto"/>
            <w:noWrap/>
            <w:vAlign w:val="center"/>
            <w:hideMark/>
          </w:tcPr>
          <w:p w14:paraId="31B1904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Country</w:t>
            </w:r>
          </w:p>
        </w:tc>
        <w:tc>
          <w:tcPr>
            <w:tcW w:w="1364" w:type="dxa"/>
            <w:vMerge w:val="restart"/>
            <w:tcBorders>
              <w:top w:val="single" w:sz="4" w:space="0" w:color="auto"/>
              <w:left w:val="nil"/>
              <w:bottom w:val="single" w:sz="4" w:space="0" w:color="000000"/>
              <w:right w:val="nil"/>
            </w:tcBorders>
            <w:shd w:val="clear" w:color="auto" w:fill="auto"/>
            <w:noWrap/>
            <w:vAlign w:val="center"/>
            <w:hideMark/>
          </w:tcPr>
          <w:p w14:paraId="03F7B4E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Years</w:t>
            </w:r>
          </w:p>
        </w:tc>
        <w:tc>
          <w:tcPr>
            <w:tcW w:w="985" w:type="dxa"/>
            <w:vMerge w:val="restart"/>
            <w:tcBorders>
              <w:top w:val="single" w:sz="4" w:space="0" w:color="auto"/>
              <w:left w:val="nil"/>
              <w:bottom w:val="single" w:sz="4" w:space="0" w:color="000000"/>
              <w:right w:val="nil"/>
            </w:tcBorders>
            <w:shd w:val="clear" w:color="auto" w:fill="auto"/>
            <w:noWrap/>
            <w:vAlign w:val="center"/>
            <w:hideMark/>
          </w:tcPr>
          <w:p w14:paraId="50E2D61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Sex</w:t>
            </w:r>
          </w:p>
        </w:tc>
        <w:tc>
          <w:tcPr>
            <w:tcW w:w="1023" w:type="dxa"/>
            <w:vMerge w:val="restart"/>
            <w:tcBorders>
              <w:top w:val="single" w:sz="4" w:space="0" w:color="auto"/>
              <w:left w:val="nil"/>
              <w:bottom w:val="single" w:sz="4" w:space="0" w:color="000000"/>
              <w:right w:val="nil"/>
            </w:tcBorders>
            <w:shd w:val="clear" w:color="auto" w:fill="auto"/>
            <w:vAlign w:val="center"/>
            <w:hideMark/>
          </w:tcPr>
          <w:p w14:paraId="293CB6C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Total Number Revived</w:t>
            </w:r>
          </w:p>
        </w:tc>
        <w:tc>
          <w:tcPr>
            <w:tcW w:w="2579" w:type="dxa"/>
            <w:gridSpan w:val="3"/>
            <w:tcBorders>
              <w:top w:val="single" w:sz="4" w:space="0" w:color="auto"/>
              <w:left w:val="nil"/>
              <w:bottom w:val="single" w:sz="4" w:space="0" w:color="auto"/>
              <w:right w:val="nil"/>
            </w:tcBorders>
            <w:shd w:val="clear" w:color="auto" w:fill="auto"/>
            <w:noWrap/>
            <w:vAlign w:val="center"/>
            <w:hideMark/>
          </w:tcPr>
          <w:p w14:paraId="193BE80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proofErr w:type="spellStart"/>
            <w:r w:rsidRPr="00051D46">
              <w:rPr>
                <w:rFonts w:ascii="Arial" w:eastAsia="Times New Roman" w:hAnsi="Arial" w:cs="Arial"/>
                <w:color w:val="000000"/>
                <w:lang w:val="en-US" w:eastAsia="en-US"/>
              </w:rPr>
              <w:t>Revivorship</w:t>
            </w:r>
            <w:proofErr w:type="spellEnd"/>
          </w:p>
        </w:tc>
        <w:tc>
          <w:tcPr>
            <w:tcW w:w="2243" w:type="dxa"/>
            <w:gridSpan w:val="3"/>
            <w:tcBorders>
              <w:top w:val="single" w:sz="4" w:space="0" w:color="auto"/>
              <w:left w:val="nil"/>
              <w:bottom w:val="single" w:sz="4" w:space="0" w:color="auto"/>
              <w:right w:val="nil"/>
            </w:tcBorders>
            <w:shd w:val="clear" w:color="auto" w:fill="auto"/>
            <w:vAlign w:val="center"/>
            <w:hideMark/>
          </w:tcPr>
          <w:p w14:paraId="2A40125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 xml:space="preserve">% Revived in the New Mortality Regime </w:t>
            </w:r>
          </w:p>
        </w:tc>
      </w:tr>
      <w:tr w:rsidR="00F73C5C" w:rsidRPr="0023366C" w14:paraId="475B2A4D" w14:textId="77777777" w:rsidTr="00986B70">
        <w:trPr>
          <w:gridAfter w:val="1"/>
          <w:wAfter w:w="104" w:type="dxa"/>
          <w:trHeight w:val="404"/>
        </w:trPr>
        <w:tc>
          <w:tcPr>
            <w:tcW w:w="1078" w:type="dxa"/>
            <w:vMerge/>
            <w:tcBorders>
              <w:top w:val="single" w:sz="4" w:space="0" w:color="auto"/>
              <w:left w:val="nil"/>
              <w:bottom w:val="single" w:sz="4" w:space="0" w:color="000000"/>
              <w:right w:val="nil"/>
            </w:tcBorders>
            <w:vAlign w:val="center"/>
            <w:hideMark/>
          </w:tcPr>
          <w:p w14:paraId="22A43A51"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single" w:sz="4" w:space="0" w:color="auto"/>
              <w:left w:val="nil"/>
              <w:bottom w:val="single" w:sz="4" w:space="0" w:color="000000"/>
              <w:right w:val="nil"/>
            </w:tcBorders>
            <w:vAlign w:val="center"/>
            <w:hideMark/>
          </w:tcPr>
          <w:p w14:paraId="115E02FB"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vMerge/>
            <w:tcBorders>
              <w:top w:val="single" w:sz="4" w:space="0" w:color="auto"/>
              <w:left w:val="nil"/>
              <w:bottom w:val="single" w:sz="4" w:space="0" w:color="000000"/>
              <w:right w:val="nil"/>
            </w:tcBorders>
            <w:vAlign w:val="center"/>
            <w:hideMark/>
          </w:tcPr>
          <w:p w14:paraId="5EA50A95"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023" w:type="dxa"/>
            <w:vMerge/>
            <w:tcBorders>
              <w:top w:val="single" w:sz="4" w:space="0" w:color="auto"/>
              <w:left w:val="nil"/>
              <w:bottom w:val="single" w:sz="4" w:space="0" w:color="000000"/>
              <w:right w:val="nil"/>
            </w:tcBorders>
            <w:vAlign w:val="center"/>
            <w:hideMark/>
          </w:tcPr>
          <w:p w14:paraId="7C93E731"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4822" w:type="dxa"/>
            <w:gridSpan w:val="6"/>
            <w:tcBorders>
              <w:top w:val="single" w:sz="4" w:space="0" w:color="auto"/>
              <w:left w:val="nil"/>
              <w:bottom w:val="single" w:sz="4" w:space="0" w:color="auto"/>
              <w:right w:val="nil"/>
            </w:tcBorders>
            <w:shd w:val="clear" w:color="auto" w:fill="auto"/>
            <w:noWrap/>
            <w:vAlign w:val="bottom"/>
            <w:hideMark/>
          </w:tcPr>
          <w:p w14:paraId="511946AD" w14:textId="77777777" w:rsidR="00F73C5C" w:rsidRPr="00051D46" w:rsidRDefault="00F73C5C" w:rsidP="00986B70">
            <w:pPr>
              <w:suppressAutoHyphens w:val="0"/>
              <w:spacing w:after="0" w:line="240" w:lineRule="auto"/>
              <w:rPr>
                <w:rFonts w:eastAsia="Times New Roman" w:cs="Calibri"/>
                <w:color w:val="000000"/>
                <w:lang w:val="en-US" w:eastAsia="en-US"/>
              </w:rPr>
            </w:pPr>
            <w:r w:rsidRPr="00051D46">
              <w:rPr>
                <w:rFonts w:eastAsia="Times New Roman" w:cs="Calibri"/>
                <w:noProof/>
                <w:color w:val="000000"/>
                <w:lang w:val="en-US" w:eastAsia="en-US"/>
              </w:rPr>
              <mc:AlternateContent>
                <mc:Choice Requires="wps">
                  <w:drawing>
                    <wp:anchor distT="0" distB="0" distL="114300" distR="114300" simplePos="0" relativeHeight="251696128" behindDoc="0" locked="0" layoutInCell="1" allowOverlap="1" wp14:anchorId="08FCBE63" wp14:editId="63208A0B">
                      <wp:simplePos x="0" y="0"/>
                      <wp:positionH relativeFrom="column">
                        <wp:posOffset>1524000</wp:posOffset>
                      </wp:positionH>
                      <wp:positionV relativeFrom="paragraph">
                        <wp:posOffset>0</wp:posOffset>
                      </wp:positionV>
                      <wp:extent cx="85725" cy="180975"/>
                      <wp:effectExtent l="0" t="0" r="0" b="0"/>
                      <wp:wrapNone/>
                      <wp:docPr id="77" name="Text Box 77">
                        <a:extLst xmlns:a="http://schemas.openxmlformats.org/drawingml/2006/main">
                          <a:ext uri="{FF2B5EF4-FFF2-40B4-BE49-F238E27FC236}">
                            <a16:creationId xmlns:a16="http://schemas.microsoft.com/office/drawing/2014/main" id="{3E4FD74D-131F-4504-82B7-FD319B15653C}"/>
                          </a:ext>
                        </a:extLst>
                      </wp:docPr>
                      <wp:cNvGraphicFramePr/>
                      <a:graphic xmlns:a="http://schemas.openxmlformats.org/drawingml/2006/main">
                        <a:graphicData uri="http://schemas.microsoft.com/office/word/2010/wordprocessingShape">
                          <wps:wsp>
                            <wps:cNvSpPr txBox="1"/>
                            <wps:spPr>
                              <a:xfrm>
                                <a:off x="0" y="0"/>
                                <a:ext cx="81048"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C2E170B" w14:textId="77777777" w:rsidR="00986B70" w:rsidRDefault="00986B70" w:rsidP="00F73C5C">
                                  <w:pPr>
                                    <w:pStyle w:val="NormalWeb"/>
                                    <w:spacing w:before="0" w:beforeAutospacing="0" w:after="0" w:afterAutospacing="0"/>
                                  </w:pPr>
                                  <m:oMathPara>
                                    <m:oMathParaPr>
                                      <m:jc m:val="centerGroup"/>
                                    </m:oMathParaPr>
                                    <m:oMath>
                                      <m:r>
                                        <w:rPr>
                                          <w:rFonts w:ascii="Cambria Math" w:hAnsi="Cambria Math" w:cstheme="minorBidi"/>
                                          <w:color w:val="000000" w:themeColor="text1"/>
                                          <w:sz w:val="22"/>
                                          <w:szCs w:val="22"/>
                                          <w:lang w:val="de-AT"/>
                                        </w:rPr>
                                        <m:t>i</m:t>
                                      </m:r>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8FCBE63" id="Text Box 77" o:spid="_x0000_s1042" type="#_x0000_t202" style="position:absolute;margin-left:120pt;margin-top:0;width:6.75pt;height:14.2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" filled="f" stroked="f">
                      <v:textbox style="mso-fit-shape-to-text:t" inset="0,0,0,0">
                        <w:txbxContent>
                          <w:p w14:paraId="0C2E170B" w14:textId="77777777" w:rsidR="00986B70" w:rsidRDefault="00986B70" w:rsidP="00F73C5C">
                            <w:pPr>
                              <w:pStyle w:val="NormalWeb"/>
                              <w:spacing w:before="0" w:beforeAutospacing="0" w:after="0" w:afterAutospacing="0"/>
                            </w:pPr>
                            <m:oMathPara>
                              <m:oMathParaPr>
                                <m:jc m:val="centerGroup"/>
                              </m:oMathParaPr>
                              <m:oMath>
                                <m:r>
                                  <w:rPr>
                                    <w:rFonts w:ascii="Cambria Math" w:hAnsi="Cambria Math" w:cstheme="minorBidi"/>
                                    <w:color w:val="000000" w:themeColor="text1"/>
                                    <w:sz w:val="22"/>
                                    <w:szCs w:val="22"/>
                                    <w:lang w:val="de-AT"/>
                                  </w:rPr>
                                  <m:t>i</m:t>
                                </m:r>
                              </m:oMath>
                            </m:oMathPara>
                          </w:p>
                        </w:txbxContent>
                      </v:textbox>
                    </v:shape>
                  </w:pict>
                </mc:Fallback>
              </mc:AlternateContent>
            </w:r>
          </w:p>
          <w:p w14:paraId="51B928B3" w14:textId="77777777" w:rsidR="00F73C5C" w:rsidRPr="00051D46" w:rsidRDefault="00F73C5C" w:rsidP="00986B70">
            <w:pPr>
              <w:suppressAutoHyphens w:val="0"/>
              <w:spacing w:after="0" w:line="240" w:lineRule="auto"/>
              <w:rPr>
                <w:rFonts w:eastAsia="Times New Roman" w:cs="Calibri"/>
                <w:color w:val="000000"/>
                <w:lang w:val="en-US" w:eastAsia="en-US"/>
              </w:rPr>
            </w:pPr>
          </w:p>
        </w:tc>
      </w:tr>
      <w:tr w:rsidR="00F73C5C" w:rsidRPr="00814243" w14:paraId="4E27DB7C" w14:textId="77777777" w:rsidTr="00986B70">
        <w:trPr>
          <w:trHeight w:val="435"/>
        </w:trPr>
        <w:tc>
          <w:tcPr>
            <w:tcW w:w="1078" w:type="dxa"/>
            <w:vMerge/>
            <w:tcBorders>
              <w:top w:val="single" w:sz="4" w:space="0" w:color="auto"/>
              <w:left w:val="nil"/>
              <w:bottom w:val="single" w:sz="4" w:space="0" w:color="000000"/>
              <w:right w:val="nil"/>
            </w:tcBorders>
            <w:vAlign w:val="center"/>
            <w:hideMark/>
          </w:tcPr>
          <w:p w14:paraId="0F72AC8F"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single" w:sz="4" w:space="0" w:color="auto"/>
              <w:left w:val="nil"/>
              <w:bottom w:val="single" w:sz="4" w:space="0" w:color="000000"/>
              <w:right w:val="nil"/>
            </w:tcBorders>
            <w:vAlign w:val="center"/>
            <w:hideMark/>
          </w:tcPr>
          <w:p w14:paraId="3D52A298"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vMerge/>
            <w:tcBorders>
              <w:top w:val="single" w:sz="4" w:space="0" w:color="auto"/>
              <w:left w:val="nil"/>
              <w:bottom w:val="single" w:sz="4" w:space="0" w:color="000000"/>
              <w:right w:val="nil"/>
            </w:tcBorders>
            <w:vAlign w:val="center"/>
            <w:hideMark/>
          </w:tcPr>
          <w:p w14:paraId="26348759"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023" w:type="dxa"/>
            <w:tcBorders>
              <w:top w:val="nil"/>
              <w:left w:val="nil"/>
              <w:bottom w:val="single" w:sz="4" w:space="0" w:color="auto"/>
              <w:right w:val="nil"/>
            </w:tcBorders>
            <w:shd w:val="clear" w:color="auto" w:fill="auto"/>
            <w:vAlign w:val="center"/>
            <w:hideMark/>
          </w:tcPr>
          <w:p w14:paraId="48392AE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noProof/>
                <w:color w:val="000000"/>
                <w:lang w:val="en-US" w:eastAsia="en-US"/>
              </w:rPr>
              <mc:AlternateContent>
                <mc:Choice Requires="wps">
                  <w:drawing>
                    <wp:anchor distT="0" distB="0" distL="114300" distR="114300" simplePos="0" relativeHeight="251695104" behindDoc="0" locked="0" layoutInCell="1" allowOverlap="1" wp14:anchorId="725CBD08" wp14:editId="6ACCD177">
                      <wp:simplePos x="0" y="0"/>
                      <wp:positionH relativeFrom="column">
                        <wp:posOffset>142875</wp:posOffset>
                      </wp:positionH>
                      <wp:positionV relativeFrom="paragraph">
                        <wp:posOffset>19050</wp:posOffset>
                      </wp:positionV>
                      <wp:extent cx="438150" cy="180975"/>
                      <wp:effectExtent l="0" t="0" r="0" b="0"/>
                      <wp:wrapNone/>
                      <wp:docPr id="76" name="Text Box 76">
                        <a:extLst xmlns:a="http://schemas.openxmlformats.org/drawingml/2006/main">
                          <a:ext uri="{FF2B5EF4-FFF2-40B4-BE49-F238E27FC236}">
                            <a16:creationId xmlns:a16="http://schemas.microsoft.com/office/drawing/2014/main" id="{8813876A-D82F-41D9-A381-72D4347B6064}"/>
                          </a:ext>
                        </a:extLst>
                      </wp:docPr>
                      <wp:cNvGraphicFramePr/>
                      <a:graphic xmlns:a="http://schemas.openxmlformats.org/drawingml/2006/main">
                        <a:graphicData uri="http://schemas.microsoft.com/office/word/2010/wordprocessingShape">
                          <wps:wsp>
                            <wps:cNvSpPr txBox="1"/>
                            <wps:spPr>
                              <a:xfrm>
                                <a:off x="0" y="0"/>
                                <a:ext cx="428001" cy="17222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F36ACAD" w14:textId="77777777" w:rsidR="00986B70" w:rsidRDefault="0051011D" w:rsidP="00F73C5C">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up>
                                          <m:r>
                                            <w:rPr>
                                              <w:rFonts w:ascii="Cambria Math" w:hAnsi="Cambria Math" w:cstheme="minorBidi"/>
                                              <w:color w:val="000000" w:themeColor="text1"/>
                                              <w:sz w:val="22"/>
                                              <w:szCs w:val="22"/>
                                            </w:rPr>
                                            <m:t>*</m:t>
                                          </m:r>
                                        </m:sup>
                                      </m:sSubSup>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25CBD08" id="Text Box 76" o:spid="_x0000_s1043" type="#_x0000_t202" style="position:absolute;left:0;text-align:left;margin-left:11.25pt;margin-top:1.5pt;width:34.5pt;height:14.2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" filled="f" stroked="f">
                      <v:textbox style="mso-fit-shape-to-text:t" inset="0,0,0,0">
                        <w:txbxContent>
                          <w:p w14:paraId="5F36ACAD" w14:textId="77777777" w:rsidR="00986B70" w:rsidRDefault="0051011D" w:rsidP="00F73C5C">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up>
                                    <m:r>
                                      <w:rPr>
                                        <w:rFonts w:ascii="Cambria Math" w:hAnsi="Cambria Math" w:cstheme="minorBidi"/>
                                        <w:color w:val="000000" w:themeColor="text1"/>
                                        <w:sz w:val="22"/>
                                        <w:szCs w:val="22"/>
                                      </w:rPr>
                                      <m:t>*</m:t>
                                    </m:r>
                                  </m:sup>
                                </m:sSubSup>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l</m:t>
                                    </m:r>
                                  </m:e>
                                  <m:sub>
                                    <m:r>
                                      <w:rPr>
                                        <w:rFonts w:ascii="Cambria Math" w:hAnsi="Cambria Math" w:cstheme="minorBidi"/>
                                        <w:color w:val="000000" w:themeColor="text1"/>
                                        <w:sz w:val="22"/>
                                        <w:szCs w:val="22"/>
                                      </w:rPr>
                                      <m:t>x</m:t>
                                    </m:r>
                                  </m:sub>
                                </m:sSub>
                              </m:oMath>
                            </m:oMathPara>
                          </w:p>
                        </w:txbxContent>
                      </v:textbox>
                    </v:shape>
                  </w:pict>
                </mc:Fallback>
              </mc:AlternateContent>
            </w:r>
          </w:p>
        </w:tc>
        <w:tc>
          <w:tcPr>
            <w:tcW w:w="734" w:type="dxa"/>
            <w:tcBorders>
              <w:top w:val="single" w:sz="4" w:space="0" w:color="auto"/>
              <w:left w:val="nil"/>
              <w:bottom w:val="single" w:sz="4" w:space="0" w:color="auto"/>
              <w:right w:val="nil"/>
            </w:tcBorders>
            <w:shd w:val="clear" w:color="auto" w:fill="auto"/>
            <w:noWrap/>
            <w:vAlign w:val="center"/>
            <w:hideMark/>
          </w:tcPr>
          <w:p w14:paraId="543014B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w:t>
            </w:r>
          </w:p>
        </w:tc>
        <w:tc>
          <w:tcPr>
            <w:tcW w:w="919" w:type="dxa"/>
            <w:tcBorders>
              <w:top w:val="single" w:sz="4" w:space="0" w:color="auto"/>
              <w:left w:val="nil"/>
              <w:bottom w:val="single" w:sz="4" w:space="0" w:color="auto"/>
              <w:right w:val="nil"/>
            </w:tcBorders>
            <w:shd w:val="clear" w:color="auto" w:fill="auto"/>
            <w:noWrap/>
            <w:vAlign w:val="center"/>
            <w:hideMark/>
          </w:tcPr>
          <w:p w14:paraId="5397BC2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w:t>
            </w:r>
          </w:p>
        </w:tc>
        <w:tc>
          <w:tcPr>
            <w:tcW w:w="924" w:type="dxa"/>
            <w:tcBorders>
              <w:top w:val="single" w:sz="4" w:space="0" w:color="auto"/>
              <w:left w:val="nil"/>
              <w:bottom w:val="single" w:sz="4" w:space="0" w:color="auto"/>
              <w:right w:val="nil"/>
            </w:tcBorders>
            <w:shd w:val="clear" w:color="auto" w:fill="auto"/>
            <w:noWrap/>
            <w:vAlign w:val="center"/>
            <w:hideMark/>
          </w:tcPr>
          <w:p w14:paraId="7F19C77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w:t>
            </w:r>
          </w:p>
        </w:tc>
        <w:tc>
          <w:tcPr>
            <w:tcW w:w="852" w:type="dxa"/>
            <w:tcBorders>
              <w:top w:val="single" w:sz="4" w:space="0" w:color="auto"/>
              <w:left w:val="nil"/>
              <w:bottom w:val="single" w:sz="4" w:space="0" w:color="auto"/>
              <w:right w:val="nil"/>
            </w:tcBorders>
            <w:shd w:val="clear" w:color="auto" w:fill="auto"/>
            <w:noWrap/>
            <w:vAlign w:val="center"/>
            <w:hideMark/>
          </w:tcPr>
          <w:p w14:paraId="1B05C28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w:t>
            </w:r>
          </w:p>
        </w:tc>
        <w:tc>
          <w:tcPr>
            <w:tcW w:w="852" w:type="dxa"/>
            <w:tcBorders>
              <w:top w:val="single" w:sz="4" w:space="0" w:color="auto"/>
              <w:left w:val="nil"/>
              <w:bottom w:val="single" w:sz="4" w:space="0" w:color="auto"/>
              <w:right w:val="nil"/>
            </w:tcBorders>
            <w:shd w:val="clear" w:color="auto" w:fill="auto"/>
            <w:noWrap/>
            <w:vAlign w:val="center"/>
            <w:hideMark/>
          </w:tcPr>
          <w:p w14:paraId="4705563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w:t>
            </w:r>
          </w:p>
        </w:tc>
        <w:tc>
          <w:tcPr>
            <w:tcW w:w="645" w:type="dxa"/>
            <w:gridSpan w:val="2"/>
            <w:tcBorders>
              <w:top w:val="single" w:sz="4" w:space="0" w:color="auto"/>
              <w:left w:val="nil"/>
              <w:bottom w:val="single" w:sz="4" w:space="0" w:color="auto"/>
              <w:right w:val="nil"/>
            </w:tcBorders>
            <w:shd w:val="clear" w:color="auto" w:fill="auto"/>
            <w:noWrap/>
            <w:vAlign w:val="center"/>
            <w:hideMark/>
          </w:tcPr>
          <w:p w14:paraId="32C86DC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w:t>
            </w:r>
          </w:p>
        </w:tc>
      </w:tr>
      <w:tr w:rsidR="00F73C5C" w:rsidRPr="00957773" w14:paraId="6565D5EA" w14:textId="77777777" w:rsidTr="00986B70">
        <w:trPr>
          <w:trHeight w:val="353"/>
        </w:trPr>
        <w:tc>
          <w:tcPr>
            <w:tcW w:w="1078" w:type="dxa"/>
            <w:vMerge w:val="restart"/>
            <w:tcBorders>
              <w:top w:val="nil"/>
              <w:left w:val="nil"/>
              <w:bottom w:val="single" w:sz="4" w:space="0" w:color="000000"/>
              <w:right w:val="nil"/>
            </w:tcBorders>
            <w:shd w:val="clear" w:color="auto" w:fill="auto"/>
            <w:noWrap/>
            <w:vAlign w:val="center"/>
            <w:hideMark/>
          </w:tcPr>
          <w:p w14:paraId="6A1BF15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Sweden</w:t>
            </w:r>
          </w:p>
        </w:tc>
        <w:tc>
          <w:tcPr>
            <w:tcW w:w="1364" w:type="dxa"/>
            <w:vMerge w:val="restart"/>
            <w:tcBorders>
              <w:top w:val="nil"/>
              <w:left w:val="nil"/>
              <w:bottom w:val="nil"/>
              <w:right w:val="nil"/>
            </w:tcBorders>
            <w:shd w:val="clear" w:color="auto" w:fill="auto"/>
            <w:noWrap/>
            <w:vAlign w:val="center"/>
            <w:hideMark/>
          </w:tcPr>
          <w:p w14:paraId="4D07B4B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1850-1900</w:t>
            </w:r>
          </w:p>
        </w:tc>
        <w:tc>
          <w:tcPr>
            <w:tcW w:w="985" w:type="dxa"/>
            <w:tcBorders>
              <w:top w:val="nil"/>
              <w:left w:val="nil"/>
              <w:bottom w:val="nil"/>
              <w:right w:val="nil"/>
            </w:tcBorders>
            <w:shd w:val="clear" w:color="auto" w:fill="auto"/>
            <w:noWrap/>
            <w:vAlign w:val="bottom"/>
            <w:hideMark/>
          </w:tcPr>
          <w:p w14:paraId="3BAD675D"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0663372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1315</w:t>
            </w:r>
          </w:p>
        </w:tc>
        <w:tc>
          <w:tcPr>
            <w:tcW w:w="734" w:type="dxa"/>
            <w:tcBorders>
              <w:top w:val="nil"/>
              <w:left w:val="nil"/>
              <w:bottom w:val="nil"/>
              <w:right w:val="nil"/>
            </w:tcBorders>
            <w:shd w:val="clear" w:color="auto" w:fill="auto"/>
            <w:noWrap/>
            <w:vAlign w:val="bottom"/>
            <w:hideMark/>
          </w:tcPr>
          <w:p w14:paraId="27486B6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853</w:t>
            </w:r>
          </w:p>
        </w:tc>
        <w:tc>
          <w:tcPr>
            <w:tcW w:w="919" w:type="dxa"/>
            <w:tcBorders>
              <w:top w:val="nil"/>
              <w:left w:val="nil"/>
              <w:bottom w:val="nil"/>
              <w:right w:val="nil"/>
            </w:tcBorders>
            <w:shd w:val="clear" w:color="auto" w:fill="auto"/>
            <w:noWrap/>
            <w:vAlign w:val="bottom"/>
            <w:hideMark/>
          </w:tcPr>
          <w:p w14:paraId="204D0EC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346</w:t>
            </w:r>
          </w:p>
        </w:tc>
        <w:tc>
          <w:tcPr>
            <w:tcW w:w="924" w:type="dxa"/>
            <w:tcBorders>
              <w:top w:val="nil"/>
              <w:left w:val="nil"/>
              <w:bottom w:val="nil"/>
              <w:right w:val="nil"/>
            </w:tcBorders>
            <w:shd w:val="clear" w:color="auto" w:fill="auto"/>
            <w:noWrap/>
            <w:vAlign w:val="bottom"/>
            <w:hideMark/>
          </w:tcPr>
          <w:p w14:paraId="473CE99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116</w:t>
            </w:r>
          </w:p>
        </w:tc>
        <w:tc>
          <w:tcPr>
            <w:tcW w:w="852" w:type="dxa"/>
            <w:tcBorders>
              <w:top w:val="nil"/>
              <w:left w:val="nil"/>
              <w:bottom w:val="nil"/>
              <w:right w:val="nil"/>
            </w:tcBorders>
            <w:shd w:val="clear" w:color="auto" w:fill="auto"/>
            <w:noWrap/>
            <w:vAlign w:val="bottom"/>
            <w:hideMark/>
          </w:tcPr>
          <w:p w14:paraId="06DB3FD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36.0</w:t>
            </w:r>
          </w:p>
        </w:tc>
        <w:tc>
          <w:tcPr>
            <w:tcW w:w="852" w:type="dxa"/>
            <w:tcBorders>
              <w:top w:val="nil"/>
              <w:left w:val="nil"/>
              <w:bottom w:val="nil"/>
              <w:right w:val="nil"/>
            </w:tcBorders>
            <w:shd w:val="clear" w:color="auto" w:fill="auto"/>
            <w:noWrap/>
            <w:vAlign w:val="bottom"/>
            <w:hideMark/>
          </w:tcPr>
          <w:p w14:paraId="242E0FF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14.6</w:t>
            </w:r>
          </w:p>
        </w:tc>
        <w:tc>
          <w:tcPr>
            <w:tcW w:w="645" w:type="dxa"/>
            <w:gridSpan w:val="2"/>
            <w:tcBorders>
              <w:top w:val="nil"/>
              <w:left w:val="nil"/>
              <w:bottom w:val="nil"/>
              <w:right w:val="nil"/>
            </w:tcBorders>
            <w:shd w:val="clear" w:color="auto" w:fill="auto"/>
            <w:noWrap/>
            <w:vAlign w:val="bottom"/>
            <w:hideMark/>
          </w:tcPr>
          <w:p w14:paraId="1626B12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4.9</w:t>
            </w:r>
          </w:p>
        </w:tc>
      </w:tr>
      <w:tr w:rsidR="00F73C5C" w:rsidRPr="00957773" w14:paraId="1A347DFB" w14:textId="77777777" w:rsidTr="00986B70">
        <w:trPr>
          <w:trHeight w:val="353"/>
        </w:trPr>
        <w:tc>
          <w:tcPr>
            <w:tcW w:w="1078" w:type="dxa"/>
            <w:vMerge/>
            <w:tcBorders>
              <w:top w:val="nil"/>
              <w:left w:val="nil"/>
              <w:bottom w:val="single" w:sz="4" w:space="0" w:color="000000"/>
              <w:right w:val="nil"/>
            </w:tcBorders>
            <w:vAlign w:val="center"/>
            <w:hideMark/>
          </w:tcPr>
          <w:p w14:paraId="0ECC622E"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nil"/>
              <w:right w:val="nil"/>
            </w:tcBorders>
            <w:vAlign w:val="center"/>
            <w:hideMark/>
          </w:tcPr>
          <w:p w14:paraId="51DF2EF7"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nil"/>
              <w:right w:val="nil"/>
            </w:tcBorders>
            <w:shd w:val="clear" w:color="auto" w:fill="auto"/>
            <w:noWrap/>
            <w:vAlign w:val="bottom"/>
            <w:hideMark/>
          </w:tcPr>
          <w:p w14:paraId="7A1992AB"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nil"/>
              <w:right w:val="nil"/>
            </w:tcBorders>
            <w:shd w:val="clear" w:color="auto" w:fill="auto"/>
            <w:noWrap/>
            <w:vAlign w:val="bottom"/>
            <w:hideMark/>
          </w:tcPr>
          <w:p w14:paraId="421C9B4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821</w:t>
            </w:r>
          </w:p>
        </w:tc>
        <w:tc>
          <w:tcPr>
            <w:tcW w:w="734" w:type="dxa"/>
            <w:tcBorders>
              <w:top w:val="nil"/>
              <w:left w:val="nil"/>
              <w:bottom w:val="nil"/>
              <w:right w:val="nil"/>
            </w:tcBorders>
            <w:shd w:val="clear" w:color="auto" w:fill="auto"/>
            <w:noWrap/>
            <w:vAlign w:val="bottom"/>
            <w:hideMark/>
          </w:tcPr>
          <w:p w14:paraId="5E7D3DF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486</w:t>
            </w:r>
          </w:p>
        </w:tc>
        <w:tc>
          <w:tcPr>
            <w:tcW w:w="919" w:type="dxa"/>
            <w:tcBorders>
              <w:top w:val="nil"/>
              <w:left w:val="nil"/>
              <w:bottom w:val="nil"/>
              <w:right w:val="nil"/>
            </w:tcBorders>
            <w:shd w:val="clear" w:color="auto" w:fill="auto"/>
            <w:noWrap/>
            <w:vAlign w:val="bottom"/>
            <w:hideMark/>
          </w:tcPr>
          <w:p w14:paraId="05BF2AC4"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236</w:t>
            </w:r>
          </w:p>
        </w:tc>
        <w:tc>
          <w:tcPr>
            <w:tcW w:w="924" w:type="dxa"/>
            <w:tcBorders>
              <w:top w:val="nil"/>
              <w:left w:val="nil"/>
              <w:bottom w:val="nil"/>
              <w:right w:val="nil"/>
            </w:tcBorders>
            <w:shd w:val="clear" w:color="auto" w:fill="auto"/>
            <w:noWrap/>
            <w:vAlign w:val="bottom"/>
            <w:hideMark/>
          </w:tcPr>
          <w:p w14:paraId="11D8424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99</w:t>
            </w:r>
          </w:p>
        </w:tc>
        <w:tc>
          <w:tcPr>
            <w:tcW w:w="852" w:type="dxa"/>
            <w:tcBorders>
              <w:top w:val="nil"/>
              <w:left w:val="nil"/>
              <w:bottom w:val="nil"/>
              <w:right w:val="nil"/>
            </w:tcBorders>
            <w:shd w:val="clear" w:color="auto" w:fill="auto"/>
            <w:noWrap/>
            <w:vAlign w:val="bottom"/>
            <w:hideMark/>
          </w:tcPr>
          <w:p w14:paraId="307248B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36.8</w:t>
            </w:r>
          </w:p>
        </w:tc>
        <w:tc>
          <w:tcPr>
            <w:tcW w:w="852" w:type="dxa"/>
            <w:tcBorders>
              <w:top w:val="nil"/>
              <w:left w:val="nil"/>
              <w:bottom w:val="nil"/>
              <w:right w:val="nil"/>
            </w:tcBorders>
            <w:shd w:val="clear" w:color="auto" w:fill="auto"/>
            <w:noWrap/>
            <w:vAlign w:val="bottom"/>
            <w:hideMark/>
          </w:tcPr>
          <w:p w14:paraId="2B5BBE64"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17.9</w:t>
            </w:r>
          </w:p>
        </w:tc>
        <w:tc>
          <w:tcPr>
            <w:tcW w:w="645" w:type="dxa"/>
            <w:gridSpan w:val="2"/>
            <w:tcBorders>
              <w:top w:val="nil"/>
              <w:left w:val="nil"/>
              <w:bottom w:val="nil"/>
              <w:right w:val="nil"/>
            </w:tcBorders>
            <w:shd w:val="clear" w:color="auto" w:fill="auto"/>
            <w:noWrap/>
            <w:vAlign w:val="bottom"/>
            <w:hideMark/>
          </w:tcPr>
          <w:p w14:paraId="79A3C11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7.5</w:t>
            </w:r>
          </w:p>
        </w:tc>
      </w:tr>
      <w:tr w:rsidR="00F73C5C" w:rsidRPr="00957773" w14:paraId="2042D893" w14:textId="77777777" w:rsidTr="00986B70">
        <w:trPr>
          <w:trHeight w:val="353"/>
        </w:trPr>
        <w:tc>
          <w:tcPr>
            <w:tcW w:w="1078" w:type="dxa"/>
            <w:vMerge/>
            <w:tcBorders>
              <w:top w:val="nil"/>
              <w:left w:val="nil"/>
              <w:bottom w:val="single" w:sz="4" w:space="0" w:color="000000"/>
              <w:right w:val="nil"/>
            </w:tcBorders>
            <w:vAlign w:val="center"/>
            <w:hideMark/>
          </w:tcPr>
          <w:p w14:paraId="6AD1D72E"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val="restart"/>
            <w:tcBorders>
              <w:top w:val="nil"/>
              <w:left w:val="nil"/>
              <w:bottom w:val="nil"/>
              <w:right w:val="nil"/>
            </w:tcBorders>
            <w:shd w:val="clear" w:color="auto" w:fill="auto"/>
            <w:noWrap/>
            <w:vAlign w:val="center"/>
            <w:hideMark/>
          </w:tcPr>
          <w:p w14:paraId="0F38E71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1900-1950</w:t>
            </w:r>
          </w:p>
        </w:tc>
        <w:tc>
          <w:tcPr>
            <w:tcW w:w="985" w:type="dxa"/>
            <w:tcBorders>
              <w:top w:val="nil"/>
              <w:left w:val="nil"/>
              <w:bottom w:val="nil"/>
              <w:right w:val="nil"/>
            </w:tcBorders>
            <w:shd w:val="clear" w:color="auto" w:fill="auto"/>
            <w:noWrap/>
            <w:vAlign w:val="bottom"/>
            <w:hideMark/>
          </w:tcPr>
          <w:p w14:paraId="1507107D"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4B1053C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3577</w:t>
            </w:r>
          </w:p>
        </w:tc>
        <w:tc>
          <w:tcPr>
            <w:tcW w:w="734" w:type="dxa"/>
            <w:tcBorders>
              <w:top w:val="nil"/>
              <w:left w:val="nil"/>
              <w:bottom w:val="nil"/>
              <w:right w:val="nil"/>
            </w:tcBorders>
            <w:shd w:val="clear" w:color="auto" w:fill="auto"/>
            <w:noWrap/>
            <w:vAlign w:val="bottom"/>
            <w:hideMark/>
          </w:tcPr>
          <w:p w14:paraId="4C6B580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2180</w:t>
            </w:r>
          </w:p>
        </w:tc>
        <w:tc>
          <w:tcPr>
            <w:tcW w:w="919" w:type="dxa"/>
            <w:tcBorders>
              <w:top w:val="nil"/>
              <w:left w:val="nil"/>
              <w:bottom w:val="nil"/>
              <w:right w:val="nil"/>
            </w:tcBorders>
            <w:shd w:val="clear" w:color="auto" w:fill="auto"/>
            <w:noWrap/>
            <w:vAlign w:val="bottom"/>
            <w:hideMark/>
          </w:tcPr>
          <w:p w14:paraId="4D1DEB9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1003</w:t>
            </w:r>
          </w:p>
        </w:tc>
        <w:tc>
          <w:tcPr>
            <w:tcW w:w="924" w:type="dxa"/>
            <w:tcBorders>
              <w:top w:val="nil"/>
              <w:left w:val="nil"/>
              <w:bottom w:val="nil"/>
              <w:right w:val="nil"/>
            </w:tcBorders>
            <w:shd w:val="clear" w:color="auto" w:fill="auto"/>
            <w:noWrap/>
            <w:vAlign w:val="bottom"/>
            <w:hideMark/>
          </w:tcPr>
          <w:p w14:paraId="0FE4369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394</w:t>
            </w:r>
          </w:p>
        </w:tc>
        <w:tc>
          <w:tcPr>
            <w:tcW w:w="852" w:type="dxa"/>
            <w:tcBorders>
              <w:top w:val="nil"/>
              <w:left w:val="nil"/>
              <w:bottom w:val="nil"/>
              <w:right w:val="nil"/>
            </w:tcBorders>
            <w:shd w:val="clear" w:color="auto" w:fill="auto"/>
            <w:noWrap/>
            <w:vAlign w:val="bottom"/>
            <w:hideMark/>
          </w:tcPr>
          <w:p w14:paraId="410FB2F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36.7</w:t>
            </w:r>
          </w:p>
        </w:tc>
        <w:tc>
          <w:tcPr>
            <w:tcW w:w="852" w:type="dxa"/>
            <w:tcBorders>
              <w:top w:val="nil"/>
              <w:left w:val="nil"/>
              <w:bottom w:val="nil"/>
              <w:right w:val="nil"/>
            </w:tcBorders>
            <w:shd w:val="clear" w:color="auto" w:fill="auto"/>
            <w:noWrap/>
            <w:vAlign w:val="bottom"/>
            <w:hideMark/>
          </w:tcPr>
          <w:p w14:paraId="1251CC0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16.9</w:t>
            </w:r>
          </w:p>
        </w:tc>
        <w:tc>
          <w:tcPr>
            <w:tcW w:w="645" w:type="dxa"/>
            <w:gridSpan w:val="2"/>
            <w:tcBorders>
              <w:top w:val="nil"/>
              <w:left w:val="nil"/>
              <w:bottom w:val="nil"/>
              <w:right w:val="nil"/>
            </w:tcBorders>
            <w:shd w:val="clear" w:color="auto" w:fill="auto"/>
            <w:noWrap/>
            <w:vAlign w:val="bottom"/>
            <w:hideMark/>
          </w:tcPr>
          <w:p w14:paraId="670E078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6.6</w:t>
            </w:r>
          </w:p>
        </w:tc>
      </w:tr>
      <w:tr w:rsidR="00F73C5C" w:rsidRPr="00957773" w14:paraId="4DD72AE5" w14:textId="77777777" w:rsidTr="00986B70">
        <w:trPr>
          <w:trHeight w:val="353"/>
        </w:trPr>
        <w:tc>
          <w:tcPr>
            <w:tcW w:w="1078" w:type="dxa"/>
            <w:vMerge/>
            <w:tcBorders>
              <w:top w:val="nil"/>
              <w:left w:val="nil"/>
              <w:bottom w:val="single" w:sz="4" w:space="0" w:color="000000"/>
              <w:right w:val="nil"/>
            </w:tcBorders>
            <w:vAlign w:val="center"/>
            <w:hideMark/>
          </w:tcPr>
          <w:p w14:paraId="3F7B4AC8"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nil"/>
              <w:right w:val="nil"/>
            </w:tcBorders>
            <w:vAlign w:val="center"/>
            <w:hideMark/>
          </w:tcPr>
          <w:p w14:paraId="77F0AA27"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nil"/>
              <w:right w:val="nil"/>
            </w:tcBorders>
            <w:shd w:val="clear" w:color="auto" w:fill="auto"/>
            <w:noWrap/>
            <w:vAlign w:val="bottom"/>
            <w:hideMark/>
          </w:tcPr>
          <w:p w14:paraId="66BC8FA7"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nil"/>
              <w:right w:val="nil"/>
            </w:tcBorders>
            <w:shd w:val="clear" w:color="auto" w:fill="auto"/>
            <w:noWrap/>
            <w:vAlign w:val="bottom"/>
            <w:hideMark/>
          </w:tcPr>
          <w:p w14:paraId="6ADFF2A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3098</w:t>
            </w:r>
          </w:p>
        </w:tc>
        <w:tc>
          <w:tcPr>
            <w:tcW w:w="734" w:type="dxa"/>
            <w:tcBorders>
              <w:top w:val="nil"/>
              <w:left w:val="nil"/>
              <w:bottom w:val="nil"/>
              <w:right w:val="nil"/>
            </w:tcBorders>
            <w:shd w:val="clear" w:color="auto" w:fill="auto"/>
            <w:noWrap/>
            <w:vAlign w:val="bottom"/>
            <w:hideMark/>
          </w:tcPr>
          <w:p w14:paraId="2C6DBE1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1595</w:t>
            </w:r>
          </w:p>
        </w:tc>
        <w:tc>
          <w:tcPr>
            <w:tcW w:w="919" w:type="dxa"/>
            <w:tcBorders>
              <w:top w:val="nil"/>
              <w:left w:val="nil"/>
              <w:bottom w:val="nil"/>
              <w:right w:val="nil"/>
            </w:tcBorders>
            <w:shd w:val="clear" w:color="auto" w:fill="auto"/>
            <w:noWrap/>
            <w:vAlign w:val="bottom"/>
            <w:hideMark/>
          </w:tcPr>
          <w:p w14:paraId="0922AA9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963</w:t>
            </w:r>
          </w:p>
        </w:tc>
        <w:tc>
          <w:tcPr>
            <w:tcW w:w="924" w:type="dxa"/>
            <w:tcBorders>
              <w:top w:val="nil"/>
              <w:left w:val="nil"/>
              <w:bottom w:val="nil"/>
              <w:right w:val="nil"/>
            </w:tcBorders>
            <w:shd w:val="clear" w:color="auto" w:fill="auto"/>
            <w:noWrap/>
            <w:vAlign w:val="bottom"/>
            <w:hideMark/>
          </w:tcPr>
          <w:p w14:paraId="11F8013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540</w:t>
            </w:r>
          </w:p>
        </w:tc>
        <w:tc>
          <w:tcPr>
            <w:tcW w:w="852" w:type="dxa"/>
            <w:tcBorders>
              <w:top w:val="nil"/>
              <w:left w:val="nil"/>
              <w:bottom w:val="nil"/>
              <w:right w:val="nil"/>
            </w:tcBorders>
            <w:shd w:val="clear" w:color="auto" w:fill="auto"/>
            <w:noWrap/>
            <w:vAlign w:val="bottom"/>
            <w:hideMark/>
          </w:tcPr>
          <w:p w14:paraId="7254171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36.1</w:t>
            </w:r>
          </w:p>
        </w:tc>
        <w:tc>
          <w:tcPr>
            <w:tcW w:w="852" w:type="dxa"/>
            <w:tcBorders>
              <w:top w:val="nil"/>
              <w:left w:val="nil"/>
              <w:bottom w:val="nil"/>
              <w:right w:val="nil"/>
            </w:tcBorders>
            <w:shd w:val="clear" w:color="auto" w:fill="auto"/>
            <w:noWrap/>
            <w:vAlign w:val="bottom"/>
            <w:hideMark/>
          </w:tcPr>
          <w:p w14:paraId="1F0795D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21.8</w:t>
            </w:r>
          </w:p>
        </w:tc>
        <w:tc>
          <w:tcPr>
            <w:tcW w:w="645" w:type="dxa"/>
            <w:gridSpan w:val="2"/>
            <w:tcBorders>
              <w:top w:val="nil"/>
              <w:left w:val="nil"/>
              <w:bottom w:val="nil"/>
              <w:right w:val="nil"/>
            </w:tcBorders>
            <w:shd w:val="clear" w:color="auto" w:fill="auto"/>
            <w:noWrap/>
            <w:vAlign w:val="bottom"/>
            <w:hideMark/>
          </w:tcPr>
          <w:p w14:paraId="010C3EF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12.2</w:t>
            </w:r>
          </w:p>
        </w:tc>
      </w:tr>
      <w:tr w:rsidR="00F73C5C" w:rsidRPr="00957773" w14:paraId="5713594E" w14:textId="77777777" w:rsidTr="00986B70">
        <w:trPr>
          <w:trHeight w:val="353"/>
        </w:trPr>
        <w:tc>
          <w:tcPr>
            <w:tcW w:w="1078" w:type="dxa"/>
            <w:vMerge/>
            <w:tcBorders>
              <w:top w:val="nil"/>
              <w:left w:val="nil"/>
              <w:bottom w:val="single" w:sz="4" w:space="0" w:color="000000"/>
              <w:right w:val="nil"/>
            </w:tcBorders>
            <w:vAlign w:val="center"/>
            <w:hideMark/>
          </w:tcPr>
          <w:p w14:paraId="52956563"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val="restart"/>
            <w:tcBorders>
              <w:top w:val="nil"/>
              <w:left w:val="nil"/>
              <w:bottom w:val="nil"/>
              <w:right w:val="nil"/>
            </w:tcBorders>
            <w:shd w:val="clear" w:color="auto" w:fill="auto"/>
            <w:noWrap/>
            <w:vAlign w:val="center"/>
            <w:hideMark/>
          </w:tcPr>
          <w:p w14:paraId="485F763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1950-2000</w:t>
            </w:r>
          </w:p>
        </w:tc>
        <w:tc>
          <w:tcPr>
            <w:tcW w:w="985" w:type="dxa"/>
            <w:tcBorders>
              <w:top w:val="nil"/>
              <w:left w:val="nil"/>
              <w:bottom w:val="nil"/>
              <w:right w:val="nil"/>
            </w:tcBorders>
            <w:shd w:val="clear" w:color="auto" w:fill="auto"/>
            <w:noWrap/>
            <w:vAlign w:val="bottom"/>
            <w:hideMark/>
          </w:tcPr>
          <w:p w14:paraId="1147AB86"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058BF15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21119</w:t>
            </w:r>
          </w:p>
        </w:tc>
        <w:tc>
          <w:tcPr>
            <w:tcW w:w="734" w:type="dxa"/>
            <w:tcBorders>
              <w:top w:val="nil"/>
              <w:left w:val="nil"/>
              <w:bottom w:val="nil"/>
              <w:right w:val="nil"/>
            </w:tcBorders>
            <w:shd w:val="clear" w:color="auto" w:fill="auto"/>
            <w:noWrap/>
            <w:vAlign w:val="bottom"/>
            <w:hideMark/>
          </w:tcPr>
          <w:p w14:paraId="64B6A99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9011</w:t>
            </w:r>
          </w:p>
        </w:tc>
        <w:tc>
          <w:tcPr>
            <w:tcW w:w="919" w:type="dxa"/>
            <w:tcBorders>
              <w:top w:val="nil"/>
              <w:left w:val="nil"/>
              <w:bottom w:val="nil"/>
              <w:right w:val="nil"/>
            </w:tcBorders>
            <w:shd w:val="clear" w:color="auto" w:fill="auto"/>
            <w:noWrap/>
            <w:vAlign w:val="bottom"/>
            <w:hideMark/>
          </w:tcPr>
          <w:p w14:paraId="4E95D46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6828</w:t>
            </w:r>
          </w:p>
        </w:tc>
        <w:tc>
          <w:tcPr>
            <w:tcW w:w="924" w:type="dxa"/>
            <w:tcBorders>
              <w:top w:val="nil"/>
              <w:left w:val="nil"/>
              <w:bottom w:val="nil"/>
              <w:right w:val="nil"/>
            </w:tcBorders>
            <w:shd w:val="clear" w:color="auto" w:fill="auto"/>
            <w:noWrap/>
            <w:vAlign w:val="bottom"/>
            <w:hideMark/>
          </w:tcPr>
          <w:p w14:paraId="65029AF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5280</w:t>
            </w:r>
          </w:p>
        </w:tc>
        <w:tc>
          <w:tcPr>
            <w:tcW w:w="852" w:type="dxa"/>
            <w:tcBorders>
              <w:top w:val="nil"/>
              <w:left w:val="nil"/>
              <w:bottom w:val="nil"/>
              <w:right w:val="nil"/>
            </w:tcBorders>
            <w:shd w:val="clear" w:color="auto" w:fill="auto"/>
            <w:noWrap/>
            <w:vAlign w:val="bottom"/>
            <w:hideMark/>
          </w:tcPr>
          <w:p w14:paraId="2FFF888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33.3</w:t>
            </w:r>
          </w:p>
        </w:tc>
        <w:tc>
          <w:tcPr>
            <w:tcW w:w="852" w:type="dxa"/>
            <w:tcBorders>
              <w:top w:val="nil"/>
              <w:left w:val="nil"/>
              <w:bottom w:val="nil"/>
              <w:right w:val="nil"/>
            </w:tcBorders>
            <w:shd w:val="clear" w:color="auto" w:fill="auto"/>
            <w:noWrap/>
            <w:vAlign w:val="bottom"/>
            <w:hideMark/>
          </w:tcPr>
          <w:p w14:paraId="7925E04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25.2</w:t>
            </w:r>
          </w:p>
        </w:tc>
        <w:tc>
          <w:tcPr>
            <w:tcW w:w="645" w:type="dxa"/>
            <w:gridSpan w:val="2"/>
            <w:tcBorders>
              <w:top w:val="nil"/>
              <w:left w:val="nil"/>
              <w:bottom w:val="nil"/>
              <w:right w:val="nil"/>
            </w:tcBorders>
            <w:shd w:val="clear" w:color="auto" w:fill="auto"/>
            <w:noWrap/>
            <w:vAlign w:val="bottom"/>
            <w:hideMark/>
          </w:tcPr>
          <w:p w14:paraId="3D1B302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19.5</w:t>
            </w:r>
          </w:p>
        </w:tc>
      </w:tr>
      <w:tr w:rsidR="00F73C5C" w:rsidRPr="00957773" w14:paraId="76C5AFC8" w14:textId="77777777" w:rsidTr="00986B70">
        <w:trPr>
          <w:trHeight w:val="353"/>
        </w:trPr>
        <w:tc>
          <w:tcPr>
            <w:tcW w:w="1078" w:type="dxa"/>
            <w:vMerge/>
            <w:tcBorders>
              <w:top w:val="nil"/>
              <w:left w:val="nil"/>
              <w:bottom w:val="single" w:sz="4" w:space="0" w:color="000000"/>
              <w:right w:val="nil"/>
            </w:tcBorders>
            <w:vAlign w:val="center"/>
            <w:hideMark/>
          </w:tcPr>
          <w:p w14:paraId="1C55D8F5"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nil"/>
              <w:right w:val="nil"/>
            </w:tcBorders>
            <w:vAlign w:val="center"/>
            <w:hideMark/>
          </w:tcPr>
          <w:p w14:paraId="2470FDC1"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nil"/>
              <w:right w:val="nil"/>
            </w:tcBorders>
            <w:shd w:val="clear" w:color="auto" w:fill="auto"/>
            <w:noWrap/>
            <w:vAlign w:val="bottom"/>
            <w:hideMark/>
          </w:tcPr>
          <w:p w14:paraId="1DC3AB49"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nil"/>
              <w:right w:val="nil"/>
            </w:tcBorders>
            <w:shd w:val="clear" w:color="auto" w:fill="auto"/>
            <w:noWrap/>
            <w:vAlign w:val="bottom"/>
            <w:hideMark/>
          </w:tcPr>
          <w:p w14:paraId="768EBEA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9000</w:t>
            </w:r>
          </w:p>
        </w:tc>
        <w:tc>
          <w:tcPr>
            <w:tcW w:w="734" w:type="dxa"/>
            <w:tcBorders>
              <w:top w:val="nil"/>
              <w:left w:val="nil"/>
              <w:bottom w:val="nil"/>
              <w:right w:val="nil"/>
            </w:tcBorders>
            <w:shd w:val="clear" w:color="auto" w:fill="auto"/>
            <w:noWrap/>
            <w:vAlign w:val="bottom"/>
            <w:hideMark/>
          </w:tcPr>
          <w:p w14:paraId="5D34C9C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4908</w:t>
            </w:r>
          </w:p>
        </w:tc>
        <w:tc>
          <w:tcPr>
            <w:tcW w:w="919" w:type="dxa"/>
            <w:tcBorders>
              <w:top w:val="nil"/>
              <w:left w:val="nil"/>
              <w:bottom w:val="nil"/>
              <w:right w:val="nil"/>
            </w:tcBorders>
            <w:shd w:val="clear" w:color="auto" w:fill="auto"/>
            <w:noWrap/>
            <w:vAlign w:val="bottom"/>
            <w:hideMark/>
          </w:tcPr>
          <w:p w14:paraId="4D2EEC6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2726</w:t>
            </w:r>
          </w:p>
        </w:tc>
        <w:tc>
          <w:tcPr>
            <w:tcW w:w="924" w:type="dxa"/>
            <w:tcBorders>
              <w:top w:val="nil"/>
              <w:left w:val="nil"/>
              <w:bottom w:val="nil"/>
              <w:right w:val="nil"/>
            </w:tcBorders>
            <w:shd w:val="clear" w:color="auto" w:fill="auto"/>
            <w:noWrap/>
            <w:vAlign w:val="bottom"/>
            <w:hideMark/>
          </w:tcPr>
          <w:p w14:paraId="1C3116D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1366</w:t>
            </w:r>
          </w:p>
        </w:tc>
        <w:tc>
          <w:tcPr>
            <w:tcW w:w="852" w:type="dxa"/>
            <w:tcBorders>
              <w:top w:val="nil"/>
              <w:left w:val="nil"/>
              <w:bottom w:val="nil"/>
              <w:right w:val="nil"/>
            </w:tcBorders>
            <w:shd w:val="clear" w:color="auto" w:fill="auto"/>
            <w:noWrap/>
            <w:vAlign w:val="bottom"/>
            <w:hideMark/>
          </w:tcPr>
          <w:p w14:paraId="22454E7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36.6</w:t>
            </w:r>
          </w:p>
        </w:tc>
        <w:tc>
          <w:tcPr>
            <w:tcW w:w="852" w:type="dxa"/>
            <w:tcBorders>
              <w:top w:val="nil"/>
              <w:left w:val="nil"/>
              <w:bottom w:val="nil"/>
              <w:right w:val="nil"/>
            </w:tcBorders>
            <w:shd w:val="clear" w:color="auto" w:fill="auto"/>
            <w:noWrap/>
            <w:vAlign w:val="bottom"/>
            <w:hideMark/>
          </w:tcPr>
          <w:p w14:paraId="57E0968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20.3</w:t>
            </w:r>
          </w:p>
        </w:tc>
        <w:tc>
          <w:tcPr>
            <w:tcW w:w="645" w:type="dxa"/>
            <w:gridSpan w:val="2"/>
            <w:tcBorders>
              <w:top w:val="nil"/>
              <w:left w:val="nil"/>
              <w:bottom w:val="nil"/>
              <w:right w:val="nil"/>
            </w:tcBorders>
            <w:shd w:val="clear" w:color="auto" w:fill="auto"/>
            <w:noWrap/>
            <w:vAlign w:val="bottom"/>
            <w:hideMark/>
          </w:tcPr>
          <w:p w14:paraId="5DFABA3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10.2</w:t>
            </w:r>
          </w:p>
        </w:tc>
      </w:tr>
      <w:tr w:rsidR="00F73C5C" w:rsidRPr="00957773" w14:paraId="5DE36587" w14:textId="77777777" w:rsidTr="00986B70">
        <w:trPr>
          <w:trHeight w:val="353"/>
        </w:trPr>
        <w:tc>
          <w:tcPr>
            <w:tcW w:w="1078" w:type="dxa"/>
            <w:vMerge/>
            <w:tcBorders>
              <w:top w:val="nil"/>
              <w:left w:val="nil"/>
              <w:bottom w:val="single" w:sz="4" w:space="0" w:color="000000"/>
              <w:right w:val="nil"/>
            </w:tcBorders>
            <w:vAlign w:val="center"/>
            <w:hideMark/>
          </w:tcPr>
          <w:p w14:paraId="18F57E86"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val="restart"/>
            <w:tcBorders>
              <w:top w:val="nil"/>
              <w:left w:val="nil"/>
              <w:bottom w:val="single" w:sz="4" w:space="0" w:color="000000"/>
              <w:right w:val="nil"/>
            </w:tcBorders>
            <w:shd w:val="clear" w:color="auto" w:fill="auto"/>
            <w:noWrap/>
            <w:vAlign w:val="center"/>
            <w:hideMark/>
          </w:tcPr>
          <w:p w14:paraId="1D039FB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2000-2017</w:t>
            </w:r>
          </w:p>
        </w:tc>
        <w:tc>
          <w:tcPr>
            <w:tcW w:w="985" w:type="dxa"/>
            <w:tcBorders>
              <w:top w:val="nil"/>
              <w:left w:val="nil"/>
              <w:bottom w:val="nil"/>
              <w:right w:val="nil"/>
            </w:tcBorders>
            <w:shd w:val="clear" w:color="auto" w:fill="auto"/>
            <w:noWrap/>
            <w:vAlign w:val="bottom"/>
            <w:hideMark/>
          </w:tcPr>
          <w:p w14:paraId="2F1207F1"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61C77CB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7682</w:t>
            </w:r>
          </w:p>
        </w:tc>
        <w:tc>
          <w:tcPr>
            <w:tcW w:w="734" w:type="dxa"/>
            <w:tcBorders>
              <w:top w:val="nil"/>
              <w:left w:val="nil"/>
              <w:bottom w:val="nil"/>
              <w:right w:val="nil"/>
            </w:tcBorders>
            <w:shd w:val="clear" w:color="auto" w:fill="auto"/>
            <w:noWrap/>
            <w:vAlign w:val="bottom"/>
            <w:hideMark/>
          </w:tcPr>
          <w:p w14:paraId="3D0791D4"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6762</w:t>
            </w:r>
          </w:p>
        </w:tc>
        <w:tc>
          <w:tcPr>
            <w:tcW w:w="919" w:type="dxa"/>
            <w:tcBorders>
              <w:top w:val="nil"/>
              <w:left w:val="nil"/>
              <w:bottom w:val="nil"/>
              <w:right w:val="nil"/>
            </w:tcBorders>
            <w:shd w:val="clear" w:color="auto" w:fill="auto"/>
            <w:noWrap/>
            <w:vAlign w:val="bottom"/>
            <w:hideMark/>
          </w:tcPr>
          <w:p w14:paraId="667251B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845</w:t>
            </w:r>
          </w:p>
        </w:tc>
        <w:tc>
          <w:tcPr>
            <w:tcW w:w="924" w:type="dxa"/>
            <w:tcBorders>
              <w:top w:val="nil"/>
              <w:left w:val="nil"/>
              <w:bottom w:val="nil"/>
              <w:right w:val="nil"/>
            </w:tcBorders>
            <w:shd w:val="clear" w:color="auto" w:fill="auto"/>
            <w:noWrap/>
            <w:vAlign w:val="bottom"/>
            <w:hideMark/>
          </w:tcPr>
          <w:p w14:paraId="4AB5182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75</w:t>
            </w:r>
          </w:p>
        </w:tc>
        <w:tc>
          <w:tcPr>
            <w:tcW w:w="852" w:type="dxa"/>
            <w:tcBorders>
              <w:top w:val="nil"/>
              <w:left w:val="nil"/>
              <w:bottom w:val="nil"/>
              <w:right w:val="nil"/>
            </w:tcBorders>
            <w:shd w:val="clear" w:color="auto" w:fill="auto"/>
            <w:noWrap/>
            <w:vAlign w:val="bottom"/>
            <w:hideMark/>
          </w:tcPr>
          <w:p w14:paraId="206C0E4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19.5</w:t>
            </w:r>
          </w:p>
        </w:tc>
        <w:tc>
          <w:tcPr>
            <w:tcW w:w="852" w:type="dxa"/>
            <w:tcBorders>
              <w:top w:val="nil"/>
              <w:left w:val="nil"/>
              <w:bottom w:val="nil"/>
              <w:right w:val="nil"/>
            </w:tcBorders>
            <w:shd w:val="clear" w:color="auto" w:fill="auto"/>
            <w:noWrap/>
            <w:vAlign w:val="bottom"/>
            <w:hideMark/>
          </w:tcPr>
          <w:p w14:paraId="6C6D3EB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2.4</w:t>
            </w:r>
          </w:p>
        </w:tc>
        <w:tc>
          <w:tcPr>
            <w:tcW w:w="645" w:type="dxa"/>
            <w:gridSpan w:val="2"/>
            <w:tcBorders>
              <w:top w:val="nil"/>
              <w:left w:val="nil"/>
              <w:bottom w:val="nil"/>
              <w:right w:val="nil"/>
            </w:tcBorders>
            <w:shd w:val="clear" w:color="auto" w:fill="auto"/>
            <w:noWrap/>
            <w:vAlign w:val="bottom"/>
            <w:hideMark/>
          </w:tcPr>
          <w:p w14:paraId="360AF84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0.2</w:t>
            </w:r>
          </w:p>
        </w:tc>
      </w:tr>
      <w:tr w:rsidR="00F73C5C" w:rsidRPr="00957773" w14:paraId="4FE114DB" w14:textId="77777777" w:rsidTr="00986B70">
        <w:trPr>
          <w:trHeight w:val="353"/>
        </w:trPr>
        <w:tc>
          <w:tcPr>
            <w:tcW w:w="1078" w:type="dxa"/>
            <w:vMerge/>
            <w:tcBorders>
              <w:top w:val="nil"/>
              <w:left w:val="nil"/>
              <w:bottom w:val="single" w:sz="4" w:space="0" w:color="000000"/>
              <w:right w:val="nil"/>
            </w:tcBorders>
            <w:vAlign w:val="center"/>
            <w:hideMark/>
          </w:tcPr>
          <w:p w14:paraId="77BACC8C"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single" w:sz="4" w:space="0" w:color="000000"/>
              <w:right w:val="nil"/>
            </w:tcBorders>
            <w:vAlign w:val="center"/>
            <w:hideMark/>
          </w:tcPr>
          <w:p w14:paraId="54461543"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single" w:sz="4" w:space="0" w:color="auto"/>
              <w:right w:val="nil"/>
            </w:tcBorders>
            <w:shd w:val="clear" w:color="auto" w:fill="auto"/>
            <w:noWrap/>
            <w:vAlign w:val="bottom"/>
            <w:hideMark/>
          </w:tcPr>
          <w:p w14:paraId="1FAA95AA"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single" w:sz="4" w:space="0" w:color="auto"/>
              <w:right w:val="nil"/>
            </w:tcBorders>
            <w:shd w:val="clear" w:color="auto" w:fill="auto"/>
            <w:noWrap/>
            <w:vAlign w:val="bottom"/>
            <w:hideMark/>
          </w:tcPr>
          <w:p w14:paraId="6E3C6AE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9283</w:t>
            </w:r>
          </w:p>
        </w:tc>
        <w:tc>
          <w:tcPr>
            <w:tcW w:w="734" w:type="dxa"/>
            <w:tcBorders>
              <w:top w:val="nil"/>
              <w:left w:val="nil"/>
              <w:bottom w:val="single" w:sz="4" w:space="0" w:color="auto"/>
              <w:right w:val="nil"/>
            </w:tcBorders>
            <w:shd w:val="clear" w:color="auto" w:fill="auto"/>
            <w:noWrap/>
            <w:vAlign w:val="bottom"/>
            <w:hideMark/>
          </w:tcPr>
          <w:p w14:paraId="1EDF13F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7055</w:t>
            </w:r>
          </w:p>
        </w:tc>
        <w:tc>
          <w:tcPr>
            <w:tcW w:w="919" w:type="dxa"/>
            <w:tcBorders>
              <w:top w:val="nil"/>
              <w:left w:val="nil"/>
              <w:bottom w:val="single" w:sz="4" w:space="0" w:color="auto"/>
              <w:right w:val="nil"/>
            </w:tcBorders>
            <w:shd w:val="clear" w:color="auto" w:fill="auto"/>
            <w:noWrap/>
            <w:vAlign w:val="bottom"/>
            <w:hideMark/>
          </w:tcPr>
          <w:p w14:paraId="6F0CB22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1855</w:t>
            </w:r>
          </w:p>
        </w:tc>
        <w:tc>
          <w:tcPr>
            <w:tcW w:w="924" w:type="dxa"/>
            <w:tcBorders>
              <w:top w:val="nil"/>
              <w:left w:val="nil"/>
              <w:bottom w:val="single" w:sz="4" w:space="0" w:color="auto"/>
              <w:right w:val="nil"/>
            </w:tcBorders>
            <w:shd w:val="clear" w:color="auto" w:fill="auto"/>
            <w:noWrap/>
            <w:vAlign w:val="bottom"/>
            <w:hideMark/>
          </w:tcPr>
          <w:p w14:paraId="551C804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373</w:t>
            </w:r>
          </w:p>
        </w:tc>
        <w:tc>
          <w:tcPr>
            <w:tcW w:w="852" w:type="dxa"/>
            <w:tcBorders>
              <w:top w:val="nil"/>
              <w:left w:val="nil"/>
              <w:bottom w:val="single" w:sz="4" w:space="0" w:color="auto"/>
              <w:right w:val="nil"/>
            </w:tcBorders>
            <w:shd w:val="clear" w:color="auto" w:fill="auto"/>
            <w:noWrap/>
            <w:vAlign w:val="bottom"/>
            <w:hideMark/>
          </w:tcPr>
          <w:p w14:paraId="4172F1E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31.1</w:t>
            </w:r>
          </w:p>
        </w:tc>
        <w:tc>
          <w:tcPr>
            <w:tcW w:w="852" w:type="dxa"/>
            <w:tcBorders>
              <w:top w:val="nil"/>
              <w:left w:val="nil"/>
              <w:bottom w:val="single" w:sz="4" w:space="0" w:color="auto"/>
              <w:right w:val="nil"/>
            </w:tcBorders>
            <w:shd w:val="clear" w:color="auto" w:fill="auto"/>
            <w:noWrap/>
            <w:vAlign w:val="bottom"/>
            <w:hideMark/>
          </w:tcPr>
          <w:p w14:paraId="71B6DBE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8.2</w:t>
            </w:r>
          </w:p>
        </w:tc>
        <w:tc>
          <w:tcPr>
            <w:tcW w:w="645" w:type="dxa"/>
            <w:gridSpan w:val="2"/>
            <w:tcBorders>
              <w:top w:val="nil"/>
              <w:left w:val="nil"/>
              <w:bottom w:val="single" w:sz="4" w:space="0" w:color="auto"/>
              <w:right w:val="nil"/>
            </w:tcBorders>
            <w:shd w:val="clear" w:color="auto" w:fill="auto"/>
            <w:noWrap/>
            <w:vAlign w:val="bottom"/>
            <w:hideMark/>
          </w:tcPr>
          <w:p w14:paraId="0F1FBEA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1.6</w:t>
            </w:r>
          </w:p>
        </w:tc>
      </w:tr>
      <w:tr w:rsidR="00F73C5C" w:rsidRPr="00957773" w14:paraId="458E646C" w14:textId="77777777" w:rsidTr="00986B70">
        <w:trPr>
          <w:trHeight w:val="353"/>
        </w:trPr>
        <w:tc>
          <w:tcPr>
            <w:tcW w:w="1078" w:type="dxa"/>
            <w:vMerge w:val="restart"/>
            <w:tcBorders>
              <w:top w:val="nil"/>
              <w:left w:val="nil"/>
              <w:bottom w:val="single" w:sz="4" w:space="0" w:color="000000"/>
              <w:right w:val="nil"/>
            </w:tcBorders>
            <w:shd w:val="clear" w:color="auto" w:fill="auto"/>
            <w:noWrap/>
            <w:vAlign w:val="center"/>
            <w:hideMark/>
          </w:tcPr>
          <w:p w14:paraId="08EA04C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Italy</w:t>
            </w:r>
          </w:p>
        </w:tc>
        <w:tc>
          <w:tcPr>
            <w:tcW w:w="1364" w:type="dxa"/>
            <w:vMerge w:val="restart"/>
            <w:tcBorders>
              <w:top w:val="nil"/>
              <w:left w:val="nil"/>
              <w:bottom w:val="nil"/>
              <w:right w:val="nil"/>
            </w:tcBorders>
            <w:shd w:val="clear" w:color="auto" w:fill="auto"/>
            <w:noWrap/>
            <w:vAlign w:val="center"/>
            <w:hideMark/>
          </w:tcPr>
          <w:p w14:paraId="14C528D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1900-1950</w:t>
            </w:r>
          </w:p>
        </w:tc>
        <w:tc>
          <w:tcPr>
            <w:tcW w:w="985" w:type="dxa"/>
            <w:tcBorders>
              <w:top w:val="nil"/>
              <w:left w:val="nil"/>
              <w:bottom w:val="nil"/>
              <w:right w:val="nil"/>
            </w:tcBorders>
            <w:shd w:val="clear" w:color="auto" w:fill="auto"/>
            <w:noWrap/>
            <w:vAlign w:val="bottom"/>
            <w:hideMark/>
          </w:tcPr>
          <w:p w14:paraId="6ABDB4CC"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0ACDE26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5400</w:t>
            </w:r>
          </w:p>
        </w:tc>
        <w:tc>
          <w:tcPr>
            <w:tcW w:w="734" w:type="dxa"/>
            <w:tcBorders>
              <w:top w:val="nil"/>
              <w:left w:val="nil"/>
              <w:bottom w:val="nil"/>
              <w:right w:val="nil"/>
            </w:tcBorders>
            <w:shd w:val="clear" w:color="auto" w:fill="auto"/>
            <w:noWrap/>
            <w:vAlign w:val="bottom"/>
            <w:hideMark/>
          </w:tcPr>
          <w:p w14:paraId="17728F2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1529</w:t>
            </w:r>
          </w:p>
        </w:tc>
        <w:tc>
          <w:tcPr>
            <w:tcW w:w="919" w:type="dxa"/>
            <w:tcBorders>
              <w:top w:val="nil"/>
              <w:left w:val="nil"/>
              <w:bottom w:val="nil"/>
              <w:right w:val="nil"/>
            </w:tcBorders>
            <w:shd w:val="clear" w:color="auto" w:fill="auto"/>
            <w:noWrap/>
            <w:vAlign w:val="bottom"/>
            <w:hideMark/>
          </w:tcPr>
          <w:p w14:paraId="20E9FAC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1645</w:t>
            </w:r>
          </w:p>
        </w:tc>
        <w:tc>
          <w:tcPr>
            <w:tcW w:w="924" w:type="dxa"/>
            <w:tcBorders>
              <w:top w:val="nil"/>
              <w:left w:val="nil"/>
              <w:bottom w:val="nil"/>
              <w:right w:val="nil"/>
            </w:tcBorders>
            <w:shd w:val="clear" w:color="auto" w:fill="auto"/>
            <w:noWrap/>
            <w:vAlign w:val="bottom"/>
            <w:hideMark/>
          </w:tcPr>
          <w:p w14:paraId="4B46353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2225</w:t>
            </w:r>
          </w:p>
        </w:tc>
        <w:tc>
          <w:tcPr>
            <w:tcW w:w="852" w:type="dxa"/>
            <w:tcBorders>
              <w:top w:val="nil"/>
              <w:left w:val="nil"/>
              <w:bottom w:val="nil"/>
              <w:right w:val="nil"/>
            </w:tcBorders>
            <w:shd w:val="clear" w:color="auto" w:fill="auto"/>
            <w:noWrap/>
            <w:vAlign w:val="bottom"/>
            <w:hideMark/>
          </w:tcPr>
          <w:p w14:paraId="5F74CDD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25.0</w:t>
            </w:r>
          </w:p>
        </w:tc>
        <w:tc>
          <w:tcPr>
            <w:tcW w:w="852" w:type="dxa"/>
            <w:tcBorders>
              <w:top w:val="nil"/>
              <w:left w:val="nil"/>
              <w:bottom w:val="nil"/>
              <w:right w:val="nil"/>
            </w:tcBorders>
            <w:shd w:val="clear" w:color="auto" w:fill="auto"/>
            <w:noWrap/>
            <w:vAlign w:val="bottom"/>
            <w:hideMark/>
          </w:tcPr>
          <w:p w14:paraId="1F0A37F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26.9</w:t>
            </w:r>
          </w:p>
        </w:tc>
        <w:tc>
          <w:tcPr>
            <w:tcW w:w="645" w:type="dxa"/>
            <w:gridSpan w:val="2"/>
            <w:tcBorders>
              <w:top w:val="nil"/>
              <w:left w:val="nil"/>
              <w:bottom w:val="nil"/>
              <w:right w:val="nil"/>
            </w:tcBorders>
            <w:shd w:val="clear" w:color="auto" w:fill="auto"/>
            <w:noWrap/>
            <w:vAlign w:val="bottom"/>
            <w:hideMark/>
          </w:tcPr>
          <w:p w14:paraId="66116CF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36.4</w:t>
            </w:r>
          </w:p>
        </w:tc>
      </w:tr>
      <w:tr w:rsidR="00F73C5C" w:rsidRPr="00957773" w14:paraId="7A3DA9A8" w14:textId="77777777" w:rsidTr="00986B70">
        <w:trPr>
          <w:trHeight w:val="353"/>
        </w:trPr>
        <w:tc>
          <w:tcPr>
            <w:tcW w:w="1078" w:type="dxa"/>
            <w:vMerge/>
            <w:tcBorders>
              <w:top w:val="nil"/>
              <w:left w:val="nil"/>
              <w:bottom w:val="single" w:sz="4" w:space="0" w:color="000000"/>
              <w:right w:val="nil"/>
            </w:tcBorders>
            <w:vAlign w:val="center"/>
            <w:hideMark/>
          </w:tcPr>
          <w:p w14:paraId="02AF6685"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nil"/>
              <w:right w:val="nil"/>
            </w:tcBorders>
            <w:vAlign w:val="center"/>
            <w:hideMark/>
          </w:tcPr>
          <w:p w14:paraId="1DFCA348"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nil"/>
              <w:right w:val="nil"/>
            </w:tcBorders>
            <w:shd w:val="clear" w:color="auto" w:fill="auto"/>
            <w:noWrap/>
            <w:vAlign w:val="bottom"/>
            <w:hideMark/>
          </w:tcPr>
          <w:p w14:paraId="0010C606"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nil"/>
              <w:right w:val="nil"/>
            </w:tcBorders>
            <w:shd w:val="clear" w:color="auto" w:fill="auto"/>
            <w:noWrap/>
            <w:vAlign w:val="bottom"/>
            <w:hideMark/>
          </w:tcPr>
          <w:p w14:paraId="1E89758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3098</w:t>
            </w:r>
          </w:p>
        </w:tc>
        <w:tc>
          <w:tcPr>
            <w:tcW w:w="734" w:type="dxa"/>
            <w:tcBorders>
              <w:top w:val="nil"/>
              <w:left w:val="nil"/>
              <w:bottom w:val="nil"/>
              <w:right w:val="nil"/>
            </w:tcBorders>
            <w:shd w:val="clear" w:color="auto" w:fill="auto"/>
            <w:noWrap/>
            <w:vAlign w:val="bottom"/>
            <w:hideMark/>
          </w:tcPr>
          <w:p w14:paraId="1A6E690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1152</w:t>
            </w:r>
          </w:p>
        </w:tc>
        <w:tc>
          <w:tcPr>
            <w:tcW w:w="919" w:type="dxa"/>
            <w:tcBorders>
              <w:top w:val="nil"/>
              <w:left w:val="nil"/>
              <w:bottom w:val="nil"/>
              <w:right w:val="nil"/>
            </w:tcBorders>
            <w:shd w:val="clear" w:color="auto" w:fill="auto"/>
            <w:noWrap/>
            <w:vAlign w:val="bottom"/>
            <w:hideMark/>
          </w:tcPr>
          <w:p w14:paraId="18BF0BE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999</w:t>
            </w:r>
          </w:p>
        </w:tc>
        <w:tc>
          <w:tcPr>
            <w:tcW w:w="924" w:type="dxa"/>
            <w:tcBorders>
              <w:top w:val="nil"/>
              <w:left w:val="nil"/>
              <w:bottom w:val="nil"/>
              <w:right w:val="nil"/>
            </w:tcBorders>
            <w:shd w:val="clear" w:color="auto" w:fill="auto"/>
            <w:noWrap/>
            <w:vAlign w:val="bottom"/>
            <w:hideMark/>
          </w:tcPr>
          <w:p w14:paraId="7437794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948</w:t>
            </w:r>
          </w:p>
        </w:tc>
        <w:tc>
          <w:tcPr>
            <w:tcW w:w="852" w:type="dxa"/>
            <w:tcBorders>
              <w:top w:val="nil"/>
              <w:left w:val="nil"/>
              <w:bottom w:val="nil"/>
              <w:right w:val="nil"/>
            </w:tcBorders>
            <w:shd w:val="clear" w:color="auto" w:fill="auto"/>
            <w:noWrap/>
            <w:vAlign w:val="bottom"/>
            <w:hideMark/>
          </w:tcPr>
          <w:p w14:paraId="0F3457A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30.6</w:t>
            </w:r>
          </w:p>
        </w:tc>
        <w:tc>
          <w:tcPr>
            <w:tcW w:w="852" w:type="dxa"/>
            <w:tcBorders>
              <w:top w:val="nil"/>
              <w:left w:val="nil"/>
              <w:bottom w:val="nil"/>
              <w:right w:val="nil"/>
            </w:tcBorders>
            <w:shd w:val="clear" w:color="auto" w:fill="auto"/>
            <w:noWrap/>
            <w:vAlign w:val="bottom"/>
            <w:hideMark/>
          </w:tcPr>
          <w:p w14:paraId="6613B12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26.5</w:t>
            </w:r>
          </w:p>
        </w:tc>
        <w:tc>
          <w:tcPr>
            <w:tcW w:w="645" w:type="dxa"/>
            <w:gridSpan w:val="2"/>
            <w:tcBorders>
              <w:top w:val="nil"/>
              <w:left w:val="nil"/>
              <w:bottom w:val="nil"/>
              <w:right w:val="nil"/>
            </w:tcBorders>
            <w:shd w:val="clear" w:color="auto" w:fill="auto"/>
            <w:noWrap/>
            <w:vAlign w:val="bottom"/>
            <w:hideMark/>
          </w:tcPr>
          <w:p w14:paraId="1C801F4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25.2</w:t>
            </w:r>
          </w:p>
        </w:tc>
      </w:tr>
      <w:tr w:rsidR="00F73C5C" w:rsidRPr="00957773" w14:paraId="08DBF179" w14:textId="77777777" w:rsidTr="00986B70">
        <w:trPr>
          <w:trHeight w:val="353"/>
        </w:trPr>
        <w:tc>
          <w:tcPr>
            <w:tcW w:w="1078" w:type="dxa"/>
            <w:vMerge/>
            <w:tcBorders>
              <w:top w:val="nil"/>
              <w:left w:val="nil"/>
              <w:bottom w:val="single" w:sz="4" w:space="0" w:color="000000"/>
              <w:right w:val="nil"/>
            </w:tcBorders>
            <w:vAlign w:val="center"/>
            <w:hideMark/>
          </w:tcPr>
          <w:p w14:paraId="2AA28652"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val="restart"/>
            <w:tcBorders>
              <w:top w:val="nil"/>
              <w:left w:val="nil"/>
              <w:bottom w:val="nil"/>
              <w:right w:val="nil"/>
            </w:tcBorders>
            <w:shd w:val="clear" w:color="auto" w:fill="auto"/>
            <w:noWrap/>
            <w:vAlign w:val="center"/>
            <w:hideMark/>
          </w:tcPr>
          <w:p w14:paraId="3807CE0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1950-2000</w:t>
            </w:r>
          </w:p>
        </w:tc>
        <w:tc>
          <w:tcPr>
            <w:tcW w:w="985" w:type="dxa"/>
            <w:tcBorders>
              <w:top w:val="nil"/>
              <w:left w:val="nil"/>
              <w:bottom w:val="nil"/>
              <w:right w:val="nil"/>
            </w:tcBorders>
            <w:shd w:val="clear" w:color="auto" w:fill="auto"/>
            <w:noWrap/>
            <w:vAlign w:val="bottom"/>
            <w:hideMark/>
          </w:tcPr>
          <w:p w14:paraId="1E77E55F"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78A7268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23043</w:t>
            </w:r>
          </w:p>
        </w:tc>
        <w:tc>
          <w:tcPr>
            <w:tcW w:w="734" w:type="dxa"/>
            <w:tcBorders>
              <w:top w:val="nil"/>
              <w:left w:val="nil"/>
              <w:bottom w:val="nil"/>
              <w:right w:val="nil"/>
            </w:tcBorders>
            <w:shd w:val="clear" w:color="auto" w:fill="auto"/>
            <w:noWrap/>
            <w:vAlign w:val="bottom"/>
            <w:hideMark/>
          </w:tcPr>
          <w:p w14:paraId="3F7E120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9548</w:t>
            </w:r>
          </w:p>
        </w:tc>
        <w:tc>
          <w:tcPr>
            <w:tcW w:w="919" w:type="dxa"/>
            <w:tcBorders>
              <w:top w:val="nil"/>
              <w:left w:val="nil"/>
              <w:bottom w:val="nil"/>
              <w:right w:val="nil"/>
            </w:tcBorders>
            <w:shd w:val="clear" w:color="auto" w:fill="auto"/>
            <w:noWrap/>
            <w:vAlign w:val="bottom"/>
            <w:hideMark/>
          </w:tcPr>
          <w:p w14:paraId="6285D86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7460</w:t>
            </w:r>
          </w:p>
        </w:tc>
        <w:tc>
          <w:tcPr>
            <w:tcW w:w="924" w:type="dxa"/>
            <w:tcBorders>
              <w:top w:val="nil"/>
              <w:left w:val="nil"/>
              <w:bottom w:val="nil"/>
              <w:right w:val="nil"/>
            </w:tcBorders>
            <w:shd w:val="clear" w:color="auto" w:fill="auto"/>
            <w:noWrap/>
            <w:vAlign w:val="bottom"/>
            <w:hideMark/>
          </w:tcPr>
          <w:p w14:paraId="43CCB78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6035</w:t>
            </w:r>
          </w:p>
        </w:tc>
        <w:tc>
          <w:tcPr>
            <w:tcW w:w="852" w:type="dxa"/>
            <w:tcBorders>
              <w:top w:val="nil"/>
              <w:left w:val="nil"/>
              <w:bottom w:val="nil"/>
              <w:right w:val="nil"/>
            </w:tcBorders>
            <w:shd w:val="clear" w:color="auto" w:fill="auto"/>
            <w:noWrap/>
            <w:vAlign w:val="bottom"/>
            <w:hideMark/>
          </w:tcPr>
          <w:p w14:paraId="1FAA498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32.8</w:t>
            </w:r>
          </w:p>
        </w:tc>
        <w:tc>
          <w:tcPr>
            <w:tcW w:w="852" w:type="dxa"/>
            <w:tcBorders>
              <w:top w:val="nil"/>
              <w:left w:val="nil"/>
              <w:bottom w:val="nil"/>
              <w:right w:val="nil"/>
            </w:tcBorders>
            <w:shd w:val="clear" w:color="auto" w:fill="auto"/>
            <w:noWrap/>
            <w:vAlign w:val="bottom"/>
            <w:hideMark/>
          </w:tcPr>
          <w:p w14:paraId="62D4A24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25.6</w:t>
            </w:r>
          </w:p>
        </w:tc>
        <w:tc>
          <w:tcPr>
            <w:tcW w:w="645" w:type="dxa"/>
            <w:gridSpan w:val="2"/>
            <w:tcBorders>
              <w:top w:val="nil"/>
              <w:left w:val="nil"/>
              <w:bottom w:val="nil"/>
              <w:right w:val="nil"/>
            </w:tcBorders>
            <w:shd w:val="clear" w:color="auto" w:fill="auto"/>
            <w:noWrap/>
            <w:vAlign w:val="bottom"/>
            <w:hideMark/>
          </w:tcPr>
          <w:p w14:paraId="12635C6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20.7</w:t>
            </w:r>
          </w:p>
        </w:tc>
      </w:tr>
      <w:tr w:rsidR="00F73C5C" w:rsidRPr="00957773" w14:paraId="18448C98" w14:textId="77777777" w:rsidTr="00986B70">
        <w:trPr>
          <w:trHeight w:val="353"/>
        </w:trPr>
        <w:tc>
          <w:tcPr>
            <w:tcW w:w="1078" w:type="dxa"/>
            <w:vMerge/>
            <w:tcBorders>
              <w:top w:val="nil"/>
              <w:left w:val="nil"/>
              <w:bottom w:val="single" w:sz="4" w:space="0" w:color="000000"/>
              <w:right w:val="nil"/>
            </w:tcBorders>
            <w:vAlign w:val="center"/>
            <w:hideMark/>
          </w:tcPr>
          <w:p w14:paraId="78CB6893"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nil"/>
              <w:right w:val="nil"/>
            </w:tcBorders>
            <w:vAlign w:val="center"/>
            <w:hideMark/>
          </w:tcPr>
          <w:p w14:paraId="2E77C365"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nil"/>
              <w:right w:val="nil"/>
            </w:tcBorders>
            <w:shd w:val="clear" w:color="auto" w:fill="auto"/>
            <w:noWrap/>
            <w:vAlign w:val="bottom"/>
            <w:hideMark/>
          </w:tcPr>
          <w:p w14:paraId="438FB410"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nil"/>
              <w:right w:val="nil"/>
            </w:tcBorders>
            <w:shd w:val="clear" w:color="auto" w:fill="auto"/>
            <w:noWrap/>
            <w:vAlign w:val="bottom"/>
            <w:hideMark/>
          </w:tcPr>
          <w:p w14:paraId="7AFB9064"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9888</w:t>
            </w:r>
          </w:p>
        </w:tc>
        <w:tc>
          <w:tcPr>
            <w:tcW w:w="734" w:type="dxa"/>
            <w:tcBorders>
              <w:top w:val="nil"/>
              <w:left w:val="nil"/>
              <w:bottom w:val="nil"/>
              <w:right w:val="nil"/>
            </w:tcBorders>
            <w:shd w:val="clear" w:color="auto" w:fill="auto"/>
            <w:noWrap/>
            <w:vAlign w:val="bottom"/>
            <w:hideMark/>
          </w:tcPr>
          <w:p w14:paraId="1FDF5094"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4848</w:t>
            </w:r>
          </w:p>
        </w:tc>
        <w:tc>
          <w:tcPr>
            <w:tcW w:w="919" w:type="dxa"/>
            <w:tcBorders>
              <w:top w:val="nil"/>
              <w:left w:val="nil"/>
              <w:bottom w:val="nil"/>
              <w:right w:val="nil"/>
            </w:tcBorders>
            <w:shd w:val="clear" w:color="auto" w:fill="auto"/>
            <w:noWrap/>
            <w:vAlign w:val="bottom"/>
            <w:hideMark/>
          </w:tcPr>
          <w:p w14:paraId="5523082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3124</w:t>
            </w:r>
          </w:p>
        </w:tc>
        <w:tc>
          <w:tcPr>
            <w:tcW w:w="924" w:type="dxa"/>
            <w:tcBorders>
              <w:top w:val="nil"/>
              <w:left w:val="nil"/>
              <w:bottom w:val="nil"/>
              <w:right w:val="nil"/>
            </w:tcBorders>
            <w:shd w:val="clear" w:color="auto" w:fill="auto"/>
            <w:noWrap/>
            <w:vAlign w:val="bottom"/>
            <w:hideMark/>
          </w:tcPr>
          <w:p w14:paraId="3BFD419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1915</w:t>
            </w:r>
          </w:p>
        </w:tc>
        <w:tc>
          <w:tcPr>
            <w:tcW w:w="852" w:type="dxa"/>
            <w:tcBorders>
              <w:top w:val="nil"/>
              <w:left w:val="nil"/>
              <w:bottom w:val="nil"/>
              <w:right w:val="nil"/>
            </w:tcBorders>
            <w:shd w:val="clear" w:color="auto" w:fill="auto"/>
            <w:noWrap/>
            <w:vAlign w:val="bottom"/>
            <w:hideMark/>
          </w:tcPr>
          <w:p w14:paraId="7DCB4F1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35.5</w:t>
            </w:r>
          </w:p>
        </w:tc>
        <w:tc>
          <w:tcPr>
            <w:tcW w:w="852" w:type="dxa"/>
            <w:tcBorders>
              <w:top w:val="nil"/>
              <w:left w:val="nil"/>
              <w:bottom w:val="nil"/>
              <w:right w:val="nil"/>
            </w:tcBorders>
            <w:shd w:val="clear" w:color="auto" w:fill="auto"/>
            <w:noWrap/>
            <w:vAlign w:val="bottom"/>
            <w:hideMark/>
          </w:tcPr>
          <w:p w14:paraId="7BA63FD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22.9</w:t>
            </w:r>
          </w:p>
        </w:tc>
        <w:tc>
          <w:tcPr>
            <w:tcW w:w="645" w:type="dxa"/>
            <w:gridSpan w:val="2"/>
            <w:tcBorders>
              <w:top w:val="nil"/>
              <w:left w:val="nil"/>
              <w:bottom w:val="nil"/>
              <w:right w:val="nil"/>
            </w:tcBorders>
            <w:shd w:val="clear" w:color="auto" w:fill="auto"/>
            <w:noWrap/>
            <w:vAlign w:val="bottom"/>
            <w:hideMark/>
          </w:tcPr>
          <w:p w14:paraId="33ECA36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14.0</w:t>
            </w:r>
          </w:p>
        </w:tc>
      </w:tr>
      <w:tr w:rsidR="00F73C5C" w:rsidRPr="00957773" w14:paraId="0B9A70E6" w14:textId="77777777" w:rsidTr="00986B70">
        <w:trPr>
          <w:trHeight w:val="353"/>
        </w:trPr>
        <w:tc>
          <w:tcPr>
            <w:tcW w:w="1078" w:type="dxa"/>
            <w:vMerge/>
            <w:tcBorders>
              <w:top w:val="nil"/>
              <w:left w:val="nil"/>
              <w:bottom w:val="single" w:sz="4" w:space="0" w:color="000000"/>
              <w:right w:val="nil"/>
            </w:tcBorders>
            <w:vAlign w:val="center"/>
            <w:hideMark/>
          </w:tcPr>
          <w:p w14:paraId="18D25A38"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val="restart"/>
            <w:tcBorders>
              <w:top w:val="nil"/>
              <w:left w:val="nil"/>
              <w:bottom w:val="single" w:sz="4" w:space="0" w:color="000000"/>
              <w:right w:val="nil"/>
            </w:tcBorders>
            <w:shd w:val="clear" w:color="auto" w:fill="auto"/>
            <w:noWrap/>
            <w:vAlign w:val="center"/>
            <w:hideMark/>
          </w:tcPr>
          <w:p w14:paraId="58DBD64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2000-2017</w:t>
            </w:r>
          </w:p>
        </w:tc>
        <w:tc>
          <w:tcPr>
            <w:tcW w:w="985" w:type="dxa"/>
            <w:tcBorders>
              <w:top w:val="nil"/>
              <w:left w:val="nil"/>
              <w:bottom w:val="nil"/>
              <w:right w:val="nil"/>
            </w:tcBorders>
            <w:shd w:val="clear" w:color="auto" w:fill="auto"/>
            <w:noWrap/>
            <w:vAlign w:val="bottom"/>
            <w:hideMark/>
          </w:tcPr>
          <w:p w14:paraId="04B7797F"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0DBCB69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8420</w:t>
            </w:r>
          </w:p>
        </w:tc>
        <w:tc>
          <w:tcPr>
            <w:tcW w:w="734" w:type="dxa"/>
            <w:tcBorders>
              <w:top w:val="nil"/>
              <w:left w:val="nil"/>
              <w:bottom w:val="nil"/>
              <w:right w:val="nil"/>
            </w:tcBorders>
            <w:shd w:val="clear" w:color="auto" w:fill="auto"/>
            <w:noWrap/>
            <w:vAlign w:val="bottom"/>
            <w:hideMark/>
          </w:tcPr>
          <w:p w14:paraId="1BB63E5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7397</w:t>
            </w:r>
          </w:p>
        </w:tc>
        <w:tc>
          <w:tcPr>
            <w:tcW w:w="919" w:type="dxa"/>
            <w:tcBorders>
              <w:top w:val="nil"/>
              <w:left w:val="nil"/>
              <w:bottom w:val="nil"/>
              <w:right w:val="nil"/>
            </w:tcBorders>
            <w:shd w:val="clear" w:color="auto" w:fill="auto"/>
            <w:noWrap/>
            <w:vAlign w:val="bottom"/>
            <w:hideMark/>
          </w:tcPr>
          <w:p w14:paraId="3983386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938</w:t>
            </w:r>
          </w:p>
        </w:tc>
        <w:tc>
          <w:tcPr>
            <w:tcW w:w="924" w:type="dxa"/>
            <w:tcBorders>
              <w:top w:val="nil"/>
              <w:left w:val="nil"/>
              <w:bottom w:val="nil"/>
              <w:right w:val="nil"/>
            </w:tcBorders>
            <w:shd w:val="clear" w:color="auto" w:fill="auto"/>
            <w:noWrap/>
            <w:vAlign w:val="bottom"/>
            <w:hideMark/>
          </w:tcPr>
          <w:p w14:paraId="7A1766E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85</w:t>
            </w:r>
          </w:p>
        </w:tc>
        <w:tc>
          <w:tcPr>
            <w:tcW w:w="852" w:type="dxa"/>
            <w:tcBorders>
              <w:top w:val="nil"/>
              <w:left w:val="nil"/>
              <w:bottom w:val="nil"/>
              <w:right w:val="nil"/>
            </w:tcBorders>
            <w:shd w:val="clear" w:color="auto" w:fill="auto"/>
            <w:noWrap/>
            <w:vAlign w:val="bottom"/>
            <w:hideMark/>
          </w:tcPr>
          <w:p w14:paraId="6ED2F764"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19.7</w:t>
            </w:r>
          </w:p>
        </w:tc>
        <w:tc>
          <w:tcPr>
            <w:tcW w:w="852" w:type="dxa"/>
            <w:tcBorders>
              <w:top w:val="nil"/>
              <w:left w:val="nil"/>
              <w:bottom w:val="nil"/>
              <w:right w:val="nil"/>
            </w:tcBorders>
            <w:shd w:val="clear" w:color="auto" w:fill="auto"/>
            <w:noWrap/>
            <w:vAlign w:val="bottom"/>
            <w:hideMark/>
          </w:tcPr>
          <w:p w14:paraId="2E69AAF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2.5</w:t>
            </w:r>
          </w:p>
        </w:tc>
        <w:tc>
          <w:tcPr>
            <w:tcW w:w="645" w:type="dxa"/>
            <w:gridSpan w:val="2"/>
            <w:tcBorders>
              <w:top w:val="nil"/>
              <w:left w:val="nil"/>
              <w:bottom w:val="nil"/>
              <w:right w:val="nil"/>
            </w:tcBorders>
            <w:shd w:val="clear" w:color="auto" w:fill="auto"/>
            <w:noWrap/>
            <w:vAlign w:val="bottom"/>
            <w:hideMark/>
          </w:tcPr>
          <w:p w14:paraId="26CFC3E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0.2</w:t>
            </w:r>
          </w:p>
        </w:tc>
      </w:tr>
      <w:tr w:rsidR="00F73C5C" w:rsidRPr="00957773" w14:paraId="4B8C82E4" w14:textId="77777777" w:rsidTr="00986B70">
        <w:trPr>
          <w:trHeight w:val="353"/>
        </w:trPr>
        <w:tc>
          <w:tcPr>
            <w:tcW w:w="1078" w:type="dxa"/>
            <w:vMerge/>
            <w:tcBorders>
              <w:top w:val="nil"/>
              <w:left w:val="nil"/>
              <w:bottom w:val="single" w:sz="4" w:space="0" w:color="000000"/>
              <w:right w:val="nil"/>
            </w:tcBorders>
            <w:vAlign w:val="center"/>
            <w:hideMark/>
          </w:tcPr>
          <w:p w14:paraId="3EE9D915"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single" w:sz="4" w:space="0" w:color="000000"/>
              <w:right w:val="nil"/>
            </w:tcBorders>
            <w:vAlign w:val="center"/>
            <w:hideMark/>
          </w:tcPr>
          <w:p w14:paraId="2C39D6F1"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single" w:sz="4" w:space="0" w:color="auto"/>
              <w:right w:val="nil"/>
            </w:tcBorders>
            <w:shd w:val="clear" w:color="auto" w:fill="auto"/>
            <w:noWrap/>
            <w:vAlign w:val="bottom"/>
            <w:hideMark/>
          </w:tcPr>
          <w:p w14:paraId="41F7ACFF"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single" w:sz="4" w:space="0" w:color="auto"/>
              <w:right w:val="nil"/>
            </w:tcBorders>
            <w:shd w:val="clear" w:color="auto" w:fill="auto"/>
            <w:noWrap/>
            <w:vAlign w:val="bottom"/>
            <w:hideMark/>
          </w:tcPr>
          <w:p w14:paraId="55B49D7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8668</w:t>
            </w:r>
          </w:p>
        </w:tc>
        <w:tc>
          <w:tcPr>
            <w:tcW w:w="734" w:type="dxa"/>
            <w:tcBorders>
              <w:top w:val="nil"/>
              <w:left w:val="nil"/>
              <w:bottom w:val="single" w:sz="4" w:space="0" w:color="auto"/>
              <w:right w:val="nil"/>
            </w:tcBorders>
            <w:shd w:val="clear" w:color="auto" w:fill="auto"/>
            <w:noWrap/>
            <w:vAlign w:val="bottom"/>
            <w:hideMark/>
          </w:tcPr>
          <w:p w14:paraId="0D0A78A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6711</w:t>
            </w:r>
          </w:p>
        </w:tc>
        <w:tc>
          <w:tcPr>
            <w:tcW w:w="919" w:type="dxa"/>
            <w:tcBorders>
              <w:top w:val="nil"/>
              <w:left w:val="nil"/>
              <w:bottom w:val="single" w:sz="4" w:space="0" w:color="auto"/>
              <w:right w:val="nil"/>
            </w:tcBorders>
            <w:shd w:val="clear" w:color="auto" w:fill="auto"/>
            <w:noWrap/>
            <w:vAlign w:val="bottom"/>
            <w:hideMark/>
          </w:tcPr>
          <w:p w14:paraId="65C2CFD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1650</w:t>
            </w:r>
          </w:p>
        </w:tc>
        <w:tc>
          <w:tcPr>
            <w:tcW w:w="924" w:type="dxa"/>
            <w:tcBorders>
              <w:top w:val="nil"/>
              <w:left w:val="nil"/>
              <w:bottom w:val="single" w:sz="4" w:space="0" w:color="auto"/>
              <w:right w:val="nil"/>
            </w:tcBorders>
            <w:shd w:val="clear" w:color="auto" w:fill="auto"/>
            <w:noWrap/>
            <w:vAlign w:val="bottom"/>
            <w:hideMark/>
          </w:tcPr>
          <w:p w14:paraId="7DAC680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307</w:t>
            </w:r>
          </w:p>
        </w:tc>
        <w:tc>
          <w:tcPr>
            <w:tcW w:w="852" w:type="dxa"/>
            <w:tcBorders>
              <w:top w:val="nil"/>
              <w:left w:val="nil"/>
              <w:bottom w:val="single" w:sz="4" w:space="0" w:color="auto"/>
              <w:right w:val="nil"/>
            </w:tcBorders>
            <w:shd w:val="clear" w:color="auto" w:fill="auto"/>
            <w:noWrap/>
            <w:vAlign w:val="bottom"/>
            <w:hideMark/>
          </w:tcPr>
          <w:p w14:paraId="5A1F0D0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30.1</w:t>
            </w:r>
          </w:p>
        </w:tc>
        <w:tc>
          <w:tcPr>
            <w:tcW w:w="852" w:type="dxa"/>
            <w:tcBorders>
              <w:top w:val="nil"/>
              <w:left w:val="nil"/>
              <w:bottom w:val="single" w:sz="4" w:space="0" w:color="auto"/>
              <w:right w:val="nil"/>
            </w:tcBorders>
            <w:shd w:val="clear" w:color="auto" w:fill="auto"/>
            <w:noWrap/>
            <w:vAlign w:val="bottom"/>
            <w:hideMark/>
          </w:tcPr>
          <w:p w14:paraId="7444EDD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7.4</w:t>
            </w:r>
          </w:p>
        </w:tc>
        <w:tc>
          <w:tcPr>
            <w:tcW w:w="645" w:type="dxa"/>
            <w:gridSpan w:val="2"/>
            <w:tcBorders>
              <w:top w:val="nil"/>
              <w:left w:val="nil"/>
              <w:bottom w:val="single" w:sz="4" w:space="0" w:color="auto"/>
              <w:right w:val="nil"/>
            </w:tcBorders>
            <w:shd w:val="clear" w:color="auto" w:fill="auto"/>
            <w:noWrap/>
            <w:vAlign w:val="bottom"/>
            <w:hideMark/>
          </w:tcPr>
          <w:p w14:paraId="136602F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1.4</w:t>
            </w:r>
          </w:p>
        </w:tc>
      </w:tr>
      <w:tr w:rsidR="00F73C5C" w:rsidRPr="00957773" w14:paraId="0136C5E4" w14:textId="77777777" w:rsidTr="00986B70">
        <w:trPr>
          <w:trHeight w:val="353"/>
        </w:trPr>
        <w:tc>
          <w:tcPr>
            <w:tcW w:w="1078" w:type="dxa"/>
            <w:vMerge w:val="restart"/>
            <w:tcBorders>
              <w:top w:val="nil"/>
              <w:left w:val="nil"/>
              <w:bottom w:val="single" w:sz="4" w:space="0" w:color="000000"/>
              <w:right w:val="nil"/>
            </w:tcBorders>
            <w:shd w:val="clear" w:color="auto" w:fill="auto"/>
            <w:noWrap/>
            <w:vAlign w:val="center"/>
            <w:hideMark/>
          </w:tcPr>
          <w:p w14:paraId="68863167" w14:textId="77777777" w:rsidR="00F73C5C" w:rsidRPr="00051D46" w:rsidRDefault="00F73C5C" w:rsidP="00986B70">
            <w:pPr>
              <w:suppressAutoHyphens w:val="0"/>
              <w:spacing w:after="0" w:line="240" w:lineRule="auto"/>
              <w:jc w:val="center"/>
              <w:rPr>
                <w:rFonts w:ascii="Arial" w:eastAsia="Times New Roman" w:hAnsi="Arial" w:cs="Arial"/>
                <w:color w:val="000000"/>
                <w:vertAlign w:val="superscript"/>
                <w:lang w:val="en-US" w:eastAsia="en-US"/>
              </w:rPr>
            </w:pPr>
            <w:r w:rsidRPr="00051D46">
              <w:rPr>
                <w:rFonts w:ascii="Arial" w:eastAsia="Times New Roman" w:hAnsi="Arial" w:cs="Arial"/>
                <w:color w:val="000000"/>
                <w:lang w:val="en-US" w:eastAsia="en-US"/>
              </w:rPr>
              <w:t>Japan</w:t>
            </w:r>
            <w:r w:rsidRPr="00051D46">
              <w:rPr>
                <w:rFonts w:ascii="Arial" w:eastAsia="Times New Roman" w:hAnsi="Arial" w:cs="Arial"/>
                <w:color w:val="000000"/>
                <w:vertAlign w:val="superscript"/>
                <w:lang w:val="en-US" w:eastAsia="en-US"/>
              </w:rPr>
              <w:t>1</w:t>
            </w:r>
          </w:p>
        </w:tc>
        <w:tc>
          <w:tcPr>
            <w:tcW w:w="1364" w:type="dxa"/>
            <w:vMerge w:val="restart"/>
            <w:tcBorders>
              <w:top w:val="nil"/>
              <w:left w:val="nil"/>
              <w:bottom w:val="nil"/>
              <w:right w:val="nil"/>
            </w:tcBorders>
            <w:shd w:val="clear" w:color="auto" w:fill="auto"/>
            <w:noWrap/>
            <w:vAlign w:val="center"/>
            <w:hideMark/>
          </w:tcPr>
          <w:p w14:paraId="7F222EA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1950-2000</w:t>
            </w:r>
          </w:p>
        </w:tc>
        <w:tc>
          <w:tcPr>
            <w:tcW w:w="985" w:type="dxa"/>
            <w:tcBorders>
              <w:top w:val="nil"/>
              <w:left w:val="nil"/>
              <w:bottom w:val="nil"/>
              <w:right w:val="nil"/>
            </w:tcBorders>
            <w:shd w:val="clear" w:color="auto" w:fill="auto"/>
            <w:noWrap/>
            <w:vAlign w:val="bottom"/>
            <w:hideMark/>
          </w:tcPr>
          <w:p w14:paraId="5D65C97D"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24EF990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38260</w:t>
            </w:r>
          </w:p>
        </w:tc>
        <w:tc>
          <w:tcPr>
            <w:tcW w:w="734" w:type="dxa"/>
            <w:tcBorders>
              <w:top w:val="nil"/>
              <w:left w:val="nil"/>
              <w:bottom w:val="nil"/>
              <w:right w:val="nil"/>
            </w:tcBorders>
            <w:shd w:val="clear" w:color="auto" w:fill="auto"/>
            <w:noWrap/>
            <w:vAlign w:val="bottom"/>
            <w:hideMark/>
          </w:tcPr>
          <w:p w14:paraId="16CF5CF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8515</w:t>
            </w:r>
          </w:p>
        </w:tc>
        <w:tc>
          <w:tcPr>
            <w:tcW w:w="919" w:type="dxa"/>
            <w:tcBorders>
              <w:top w:val="nil"/>
              <w:left w:val="nil"/>
              <w:bottom w:val="nil"/>
              <w:right w:val="nil"/>
            </w:tcBorders>
            <w:shd w:val="clear" w:color="auto" w:fill="auto"/>
            <w:noWrap/>
            <w:vAlign w:val="bottom"/>
            <w:hideMark/>
          </w:tcPr>
          <w:p w14:paraId="2C2F4AE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10672</w:t>
            </w:r>
          </w:p>
        </w:tc>
        <w:tc>
          <w:tcPr>
            <w:tcW w:w="924" w:type="dxa"/>
            <w:tcBorders>
              <w:top w:val="nil"/>
              <w:left w:val="nil"/>
              <w:bottom w:val="nil"/>
              <w:right w:val="nil"/>
            </w:tcBorders>
            <w:shd w:val="clear" w:color="auto" w:fill="auto"/>
            <w:noWrap/>
            <w:vAlign w:val="bottom"/>
            <w:hideMark/>
          </w:tcPr>
          <w:p w14:paraId="2D583B9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19073</w:t>
            </w:r>
          </w:p>
        </w:tc>
        <w:tc>
          <w:tcPr>
            <w:tcW w:w="852" w:type="dxa"/>
            <w:tcBorders>
              <w:top w:val="nil"/>
              <w:left w:val="nil"/>
              <w:bottom w:val="nil"/>
              <w:right w:val="nil"/>
            </w:tcBorders>
            <w:shd w:val="clear" w:color="auto" w:fill="auto"/>
            <w:noWrap/>
            <w:vAlign w:val="bottom"/>
            <w:hideMark/>
          </w:tcPr>
          <w:p w14:paraId="2CF3870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20.4</w:t>
            </w:r>
          </w:p>
        </w:tc>
        <w:tc>
          <w:tcPr>
            <w:tcW w:w="852" w:type="dxa"/>
            <w:tcBorders>
              <w:top w:val="nil"/>
              <w:left w:val="nil"/>
              <w:bottom w:val="nil"/>
              <w:right w:val="nil"/>
            </w:tcBorders>
            <w:shd w:val="clear" w:color="auto" w:fill="auto"/>
            <w:noWrap/>
            <w:vAlign w:val="bottom"/>
            <w:hideMark/>
          </w:tcPr>
          <w:p w14:paraId="159093C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25.6</w:t>
            </w:r>
          </w:p>
        </w:tc>
        <w:tc>
          <w:tcPr>
            <w:tcW w:w="645" w:type="dxa"/>
            <w:gridSpan w:val="2"/>
            <w:tcBorders>
              <w:top w:val="nil"/>
              <w:left w:val="nil"/>
              <w:bottom w:val="nil"/>
              <w:right w:val="nil"/>
            </w:tcBorders>
            <w:shd w:val="clear" w:color="auto" w:fill="auto"/>
            <w:noWrap/>
            <w:vAlign w:val="bottom"/>
            <w:hideMark/>
          </w:tcPr>
          <w:p w14:paraId="6681160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45.8</w:t>
            </w:r>
          </w:p>
        </w:tc>
      </w:tr>
      <w:tr w:rsidR="00F73C5C" w:rsidRPr="00957773" w14:paraId="1379226D" w14:textId="77777777" w:rsidTr="00986B70">
        <w:trPr>
          <w:trHeight w:val="353"/>
        </w:trPr>
        <w:tc>
          <w:tcPr>
            <w:tcW w:w="1078" w:type="dxa"/>
            <w:vMerge/>
            <w:tcBorders>
              <w:top w:val="nil"/>
              <w:left w:val="nil"/>
              <w:bottom w:val="single" w:sz="4" w:space="0" w:color="000000"/>
              <w:right w:val="nil"/>
            </w:tcBorders>
            <w:vAlign w:val="center"/>
            <w:hideMark/>
          </w:tcPr>
          <w:p w14:paraId="2D5269E9"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nil"/>
              <w:right w:val="nil"/>
            </w:tcBorders>
            <w:vAlign w:val="center"/>
            <w:hideMark/>
          </w:tcPr>
          <w:p w14:paraId="4DB5DE52"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nil"/>
              <w:right w:val="nil"/>
            </w:tcBorders>
            <w:shd w:val="clear" w:color="auto" w:fill="auto"/>
            <w:noWrap/>
            <w:vAlign w:val="bottom"/>
            <w:hideMark/>
          </w:tcPr>
          <w:p w14:paraId="551ECA7D"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nil"/>
              <w:right w:val="nil"/>
            </w:tcBorders>
            <w:shd w:val="clear" w:color="auto" w:fill="auto"/>
            <w:noWrap/>
            <w:vAlign w:val="bottom"/>
            <w:hideMark/>
          </w:tcPr>
          <w:p w14:paraId="194B05B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17370</w:t>
            </w:r>
          </w:p>
        </w:tc>
        <w:tc>
          <w:tcPr>
            <w:tcW w:w="734" w:type="dxa"/>
            <w:tcBorders>
              <w:top w:val="nil"/>
              <w:left w:val="nil"/>
              <w:bottom w:val="nil"/>
              <w:right w:val="nil"/>
            </w:tcBorders>
            <w:shd w:val="clear" w:color="auto" w:fill="auto"/>
            <w:noWrap/>
            <w:vAlign w:val="bottom"/>
            <w:hideMark/>
          </w:tcPr>
          <w:p w14:paraId="6E26EAF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3607</w:t>
            </w:r>
          </w:p>
        </w:tc>
        <w:tc>
          <w:tcPr>
            <w:tcW w:w="919" w:type="dxa"/>
            <w:tcBorders>
              <w:top w:val="nil"/>
              <w:left w:val="nil"/>
              <w:bottom w:val="nil"/>
              <w:right w:val="nil"/>
            </w:tcBorders>
            <w:shd w:val="clear" w:color="auto" w:fill="auto"/>
            <w:noWrap/>
            <w:vAlign w:val="bottom"/>
            <w:hideMark/>
          </w:tcPr>
          <w:p w14:paraId="6610C30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4701</w:t>
            </w:r>
          </w:p>
        </w:tc>
        <w:tc>
          <w:tcPr>
            <w:tcW w:w="924" w:type="dxa"/>
            <w:tcBorders>
              <w:top w:val="nil"/>
              <w:left w:val="nil"/>
              <w:bottom w:val="nil"/>
              <w:right w:val="nil"/>
            </w:tcBorders>
            <w:shd w:val="clear" w:color="auto" w:fill="auto"/>
            <w:noWrap/>
            <w:vAlign w:val="bottom"/>
            <w:hideMark/>
          </w:tcPr>
          <w:p w14:paraId="2C16872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9061</w:t>
            </w:r>
          </w:p>
        </w:tc>
        <w:tc>
          <w:tcPr>
            <w:tcW w:w="852" w:type="dxa"/>
            <w:tcBorders>
              <w:top w:val="nil"/>
              <w:left w:val="nil"/>
              <w:bottom w:val="nil"/>
              <w:right w:val="nil"/>
            </w:tcBorders>
            <w:shd w:val="clear" w:color="auto" w:fill="auto"/>
            <w:noWrap/>
            <w:vAlign w:val="bottom"/>
            <w:hideMark/>
          </w:tcPr>
          <w:p w14:paraId="774B07E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19.2</w:t>
            </w:r>
          </w:p>
        </w:tc>
        <w:tc>
          <w:tcPr>
            <w:tcW w:w="852" w:type="dxa"/>
            <w:tcBorders>
              <w:top w:val="nil"/>
              <w:left w:val="nil"/>
              <w:bottom w:val="nil"/>
              <w:right w:val="nil"/>
            </w:tcBorders>
            <w:shd w:val="clear" w:color="auto" w:fill="auto"/>
            <w:noWrap/>
            <w:vAlign w:val="bottom"/>
            <w:hideMark/>
          </w:tcPr>
          <w:p w14:paraId="147B1FF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25.1</w:t>
            </w:r>
          </w:p>
        </w:tc>
        <w:tc>
          <w:tcPr>
            <w:tcW w:w="645" w:type="dxa"/>
            <w:gridSpan w:val="2"/>
            <w:tcBorders>
              <w:top w:val="nil"/>
              <w:left w:val="nil"/>
              <w:bottom w:val="nil"/>
              <w:right w:val="nil"/>
            </w:tcBorders>
            <w:shd w:val="clear" w:color="auto" w:fill="auto"/>
            <w:noWrap/>
            <w:vAlign w:val="bottom"/>
            <w:hideMark/>
          </w:tcPr>
          <w:p w14:paraId="5286ABC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48.3</w:t>
            </w:r>
          </w:p>
        </w:tc>
      </w:tr>
      <w:tr w:rsidR="00F73C5C" w:rsidRPr="00957773" w14:paraId="6F42C731" w14:textId="77777777" w:rsidTr="00986B70">
        <w:trPr>
          <w:trHeight w:val="353"/>
        </w:trPr>
        <w:tc>
          <w:tcPr>
            <w:tcW w:w="1078" w:type="dxa"/>
            <w:vMerge/>
            <w:tcBorders>
              <w:top w:val="nil"/>
              <w:left w:val="nil"/>
              <w:bottom w:val="single" w:sz="4" w:space="0" w:color="000000"/>
              <w:right w:val="nil"/>
            </w:tcBorders>
            <w:vAlign w:val="center"/>
            <w:hideMark/>
          </w:tcPr>
          <w:p w14:paraId="292A725C"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val="restart"/>
            <w:tcBorders>
              <w:top w:val="nil"/>
              <w:left w:val="nil"/>
              <w:bottom w:val="single" w:sz="4" w:space="0" w:color="000000"/>
              <w:right w:val="nil"/>
            </w:tcBorders>
            <w:shd w:val="clear" w:color="auto" w:fill="auto"/>
            <w:noWrap/>
            <w:vAlign w:val="center"/>
            <w:hideMark/>
          </w:tcPr>
          <w:p w14:paraId="5C72073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2000-2017</w:t>
            </w:r>
          </w:p>
        </w:tc>
        <w:tc>
          <w:tcPr>
            <w:tcW w:w="985" w:type="dxa"/>
            <w:tcBorders>
              <w:top w:val="nil"/>
              <w:left w:val="nil"/>
              <w:bottom w:val="nil"/>
              <w:right w:val="nil"/>
            </w:tcBorders>
            <w:shd w:val="clear" w:color="auto" w:fill="auto"/>
            <w:noWrap/>
            <w:vAlign w:val="bottom"/>
            <w:hideMark/>
          </w:tcPr>
          <w:p w14:paraId="1D8ABF7D"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6EE0EC5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8337</w:t>
            </w:r>
          </w:p>
        </w:tc>
        <w:tc>
          <w:tcPr>
            <w:tcW w:w="734" w:type="dxa"/>
            <w:tcBorders>
              <w:top w:val="nil"/>
              <w:left w:val="nil"/>
              <w:bottom w:val="nil"/>
              <w:right w:val="nil"/>
            </w:tcBorders>
            <w:shd w:val="clear" w:color="auto" w:fill="auto"/>
            <w:noWrap/>
            <w:vAlign w:val="bottom"/>
            <w:hideMark/>
          </w:tcPr>
          <w:p w14:paraId="45D7757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7600</w:t>
            </w:r>
          </w:p>
        </w:tc>
        <w:tc>
          <w:tcPr>
            <w:tcW w:w="919" w:type="dxa"/>
            <w:tcBorders>
              <w:top w:val="nil"/>
              <w:left w:val="nil"/>
              <w:bottom w:val="nil"/>
              <w:right w:val="nil"/>
            </w:tcBorders>
            <w:shd w:val="clear" w:color="auto" w:fill="auto"/>
            <w:noWrap/>
            <w:vAlign w:val="bottom"/>
            <w:hideMark/>
          </w:tcPr>
          <w:p w14:paraId="75C2F29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693</w:t>
            </w:r>
          </w:p>
        </w:tc>
        <w:tc>
          <w:tcPr>
            <w:tcW w:w="924" w:type="dxa"/>
            <w:tcBorders>
              <w:top w:val="nil"/>
              <w:left w:val="nil"/>
              <w:bottom w:val="nil"/>
              <w:right w:val="nil"/>
            </w:tcBorders>
            <w:shd w:val="clear" w:color="auto" w:fill="auto"/>
            <w:noWrap/>
            <w:vAlign w:val="bottom"/>
            <w:hideMark/>
          </w:tcPr>
          <w:p w14:paraId="52E1247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44</w:t>
            </w:r>
          </w:p>
        </w:tc>
        <w:tc>
          <w:tcPr>
            <w:tcW w:w="852" w:type="dxa"/>
            <w:tcBorders>
              <w:top w:val="nil"/>
              <w:left w:val="nil"/>
              <w:bottom w:val="nil"/>
              <w:right w:val="nil"/>
            </w:tcBorders>
            <w:shd w:val="clear" w:color="auto" w:fill="auto"/>
            <w:noWrap/>
            <w:vAlign w:val="bottom"/>
            <w:hideMark/>
          </w:tcPr>
          <w:p w14:paraId="22416152"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15.2</w:t>
            </w:r>
          </w:p>
        </w:tc>
        <w:tc>
          <w:tcPr>
            <w:tcW w:w="852" w:type="dxa"/>
            <w:tcBorders>
              <w:top w:val="nil"/>
              <w:left w:val="nil"/>
              <w:bottom w:val="nil"/>
              <w:right w:val="nil"/>
            </w:tcBorders>
            <w:shd w:val="clear" w:color="auto" w:fill="auto"/>
            <w:noWrap/>
            <w:vAlign w:val="bottom"/>
            <w:hideMark/>
          </w:tcPr>
          <w:p w14:paraId="413F4A1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1.4</w:t>
            </w:r>
          </w:p>
        </w:tc>
        <w:tc>
          <w:tcPr>
            <w:tcW w:w="645" w:type="dxa"/>
            <w:gridSpan w:val="2"/>
            <w:tcBorders>
              <w:top w:val="nil"/>
              <w:left w:val="nil"/>
              <w:bottom w:val="nil"/>
              <w:right w:val="nil"/>
            </w:tcBorders>
            <w:shd w:val="clear" w:color="auto" w:fill="auto"/>
            <w:noWrap/>
            <w:vAlign w:val="bottom"/>
            <w:hideMark/>
          </w:tcPr>
          <w:p w14:paraId="3409991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0.1</w:t>
            </w:r>
          </w:p>
        </w:tc>
      </w:tr>
      <w:tr w:rsidR="00F73C5C" w:rsidRPr="00957773" w14:paraId="3CC3BEB4" w14:textId="77777777" w:rsidTr="00986B70">
        <w:trPr>
          <w:trHeight w:val="353"/>
        </w:trPr>
        <w:tc>
          <w:tcPr>
            <w:tcW w:w="1078" w:type="dxa"/>
            <w:vMerge/>
            <w:tcBorders>
              <w:top w:val="nil"/>
              <w:left w:val="nil"/>
              <w:bottom w:val="single" w:sz="4" w:space="0" w:color="000000"/>
              <w:right w:val="nil"/>
            </w:tcBorders>
            <w:vAlign w:val="center"/>
            <w:hideMark/>
          </w:tcPr>
          <w:p w14:paraId="6FE099B6"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single" w:sz="4" w:space="0" w:color="000000"/>
              <w:right w:val="nil"/>
            </w:tcBorders>
            <w:vAlign w:val="center"/>
            <w:hideMark/>
          </w:tcPr>
          <w:p w14:paraId="1675BF26"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single" w:sz="4" w:space="0" w:color="auto"/>
              <w:right w:val="nil"/>
            </w:tcBorders>
            <w:shd w:val="clear" w:color="auto" w:fill="auto"/>
            <w:noWrap/>
            <w:vAlign w:val="bottom"/>
            <w:hideMark/>
          </w:tcPr>
          <w:p w14:paraId="3E32DB2A"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single" w:sz="4" w:space="0" w:color="auto"/>
              <w:right w:val="nil"/>
            </w:tcBorders>
            <w:shd w:val="clear" w:color="auto" w:fill="auto"/>
            <w:noWrap/>
            <w:vAlign w:val="bottom"/>
            <w:hideMark/>
          </w:tcPr>
          <w:p w14:paraId="400EA33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6994</w:t>
            </w:r>
          </w:p>
        </w:tc>
        <w:tc>
          <w:tcPr>
            <w:tcW w:w="734" w:type="dxa"/>
            <w:tcBorders>
              <w:top w:val="nil"/>
              <w:left w:val="nil"/>
              <w:bottom w:val="single" w:sz="4" w:space="0" w:color="auto"/>
              <w:right w:val="nil"/>
            </w:tcBorders>
            <w:shd w:val="clear" w:color="auto" w:fill="auto"/>
            <w:noWrap/>
            <w:vAlign w:val="bottom"/>
            <w:hideMark/>
          </w:tcPr>
          <w:p w14:paraId="0C9931D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5944</w:t>
            </w:r>
          </w:p>
        </w:tc>
        <w:tc>
          <w:tcPr>
            <w:tcW w:w="919" w:type="dxa"/>
            <w:tcBorders>
              <w:top w:val="nil"/>
              <w:left w:val="nil"/>
              <w:bottom w:val="single" w:sz="4" w:space="0" w:color="auto"/>
              <w:right w:val="nil"/>
            </w:tcBorders>
            <w:shd w:val="clear" w:color="auto" w:fill="auto"/>
            <w:noWrap/>
            <w:vAlign w:val="bottom"/>
            <w:hideMark/>
          </w:tcPr>
          <w:p w14:paraId="6C1A581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942</w:t>
            </w:r>
          </w:p>
        </w:tc>
        <w:tc>
          <w:tcPr>
            <w:tcW w:w="924" w:type="dxa"/>
            <w:tcBorders>
              <w:top w:val="nil"/>
              <w:left w:val="nil"/>
              <w:bottom w:val="single" w:sz="4" w:space="0" w:color="auto"/>
              <w:right w:val="nil"/>
            </w:tcBorders>
            <w:shd w:val="clear" w:color="auto" w:fill="auto"/>
            <w:noWrap/>
            <w:vAlign w:val="bottom"/>
            <w:hideMark/>
          </w:tcPr>
          <w:p w14:paraId="49B2CA77"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108</w:t>
            </w:r>
          </w:p>
        </w:tc>
        <w:tc>
          <w:tcPr>
            <w:tcW w:w="852" w:type="dxa"/>
            <w:tcBorders>
              <w:top w:val="nil"/>
              <w:left w:val="nil"/>
              <w:bottom w:val="single" w:sz="4" w:space="0" w:color="auto"/>
              <w:right w:val="nil"/>
            </w:tcBorders>
            <w:shd w:val="clear" w:color="auto" w:fill="auto"/>
            <w:noWrap/>
            <w:vAlign w:val="bottom"/>
            <w:hideMark/>
          </w:tcPr>
          <w:p w14:paraId="6B0E1C2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23.1</w:t>
            </w:r>
          </w:p>
        </w:tc>
        <w:tc>
          <w:tcPr>
            <w:tcW w:w="852" w:type="dxa"/>
            <w:tcBorders>
              <w:top w:val="nil"/>
              <w:left w:val="nil"/>
              <w:bottom w:val="single" w:sz="4" w:space="0" w:color="auto"/>
              <w:right w:val="nil"/>
            </w:tcBorders>
            <w:shd w:val="clear" w:color="auto" w:fill="auto"/>
            <w:noWrap/>
            <w:vAlign w:val="bottom"/>
            <w:hideMark/>
          </w:tcPr>
          <w:p w14:paraId="175B1E13"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3.7</w:t>
            </w:r>
          </w:p>
        </w:tc>
        <w:tc>
          <w:tcPr>
            <w:tcW w:w="645" w:type="dxa"/>
            <w:gridSpan w:val="2"/>
            <w:tcBorders>
              <w:top w:val="nil"/>
              <w:left w:val="nil"/>
              <w:bottom w:val="single" w:sz="4" w:space="0" w:color="auto"/>
              <w:right w:val="nil"/>
            </w:tcBorders>
            <w:shd w:val="clear" w:color="auto" w:fill="auto"/>
            <w:noWrap/>
            <w:vAlign w:val="bottom"/>
            <w:hideMark/>
          </w:tcPr>
          <w:p w14:paraId="1D9D75F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0.4</w:t>
            </w:r>
          </w:p>
        </w:tc>
      </w:tr>
      <w:tr w:rsidR="00F73C5C" w:rsidRPr="00957773" w14:paraId="5FEFFED1" w14:textId="77777777" w:rsidTr="00986B70">
        <w:trPr>
          <w:trHeight w:val="353"/>
        </w:trPr>
        <w:tc>
          <w:tcPr>
            <w:tcW w:w="1078" w:type="dxa"/>
            <w:vMerge w:val="restart"/>
            <w:tcBorders>
              <w:top w:val="nil"/>
              <w:left w:val="nil"/>
              <w:bottom w:val="single" w:sz="4" w:space="0" w:color="000000"/>
              <w:right w:val="nil"/>
            </w:tcBorders>
            <w:shd w:val="clear" w:color="auto" w:fill="auto"/>
            <w:noWrap/>
            <w:vAlign w:val="center"/>
            <w:hideMark/>
          </w:tcPr>
          <w:p w14:paraId="3C77D2C9" w14:textId="77777777" w:rsidR="00F73C5C" w:rsidRPr="00051D46" w:rsidRDefault="00F73C5C" w:rsidP="00986B70">
            <w:pPr>
              <w:suppressAutoHyphens w:val="0"/>
              <w:spacing w:after="0" w:line="240" w:lineRule="auto"/>
              <w:jc w:val="center"/>
              <w:rPr>
                <w:rFonts w:ascii="Arial" w:eastAsia="Times New Roman" w:hAnsi="Arial" w:cs="Arial"/>
                <w:color w:val="000000"/>
                <w:vertAlign w:val="superscript"/>
                <w:lang w:val="en-US" w:eastAsia="en-US"/>
              </w:rPr>
            </w:pPr>
            <w:r w:rsidRPr="00051D46">
              <w:rPr>
                <w:rFonts w:ascii="Arial" w:eastAsia="Times New Roman" w:hAnsi="Arial" w:cs="Arial"/>
                <w:color w:val="000000"/>
                <w:lang w:val="en-US" w:eastAsia="en-US"/>
              </w:rPr>
              <w:t>Czechia</w:t>
            </w:r>
            <w:r w:rsidRPr="00051D46">
              <w:rPr>
                <w:rFonts w:ascii="Arial" w:eastAsia="Times New Roman" w:hAnsi="Arial" w:cs="Arial"/>
                <w:color w:val="000000"/>
                <w:vertAlign w:val="superscript"/>
                <w:lang w:val="en-US" w:eastAsia="en-US"/>
              </w:rPr>
              <w:t>2</w:t>
            </w:r>
          </w:p>
        </w:tc>
        <w:tc>
          <w:tcPr>
            <w:tcW w:w="1364" w:type="dxa"/>
            <w:vMerge w:val="restart"/>
            <w:tcBorders>
              <w:top w:val="nil"/>
              <w:left w:val="nil"/>
              <w:bottom w:val="nil"/>
              <w:right w:val="nil"/>
            </w:tcBorders>
            <w:shd w:val="clear" w:color="auto" w:fill="auto"/>
            <w:noWrap/>
            <w:vAlign w:val="center"/>
            <w:hideMark/>
          </w:tcPr>
          <w:p w14:paraId="5BDE493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1950-2000</w:t>
            </w:r>
          </w:p>
        </w:tc>
        <w:tc>
          <w:tcPr>
            <w:tcW w:w="985" w:type="dxa"/>
            <w:tcBorders>
              <w:top w:val="nil"/>
              <w:left w:val="nil"/>
              <w:bottom w:val="nil"/>
              <w:right w:val="nil"/>
            </w:tcBorders>
            <w:shd w:val="clear" w:color="auto" w:fill="auto"/>
            <w:noWrap/>
            <w:vAlign w:val="bottom"/>
            <w:hideMark/>
          </w:tcPr>
          <w:p w14:paraId="79AC1899"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5A38A05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7675</w:t>
            </w:r>
          </w:p>
        </w:tc>
        <w:tc>
          <w:tcPr>
            <w:tcW w:w="734" w:type="dxa"/>
            <w:tcBorders>
              <w:top w:val="nil"/>
              <w:left w:val="nil"/>
              <w:bottom w:val="nil"/>
              <w:right w:val="nil"/>
            </w:tcBorders>
            <w:shd w:val="clear" w:color="auto" w:fill="auto"/>
            <w:noWrap/>
            <w:vAlign w:val="bottom"/>
            <w:hideMark/>
          </w:tcPr>
          <w:p w14:paraId="496B0B4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5069</w:t>
            </w:r>
          </w:p>
        </w:tc>
        <w:tc>
          <w:tcPr>
            <w:tcW w:w="919" w:type="dxa"/>
            <w:tcBorders>
              <w:top w:val="nil"/>
              <w:left w:val="nil"/>
              <w:bottom w:val="nil"/>
              <w:right w:val="nil"/>
            </w:tcBorders>
            <w:shd w:val="clear" w:color="auto" w:fill="auto"/>
            <w:noWrap/>
            <w:vAlign w:val="bottom"/>
            <w:hideMark/>
          </w:tcPr>
          <w:p w14:paraId="2A9CAA6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1975</w:t>
            </w:r>
          </w:p>
        </w:tc>
        <w:tc>
          <w:tcPr>
            <w:tcW w:w="924" w:type="dxa"/>
            <w:tcBorders>
              <w:top w:val="nil"/>
              <w:left w:val="nil"/>
              <w:bottom w:val="nil"/>
              <w:right w:val="nil"/>
            </w:tcBorders>
            <w:shd w:val="clear" w:color="auto" w:fill="auto"/>
            <w:noWrap/>
            <w:vAlign w:val="bottom"/>
            <w:hideMark/>
          </w:tcPr>
          <w:p w14:paraId="57427581"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631</w:t>
            </w:r>
          </w:p>
        </w:tc>
        <w:tc>
          <w:tcPr>
            <w:tcW w:w="852" w:type="dxa"/>
            <w:tcBorders>
              <w:top w:val="nil"/>
              <w:left w:val="nil"/>
              <w:bottom w:val="nil"/>
              <w:right w:val="nil"/>
            </w:tcBorders>
            <w:shd w:val="clear" w:color="auto" w:fill="auto"/>
            <w:noWrap/>
            <w:vAlign w:val="bottom"/>
            <w:hideMark/>
          </w:tcPr>
          <w:p w14:paraId="2BA2BD44"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35.7</w:t>
            </w:r>
          </w:p>
        </w:tc>
        <w:tc>
          <w:tcPr>
            <w:tcW w:w="852" w:type="dxa"/>
            <w:tcBorders>
              <w:top w:val="nil"/>
              <w:left w:val="nil"/>
              <w:bottom w:val="nil"/>
              <w:right w:val="nil"/>
            </w:tcBorders>
            <w:shd w:val="clear" w:color="auto" w:fill="auto"/>
            <w:noWrap/>
            <w:vAlign w:val="bottom"/>
            <w:hideMark/>
          </w:tcPr>
          <w:p w14:paraId="1D43A6A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13.9</w:t>
            </w:r>
          </w:p>
        </w:tc>
        <w:tc>
          <w:tcPr>
            <w:tcW w:w="645" w:type="dxa"/>
            <w:gridSpan w:val="2"/>
            <w:tcBorders>
              <w:top w:val="nil"/>
              <w:left w:val="nil"/>
              <w:bottom w:val="nil"/>
              <w:right w:val="nil"/>
            </w:tcBorders>
            <w:shd w:val="clear" w:color="auto" w:fill="auto"/>
            <w:noWrap/>
            <w:vAlign w:val="bottom"/>
            <w:hideMark/>
          </w:tcPr>
          <w:p w14:paraId="475D436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4.5</w:t>
            </w:r>
          </w:p>
        </w:tc>
      </w:tr>
      <w:tr w:rsidR="00F73C5C" w:rsidRPr="00957773" w14:paraId="32242149" w14:textId="77777777" w:rsidTr="00986B70">
        <w:trPr>
          <w:trHeight w:val="353"/>
        </w:trPr>
        <w:tc>
          <w:tcPr>
            <w:tcW w:w="1078" w:type="dxa"/>
            <w:vMerge/>
            <w:tcBorders>
              <w:top w:val="nil"/>
              <w:left w:val="nil"/>
              <w:bottom w:val="single" w:sz="4" w:space="0" w:color="000000"/>
              <w:right w:val="nil"/>
            </w:tcBorders>
            <w:vAlign w:val="center"/>
            <w:hideMark/>
          </w:tcPr>
          <w:p w14:paraId="150F7271"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nil"/>
              <w:right w:val="nil"/>
            </w:tcBorders>
            <w:vAlign w:val="center"/>
            <w:hideMark/>
          </w:tcPr>
          <w:p w14:paraId="0CA61CB7"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nil"/>
              <w:right w:val="nil"/>
            </w:tcBorders>
            <w:shd w:val="clear" w:color="auto" w:fill="auto"/>
            <w:noWrap/>
            <w:vAlign w:val="bottom"/>
            <w:hideMark/>
          </w:tcPr>
          <w:p w14:paraId="5BA84CC7"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nil"/>
              <w:right w:val="nil"/>
            </w:tcBorders>
            <w:shd w:val="clear" w:color="auto" w:fill="auto"/>
            <w:noWrap/>
            <w:vAlign w:val="bottom"/>
            <w:hideMark/>
          </w:tcPr>
          <w:p w14:paraId="6296664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2872</w:t>
            </w:r>
          </w:p>
        </w:tc>
        <w:tc>
          <w:tcPr>
            <w:tcW w:w="734" w:type="dxa"/>
            <w:tcBorders>
              <w:top w:val="nil"/>
              <w:left w:val="nil"/>
              <w:bottom w:val="nil"/>
              <w:right w:val="nil"/>
            </w:tcBorders>
            <w:shd w:val="clear" w:color="auto" w:fill="auto"/>
            <w:noWrap/>
            <w:vAlign w:val="bottom"/>
            <w:hideMark/>
          </w:tcPr>
          <w:p w14:paraId="3EDD9E0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1970</w:t>
            </w:r>
          </w:p>
        </w:tc>
        <w:tc>
          <w:tcPr>
            <w:tcW w:w="919" w:type="dxa"/>
            <w:tcBorders>
              <w:top w:val="nil"/>
              <w:left w:val="nil"/>
              <w:bottom w:val="nil"/>
              <w:right w:val="nil"/>
            </w:tcBorders>
            <w:shd w:val="clear" w:color="auto" w:fill="auto"/>
            <w:noWrap/>
            <w:vAlign w:val="bottom"/>
            <w:hideMark/>
          </w:tcPr>
          <w:p w14:paraId="5704919D"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701</w:t>
            </w:r>
          </w:p>
        </w:tc>
        <w:tc>
          <w:tcPr>
            <w:tcW w:w="924" w:type="dxa"/>
            <w:tcBorders>
              <w:top w:val="nil"/>
              <w:left w:val="nil"/>
              <w:bottom w:val="nil"/>
              <w:right w:val="nil"/>
            </w:tcBorders>
            <w:shd w:val="clear" w:color="auto" w:fill="auto"/>
            <w:noWrap/>
            <w:vAlign w:val="bottom"/>
            <w:hideMark/>
          </w:tcPr>
          <w:p w14:paraId="655325C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201</w:t>
            </w:r>
          </w:p>
        </w:tc>
        <w:tc>
          <w:tcPr>
            <w:tcW w:w="852" w:type="dxa"/>
            <w:tcBorders>
              <w:top w:val="nil"/>
              <w:left w:val="nil"/>
              <w:bottom w:val="nil"/>
              <w:right w:val="nil"/>
            </w:tcBorders>
            <w:shd w:val="clear" w:color="auto" w:fill="auto"/>
            <w:noWrap/>
            <w:vAlign w:val="bottom"/>
            <w:hideMark/>
          </w:tcPr>
          <w:p w14:paraId="41DD12C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34.9</w:t>
            </w:r>
          </w:p>
        </w:tc>
        <w:tc>
          <w:tcPr>
            <w:tcW w:w="852" w:type="dxa"/>
            <w:tcBorders>
              <w:top w:val="nil"/>
              <w:left w:val="nil"/>
              <w:bottom w:val="nil"/>
              <w:right w:val="nil"/>
            </w:tcBorders>
            <w:shd w:val="clear" w:color="auto" w:fill="auto"/>
            <w:noWrap/>
            <w:vAlign w:val="bottom"/>
            <w:hideMark/>
          </w:tcPr>
          <w:p w14:paraId="5926C4D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12.4</w:t>
            </w:r>
          </w:p>
        </w:tc>
        <w:tc>
          <w:tcPr>
            <w:tcW w:w="645" w:type="dxa"/>
            <w:gridSpan w:val="2"/>
            <w:tcBorders>
              <w:top w:val="nil"/>
              <w:left w:val="nil"/>
              <w:bottom w:val="nil"/>
              <w:right w:val="nil"/>
            </w:tcBorders>
            <w:shd w:val="clear" w:color="auto" w:fill="auto"/>
            <w:noWrap/>
            <w:vAlign w:val="bottom"/>
            <w:hideMark/>
          </w:tcPr>
          <w:p w14:paraId="3F5B71A8"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w:t>
            </w:r>
          </w:p>
        </w:tc>
      </w:tr>
      <w:tr w:rsidR="00F73C5C" w:rsidRPr="00957773" w14:paraId="48343B93" w14:textId="77777777" w:rsidTr="00986B70">
        <w:trPr>
          <w:trHeight w:val="353"/>
        </w:trPr>
        <w:tc>
          <w:tcPr>
            <w:tcW w:w="1078" w:type="dxa"/>
            <w:vMerge/>
            <w:tcBorders>
              <w:top w:val="nil"/>
              <w:left w:val="nil"/>
              <w:bottom w:val="single" w:sz="4" w:space="0" w:color="000000"/>
              <w:right w:val="nil"/>
            </w:tcBorders>
            <w:vAlign w:val="center"/>
            <w:hideMark/>
          </w:tcPr>
          <w:p w14:paraId="2F1DAC89"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val="restart"/>
            <w:tcBorders>
              <w:top w:val="nil"/>
              <w:left w:val="nil"/>
              <w:bottom w:val="single" w:sz="4" w:space="0" w:color="000000"/>
              <w:right w:val="nil"/>
            </w:tcBorders>
            <w:shd w:val="clear" w:color="auto" w:fill="auto"/>
            <w:noWrap/>
            <w:vAlign w:val="center"/>
            <w:hideMark/>
          </w:tcPr>
          <w:p w14:paraId="2070D46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2000-2017</w:t>
            </w:r>
          </w:p>
        </w:tc>
        <w:tc>
          <w:tcPr>
            <w:tcW w:w="985" w:type="dxa"/>
            <w:tcBorders>
              <w:top w:val="nil"/>
              <w:left w:val="nil"/>
              <w:bottom w:val="nil"/>
              <w:right w:val="nil"/>
            </w:tcBorders>
            <w:shd w:val="clear" w:color="auto" w:fill="auto"/>
            <w:noWrap/>
            <w:vAlign w:val="bottom"/>
            <w:hideMark/>
          </w:tcPr>
          <w:p w14:paraId="2390EB41"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Women</w:t>
            </w:r>
          </w:p>
        </w:tc>
        <w:tc>
          <w:tcPr>
            <w:tcW w:w="1023" w:type="dxa"/>
            <w:tcBorders>
              <w:top w:val="nil"/>
              <w:left w:val="nil"/>
              <w:bottom w:val="nil"/>
              <w:right w:val="nil"/>
            </w:tcBorders>
            <w:shd w:val="clear" w:color="auto" w:fill="auto"/>
            <w:noWrap/>
            <w:vAlign w:val="bottom"/>
            <w:hideMark/>
          </w:tcPr>
          <w:p w14:paraId="099DD7C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10893</w:t>
            </w:r>
          </w:p>
        </w:tc>
        <w:tc>
          <w:tcPr>
            <w:tcW w:w="734" w:type="dxa"/>
            <w:tcBorders>
              <w:top w:val="nil"/>
              <w:left w:val="nil"/>
              <w:bottom w:val="nil"/>
              <w:right w:val="nil"/>
            </w:tcBorders>
            <w:shd w:val="clear" w:color="auto" w:fill="auto"/>
            <w:noWrap/>
            <w:vAlign w:val="bottom"/>
            <w:hideMark/>
          </w:tcPr>
          <w:p w14:paraId="076CE6B6"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8082</w:t>
            </w:r>
          </w:p>
        </w:tc>
        <w:tc>
          <w:tcPr>
            <w:tcW w:w="919" w:type="dxa"/>
            <w:tcBorders>
              <w:top w:val="nil"/>
              <w:left w:val="nil"/>
              <w:bottom w:val="nil"/>
              <w:right w:val="nil"/>
            </w:tcBorders>
            <w:shd w:val="clear" w:color="auto" w:fill="auto"/>
            <w:noWrap/>
            <w:vAlign w:val="bottom"/>
            <w:hideMark/>
          </w:tcPr>
          <w:p w14:paraId="77DB84A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2303</w:t>
            </w:r>
          </w:p>
        </w:tc>
        <w:tc>
          <w:tcPr>
            <w:tcW w:w="924" w:type="dxa"/>
            <w:tcBorders>
              <w:top w:val="nil"/>
              <w:left w:val="nil"/>
              <w:bottom w:val="nil"/>
              <w:right w:val="nil"/>
            </w:tcBorders>
            <w:shd w:val="clear" w:color="auto" w:fill="auto"/>
            <w:noWrap/>
            <w:vAlign w:val="bottom"/>
            <w:hideMark/>
          </w:tcPr>
          <w:p w14:paraId="3B7D88EF"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508</w:t>
            </w:r>
          </w:p>
        </w:tc>
        <w:tc>
          <w:tcPr>
            <w:tcW w:w="852" w:type="dxa"/>
            <w:tcBorders>
              <w:top w:val="nil"/>
              <w:left w:val="nil"/>
              <w:bottom w:val="nil"/>
              <w:right w:val="nil"/>
            </w:tcBorders>
            <w:shd w:val="clear" w:color="auto" w:fill="auto"/>
            <w:noWrap/>
            <w:vAlign w:val="bottom"/>
            <w:hideMark/>
          </w:tcPr>
          <w:p w14:paraId="59FB198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32.2</w:t>
            </w:r>
          </w:p>
        </w:tc>
        <w:tc>
          <w:tcPr>
            <w:tcW w:w="852" w:type="dxa"/>
            <w:tcBorders>
              <w:top w:val="nil"/>
              <w:left w:val="nil"/>
              <w:bottom w:val="nil"/>
              <w:right w:val="nil"/>
            </w:tcBorders>
            <w:shd w:val="clear" w:color="auto" w:fill="auto"/>
            <w:noWrap/>
            <w:vAlign w:val="bottom"/>
            <w:hideMark/>
          </w:tcPr>
          <w:p w14:paraId="11104989"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9.2</w:t>
            </w:r>
          </w:p>
        </w:tc>
        <w:tc>
          <w:tcPr>
            <w:tcW w:w="645" w:type="dxa"/>
            <w:gridSpan w:val="2"/>
            <w:tcBorders>
              <w:top w:val="nil"/>
              <w:left w:val="nil"/>
              <w:bottom w:val="nil"/>
              <w:right w:val="nil"/>
            </w:tcBorders>
            <w:shd w:val="clear" w:color="auto" w:fill="auto"/>
            <w:noWrap/>
            <w:vAlign w:val="bottom"/>
            <w:hideMark/>
          </w:tcPr>
          <w:p w14:paraId="38E1C44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2.0</w:t>
            </w:r>
          </w:p>
        </w:tc>
      </w:tr>
      <w:tr w:rsidR="00F73C5C" w:rsidRPr="00957773" w14:paraId="391E1BC8" w14:textId="77777777" w:rsidTr="00986B70">
        <w:trPr>
          <w:trHeight w:val="353"/>
        </w:trPr>
        <w:tc>
          <w:tcPr>
            <w:tcW w:w="1078" w:type="dxa"/>
            <w:vMerge/>
            <w:tcBorders>
              <w:top w:val="nil"/>
              <w:left w:val="nil"/>
              <w:bottom w:val="single" w:sz="4" w:space="0" w:color="000000"/>
              <w:right w:val="nil"/>
            </w:tcBorders>
            <w:vAlign w:val="center"/>
            <w:hideMark/>
          </w:tcPr>
          <w:p w14:paraId="16DE5770"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1364" w:type="dxa"/>
            <w:vMerge/>
            <w:tcBorders>
              <w:top w:val="nil"/>
              <w:left w:val="nil"/>
              <w:bottom w:val="single" w:sz="4" w:space="0" w:color="000000"/>
              <w:right w:val="nil"/>
            </w:tcBorders>
            <w:vAlign w:val="center"/>
            <w:hideMark/>
          </w:tcPr>
          <w:p w14:paraId="6ACD1FC7"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p>
        </w:tc>
        <w:tc>
          <w:tcPr>
            <w:tcW w:w="985" w:type="dxa"/>
            <w:tcBorders>
              <w:top w:val="nil"/>
              <w:left w:val="nil"/>
              <w:bottom w:val="single" w:sz="4" w:space="0" w:color="auto"/>
              <w:right w:val="nil"/>
            </w:tcBorders>
            <w:shd w:val="clear" w:color="auto" w:fill="auto"/>
            <w:noWrap/>
            <w:vAlign w:val="bottom"/>
            <w:hideMark/>
          </w:tcPr>
          <w:p w14:paraId="5A49090E" w14:textId="77777777" w:rsidR="00F73C5C" w:rsidRPr="00051D46" w:rsidRDefault="00F73C5C" w:rsidP="00986B70">
            <w:pPr>
              <w:suppressAutoHyphens w:val="0"/>
              <w:spacing w:after="0" w:line="240" w:lineRule="auto"/>
              <w:rPr>
                <w:rFonts w:ascii="Arial" w:eastAsia="Times New Roman" w:hAnsi="Arial" w:cs="Arial"/>
                <w:color w:val="000000"/>
                <w:lang w:val="en-US" w:eastAsia="en-US"/>
              </w:rPr>
            </w:pPr>
            <w:r w:rsidRPr="00051D46">
              <w:rPr>
                <w:rFonts w:ascii="Arial" w:eastAsia="Times New Roman" w:hAnsi="Arial" w:cs="Arial"/>
                <w:color w:val="000000"/>
                <w:lang w:val="en-US" w:eastAsia="en-US"/>
              </w:rPr>
              <w:t>Men</w:t>
            </w:r>
          </w:p>
        </w:tc>
        <w:tc>
          <w:tcPr>
            <w:tcW w:w="1023" w:type="dxa"/>
            <w:tcBorders>
              <w:top w:val="nil"/>
              <w:left w:val="nil"/>
              <w:bottom w:val="single" w:sz="4" w:space="0" w:color="auto"/>
              <w:right w:val="nil"/>
            </w:tcBorders>
            <w:shd w:val="clear" w:color="auto" w:fill="auto"/>
            <w:noWrap/>
            <w:vAlign w:val="bottom"/>
            <w:hideMark/>
          </w:tcPr>
          <w:p w14:paraId="3EED505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7062</w:t>
            </w:r>
          </w:p>
        </w:tc>
        <w:tc>
          <w:tcPr>
            <w:tcW w:w="734" w:type="dxa"/>
            <w:tcBorders>
              <w:top w:val="nil"/>
              <w:left w:val="nil"/>
              <w:bottom w:val="single" w:sz="4" w:space="0" w:color="auto"/>
              <w:right w:val="nil"/>
            </w:tcBorders>
            <w:shd w:val="clear" w:color="auto" w:fill="auto"/>
            <w:noWrap/>
            <w:vAlign w:val="bottom"/>
            <w:hideMark/>
          </w:tcPr>
          <w:p w14:paraId="3130669C"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4579</w:t>
            </w:r>
          </w:p>
        </w:tc>
        <w:tc>
          <w:tcPr>
            <w:tcW w:w="919" w:type="dxa"/>
            <w:tcBorders>
              <w:top w:val="nil"/>
              <w:left w:val="nil"/>
              <w:bottom w:val="single" w:sz="4" w:space="0" w:color="auto"/>
              <w:right w:val="nil"/>
            </w:tcBorders>
            <w:shd w:val="clear" w:color="auto" w:fill="auto"/>
            <w:noWrap/>
            <w:vAlign w:val="bottom"/>
            <w:hideMark/>
          </w:tcPr>
          <w:p w14:paraId="28DD4750"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1859</w:t>
            </w:r>
          </w:p>
        </w:tc>
        <w:tc>
          <w:tcPr>
            <w:tcW w:w="924" w:type="dxa"/>
            <w:tcBorders>
              <w:top w:val="nil"/>
              <w:left w:val="nil"/>
              <w:bottom w:val="single" w:sz="4" w:space="0" w:color="auto"/>
              <w:right w:val="nil"/>
            </w:tcBorders>
            <w:shd w:val="clear" w:color="auto" w:fill="auto"/>
            <w:noWrap/>
            <w:vAlign w:val="bottom"/>
            <w:hideMark/>
          </w:tcPr>
          <w:p w14:paraId="4C059D55"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624</w:t>
            </w:r>
          </w:p>
        </w:tc>
        <w:tc>
          <w:tcPr>
            <w:tcW w:w="852" w:type="dxa"/>
            <w:tcBorders>
              <w:top w:val="nil"/>
              <w:left w:val="nil"/>
              <w:bottom w:val="single" w:sz="4" w:space="0" w:color="auto"/>
              <w:right w:val="nil"/>
            </w:tcBorders>
            <w:shd w:val="clear" w:color="auto" w:fill="auto"/>
            <w:noWrap/>
            <w:vAlign w:val="bottom"/>
            <w:hideMark/>
          </w:tcPr>
          <w:p w14:paraId="0E71947B"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36.0</w:t>
            </w:r>
          </w:p>
        </w:tc>
        <w:tc>
          <w:tcPr>
            <w:tcW w:w="852" w:type="dxa"/>
            <w:tcBorders>
              <w:top w:val="nil"/>
              <w:left w:val="nil"/>
              <w:bottom w:val="single" w:sz="4" w:space="0" w:color="auto"/>
              <w:right w:val="nil"/>
            </w:tcBorders>
            <w:shd w:val="clear" w:color="auto" w:fill="auto"/>
            <w:noWrap/>
            <w:vAlign w:val="bottom"/>
            <w:hideMark/>
          </w:tcPr>
          <w:p w14:paraId="3659FAEA"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14.6</w:t>
            </w:r>
          </w:p>
        </w:tc>
        <w:tc>
          <w:tcPr>
            <w:tcW w:w="645" w:type="dxa"/>
            <w:gridSpan w:val="2"/>
            <w:tcBorders>
              <w:top w:val="nil"/>
              <w:left w:val="nil"/>
              <w:bottom w:val="single" w:sz="4" w:space="0" w:color="auto"/>
              <w:right w:val="nil"/>
            </w:tcBorders>
            <w:shd w:val="clear" w:color="auto" w:fill="auto"/>
            <w:noWrap/>
            <w:vAlign w:val="bottom"/>
            <w:hideMark/>
          </w:tcPr>
          <w:p w14:paraId="34FBC0BE" w14:textId="77777777" w:rsidR="00F73C5C" w:rsidRPr="00051D46" w:rsidRDefault="00F73C5C" w:rsidP="00986B70">
            <w:pPr>
              <w:suppressAutoHyphens w:val="0"/>
              <w:spacing w:after="0" w:line="240" w:lineRule="auto"/>
              <w:jc w:val="center"/>
              <w:rPr>
                <w:rFonts w:ascii="Arial" w:eastAsia="Times New Roman" w:hAnsi="Arial" w:cs="Arial"/>
                <w:color w:val="000000"/>
                <w:lang w:val="en-US" w:eastAsia="en-US"/>
              </w:rPr>
            </w:pPr>
            <w:r w:rsidRPr="00051D46">
              <w:rPr>
                <w:rFonts w:ascii="Arial" w:eastAsia="Times New Roman" w:hAnsi="Arial" w:cs="Arial"/>
                <w:color w:val="000000"/>
                <w:lang w:val="en-US" w:eastAsia="en-US"/>
              </w:rPr>
              <w:t>4.9</w:t>
            </w:r>
          </w:p>
        </w:tc>
      </w:tr>
    </w:tbl>
    <w:p w14:paraId="531C8A91" w14:textId="77777777" w:rsidR="00F73C5C" w:rsidRDefault="00F73C5C" w:rsidP="00F73C5C">
      <w:pPr>
        <w:spacing w:after="0" w:line="480" w:lineRule="auto"/>
        <w:jc w:val="both"/>
        <w:rPr>
          <w:rFonts w:ascii="Arial" w:hAnsi="Arial" w:cs="Arial"/>
          <w:bCs/>
          <w:noProof/>
          <w:sz w:val="16"/>
          <w:szCs w:val="16"/>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28" w:history="1">
        <w:r w:rsidRPr="00225151">
          <w:rPr>
            <w:rStyle w:val="Hyperlink"/>
            <w:rFonts w:ascii="Arial" w:hAnsi="Arial" w:cs="Arial"/>
            <w:bCs/>
            <w:noProof/>
            <w:sz w:val="16"/>
            <w:szCs w:val="16"/>
            <w:lang w:val="en-US"/>
          </w:rPr>
          <w:t>www.humanmortality.de</w:t>
        </w:r>
      </w:hyperlink>
      <w:r>
        <w:rPr>
          <w:rFonts w:ascii="Arial" w:hAnsi="Arial" w:cs="Arial"/>
          <w:bCs/>
          <w:noProof/>
          <w:sz w:val="16"/>
          <w:szCs w:val="16"/>
          <w:lang w:val="en-US"/>
        </w:rPr>
        <w:t xml:space="preserve">. Note: %Revived is the proportion of revived persons in each revivorship state and the new survival schedule. For example, the % of women at age 90 revived once in the mortality schedule comparison in Sweden from 1850-1900 is  853 divided by 2368 (the lx in 1900). For the sake of presention, here we show only the difference in the mortality regimes expressed as the total number of revived persons. 1. Survival for Japan refers more precisely to year 2003, in order to make the comparison with Hong Kong and Korea within the fast-paced group consistent, </w:t>
      </w:r>
      <w:r>
        <w:rPr>
          <w:rFonts w:ascii="Arial" w:hAnsi="Arial" w:cs="Arial"/>
          <w:bCs/>
          <w:noProof/>
          <w:sz w:val="16"/>
          <w:szCs w:val="16"/>
          <w:lang w:val="en-US"/>
        </w:rPr>
        <w:lastRenderedPageBreak/>
        <w:t>which only have data from 2003. 2. Survival for Czechia refers more precisely to year 1960, in order to make the comparison with all the other countries in the eastern transition, which only have data from 1960.</w:t>
      </w:r>
    </w:p>
    <w:p w14:paraId="09589F48" w14:textId="4E8CC248" w:rsidR="005917A3" w:rsidRDefault="005917A3" w:rsidP="00B974D3">
      <w:pPr>
        <w:spacing w:after="0" w:line="480" w:lineRule="auto"/>
        <w:rPr>
          <w:rFonts w:ascii="Arial" w:hAnsi="Arial" w:cs="Arial"/>
          <w:bCs/>
          <w:noProof/>
          <w:sz w:val="16"/>
          <w:szCs w:val="16"/>
          <w:lang w:val="en-US"/>
        </w:rPr>
      </w:pPr>
    </w:p>
    <w:p w14:paraId="09062E55" w14:textId="4D2C351D" w:rsidR="00F73C5C" w:rsidRDefault="00F73C5C" w:rsidP="00B974D3">
      <w:pPr>
        <w:spacing w:after="0" w:line="480" w:lineRule="auto"/>
        <w:rPr>
          <w:rFonts w:ascii="Arial" w:hAnsi="Arial" w:cs="Arial"/>
          <w:bCs/>
          <w:noProof/>
          <w:sz w:val="16"/>
          <w:szCs w:val="16"/>
          <w:lang w:val="en-US"/>
        </w:rPr>
      </w:pPr>
    </w:p>
    <w:p w14:paraId="33FE8941" w14:textId="46E455C9" w:rsidR="00F73C5C" w:rsidRDefault="00F73C5C" w:rsidP="00B974D3">
      <w:pPr>
        <w:spacing w:after="0" w:line="480" w:lineRule="auto"/>
        <w:rPr>
          <w:rFonts w:ascii="Arial" w:hAnsi="Arial" w:cs="Arial"/>
          <w:bCs/>
          <w:noProof/>
          <w:sz w:val="16"/>
          <w:szCs w:val="16"/>
          <w:lang w:val="en-US"/>
        </w:rPr>
      </w:pPr>
    </w:p>
    <w:p w14:paraId="40BBCB53" w14:textId="7F73F7AE" w:rsidR="00F73C5C" w:rsidRDefault="00F73C5C" w:rsidP="00B974D3">
      <w:pPr>
        <w:spacing w:after="0" w:line="480" w:lineRule="auto"/>
        <w:rPr>
          <w:rFonts w:ascii="Arial" w:hAnsi="Arial" w:cs="Arial"/>
          <w:bCs/>
          <w:noProof/>
          <w:sz w:val="16"/>
          <w:szCs w:val="16"/>
          <w:lang w:val="en-US"/>
        </w:rPr>
      </w:pPr>
    </w:p>
    <w:p w14:paraId="1EF1C7D2" w14:textId="3C8B95A3" w:rsidR="00F73C5C" w:rsidRDefault="00F73C5C" w:rsidP="00B974D3">
      <w:pPr>
        <w:spacing w:after="0" w:line="480" w:lineRule="auto"/>
        <w:rPr>
          <w:rFonts w:ascii="Arial" w:hAnsi="Arial" w:cs="Arial"/>
          <w:bCs/>
          <w:noProof/>
          <w:sz w:val="16"/>
          <w:szCs w:val="16"/>
          <w:lang w:val="en-US"/>
        </w:rPr>
      </w:pPr>
    </w:p>
    <w:p w14:paraId="51F85998" w14:textId="3F91EBB8" w:rsidR="00F73C5C" w:rsidRDefault="00F73C5C" w:rsidP="00B974D3">
      <w:pPr>
        <w:spacing w:after="0" w:line="480" w:lineRule="auto"/>
        <w:rPr>
          <w:rFonts w:ascii="Arial" w:hAnsi="Arial" w:cs="Arial"/>
          <w:bCs/>
          <w:noProof/>
          <w:sz w:val="16"/>
          <w:szCs w:val="16"/>
          <w:lang w:val="en-US"/>
        </w:rPr>
      </w:pPr>
    </w:p>
    <w:p w14:paraId="5C0CC0F7" w14:textId="7053BCBD" w:rsidR="00F73C5C" w:rsidRDefault="00F73C5C" w:rsidP="00B974D3">
      <w:pPr>
        <w:spacing w:after="0" w:line="480" w:lineRule="auto"/>
        <w:rPr>
          <w:rFonts w:ascii="Arial" w:hAnsi="Arial" w:cs="Arial"/>
          <w:bCs/>
          <w:noProof/>
          <w:sz w:val="16"/>
          <w:szCs w:val="16"/>
          <w:lang w:val="en-US"/>
        </w:rPr>
      </w:pPr>
    </w:p>
    <w:p w14:paraId="577C85E9" w14:textId="5F2A212C" w:rsidR="00F73C5C" w:rsidRDefault="00F73C5C" w:rsidP="00B974D3">
      <w:pPr>
        <w:spacing w:after="0" w:line="480" w:lineRule="auto"/>
        <w:rPr>
          <w:rFonts w:ascii="Arial" w:hAnsi="Arial" w:cs="Arial"/>
          <w:bCs/>
          <w:noProof/>
          <w:sz w:val="16"/>
          <w:szCs w:val="16"/>
          <w:lang w:val="en-US"/>
        </w:rPr>
      </w:pPr>
    </w:p>
    <w:p w14:paraId="6E47738B" w14:textId="46287E2D" w:rsidR="00F73C5C" w:rsidRDefault="00F73C5C" w:rsidP="00B974D3">
      <w:pPr>
        <w:spacing w:after="0" w:line="480" w:lineRule="auto"/>
        <w:rPr>
          <w:rFonts w:ascii="Arial" w:hAnsi="Arial" w:cs="Arial"/>
          <w:bCs/>
          <w:noProof/>
          <w:sz w:val="16"/>
          <w:szCs w:val="16"/>
          <w:lang w:val="en-US"/>
        </w:rPr>
      </w:pPr>
    </w:p>
    <w:p w14:paraId="1A7D66BB" w14:textId="57DADA5D" w:rsidR="00F73C5C" w:rsidRDefault="00F73C5C" w:rsidP="00B974D3">
      <w:pPr>
        <w:spacing w:after="0" w:line="480" w:lineRule="auto"/>
        <w:rPr>
          <w:rFonts w:ascii="Arial" w:hAnsi="Arial" w:cs="Arial"/>
          <w:bCs/>
          <w:noProof/>
          <w:sz w:val="16"/>
          <w:szCs w:val="16"/>
          <w:lang w:val="en-US"/>
        </w:rPr>
      </w:pPr>
    </w:p>
    <w:p w14:paraId="01F8181A" w14:textId="25C149A8" w:rsidR="00F73C5C" w:rsidRDefault="00F73C5C" w:rsidP="00B974D3">
      <w:pPr>
        <w:spacing w:after="0" w:line="480" w:lineRule="auto"/>
        <w:rPr>
          <w:rFonts w:ascii="Arial" w:hAnsi="Arial" w:cs="Arial"/>
          <w:bCs/>
          <w:noProof/>
          <w:sz w:val="16"/>
          <w:szCs w:val="16"/>
          <w:lang w:val="en-US"/>
        </w:rPr>
      </w:pPr>
    </w:p>
    <w:p w14:paraId="03336BF5" w14:textId="66C149C7" w:rsidR="00F73C5C" w:rsidRDefault="00F73C5C" w:rsidP="00B974D3">
      <w:pPr>
        <w:spacing w:after="0" w:line="480" w:lineRule="auto"/>
        <w:rPr>
          <w:rFonts w:ascii="Arial" w:hAnsi="Arial" w:cs="Arial"/>
          <w:bCs/>
          <w:noProof/>
          <w:sz w:val="16"/>
          <w:szCs w:val="16"/>
          <w:lang w:val="en-US"/>
        </w:rPr>
      </w:pPr>
    </w:p>
    <w:p w14:paraId="203844D8" w14:textId="29B5CC04" w:rsidR="00F73C5C" w:rsidRDefault="00F73C5C" w:rsidP="00B974D3">
      <w:pPr>
        <w:spacing w:after="0" w:line="480" w:lineRule="auto"/>
        <w:rPr>
          <w:rFonts w:ascii="Arial" w:hAnsi="Arial" w:cs="Arial"/>
          <w:bCs/>
          <w:noProof/>
          <w:sz w:val="16"/>
          <w:szCs w:val="16"/>
          <w:lang w:val="en-US"/>
        </w:rPr>
      </w:pPr>
    </w:p>
    <w:p w14:paraId="3E607C1C" w14:textId="16862307" w:rsidR="00F73C5C" w:rsidRDefault="00F73C5C" w:rsidP="00B974D3">
      <w:pPr>
        <w:spacing w:after="0" w:line="480" w:lineRule="auto"/>
        <w:rPr>
          <w:rFonts w:ascii="Arial" w:hAnsi="Arial" w:cs="Arial"/>
          <w:bCs/>
          <w:noProof/>
          <w:sz w:val="16"/>
          <w:szCs w:val="16"/>
          <w:lang w:val="en-US"/>
        </w:rPr>
      </w:pPr>
    </w:p>
    <w:p w14:paraId="32FA89C0" w14:textId="50836C28" w:rsidR="00F73C5C" w:rsidRDefault="00F73C5C" w:rsidP="00B974D3">
      <w:pPr>
        <w:spacing w:after="0" w:line="480" w:lineRule="auto"/>
        <w:rPr>
          <w:rFonts w:ascii="Arial" w:hAnsi="Arial" w:cs="Arial"/>
          <w:bCs/>
          <w:noProof/>
          <w:sz w:val="16"/>
          <w:szCs w:val="16"/>
          <w:lang w:val="en-US"/>
        </w:rPr>
      </w:pPr>
    </w:p>
    <w:p w14:paraId="5CD91977" w14:textId="0FB2C965" w:rsidR="00F73C5C" w:rsidRDefault="00F73C5C" w:rsidP="00B974D3">
      <w:pPr>
        <w:spacing w:after="0" w:line="480" w:lineRule="auto"/>
        <w:rPr>
          <w:rFonts w:ascii="Arial" w:hAnsi="Arial" w:cs="Arial"/>
          <w:bCs/>
          <w:noProof/>
          <w:sz w:val="16"/>
          <w:szCs w:val="16"/>
          <w:lang w:val="en-US"/>
        </w:rPr>
      </w:pPr>
    </w:p>
    <w:p w14:paraId="58E4CF07" w14:textId="5CE7273E" w:rsidR="00F73C5C" w:rsidRDefault="00F73C5C" w:rsidP="00B974D3">
      <w:pPr>
        <w:spacing w:after="0" w:line="480" w:lineRule="auto"/>
        <w:rPr>
          <w:rFonts w:ascii="Arial" w:hAnsi="Arial" w:cs="Arial"/>
          <w:bCs/>
          <w:noProof/>
          <w:sz w:val="16"/>
          <w:szCs w:val="16"/>
          <w:lang w:val="en-US"/>
        </w:rPr>
      </w:pPr>
    </w:p>
    <w:p w14:paraId="2AD95E5A" w14:textId="70055A97" w:rsidR="00F73C5C" w:rsidRDefault="00F73C5C" w:rsidP="00B974D3">
      <w:pPr>
        <w:spacing w:after="0" w:line="480" w:lineRule="auto"/>
        <w:rPr>
          <w:rFonts w:ascii="Arial" w:hAnsi="Arial" w:cs="Arial"/>
          <w:bCs/>
          <w:noProof/>
          <w:sz w:val="16"/>
          <w:szCs w:val="16"/>
          <w:lang w:val="en-US"/>
        </w:rPr>
      </w:pPr>
    </w:p>
    <w:p w14:paraId="18714007" w14:textId="4BB2190B" w:rsidR="00F73C5C" w:rsidRDefault="00F73C5C" w:rsidP="00B974D3">
      <w:pPr>
        <w:spacing w:after="0" w:line="480" w:lineRule="auto"/>
        <w:rPr>
          <w:rFonts w:ascii="Arial" w:hAnsi="Arial" w:cs="Arial"/>
          <w:bCs/>
          <w:noProof/>
          <w:sz w:val="16"/>
          <w:szCs w:val="16"/>
          <w:lang w:val="en-US"/>
        </w:rPr>
      </w:pPr>
    </w:p>
    <w:p w14:paraId="0A77A64C" w14:textId="2B336948" w:rsidR="00F73C5C" w:rsidRDefault="00F73C5C" w:rsidP="00B974D3">
      <w:pPr>
        <w:spacing w:after="0" w:line="480" w:lineRule="auto"/>
        <w:rPr>
          <w:rFonts w:ascii="Arial" w:hAnsi="Arial" w:cs="Arial"/>
          <w:bCs/>
          <w:noProof/>
          <w:sz w:val="16"/>
          <w:szCs w:val="16"/>
          <w:lang w:val="en-US"/>
        </w:rPr>
      </w:pPr>
    </w:p>
    <w:p w14:paraId="6E5AC76B" w14:textId="2BA15307" w:rsidR="00F73C5C" w:rsidRDefault="00F73C5C" w:rsidP="00B974D3">
      <w:pPr>
        <w:spacing w:after="0" w:line="480" w:lineRule="auto"/>
        <w:rPr>
          <w:rFonts w:ascii="Arial" w:hAnsi="Arial" w:cs="Arial"/>
          <w:bCs/>
          <w:noProof/>
          <w:sz w:val="16"/>
          <w:szCs w:val="16"/>
          <w:lang w:val="en-US"/>
        </w:rPr>
      </w:pPr>
    </w:p>
    <w:p w14:paraId="66FAF075" w14:textId="43E7AC31" w:rsidR="00F73C5C" w:rsidRDefault="00F73C5C" w:rsidP="00B974D3">
      <w:pPr>
        <w:spacing w:after="0" w:line="480" w:lineRule="auto"/>
        <w:rPr>
          <w:rFonts w:ascii="Arial" w:hAnsi="Arial" w:cs="Arial"/>
          <w:bCs/>
          <w:noProof/>
          <w:sz w:val="16"/>
          <w:szCs w:val="16"/>
          <w:lang w:val="en-US"/>
        </w:rPr>
      </w:pPr>
    </w:p>
    <w:p w14:paraId="29C5BF06" w14:textId="223E2040" w:rsidR="00F73C5C" w:rsidRDefault="00F73C5C" w:rsidP="00B974D3">
      <w:pPr>
        <w:spacing w:after="0" w:line="480" w:lineRule="auto"/>
        <w:rPr>
          <w:rFonts w:ascii="Arial" w:hAnsi="Arial" w:cs="Arial"/>
          <w:bCs/>
          <w:noProof/>
          <w:sz w:val="16"/>
          <w:szCs w:val="16"/>
          <w:lang w:val="en-US"/>
        </w:rPr>
      </w:pPr>
    </w:p>
    <w:p w14:paraId="4467ED46" w14:textId="62066ED8" w:rsidR="00F73C5C" w:rsidRDefault="00F73C5C" w:rsidP="00B974D3">
      <w:pPr>
        <w:spacing w:after="0" w:line="480" w:lineRule="auto"/>
        <w:rPr>
          <w:rFonts w:ascii="Arial" w:hAnsi="Arial" w:cs="Arial"/>
          <w:bCs/>
          <w:noProof/>
          <w:sz w:val="16"/>
          <w:szCs w:val="16"/>
          <w:lang w:val="en-US"/>
        </w:rPr>
      </w:pPr>
    </w:p>
    <w:p w14:paraId="2BD73B32" w14:textId="7B06C820" w:rsidR="00F73C5C" w:rsidRDefault="00F73C5C" w:rsidP="00B974D3">
      <w:pPr>
        <w:spacing w:after="0" w:line="480" w:lineRule="auto"/>
        <w:rPr>
          <w:rFonts w:ascii="Arial" w:hAnsi="Arial" w:cs="Arial"/>
          <w:bCs/>
          <w:noProof/>
          <w:sz w:val="16"/>
          <w:szCs w:val="16"/>
          <w:lang w:val="en-US"/>
        </w:rPr>
      </w:pPr>
    </w:p>
    <w:p w14:paraId="4E386118" w14:textId="63F1BE18" w:rsidR="00F73C5C" w:rsidRDefault="00F73C5C" w:rsidP="00B974D3">
      <w:pPr>
        <w:spacing w:after="0" w:line="480" w:lineRule="auto"/>
        <w:rPr>
          <w:rFonts w:ascii="Arial" w:hAnsi="Arial" w:cs="Arial"/>
          <w:bCs/>
          <w:noProof/>
          <w:sz w:val="16"/>
          <w:szCs w:val="16"/>
          <w:lang w:val="en-US"/>
        </w:rPr>
      </w:pPr>
    </w:p>
    <w:p w14:paraId="4C167988" w14:textId="154135F1" w:rsidR="00F73C5C" w:rsidRDefault="00F73C5C" w:rsidP="00B974D3">
      <w:pPr>
        <w:spacing w:after="0" w:line="480" w:lineRule="auto"/>
        <w:rPr>
          <w:rFonts w:ascii="Arial" w:hAnsi="Arial" w:cs="Arial"/>
          <w:bCs/>
          <w:noProof/>
          <w:sz w:val="16"/>
          <w:szCs w:val="16"/>
          <w:lang w:val="en-US"/>
        </w:rPr>
      </w:pPr>
    </w:p>
    <w:p w14:paraId="01BF28BC" w14:textId="1D8A6108" w:rsidR="00F73C5C" w:rsidRDefault="00F73C5C" w:rsidP="00B974D3">
      <w:pPr>
        <w:spacing w:after="0" w:line="480" w:lineRule="auto"/>
        <w:rPr>
          <w:rFonts w:ascii="Arial" w:hAnsi="Arial" w:cs="Arial"/>
          <w:bCs/>
          <w:noProof/>
          <w:sz w:val="16"/>
          <w:szCs w:val="16"/>
          <w:lang w:val="en-US"/>
        </w:rPr>
      </w:pPr>
    </w:p>
    <w:p w14:paraId="60B9343E" w14:textId="3C16122E" w:rsidR="00F73C5C" w:rsidRDefault="00F73C5C" w:rsidP="00B974D3">
      <w:pPr>
        <w:spacing w:after="0" w:line="480" w:lineRule="auto"/>
        <w:rPr>
          <w:rFonts w:ascii="Arial" w:hAnsi="Arial" w:cs="Arial"/>
          <w:bCs/>
          <w:noProof/>
          <w:sz w:val="16"/>
          <w:szCs w:val="16"/>
          <w:lang w:val="en-US"/>
        </w:rPr>
      </w:pPr>
    </w:p>
    <w:p w14:paraId="35C43884" w14:textId="43B8F692" w:rsidR="00F73C5C" w:rsidRDefault="00F73C5C" w:rsidP="00B974D3">
      <w:pPr>
        <w:spacing w:after="0" w:line="480" w:lineRule="auto"/>
        <w:rPr>
          <w:rFonts w:ascii="Arial" w:hAnsi="Arial" w:cs="Arial"/>
          <w:bCs/>
          <w:noProof/>
          <w:sz w:val="16"/>
          <w:szCs w:val="16"/>
          <w:lang w:val="en-US"/>
        </w:rPr>
      </w:pPr>
    </w:p>
    <w:p w14:paraId="29D817FB" w14:textId="621CC2F6" w:rsidR="00F73C5C" w:rsidRDefault="00F73C5C" w:rsidP="00B974D3">
      <w:pPr>
        <w:spacing w:after="0" w:line="480" w:lineRule="auto"/>
        <w:rPr>
          <w:rFonts w:ascii="Arial" w:hAnsi="Arial" w:cs="Arial"/>
          <w:bCs/>
          <w:noProof/>
          <w:sz w:val="16"/>
          <w:szCs w:val="16"/>
          <w:lang w:val="en-US"/>
        </w:rPr>
      </w:pPr>
    </w:p>
    <w:p w14:paraId="04703BDA" w14:textId="60B4BD8F" w:rsidR="00F73C5C" w:rsidRDefault="00F73C5C" w:rsidP="00B974D3">
      <w:pPr>
        <w:spacing w:after="0" w:line="480" w:lineRule="auto"/>
        <w:rPr>
          <w:rFonts w:ascii="Arial" w:hAnsi="Arial" w:cs="Arial"/>
          <w:bCs/>
          <w:noProof/>
          <w:sz w:val="16"/>
          <w:szCs w:val="16"/>
          <w:lang w:val="en-US"/>
        </w:rPr>
      </w:pPr>
    </w:p>
    <w:p w14:paraId="54D15C39" w14:textId="7ECBE6B9" w:rsidR="00F73C5C" w:rsidRDefault="00F73C5C" w:rsidP="00B974D3">
      <w:pPr>
        <w:spacing w:after="0" w:line="480" w:lineRule="auto"/>
        <w:rPr>
          <w:rFonts w:ascii="Arial" w:hAnsi="Arial" w:cs="Arial"/>
          <w:bCs/>
          <w:noProof/>
          <w:sz w:val="16"/>
          <w:szCs w:val="16"/>
          <w:lang w:val="en-US"/>
        </w:rPr>
      </w:pPr>
    </w:p>
    <w:p w14:paraId="1B42DDF0" w14:textId="77777777" w:rsidR="00F73C5C" w:rsidRDefault="00F73C5C" w:rsidP="00F73C5C">
      <w:pPr>
        <w:spacing w:after="0" w:line="480" w:lineRule="auto"/>
        <w:jc w:val="both"/>
        <w:rPr>
          <w:rFonts w:ascii="Arial" w:hAnsi="Arial" w:cs="Arial"/>
          <w:bCs/>
          <w:noProof/>
          <w:sz w:val="24"/>
          <w:szCs w:val="24"/>
          <w:lang w:val="en-US"/>
        </w:rPr>
      </w:pPr>
      <w:r w:rsidRPr="00745C61">
        <w:rPr>
          <w:rFonts w:ascii="Arial" w:hAnsi="Arial" w:cs="Arial"/>
          <w:b/>
          <w:bCs/>
          <w:noProof/>
          <w:sz w:val="24"/>
          <w:szCs w:val="24"/>
          <w:lang w:val="en-US"/>
        </w:rPr>
        <w:lastRenderedPageBreak/>
        <w:t xml:space="preserve">Table </w:t>
      </w:r>
      <w:r>
        <w:rPr>
          <w:rFonts w:ascii="Arial" w:hAnsi="Arial" w:cs="Arial"/>
          <w:b/>
          <w:bCs/>
          <w:noProof/>
          <w:sz w:val="24"/>
          <w:szCs w:val="24"/>
          <w:lang w:val="en-US"/>
        </w:rPr>
        <w:t>3</w:t>
      </w:r>
      <w:r w:rsidRPr="00745C61">
        <w:rPr>
          <w:rFonts w:ascii="Arial" w:hAnsi="Arial" w:cs="Arial"/>
          <w:b/>
          <w:bCs/>
          <w:noProof/>
          <w:sz w:val="24"/>
          <w:szCs w:val="24"/>
          <w:lang w:val="en-US"/>
        </w:rPr>
        <w:t>.</w:t>
      </w:r>
      <w:r>
        <w:rPr>
          <w:rFonts w:ascii="Arial" w:hAnsi="Arial" w:cs="Arial"/>
          <w:bCs/>
          <w:noProof/>
          <w:sz w:val="24"/>
          <w:szCs w:val="24"/>
          <w:lang w:val="en-US"/>
        </w:rPr>
        <w:t xml:space="preserve"> Total life years lived in each revivorship state and %contribution of each revival on improvements in total life expectancy at birth, selected countries, </w:t>
      </w:r>
      <w:r>
        <w:rPr>
          <w:rFonts w:ascii="Arial" w:hAnsi="Arial" w:cs="Arial"/>
          <w:bCs/>
          <w:sz w:val="24"/>
          <w:szCs w:val="24"/>
          <w:lang w:val="en-US"/>
        </w:rPr>
        <w:t>by mortality schedule</w:t>
      </w:r>
      <w:r>
        <w:rPr>
          <w:rFonts w:ascii="Arial" w:hAnsi="Arial" w:cs="Arial"/>
          <w:bCs/>
          <w:noProof/>
          <w:sz w:val="24"/>
          <w:szCs w:val="24"/>
          <w:lang w:val="en-US"/>
        </w:rPr>
        <w:t xml:space="preserve"> and sex.</w:t>
      </w:r>
    </w:p>
    <w:tbl>
      <w:tblPr>
        <w:tblW w:w="9422" w:type="dxa"/>
        <w:tblLook w:val="04A0" w:firstRow="1" w:lastRow="0" w:firstColumn="1" w:lastColumn="0" w:noHBand="0" w:noVBand="1"/>
      </w:tblPr>
      <w:tblGrid>
        <w:gridCol w:w="1089"/>
        <w:gridCol w:w="1410"/>
        <w:gridCol w:w="1024"/>
        <w:gridCol w:w="672"/>
        <w:gridCol w:w="672"/>
        <w:gridCol w:w="672"/>
        <w:gridCol w:w="773"/>
        <w:gridCol w:w="557"/>
        <w:gridCol w:w="557"/>
        <w:gridCol w:w="672"/>
        <w:gridCol w:w="672"/>
        <w:gridCol w:w="672"/>
      </w:tblGrid>
      <w:tr w:rsidR="00F73C5C" w:rsidRPr="00646DF0" w14:paraId="5941B344" w14:textId="77777777" w:rsidTr="00986B70">
        <w:trPr>
          <w:trHeight w:val="450"/>
        </w:trPr>
        <w:tc>
          <w:tcPr>
            <w:tcW w:w="1069" w:type="dxa"/>
            <w:vMerge w:val="restart"/>
            <w:tcBorders>
              <w:top w:val="single" w:sz="4" w:space="0" w:color="auto"/>
              <w:left w:val="nil"/>
              <w:bottom w:val="single" w:sz="4" w:space="0" w:color="000000"/>
              <w:right w:val="nil"/>
            </w:tcBorders>
            <w:shd w:val="clear" w:color="auto" w:fill="auto"/>
            <w:noWrap/>
            <w:vAlign w:val="center"/>
            <w:hideMark/>
          </w:tcPr>
          <w:p w14:paraId="6F48FBC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Country</w:t>
            </w:r>
          </w:p>
        </w:tc>
        <w:tc>
          <w:tcPr>
            <w:tcW w:w="1410" w:type="dxa"/>
            <w:vMerge w:val="restart"/>
            <w:tcBorders>
              <w:top w:val="single" w:sz="4" w:space="0" w:color="auto"/>
              <w:left w:val="nil"/>
              <w:bottom w:val="single" w:sz="4" w:space="0" w:color="000000"/>
              <w:right w:val="nil"/>
            </w:tcBorders>
            <w:shd w:val="clear" w:color="auto" w:fill="auto"/>
            <w:noWrap/>
            <w:vAlign w:val="center"/>
            <w:hideMark/>
          </w:tcPr>
          <w:p w14:paraId="5DEF047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Years</w:t>
            </w:r>
          </w:p>
        </w:tc>
        <w:tc>
          <w:tcPr>
            <w:tcW w:w="1024" w:type="dxa"/>
            <w:vMerge w:val="restart"/>
            <w:tcBorders>
              <w:top w:val="single" w:sz="4" w:space="0" w:color="auto"/>
              <w:left w:val="nil"/>
              <w:bottom w:val="single" w:sz="4" w:space="0" w:color="000000"/>
              <w:right w:val="nil"/>
            </w:tcBorders>
            <w:shd w:val="clear" w:color="auto" w:fill="auto"/>
            <w:noWrap/>
            <w:vAlign w:val="center"/>
            <w:hideMark/>
          </w:tcPr>
          <w:p w14:paraId="358B0BB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Sex</w:t>
            </w:r>
          </w:p>
        </w:tc>
        <w:tc>
          <w:tcPr>
            <w:tcW w:w="2016" w:type="dxa"/>
            <w:gridSpan w:val="3"/>
            <w:vMerge w:val="restart"/>
            <w:tcBorders>
              <w:top w:val="single" w:sz="4" w:space="0" w:color="auto"/>
              <w:left w:val="nil"/>
              <w:bottom w:val="nil"/>
              <w:right w:val="nil"/>
            </w:tcBorders>
            <w:shd w:val="clear" w:color="auto" w:fill="auto"/>
            <w:noWrap/>
            <w:vAlign w:val="center"/>
            <w:hideMark/>
          </w:tcPr>
          <w:p w14:paraId="324C639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Life expectancy at birth</w:t>
            </w:r>
          </w:p>
        </w:tc>
        <w:tc>
          <w:tcPr>
            <w:tcW w:w="1887" w:type="dxa"/>
            <w:gridSpan w:val="3"/>
            <w:vMerge w:val="restart"/>
            <w:tcBorders>
              <w:top w:val="single" w:sz="4" w:space="0" w:color="auto"/>
              <w:left w:val="nil"/>
              <w:bottom w:val="nil"/>
              <w:right w:val="nil"/>
            </w:tcBorders>
            <w:shd w:val="clear" w:color="auto" w:fill="auto"/>
            <w:vAlign w:val="center"/>
            <w:hideMark/>
          </w:tcPr>
          <w:p w14:paraId="3794521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 xml:space="preserve">Life years in each </w:t>
            </w:r>
            <w:proofErr w:type="spellStart"/>
            <w:r w:rsidRPr="00552500">
              <w:rPr>
                <w:rFonts w:ascii="Arial" w:eastAsia="Times New Roman" w:hAnsi="Arial" w:cs="Arial"/>
                <w:color w:val="000000"/>
                <w:lang w:val="en-US" w:eastAsia="en-US"/>
              </w:rPr>
              <w:t>revivorship</w:t>
            </w:r>
            <w:proofErr w:type="spellEnd"/>
            <w:r w:rsidRPr="00552500">
              <w:rPr>
                <w:rFonts w:ascii="Arial" w:eastAsia="Times New Roman" w:hAnsi="Arial" w:cs="Arial"/>
                <w:color w:val="000000"/>
                <w:lang w:val="en-US" w:eastAsia="en-US"/>
              </w:rPr>
              <w:t xml:space="preserve"> state</w:t>
            </w:r>
          </w:p>
        </w:tc>
        <w:tc>
          <w:tcPr>
            <w:tcW w:w="2016" w:type="dxa"/>
            <w:gridSpan w:val="3"/>
            <w:vMerge w:val="restart"/>
            <w:tcBorders>
              <w:top w:val="single" w:sz="4" w:space="0" w:color="auto"/>
              <w:left w:val="nil"/>
              <w:bottom w:val="nil"/>
              <w:right w:val="nil"/>
            </w:tcBorders>
            <w:shd w:val="clear" w:color="auto" w:fill="auto"/>
            <w:vAlign w:val="bottom"/>
            <w:hideMark/>
          </w:tcPr>
          <w:p w14:paraId="501F3BB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 xml:space="preserve">Contribution of each </w:t>
            </w:r>
            <w:proofErr w:type="spellStart"/>
            <w:r w:rsidRPr="00552500">
              <w:rPr>
                <w:rFonts w:ascii="Arial" w:eastAsia="Times New Roman" w:hAnsi="Arial" w:cs="Arial"/>
                <w:color w:val="000000"/>
                <w:lang w:val="en-US" w:eastAsia="en-US"/>
              </w:rPr>
              <w:t>revivorship</w:t>
            </w:r>
            <w:proofErr w:type="spellEnd"/>
            <w:r w:rsidRPr="00552500">
              <w:rPr>
                <w:rFonts w:ascii="Arial" w:eastAsia="Times New Roman" w:hAnsi="Arial" w:cs="Arial"/>
                <w:color w:val="000000"/>
                <w:lang w:val="en-US" w:eastAsia="en-US"/>
              </w:rPr>
              <w:t xml:space="preserve"> state (%)</w:t>
            </w:r>
          </w:p>
        </w:tc>
      </w:tr>
      <w:tr w:rsidR="00F73C5C" w:rsidRPr="00646DF0" w14:paraId="7CEBFC65" w14:textId="77777777" w:rsidTr="00986B70">
        <w:trPr>
          <w:trHeight w:val="450"/>
        </w:trPr>
        <w:tc>
          <w:tcPr>
            <w:tcW w:w="1069" w:type="dxa"/>
            <w:vMerge/>
            <w:tcBorders>
              <w:top w:val="single" w:sz="4" w:space="0" w:color="auto"/>
              <w:left w:val="nil"/>
              <w:bottom w:val="single" w:sz="4" w:space="0" w:color="000000"/>
              <w:right w:val="nil"/>
            </w:tcBorders>
            <w:vAlign w:val="center"/>
            <w:hideMark/>
          </w:tcPr>
          <w:p w14:paraId="488719DC"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single" w:sz="4" w:space="0" w:color="auto"/>
              <w:left w:val="nil"/>
              <w:bottom w:val="single" w:sz="4" w:space="0" w:color="000000"/>
              <w:right w:val="nil"/>
            </w:tcBorders>
            <w:vAlign w:val="center"/>
            <w:hideMark/>
          </w:tcPr>
          <w:p w14:paraId="01F7E4D1"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vMerge/>
            <w:tcBorders>
              <w:top w:val="single" w:sz="4" w:space="0" w:color="auto"/>
              <w:left w:val="nil"/>
              <w:bottom w:val="single" w:sz="4" w:space="0" w:color="000000"/>
              <w:right w:val="nil"/>
            </w:tcBorders>
            <w:vAlign w:val="center"/>
            <w:hideMark/>
          </w:tcPr>
          <w:p w14:paraId="1E11DBE0"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2016" w:type="dxa"/>
            <w:gridSpan w:val="3"/>
            <w:vMerge/>
            <w:tcBorders>
              <w:top w:val="single" w:sz="4" w:space="0" w:color="auto"/>
              <w:left w:val="nil"/>
              <w:bottom w:val="nil"/>
              <w:right w:val="nil"/>
            </w:tcBorders>
            <w:vAlign w:val="center"/>
            <w:hideMark/>
          </w:tcPr>
          <w:p w14:paraId="2E2CF1D3"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887" w:type="dxa"/>
            <w:gridSpan w:val="3"/>
            <w:vMerge/>
            <w:tcBorders>
              <w:top w:val="single" w:sz="4" w:space="0" w:color="auto"/>
              <w:left w:val="nil"/>
              <w:bottom w:val="nil"/>
              <w:right w:val="nil"/>
            </w:tcBorders>
            <w:vAlign w:val="center"/>
            <w:hideMark/>
          </w:tcPr>
          <w:p w14:paraId="0D460725"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2016" w:type="dxa"/>
            <w:gridSpan w:val="3"/>
            <w:vMerge/>
            <w:tcBorders>
              <w:top w:val="single" w:sz="4" w:space="0" w:color="auto"/>
              <w:left w:val="nil"/>
              <w:bottom w:val="nil"/>
              <w:right w:val="nil"/>
            </w:tcBorders>
            <w:vAlign w:val="center"/>
            <w:hideMark/>
          </w:tcPr>
          <w:p w14:paraId="528CC199"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r>
      <w:tr w:rsidR="00F73C5C" w:rsidRPr="00BA5297" w14:paraId="0ED7D4B4" w14:textId="77777777" w:rsidTr="00986B70">
        <w:trPr>
          <w:trHeight w:val="277"/>
        </w:trPr>
        <w:tc>
          <w:tcPr>
            <w:tcW w:w="1069" w:type="dxa"/>
            <w:vMerge/>
            <w:tcBorders>
              <w:top w:val="single" w:sz="4" w:space="0" w:color="auto"/>
              <w:left w:val="nil"/>
              <w:bottom w:val="single" w:sz="4" w:space="0" w:color="000000"/>
              <w:right w:val="nil"/>
            </w:tcBorders>
            <w:vAlign w:val="center"/>
            <w:hideMark/>
          </w:tcPr>
          <w:p w14:paraId="043EAB87"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single" w:sz="4" w:space="0" w:color="auto"/>
              <w:left w:val="nil"/>
              <w:bottom w:val="single" w:sz="4" w:space="0" w:color="000000"/>
              <w:right w:val="nil"/>
            </w:tcBorders>
            <w:vAlign w:val="center"/>
            <w:hideMark/>
          </w:tcPr>
          <w:p w14:paraId="7346FED4"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vMerge/>
            <w:tcBorders>
              <w:top w:val="single" w:sz="4" w:space="0" w:color="auto"/>
              <w:left w:val="nil"/>
              <w:bottom w:val="single" w:sz="4" w:space="0" w:color="000000"/>
              <w:right w:val="nil"/>
            </w:tcBorders>
            <w:vAlign w:val="center"/>
            <w:hideMark/>
          </w:tcPr>
          <w:p w14:paraId="05AB1257"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672" w:type="dxa"/>
            <w:tcBorders>
              <w:top w:val="nil"/>
              <w:left w:val="nil"/>
              <w:bottom w:val="single" w:sz="4" w:space="0" w:color="auto"/>
              <w:right w:val="nil"/>
            </w:tcBorders>
            <w:shd w:val="clear" w:color="auto" w:fill="auto"/>
            <w:noWrap/>
            <w:vAlign w:val="bottom"/>
            <w:hideMark/>
          </w:tcPr>
          <w:p w14:paraId="0EEB48E2"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672" w:type="dxa"/>
            <w:tcBorders>
              <w:top w:val="nil"/>
              <w:left w:val="nil"/>
              <w:bottom w:val="single" w:sz="4" w:space="0" w:color="auto"/>
              <w:right w:val="nil"/>
            </w:tcBorders>
            <w:shd w:val="clear" w:color="auto" w:fill="auto"/>
            <w:noWrap/>
            <w:vAlign w:val="bottom"/>
            <w:hideMark/>
          </w:tcPr>
          <w:p w14:paraId="7357BF32"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672" w:type="dxa"/>
            <w:tcBorders>
              <w:top w:val="nil"/>
              <w:left w:val="nil"/>
              <w:bottom w:val="single" w:sz="4" w:space="0" w:color="auto"/>
              <w:right w:val="nil"/>
            </w:tcBorders>
            <w:shd w:val="clear" w:color="auto" w:fill="auto"/>
            <w:noWrap/>
            <w:vAlign w:val="bottom"/>
            <w:hideMark/>
          </w:tcPr>
          <w:p w14:paraId="084ECABE"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noProof/>
                <w:color w:val="000000"/>
                <w:lang w:val="en-US" w:eastAsia="en-US"/>
              </w:rPr>
              <mc:AlternateContent>
                <mc:Choice Requires="wps">
                  <w:drawing>
                    <wp:anchor distT="0" distB="0" distL="114300" distR="114300" simplePos="0" relativeHeight="251700224" behindDoc="0" locked="0" layoutInCell="1" allowOverlap="1" wp14:anchorId="4E5B6D6A" wp14:editId="24815786">
                      <wp:simplePos x="0" y="0"/>
                      <wp:positionH relativeFrom="column">
                        <wp:posOffset>-12065</wp:posOffset>
                      </wp:positionH>
                      <wp:positionV relativeFrom="paragraph">
                        <wp:posOffset>-68580</wp:posOffset>
                      </wp:positionV>
                      <wp:extent cx="342900" cy="200025"/>
                      <wp:effectExtent l="0" t="0" r="0" b="0"/>
                      <wp:wrapNone/>
                      <wp:docPr id="9" name="Text Box 9">
                        <a:extLst xmlns:a="http://schemas.openxmlformats.org/drawingml/2006/main">
                          <a:ext uri="{FF2B5EF4-FFF2-40B4-BE49-F238E27FC236}">
                            <a16:creationId xmlns:a16="http://schemas.microsoft.com/office/drawing/2014/main" id="{1BAA1245-2A0C-43FA-AE66-56B93D086C19}"/>
                          </a:ext>
                        </a:extLst>
                      </wp:docPr>
                      <wp:cNvGraphicFramePr/>
                      <a:graphic xmlns:a="http://schemas.openxmlformats.org/drawingml/2006/main">
                        <a:graphicData uri="http://schemas.microsoft.com/office/word/2010/wordprocessingShape">
                          <wps:wsp>
                            <wps:cNvSpPr txBox="1"/>
                            <wps:spPr>
                              <a:xfrm>
                                <a:off x="0" y="0"/>
                                <a:ext cx="342900" cy="20002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224730E" w14:textId="77777777" w:rsidR="00986B70" w:rsidRDefault="0051011D" w:rsidP="00F73C5C">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Diff</m:t>
                                          </m:r>
                                        </m:sub>
                                        <m:sup>
                                          <m:r>
                                            <w:rPr>
                                              <w:rFonts w:ascii="Cambria Math" w:hAnsi="Cambria Math" w:cstheme="minorBidi"/>
                                              <w:color w:val="000000" w:themeColor="text1"/>
                                              <w:sz w:val="22"/>
                                              <w:szCs w:val="22"/>
                                            </w:rPr>
                                            <m:t>0</m:t>
                                          </m:r>
                                        </m:sup>
                                      </m:sSubSup>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E5B6D6A" id="Text Box 9" o:spid="_x0000_s1044" type="#_x0000_t202" style="position:absolute;margin-left:-.95pt;margin-top:-5.4pt;width:27pt;height:15.7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" filled="f" stroked="f">
                      <v:textbox style="mso-fit-shape-to-text:t" inset="0,0,0,0">
                        <w:txbxContent>
                          <w:p w14:paraId="0224730E" w14:textId="77777777" w:rsidR="00986B70" w:rsidRDefault="0051011D" w:rsidP="00F73C5C">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Diff</m:t>
                                    </m:r>
                                  </m:sub>
                                  <m:sup>
                                    <m:r>
                                      <w:rPr>
                                        <w:rFonts w:ascii="Cambria Math" w:hAnsi="Cambria Math" w:cstheme="minorBidi"/>
                                        <w:color w:val="000000" w:themeColor="text1"/>
                                        <w:sz w:val="22"/>
                                        <w:szCs w:val="22"/>
                                      </w:rPr>
                                      <m:t>0</m:t>
                                    </m:r>
                                  </m:sup>
                                </m:sSubSup>
                              </m:oMath>
                            </m:oMathPara>
                          </w:p>
                        </w:txbxContent>
                      </v:textbox>
                    </v:shape>
                  </w:pict>
                </mc:Fallback>
              </mc:AlternateContent>
            </w:r>
          </w:p>
        </w:tc>
        <w:tc>
          <w:tcPr>
            <w:tcW w:w="773" w:type="dxa"/>
            <w:tcBorders>
              <w:top w:val="nil"/>
              <w:left w:val="nil"/>
              <w:bottom w:val="single" w:sz="4" w:space="0" w:color="auto"/>
              <w:right w:val="nil"/>
            </w:tcBorders>
            <w:shd w:val="clear" w:color="auto" w:fill="auto"/>
            <w:noWrap/>
            <w:vAlign w:val="center"/>
            <w:hideMark/>
          </w:tcPr>
          <w:p w14:paraId="51C48BF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w:t>
            </w:r>
          </w:p>
        </w:tc>
        <w:tc>
          <w:tcPr>
            <w:tcW w:w="557" w:type="dxa"/>
            <w:tcBorders>
              <w:top w:val="nil"/>
              <w:left w:val="nil"/>
              <w:bottom w:val="single" w:sz="4" w:space="0" w:color="auto"/>
              <w:right w:val="nil"/>
            </w:tcBorders>
            <w:shd w:val="clear" w:color="auto" w:fill="auto"/>
            <w:noWrap/>
            <w:vAlign w:val="center"/>
            <w:hideMark/>
          </w:tcPr>
          <w:p w14:paraId="7C39DA9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w:t>
            </w:r>
          </w:p>
        </w:tc>
        <w:tc>
          <w:tcPr>
            <w:tcW w:w="557" w:type="dxa"/>
            <w:tcBorders>
              <w:top w:val="nil"/>
              <w:left w:val="nil"/>
              <w:bottom w:val="single" w:sz="4" w:space="0" w:color="auto"/>
              <w:right w:val="nil"/>
            </w:tcBorders>
            <w:shd w:val="clear" w:color="auto" w:fill="auto"/>
            <w:noWrap/>
            <w:vAlign w:val="center"/>
            <w:hideMark/>
          </w:tcPr>
          <w:p w14:paraId="5282DF1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w:t>
            </w:r>
          </w:p>
        </w:tc>
        <w:tc>
          <w:tcPr>
            <w:tcW w:w="672" w:type="dxa"/>
            <w:tcBorders>
              <w:top w:val="nil"/>
              <w:left w:val="nil"/>
              <w:bottom w:val="single" w:sz="4" w:space="0" w:color="auto"/>
              <w:right w:val="nil"/>
            </w:tcBorders>
            <w:shd w:val="clear" w:color="auto" w:fill="auto"/>
            <w:noWrap/>
            <w:vAlign w:val="center"/>
            <w:hideMark/>
          </w:tcPr>
          <w:p w14:paraId="01B55D4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w:t>
            </w:r>
          </w:p>
        </w:tc>
        <w:tc>
          <w:tcPr>
            <w:tcW w:w="672" w:type="dxa"/>
            <w:tcBorders>
              <w:top w:val="nil"/>
              <w:left w:val="nil"/>
              <w:bottom w:val="single" w:sz="4" w:space="0" w:color="auto"/>
              <w:right w:val="nil"/>
            </w:tcBorders>
            <w:shd w:val="clear" w:color="auto" w:fill="auto"/>
            <w:noWrap/>
            <w:vAlign w:val="center"/>
            <w:hideMark/>
          </w:tcPr>
          <w:p w14:paraId="25C86A8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w:t>
            </w:r>
          </w:p>
        </w:tc>
        <w:tc>
          <w:tcPr>
            <w:tcW w:w="672" w:type="dxa"/>
            <w:tcBorders>
              <w:top w:val="nil"/>
              <w:left w:val="nil"/>
              <w:bottom w:val="single" w:sz="4" w:space="0" w:color="auto"/>
              <w:right w:val="nil"/>
            </w:tcBorders>
            <w:shd w:val="clear" w:color="auto" w:fill="auto"/>
            <w:noWrap/>
            <w:vAlign w:val="center"/>
            <w:hideMark/>
          </w:tcPr>
          <w:p w14:paraId="14AB689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w:t>
            </w:r>
          </w:p>
        </w:tc>
      </w:tr>
      <w:tr w:rsidR="00F73C5C" w:rsidRPr="00BA5297" w14:paraId="249A9004" w14:textId="77777777" w:rsidTr="00986B70">
        <w:trPr>
          <w:trHeight w:val="277"/>
        </w:trPr>
        <w:tc>
          <w:tcPr>
            <w:tcW w:w="1069" w:type="dxa"/>
            <w:vMerge w:val="restart"/>
            <w:tcBorders>
              <w:top w:val="nil"/>
              <w:left w:val="nil"/>
              <w:bottom w:val="single" w:sz="4" w:space="0" w:color="000000"/>
              <w:right w:val="nil"/>
            </w:tcBorders>
            <w:shd w:val="clear" w:color="auto" w:fill="auto"/>
            <w:noWrap/>
            <w:vAlign w:val="center"/>
            <w:hideMark/>
          </w:tcPr>
          <w:p w14:paraId="0907B63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Sweden</w:t>
            </w:r>
          </w:p>
        </w:tc>
        <w:tc>
          <w:tcPr>
            <w:tcW w:w="1410" w:type="dxa"/>
            <w:vMerge w:val="restart"/>
            <w:tcBorders>
              <w:top w:val="nil"/>
              <w:left w:val="nil"/>
              <w:bottom w:val="nil"/>
              <w:right w:val="nil"/>
            </w:tcBorders>
            <w:shd w:val="clear" w:color="auto" w:fill="auto"/>
            <w:noWrap/>
            <w:vAlign w:val="center"/>
            <w:hideMark/>
          </w:tcPr>
          <w:p w14:paraId="07E51D2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1850-1900</w:t>
            </w:r>
          </w:p>
        </w:tc>
        <w:tc>
          <w:tcPr>
            <w:tcW w:w="1024" w:type="dxa"/>
            <w:tcBorders>
              <w:top w:val="nil"/>
              <w:left w:val="nil"/>
              <w:bottom w:val="nil"/>
              <w:right w:val="nil"/>
            </w:tcBorders>
            <w:shd w:val="clear" w:color="auto" w:fill="auto"/>
            <w:noWrap/>
            <w:vAlign w:val="bottom"/>
            <w:hideMark/>
          </w:tcPr>
          <w:p w14:paraId="7B9BAF6A"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1EA55E5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53.6</w:t>
            </w:r>
          </w:p>
        </w:tc>
        <w:tc>
          <w:tcPr>
            <w:tcW w:w="672" w:type="dxa"/>
            <w:tcBorders>
              <w:top w:val="nil"/>
              <w:left w:val="nil"/>
              <w:bottom w:val="nil"/>
              <w:right w:val="nil"/>
            </w:tcBorders>
            <w:shd w:val="clear" w:color="auto" w:fill="auto"/>
            <w:noWrap/>
            <w:vAlign w:val="bottom"/>
            <w:hideMark/>
          </w:tcPr>
          <w:p w14:paraId="4920C13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47.3</w:t>
            </w:r>
          </w:p>
        </w:tc>
        <w:tc>
          <w:tcPr>
            <w:tcW w:w="672" w:type="dxa"/>
            <w:tcBorders>
              <w:top w:val="nil"/>
              <w:left w:val="nil"/>
              <w:bottom w:val="nil"/>
              <w:right w:val="nil"/>
            </w:tcBorders>
            <w:shd w:val="clear" w:color="auto" w:fill="auto"/>
            <w:noWrap/>
            <w:vAlign w:val="bottom"/>
            <w:hideMark/>
          </w:tcPr>
          <w:p w14:paraId="08A128C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6.3</w:t>
            </w:r>
          </w:p>
        </w:tc>
        <w:tc>
          <w:tcPr>
            <w:tcW w:w="773" w:type="dxa"/>
            <w:tcBorders>
              <w:top w:val="nil"/>
              <w:left w:val="nil"/>
              <w:bottom w:val="nil"/>
              <w:right w:val="nil"/>
            </w:tcBorders>
            <w:shd w:val="clear" w:color="auto" w:fill="auto"/>
            <w:noWrap/>
            <w:vAlign w:val="bottom"/>
            <w:hideMark/>
          </w:tcPr>
          <w:p w14:paraId="29A562C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5.7</w:t>
            </w:r>
          </w:p>
        </w:tc>
        <w:tc>
          <w:tcPr>
            <w:tcW w:w="557" w:type="dxa"/>
            <w:tcBorders>
              <w:top w:val="nil"/>
              <w:left w:val="nil"/>
              <w:bottom w:val="nil"/>
              <w:right w:val="nil"/>
            </w:tcBorders>
            <w:shd w:val="clear" w:color="auto" w:fill="auto"/>
            <w:noWrap/>
            <w:vAlign w:val="bottom"/>
            <w:hideMark/>
          </w:tcPr>
          <w:p w14:paraId="48CB775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0.6</w:t>
            </w:r>
          </w:p>
        </w:tc>
        <w:tc>
          <w:tcPr>
            <w:tcW w:w="557" w:type="dxa"/>
            <w:tcBorders>
              <w:top w:val="nil"/>
              <w:left w:val="nil"/>
              <w:bottom w:val="nil"/>
              <w:right w:val="nil"/>
            </w:tcBorders>
            <w:shd w:val="clear" w:color="auto" w:fill="auto"/>
            <w:noWrap/>
            <w:vAlign w:val="bottom"/>
            <w:hideMark/>
          </w:tcPr>
          <w:p w14:paraId="40AEE30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c>
          <w:tcPr>
            <w:tcW w:w="672" w:type="dxa"/>
            <w:tcBorders>
              <w:top w:val="nil"/>
              <w:left w:val="nil"/>
              <w:bottom w:val="nil"/>
              <w:right w:val="nil"/>
            </w:tcBorders>
            <w:shd w:val="clear" w:color="auto" w:fill="auto"/>
            <w:noWrap/>
            <w:vAlign w:val="center"/>
            <w:hideMark/>
          </w:tcPr>
          <w:p w14:paraId="104979B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90.0</w:t>
            </w:r>
          </w:p>
        </w:tc>
        <w:tc>
          <w:tcPr>
            <w:tcW w:w="672" w:type="dxa"/>
            <w:tcBorders>
              <w:top w:val="nil"/>
              <w:left w:val="nil"/>
              <w:bottom w:val="nil"/>
              <w:right w:val="nil"/>
            </w:tcBorders>
            <w:shd w:val="clear" w:color="auto" w:fill="auto"/>
            <w:noWrap/>
            <w:vAlign w:val="center"/>
            <w:hideMark/>
          </w:tcPr>
          <w:p w14:paraId="6DCFFF7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9.2</w:t>
            </w:r>
          </w:p>
        </w:tc>
        <w:tc>
          <w:tcPr>
            <w:tcW w:w="672" w:type="dxa"/>
            <w:tcBorders>
              <w:top w:val="nil"/>
              <w:left w:val="nil"/>
              <w:bottom w:val="nil"/>
              <w:right w:val="nil"/>
            </w:tcBorders>
            <w:shd w:val="clear" w:color="auto" w:fill="auto"/>
            <w:noWrap/>
            <w:vAlign w:val="center"/>
            <w:hideMark/>
          </w:tcPr>
          <w:p w14:paraId="5F88F7E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1.2</w:t>
            </w:r>
          </w:p>
        </w:tc>
      </w:tr>
      <w:tr w:rsidR="00F73C5C" w:rsidRPr="00BA5297" w14:paraId="42793669" w14:textId="77777777" w:rsidTr="00986B70">
        <w:trPr>
          <w:trHeight w:val="277"/>
        </w:trPr>
        <w:tc>
          <w:tcPr>
            <w:tcW w:w="1069" w:type="dxa"/>
            <w:vMerge/>
            <w:tcBorders>
              <w:top w:val="nil"/>
              <w:left w:val="nil"/>
              <w:bottom w:val="single" w:sz="4" w:space="0" w:color="000000"/>
              <w:right w:val="nil"/>
            </w:tcBorders>
            <w:vAlign w:val="center"/>
            <w:hideMark/>
          </w:tcPr>
          <w:p w14:paraId="5893A70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nil"/>
              <w:right w:val="nil"/>
            </w:tcBorders>
            <w:vAlign w:val="center"/>
            <w:hideMark/>
          </w:tcPr>
          <w:p w14:paraId="337C36AD"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3F4A50F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nil"/>
              <w:right w:val="nil"/>
            </w:tcBorders>
            <w:shd w:val="clear" w:color="auto" w:fill="auto"/>
            <w:noWrap/>
            <w:vAlign w:val="bottom"/>
            <w:hideMark/>
          </w:tcPr>
          <w:p w14:paraId="211187A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noProof/>
                <w:color w:val="000000"/>
                <w:lang w:val="en-US" w:eastAsia="en-US"/>
              </w:rPr>
              <mc:AlternateContent>
                <mc:Choice Requires="wps">
                  <w:drawing>
                    <wp:anchor distT="0" distB="0" distL="114300" distR="114300" simplePos="0" relativeHeight="251698176" behindDoc="0" locked="0" layoutInCell="1" allowOverlap="1" wp14:anchorId="11076542" wp14:editId="63C44395">
                      <wp:simplePos x="0" y="0"/>
                      <wp:positionH relativeFrom="column">
                        <wp:posOffset>69850</wp:posOffset>
                      </wp:positionH>
                      <wp:positionV relativeFrom="paragraph">
                        <wp:posOffset>-379730</wp:posOffset>
                      </wp:positionV>
                      <wp:extent cx="171450" cy="171450"/>
                      <wp:effectExtent l="0" t="0" r="0" b="0"/>
                      <wp:wrapNone/>
                      <wp:docPr id="17" name="Text Box 17">
                        <a:extLst xmlns:a="http://schemas.openxmlformats.org/drawingml/2006/main">
                          <a:ext uri="{FF2B5EF4-FFF2-40B4-BE49-F238E27FC236}">
                            <a16:creationId xmlns:a16="http://schemas.microsoft.com/office/drawing/2014/main" id="{9DF3F495-07F6-434E-A831-98B3A4ACE6EE}"/>
                          </a:ext>
                        </a:extLst>
                      </wp:docPr>
                      <wp:cNvGraphicFramePr/>
                      <a:graphic xmlns:a="http://schemas.openxmlformats.org/drawingml/2006/main">
                        <a:graphicData uri="http://schemas.microsoft.com/office/word/2010/wordprocessingShape">
                          <wps:wsp>
                            <wps:cNvSpPr txBox="1"/>
                            <wps:spPr>
                              <a:xfrm>
                                <a:off x="0" y="0"/>
                                <a:ext cx="171450" cy="17145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B5E89F8" w14:textId="77777777" w:rsidR="00986B70" w:rsidRDefault="0051011D" w:rsidP="00F73C5C">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0</m:t>
                                          </m:r>
                                        </m:sub>
                                        <m:sup>
                                          <m:r>
                                            <w:rPr>
                                              <w:rFonts w:ascii="Cambria Math" w:hAnsi="Cambria Math" w:cstheme="minorBidi"/>
                                              <w:color w:val="000000" w:themeColor="text1"/>
                                              <w:sz w:val="22"/>
                                              <w:szCs w:val="22"/>
                                            </w:rPr>
                                            <m:t>*</m:t>
                                          </m:r>
                                        </m:sup>
                                      </m:sSubSup>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076542" id="Text Box 17" o:spid="_x0000_s1045" type="#_x0000_t202" style="position:absolute;left:0;text-align:left;margin-left:5.5pt;margin-top:-29.9pt;width:13.5pt;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" filled="f" stroked="f">
                      <v:textbox style="mso-fit-shape-to-text:t" inset="0,0,0,0">
                        <w:txbxContent>
                          <w:p w14:paraId="4B5E89F8" w14:textId="77777777" w:rsidR="00986B70" w:rsidRDefault="0051011D" w:rsidP="00F73C5C">
                            <w:pPr>
                              <w:pStyle w:val="NormalWeb"/>
                              <w:spacing w:before="0" w:beforeAutospacing="0" w:after="0" w:afterAutospacing="0"/>
                            </w:pPr>
                            <m:oMathPara>
                              <m:oMathParaPr>
                                <m:jc m:val="centerGroup"/>
                              </m:oMathParaPr>
                              <m:oMath>
                                <m:sSubSup>
                                  <m:sSubSupPr>
                                    <m:ctrlPr>
                                      <w:rPr>
                                        <w:rFonts w:ascii="Cambria Math" w:hAnsi="Cambria Math" w:cstheme="minorBidi"/>
                                        <w:i/>
                                        <w:iCs/>
                                        <w:color w:val="000000" w:themeColor="text1"/>
                                        <w:sz w:val="22"/>
                                        <w:szCs w:val="22"/>
                                      </w:rPr>
                                    </m:ctrlPr>
                                  </m:sSubSup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0</m:t>
                                    </m:r>
                                  </m:sub>
                                  <m:sup>
                                    <m:r>
                                      <w:rPr>
                                        <w:rFonts w:ascii="Cambria Math" w:hAnsi="Cambria Math" w:cstheme="minorBidi"/>
                                        <w:color w:val="000000" w:themeColor="text1"/>
                                        <w:sz w:val="22"/>
                                        <w:szCs w:val="22"/>
                                      </w:rPr>
                                      <m:t>*</m:t>
                                    </m:r>
                                  </m:sup>
                                </m:sSubSup>
                              </m:oMath>
                            </m:oMathPara>
                          </w:p>
                        </w:txbxContent>
                      </v:textbox>
                    </v:shape>
                  </w:pict>
                </mc:Fallback>
              </mc:AlternateContent>
            </w:r>
            <w:r w:rsidRPr="00552500">
              <w:rPr>
                <w:rFonts w:ascii="Arial" w:eastAsia="Times New Roman" w:hAnsi="Arial" w:cs="Arial"/>
                <w:color w:val="000000"/>
                <w:lang w:val="en-US" w:eastAsia="en-US"/>
              </w:rPr>
              <w:t>50.8</w:t>
            </w:r>
          </w:p>
        </w:tc>
        <w:tc>
          <w:tcPr>
            <w:tcW w:w="672" w:type="dxa"/>
            <w:tcBorders>
              <w:top w:val="nil"/>
              <w:left w:val="nil"/>
              <w:bottom w:val="nil"/>
              <w:right w:val="nil"/>
            </w:tcBorders>
            <w:shd w:val="clear" w:color="auto" w:fill="auto"/>
            <w:noWrap/>
            <w:vAlign w:val="bottom"/>
            <w:hideMark/>
          </w:tcPr>
          <w:p w14:paraId="388CC1D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noProof/>
                <w:color w:val="000000"/>
                <w:lang w:val="en-US" w:eastAsia="en-US"/>
              </w:rPr>
              <mc:AlternateContent>
                <mc:Choice Requires="wps">
                  <w:drawing>
                    <wp:anchor distT="0" distB="0" distL="114300" distR="114300" simplePos="0" relativeHeight="251699200" behindDoc="0" locked="0" layoutInCell="1" allowOverlap="1" wp14:anchorId="7B618437" wp14:editId="671A310F">
                      <wp:simplePos x="0" y="0"/>
                      <wp:positionH relativeFrom="column">
                        <wp:posOffset>85725</wp:posOffset>
                      </wp:positionH>
                      <wp:positionV relativeFrom="paragraph">
                        <wp:posOffset>-389890</wp:posOffset>
                      </wp:positionV>
                      <wp:extent cx="171450" cy="180975"/>
                      <wp:effectExtent l="0" t="0" r="0" b="0"/>
                      <wp:wrapNone/>
                      <wp:docPr id="15" name="Text Box 15">
                        <a:extLst xmlns:a="http://schemas.openxmlformats.org/drawingml/2006/main">
                          <a:ext uri="{FF2B5EF4-FFF2-40B4-BE49-F238E27FC236}">
                            <a16:creationId xmlns:a16="http://schemas.microsoft.com/office/drawing/2014/main" id="{77BFEB5D-8976-469B-B1D9-80664148403B}"/>
                          </a:ext>
                        </a:extLst>
                      </wp:docPr>
                      <wp:cNvGraphicFramePr/>
                      <a:graphic xmlns:a="http://schemas.openxmlformats.org/drawingml/2006/main">
                        <a:graphicData uri="http://schemas.microsoft.com/office/word/2010/wordprocessingShape">
                          <wps:wsp>
                            <wps:cNvSpPr txBox="1"/>
                            <wps:spPr>
                              <a:xfrm>
                                <a:off x="0" y="0"/>
                                <a:ext cx="171450" cy="1809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4DFDD8B" w14:textId="77777777" w:rsidR="00986B70" w:rsidRDefault="0051011D" w:rsidP="00F73C5C">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B618437" id="Text Box 15" o:spid="_x0000_s1046" type="#_x0000_t202" style="position:absolute;left:0;text-align:left;margin-left:6.75pt;margin-top:-30.7pt;width:13.5pt;height:14.2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" filled="f" stroked="f">
                      <v:textbox style="mso-fit-shape-to-text:t" inset="0,0,0,0">
                        <w:txbxContent>
                          <w:p w14:paraId="04DFDD8B" w14:textId="77777777" w:rsidR="00986B70" w:rsidRDefault="0051011D" w:rsidP="00F73C5C">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e</m:t>
                                    </m:r>
                                  </m:e>
                                  <m:sub>
                                    <m:r>
                                      <w:rPr>
                                        <w:rFonts w:ascii="Cambria Math" w:hAnsi="Cambria Math" w:cstheme="minorBidi"/>
                                        <w:color w:val="000000" w:themeColor="text1"/>
                                        <w:sz w:val="22"/>
                                        <w:szCs w:val="22"/>
                                      </w:rPr>
                                      <m:t>0</m:t>
                                    </m:r>
                                  </m:sub>
                                </m:sSub>
                              </m:oMath>
                            </m:oMathPara>
                          </w:p>
                        </w:txbxContent>
                      </v:textbox>
                    </v:shape>
                  </w:pict>
                </mc:Fallback>
              </mc:AlternateContent>
            </w:r>
            <w:r w:rsidRPr="00552500">
              <w:rPr>
                <w:rFonts w:ascii="Arial" w:eastAsia="Times New Roman" w:hAnsi="Arial" w:cs="Arial"/>
                <w:color w:val="000000"/>
                <w:lang w:val="en-US" w:eastAsia="en-US"/>
              </w:rPr>
              <w:t>42.2</w:t>
            </w:r>
          </w:p>
        </w:tc>
        <w:tc>
          <w:tcPr>
            <w:tcW w:w="672" w:type="dxa"/>
            <w:tcBorders>
              <w:top w:val="nil"/>
              <w:left w:val="nil"/>
              <w:bottom w:val="nil"/>
              <w:right w:val="nil"/>
            </w:tcBorders>
            <w:shd w:val="clear" w:color="auto" w:fill="auto"/>
            <w:noWrap/>
            <w:vAlign w:val="bottom"/>
            <w:hideMark/>
          </w:tcPr>
          <w:p w14:paraId="0AF44DB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8.6</w:t>
            </w:r>
          </w:p>
        </w:tc>
        <w:tc>
          <w:tcPr>
            <w:tcW w:w="773" w:type="dxa"/>
            <w:tcBorders>
              <w:top w:val="nil"/>
              <w:left w:val="nil"/>
              <w:bottom w:val="nil"/>
              <w:right w:val="nil"/>
            </w:tcBorders>
            <w:shd w:val="clear" w:color="auto" w:fill="auto"/>
            <w:noWrap/>
            <w:vAlign w:val="bottom"/>
            <w:hideMark/>
          </w:tcPr>
          <w:p w14:paraId="5956105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7.4</w:t>
            </w:r>
          </w:p>
        </w:tc>
        <w:tc>
          <w:tcPr>
            <w:tcW w:w="557" w:type="dxa"/>
            <w:tcBorders>
              <w:top w:val="nil"/>
              <w:left w:val="nil"/>
              <w:bottom w:val="nil"/>
              <w:right w:val="nil"/>
            </w:tcBorders>
            <w:shd w:val="clear" w:color="auto" w:fill="auto"/>
            <w:noWrap/>
            <w:vAlign w:val="bottom"/>
            <w:hideMark/>
          </w:tcPr>
          <w:p w14:paraId="55BDAF8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1.1</w:t>
            </w:r>
          </w:p>
        </w:tc>
        <w:tc>
          <w:tcPr>
            <w:tcW w:w="557" w:type="dxa"/>
            <w:tcBorders>
              <w:top w:val="nil"/>
              <w:left w:val="nil"/>
              <w:bottom w:val="nil"/>
              <w:right w:val="nil"/>
            </w:tcBorders>
            <w:shd w:val="clear" w:color="auto" w:fill="auto"/>
            <w:noWrap/>
            <w:vAlign w:val="bottom"/>
            <w:hideMark/>
          </w:tcPr>
          <w:p w14:paraId="690474C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0.2</w:t>
            </w:r>
          </w:p>
        </w:tc>
        <w:tc>
          <w:tcPr>
            <w:tcW w:w="672" w:type="dxa"/>
            <w:tcBorders>
              <w:top w:val="nil"/>
              <w:left w:val="nil"/>
              <w:bottom w:val="nil"/>
              <w:right w:val="nil"/>
            </w:tcBorders>
            <w:shd w:val="clear" w:color="auto" w:fill="auto"/>
            <w:noWrap/>
            <w:vAlign w:val="center"/>
            <w:hideMark/>
          </w:tcPr>
          <w:p w14:paraId="6B02191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85.8</w:t>
            </w:r>
          </w:p>
        </w:tc>
        <w:tc>
          <w:tcPr>
            <w:tcW w:w="672" w:type="dxa"/>
            <w:tcBorders>
              <w:top w:val="nil"/>
              <w:left w:val="nil"/>
              <w:bottom w:val="nil"/>
              <w:right w:val="nil"/>
            </w:tcBorders>
            <w:shd w:val="clear" w:color="auto" w:fill="auto"/>
            <w:noWrap/>
            <w:vAlign w:val="center"/>
            <w:hideMark/>
          </w:tcPr>
          <w:p w14:paraId="4A88824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12.3</w:t>
            </w:r>
          </w:p>
        </w:tc>
        <w:tc>
          <w:tcPr>
            <w:tcW w:w="672" w:type="dxa"/>
            <w:tcBorders>
              <w:top w:val="nil"/>
              <w:left w:val="nil"/>
              <w:bottom w:val="nil"/>
              <w:right w:val="nil"/>
            </w:tcBorders>
            <w:shd w:val="clear" w:color="auto" w:fill="auto"/>
            <w:noWrap/>
            <w:vAlign w:val="center"/>
            <w:hideMark/>
          </w:tcPr>
          <w:p w14:paraId="71FAED9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2.1</w:t>
            </w:r>
          </w:p>
        </w:tc>
      </w:tr>
      <w:tr w:rsidR="00F73C5C" w:rsidRPr="00BA5297" w14:paraId="7D5624AC" w14:textId="77777777" w:rsidTr="00986B70">
        <w:trPr>
          <w:trHeight w:val="277"/>
        </w:trPr>
        <w:tc>
          <w:tcPr>
            <w:tcW w:w="1069" w:type="dxa"/>
            <w:vMerge/>
            <w:tcBorders>
              <w:top w:val="nil"/>
              <w:left w:val="nil"/>
              <w:bottom w:val="single" w:sz="4" w:space="0" w:color="000000"/>
              <w:right w:val="nil"/>
            </w:tcBorders>
            <w:vAlign w:val="center"/>
            <w:hideMark/>
          </w:tcPr>
          <w:p w14:paraId="3F29267F"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val="restart"/>
            <w:tcBorders>
              <w:top w:val="nil"/>
              <w:left w:val="nil"/>
              <w:bottom w:val="nil"/>
              <w:right w:val="nil"/>
            </w:tcBorders>
            <w:shd w:val="clear" w:color="auto" w:fill="auto"/>
            <w:noWrap/>
            <w:vAlign w:val="center"/>
            <w:hideMark/>
          </w:tcPr>
          <w:p w14:paraId="28B6B38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1900-1950</w:t>
            </w:r>
          </w:p>
        </w:tc>
        <w:tc>
          <w:tcPr>
            <w:tcW w:w="1024" w:type="dxa"/>
            <w:tcBorders>
              <w:top w:val="nil"/>
              <w:left w:val="nil"/>
              <w:bottom w:val="nil"/>
              <w:right w:val="nil"/>
            </w:tcBorders>
            <w:shd w:val="clear" w:color="auto" w:fill="auto"/>
            <w:noWrap/>
            <w:vAlign w:val="bottom"/>
            <w:hideMark/>
          </w:tcPr>
          <w:p w14:paraId="0410F56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19A3BB0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72.4</w:t>
            </w:r>
          </w:p>
        </w:tc>
        <w:tc>
          <w:tcPr>
            <w:tcW w:w="672" w:type="dxa"/>
            <w:tcBorders>
              <w:top w:val="nil"/>
              <w:left w:val="nil"/>
              <w:bottom w:val="nil"/>
              <w:right w:val="nil"/>
            </w:tcBorders>
            <w:shd w:val="clear" w:color="auto" w:fill="auto"/>
            <w:noWrap/>
            <w:vAlign w:val="bottom"/>
            <w:hideMark/>
          </w:tcPr>
          <w:p w14:paraId="394AB50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53.6</w:t>
            </w:r>
          </w:p>
        </w:tc>
        <w:tc>
          <w:tcPr>
            <w:tcW w:w="672" w:type="dxa"/>
            <w:tcBorders>
              <w:top w:val="nil"/>
              <w:left w:val="nil"/>
              <w:bottom w:val="nil"/>
              <w:right w:val="nil"/>
            </w:tcBorders>
            <w:shd w:val="clear" w:color="auto" w:fill="auto"/>
            <w:noWrap/>
            <w:vAlign w:val="bottom"/>
            <w:hideMark/>
          </w:tcPr>
          <w:p w14:paraId="020F1A2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18.8</w:t>
            </w:r>
          </w:p>
        </w:tc>
        <w:tc>
          <w:tcPr>
            <w:tcW w:w="773" w:type="dxa"/>
            <w:tcBorders>
              <w:top w:val="nil"/>
              <w:left w:val="nil"/>
              <w:bottom w:val="nil"/>
              <w:right w:val="nil"/>
            </w:tcBorders>
            <w:shd w:val="clear" w:color="auto" w:fill="auto"/>
            <w:noWrap/>
            <w:vAlign w:val="bottom"/>
            <w:hideMark/>
          </w:tcPr>
          <w:p w14:paraId="186AC00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15.6</w:t>
            </w:r>
          </w:p>
        </w:tc>
        <w:tc>
          <w:tcPr>
            <w:tcW w:w="557" w:type="dxa"/>
            <w:tcBorders>
              <w:top w:val="nil"/>
              <w:left w:val="nil"/>
              <w:bottom w:val="nil"/>
              <w:right w:val="nil"/>
            </w:tcBorders>
            <w:shd w:val="clear" w:color="auto" w:fill="auto"/>
            <w:noWrap/>
            <w:vAlign w:val="bottom"/>
            <w:hideMark/>
          </w:tcPr>
          <w:p w14:paraId="52569EE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2.8</w:t>
            </w:r>
          </w:p>
        </w:tc>
        <w:tc>
          <w:tcPr>
            <w:tcW w:w="557" w:type="dxa"/>
            <w:tcBorders>
              <w:top w:val="nil"/>
              <w:left w:val="nil"/>
              <w:bottom w:val="nil"/>
              <w:right w:val="nil"/>
            </w:tcBorders>
            <w:shd w:val="clear" w:color="auto" w:fill="auto"/>
            <w:noWrap/>
            <w:vAlign w:val="bottom"/>
            <w:hideMark/>
          </w:tcPr>
          <w:p w14:paraId="601B994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0.4</w:t>
            </w:r>
          </w:p>
        </w:tc>
        <w:tc>
          <w:tcPr>
            <w:tcW w:w="672" w:type="dxa"/>
            <w:tcBorders>
              <w:top w:val="nil"/>
              <w:left w:val="nil"/>
              <w:bottom w:val="nil"/>
              <w:right w:val="nil"/>
            </w:tcBorders>
            <w:shd w:val="clear" w:color="auto" w:fill="auto"/>
            <w:noWrap/>
            <w:vAlign w:val="center"/>
            <w:hideMark/>
          </w:tcPr>
          <w:p w14:paraId="1DD5097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83.0</w:t>
            </w:r>
          </w:p>
        </w:tc>
        <w:tc>
          <w:tcPr>
            <w:tcW w:w="672" w:type="dxa"/>
            <w:tcBorders>
              <w:top w:val="nil"/>
              <w:left w:val="nil"/>
              <w:bottom w:val="nil"/>
              <w:right w:val="nil"/>
            </w:tcBorders>
            <w:shd w:val="clear" w:color="auto" w:fill="auto"/>
            <w:noWrap/>
            <w:vAlign w:val="center"/>
            <w:hideMark/>
          </w:tcPr>
          <w:p w14:paraId="10D8388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14.7</w:t>
            </w:r>
          </w:p>
        </w:tc>
        <w:tc>
          <w:tcPr>
            <w:tcW w:w="672" w:type="dxa"/>
            <w:tcBorders>
              <w:top w:val="nil"/>
              <w:left w:val="nil"/>
              <w:bottom w:val="nil"/>
              <w:right w:val="nil"/>
            </w:tcBorders>
            <w:shd w:val="clear" w:color="auto" w:fill="auto"/>
            <w:noWrap/>
            <w:vAlign w:val="center"/>
            <w:hideMark/>
          </w:tcPr>
          <w:p w14:paraId="51FD4BE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2.3</w:t>
            </w:r>
          </w:p>
        </w:tc>
      </w:tr>
      <w:tr w:rsidR="00F73C5C" w:rsidRPr="00BA5297" w14:paraId="21585562" w14:textId="77777777" w:rsidTr="00986B70">
        <w:trPr>
          <w:trHeight w:val="277"/>
        </w:trPr>
        <w:tc>
          <w:tcPr>
            <w:tcW w:w="1069" w:type="dxa"/>
            <w:vMerge/>
            <w:tcBorders>
              <w:top w:val="nil"/>
              <w:left w:val="nil"/>
              <w:bottom w:val="single" w:sz="4" w:space="0" w:color="000000"/>
              <w:right w:val="nil"/>
            </w:tcBorders>
            <w:vAlign w:val="center"/>
            <w:hideMark/>
          </w:tcPr>
          <w:p w14:paraId="6CC9E46D"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nil"/>
              <w:right w:val="nil"/>
            </w:tcBorders>
            <w:vAlign w:val="center"/>
            <w:hideMark/>
          </w:tcPr>
          <w:p w14:paraId="184D12E0"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5FD9D6C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nil"/>
              <w:right w:val="nil"/>
            </w:tcBorders>
            <w:shd w:val="clear" w:color="auto" w:fill="auto"/>
            <w:noWrap/>
            <w:vAlign w:val="bottom"/>
            <w:hideMark/>
          </w:tcPr>
          <w:p w14:paraId="4312052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69.9</w:t>
            </w:r>
          </w:p>
        </w:tc>
        <w:tc>
          <w:tcPr>
            <w:tcW w:w="672" w:type="dxa"/>
            <w:tcBorders>
              <w:top w:val="nil"/>
              <w:left w:val="nil"/>
              <w:bottom w:val="nil"/>
              <w:right w:val="nil"/>
            </w:tcBorders>
            <w:shd w:val="clear" w:color="auto" w:fill="auto"/>
            <w:noWrap/>
            <w:vAlign w:val="bottom"/>
            <w:hideMark/>
          </w:tcPr>
          <w:p w14:paraId="255CC07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50.8</w:t>
            </w:r>
          </w:p>
        </w:tc>
        <w:tc>
          <w:tcPr>
            <w:tcW w:w="672" w:type="dxa"/>
            <w:tcBorders>
              <w:top w:val="nil"/>
              <w:left w:val="nil"/>
              <w:bottom w:val="nil"/>
              <w:right w:val="nil"/>
            </w:tcBorders>
            <w:shd w:val="clear" w:color="auto" w:fill="auto"/>
            <w:noWrap/>
            <w:vAlign w:val="bottom"/>
            <w:hideMark/>
          </w:tcPr>
          <w:p w14:paraId="724FCB5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19.1</w:t>
            </w:r>
          </w:p>
        </w:tc>
        <w:tc>
          <w:tcPr>
            <w:tcW w:w="773" w:type="dxa"/>
            <w:tcBorders>
              <w:top w:val="nil"/>
              <w:left w:val="nil"/>
              <w:bottom w:val="nil"/>
              <w:right w:val="nil"/>
            </w:tcBorders>
            <w:shd w:val="clear" w:color="auto" w:fill="auto"/>
            <w:noWrap/>
            <w:vAlign w:val="bottom"/>
            <w:hideMark/>
          </w:tcPr>
          <w:p w14:paraId="7A3911C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15.6</w:t>
            </w:r>
          </w:p>
        </w:tc>
        <w:tc>
          <w:tcPr>
            <w:tcW w:w="557" w:type="dxa"/>
            <w:tcBorders>
              <w:top w:val="nil"/>
              <w:left w:val="nil"/>
              <w:bottom w:val="nil"/>
              <w:right w:val="nil"/>
            </w:tcBorders>
            <w:shd w:val="clear" w:color="auto" w:fill="auto"/>
            <w:noWrap/>
            <w:vAlign w:val="bottom"/>
            <w:hideMark/>
          </w:tcPr>
          <w:p w14:paraId="7A6C40F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2.9</w:t>
            </w:r>
          </w:p>
        </w:tc>
        <w:tc>
          <w:tcPr>
            <w:tcW w:w="557" w:type="dxa"/>
            <w:tcBorders>
              <w:top w:val="nil"/>
              <w:left w:val="nil"/>
              <w:bottom w:val="nil"/>
              <w:right w:val="nil"/>
            </w:tcBorders>
            <w:shd w:val="clear" w:color="auto" w:fill="auto"/>
            <w:noWrap/>
            <w:vAlign w:val="bottom"/>
            <w:hideMark/>
          </w:tcPr>
          <w:p w14:paraId="2605CBD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0.5</w:t>
            </w:r>
          </w:p>
        </w:tc>
        <w:tc>
          <w:tcPr>
            <w:tcW w:w="672" w:type="dxa"/>
            <w:tcBorders>
              <w:top w:val="nil"/>
              <w:left w:val="nil"/>
              <w:bottom w:val="nil"/>
              <w:right w:val="nil"/>
            </w:tcBorders>
            <w:shd w:val="clear" w:color="auto" w:fill="auto"/>
            <w:noWrap/>
            <w:vAlign w:val="center"/>
            <w:hideMark/>
          </w:tcPr>
          <w:p w14:paraId="476A4EF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81.6</w:t>
            </w:r>
          </w:p>
        </w:tc>
        <w:tc>
          <w:tcPr>
            <w:tcW w:w="672" w:type="dxa"/>
            <w:tcBorders>
              <w:top w:val="nil"/>
              <w:left w:val="nil"/>
              <w:bottom w:val="nil"/>
              <w:right w:val="nil"/>
            </w:tcBorders>
            <w:shd w:val="clear" w:color="auto" w:fill="auto"/>
            <w:noWrap/>
            <w:vAlign w:val="center"/>
            <w:hideMark/>
          </w:tcPr>
          <w:p w14:paraId="54648C0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15.4</w:t>
            </w:r>
          </w:p>
        </w:tc>
        <w:tc>
          <w:tcPr>
            <w:tcW w:w="672" w:type="dxa"/>
            <w:tcBorders>
              <w:top w:val="nil"/>
              <w:left w:val="nil"/>
              <w:bottom w:val="nil"/>
              <w:right w:val="nil"/>
            </w:tcBorders>
            <w:shd w:val="clear" w:color="auto" w:fill="auto"/>
            <w:noWrap/>
            <w:vAlign w:val="center"/>
            <w:hideMark/>
          </w:tcPr>
          <w:p w14:paraId="305E00F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2.7</w:t>
            </w:r>
          </w:p>
        </w:tc>
      </w:tr>
      <w:tr w:rsidR="00F73C5C" w:rsidRPr="00BA5297" w14:paraId="524FF335" w14:textId="77777777" w:rsidTr="00986B70">
        <w:trPr>
          <w:trHeight w:val="277"/>
        </w:trPr>
        <w:tc>
          <w:tcPr>
            <w:tcW w:w="1069" w:type="dxa"/>
            <w:vMerge/>
            <w:tcBorders>
              <w:top w:val="nil"/>
              <w:left w:val="nil"/>
              <w:bottom w:val="single" w:sz="4" w:space="0" w:color="000000"/>
              <w:right w:val="nil"/>
            </w:tcBorders>
            <w:vAlign w:val="center"/>
            <w:hideMark/>
          </w:tcPr>
          <w:p w14:paraId="54D04CE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val="restart"/>
            <w:tcBorders>
              <w:top w:val="nil"/>
              <w:left w:val="nil"/>
              <w:bottom w:val="nil"/>
              <w:right w:val="nil"/>
            </w:tcBorders>
            <w:shd w:val="clear" w:color="auto" w:fill="auto"/>
            <w:noWrap/>
            <w:vAlign w:val="center"/>
            <w:hideMark/>
          </w:tcPr>
          <w:p w14:paraId="5623B5A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32FD93AD"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451727E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82.0</w:t>
            </w:r>
          </w:p>
        </w:tc>
        <w:tc>
          <w:tcPr>
            <w:tcW w:w="672" w:type="dxa"/>
            <w:tcBorders>
              <w:top w:val="nil"/>
              <w:left w:val="nil"/>
              <w:bottom w:val="nil"/>
              <w:right w:val="nil"/>
            </w:tcBorders>
            <w:shd w:val="clear" w:color="auto" w:fill="auto"/>
            <w:noWrap/>
            <w:vAlign w:val="bottom"/>
            <w:hideMark/>
          </w:tcPr>
          <w:p w14:paraId="2463349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72.4</w:t>
            </w:r>
          </w:p>
        </w:tc>
        <w:tc>
          <w:tcPr>
            <w:tcW w:w="672" w:type="dxa"/>
            <w:tcBorders>
              <w:top w:val="nil"/>
              <w:left w:val="nil"/>
              <w:bottom w:val="nil"/>
              <w:right w:val="nil"/>
            </w:tcBorders>
            <w:shd w:val="clear" w:color="auto" w:fill="auto"/>
            <w:noWrap/>
            <w:vAlign w:val="bottom"/>
            <w:hideMark/>
          </w:tcPr>
          <w:p w14:paraId="0CE4827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9.6</w:t>
            </w:r>
          </w:p>
        </w:tc>
        <w:tc>
          <w:tcPr>
            <w:tcW w:w="773" w:type="dxa"/>
            <w:tcBorders>
              <w:top w:val="nil"/>
              <w:left w:val="nil"/>
              <w:bottom w:val="nil"/>
              <w:right w:val="nil"/>
            </w:tcBorders>
            <w:shd w:val="clear" w:color="auto" w:fill="auto"/>
            <w:noWrap/>
            <w:vAlign w:val="bottom"/>
            <w:hideMark/>
          </w:tcPr>
          <w:p w14:paraId="356E806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7.2</w:t>
            </w:r>
          </w:p>
        </w:tc>
        <w:tc>
          <w:tcPr>
            <w:tcW w:w="557" w:type="dxa"/>
            <w:tcBorders>
              <w:top w:val="nil"/>
              <w:left w:val="nil"/>
              <w:bottom w:val="nil"/>
              <w:right w:val="nil"/>
            </w:tcBorders>
            <w:shd w:val="clear" w:color="auto" w:fill="auto"/>
            <w:noWrap/>
            <w:vAlign w:val="bottom"/>
            <w:hideMark/>
          </w:tcPr>
          <w:p w14:paraId="6B41A3F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1.6</w:t>
            </w:r>
          </w:p>
        </w:tc>
        <w:tc>
          <w:tcPr>
            <w:tcW w:w="557" w:type="dxa"/>
            <w:tcBorders>
              <w:top w:val="nil"/>
              <w:left w:val="nil"/>
              <w:bottom w:val="nil"/>
              <w:right w:val="nil"/>
            </w:tcBorders>
            <w:shd w:val="clear" w:color="auto" w:fill="auto"/>
            <w:noWrap/>
            <w:vAlign w:val="bottom"/>
            <w:hideMark/>
          </w:tcPr>
          <w:p w14:paraId="503C612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0.8</w:t>
            </w:r>
          </w:p>
        </w:tc>
        <w:tc>
          <w:tcPr>
            <w:tcW w:w="672" w:type="dxa"/>
            <w:tcBorders>
              <w:top w:val="nil"/>
              <w:left w:val="nil"/>
              <w:bottom w:val="nil"/>
              <w:right w:val="nil"/>
            </w:tcBorders>
            <w:shd w:val="clear" w:color="auto" w:fill="auto"/>
            <w:noWrap/>
            <w:vAlign w:val="center"/>
            <w:hideMark/>
          </w:tcPr>
          <w:p w14:paraId="3767B29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74.8</w:t>
            </w:r>
          </w:p>
        </w:tc>
        <w:tc>
          <w:tcPr>
            <w:tcW w:w="672" w:type="dxa"/>
            <w:tcBorders>
              <w:top w:val="nil"/>
              <w:left w:val="nil"/>
              <w:bottom w:val="nil"/>
              <w:right w:val="nil"/>
            </w:tcBorders>
            <w:shd w:val="clear" w:color="auto" w:fill="auto"/>
            <w:noWrap/>
            <w:vAlign w:val="center"/>
            <w:hideMark/>
          </w:tcPr>
          <w:p w14:paraId="203C19A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16.8</w:t>
            </w:r>
          </w:p>
        </w:tc>
        <w:tc>
          <w:tcPr>
            <w:tcW w:w="672" w:type="dxa"/>
            <w:tcBorders>
              <w:top w:val="nil"/>
              <w:left w:val="nil"/>
              <w:bottom w:val="nil"/>
              <w:right w:val="nil"/>
            </w:tcBorders>
            <w:shd w:val="clear" w:color="auto" w:fill="auto"/>
            <w:noWrap/>
            <w:vAlign w:val="center"/>
            <w:hideMark/>
          </w:tcPr>
          <w:p w14:paraId="3CB04B9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8.0</w:t>
            </w:r>
          </w:p>
        </w:tc>
      </w:tr>
      <w:tr w:rsidR="00F73C5C" w:rsidRPr="00BA5297" w14:paraId="4785BA56" w14:textId="77777777" w:rsidTr="00986B70">
        <w:trPr>
          <w:trHeight w:val="277"/>
        </w:trPr>
        <w:tc>
          <w:tcPr>
            <w:tcW w:w="1069" w:type="dxa"/>
            <w:vMerge/>
            <w:tcBorders>
              <w:top w:val="nil"/>
              <w:left w:val="nil"/>
              <w:bottom w:val="single" w:sz="4" w:space="0" w:color="000000"/>
              <w:right w:val="nil"/>
            </w:tcBorders>
            <w:vAlign w:val="center"/>
            <w:hideMark/>
          </w:tcPr>
          <w:p w14:paraId="603229E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nil"/>
              <w:right w:val="nil"/>
            </w:tcBorders>
            <w:vAlign w:val="center"/>
            <w:hideMark/>
          </w:tcPr>
          <w:p w14:paraId="7F7F0B43"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47E002F3"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nil"/>
              <w:right w:val="nil"/>
            </w:tcBorders>
            <w:shd w:val="clear" w:color="auto" w:fill="auto"/>
            <w:noWrap/>
            <w:vAlign w:val="bottom"/>
            <w:hideMark/>
          </w:tcPr>
          <w:p w14:paraId="77DDF69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77.4</w:t>
            </w:r>
          </w:p>
        </w:tc>
        <w:tc>
          <w:tcPr>
            <w:tcW w:w="672" w:type="dxa"/>
            <w:tcBorders>
              <w:top w:val="nil"/>
              <w:left w:val="nil"/>
              <w:bottom w:val="nil"/>
              <w:right w:val="nil"/>
            </w:tcBorders>
            <w:shd w:val="clear" w:color="auto" w:fill="auto"/>
            <w:noWrap/>
            <w:vAlign w:val="bottom"/>
            <w:hideMark/>
          </w:tcPr>
          <w:p w14:paraId="194B238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69.9</w:t>
            </w:r>
          </w:p>
        </w:tc>
        <w:tc>
          <w:tcPr>
            <w:tcW w:w="672" w:type="dxa"/>
            <w:tcBorders>
              <w:top w:val="nil"/>
              <w:left w:val="nil"/>
              <w:bottom w:val="nil"/>
              <w:right w:val="nil"/>
            </w:tcBorders>
            <w:shd w:val="clear" w:color="auto" w:fill="auto"/>
            <w:noWrap/>
            <w:vAlign w:val="bottom"/>
            <w:hideMark/>
          </w:tcPr>
          <w:p w14:paraId="729DDB8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7.5</w:t>
            </w:r>
          </w:p>
        </w:tc>
        <w:tc>
          <w:tcPr>
            <w:tcW w:w="773" w:type="dxa"/>
            <w:tcBorders>
              <w:top w:val="nil"/>
              <w:left w:val="nil"/>
              <w:bottom w:val="nil"/>
              <w:right w:val="nil"/>
            </w:tcBorders>
            <w:shd w:val="clear" w:color="auto" w:fill="auto"/>
            <w:noWrap/>
            <w:vAlign w:val="bottom"/>
            <w:hideMark/>
          </w:tcPr>
          <w:p w14:paraId="2CFB0DA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6.4</w:t>
            </w:r>
          </w:p>
        </w:tc>
        <w:tc>
          <w:tcPr>
            <w:tcW w:w="557" w:type="dxa"/>
            <w:tcBorders>
              <w:top w:val="nil"/>
              <w:left w:val="nil"/>
              <w:bottom w:val="nil"/>
              <w:right w:val="nil"/>
            </w:tcBorders>
            <w:shd w:val="clear" w:color="auto" w:fill="auto"/>
            <w:noWrap/>
            <w:vAlign w:val="bottom"/>
            <w:hideMark/>
          </w:tcPr>
          <w:p w14:paraId="36478A3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0.9</w:t>
            </w:r>
          </w:p>
        </w:tc>
        <w:tc>
          <w:tcPr>
            <w:tcW w:w="557" w:type="dxa"/>
            <w:tcBorders>
              <w:top w:val="nil"/>
              <w:left w:val="nil"/>
              <w:bottom w:val="nil"/>
              <w:right w:val="nil"/>
            </w:tcBorders>
            <w:shd w:val="clear" w:color="auto" w:fill="auto"/>
            <w:noWrap/>
            <w:vAlign w:val="bottom"/>
            <w:hideMark/>
          </w:tcPr>
          <w:p w14:paraId="718E7C4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0.2</w:t>
            </w:r>
          </w:p>
        </w:tc>
        <w:tc>
          <w:tcPr>
            <w:tcW w:w="672" w:type="dxa"/>
            <w:tcBorders>
              <w:top w:val="nil"/>
              <w:left w:val="nil"/>
              <w:bottom w:val="nil"/>
              <w:right w:val="nil"/>
            </w:tcBorders>
            <w:shd w:val="clear" w:color="auto" w:fill="auto"/>
            <w:noWrap/>
            <w:vAlign w:val="center"/>
            <w:hideMark/>
          </w:tcPr>
          <w:p w14:paraId="0242AC4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85.3</w:t>
            </w:r>
          </w:p>
        </w:tc>
        <w:tc>
          <w:tcPr>
            <w:tcW w:w="672" w:type="dxa"/>
            <w:tcBorders>
              <w:top w:val="nil"/>
              <w:left w:val="nil"/>
              <w:bottom w:val="nil"/>
              <w:right w:val="nil"/>
            </w:tcBorders>
            <w:shd w:val="clear" w:color="auto" w:fill="auto"/>
            <w:noWrap/>
            <w:vAlign w:val="center"/>
            <w:hideMark/>
          </w:tcPr>
          <w:p w14:paraId="52D6E1D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11.9</w:t>
            </w:r>
          </w:p>
        </w:tc>
        <w:tc>
          <w:tcPr>
            <w:tcW w:w="672" w:type="dxa"/>
            <w:tcBorders>
              <w:top w:val="nil"/>
              <w:left w:val="nil"/>
              <w:bottom w:val="nil"/>
              <w:right w:val="nil"/>
            </w:tcBorders>
            <w:shd w:val="clear" w:color="auto" w:fill="auto"/>
            <w:noWrap/>
            <w:vAlign w:val="center"/>
            <w:hideMark/>
          </w:tcPr>
          <w:p w14:paraId="18A3306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3.0</w:t>
            </w:r>
          </w:p>
        </w:tc>
      </w:tr>
      <w:tr w:rsidR="00F73C5C" w:rsidRPr="00BA5297" w14:paraId="786941CD" w14:textId="77777777" w:rsidTr="00986B70">
        <w:trPr>
          <w:trHeight w:val="277"/>
        </w:trPr>
        <w:tc>
          <w:tcPr>
            <w:tcW w:w="1069" w:type="dxa"/>
            <w:vMerge/>
            <w:tcBorders>
              <w:top w:val="nil"/>
              <w:left w:val="nil"/>
              <w:bottom w:val="single" w:sz="4" w:space="0" w:color="000000"/>
              <w:right w:val="nil"/>
            </w:tcBorders>
            <w:vAlign w:val="center"/>
            <w:hideMark/>
          </w:tcPr>
          <w:p w14:paraId="704A4EEE"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val="restart"/>
            <w:tcBorders>
              <w:top w:val="nil"/>
              <w:left w:val="nil"/>
              <w:bottom w:val="single" w:sz="4" w:space="0" w:color="000000"/>
              <w:right w:val="nil"/>
            </w:tcBorders>
            <w:shd w:val="clear" w:color="auto" w:fill="auto"/>
            <w:noWrap/>
            <w:vAlign w:val="center"/>
            <w:hideMark/>
          </w:tcPr>
          <w:p w14:paraId="6DC2EA8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69AD5194"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391F8EA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84.1</w:t>
            </w:r>
          </w:p>
        </w:tc>
        <w:tc>
          <w:tcPr>
            <w:tcW w:w="672" w:type="dxa"/>
            <w:tcBorders>
              <w:top w:val="nil"/>
              <w:left w:val="nil"/>
              <w:bottom w:val="nil"/>
              <w:right w:val="nil"/>
            </w:tcBorders>
            <w:shd w:val="clear" w:color="auto" w:fill="auto"/>
            <w:noWrap/>
            <w:vAlign w:val="bottom"/>
            <w:hideMark/>
          </w:tcPr>
          <w:p w14:paraId="0AB182F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82.0</w:t>
            </w:r>
          </w:p>
        </w:tc>
        <w:tc>
          <w:tcPr>
            <w:tcW w:w="672" w:type="dxa"/>
            <w:tcBorders>
              <w:top w:val="nil"/>
              <w:left w:val="nil"/>
              <w:bottom w:val="nil"/>
              <w:right w:val="nil"/>
            </w:tcBorders>
            <w:shd w:val="clear" w:color="auto" w:fill="auto"/>
            <w:noWrap/>
            <w:vAlign w:val="bottom"/>
            <w:hideMark/>
          </w:tcPr>
          <w:p w14:paraId="56FA7B8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2.1</w:t>
            </w:r>
          </w:p>
        </w:tc>
        <w:tc>
          <w:tcPr>
            <w:tcW w:w="773" w:type="dxa"/>
            <w:tcBorders>
              <w:top w:val="nil"/>
              <w:left w:val="nil"/>
              <w:bottom w:val="nil"/>
              <w:right w:val="nil"/>
            </w:tcBorders>
            <w:shd w:val="clear" w:color="auto" w:fill="auto"/>
            <w:noWrap/>
            <w:vAlign w:val="bottom"/>
            <w:hideMark/>
          </w:tcPr>
          <w:p w14:paraId="6261A13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2.0</w:t>
            </w:r>
          </w:p>
        </w:tc>
        <w:tc>
          <w:tcPr>
            <w:tcW w:w="557" w:type="dxa"/>
            <w:tcBorders>
              <w:top w:val="nil"/>
              <w:left w:val="nil"/>
              <w:bottom w:val="nil"/>
              <w:right w:val="nil"/>
            </w:tcBorders>
            <w:shd w:val="clear" w:color="auto" w:fill="auto"/>
            <w:noWrap/>
            <w:vAlign w:val="bottom"/>
            <w:hideMark/>
          </w:tcPr>
          <w:p w14:paraId="5671A2A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c>
          <w:tcPr>
            <w:tcW w:w="557" w:type="dxa"/>
            <w:tcBorders>
              <w:top w:val="nil"/>
              <w:left w:val="nil"/>
              <w:bottom w:val="nil"/>
              <w:right w:val="nil"/>
            </w:tcBorders>
            <w:shd w:val="clear" w:color="auto" w:fill="auto"/>
            <w:noWrap/>
            <w:vAlign w:val="bottom"/>
            <w:hideMark/>
          </w:tcPr>
          <w:p w14:paraId="6079AFF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0.0</w:t>
            </w:r>
          </w:p>
        </w:tc>
        <w:tc>
          <w:tcPr>
            <w:tcW w:w="672" w:type="dxa"/>
            <w:tcBorders>
              <w:top w:val="nil"/>
              <w:left w:val="nil"/>
              <w:bottom w:val="nil"/>
              <w:right w:val="nil"/>
            </w:tcBorders>
            <w:shd w:val="clear" w:color="auto" w:fill="auto"/>
            <w:noWrap/>
            <w:vAlign w:val="center"/>
            <w:hideMark/>
          </w:tcPr>
          <w:p w14:paraId="375F912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93.0</w:t>
            </w:r>
          </w:p>
        </w:tc>
        <w:tc>
          <w:tcPr>
            <w:tcW w:w="672" w:type="dxa"/>
            <w:tcBorders>
              <w:top w:val="nil"/>
              <w:left w:val="nil"/>
              <w:bottom w:val="nil"/>
              <w:right w:val="nil"/>
            </w:tcBorders>
            <w:shd w:val="clear" w:color="auto" w:fill="auto"/>
            <w:noWrap/>
            <w:vAlign w:val="center"/>
            <w:hideMark/>
          </w:tcPr>
          <w:p w14:paraId="684FA45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6.5</w:t>
            </w:r>
          </w:p>
        </w:tc>
        <w:tc>
          <w:tcPr>
            <w:tcW w:w="672" w:type="dxa"/>
            <w:tcBorders>
              <w:top w:val="nil"/>
              <w:left w:val="nil"/>
              <w:bottom w:val="nil"/>
              <w:right w:val="nil"/>
            </w:tcBorders>
            <w:shd w:val="clear" w:color="auto" w:fill="auto"/>
            <w:noWrap/>
            <w:vAlign w:val="center"/>
            <w:hideMark/>
          </w:tcPr>
          <w:p w14:paraId="5261438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0.5</w:t>
            </w:r>
          </w:p>
        </w:tc>
      </w:tr>
      <w:tr w:rsidR="00F73C5C" w:rsidRPr="00BA5297" w14:paraId="51F47236" w14:textId="77777777" w:rsidTr="00986B70">
        <w:trPr>
          <w:trHeight w:val="277"/>
        </w:trPr>
        <w:tc>
          <w:tcPr>
            <w:tcW w:w="1069" w:type="dxa"/>
            <w:vMerge/>
            <w:tcBorders>
              <w:top w:val="nil"/>
              <w:left w:val="nil"/>
              <w:bottom w:val="single" w:sz="4" w:space="0" w:color="000000"/>
              <w:right w:val="nil"/>
            </w:tcBorders>
            <w:vAlign w:val="center"/>
            <w:hideMark/>
          </w:tcPr>
          <w:p w14:paraId="790E3D8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single" w:sz="4" w:space="0" w:color="000000"/>
              <w:right w:val="nil"/>
            </w:tcBorders>
            <w:vAlign w:val="center"/>
            <w:hideMark/>
          </w:tcPr>
          <w:p w14:paraId="325C093D"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0FDB39DC"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single" w:sz="4" w:space="0" w:color="auto"/>
              <w:right w:val="nil"/>
            </w:tcBorders>
            <w:shd w:val="clear" w:color="auto" w:fill="auto"/>
            <w:noWrap/>
            <w:vAlign w:val="bottom"/>
            <w:hideMark/>
          </w:tcPr>
          <w:p w14:paraId="6847787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80.7</w:t>
            </w:r>
          </w:p>
        </w:tc>
        <w:tc>
          <w:tcPr>
            <w:tcW w:w="672" w:type="dxa"/>
            <w:tcBorders>
              <w:top w:val="nil"/>
              <w:left w:val="nil"/>
              <w:bottom w:val="single" w:sz="4" w:space="0" w:color="auto"/>
              <w:right w:val="nil"/>
            </w:tcBorders>
            <w:shd w:val="clear" w:color="auto" w:fill="auto"/>
            <w:noWrap/>
            <w:vAlign w:val="bottom"/>
            <w:hideMark/>
          </w:tcPr>
          <w:p w14:paraId="18E4B13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77.4</w:t>
            </w:r>
          </w:p>
        </w:tc>
        <w:tc>
          <w:tcPr>
            <w:tcW w:w="672" w:type="dxa"/>
            <w:tcBorders>
              <w:top w:val="nil"/>
              <w:left w:val="nil"/>
              <w:bottom w:val="single" w:sz="4" w:space="0" w:color="auto"/>
              <w:right w:val="nil"/>
            </w:tcBorders>
            <w:shd w:val="clear" w:color="auto" w:fill="auto"/>
            <w:noWrap/>
            <w:vAlign w:val="bottom"/>
            <w:hideMark/>
          </w:tcPr>
          <w:p w14:paraId="186F51D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3.3</w:t>
            </w:r>
          </w:p>
        </w:tc>
        <w:tc>
          <w:tcPr>
            <w:tcW w:w="773" w:type="dxa"/>
            <w:tcBorders>
              <w:top w:val="nil"/>
              <w:left w:val="nil"/>
              <w:bottom w:val="single" w:sz="4" w:space="0" w:color="auto"/>
              <w:right w:val="nil"/>
            </w:tcBorders>
            <w:shd w:val="clear" w:color="auto" w:fill="auto"/>
            <w:noWrap/>
            <w:vAlign w:val="bottom"/>
            <w:hideMark/>
          </w:tcPr>
          <w:p w14:paraId="01A45EA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2.9</w:t>
            </w:r>
          </w:p>
        </w:tc>
        <w:tc>
          <w:tcPr>
            <w:tcW w:w="557" w:type="dxa"/>
            <w:tcBorders>
              <w:top w:val="nil"/>
              <w:left w:val="nil"/>
              <w:bottom w:val="single" w:sz="4" w:space="0" w:color="auto"/>
              <w:right w:val="nil"/>
            </w:tcBorders>
            <w:shd w:val="clear" w:color="auto" w:fill="auto"/>
            <w:noWrap/>
            <w:vAlign w:val="bottom"/>
            <w:hideMark/>
          </w:tcPr>
          <w:p w14:paraId="19D1196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0.3</w:t>
            </w:r>
          </w:p>
        </w:tc>
        <w:tc>
          <w:tcPr>
            <w:tcW w:w="557" w:type="dxa"/>
            <w:tcBorders>
              <w:top w:val="nil"/>
              <w:left w:val="nil"/>
              <w:bottom w:val="single" w:sz="4" w:space="0" w:color="auto"/>
              <w:right w:val="nil"/>
            </w:tcBorders>
            <w:shd w:val="clear" w:color="auto" w:fill="auto"/>
            <w:noWrap/>
            <w:vAlign w:val="bottom"/>
            <w:hideMark/>
          </w:tcPr>
          <w:p w14:paraId="05C9006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c>
          <w:tcPr>
            <w:tcW w:w="672" w:type="dxa"/>
            <w:tcBorders>
              <w:top w:val="nil"/>
              <w:left w:val="nil"/>
              <w:bottom w:val="single" w:sz="4" w:space="0" w:color="auto"/>
              <w:right w:val="nil"/>
            </w:tcBorders>
            <w:shd w:val="clear" w:color="auto" w:fill="auto"/>
            <w:noWrap/>
            <w:vAlign w:val="center"/>
            <w:hideMark/>
          </w:tcPr>
          <w:p w14:paraId="0B214F4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89.3</w:t>
            </w:r>
          </w:p>
        </w:tc>
        <w:tc>
          <w:tcPr>
            <w:tcW w:w="672" w:type="dxa"/>
            <w:tcBorders>
              <w:top w:val="nil"/>
              <w:left w:val="nil"/>
              <w:bottom w:val="single" w:sz="4" w:space="0" w:color="auto"/>
              <w:right w:val="nil"/>
            </w:tcBorders>
            <w:shd w:val="clear" w:color="auto" w:fill="auto"/>
            <w:noWrap/>
            <w:vAlign w:val="center"/>
            <w:hideMark/>
          </w:tcPr>
          <w:p w14:paraId="17EBA03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10.6</w:t>
            </w:r>
          </w:p>
        </w:tc>
        <w:tc>
          <w:tcPr>
            <w:tcW w:w="672" w:type="dxa"/>
            <w:tcBorders>
              <w:top w:val="nil"/>
              <w:left w:val="nil"/>
              <w:bottom w:val="single" w:sz="4" w:space="0" w:color="auto"/>
              <w:right w:val="nil"/>
            </w:tcBorders>
            <w:shd w:val="clear" w:color="auto" w:fill="auto"/>
            <w:noWrap/>
            <w:vAlign w:val="center"/>
            <w:hideMark/>
          </w:tcPr>
          <w:p w14:paraId="456F17E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1.5</w:t>
            </w:r>
          </w:p>
        </w:tc>
      </w:tr>
      <w:tr w:rsidR="00F73C5C" w:rsidRPr="00BA5297" w14:paraId="3BFFDE06" w14:textId="77777777" w:rsidTr="00986B70">
        <w:trPr>
          <w:trHeight w:val="277"/>
        </w:trPr>
        <w:tc>
          <w:tcPr>
            <w:tcW w:w="1069" w:type="dxa"/>
            <w:vMerge w:val="restart"/>
            <w:tcBorders>
              <w:top w:val="nil"/>
              <w:left w:val="nil"/>
              <w:bottom w:val="single" w:sz="4" w:space="0" w:color="000000"/>
              <w:right w:val="nil"/>
            </w:tcBorders>
            <w:shd w:val="clear" w:color="auto" w:fill="auto"/>
            <w:noWrap/>
            <w:vAlign w:val="center"/>
            <w:hideMark/>
          </w:tcPr>
          <w:p w14:paraId="29CE64D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Italy</w:t>
            </w:r>
          </w:p>
        </w:tc>
        <w:tc>
          <w:tcPr>
            <w:tcW w:w="1410" w:type="dxa"/>
            <w:vMerge w:val="restart"/>
            <w:tcBorders>
              <w:top w:val="nil"/>
              <w:left w:val="nil"/>
              <w:bottom w:val="nil"/>
              <w:right w:val="nil"/>
            </w:tcBorders>
            <w:shd w:val="clear" w:color="auto" w:fill="auto"/>
            <w:noWrap/>
            <w:vAlign w:val="center"/>
            <w:hideMark/>
          </w:tcPr>
          <w:p w14:paraId="6DFEB90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1900-1950</w:t>
            </w:r>
          </w:p>
        </w:tc>
        <w:tc>
          <w:tcPr>
            <w:tcW w:w="1024" w:type="dxa"/>
            <w:tcBorders>
              <w:top w:val="nil"/>
              <w:left w:val="nil"/>
              <w:bottom w:val="nil"/>
              <w:right w:val="nil"/>
            </w:tcBorders>
            <w:shd w:val="clear" w:color="auto" w:fill="auto"/>
            <w:noWrap/>
            <w:vAlign w:val="bottom"/>
            <w:hideMark/>
          </w:tcPr>
          <w:p w14:paraId="600C7112"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585A966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67.4</w:t>
            </w:r>
          </w:p>
        </w:tc>
        <w:tc>
          <w:tcPr>
            <w:tcW w:w="672" w:type="dxa"/>
            <w:tcBorders>
              <w:top w:val="nil"/>
              <w:left w:val="nil"/>
              <w:bottom w:val="nil"/>
              <w:right w:val="nil"/>
            </w:tcBorders>
            <w:shd w:val="clear" w:color="auto" w:fill="auto"/>
            <w:noWrap/>
            <w:vAlign w:val="bottom"/>
            <w:hideMark/>
          </w:tcPr>
          <w:p w14:paraId="2647F51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42.0</w:t>
            </w:r>
          </w:p>
        </w:tc>
        <w:tc>
          <w:tcPr>
            <w:tcW w:w="672" w:type="dxa"/>
            <w:tcBorders>
              <w:top w:val="nil"/>
              <w:left w:val="nil"/>
              <w:bottom w:val="nil"/>
              <w:right w:val="nil"/>
            </w:tcBorders>
            <w:shd w:val="clear" w:color="auto" w:fill="auto"/>
            <w:noWrap/>
            <w:vAlign w:val="bottom"/>
            <w:hideMark/>
          </w:tcPr>
          <w:p w14:paraId="31920B6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25.4</w:t>
            </w:r>
          </w:p>
        </w:tc>
        <w:tc>
          <w:tcPr>
            <w:tcW w:w="773" w:type="dxa"/>
            <w:tcBorders>
              <w:top w:val="nil"/>
              <w:left w:val="nil"/>
              <w:bottom w:val="nil"/>
              <w:right w:val="nil"/>
            </w:tcBorders>
            <w:shd w:val="clear" w:color="auto" w:fill="auto"/>
            <w:noWrap/>
            <w:vAlign w:val="bottom"/>
            <w:hideMark/>
          </w:tcPr>
          <w:p w14:paraId="4ACC7A6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18.5</w:t>
            </w:r>
          </w:p>
        </w:tc>
        <w:tc>
          <w:tcPr>
            <w:tcW w:w="557" w:type="dxa"/>
            <w:tcBorders>
              <w:top w:val="nil"/>
              <w:left w:val="nil"/>
              <w:bottom w:val="nil"/>
              <w:right w:val="nil"/>
            </w:tcBorders>
            <w:shd w:val="clear" w:color="auto" w:fill="auto"/>
            <w:noWrap/>
            <w:vAlign w:val="bottom"/>
            <w:hideMark/>
          </w:tcPr>
          <w:p w14:paraId="217FE72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5.2</w:t>
            </w:r>
          </w:p>
        </w:tc>
        <w:tc>
          <w:tcPr>
            <w:tcW w:w="557" w:type="dxa"/>
            <w:tcBorders>
              <w:top w:val="nil"/>
              <w:left w:val="nil"/>
              <w:bottom w:val="nil"/>
              <w:right w:val="nil"/>
            </w:tcBorders>
            <w:shd w:val="clear" w:color="auto" w:fill="auto"/>
            <w:noWrap/>
            <w:vAlign w:val="bottom"/>
            <w:hideMark/>
          </w:tcPr>
          <w:p w14:paraId="42D2BB8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1.7</w:t>
            </w:r>
          </w:p>
        </w:tc>
        <w:tc>
          <w:tcPr>
            <w:tcW w:w="672" w:type="dxa"/>
            <w:tcBorders>
              <w:top w:val="nil"/>
              <w:left w:val="nil"/>
              <w:bottom w:val="nil"/>
              <w:right w:val="nil"/>
            </w:tcBorders>
            <w:shd w:val="clear" w:color="auto" w:fill="auto"/>
            <w:noWrap/>
            <w:vAlign w:val="center"/>
            <w:hideMark/>
          </w:tcPr>
          <w:p w14:paraId="2971CC8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73.0</w:t>
            </w:r>
          </w:p>
        </w:tc>
        <w:tc>
          <w:tcPr>
            <w:tcW w:w="672" w:type="dxa"/>
            <w:tcBorders>
              <w:top w:val="nil"/>
              <w:left w:val="nil"/>
              <w:bottom w:val="nil"/>
              <w:right w:val="nil"/>
            </w:tcBorders>
            <w:shd w:val="clear" w:color="auto" w:fill="auto"/>
            <w:noWrap/>
            <w:vAlign w:val="center"/>
            <w:hideMark/>
          </w:tcPr>
          <w:p w14:paraId="0DC0AC7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20.4</w:t>
            </w:r>
          </w:p>
        </w:tc>
        <w:tc>
          <w:tcPr>
            <w:tcW w:w="672" w:type="dxa"/>
            <w:tcBorders>
              <w:top w:val="nil"/>
              <w:left w:val="nil"/>
              <w:bottom w:val="nil"/>
              <w:right w:val="nil"/>
            </w:tcBorders>
            <w:shd w:val="clear" w:color="auto" w:fill="auto"/>
            <w:noWrap/>
            <w:vAlign w:val="center"/>
            <w:hideMark/>
          </w:tcPr>
          <w:p w14:paraId="33A42A8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6.8</w:t>
            </w:r>
          </w:p>
        </w:tc>
      </w:tr>
      <w:tr w:rsidR="00F73C5C" w:rsidRPr="00BA5297" w14:paraId="64BC3904" w14:textId="77777777" w:rsidTr="00986B70">
        <w:trPr>
          <w:trHeight w:val="277"/>
        </w:trPr>
        <w:tc>
          <w:tcPr>
            <w:tcW w:w="1069" w:type="dxa"/>
            <w:vMerge/>
            <w:tcBorders>
              <w:top w:val="nil"/>
              <w:left w:val="nil"/>
              <w:bottom w:val="single" w:sz="4" w:space="0" w:color="000000"/>
              <w:right w:val="nil"/>
            </w:tcBorders>
            <w:vAlign w:val="center"/>
            <w:hideMark/>
          </w:tcPr>
          <w:p w14:paraId="61F55E60"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nil"/>
              <w:right w:val="nil"/>
            </w:tcBorders>
            <w:vAlign w:val="center"/>
            <w:hideMark/>
          </w:tcPr>
          <w:p w14:paraId="1D326CAF"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328026F4"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nil"/>
              <w:right w:val="nil"/>
            </w:tcBorders>
            <w:shd w:val="clear" w:color="auto" w:fill="auto"/>
            <w:noWrap/>
            <w:vAlign w:val="bottom"/>
            <w:hideMark/>
          </w:tcPr>
          <w:p w14:paraId="79632D0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63.9</w:t>
            </w:r>
          </w:p>
        </w:tc>
        <w:tc>
          <w:tcPr>
            <w:tcW w:w="672" w:type="dxa"/>
            <w:tcBorders>
              <w:top w:val="nil"/>
              <w:left w:val="nil"/>
              <w:bottom w:val="nil"/>
              <w:right w:val="nil"/>
            </w:tcBorders>
            <w:shd w:val="clear" w:color="auto" w:fill="auto"/>
            <w:noWrap/>
            <w:vAlign w:val="bottom"/>
            <w:hideMark/>
          </w:tcPr>
          <w:p w14:paraId="6CC2CC2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41.8</w:t>
            </w:r>
          </w:p>
        </w:tc>
        <w:tc>
          <w:tcPr>
            <w:tcW w:w="672" w:type="dxa"/>
            <w:tcBorders>
              <w:top w:val="nil"/>
              <w:left w:val="nil"/>
              <w:bottom w:val="nil"/>
              <w:right w:val="nil"/>
            </w:tcBorders>
            <w:shd w:val="clear" w:color="auto" w:fill="auto"/>
            <w:noWrap/>
            <w:vAlign w:val="bottom"/>
            <w:hideMark/>
          </w:tcPr>
          <w:p w14:paraId="081E6B4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22.1</w:t>
            </w:r>
          </w:p>
        </w:tc>
        <w:tc>
          <w:tcPr>
            <w:tcW w:w="773" w:type="dxa"/>
            <w:tcBorders>
              <w:top w:val="nil"/>
              <w:left w:val="nil"/>
              <w:bottom w:val="nil"/>
              <w:right w:val="nil"/>
            </w:tcBorders>
            <w:shd w:val="clear" w:color="auto" w:fill="auto"/>
            <w:noWrap/>
            <w:vAlign w:val="bottom"/>
            <w:hideMark/>
          </w:tcPr>
          <w:p w14:paraId="12055EE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17.0</w:t>
            </w:r>
          </w:p>
        </w:tc>
        <w:tc>
          <w:tcPr>
            <w:tcW w:w="557" w:type="dxa"/>
            <w:tcBorders>
              <w:top w:val="nil"/>
              <w:left w:val="nil"/>
              <w:bottom w:val="nil"/>
              <w:right w:val="nil"/>
            </w:tcBorders>
            <w:shd w:val="clear" w:color="auto" w:fill="auto"/>
            <w:noWrap/>
            <w:vAlign w:val="bottom"/>
            <w:hideMark/>
          </w:tcPr>
          <w:p w14:paraId="73177A6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4.1</w:t>
            </w:r>
          </w:p>
        </w:tc>
        <w:tc>
          <w:tcPr>
            <w:tcW w:w="557" w:type="dxa"/>
            <w:tcBorders>
              <w:top w:val="nil"/>
              <w:left w:val="nil"/>
              <w:bottom w:val="nil"/>
              <w:right w:val="nil"/>
            </w:tcBorders>
            <w:shd w:val="clear" w:color="auto" w:fill="auto"/>
            <w:noWrap/>
            <w:vAlign w:val="bottom"/>
            <w:hideMark/>
          </w:tcPr>
          <w:p w14:paraId="66C0504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1.0</w:t>
            </w:r>
          </w:p>
        </w:tc>
        <w:tc>
          <w:tcPr>
            <w:tcW w:w="672" w:type="dxa"/>
            <w:tcBorders>
              <w:top w:val="nil"/>
              <w:left w:val="nil"/>
              <w:bottom w:val="nil"/>
              <w:right w:val="nil"/>
            </w:tcBorders>
            <w:shd w:val="clear" w:color="auto" w:fill="auto"/>
            <w:noWrap/>
            <w:vAlign w:val="center"/>
            <w:hideMark/>
          </w:tcPr>
          <w:p w14:paraId="7AD4CC4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76.9</w:t>
            </w:r>
          </w:p>
        </w:tc>
        <w:tc>
          <w:tcPr>
            <w:tcW w:w="672" w:type="dxa"/>
            <w:tcBorders>
              <w:top w:val="nil"/>
              <w:left w:val="nil"/>
              <w:bottom w:val="nil"/>
              <w:right w:val="nil"/>
            </w:tcBorders>
            <w:shd w:val="clear" w:color="auto" w:fill="auto"/>
            <w:noWrap/>
            <w:vAlign w:val="center"/>
            <w:hideMark/>
          </w:tcPr>
          <w:p w14:paraId="50AD656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18.7</w:t>
            </w:r>
          </w:p>
        </w:tc>
        <w:tc>
          <w:tcPr>
            <w:tcW w:w="672" w:type="dxa"/>
            <w:tcBorders>
              <w:top w:val="nil"/>
              <w:left w:val="nil"/>
              <w:bottom w:val="nil"/>
              <w:right w:val="nil"/>
            </w:tcBorders>
            <w:shd w:val="clear" w:color="auto" w:fill="auto"/>
            <w:noWrap/>
            <w:vAlign w:val="center"/>
            <w:hideMark/>
          </w:tcPr>
          <w:p w14:paraId="271827D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4.7</w:t>
            </w:r>
          </w:p>
        </w:tc>
      </w:tr>
      <w:tr w:rsidR="00F73C5C" w:rsidRPr="00BA5297" w14:paraId="22B105D1" w14:textId="77777777" w:rsidTr="00986B70">
        <w:trPr>
          <w:trHeight w:val="277"/>
        </w:trPr>
        <w:tc>
          <w:tcPr>
            <w:tcW w:w="1069" w:type="dxa"/>
            <w:vMerge/>
            <w:tcBorders>
              <w:top w:val="nil"/>
              <w:left w:val="nil"/>
              <w:bottom w:val="single" w:sz="4" w:space="0" w:color="000000"/>
              <w:right w:val="nil"/>
            </w:tcBorders>
            <w:vAlign w:val="center"/>
            <w:hideMark/>
          </w:tcPr>
          <w:p w14:paraId="23E44238"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val="restart"/>
            <w:tcBorders>
              <w:top w:val="nil"/>
              <w:left w:val="nil"/>
              <w:bottom w:val="nil"/>
              <w:right w:val="nil"/>
            </w:tcBorders>
            <w:shd w:val="clear" w:color="auto" w:fill="auto"/>
            <w:noWrap/>
            <w:vAlign w:val="center"/>
            <w:hideMark/>
          </w:tcPr>
          <w:p w14:paraId="06CD2A2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07D7ACEF"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7812033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82.5</w:t>
            </w:r>
          </w:p>
        </w:tc>
        <w:tc>
          <w:tcPr>
            <w:tcW w:w="672" w:type="dxa"/>
            <w:tcBorders>
              <w:top w:val="nil"/>
              <w:left w:val="nil"/>
              <w:bottom w:val="nil"/>
              <w:right w:val="nil"/>
            </w:tcBorders>
            <w:shd w:val="clear" w:color="auto" w:fill="auto"/>
            <w:noWrap/>
            <w:vAlign w:val="bottom"/>
            <w:hideMark/>
          </w:tcPr>
          <w:p w14:paraId="6612769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67.4</w:t>
            </w:r>
          </w:p>
        </w:tc>
        <w:tc>
          <w:tcPr>
            <w:tcW w:w="672" w:type="dxa"/>
            <w:tcBorders>
              <w:top w:val="nil"/>
              <w:left w:val="nil"/>
              <w:bottom w:val="nil"/>
              <w:right w:val="nil"/>
            </w:tcBorders>
            <w:shd w:val="clear" w:color="auto" w:fill="auto"/>
            <w:noWrap/>
            <w:vAlign w:val="bottom"/>
            <w:hideMark/>
          </w:tcPr>
          <w:p w14:paraId="6D5CC42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15.1</w:t>
            </w:r>
          </w:p>
        </w:tc>
        <w:tc>
          <w:tcPr>
            <w:tcW w:w="773" w:type="dxa"/>
            <w:tcBorders>
              <w:top w:val="nil"/>
              <w:left w:val="nil"/>
              <w:bottom w:val="nil"/>
              <w:right w:val="nil"/>
            </w:tcBorders>
            <w:shd w:val="clear" w:color="auto" w:fill="auto"/>
            <w:noWrap/>
            <w:vAlign w:val="bottom"/>
            <w:hideMark/>
          </w:tcPr>
          <w:p w14:paraId="1ADD7CE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11.7</w:t>
            </w:r>
          </w:p>
        </w:tc>
        <w:tc>
          <w:tcPr>
            <w:tcW w:w="557" w:type="dxa"/>
            <w:tcBorders>
              <w:top w:val="nil"/>
              <w:left w:val="nil"/>
              <w:bottom w:val="nil"/>
              <w:right w:val="nil"/>
            </w:tcBorders>
            <w:shd w:val="clear" w:color="auto" w:fill="auto"/>
            <w:noWrap/>
            <w:vAlign w:val="bottom"/>
            <w:hideMark/>
          </w:tcPr>
          <w:p w14:paraId="3E0CC1D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2.4</w:t>
            </w:r>
          </w:p>
        </w:tc>
        <w:tc>
          <w:tcPr>
            <w:tcW w:w="557" w:type="dxa"/>
            <w:tcBorders>
              <w:top w:val="nil"/>
              <w:left w:val="nil"/>
              <w:bottom w:val="nil"/>
              <w:right w:val="nil"/>
            </w:tcBorders>
            <w:shd w:val="clear" w:color="auto" w:fill="auto"/>
            <w:noWrap/>
            <w:vAlign w:val="bottom"/>
            <w:hideMark/>
          </w:tcPr>
          <w:p w14:paraId="0A7549D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1.0</w:t>
            </w:r>
          </w:p>
        </w:tc>
        <w:tc>
          <w:tcPr>
            <w:tcW w:w="672" w:type="dxa"/>
            <w:tcBorders>
              <w:top w:val="nil"/>
              <w:left w:val="nil"/>
              <w:bottom w:val="nil"/>
              <w:right w:val="nil"/>
            </w:tcBorders>
            <w:shd w:val="clear" w:color="auto" w:fill="auto"/>
            <w:noWrap/>
            <w:vAlign w:val="center"/>
            <w:hideMark/>
          </w:tcPr>
          <w:p w14:paraId="509EBD2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77.4</w:t>
            </w:r>
          </w:p>
        </w:tc>
        <w:tc>
          <w:tcPr>
            <w:tcW w:w="672" w:type="dxa"/>
            <w:tcBorders>
              <w:top w:val="nil"/>
              <w:left w:val="nil"/>
              <w:bottom w:val="nil"/>
              <w:right w:val="nil"/>
            </w:tcBorders>
            <w:shd w:val="clear" w:color="auto" w:fill="auto"/>
            <w:noWrap/>
            <w:vAlign w:val="center"/>
            <w:hideMark/>
          </w:tcPr>
          <w:p w14:paraId="74CB91A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15.7</w:t>
            </w:r>
          </w:p>
        </w:tc>
        <w:tc>
          <w:tcPr>
            <w:tcW w:w="672" w:type="dxa"/>
            <w:tcBorders>
              <w:top w:val="nil"/>
              <w:left w:val="nil"/>
              <w:bottom w:val="nil"/>
              <w:right w:val="nil"/>
            </w:tcBorders>
            <w:shd w:val="clear" w:color="auto" w:fill="auto"/>
            <w:noWrap/>
            <w:vAlign w:val="center"/>
            <w:hideMark/>
          </w:tcPr>
          <w:p w14:paraId="409EAF1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6.7</w:t>
            </w:r>
          </w:p>
        </w:tc>
      </w:tr>
      <w:tr w:rsidR="00F73C5C" w:rsidRPr="00BA5297" w14:paraId="340B7578" w14:textId="77777777" w:rsidTr="00986B70">
        <w:trPr>
          <w:trHeight w:val="277"/>
        </w:trPr>
        <w:tc>
          <w:tcPr>
            <w:tcW w:w="1069" w:type="dxa"/>
            <w:vMerge/>
            <w:tcBorders>
              <w:top w:val="nil"/>
              <w:left w:val="nil"/>
              <w:bottom w:val="single" w:sz="4" w:space="0" w:color="000000"/>
              <w:right w:val="nil"/>
            </w:tcBorders>
            <w:vAlign w:val="center"/>
            <w:hideMark/>
          </w:tcPr>
          <w:p w14:paraId="7C38D653"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nil"/>
              <w:right w:val="nil"/>
            </w:tcBorders>
            <w:vAlign w:val="center"/>
            <w:hideMark/>
          </w:tcPr>
          <w:p w14:paraId="2B831F39"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605184ED"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nil"/>
              <w:right w:val="nil"/>
            </w:tcBorders>
            <w:shd w:val="clear" w:color="auto" w:fill="auto"/>
            <w:noWrap/>
            <w:vAlign w:val="bottom"/>
            <w:hideMark/>
          </w:tcPr>
          <w:p w14:paraId="3265734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76.5</w:t>
            </w:r>
          </w:p>
        </w:tc>
        <w:tc>
          <w:tcPr>
            <w:tcW w:w="672" w:type="dxa"/>
            <w:tcBorders>
              <w:top w:val="nil"/>
              <w:left w:val="nil"/>
              <w:bottom w:val="nil"/>
              <w:right w:val="nil"/>
            </w:tcBorders>
            <w:shd w:val="clear" w:color="auto" w:fill="auto"/>
            <w:noWrap/>
            <w:vAlign w:val="bottom"/>
            <w:hideMark/>
          </w:tcPr>
          <w:p w14:paraId="79045C4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63.9</w:t>
            </w:r>
          </w:p>
        </w:tc>
        <w:tc>
          <w:tcPr>
            <w:tcW w:w="672" w:type="dxa"/>
            <w:tcBorders>
              <w:top w:val="nil"/>
              <w:left w:val="nil"/>
              <w:bottom w:val="nil"/>
              <w:right w:val="nil"/>
            </w:tcBorders>
            <w:shd w:val="clear" w:color="auto" w:fill="auto"/>
            <w:noWrap/>
            <w:vAlign w:val="bottom"/>
            <w:hideMark/>
          </w:tcPr>
          <w:p w14:paraId="375623A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12.6</w:t>
            </w:r>
          </w:p>
        </w:tc>
        <w:tc>
          <w:tcPr>
            <w:tcW w:w="773" w:type="dxa"/>
            <w:tcBorders>
              <w:top w:val="nil"/>
              <w:left w:val="nil"/>
              <w:bottom w:val="nil"/>
              <w:right w:val="nil"/>
            </w:tcBorders>
            <w:shd w:val="clear" w:color="auto" w:fill="auto"/>
            <w:noWrap/>
            <w:vAlign w:val="bottom"/>
            <w:hideMark/>
          </w:tcPr>
          <w:p w14:paraId="7EA2BFA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10.6</w:t>
            </w:r>
          </w:p>
        </w:tc>
        <w:tc>
          <w:tcPr>
            <w:tcW w:w="557" w:type="dxa"/>
            <w:tcBorders>
              <w:top w:val="nil"/>
              <w:left w:val="nil"/>
              <w:bottom w:val="nil"/>
              <w:right w:val="nil"/>
            </w:tcBorders>
            <w:shd w:val="clear" w:color="auto" w:fill="auto"/>
            <w:noWrap/>
            <w:vAlign w:val="bottom"/>
            <w:hideMark/>
          </w:tcPr>
          <w:p w14:paraId="449FE29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1.6</w:t>
            </w:r>
          </w:p>
        </w:tc>
        <w:tc>
          <w:tcPr>
            <w:tcW w:w="557" w:type="dxa"/>
            <w:tcBorders>
              <w:top w:val="nil"/>
              <w:left w:val="nil"/>
              <w:bottom w:val="nil"/>
              <w:right w:val="nil"/>
            </w:tcBorders>
            <w:shd w:val="clear" w:color="auto" w:fill="auto"/>
            <w:noWrap/>
            <w:vAlign w:val="bottom"/>
            <w:hideMark/>
          </w:tcPr>
          <w:p w14:paraId="44C4317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0.4</w:t>
            </w:r>
          </w:p>
        </w:tc>
        <w:tc>
          <w:tcPr>
            <w:tcW w:w="672" w:type="dxa"/>
            <w:tcBorders>
              <w:top w:val="nil"/>
              <w:left w:val="nil"/>
              <w:bottom w:val="nil"/>
              <w:right w:val="nil"/>
            </w:tcBorders>
            <w:shd w:val="clear" w:color="auto" w:fill="auto"/>
            <w:noWrap/>
            <w:vAlign w:val="center"/>
            <w:hideMark/>
          </w:tcPr>
          <w:p w14:paraId="35AB6D9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84.4</w:t>
            </w:r>
          </w:p>
        </w:tc>
        <w:tc>
          <w:tcPr>
            <w:tcW w:w="672" w:type="dxa"/>
            <w:tcBorders>
              <w:top w:val="nil"/>
              <w:left w:val="nil"/>
              <w:bottom w:val="nil"/>
              <w:right w:val="nil"/>
            </w:tcBorders>
            <w:shd w:val="clear" w:color="auto" w:fill="auto"/>
            <w:noWrap/>
            <w:vAlign w:val="center"/>
            <w:hideMark/>
          </w:tcPr>
          <w:p w14:paraId="0C970F6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12.4</w:t>
            </w:r>
          </w:p>
        </w:tc>
        <w:tc>
          <w:tcPr>
            <w:tcW w:w="672" w:type="dxa"/>
            <w:tcBorders>
              <w:top w:val="nil"/>
              <w:left w:val="nil"/>
              <w:bottom w:val="nil"/>
              <w:right w:val="nil"/>
            </w:tcBorders>
            <w:shd w:val="clear" w:color="auto" w:fill="auto"/>
            <w:noWrap/>
            <w:vAlign w:val="center"/>
            <w:hideMark/>
          </w:tcPr>
          <w:p w14:paraId="1A36669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3.1</w:t>
            </w:r>
          </w:p>
        </w:tc>
      </w:tr>
      <w:tr w:rsidR="00F73C5C" w:rsidRPr="00BA5297" w14:paraId="7263E58D" w14:textId="77777777" w:rsidTr="00986B70">
        <w:trPr>
          <w:trHeight w:val="277"/>
        </w:trPr>
        <w:tc>
          <w:tcPr>
            <w:tcW w:w="1069" w:type="dxa"/>
            <w:vMerge/>
            <w:tcBorders>
              <w:top w:val="nil"/>
              <w:left w:val="nil"/>
              <w:bottom w:val="single" w:sz="4" w:space="0" w:color="000000"/>
              <w:right w:val="nil"/>
            </w:tcBorders>
            <w:vAlign w:val="center"/>
            <w:hideMark/>
          </w:tcPr>
          <w:p w14:paraId="36A64DA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val="restart"/>
            <w:tcBorders>
              <w:top w:val="nil"/>
              <w:left w:val="nil"/>
              <w:bottom w:val="single" w:sz="4" w:space="0" w:color="000000"/>
              <w:right w:val="nil"/>
            </w:tcBorders>
            <w:shd w:val="clear" w:color="auto" w:fill="auto"/>
            <w:noWrap/>
            <w:vAlign w:val="center"/>
            <w:hideMark/>
          </w:tcPr>
          <w:p w14:paraId="24FE612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4DE0F7D1"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4A8FFC0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84.9</w:t>
            </w:r>
          </w:p>
        </w:tc>
        <w:tc>
          <w:tcPr>
            <w:tcW w:w="672" w:type="dxa"/>
            <w:tcBorders>
              <w:top w:val="nil"/>
              <w:left w:val="nil"/>
              <w:bottom w:val="nil"/>
              <w:right w:val="nil"/>
            </w:tcBorders>
            <w:shd w:val="clear" w:color="auto" w:fill="auto"/>
            <w:noWrap/>
            <w:vAlign w:val="bottom"/>
            <w:hideMark/>
          </w:tcPr>
          <w:p w14:paraId="10C51A2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82.5</w:t>
            </w:r>
          </w:p>
        </w:tc>
        <w:tc>
          <w:tcPr>
            <w:tcW w:w="672" w:type="dxa"/>
            <w:tcBorders>
              <w:top w:val="nil"/>
              <w:left w:val="nil"/>
              <w:bottom w:val="nil"/>
              <w:right w:val="nil"/>
            </w:tcBorders>
            <w:shd w:val="clear" w:color="auto" w:fill="auto"/>
            <w:noWrap/>
            <w:vAlign w:val="bottom"/>
            <w:hideMark/>
          </w:tcPr>
          <w:p w14:paraId="7488E9B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2.4</w:t>
            </w:r>
          </w:p>
        </w:tc>
        <w:tc>
          <w:tcPr>
            <w:tcW w:w="773" w:type="dxa"/>
            <w:tcBorders>
              <w:top w:val="nil"/>
              <w:left w:val="nil"/>
              <w:bottom w:val="nil"/>
              <w:right w:val="nil"/>
            </w:tcBorders>
            <w:shd w:val="clear" w:color="auto" w:fill="auto"/>
            <w:noWrap/>
            <w:vAlign w:val="bottom"/>
            <w:hideMark/>
          </w:tcPr>
          <w:p w14:paraId="437AD70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2.2</w:t>
            </w:r>
          </w:p>
        </w:tc>
        <w:tc>
          <w:tcPr>
            <w:tcW w:w="557" w:type="dxa"/>
            <w:tcBorders>
              <w:top w:val="nil"/>
              <w:left w:val="nil"/>
              <w:bottom w:val="nil"/>
              <w:right w:val="nil"/>
            </w:tcBorders>
            <w:shd w:val="clear" w:color="auto" w:fill="auto"/>
            <w:noWrap/>
            <w:vAlign w:val="bottom"/>
            <w:hideMark/>
          </w:tcPr>
          <w:p w14:paraId="5A977D8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0.2</w:t>
            </w:r>
          </w:p>
        </w:tc>
        <w:tc>
          <w:tcPr>
            <w:tcW w:w="557" w:type="dxa"/>
            <w:tcBorders>
              <w:top w:val="nil"/>
              <w:left w:val="nil"/>
              <w:bottom w:val="nil"/>
              <w:right w:val="nil"/>
            </w:tcBorders>
            <w:shd w:val="clear" w:color="auto" w:fill="auto"/>
            <w:noWrap/>
            <w:vAlign w:val="bottom"/>
            <w:hideMark/>
          </w:tcPr>
          <w:p w14:paraId="00B6C1E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0.0</w:t>
            </w:r>
          </w:p>
        </w:tc>
        <w:tc>
          <w:tcPr>
            <w:tcW w:w="672" w:type="dxa"/>
            <w:tcBorders>
              <w:top w:val="nil"/>
              <w:left w:val="nil"/>
              <w:bottom w:val="nil"/>
              <w:right w:val="nil"/>
            </w:tcBorders>
            <w:shd w:val="clear" w:color="auto" w:fill="auto"/>
            <w:noWrap/>
            <w:vAlign w:val="center"/>
            <w:hideMark/>
          </w:tcPr>
          <w:p w14:paraId="7E38FD4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91.6</w:t>
            </w:r>
          </w:p>
        </w:tc>
        <w:tc>
          <w:tcPr>
            <w:tcW w:w="672" w:type="dxa"/>
            <w:tcBorders>
              <w:top w:val="nil"/>
              <w:left w:val="nil"/>
              <w:bottom w:val="nil"/>
              <w:right w:val="nil"/>
            </w:tcBorders>
            <w:shd w:val="clear" w:color="auto" w:fill="auto"/>
            <w:noWrap/>
            <w:vAlign w:val="center"/>
            <w:hideMark/>
          </w:tcPr>
          <w:p w14:paraId="6B586DA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6.3</w:t>
            </w:r>
          </w:p>
        </w:tc>
        <w:tc>
          <w:tcPr>
            <w:tcW w:w="672" w:type="dxa"/>
            <w:tcBorders>
              <w:top w:val="nil"/>
              <w:left w:val="nil"/>
              <w:bottom w:val="nil"/>
              <w:right w:val="nil"/>
            </w:tcBorders>
            <w:shd w:val="clear" w:color="auto" w:fill="auto"/>
            <w:noWrap/>
            <w:vAlign w:val="center"/>
            <w:hideMark/>
          </w:tcPr>
          <w:p w14:paraId="3A733FD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0.5</w:t>
            </w:r>
          </w:p>
        </w:tc>
      </w:tr>
      <w:tr w:rsidR="00F73C5C" w:rsidRPr="00BA5297" w14:paraId="27F98956" w14:textId="77777777" w:rsidTr="00986B70">
        <w:trPr>
          <w:trHeight w:val="277"/>
        </w:trPr>
        <w:tc>
          <w:tcPr>
            <w:tcW w:w="1069" w:type="dxa"/>
            <w:vMerge/>
            <w:tcBorders>
              <w:top w:val="nil"/>
              <w:left w:val="nil"/>
              <w:bottom w:val="single" w:sz="4" w:space="0" w:color="000000"/>
              <w:right w:val="nil"/>
            </w:tcBorders>
            <w:vAlign w:val="center"/>
            <w:hideMark/>
          </w:tcPr>
          <w:p w14:paraId="7D6A4E00"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single" w:sz="4" w:space="0" w:color="000000"/>
              <w:right w:val="nil"/>
            </w:tcBorders>
            <w:vAlign w:val="center"/>
            <w:hideMark/>
          </w:tcPr>
          <w:p w14:paraId="723F58E6"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034255FC"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single" w:sz="4" w:space="0" w:color="auto"/>
              <w:right w:val="nil"/>
            </w:tcBorders>
            <w:shd w:val="clear" w:color="auto" w:fill="auto"/>
            <w:noWrap/>
            <w:vAlign w:val="bottom"/>
            <w:hideMark/>
          </w:tcPr>
          <w:p w14:paraId="22E963B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80.5</w:t>
            </w:r>
          </w:p>
        </w:tc>
        <w:tc>
          <w:tcPr>
            <w:tcW w:w="672" w:type="dxa"/>
            <w:tcBorders>
              <w:top w:val="nil"/>
              <w:left w:val="nil"/>
              <w:bottom w:val="single" w:sz="4" w:space="0" w:color="auto"/>
              <w:right w:val="nil"/>
            </w:tcBorders>
            <w:shd w:val="clear" w:color="auto" w:fill="auto"/>
            <w:noWrap/>
            <w:vAlign w:val="bottom"/>
            <w:hideMark/>
          </w:tcPr>
          <w:p w14:paraId="6EA31BA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76.5</w:t>
            </w:r>
          </w:p>
        </w:tc>
        <w:tc>
          <w:tcPr>
            <w:tcW w:w="672" w:type="dxa"/>
            <w:tcBorders>
              <w:top w:val="nil"/>
              <w:left w:val="nil"/>
              <w:bottom w:val="single" w:sz="4" w:space="0" w:color="auto"/>
              <w:right w:val="nil"/>
            </w:tcBorders>
            <w:shd w:val="clear" w:color="auto" w:fill="auto"/>
            <w:noWrap/>
            <w:vAlign w:val="bottom"/>
            <w:hideMark/>
          </w:tcPr>
          <w:p w14:paraId="0269B58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4.0</w:t>
            </w:r>
          </w:p>
        </w:tc>
        <w:tc>
          <w:tcPr>
            <w:tcW w:w="773" w:type="dxa"/>
            <w:tcBorders>
              <w:top w:val="nil"/>
              <w:left w:val="nil"/>
              <w:bottom w:val="single" w:sz="4" w:space="0" w:color="auto"/>
              <w:right w:val="nil"/>
            </w:tcBorders>
            <w:shd w:val="clear" w:color="auto" w:fill="auto"/>
            <w:noWrap/>
            <w:vAlign w:val="bottom"/>
            <w:hideMark/>
          </w:tcPr>
          <w:p w14:paraId="2C65FBA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3.5</w:t>
            </w:r>
          </w:p>
        </w:tc>
        <w:tc>
          <w:tcPr>
            <w:tcW w:w="557" w:type="dxa"/>
            <w:tcBorders>
              <w:top w:val="nil"/>
              <w:left w:val="nil"/>
              <w:bottom w:val="single" w:sz="4" w:space="0" w:color="auto"/>
              <w:right w:val="nil"/>
            </w:tcBorders>
            <w:shd w:val="clear" w:color="auto" w:fill="auto"/>
            <w:noWrap/>
            <w:vAlign w:val="bottom"/>
            <w:hideMark/>
          </w:tcPr>
          <w:p w14:paraId="5F73CF9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0.4</w:t>
            </w:r>
          </w:p>
        </w:tc>
        <w:tc>
          <w:tcPr>
            <w:tcW w:w="557" w:type="dxa"/>
            <w:tcBorders>
              <w:top w:val="nil"/>
              <w:left w:val="nil"/>
              <w:bottom w:val="single" w:sz="4" w:space="0" w:color="auto"/>
              <w:right w:val="nil"/>
            </w:tcBorders>
            <w:shd w:val="clear" w:color="auto" w:fill="auto"/>
            <w:noWrap/>
            <w:vAlign w:val="bottom"/>
            <w:hideMark/>
          </w:tcPr>
          <w:p w14:paraId="78EFE53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0.0</w:t>
            </w:r>
          </w:p>
        </w:tc>
        <w:tc>
          <w:tcPr>
            <w:tcW w:w="672" w:type="dxa"/>
            <w:tcBorders>
              <w:top w:val="nil"/>
              <w:left w:val="nil"/>
              <w:bottom w:val="single" w:sz="4" w:space="0" w:color="auto"/>
              <w:right w:val="nil"/>
            </w:tcBorders>
            <w:shd w:val="clear" w:color="auto" w:fill="auto"/>
            <w:noWrap/>
            <w:vAlign w:val="center"/>
            <w:hideMark/>
          </w:tcPr>
          <w:p w14:paraId="2639578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87.3</w:t>
            </w:r>
          </w:p>
        </w:tc>
        <w:tc>
          <w:tcPr>
            <w:tcW w:w="672" w:type="dxa"/>
            <w:tcBorders>
              <w:top w:val="nil"/>
              <w:left w:val="nil"/>
              <w:bottom w:val="single" w:sz="4" w:space="0" w:color="auto"/>
              <w:right w:val="nil"/>
            </w:tcBorders>
            <w:shd w:val="clear" w:color="auto" w:fill="auto"/>
            <w:noWrap/>
            <w:vAlign w:val="center"/>
            <w:hideMark/>
          </w:tcPr>
          <w:p w14:paraId="00DED8B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9.4</w:t>
            </w:r>
          </w:p>
        </w:tc>
        <w:tc>
          <w:tcPr>
            <w:tcW w:w="672" w:type="dxa"/>
            <w:tcBorders>
              <w:top w:val="nil"/>
              <w:left w:val="nil"/>
              <w:bottom w:val="single" w:sz="4" w:space="0" w:color="auto"/>
              <w:right w:val="nil"/>
            </w:tcBorders>
            <w:shd w:val="clear" w:color="auto" w:fill="auto"/>
            <w:noWrap/>
            <w:vAlign w:val="center"/>
            <w:hideMark/>
          </w:tcPr>
          <w:p w14:paraId="002BB63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1.2</w:t>
            </w:r>
          </w:p>
        </w:tc>
      </w:tr>
      <w:tr w:rsidR="00F73C5C" w:rsidRPr="00BA5297" w14:paraId="326AF5DE" w14:textId="77777777" w:rsidTr="00986B70">
        <w:trPr>
          <w:trHeight w:val="277"/>
        </w:trPr>
        <w:tc>
          <w:tcPr>
            <w:tcW w:w="1069" w:type="dxa"/>
            <w:vMerge w:val="restart"/>
            <w:tcBorders>
              <w:top w:val="nil"/>
              <w:left w:val="nil"/>
              <w:bottom w:val="single" w:sz="4" w:space="0" w:color="000000"/>
              <w:right w:val="nil"/>
            </w:tcBorders>
            <w:shd w:val="clear" w:color="auto" w:fill="auto"/>
            <w:noWrap/>
            <w:vAlign w:val="center"/>
            <w:hideMark/>
          </w:tcPr>
          <w:p w14:paraId="2B16802C" w14:textId="77777777" w:rsidR="00F73C5C" w:rsidRPr="00552500" w:rsidRDefault="00F73C5C" w:rsidP="00986B70">
            <w:pPr>
              <w:suppressAutoHyphens w:val="0"/>
              <w:spacing w:after="0" w:line="240" w:lineRule="auto"/>
              <w:jc w:val="center"/>
              <w:rPr>
                <w:rFonts w:ascii="Arial" w:eastAsia="Times New Roman" w:hAnsi="Arial" w:cs="Arial"/>
                <w:color w:val="000000"/>
                <w:vertAlign w:val="superscript"/>
                <w:lang w:val="en-US" w:eastAsia="en-US"/>
              </w:rPr>
            </w:pPr>
            <w:r w:rsidRPr="00552500">
              <w:rPr>
                <w:rFonts w:ascii="Arial" w:eastAsia="Times New Roman" w:hAnsi="Arial" w:cs="Arial"/>
                <w:color w:val="000000"/>
                <w:lang w:val="en-US" w:eastAsia="en-US"/>
              </w:rPr>
              <w:t>Japan</w:t>
            </w:r>
            <w:r w:rsidRPr="00552500">
              <w:rPr>
                <w:rFonts w:ascii="Arial" w:eastAsia="Times New Roman" w:hAnsi="Arial" w:cs="Arial"/>
                <w:color w:val="000000"/>
                <w:vertAlign w:val="superscript"/>
                <w:lang w:val="en-US" w:eastAsia="en-US"/>
              </w:rPr>
              <w:t>1</w:t>
            </w:r>
          </w:p>
        </w:tc>
        <w:tc>
          <w:tcPr>
            <w:tcW w:w="1410" w:type="dxa"/>
            <w:vMerge w:val="restart"/>
            <w:tcBorders>
              <w:top w:val="nil"/>
              <w:left w:val="nil"/>
              <w:bottom w:val="nil"/>
              <w:right w:val="nil"/>
            </w:tcBorders>
            <w:shd w:val="clear" w:color="auto" w:fill="auto"/>
            <w:noWrap/>
            <w:vAlign w:val="center"/>
            <w:hideMark/>
          </w:tcPr>
          <w:p w14:paraId="193FD07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402DD6E0"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3999213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85.3</w:t>
            </w:r>
          </w:p>
        </w:tc>
        <w:tc>
          <w:tcPr>
            <w:tcW w:w="672" w:type="dxa"/>
            <w:tcBorders>
              <w:top w:val="nil"/>
              <w:left w:val="nil"/>
              <w:bottom w:val="nil"/>
              <w:right w:val="nil"/>
            </w:tcBorders>
            <w:shd w:val="clear" w:color="auto" w:fill="auto"/>
            <w:noWrap/>
            <w:vAlign w:val="bottom"/>
            <w:hideMark/>
          </w:tcPr>
          <w:p w14:paraId="429B627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60.9</w:t>
            </w:r>
          </w:p>
        </w:tc>
        <w:tc>
          <w:tcPr>
            <w:tcW w:w="672" w:type="dxa"/>
            <w:tcBorders>
              <w:top w:val="nil"/>
              <w:left w:val="nil"/>
              <w:bottom w:val="nil"/>
              <w:right w:val="nil"/>
            </w:tcBorders>
            <w:shd w:val="clear" w:color="auto" w:fill="auto"/>
            <w:noWrap/>
            <w:vAlign w:val="bottom"/>
            <w:hideMark/>
          </w:tcPr>
          <w:p w14:paraId="5E1E41C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24.4</w:t>
            </w:r>
          </w:p>
        </w:tc>
        <w:tc>
          <w:tcPr>
            <w:tcW w:w="773" w:type="dxa"/>
            <w:tcBorders>
              <w:top w:val="nil"/>
              <w:left w:val="nil"/>
              <w:bottom w:val="nil"/>
              <w:right w:val="nil"/>
            </w:tcBorders>
            <w:shd w:val="clear" w:color="auto" w:fill="auto"/>
            <w:noWrap/>
            <w:vAlign w:val="bottom"/>
            <w:hideMark/>
          </w:tcPr>
          <w:p w14:paraId="49CD7BF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16.1</w:t>
            </w:r>
          </w:p>
        </w:tc>
        <w:tc>
          <w:tcPr>
            <w:tcW w:w="557" w:type="dxa"/>
            <w:tcBorders>
              <w:top w:val="nil"/>
              <w:left w:val="nil"/>
              <w:bottom w:val="nil"/>
              <w:right w:val="nil"/>
            </w:tcBorders>
            <w:shd w:val="clear" w:color="auto" w:fill="auto"/>
            <w:noWrap/>
            <w:vAlign w:val="bottom"/>
            <w:hideMark/>
          </w:tcPr>
          <w:p w14:paraId="6B1A111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4.7</w:t>
            </w:r>
          </w:p>
        </w:tc>
        <w:tc>
          <w:tcPr>
            <w:tcW w:w="557" w:type="dxa"/>
            <w:tcBorders>
              <w:top w:val="nil"/>
              <w:left w:val="nil"/>
              <w:bottom w:val="nil"/>
              <w:right w:val="nil"/>
            </w:tcBorders>
            <w:shd w:val="clear" w:color="auto" w:fill="auto"/>
            <w:noWrap/>
            <w:vAlign w:val="bottom"/>
            <w:hideMark/>
          </w:tcPr>
          <w:p w14:paraId="620F89E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3.6</w:t>
            </w:r>
          </w:p>
        </w:tc>
        <w:tc>
          <w:tcPr>
            <w:tcW w:w="672" w:type="dxa"/>
            <w:tcBorders>
              <w:top w:val="nil"/>
              <w:left w:val="nil"/>
              <w:bottom w:val="nil"/>
              <w:right w:val="nil"/>
            </w:tcBorders>
            <w:shd w:val="clear" w:color="auto" w:fill="auto"/>
            <w:noWrap/>
            <w:vAlign w:val="center"/>
            <w:hideMark/>
          </w:tcPr>
          <w:p w14:paraId="092B6E2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66.0</w:t>
            </w:r>
          </w:p>
        </w:tc>
        <w:tc>
          <w:tcPr>
            <w:tcW w:w="672" w:type="dxa"/>
            <w:tcBorders>
              <w:top w:val="nil"/>
              <w:left w:val="nil"/>
              <w:bottom w:val="nil"/>
              <w:right w:val="nil"/>
            </w:tcBorders>
            <w:shd w:val="clear" w:color="auto" w:fill="auto"/>
            <w:noWrap/>
            <w:vAlign w:val="center"/>
            <w:hideMark/>
          </w:tcPr>
          <w:p w14:paraId="622E210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19.3</w:t>
            </w:r>
          </w:p>
        </w:tc>
        <w:tc>
          <w:tcPr>
            <w:tcW w:w="672" w:type="dxa"/>
            <w:tcBorders>
              <w:top w:val="nil"/>
              <w:left w:val="nil"/>
              <w:bottom w:val="nil"/>
              <w:right w:val="nil"/>
            </w:tcBorders>
            <w:shd w:val="clear" w:color="auto" w:fill="auto"/>
            <w:noWrap/>
            <w:vAlign w:val="center"/>
            <w:hideMark/>
          </w:tcPr>
          <w:p w14:paraId="1EB5758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14.6</w:t>
            </w:r>
          </w:p>
        </w:tc>
      </w:tr>
      <w:tr w:rsidR="00F73C5C" w:rsidRPr="00BA5297" w14:paraId="118CD27E" w14:textId="77777777" w:rsidTr="00986B70">
        <w:trPr>
          <w:trHeight w:val="277"/>
        </w:trPr>
        <w:tc>
          <w:tcPr>
            <w:tcW w:w="1069" w:type="dxa"/>
            <w:vMerge/>
            <w:tcBorders>
              <w:top w:val="nil"/>
              <w:left w:val="nil"/>
              <w:bottom w:val="single" w:sz="4" w:space="0" w:color="000000"/>
              <w:right w:val="nil"/>
            </w:tcBorders>
            <w:vAlign w:val="center"/>
            <w:hideMark/>
          </w:tcPr>
          <w:p w14:paraId="4C670B1B"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nil"/>
              <w:right w:val="nil"/>
            </w:tcBorders>
            <w:vAlign w:val="center"/>
            <w:hideMark/>
          </w:tcPr>
          <w:p w14:paraId="2821F343"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397E0CC2"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nil"/>
              <w:right w:val="nil"/>
            </w:tcBorders>
            <w:shd w:val="clear" w:color="auto" w:fill="auto"/>
            <w:noWrap/>
            <w:vAlign w:val="bottom"/>
            <w:hideMark/>
          </w:tcPr>
          <w:p w14:paraId="33BC49E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78.3</w:t>
            </w:r>
          </w:p>
        </w:tc>
        <w:tc>
          <w:tcPr>
            <w:tcW w:w="672" w:type="dxa"/>
            <w:tcBorders>
              <w:top w:val="nil"/>
              <w:left w:val="nil"/>
              <w:bottom w:val="nil"/>
              <w:right w:val="nil"/>
            </w:tcBorders>
            <w:shd w:val="clear" w:color="auto" w:fill="auto"/>
            <w:noWrap/>
            <w:vAlign w:val="bottom"/>
            <w:hideMark/>
          </w:tcPr>
          <w:p w14:paraId="596B7A6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57.6</w:t>
            </w:r>
          </w:p>
        </w:tc>
        <w:tc>
          <w:tcPr>
            <w:tcW w:w="672" w:type="dxa"/>
            <w:tcBorders>
              <w:top w:val="nil"/>
              <w:left w:val="nil"/>
              <w:bottom w:val="nil"/>
              <w:right w:val="nil"/>
            </w:tcBorders>
            <w:shd w:val="clear" w:color="auto" w:fill="auto"/>
            <w:noWrap/>
            <w:vAlign w:val="bottom"/>
            <w:hideMark/>
          </w:tcPr>
          <w:p w14:paraId="0B42D12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20.7</w:t>
            </w:r>
          </w:p>
        </w:tc>
        <w:tc>
          <w:tcPr>
            <w:tcW w:w="773" w:type="dxa"/>
            <w:tcBorders>
              <w:top w:val="nil"/>
              <w:left w:val="nil"/>
              <w:bottom w:val="nil"/>
              <w:right w:val="nil"/>
            </w:tcBorders>
            <w:shd w:val="clear" w:color="auto" w:fill="auto"/>
            <w:noWrap/>
            <w:vAlign w:val="bottom"/>
            <w:hideMark/>
          </w:tcPr>
          <w:p w14:paraId="1D5F817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14.7</w:t>
            </w:r>
          </w:p>
        </w:tc>
        <w:tc>
          <w:tcPr>
            <w:tcW w:w="557" w:type="dxa"/>
            <w:tcBorders>
              <w:top w:val="nil"/>
              <w:left w:val="nil"/>
              <w:bottom w:val="nil"/>
              <w:right w:val="nil"/>
            </w:tcBorders>
            <w:shd w:val="clear" w:color="auto" w:fill="auto"/>
            <w:noWrap/>
            <w:vAlign w:val="bottom"/>
            <w:hideMark/>
          </w:tcPr>
          <w:p w14:paraId="73F59A9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3.8</w:t>
            </w:r>
          </w:p>
        </w:tc>
        <w:tc>
          <w:tcPr>
            <w:tcW w:w="557" w:type="dxa"/>
            <w:tcBorders>
              <w:top w:val="nil"/>
              <w:left w:val="nil"/>
              <w:bottom w:val="nil"/>
              <w:right w:val="nil"/>
            </w:tcBorders>
            <w:shd w:val="clear" w:color="auto" w:fill="auto"/>
            <w:noWrap/>
            <w:vAlign w:val="bottom"/>
            <w:hideMark/>
          </w:tcPr>
          <w:p w14:paraId="3037E10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2.2</w:t>
            </w:r>
          </w:p>
        </w:tc>
        <w:tc>
          <w:tcPr>
            <w:tcW w:w="672" w:type="dxa"/>
            <w:tcBorders>
              <w:top w:val="nil"/>
              <w:left w:val="nil"/>
              <w:bottom w:val="nil"/>
              <w:right w:val="nil"/>
            </w:tcBorders>
            <w:shd w:val="clear" w:color="auto" w:fill="auto"/>
            <w:noWrap/>
            <w:vAlign w:val="center"/>
            <w:hideMark/>
          </w:tcPr>
          <w:p w14:paraId="6AC0AB7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71.1</w:t>
            </w:r>
          </w:p>
        </w:tc>
        <w:tc>
          <w:tcPr>
            <w:tcW w:w="672" w:type="dxa"/>
            <w:tcBorders>
              <w:top w:val="nil"/>
              <w:left w:val="nil"/>
              <w:bottom w:val="nil"/>
              <w:right w:val="nil"/>
            </w:tcBorders>
            <w:shd w:val="clear" w:color="auto" w:fill="auto"/>
            <w:noWrap/>
            <w:vAlign w:val="center"/>
            <w:hideMark/>
          </w:tcPr>
          <w:p w14:paraId="7C7F2A4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18.5</w:t>
            </w:r>
          </w:p>
        </w:tc>
        <w:tc>
          <w:tcPr>
            <w:tcW w:w="672" w:type="dxa"/>
            <w:tcBorders>
              <w:top w:val="nil"/>
              <w:left w:val="nil"/>
              <w:bottom w:val="nil"/>
              <w:right w:val="nil"/>
            </w:tcBorders>
            <w:shd w:val="clear" w:color="auto" w:fill="auto"/>
            <w:noWrap/>
            <w:vAlign w:val="center"/>
            <w:hideMark/>
          </w:tcPr>
          <w:p w14:paraId="3586DB0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10.5</w:t>
            </w:r>
          </w:p>
        </w:tc>
      </w:tr>
      <w:tr w:rsidR="00F73C5C" w:rsidRPr="00BA5297" w14:paraId="71CECA90" w14:textId="77777777" w:rsidTr="00986B70">
        <w:trPr>
          <w:trHeight w:val="277"/>
        </w:trPr>
        <w:tc>
          <w:tcPr>
            <w:tcW w:w="1069" w:type="dxa"/>
            <w:vMerge/>
            <w:tcBorders>
              <w:top w:val="nil"/>
              <w:left w:val="nil"/>
              <w:bottom w:val="single" w:sz="4" w:space="0" w:color="000000"/>
              <w:right w:val="nil"/>
            </w:tcBorders>
            <w:vAlign w:val="center"/>
            <w:hideMark/>
          </w:tcPr>
          <w:p w14:paraId="6273DB6D"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val="restart"/>
            <w:tcBorders>
              <w:top w:val="nil"/>
              <w:left w:val="nil"/>
              <w:bottom w:val="single" w:sz="4" w:space="0" w:color="000000"/>
              <w:right w:val="nil"/>
            </w:tcBorders>
            <w:shd w:val="clear" w:color="auto" w:fill="auto"/>
            <w:noWrap/>
            <w:vAlign w:val="center"/>
            <w:hideMark/>
          </w:tcPr>
          <w:p w14:paraId="11B5D28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0759FDB4"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22669D8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85.3</w:t>
            </w:r>
          </w:p>
        </w:tc>
        <w:tc>
          <w:tcPr>
            <w:tcW w:w="672" w:type="dxa"/>
            <w:tcBorders>
              <w:top w:val="nil"/>
              <w:left w:val="nil"/>
              <w:bottom w:val="nil"/>
              <w:right w:val="nil"/>
            </w:tcBorders>
            <w:shd w:val="clear" w:color="auto" w:fill="auto"/>
            <w:noWrap/>
            <w:vAlign w:val="bottom"/>
            <w:hideMark/>
          </w:tcPr>
          <w:p w14:paraId="55B56A2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76.9</w:t>
            </w:r>
          </w:p>
        </w:tc>
        <w:tc>
          <w:tcPr>
            <w:tcW w:w="672" w:type="dxa"/>
            <w:tcBorders>
              <w:top w:val="nil"/>
              <w:left w:val="nil"/>
              <w:bottom w:val="nil"/>
              <w:right w:val="nil"/>
            </w:tcBorders>
            <w:shd w:val="clear" w:color="auto" w:fill="auto"/>
            <w:noWrap/>
            <w:vAlign w:val="bottom"/>
            <w:hideMark/>
          </w:tcPr>
          <w:p w14:paraId="2BB54F0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8.4</w:t>
            </w:r>
          </w:p>
        </w:tc>
        <w:tc>
          <w:tcPr>
            <w:tcW w:w="773" w:type="dxa"/>
            <w:tcBorders>
              <w:top w:val="nil"/>
              <w:left w:val="nil"/>
              <w:bottom w:val="nil"/>
              <w:right w:val="nil"/>
            </w:tcBorders>
            <w:shd w:val="clear" w:color="auto" w:fill="auto"/>
            <w:noWrap/>
            <w:vAlign w:val="bottom"/>
            <w:hideMark/>
          </w:tcPr>
          <w:p w14:paraId="65A58D9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w:t>
            </w:r>
          </w:p>
        </w:tc>
        <w:tc>
          <w:tcPr>
            <w:tcW w:w="557" w:type="dxa"/>
            <w:tcBorders>
              <w:top w:val="nil"/>
              <w:left w:val="nil"/>
              <w:bottom w:val="nil"/>
              <w:right w:val="nil"/>
            </w:tcBorders>
            <w:shd w:val="clear" w:color="auto" w:fill="auto"/>
            <w:noWrap/>
            <w:vAlign w:val="bottom"/>
            <w:hideMark/>
          </w:tcPr>
          <w:p w14:paraId="1B36CA9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c>
          <w:tcPr>
            <w:tcW w:w="557" w:type="dxa"/>
            <w:tcBorders>
              <w:top w:val="nil"/>
              <w:left w:val="nil"/>
              <w:bottom w:val="nil"/>
              <w:right w:val="nil"/>
            </w:tcBorders>
            <w:shd w:val="clear" w:color="auto" w:fill="auto"/>
            <w:noWrap/>
            <w:vAlign w:val="bottom"/>
            <w:hideMark/>
          </w:tcPr>
          <w:p w14:paraId="200663F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0.0</w:t>
            </w:r>
          </w:p>
        </w:tc>
        <w:tc>
          <w:tcPr>
            <w:tcW w:w="672" w:type="dxa"/>
            <w:tcBorders>
              <w:top w:val="nil"/>
              <w:left w:val="nil"/>
              <w:bottom w:val="nil"/>
              <w:right w:val="nil"/>
            </w:tcBorders>
            <w:shd w:val="clear" w:color="auto" w:fill="auto"/>
            <w:noWrap/>
            <w:vAlign w:val="center"/>
            <w:hideMark/>
          </w:tcPr>
          <w:p w14:paraId="30369AA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22.6</w:t>
            </w:r>
          </w:p>
        </w:tc>
        <w:tc>
          <w:tcPr>
            <w:tcW w:w="672" w:type="dxa"/>
            <w:tcBorders>
              <w:top w:val="nil"/>
              <w:left w:val="nil"/>
              <w:bottom w:val="nil"/>
              <w:right w:val="nil"/>
            </w:tcBorders>
            <w:shd w:val="clear" w:color="auto" w:fill="auto"/>
            <w:noWrap/>
            <w:vAlign w:val="center"/>
            <w:hideMark/>
          </w:tcPr>
          <w:p w14:paraId="39D8E0C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1.3</w:t>
            </w:r>
          </w:p>
        </w:tc>
        <w:tc>
          <w:tcPr>
            <w:tcW w:w="672" w:type="dxa"/>
            <w:tcBorders>
              <w:top w:val="nil"/>
              <w:left w:val="nil"/>
              <w:bottom w:val="nil"/>
              <w:right w:val="nil"/>
            </w:tcBorders>
            <w:shd w:val="clear" w:color="auto" w:fill="auto"/>
            <w:noWrap/>
            <w:vAlign w:val="center"/>
            <w:hideMark/>
          </w:tcPr>
          <w:p w14:paraId="5033E46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r>
      <w:tr w:rsidR="00F73C5C" w:rsidRPr="00BA5297" w14:paraId="56F0D216" w14:textId="77777777" w:rsidTr="00986B70">
        <w:trPr>
          <w:trHeight w:val="277"/>
        </w:trPr>
        <w:tc>
          <w:tcPr>
            <w:tcW w:w="1069" w:type="dxa"/>
            <w:vMerge/>
            <w:tcBorders>
              <w:top w:val="nil"/>
              <w:left w:val="nil"/>
              <w:bottom w:val="single" w:sz="4" w:space="0" w:color="000000"/>
              <w:right w:val="nil"/>
            </w:tcBorders>
            <w:vAlign w:val="center"/>
            <w:hideMark/>
          </w:tcPr>
          <w:p w14:paraId="253DF385"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single" w:sz="4" w:space="0" w:color="000000"/>
              <w:right w:val="nil"/>
            </w:tcBorders>
            <w:vAlign w:val="center"/>
            <w:hideMark/>
          </w:tcPr>
          <w:p w14:paraId="54B3FCDF"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17F8E2C3"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single" w:sz="4" w:space="0" w:color="auto"/>
              <w:right w:val="nil"/>
            </w:tcBorders>
            <w:shd w:val="clear" w:color="auto" w:fill="auto"/>
            <w:noWrap/>
            <w:vAlign w:val="bottom"/>
            <w:hideMark/>
          </w:tcPr>
          <w:p w14:paraId="42200DF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81.1</w:t>
            </w:r>
          </w:p>
        </w:tc>
        <w:tc>
          <w:tcPr>
            <w:tcW w:w="672" w:type="dxa"/>
            <w:tcBorders>
              <w:top w:val="nil"/>
              <w:left w:val="nil"/>
              <w:bottom w:val="single" w:sz="4" w:space="0" w:color="auto"/>
              <w:right w:val="nil"/>
            </w:tcBorders>
            <w:shd w:val="clear" w:color="auto" w:fill="auto"/>
            <w:noWrap/>
            <w:vAlign w:val="bottom"/>
            <w:hideMark/>
          </w:tcPr>
          <w:p w14:paraId="62C455E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78.3</w:t>
            </w:r>
          </w:p>
        </w:tc>
        <w:tc>
          <w:tcPr>
            <w:tcW w:w="672" w:type="dxa"/>
            <w:tcBorders>
              <w:top w:val="nil"/>
              <w:left w:val="nil"/>
              <w:bottom w:val="single" w:sz="4" w:space="0" w:color="auto"/>
              <w:right w:val="nil"/>
            </w:tcBorders>
            <w:shd w:val="clear" w:color="auto" w:fill="auto"/>
            <w:noWrap/>
            <w:vAlign w:val="bottom"/>
            <w:hideMark/>
          </w:tcPr>
          <w:p w14:paraId="2120805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2.8</w:t>
            </w:r>
          </w:p>
        </w:tc>
        <w:tc>
          <w:tcPr>
            <w:tcW w:w="773" w:type="dxa"/>
            <w:tcBorders>
              <w:top w:val="nil"/>
              <w:left w:val="nil"/>
              <w:bottom w:val="single" w:sz="4" w:space="0" w:color="auto"/>
              <w:right w:val="nil"/>
            </w:tcBorders>
            <w:shd w:val="clear" w:color="auto" w:fill="auto"/>
            <w:noWrap/>
            <w:vAlign w:val="bottom"/>
            <w:hideMark/>
          </w:tcPr>
          <w:p w14:paraId="76E797D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2.5</w:t>
            </w:r>
          </w:p>
        </w:tc>
        <w:tc>
          <w:tcPr>
            <w:tcW w:w="557" w:type="dxa"/>
            <w:tcBorders>
              <w:top w:val="nil"/>
              <w:left w:val="nil"/>
              <w:bottom w:val="single" w:sz="4" w:space="0" w:color="auto"/>
              <w:right w:val="nil"/>
            </w:tcBorders>
            <w:shd w:val="clear" w:color="auto" w:fill="auto"/>
            <w:noWrap/>
            <w:vAlign w:val="bottom"/>
            <w:hideMark/>
          </w:tcPr>
          <w:p w14:paraId="2DB9DD7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0.2</w:t>
            </w:r>
          </w:p>
        </w:tc>
        <w:tc>
          <w:tcPr>
            <w:tcW w:w="557" w:type="dxa"/>
            <w:tcBorders>
              <w:top w:val="nil"/>
              <w:left w:val="nil"/>
              <w:bottom w:val="single" w:sz="4" w:space="0" w:color="auto"/>
              <w:right w:val="nil"/>
            </w:tcBorders>
            <w:shd w:val="clear" w:color="auto" w:fill="auto"/>
            <w:noWrap/>
            <w:vAlign w:val="bottom"/>
            <w:hideMark/>
          </w:tcPr>
          <w:p w14:paraId="4E71F28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0.0</w:t>
            </w:r>
          </w:p>
        </w:tc>
        <w:tc>
          <w:tcPr>
            <w:tcW w:w="672" w:type="dxa"/>
            <w:tcBorders>
              <w:top w:val="nil"/>
              <w:left w:val="nil"/>
              <w:bottom w:val="single" w:sz="4" w:space="0" w:color="auto"/>
              <w:right w:val="nil"/>
            </w:tcBorders>
            <w:shd w:val="clear" w:color="auto" w:fill="auto"/>
            <w:noWrap/>
            <w:vAlign w:val="center"/>
            <w:hideMark/>
          </w:tcPr>
          <w:p w14:paraId="0471E5C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92.6</w:t>
            </w:r>
          </w:p>
        </w:tc>
        <w:tc>
          <w:tcPr>
            <w:tcW w:w="672" w:type="dxa"/>
            <w:tcBorders>
              <w:top w:val="nil"/>
              <w:left w:val="nil"/>
              <w:bottom w:val="single" w:sz="4" w:space="0" w:color="auto"/>
              <w:right w:val="nil"/>
            </w:tcBorders>
            <w:shd w:val="clear" w:color="auto" w:fill="auto"/>
            <w:noWrap/>
            <w:vAlign w:val="center"/>
            <w:hideMark/>
          </w:tcPr>
          <w:p w14:paraId="2089011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6.7</w:t>
            </w:r>
          </w:p>
        </w:tc>
        <w:tc>
          <w:tcPr>
            <w:tcW w:w="672" w:type="dxa"/>
            <w:tcBorders>
              <w:top w:val="nil"/>
              <w:left w:val="nil"/>
              <w:bottom w:val="single" w:sz="4" w:space="0" w:color="auto"/>
              <w:right w:val="nil"/>
            </w:tcBorders>
            <w:shd w:val="clear" w:color="auto" w:fill="auto"/>
            <w:noWrap/>
            <w:vAlign w:val="center"/>
            <w:hideMark/>
          </w:tcPr>
          <w:p w14:paraId="42FBF4F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0.6</w:t>
            </w:r>
          </w:p>
        </w:tc>
      </w:tr>
      <w:tr w:rsidR="00F73C5C" w:rsidRPr="00BA5297" w14:paraId="017548D7" w14:textId="77777777" w:rsidTr="00986B70">
        <w:trPr>
          <w:trHeight w:val="277"/>
        </w:trPr>
        <w:tc>
          <w:tcPr>
            <w:tcW w:w="1069" w:type="dxa"/>
            <w:vMerge w:val="restart"/>
            <w:tcBorders>
              <w:top w:val="nil"/>
              <w:left w:val="nil"/>
              <w:bottom w:val="single" w:sz="4" w:space="0" w:color="000000"/>
              <w:right w:val="nil"/>
            </w:tcBorders>
            <w:shd w:val="clear" w:color="auto" w:fill="auto"/>
            <w:noWrap/>
            <w:vAlign w:val="center"/>
            <w:hideMark/>
          </w:tcPr>
          <w:p w14:paraId="6FB87E97" w14:textId="77777777" w:rsidR="00F73C5C" w:rsidRPr="00552500" w:rsidRDefault="00F73C5C" w:rsidP="00986B70">
            <w:pPr>
              <w:suppressAutoHyphens w:val="0"/>
              <w:spacing w:after="0" w:line="240" w:lineRule="auto"/>
              <w:jc w:val="center"/>
              <w:rPr>
                <w:rFonts w:ascii="Arial" w:eastAsia="Times New Roman" w:hAnsi="Arial" w:cs="Arial"/>
                <w:color w:val="000000"/>
                <w:vertAlign w:val="superscript"/>
                <w:lang w:val="en-US" w:eastAsia="en-US"/>
              </w:rPr>
            </w:pPr>
            <w:r w:rsidRPr="00552500">
              <w:rPr>
                <w:rFonts w:ascii="Arial" w:eastAsia="Times New Roman" w:hAnsi="Arial" w:cs="Arial"/>
                <w:color w:val="000000"/>
                <w:lang w:val="en-US" w:eastAsia="en-US"/>
              </w:rPr>
              <w:t>Czechia</w:t>
            </w:r>
            <w:r w:rsidRPr="00552500">
              <w:rPr>
                <w:rFonts w:ascii="Arial" w:eastAsia="Times New Roman" w:hAnsi="Arial" w:cs="Arial"/>
                <w:color w:val="000000"/>
                <w:vertAlign w:val="superscript"/>
                <w:lang w:val="en-US" w:eastAsia="en-US"/>
              </w:rPr>
              <w:t>2</w:t>
            </w:r>
          </w:p>
        </w:tc>
        <w:tc>
          <w:tcPr>
            <w:tcW w:w="1410" w:type="dxa"/>
            <w:vMerge w:val="restart"/>
            <w:tcBorders>
              <w:top w:val="nil"/>
              <w:left w:val="nil"/>
              <w:bottom w:val="nil"/>
              <w:right w:val="nil"/>
            </w:tcBorders>
            <w:shd w:val="clear" w:color="auto" w:fill="auto"/>
            <w:noWrap/>
            <w:vAlign w:val="center"/>
            <w:hideMark/>
          </w:tcPr>
          <w:p w14:paraId="13DD569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1950-2000</w:t>
            </w:r>
          </w:p>
        </w:tc>
        <w:tc>
          <w:tcPr>
            <w:tcW w:w="1024" w:type="dxa"/>
            <w:tcBorders>
              <w:top w:val="nil"/>
              <w:left w:val="nil"/>
              <w:bottom w:val="nil"/>
              <w:right w:val="nil"/>
            </w:tcBorders>
            <w:shd w:val="clear" w:color="auto" w:fill="auto"/>
            <w:noWrap/>
            <w:vAlign w:val="bottom"/>
            <w:hideMark/>
          </w:tcPr>
          <w:p w14:paraId="2D4F18A6"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4E716A9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78.3</w:t>
            </w:r>
          </w:p>
        </w:tc>
        <w:tc>
          <w:tcPr>
            <w:tcW w:w="672" w:type="dxa"/>
            <w:tcBorders>
              <w:top w:val="nil"/>
              <w:left w:val="nil"/>
              <w:bottom w:val="nil"/>
              <w:right w:val="nil"/>
            </w:tcBorders>
            <w:shd w:val="clear" w:color="auto" w:fill="auto"/>
            <w:noWrap/>
            <w:vAlign w:val="bottom"/>
            <w:hideMark/>
          </w:tcPr>
          <w:p w14:paraId="7012742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73.3</w:t>
            </w:r>
          </w:p>
        </w:tc>
        <w:tc>
          <w:tcPr>
            <w:tcW w:w="672" w:type="dxa"/>
            <w:tcBorders>
              <w:top w:val="nil"/>
              <w:left w:val="nil"/>
              <w:bottom w:val="nil"/>
              <w:right w:val="nil"/>
            </w:tcBorders>
            <w:shd w:val="clear" w:color="auto" w:fill="auto"/>
            <w:noWrap/>
            <w:vAlign w:val="bottom"/>
            <w:hideMark/>
          </w:tcPr>
          <w:p w14:paraId="0EFFB5F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5.0</w:t>
            </w:r>
          </w:p>
        </w:tc>
        <w:tc>
          <w:tcPr>
            <w:tcW w:w="773" w:type="dxa"/>
            <w:tcBorders>
              <w:top w:val="nil"/>
              <w:left w:val="nil"/>
              <w:bottom w:val="nil"/>
              <w:right w:val="nil"/>
            </w:tcBorders>
            <w:shd w:val="clear" w:color="auto" w:fill="auto"/>
            <w:noWrap/>
            <w:vAlign w:val="bottom"/>
            <w:hideMark/>
          </w:tcPr>
          <w:p w14:paraId="02F4B9D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4.4</w:t>
            </w:r>
          </w:p>
        </w:tc>
        <w:tc>
          <w:tcPr>
            <w:tcW w:w="557" w:type="dxa"/>
            <w:tcBorders>
              <w:top w:val="nil"/>
              <w:left w:val="nil"/>
              <w:bottom w:val="nil"/>
              <w:right w:val="nil"/>
            </w:tcBorders>
            <w:shd w:val="clear" w:color="auto" w:fill="auto"/>
            <w:noWrap/>
            <w:vAlign w:val="bottom"/>
            <w:hideMark/>
          </w:tcPr>
          <w:p w14:paraId="018A69A4"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0.5</w:t>
            </w:r>
          </w:p>
        </w:tc>
        <w:tc>
          <w:tcPr>
            <w:tcW w:w="557" w:type="dxa"/>
            <w:tcBorders>
              <w:top w:val="nil"/>
              <w:left w:val="nil"/>
              <w:bottom w:val="nil"/>
              <w:right w:val="nil"/>
            </w:tcBorders>
            <w:shd w:val="clear" w:color="auto" w:fill="auto"/>
            <w:noWrap/>
            <w:vAlign w:val="bottom"/>
            <w:hideMark/>
          </w:tcPr>
          <w:p w14:paraId="360367B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c>
          <w:tcPr>
            <w:tcW w:w="672" w:type="dxa"/>
            <w:tcBorders>
              <w:top w:val="nil"/>
              <w:left w:val="nil"/>
              <w:bottom w:val="nil"/>
              <w:right w:val="nil"/>
            </w:tcBorders>
            <w:shd w:val="clear" w:color="auto" w:fill="auto"/>
            <w:noWrap/>
            <w:vAlign w:val="center"/>
            <w:hideMark/>
          </w:tcPr>
          <w:p w14:paraId="3BAE8542"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87.8</w:t>
            </w:r>
          </w:p>
        </w:tc>
        <w:tc>
          <w:tcPr>
            <w:tcW w:w="672" w:type="dxa"/>
            <w:tcBorders>
              <w:top w:val="nil"/>
              <w:left w:val="nil"/>
              <w:bottom w:val="nil"/>
              <w:right w:val="nil"/>
            </w:tcBorders>
            <w:shd w:val="clear" w:color="auto" w:fill="auto"/>
            <w:noWrap/>
            <w:vAlign w:val="center"/>
            <w:hideMark/>
          </w:tcPr>
          <w:p w14:paraId="313AFB0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10.1</w:t>
            </w:r>
          </w:p>
        </w:tc>
        <w:tc>
          <w:tcPr>
            <w:tcW w:w="672" w:type="dxa"/>
            <w:tcBorders>
              <w:top w:val="nil"/>
              <w:left w:val="nil"/>
              <w:bottom w:val="nil"/>
              <w:right w:val="nil"/>
            </w:tcBorders>
            <w:shd w:val="clear" w:color="auto" w:fill="auto"/>
            <w:noWrap/>
            <w:vAlign w:val="center"/>
            <w:hideMark/>
          </w:tcPr>
          <w:p w14:paraId="3EBD5BBD"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w:t>
            </w:r>
          </w:p>
        </w:tc>
      </w:tr>
      <w:tr w:rsidR="00F73C5C" w:rsidRPr="00BA5297" w14:paraId="42BF4D4C" w14:textId="77777777" w:rsidTr="00986B70">
        <w:trPr>
          <w:trHeight w:val="277"/>
        </w:trPr>
        <w:tc>
          <w:tcPr>
            <w:tcW w:w="1069" w:type="dxa"/>
            <w:vMerge/>
            <w:tcBorders>
              <w:top w:val="nil"/>
              <w:left w:val="nil"/>
              <w:bottom w:val="single" w:sz="4" w:space="0" w:color="000000"/>
              <w:right w:val="nil"/>
            </w:tcBorders>
            <w:vAlign w:val="center"/>
            <w:hideMark/>
          </w:tcPr>
          <w:p w14:paraId="0B781828"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nil"/>
              <w:right w:val="nil"/>
            </w:tcBorders>
            <w:vAlign w:val="center"/>
            <w:hideMark/>
          </w:tcPr>
          <w:p w14:paraId="194364EA"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nil"/>
              <w:right w:val="nil"/>
            </w:tcBorders>
            <w:shd w:val="clear" w:color="auto" w:fill="auto"/>
            <w:noWrap/>
            <w:vAlign w:val="bottom"/>
            <w:hideMark/>
          </w:tcPr>
          <w:p w14:paraId="498334B2"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nil"/>
              <w:right w:val="nil"/>
            </w:tcBorders>
            <w:shd w:val="clear" w:color="auto" w:fill="auto"/>
            <w:noWrap/>
            <w:vAlign w:val="bottom"/>
            <w:hideMark/>
          </w:tcPr>
          <w:p w14:paraId="49895E0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71.6</w:t>
            </w:r>
          </w:p>
        </w:tc>
        <w:tc>
          <w:tcPr>
            <w:tcW w:w="672" w:type="dxa"/>
            <w:tcBorders>
              <w:top w:val="nil"/>
              <w:left w:val="nil"/>
              <w:bottom w:val="nil"/>
              <w:right w:val="nil"/>
            </w:tcBorders>
            <w:shd w:val="clear" w:color="auto" w:fill="auto"/>
            <w:noWrap/>
            <w:vAlign w:val="bottom"/>
            <w:hideMark/>
          </w:tcPr>
          <w:p w14:paraId="35E90E1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67.5</w:t>
            </w:r>
          </w:p>
        </w:tc>
        <w:tc>
          <w:tcPr>
            <w:tcW w:w="672" w:type="dxa"/>
            <w:tcBorders>
              <w:top w:val="nil"/>
              <w:left w:val="nil"/>
              <w:bottom w:val="nil"/>
              <w:right w:val="nil"/>
            </w:tcBorders>
            <w:shd w:val="clear" w:color="auto" w:fill="auto"/>
            <w:noWrap/>
            <w:vAlign w:val="bottom"/>
            <w:hideMark/>
          </w:tcPr>
          <w:p w14:paraId="48CEFA4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4.1</w:t>
            </w:r>
          </w:p>
        </w:tc>
        <w:tc>
          <w:tcPr>
            <w:tcW w:w="773" w:type="dxa"/>
            <w:tcBorders>
              <w:top w:val="nil"/>
              <w:left w:val="nil"/>
              <w:bottom w:val="nil"/>
              <w:right w:val="nil"/>
            </w:tcBorders>
            <w:shd w:val="clear" w:color="auto" w:fill="auto"/>
            <w:noWrap/>
            <w:vAlign w:val="bottom"/>
            <w:hideMark/>
          </w:tcPr>
          <w:p w14:paraId="4765234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3.7</w:t>
            </w:r>
          </w:p>
        </w:tc>
        <w:tc>
          <w:tcPr>
            <w:tcW w:w="557" w:type="dxa"/>
            <w:tcBorders>
              <w:top w:val="nil"/>
              <w:left w:val="nil"/>
              <w:bottom w:val="nil"/>
              <w:right w:val="nil"/>
            </w:tcBorders>
            <w:shd w:val="clear" w:color="auto" w:fill="auto"/>
            <w:noWrap/>
            <w:vAlign w:val="bottom"/>
            <w:hideMark/>
          </w:tcPr>
          <w:p w14:paraId="0E083E2E"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0.3</w:t>
            </w:r>
          </w:p>
        </w:tc>
        <w:tc>
          <w:tcPr>
            <w:tcW w:w="557" w:type="dxa"/>
            <w:tcBorders>
              <w:top w:val="nil"/>
              <w:left w:val="nil"/>
              <w:bottom w:val="nil"/>
              <w:right w:val="nil"/>
            </w:tcBorders>
            <w:shd w:val="clear" w:color="auto" w:fill="auto"/>
            <w:noWrap/>
            <w:vAlign w:val="bottom"/>
            <w:hideMark/>
          </w:tcPr>
          <w:p w14:paraId="6D46323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0.0</w:t>
            </w:r>
          </w:p>
        </w:tc>
        <w:tc>
          <w:tcPr>
            <w:tcW w:w="672" w:type="dxa"/>
            <w:tcBorders>
              <w:top w:val="nil"/>
              <w:left w:val="nil"/>
              <w:bottom w:val="nil"/>
              <w:right w:val="nil"/>
            </w:tcBorders>
            <w:shd w:val="clear" w:color="auto" w:fill="auto"/>
            <w:noWrap/>
            <w:vAlign w:val="center"/>
            <w:hideMark/>
          </w:tcPr>
          <w:p w14:paraId="39006695"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91.4</w:t>
            </w:r>
          </w:p>
        </w:tc>
        <w:tc>
          <w:tcPr>
            <w:tcW w:w="672" w:type="dxa"/>
            <w:tcBorders>
              <w:top w:val="nil"/>
              <w:left w:val="nil"/>
              <w:bottom w:val="nil"/>
              <w:right w:val="nil"/>
            </w:tcBorders>
            <w:shd w:val="clear" w:color="auto" w:fill="auto"/>
            <w:noWrap/>
            <w:vAlign w:val="center"/>
            <w:hideMark/>
          </w:tcPr>
          <w:p w14:paraId="5F6C217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6.7</w:t>
            </w:r>
          </w:p>
        </w:tc>
        <w:tc>
          <w:tcPr>
            <w:tcW w:w="672" w:type="dxa"/>
            <w:tcBorders>
              <w:top w:val="nil"/>
              <w:left w:val="nil"/>
              <w:bottom w:val="nil"/>
              <w:right w:val="nil"/>
            </w:tcBorders>
            <w:shd w:val="clear" w:color="auto" w:fill="auto"/>
            <w:noWrap/>
            <w:vAlign w:val="center"/>
            <w:hideMark/>
          </w:tcPr>
          <w:p w14:paraId="524BD88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0.9</w:t>
            </w:r>
          </w:p>
        </w:tc>
      </w:tr>
      <w:tr w:rsidR="00F73C5C" w:rsidRPr="00BA5297" w14:paraId="41970BE0" w14:textId="77777777" w:rsidTr="00986B70">
        <w:trPr>
          <w:trHeight w:val="277"/>
        </w:trPr>
        <w:tc>
          <w:tcPr>
            <w:tcW w:w="1069" w:type="dxa"/>
            <w:vMerge/>
            <w:tcBorders>
              <w:top w:val="nil"/>
              <w:left w:val="nil"/>
              <w:bottom w:val="single" w:sz="4" w:space="0" w:color="000000"/>
              <w:right w:val="nil"/>
            </w:tcBorders>
            <w:vAlign w:val="center"/>
            <w:hideMark/>
          </w:tcPr>
          <w:p w14:paraId="40053FAA"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val="restart"/>
            <w:tcBorders>
              <w:top w:val="nil"/>
              <w:left w:val="nil"/>
              <w:bottom w:val="single" w:sz="4" w:space="0" w:color="000000"/>
              <w:right w:val="nil"/>
            </w:tcBorders>
            <w:shd w:val="clear" w:color="auto" w:fill="auto"/>
            <w:noWrap/>
            <w:vAlign w:val="center"/>
            <w:hideMark/>
          </w:tcPr>
          <w:p w14:paraId="24683B8B"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2000-2017</w:t>
            </w:r>
          </w:p>
        </w:tc>
        <w:tc>
          <w:tcPr>
            <w:tcW w:w="1024" w:type="dxa"/>
            <w:tcBorders>
              <w:top w:val="nil"/>
              <w:left w:val="nil"/>
              <w:bottom w:val="nil"/>
              <w:right w:val="nil"/>
            </w:tcBorders>
            <w:shd w:val="clear" w:color="auto" w:fill="auto"/>
            <w:noWrap/>
            <w:vAlign w:val="bottom"/>
            <w:hideMark/>
          </w:tcPr>
          <w:p w14:paraId="4DC114B8"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Women</w:t>
            </w:r>
          </w:p>
        </w:tc>
        <w:tc>
          <w:tcPr>
            <w:tcW w:w="672" w:type="dxa"/>
            <w:tcBorders>
              <w:top w:val="nil"/>
              <w:left w:val="nil"/>
              <w:bottom w:val="nil"/>
              <w:right w:val="nil"/>
            </w:tcBorders>
            <w:shd w:val="clear" w:color="auto" w:fill="auto"/>
            <w:noWrap/>
            <w:vAlign w:val="bottom"/>
            <w:hideMark/>
          </w:tcPr>
          <w:p w14:paraId="0344ACC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81.9</w:t>
            </w:r>
          </w:p>
        </w:tc>
        <w:tc>
          <w:tcPr>
            <w:tcW w:w="672" w:type="dxa"/>
            <w:tcBorders>
              <w:top w:val="nil"/>
              <w:left w:val="nil"/>
              <w:bottom w:val="nil"/>
              <w:right w:val="nil"/>
            </w:tcBorders>
            <w:shd w:val="clear" w:color="auto" w:fill="auto"/>
            <w:noWrap/>
            <w:vAlign w:val="bottom"/>
            <w:hideMark/>
          </w:tcPr>
          <w:p w14:paraId="7CA581F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78.3</w:t>
            </w:r>
          </w:p>
        </w:tc>
        <w:tc>
          <w:tcPr>
            <w:tcW w:w="672" w:type="dxa"/>
            <w:tcBorders>
              <w:top w:val="nil"/>
              <w:left w:val="nil"/>
              <w:bottom w:val="nil"/>
              <w:right w:val="nil"/>
            </w:tcBorders>
            <w:shd w:val="clear" w:color="auto" w:fill="auto"/>
            <w:noWrap/>
            <w:vAlign w:val="bottom"/>
            <w:hideMark/>
          </w:tcPr>
          <w:p w14:paraId="7477F6F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3.6</w:t>
            </w:r>
          </w:p>
        </w:tc>
        <w:tc>
          <w:tcPr>
            <w:tcW w:w="773" w:type="dxa"/>
            <w:tcBorders>
              <w:top w:val="nil"/>
              <w:left w:val="nil"/>
              <w:bottom w:val="nil"/>
              <w:right w:val="nil"/>
            </w:tcBorders>
            <w:shd w:val="clear" w:color="auto" w:fill="auto"/>
            <w:noWrap/>
            <w:vAlign w:val="bottom"/>
            <w:hideMark/>
          </w:tcPr>
          <w:p w14:paraId="394A337A"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3.1</w:t>
            </w:r>
          </w:p>
        </w:tc>
        <w:tc>
          <w:tcPr>
            <w:tcW w:w="557" w:type="dxa"/>
            <w:tcBorders>
              <w:top w:val="nil"/>
              <w:left w:val="nil"/>
              <w:bottom w:val="nil"/>
              <w:right w:val="nil"/>
            </w:tcBorders>
            <w:shd w:val="clear" w:color="auto" w:fill="auto"/>
            <w:noWrap/>
            <w:vAlign w:val="bottom"/>
            <w:hideMark/>
          </w:tcPr>
          <w:p w14:paraId="6EA5AFC0"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0.4</w:t>
            </w:r>
          </w:p>
        </w:tc>
        <w:tc>
          <w:tcPr>
            <w:tcW w:w="557" w:type="dxa"/>
            <w:tcBorders>
              <w:top w:val="nil"/>
              <w:left w:val="nil"/>
              <w:bottom w:val="nil"/>
              <w:right w:val="nil"/>
            </w:tcBorders>
            <w:shd w:val="clear" w:color="auto" w:fill="auto"/>
            <w:noWrap/>
            <w:vAlign w:val="bottom"/>
            <w:hideMark/>
          </w:tcPr>
          <w:p w14:paraId="6554502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c>
          <w:tcPr>
            <w:tcW w:w="672" w:type="dxa"/>
            <w:tcBorders>
              <w:top w:val="nil"/>
              <w:left w:val="nil"/>
              <w:bottom w:val="nil"/>
              <w:right w:val="nil"/>
            </w:tcBorders>
            <w:shd w:val="clear" w:color="auto" w:fill="auto"/>
            <w:noWrap/>
            <w:vAlign w:val="center"/>
            <w:hideMark/>
          </w:tcPr>
          <w:p w14:paraId="6E950997"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85.3</w:t>
            </w:r>
          </w:p>
        </w:tc>
        <w:tc>
          <w:tcPr>
            <w:tcW w:w="672" w:type="dxa"/>
            <w:tcBorders>
              <w:top w:val="nil"/>
              <w:left w:val="nil"/>
              <w:bottom w:val="nil"/>
              <w:right w:val="nil"/>
            </w:tcBorders>
            <w:shd w:val="clear" w:color="auto" w:fill="auto"/>
            <w:noWrap/>
            <w:vAlign w:val="center"/>
            <w:hideMark/>
          </w:tcPr>
          <w:p w14:paraId="669DE2F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10.9</w:t>
            </w:r>
          </w:p>
        </w:tc>
        <w:tc>
          <w:tcPr>
            <w:tcW w:w="672" w:type="dxa"/>
            <w:tcBorders>
              <w:top w:val="nil"/>
              <w:left w:val="nil"/>
              <w:bottom w:val="nil"/>
              <w:right w:val="nil"/>
            </w:tcBorders>
            <w:shd w:val="clear" w:color="auto" w:fill="auto"/>
            <w:noWrap/>
            <w:vAlign w:val="center"/>
            <w:hideMark/>
          </w:tcPr>
          <w:p w14:paraId="5219C49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1.9</w:t>
            </w:r>
          </w:p>
        </w:tc>
      </w:tr>
      <w:tr w:rsidR="00F73C5C" w:rsidRPr="00BA5297" w14:paraId="6A510635" w14:textId="77777777" w:rsidTr="00986B70">
        <w:trPr>
          <w:trHeight w:val="277"/>
        </w:trPr>
        <w:tc>
          <w:tcPr>
            <w:tcW w:w="1069" w:type="dxa"/>
            <w:vMerge/>
            <w:tcBorders>
              <w:top w:val="nil"/>
              <w:left w:val="nil"/>
              <w:bottom w:val="single" w:sz="4" w:space="0" w:color="000000"/>
              <w:right w:val="nil"/>
            </w:tcBorders>
            <w:vAlign w:val="center"/>
            <w:hideMark/>
          </w:tcPr>
          <w:p w14:paraId="5AAF6D5C"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410" w:type="dxa"/>
            <w:vMerge/>
            <w:tcBorders>
              <w:top w:val="nil"/>
              <w:left w:val="nil"/>
              <w:bottom w:val="single" w:sz="4" w:space="0" w:color="000000"/>
              <w:right w:val="nil"/>
            </w:tcBorders>
            <w:vAlign w:val="center"/>
            <w:hideMark/>
          </w:tcPr>
          <w:p w14:paraId="17034C39"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p>
        </w:tc>
        <w:tc>
          <w:tcPr>
            <w:tcW w:w="1024" w:type="dxa"/>
            <w:tcBorders>
              <w:top w:val="nil"/>
              <w:left w:val="nil"/>
              <w:bottom w:val="single" w:sz="4" w:space="0" w:color="auto"/>
              <w:right w:val="nil"/>
            </w:tcBorders>
            <w:shd w:val="clear" w:color="auto" w:fill="auto"/>
            <w:noWrap/>
            <w:vAlign w:val="bottom"/>
            <w:hideMark/>
          </w:tcPr>
          <w:p w14:paraId="748FEC76" w14:textId="77777777" w:rsidR="00F73C5C" w:rsidRPr="00552500" w:rsidRDefault="00F73C5C" w:rsidP="00986B70">
            <w:pPr>
              <w:suppressAutoHyphens w:val="0"/>
              <w:spacing w:after="0" w:line="240" w:lineRule="auto"/>
              <w:rPr>
                <w:rFonts w:ascii="Arial" w:eastAsia="Times New Roman" w:hAnsi="Arial" w:cs="Arial"/>
                <w:color w:val="000000"/>
                <w:lang w:val="en-US" w:eastAsia="en-US"/>
              </w:rPr>
            </w:pPr>
            <w:r w:rsidRPr="00552500">
              <w:rPr>
                <w:rFonts w:ascii="Arial" w:eastAsia="Times New Roman" w:hAnsi="Arial" w:cs="Arial"/>
                <w:color w:val="000000"/>
                <w:lang w:val="en-US" w:eastAsia="en-US"/>
              </w:rPr>
              <w:t>Men</w:t>
            </w:r>
          </w:p>
        </w:tc>
        <w:tc>
          <w:tcPr>
            <w:tcW w:w="672" w:type="dxa"/>
            <w:tcBorders>
              <w:top w:val="nil"/>
              <w:left w:val="nil"/>
              <w:bottom w:val="single" w:sz="4" w:space="0" w:color="auto"/>
              <w:right w:val="nil"/>
            </w:tcBorders>
            <w:shd w:val="clear" w:color="auto" w:fill="auto"/>
            <w:noWrap/>
            <w:vAlign w:val="bottom"/>
            <w:hideMark/>
          </w:tcPr>
          <w:p w14:paraId="506F6F3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76.0</w:t>
            </w:r>
          </w:p>
        </w:tc>
        <w:tc>
          <w:tcPr>
            <w:tcW w:w="672" w:type="dxa"/>
            <w:tcBorders>
              <w:top w:val="nil"/>
              <w:left w:val="nil"/>
              <w:bottom w:val="single" w:sz="4" w:space="0" w:color="auto"/>
              <w:right w:val="nil"/>
            </w:tcBorders>
            <w:shd w:val="clear" w:color="auto" w:fill="auto"/>
            <w:noWrap/>
            <w:vAlign w:val="bottom"/>
            <w:hideMark/>
          </w:tcPr>
          <w:p w14:paraId="5E097C3F"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71.6</w:t>
            </w:r>
          </w:p>
        </w:tc>
        <w:tc>
          <w:tcPr>
            <w:tcW w:w="672" w:type="dxa"/>
            <w:tcBorders>
              <w:top w:val="nil"/>
              <w:left w:val="nil"/>
              <w:bottom w:val="single" w:sz="4" w:space="0" w:color="auto"/>
              <w:right w:val="nil"/>
            </w:tcBorders>
            <w:shd w:val="clear" w:color="auto" w:fill="auto"/>
            <w:noWrap/>
            <w:vAlign w:val="bottom"/>
            <w:hideMark/>
          </w:tcPr>
          <w:p w14:paraId="2CF067BC"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4.4</w:t>
            </w:r>
          </w:p>
        </w:tc>
        <w:tc>
          <w:tcPr>
            <w:tcW w:w="773" w:type="dxa"/>
            <w:tcBorders>
              <w:top w:val="nil"/>
              <w:left w:val="nil"/>
              <w:bottom w:val="single" w:sz="4" w:space="0" w:color="auto"/>
              <w:right w:val="nil"/>
            </w:tcBorders>
            <w:shd w:val="clear" w:color="auto" w:fill="auto"/>
            <w:noWrap/>
            <w:vAlign w:val="bottom"/>
            <w:hideMark/>
          </w:tcPr>
          <w:p w14:paraId="1DC871E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3.8</w:t>
            </w:r>
          </w:p>
        </w:tc>
        <w:tc>
          <w:tcPr>
            <w:tcW w:w="557" w:type="dxa"/>
            <w:tcBorders>
              <w:top w:val="nil"/>
              <w:left w:val="nil"/>
              <w:bottom w:val="single" w:sz="4" w:space="0" w:color="auto"/>
              <w:right w:val="nil"/>
            </w:tcBorders>
            <w:shd w:val="clear" w:color="auto" w:fill="auto"/>
            <w:noWrap/>
            <w:vAlign w:val="bottom"/>
            <w:hideMark/>
          </w:tcPr>
          <w:p w14:paraId="2DC5DC18"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0.5</w:t>
            </w:r>
          </w:p>
        </w:tc>
        <w:tc>
          <w:tcPr>
            <w:tcW w:w="557" w:type="dxa"/>
            <w:tcBorders>
              <w:top w:val="nil"/>
              <w:left w:val="nil"/>
              <w:bottom w:val="single" w:sz="4" w:space="0" w:color="auto"/>
              <w:right w:val="nil"/>
            </w:tcBorders>
            <w:shd w:val="clear" w:color="auto" w:fill="auto"/>
            <w:noWrap/>
            <w:vAlign w:val="bottom"/>
            <w:hideMark/>
          </w:tcPr>
          <w:p w14:paraId="1A995B43"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0.1</w:t>
            </w:r>
          </w:p>
        </w:tc>
        <w:tc>
          <w:tcPr>
            <w:tcW w:w="672" w:type="dxa"/>
            <w:tcBorders>
              <w:top w:val="nil"/>
              <w:left w:val="nil"/>
              <w:bottom w:val="single" w:sz="4" w:space="0" w:color="auto"/>
              <w:right w:val="nil"/>
            </w:tcBorders>
            <w:shd w:val="clear" w:color="auto" w:fill="auto"/>
            <w:noWrap/>
            <w:vAlign w:val="center"/>
            <w:hideMark/>
          </w:tcPr>
          <w:p w14:paraId="084EEB51"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87.2</w:t>
            </w:r>
          </w:p>
        </w:tc>
        <w:tc>
          <w:tcPr>
            <w:tcW w:w="672" w:type="dxa"/>
            <w:tcBorders>
              <w:top w:val="nil"/>
              <w:left w:val="nil"/>
              <w:bottom w:val="single" w:sz="4" w:space="0" w:color="auto"/>
              <w:right w:val="nil"/>
            </w:tcBorders>
            <w:shd w:val="clear" w:color="auto" w:fill="auto"/>
            <w:noWrap/>
            <w:vAlign w:val="center"/>
            <w:hideMark/>
          </w:tcPr>
          <w:p w14:paraId="56A62AF6"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11.8</w:t>
            </w:r>
          </w:p>
        </w:tc>
        <w:tc>
          <w:tcPr>
            <w:tcW w:w="672" w:type="dxa"/>
            <w:tcBorders>
              <w:top w:val="nil"/>
              <w:left w:val="nil"/>
              <w:bottom w:val="single" w:sz="4" w:space="0" w:color="auto"/>
              <w:right w:val="nil"/>
            </w:tcBorders>
            <w:shd w:val="clear" w:color="auto" w:fill="auto"/>
            <w:noWrap/>
            <w:vAlign w:val="center"/>
            <w:hideMark/>
          </w:tcPr>
          <w:p w14:paraId="3FCB0379" w14:textId="77777777" w:rsidR="00F73C5C" w:rsidRPr="00552500" w:rsidRDefault="00F73C5C" w:rsidP="00986B70">
            <w:pPr>
              <w:suppressAutoHyphens w:val="0"/>
              <w:spacing w:after="0" w:line="240" w:lineRule="auto"/>
              <w:jc w:val="center"/>
              <w:rPr>
                <w:rFonts w:ascii="Arial" w:eastAsia="Times New Roman" w:hAnsi="Arial" w:cs="Arial"/>
                <w:color w:val="000000"/>
                <w:lang w:val="en-US" w:eastAsia="en-US"/>
              </w:rPr>
            </w:pPr>
            <w:r w:rsidRPr="00552500">
              <w:rPr>
                <w:rFonts w:ascii="Arial" w:eastAsia="Times New Roman" w:hAnsi="Arial" w:cs="Arial"/>
                <w:color w:val="000000"/>
                <w:lang w:val="en-US" w:eastAsia="en-US"/>
              </w:rPr>
              <w:t>2.2</w:t>
            </w:r>
          </w:p>
        </w:tc>
      </w:tr>
    </w:tbl>
    <w:p w14:paraId="41680382" w14:textId="77777777" w:rsidR="00F73C5C" w:rsidRDefault="00F73C5C" w:rsidP="00F73C5C">
      <w:pPr>
        <w:spacing w:after="0" w:line="480" w:lineRule="auto"/>
        <w:jc w:val="both"/>
        <w:rPr>
          <w:rFonts w:ascii="Arial" w:hAnsi="Arial" w:cs="Arial"/>
          <w:bCs/>
          <w:noProof/>
          <w:sz w:val="24"/>
          <w:szCs w:val="24"/>
          <w:lang w:val="en-US"/>
        </w:rPr>
      </w:pPr>
      <w:r w:rsidRPr="00226426">
        <w:rPr>
          <w:rFonts w:ascii="Arial" w:hAnsi="Arial" w:cs="Arial"/>
          <w:bCs/>
          <w:noProof/>
          <w:sz w:val="16"/>
          <w:szCs w:val="16"/>
          <w:lang w:val="en-US"/>
        </w:rPr>
        <w:t xml:space="preserve">Source: Own calculations. </w:t>
      </w:r>
      <w:r>
        <w:rPr>
          <w:rFonts w:ascii="Arial" w:hAnsi="Arial" w:cs="Arial"/>
          <w:bCs/>
          <w:noProof/>
          <w:sz w:val="16"/>
          <w:szCs w:val="16"/>
          <w:lang w:val="en-US"/>
        </w:rPr>
        <w:t xml:space="preserve">Data from the </w:t>
      </w:r>
      <w:r w:rsidRPr="004A397A">
        <w:rPr>
          <w:rFonts w:ascii="Arial" w:hAnsi="Arial" w:cs="Arial"/>
          <w:bCs/>
          <w:noProof/>
          <w:sz w:val="16"/>
          <w:szCs w:val="16"/>
          <w:lang w:val="en-US"/>
        </w:rPr>
        <w:t xml:space="preserve">Human Mortality Database. University of California, Berkeley (USA), and Max Planck Institute for Demographic Research (Germany). Available at www.mortality.org or </w:t>
      </w:r>
      <w:hyperlink r:id="rId29" w:history="1">
        <w:r w:rsidRPr="00225151">
          <w:rPr>
            <w:rStyle w:val="Hyperlink"/>
            <w:rFonts w:ascii="Arial" w:hAnsi="Arial" w:cs="Arial"/>
            <w:bCs/>
            <w:noProof/>
            <w:sz w:val="16"/>
            <w:szCs w:val="16"/>
            <w:lang w:val="en-US"/>
          </w:rPr>
          <w:t>www.humanmortality.de</w:t>
        </w:r>
      </w:hyperlink>
      <w:r>
        <w:rPr>
          <w:rFonts w:ascii="Arial" w:hAnsi="Arial" w:cs="Arial"/>
          <w:bCs/>
          <w:noProof/>
          <w:sz w:val="16"/>
          <w:szCs w:val="16"/>
          <w:lang w:val="en-US"/>
        </w:rPr>
        <w:t>. Note: The %contribution of each revivorship state is estimated as the proportion of life years in each revivorship state by the total difference in life expectancy at birth between two regimes. 1. Life expectancy for Japan refers more precisely to year 2003, in order to make the comparison with Hong Kong and Korea within the fast-paced group consistent, which only have data from 2003. 2. Life expectancy for Czechia refers more precisely to year 1960, in order to make the comparison with all the other countries in the eastern transition, which only have data from 1960.</w:t>
      </w:r>
    </w:p>
    <w:p w14:paraId="6F5F3640" w14:textId="72D8E8AF" w:rsidR="00F73C5C" w:rsidRDefault="00F73C5C" w:rsidP="00B974D3">
      <w:pPr>
        <w:spacing w:after="0" w:line="480" w:lineRule="auto"/>
        <w:rPr>
          <w:rFonts w:ascii="Arial" w:hAnsi="Arial" w:cs="Arial"/>
          <w:bCs/>
          <w:noProof/>
          <w:sz w:val="16"/>
          <w:szCs w:val="16"/>
          <w:lang w:val="en-US"/>
        </w:rPr>
      </w:pPr>
    </w:p>
    <w:p w14:paraId="0663726C" w14:textId="30293BA1" w:rsidR="00F73C5C" w:rsidRDefault="00F73C5C" w:rsidP="00B974D3">
      <w:pPr>
        <w:spacing w:after="0" w:line="480" w:lineRule="auto"/>
        <w:rPr>
          <w:rFonts w:ascii="Arial" w:hAnsi="Arial" w:cs="Arial"/>
          <w:bCs/>
          <w:noProof/>
          <w:sz w:val="16"/>
          <w:szCs w:val="16"/>
          <w:lang w:val="en-US"/>
        </w:rPr>
      </w:pPr>
    </w:p>
    <w:p w14:paraId="38E15147" w14:textId="36F7D6B4" w:rsidR="00F73C5C" w:rsidRDefault="00F73C5C" w:rsidP="00B974D3">
      <w:pPr>
        <w:spacing w:after="0" w:line="480" w:lineRule="auto"/>
        <w:rPr>
          <w:rFonts w:ascii="Arial" w:hAnsi="Arial" w:cs="Arial"/>
          <w:bCs/>
          <w:noProof/>
          <w:sz w:val="16"/>
          <w:szCs w:val="16"/>
          <w:lang w:val="en-US"/>
        </w:rPr>
      </w:pPr>
    </w:p>
    <w:p w14:paraId="15FBA5C5" w14:textId="77777777" w:rsidR="00F73C5C" w:rsidRDefault="00F73C5C" w:rsidP="00F73C5C">
      <w:pPr>
        <w:spacing w:after="0" w:line="480" w:lineRule="auto"/>
        <w:jc w:val="both"/>
        <w:rPr>
          <w:rFonts w:ascii="Arial" w:hAnsi="Arial" w:cs="Arial"/>
          <w:bCs/>
          <w:noProof/>
          <w:sz w:val="24"/>
          <w:szCs w:val="24"/>
          <w:lang w:val="en-US"/>
        </w:rPr>
      </w:pPr>
      <w:r w:rsidRPr="003B353B">
        <w:rPr>
          <w:rFonts w:ascii="Arial" w:hAnsi="Arial" w:cs="Arial"/>
          <w:b/>
          <w:bCs/>
          <w:noProof/>
          <w:sz w:val="24"/>
          <w:szCs w:val="24"/>
          <w:lang w:val="en-US"/>
        </w:rPr>
        <w:lastRenderedPageBreak/>
        <w:t>Table 4.</w:t>
      </w:r>
      <w:r>
        <w:rPr>
          <w:rFonts w:ascii="Arial" w:hAnsi="Arial" w:cs="Arial"/>
          <w:bCs/>
          <w:noProof/>
          <w:sz w:val="24"/>
          <w:szCs w:val="24"/>
          <w:lang w:val="en-US"/>
        </w:rPr>
        <w:t xml:space="preserve"> Life years gained by saving a life the </w:t>
      </w:r>
      <w:r w:rsidRPr="00424AD5">
        <w:rPr>
          <w:rFonts w:ascii="Arial" w:hAnsi="Arial" w:cs="Arial"/>
          <w:bCs/>
          <w:i/>
          <w:noProof/>
          <w:sz w:val="24"/>
          <w:szCs w:val="24"/>
          <w:lang w:val="en-US"/>
        </w:rPr>
        <w:t>i-th</w:t>
      </w:r>
      <w:r>
        <w:rPr>
          <w:rFonts w:ascii="Arial" w:hAnsi="Arial" w:cs="Arial"/>
          <w:bCs/>
          <w:noProof/>
          <w:sz w:val="24"/>
          <w:szCs w:val="24"/>
          <w:lang w:val="en-US"/>
        </w:rPr>
        <w:t xml:space="preserve"> time and added lifespan benefit to total life expectancy at birth by sex, Sweden, Italy, Czechia and  Japan, periods 1850-2017.</w:t>
      </w:r>
    </w:p>
    <w:tbl>
      <w:tblPr>
        <w:tblW w:w="9554" w:type="dxa"/>
        <w:tblLook w:val="04A0" w:firstRow="1" w:lastRow="0" w:firstColumn="1" w:lastColumn="0" w:noHBand="0" w:noVBand="1"/>
      </w:tblPr>
      <w:tblGrid>
        <w:gridCol w:w="1012"/>
        <w:gridCol w:w="706"/>
        <w:gridCol w:w="974"/>
        <w:gridCol w:w="645"/>
        <w:gridCol w:w="645"/>
        <w:gridCol w:w="645"/>
        <w:gridCol w:w="522"/>
        <w:gridCol w:w="522"/>
        <w:gridCol w:w="522"/>
        <w:gridCol w:w="645"/>
        <w:gridCol w:w="645"/>
        <w:gridCol w:w="767"/>
        <w:gridCol w:w="767"/>
        <w:gridCol w:w="767"/>
      </w:tblGrid>
      <w:tr w:rsidR="00F73C5C" w:rsidRPr="00646DF0" w14:paraId="30FFBA12" w14:textId="77777777" w:rsidTr="00986B70">
        <w:trPr>
          <w:trHeight w:val="553"/>
        </w:trPr>
        <w:tc>
          <w:tcPr>
            <w:tcW w:w="964" w:type="dxa"/>
            <w:vMerge w:val="restart"/>
            <w:tcBorders>
              <w:top w:val="single" w:sz="4" w:space="0" w:color="auto"/>
              <w:left w:val="nil"/>
              <w:bottom w:val="single" w:sz="4" w:space="0" w:color="000000"/>
              <w:right w:val="nil"/>
            </w:tcBorders>
            <w:shd w:val="clear" w:color="auto" w:fill="auto"/>
            <w:noWrap/>
            <w:vAlign w:val="center"/>
            <w:hideMark/>
          </w:tcPr>
          <w:p w14:paraId="7213447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Country</w:t>
            </w:r>
          </w:p>
        </w:tc>
        <w:tc>
          <w:tcPr>
            <w:tcW w:w="673" w:type="dxa"/>
            <w:vMerge w:val="restart"/>
            <w:tcBorders>
              <w:top w:val="single" w:sz="4" w:space="0" w:color="auto"/>
              <w:left w:val="nil"/>
              <w:bottom w:val="single" w:sz="4" w:space="0" w:color="000000"/>
              <w:right w:val="nil"/>
            </w:tcBorders>
            <w:shd w:val="clear" w:color="auto" w:fill="auto"/>
            <w:noWrap/>
            <w:vAlign w:val="center"/>
            <w:hideMark/>
          </w:tcPr>
          <w:p w14:paraId="68376C0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Year</w:t>
            </w:r>
          </w:p>
        </w:tc>
        <w:tc>
          <w:tcPr>
            <w:tcW w:w="928" w:type="dxa"/>
            <w:vMerge w:val="restart"/>
            <w:tcBorders>
              <w:top w:val="single" w:sz="4" w:space="0" w:color="auto"/>
              <w:left w:val="nil"/>
              <w:bottom w:val="single" w:sz="4" w:space="0" w:color="000000"/>
              <w:right w:val="nil"/>
            </w:tcBorders>
            <w:shd w:val="clear" w:color="auto" w:fill="auto"/>
            <w:noWrap/>
            <w:vAlign w:val="center"/>
            <w:hideMark/>
          </w:tcPr>
          <w:p w14:paraId="3137B1F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Sex</w:t>
            </w:r>
          </w:p>
        </w:tc>
        <w:tc>
          <w:tcPr>
            <w:tcW w:w="635" w:type="dxa"/>
            <w:vMerge w:val="restart"/>
            <w:tcBorders>
              <w:top w:val="single" w:sz="4" w:space="0" w:color="auto"/>
              <w:left w:val="nil"/>
              <w:bottom w:val="single" w:sz="4" w:space="0" w:color="000000"/>
              <w:right w:val="nil"/>
            </w:tcBorders>
            <w:shd w:val="clear" w:color="auto" w:fill="auto"/>
            <w:noWrap/>
            <w:vAlign w:val="bottom"/>
            <w:hideMark/>
          </w:tcPr>
          <w:p w14:paraId="40B41D43" w14:textId="77777777" w:rsidR="00F73C5C" w:rsidRPr="00424930" w:rsidRDefault="00F73C5C" w:rsidP="00986B70">
            <w:pPr>
              <w:suppressAutoHyphens w:val="0"/>
              <w:spacing w:after="0" w:line="240" w:lineRule="auto"/>
              <w:rPr>
                <w:rFonts w:eastAsia="Times New Roman" w:cs="Calibri"/>
                <w:color w:val="000000"/>
                <w:lang w:val="en-US" w:eastAsia="en-US"/>
              </w:rPr>
            </w:pPr>
          </w:p>
          <w:p w14:paraId="58D371D3" w14:textId="77777777" w:rsidR="00F73C5C" w:rsidRPr="00424930" w:rsidRDefault="00F73C5C" w:rsidP="00986B70">
            <w:pPr>
              <w:suppressAutoHyphens w:val="0"/>
              <w:spacing w:after="0" w:line="240" w:lineRule="auto"/>
              <w:rPr>
                <w:rFonts w:eastAsia="Times New Roman" w:cs="Calibri"/>
                <w:color w:val="000000"/>
                <w:lang w:val="en-US" w:eastAsia="en-US"/>
              </w:rPr>
            </w:pPr>
          </w:p>
        </w:tc>
        <w:tc>
          <w:tcPr>
            <w:tcW w:w="2804" w:type="dxa"/>
            <w:gridSpan w:val="5"/>
            <w:vMerge w:val="restart"/>
            <w:tcBorders>
              <w:top w:val="single" w:sz="4" w:space="0" w:color="auto"/>
              <w:left w:val="nil"/>
              <w:bottom w:val="single" w:sz="4" w:space="0" w:color="000000"/>
              <w:right w:val="single" w:sz="4" w:space="0" w:color="000000"/>
            </w:tcBorders>
            <w:shd w:val="clear" w:color="auto" w:fill="auto"/>
            <w:vAlign w:val="center"/>
            <w:hideMark/>
          </w:tcPr>
          <w:p w14:paraId="42C2875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 xml:space="preserve"> Life years gained by saving a life the</w:t>
            </w:r>
            <w:r w:rsidRPr="00424930">
              <w:rPr>
                <w:rFonts w:ascii="Arial" w:eastAsia="Times New Roman" w:hAnsi="Arial" w:cs="Arial"/>
                <w:i/>
                <w:iCs/>
                <w:color w:val="000000"/>
                <w:lang w:val="en-US" w:eastAsia="en-US"/>
              </w:rPr>
              <w:t xml:space="preserve"> </w:t>
            </w:r>
            <w:proofErr w:type="spellStart"/>
            <w:r w:rsidRPr="00424930">
              <w:rPr>
                <w:rFonts w:ascii="Arial" w:eastAsia="Times New Roman" w:hAnsi="Arial" w:cs="Arial"/>
                <w:i/>
                <w:iCs/>
                <w:color w:val="000000"/>
                <w:lang w:val="en-US" w:eastAsia="en-US"/>
              </w:rPr>
              <w:t>i-th</w:t>
            </w:r>
            <w:proofErr w:type="spellEnd"/>
            <w:r w:rsidRPr="00424930">
              <w:rPr>
                <w:rFonts w:ascii="Arial" w:eastAsia="Times New Roman" w:hAnsi="Arial" w:cs="Arial"/>
                <w:color w:val="000000"/>
                <w:lang w:val="en-US" w:eastAsia="en-US"/>
              </w:rPr>
              <w:t xml:space="preserve"> time</w:t>
            </w:r>
          </w:p>
        </w:tc>
        <w:tc>
          <w:tcPr>
            <w:tcW w:w="3550" w:type="dxa"/>
            <w:gridSpan w:val="5"/>
            <w:vMerge w:val="restart"/>
            <w:tcBorders>
              <w:top w:val="single" w:sz="4" w:space="0" w:color="auto"/>
              <w:left w:val="single" w:sz="4" w:space="0" w:color="auto"/>
              <w:bottom w:val="single" w:sz="4" w:space="0" w:color="000000"/>
              <w:right w:val="nil"/>
            </w:tcBorders>
            <w:shd w:val="clear" w:color="auto" w:fill="auto"/>
            <w:vAlign w:val="center"/>
            <w:hideMark/>
          </w:tcPr>
          <w:p w14:paraId="3BCFE13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 xml:space="preserve">Average lifespans of those revived </w:t>
            </w:r>
            <w:proofErr w:type="spellStart"/>
            <w:r w:rsidRPr="00424930">
              <w:rPr>
                <w:rFonts w:ascii="Arial" w:eastAsia="Times New Roman" w:hAnsi="Arial" w:cs="Arial"/>
                <w:i/>
                <w:iCs/>
                <w:color w:val="000000"/>
                <w:lang w:val="en-US" w:eastAsia="en-US"/>
              </w:rPr>
              <w:t>i</w:t>
            </w:r>
            <w:proofErr w:type="spellEnd"/>
            <w:r w:rsidRPr="00424930">
              <w:rPr>
                <w:rFonts w:ascii="Arial" w:eastAsia="Times New Roman" w:hAnsi="Arial" w:cs="Arial"/>
                <w:i/>
                <w:iCs/>
                <w:color w:val="000000"/>
                <w:lang w:val="en-US" w:eastAsia="en-US"/>
              </w:rPr>
              <w:t xml:space="preserve"> </w:t>
            </w:r>
            <w:r w:rsidRPr="00424930">
              <w:rPr>
                <w:rFonts w:ascii="Arial" w:eastAsia="Times New Roman" w:hAnsi="Arial" w:cs="Arial"/>
                <w:color w:val="000000"/>
                <w:lang w:val="en-US" w:eastAsia="en-US"/>
              </w:rPr>
              <w:t>times</w:t>
            </w:r>
          </w:p>
        </w:tc>
      </w:tr>
      <w:tr w:rsidR="00F73C5C" w:rsidRPr="00646DF0" w14:paraId="2FBD4B16" w14:textId="77777777" w:rsidTr="00986B70">
        <w:trPr>
          <w:trHeight w:val="594"/>
        </w:trPr>
        <w:tc>
          <w:tcPr>
            <w:tcW w:w="964" w:type="dxa"/>
            <w:vMerge/>
            <w:tcBorders>
              <w:top w:val="single" w:sz="4" w:space="0" w:color="auto"/>
              <w:left w:val="nil"/>
              <w:bottom w:val="single" w:sz="4" w:space="0" w:color="000000"/>
              <w:right w:val="nil"/>
            </w:tcBorders>
            <w:vAlign w:val="center"/>
            <w:hideMark/>
          </w:tcPr>
          <w:p w14:paraId="5D921C21"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single" w:sz="4" w:space="0" w:color="auto"/>
              <w:left w:val="nil"/>
              <w:bottom w:val="single" w:sz="4" w:space="0" w:color="000000"/>
              <w:right w:val="nil"/>
            </w:tcBorders>
            <w:vAlign w:val="center"/>
            <w:hideMark/>
          </w:tcPr>
          <w:p w14:paraId="494E04CA"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vMerge/>
            <w:tcBorders>
              <w:left w:val="nil"/>
              <w:bottom w:val="single" w:sz="4" w:space="0" w:color="000000"/>
              <w:right w:val="nil"/>
            </w:tcBorders>
            <w:vAlign w:val="center"/>
            <w:hideMark/>
          </w:tcPr>
          <w:p w14:paraId="511A9B50"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35" w:type="dxa"/>
            <w:vMerge/>
            <w:tcBorders>
              <w:left w:val="nil"/>
              <w:bottom w:val="single" w:sz="4" w:space="0" w:color="000000"/>
              <w:right w:val="nil"/>
            </w:tcBorders>
            <w:vAlign w:val="center"/>
            <w:hideMark/>
          </w:tcPr>
          <w:p w14:paraId="04C5356A" w14:textId="77777777" w:rsidR="00F73C5C" w:rsidRPr="00424930" w:rsidRDefault="00F73C5C" w:rsidP="00986B70">
            <w:pPr>
              <w:suppressAutoHyphens w:val="0"/>
              <w:spacing w:after="0" w:line="240" w:lineRule="auto"/>
              <w:rPr>
                <w:rFonts w:eastAsia="Times New Roman" w:cs="Calibri"/>
                <w:color w:val="000000"/>
                <w:lang w:val="en-US" w:eastAsia="en-US"/>
              </w:rPr>
            </w:pPr>
          </w:p>
        </w:tc>
        <w:tc>
          <w:tcPr>
            <w:tcW w:w="2804" w:type="dxa"/>
            <w:gridSpan w:val="5"/>
            <w:vMerge/>
            <w:tcBorders>
              <w:top w:val="single" w:sz="4" w:space="0" w:color="auto"/>
              <w:left w:val="nil"/>
              <w:bottom w:val="single" w:sz="4" w:space="0" w:color="000000"/>
              <w:right w:val="single" w:sz="4" w:space="0" w:color="000000"/>
            </w:tcBorders>
            <w:vAlign w:val="center"/>
            <w:hideMark/>
          </w:tcPr>
          <w:p w14:paraId="1C9EE5D2"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3550" w:type="dxa"/>
            <w:gridSpan w:val="5"/>
            <w:vMerge/>
            <w:tcBorders>
              <w:top w:val="single" w:sz="4" w:space="0" w:color="auto"/>
              <w:left w:val="single" w:sz="4" w:space="0" w:color="auto"/>
              <w:bottom w:val="single" w:sz="4" w:space="0" w:color="000000"/>
              <w:right w:val="nil"/>
            </w:tcBorders>
            <w:vAlign w:val="center"/>
            <w:hideMark/>
          </w:tcPr>
          <w:p w14:paraId="16E3799D"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r>
      <w:tr w:rsidR="00F73C5C" w:rsidRPr="00646DF0" w14:paraId="492713DB" w14:textId="77777777" w:rsidTr="00986B70">
        <w:trPr>
          <w:trHeight w:val="594"/>
        </w:trPr>
        <w:tc>
          <w:tcPr>
            <w:tcW w:w="964" w:type="dxa"/>
            <w:vMerge/>
            <w:tcBorders>
              <w:top w:val="single" w:sz="4" w:space="0" w:color="auto"/>
              <w:left w:val="nil"/>
              <w:bottom w:val="single" w:sz="4" w:space="0" w:color="000000"/>
              <w:right w:val="nil"/>
            </w:tcBorders>
            <w:vAlign w:val="center"/>
            <w:hideMark/>
          </w:tcPr>
          <w:p w14:paraId="0BF656AC"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single" w:sz="4" w:space="0" w:color="auto"/>
              <w:left w:val="nil"/>
              <w:bottom w:val="single" w:sz="4" w:space="0" w:color="000000"/>
              <w:right w:val="nil"/>
            </w:tcBorders>
            <w:vAlign w:val="center"/>
            <w:hideMark/>
          </w:tcPr>
          <w:p w14:paraId="0467C97F"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vMerge/>
            <w:tcBorders>
              <w:left w:val="nil"/>
              <w:bottom w:val="single" w:sz="4" w:space="0" w:color="000000"/>
              <w:right w:val="nil"/>
            </w:tcBorders>
            <w:vAlign w:val="center"/>
            <w:hideMark/>
          </w:tcPr>
          <w:p w14:paraId="1CA9CBC7"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35" w:type="dxa"/>
            <w:vMerge/>
            <w:tcBorders>
              <w:left w:val="nil"/>
              <w:bottom w:val="single" w:sz="4" w:space="0" w:color="000000"/>
              <w:right w:val="nil"/>
            </w:tcBorders>
            <w:vAlign w:val="center"/>
            <w:hideMark/>
          </w:tcPr>
          <w:p w14:paraId="38FB6570" w14:textId="77777777" w:rsidR="00F73C5C" w:rsidRPr="00424930" w:rsidRDefault="00F73C5C" w:rsidP="00986B70">
            <w:pPr>
              <w:suppressAutoHyphens w:val="0"/>
              <w:spacing w:after="0" w:line="240" w:lineRule="auto"/>
              <w:rPr>
                <w:rFonts w:eastAsia="Times New Roman" w:cs="Calibri"/>
                <w:color w:val="000000"/>
                <w:lang w:val="en-US" w:eastAsia="en-US"/>
              </w:rPr>
            </w:pPr>
          </w:p>
        </w:tc>
        <w:tc>
          <w:tcPr>
            <w:tcW w:w="2804" w:type="dxa"/>
            <w:gridSpan w:val="5"/>
            <w:vMerge/>
            <w:tcBorders>
              <w:top w:val="single" w:sz="4" w:space="0" w:color="auto"/>
              <w:left w:val="nil"/>
              <w:bottom w:val="single" w:sz="4" w:space="0" w:color="000000"/>
              <w:right w:val="single" w:sz="4" w:space="0" w:color="000000"/>
            </w:tcBorders>
            <w:vAlign w:val="center"/>
            <w:hideMark/>
          </w:tcPr>
          <w:p w14:paraId="1F6F52DB"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3550" w:type="dxa"/>
            <w:gridSpan w:val="5"/>
            <w:vMerge/>
            <w:tcBorders>
              <w:top w:val="single" w:sz="4" w:space="0" w:color="auto"/>
              <w:left w:val="single" w:sz="4" w:space="0" w:color="auto"/>
              <w:bottom w:val="single" w:sz="4" w:space="0" w:color="000000"/>
              <w:right w:val="nil"/>
            </w:tcBorders>
            <w:vAlign w:val="center"/>
            <w:hideMark/>
          </w:tcPr>
          <w:p w14:paraId="0CCA54E2"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r>
      <w:tr w:rsidR="00F73C5C" w:rsidRPr="00424930" w14:paraId="5ED7A13A" w14:textId="77777777" w:rsidTr="00986B70">
        <w:trPr>
          <w:trHeight w:val="332"/>
        </w:trPr>
        <w:tc>
          <w:tcPr>
            <w:tcW w:w="964" w:type="dxa"/>
            <w:vMerge/>
            <w:tcBorders>
              <w:top w:val="single" w:sz="4" w:space="0" w:color="auto"/>
              <w:left w:val="nil"/>
              <w:bottom w:val="single" w:sz="4" w:space="0" w:color="000000"/>
              <w:right w:val="nil"/>
            </w:tcBorders>
            <w:vAlign w:val="center"/>
            <w:hideMark/>
          </w:tcPr>
          <w:p w14:paraId="7B318369"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single" w:sz="4" w:space="0" w:color="auto"/>
              <w:left w:val="nil"/>
              <w:bottom w:val="single" w:sz="4" w:space="0" w:color="000000"/>
              <w:right w:val="nil"/>
            </w:tcBorders>
            <w:vAlign w:val="center"/>
            <w:hideMark/>
          </w:tcPr>
          <w:p w14:paraId="358B3E98"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vMerge/>
            <w:tcBorders>
              <w:left w:val="nil"/>
              <w:bottom w:val="single" w:sz="4" w:space="0" w:color="000000"/>
              <w:right w:val="nil"/>
            </w:tcBorders>
            <w:vAlign w:val="center"/>
            <w:hideMark/>
          </w:tcPr>
          <w:p w14:paraId="39ED12FA"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35" w:type="dxa"/>
            <w:vMerge/>
            <w:tcBorders>
              <w:left w:val="nil"/>
              <w:bottom w:val="single" w:sz="4" w:space="0" w:color="000000"/>
              <w:right w:val="nil"/>
            </w:tcBorders>
            <w:vAlign w:val="center"/>
            <w:hideMark/>
          </w:tcPr>
          <w:p w14:paraId="56FDDEC8" w14:textId="77777777" w:rsidR="00F73C5C" w:rsidRPr="00424930" w:rsidRDefault="00F73C5C" w:rsidP="00986B70">
            <w:pPr>
              <w:suppressAutoHyphens w:val="0"/>
              <w:spacing w:after="0" w:line="240" w:lineRule="auto"/>
              <w:rPr>
                <w:rFonts w:eastAsia="Times New Roman" w:cs="Calibri"/>
                <w:color w:val="000000"/>
                <w:lang w:val="en-US" w:eastAsia="en-US"/>
              </w:rPr>
            </w:pPr>
          </w:p>
        </w:tc>
        <w:tc>
          <w:tcPr>
            <w:tcW w:w="635" w:type="dxa"/>
            <w:tcBorders>
              <w:top w:val="nil"/>
              <w:left w:val="nil"/>
              <w:bottom w:val="single" w:sz="4" w:space="0" w:color="auto"/>
              <w:right w:val="nil"/>
            </w:tcBorders>
            <w:shd w:val="clear" w:color="auto" w:fill="auto"/>
            <w:noWrap/>
            <w:vAlign w:val="bottom"/>
            <w:hideMark/>
          </w:tcPr>
          <w:p w14:paraId="64586FF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w:t>
            </w:r>
          </w:p>
        </w:tc>
        <w:tc>
          <w:tcPr>
            <w:tcW w:w="635" w:type="dxa"/>
            <w:tcBorders>
              <w:top w:val="nil"/>
              <w:left w:val="nil"/>
              <w:bottom w:val="single" w:sz="4" w:space="0" w:color="auto"/>
              <w:right w:val="nil"/>
            </w:tcBorders>
            <w:shd w:val="clear" w:color="auto" w:fill="auto"/>
            <w:noWrap/>
            <w:vAlign w:val="bottom"/>
            <w:hideMark/>
          </w:tcPr>
          <w:p w14:paraId="2FCBC08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w:t>
            </w:r>
          </w:p>
        </w:tc>
        <w:tc>
          <w:tcPr>
            <w:tcW w:w="510" w:type="dxa"/>
            <w:tcBorders>
              <w:top w:val="nil"/>
              <w:left w:val="nil"/>
              <w:bottom w:val="single" w:sz="4" w:space="0" w:color="auto"/>
              <w:right w:val="nil"/>
            </w:tcBorders>
            <w:shd w:val="clear" w:color="auto" w:fill="auto"/>
            <w:noWrap/>
            <w:vAlign w:val="bottom"/>
            <w:hideMark/>
          </w:tcPr>
          <w:p w14:paraId="36A6C40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w:t>
            </w:r>
          </w:p>
        </w:tc>
        <w:tc>
          <w:tcPr>
            <w:tcW w:w="510" w:type="dxa"/>
            <w:tcBorders>
              <w:top w:val="nil"/>
              <w:left w:val="nil"/>
              <w:bottom w:val="single" w:sz="4" w:space="0" w:color="auto"/>
              <w:right w:val="nil"/>
            </w:tcBorders>
            <w:shd w:val="clear" w:color="auto" w:fill="auto"/>
            <w:noWrap/>
            <w:vAlign w:val="bottom"/>
            <w:hideMark/>
          </w:tcPr>
          <w:p w14:paraId="36BC16F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w:t>
            </w:r>
          </w:p>
        </w:tc>
        <w:tc>
          <w:tcPr>
            <w:tcW w:w="510" w:type="dxa"/>
            <w:tcBorders>
              <w:top w:val="nil"/>
              <w:left w:val="nil"/>
              <w:bottom w:val="single" w:sz="4" w:space="0" w:color="auto"/>
              <w:right w:val="nil"/>
            </w:tcBorders>
            <w:shd w:val="clear" w:color="auto" w:fill="auto"/>
            <w:noWrap/>
            <w:vAlign w:val="bottom"/>
            <w:hideMark/>
          </w:tcPr>
          <w:p w14:paraId="68C9DF5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w:t>
            </w:r>
          </w:p>
        </w:tc>
        <w:tc>
          <w:tcPr>
            <w:tcW w:w="635" w:type="dxa"/>
            <w:tcBorders>
              <w:top w:val="nil"/>
              <w:left w:val="single" w:sz="4" w:space="0" w:color="auto"/>
              <w:bottom w:val="single" w:sz="4" w:space="0" w:color="auto"/>
              <w:right w:val="nil"/>
            </w:tcBorders>
            <w:shd w:val="clear" w:color="auto" w:fill="auto"/>
            <w:noWrap/>
            <w:vAlign w:val="bottom"/>
            <w:hideMark/>
          </w:tcPr>
          <w:p w14:paraId="2388FB3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w:t>
            </w:r>
          </w:p>
        </w:tc>
        <w:tc>
          <w:tcPr>
            <w:tcW w:w="635" w:type="dxa"/>
            <w:tcBorders>
              <w:top w:val="nil"/>
              <w:left w:val="nil"/>
              <w:bottom w:val="single" w:sz="4" w:space="0" w:color="auto"/>
              <w:right w:val="nil"/>
            </w:tcBorders>
            <w:shd w:val="clear" w:color="auto" w:fill="auto"/>
            <w:noWrap/>
            <w:vAlign w:val="bottom"/>
            <w:hideMark/>
          </w:tcPr>
          <w:p w14:paraId="591B6B0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w:t>
            </w:r>
          </w:p>
        </w:tc>
        <w:tc>
          <w:tcPr>
            <w:tcW w:w="759" w:type="dxa"/>
            <w:tcBorders>
              <w:top w:val="nil"/>
              <w:left w:val="nil"/>
              <w:bottom w:val="single" w:sz="4" w:space="0" w:color="auto"/>
              <w:right w:val="nil"/>
            </w:tcBorders>
            <w:shd w:val="clear" w:color="auto" w:fill="auto"/>
            <w:noWrap/>
            <w:vAlign w:val="bottom"/>
            <w:hideMark/>
          </w:tcPr>
          <w:p w14:paraId="0BE63F9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w:t>
            </w:r>
          </w:p>
        </w:tc>
        <w:tc>
          <w:tcPr>
            <w:tcW w:w="759" w:type="dxa"/>
            <w:tcBorders>
              <w:top w:val="nil"/>
              <w:left w:val="nil"/>
              <w:bottom w:val="single" w:sz="4" w:space="0" w:color="auto"/>
              <w:right w:val="nil"/>
            </w:tcBorders>
            <w:shd w:val="clear" w:color="auto" w:fill="auto"/>
            <w:noWrap/>
            <w:vAlign w:val="bottom"/>
            <w:hideMark/>
          </w:tcPr>
          <w:p w14:paraId="1B225F5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w:t>
            </w:r>
          </w:p>
        </w:tc>
        <w:tc>
          <w:tcPr>
            <w:tcW w:w="759" w:type="dxa"/>
            <w:tcBorders>
              <w:top w:val="nil"/>
              <w:left w:val="nil"/>
              <w:bottom w:val="single" w:sz="4" w:space="0" w:color="auto"/>
              <w:right w:val="nil"/>
            </w:tcBorders>
            <w:shd w:val="clear" w:color="auto" w:fill="auto"/>
            <w:noWrap/>
            <w:vAlign w:val="bottom"/>
            <w:hideMark/>
          </w:tcPr>
          <w:p w14:paraId="10B0847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w:t>
            </w:r>
          </w:p>
        </w:tc>
      </w:tr>
      <w:tr w:rsidR="00F73C5C" w:rsidRPr="00424930" w14:paraId="70447D15" w14:textId="77777777" w:rsidTr="00986B70">
        <w:trPr>
          <w:trHeight w:val="454"/>
        </w:trPr>
        <w:tc>
          <w:tcPr>
            <w:tcW w:w="964" w:type="dxa"/>
            <w:vMerge w:val="restart"/>
            <w:tcBorders>
              <w:top w:val="nil"/>
              <w:left w:val="nil"/>
              <w:bottom w:val="single" w:sz="4" w:space="0" w:color="000000"/>
              <w:right w:val="nil"/>
            </w:tcBorders>
            <w:shd w:val="clear" w:color="auto" w:fill="auto"/>
            <w:noWrap/>
            <w:vAlign w:val="center"/>
            <w:hideMark/>
          </w:tcPr>
          <w:p w14:paraId="1151048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Sweden</w:t>
            </w:r>
          </w:p>
        </w:tc>
        <w:tc>
          <w:tcPr>
            <w:tcW w:w="673" w:type="dxa"/>
            <w:vMerge w:val="restart"/>
            <w:tcBorders>
              <w:top w:val="nil"/>
              <w:left w:val="nil"/>
              <w:bottom w:val="nil"/>
              <w:right w:val="nil"/>
            </w:tcBorders>
            <w:shd w:val="clear" w:color="auto" w:fill="auto"/>
            <w:noWrap/>
            <w:vAlign w:val="center"/>
            <w:hideMark/>
          </w:tcPr>
          <w:p w14:paraId="6C27ED2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1850</w:t>
            </w:r>
          </w:p>
        </w:tc>
        <w:tc>
          <w:tcPr>
            <w:tcW w:w="928" w:type="dxa"/>
            <w:tcBorders>
              <w:top w:val="nil"/>
              <w:left w:val="nil"/>
              <w:bottom w:val="nil"/>
              <w:right w:val="nil"/>
            </w:tcBorders>
            <w:shd w:val="clear" w:color="auto" w:fill="auto"/>
            <w:noWrap/>
            <w:vAlign w:val="bottom"/>
            <w:hideMark/>
          </w:tcPr>
          <w:p w14:paraId="52C12ABC"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5791520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eastAsia="Times New Roman" w:cs="Calibri"/>
                <w:noProof/>
                <w:color w:val="000000"/>
                <w:lang w:val="en-US" w:eastAsia="en-US"/>
              </w:rPr>
              <mc:AlternateContent>
                <mc:Choice Requires="wps">
                  <w:drawing>
                    <wp:anchor distT="0" distB="0" distL="114300" distR="114300" simplePos="0" relativeHeight="251702272" behindDoc="0" locked="0" layoutInCell="1" allowOverlap="1" wp14:anchorId="79D59F9F" wp14:editId="135982E3">
                      <wp:simplePos x="0" y="0"/>
                      <wp:positionH relativeFrom="column">
                        <wp:posOffset>65405</wp:posOffset>
                      </wp:positionH>
                      <wp:positionV relativeFrom="paragraph">
                        <wp:posOffset>-582930</wp:posOffset>
                      </wp:positionV>
                      <wp:extent cx="180975" cy="190500"/>
                      <wp:effectExtent l="0" t="0" r="0" b="0"/>
                      <wp:wrapNone/>
                      <wp:docPr id="47" name="Text Box 47">
                        <a:extLst xmlns:a="http://schemas.openxmlformats.org/drawingml/2006/main">
                          <a:ext uri="{FF2B5EF4-FFF2-40B4-BE49-F238E27FC236}">
                            <a16:creationId xmlns:a16="http://schemas.microsoft.com/office/drawing/2014/main" id="{75649154-13A4-452D-B33B-867313B0883C}"/>
                          </a:ext>
                        </a:extLst>
                      </wp:docPr>
                      <wp:cNvGraphicFramePr/>
                      <a:graphic xmlns:a="http://schemas.openxmlformats.org/drawingml/2006/main">
                        <a:graphicData uri="http://schemas.microsoft.com/office/word/2010/wordprocessingShape">
                          <wps:wsp>
                            <wps:cNvSpPr txBox="1"/>
                            <wps:spPr>
                              <a:xfrm>
                                <a:off x="0" y="0"/>
                                <a:ext cx="180975" cy="1905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4929219" w14:textId="77777777" w:rsidR="00986B70" w:rsidRDefault="0051011D" w:rsidP="00F73C5C">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rPr>
                                          </m:ctrlPr>
                                        </m:sSubPr>
                                        <m:e>
                                          <m:r>
                                            <w:rPr>
                                              <w:rFonts w:ascii="Cambria Math" w:hAnsi="Cambria Math" w:cstheme="minorBidi"/>
                                              <w:color w:val="000000" w:themeColor="text1"/>
                                            </w:rPr>
                                            <m:t>e</m:t>
                                          </m:r>
                                        </m:e>
                                        <m:sub>
                                          <m:r>
                                            <w:rPr>
                                              <w:rFonts w:ascii="Cambria Math" w:hAnsi="Cambria Math" w:cstheme="minorBidi"/>
                                              <w:color w:val="000000" w:themeColor="text1"/>
                                            </w:rPr>
                                            <m:t>0</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9D59F9F" id="Text Box 47" o:spid="_x0000_s1047" type="#_x0000_t202" style="position:absolute;left:0;text-align:left;margin-left:5.15pt;margin-top:-45.9pt;width:14.25pt;height:1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" filled="f" stroked="f">
                      <v:textbox style="mso-fit-shape-to-text:t" inset="0,0,0,0">
                        <w:txbxContent>
                          <w:p w14:paraId="54929219" w14:textId="77777777" w:rsidR="00986B70" w:rsidRDefault="0051011D" w:rsidP="00F73C5C">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rPr>
                                    </m:ctrlPr>
                                  </m:sSubPr>
                                  <m:e>
                                    <m:r>
                                      <w:rPr>
                                        <w:rFonts w:ascii="Cambria Math" w:hAnsi="Cambria Math" w:cstheme="minorBidi"/>
                                        <w:color w:val="000000" w:themeColor="text1"/>
                                      </w:rPr>
                                      <m:t>e</m:t>
                                    </m:r>
                                  </m:e>
                                  <m:sub>
                                    <m:r>
                                      <w:rPr>
                                        <w:rFonts w:ascii="Cambria Math" w:hAnsi="Cambria Math" w:cstheme="minorBidi"/>
                                        <w:color w:val="000000" w:themeColor="text1"/>
                                      </w:rPr>
                                      <m:t>0</m:t>
                                    </m:r>
                                  </m:sub>
                                </m:sSub>
                              </m:oMath>
                            </m:oMathPara>
                          </w:p>
                        </w:txbxContent>
                      </v:textbox>
                    </v:shape>
                  </w:pict>
                </mc:Fallback>
              </mc:AlternateContent>
            </w:r>
            <w:r w:rsidRPr="00424930">
              <w:rPr>
                <w:rFonts w:ascii="Arial" w:eastAsia="Times New Roman" w:hAnsi="Arial" w:cs="Arial"/>
                <w:color w:val="000000"/>
                <w:lang w:val="en-US" w:eastAsia="en-US"/>
              </w:rPr>
              <w:t>47.3</w:t>
            </w:r>
          </w:p>
        </w:tc>
        <w:tc>
          <w:tcPr>
            <w:tcW w:w="635" w:type="dxa"/>
            <w:tcBorders>
              <w:top w:val="nil"/>
              <w:left w:val="nil"/>
              <w:bottom w:val="nil"/>
              <w:right w:val="nil"/>
            </w:tcBorders>
            <w:shd w:val="clear" w:color="auto" w:fill="auto"/>
            <w:noWrap/>
            <w:vAlign w:val="bottom"/>
            <w:hideMark/>
          </w:tcPr>
          <w:p w14:paraId="7D04A75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23.6</w:t>
            </w:r>
          </w:p>
        </w:tc>
        <w:tc>
          <w:tcPr>
            <w:tcW w:w="635" w:type="dxa"/>
            <w:tcBorders>
              <w:top w:val="nil"/>
              <w:left w:val="nil"/>
              <w:bottom w:val="nil"/>
              <w:right w:val="nil"/>
            </w:tcBorders>
            <w:shd w:val="clear" w:color="auto" w:fill="auto"/>
            <w:noWrap/>
            <w:vAlign w:val="bottom"/>
            <w:hideMark/>
          </w:tcPr>
          <w:p w14:paraId="3693A0E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9.9</w:t>
            </w:r>
          </w:p>
        </w:tc>
        <w:tc>
          <w:tcPr>
            <w:tcW w:w="510" w:type="dxa"/>
            <w:tcBorders>
              <w:top w:val="nil"/>
              <w:left w:val="nil"/>
              <w:bottom w:val="nil"/>
              <w:right w:val="nil"/>
            </w:tcBorders>
            <w:shd w:val="clear" w:color="auto" w:fill="auto"/>
            <w:noWrap/>
            <w:vAlign w:val="bottom"/>
            <w:hideMark/>
          </w:tcPr>
          <w:p w14:paraId="5891571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5.2</w:t>
            </w:r>
          </w:p>
        </w:tc>
        <w:tc>
          <w:tcPr>
            <w:tcW w:w="510" w:type="dxa"/>
            <w:tcBorders>
              <w:top w:val="nil"/>
              <w:left w:val="nil"/>
              <w:bottom w:val="nil"/>
              <w:right w:val="nil"/>
            </w:tcBorders>
            <w:shd w:val="clear" w:color="auto" w:fill="auto"/>
            <w:noWrap/>
            <w:vAlign w:val="bottom"/>
            <w:hideMark/>
          </w:tcPr>
          <w:p w14:paraId="5AC834D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3.3</w:t>
            </w:r>
          </w:p>
        </w:tc>
        <w:tc>
          <w:tcPr>
            <w:tcW w:w="510" w:type="dxa"/>
            <w:tcBorders>
              <w:top w:val="nil"/>
              <w:left w:val="nil"/>
              <w:bottom w:val="nil"/>
              <w:right w:val="nil"/>
            </w:tcBorders>
            <w:shd w:val="clear" w:color="auto" w:fill="auto"/>
            <w:noWrap/>
            <w:vAlign w:val="bottom"/>
            <w:hideMark/>
          </w:tcPr>
          <w:p w14:paraId="4DA05AF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2.8</w:t>
            </w:r>
          </w:p>
        </w:tc>
        <w:tc>
          <w:tcPr>
            <w:tcW w:w="635" w:type="dxa"/>
            <w:tcBorders>
              <w:top w:val="nil"/>
              <w:left w:val="single" w:sz="4" w:space="0" w:color="auto"/>
              <w:bottom w:val="nil"/>
              <w:right w:val="nil"/>
            </w:tcBorders>
            <w:shd w:val="clear" w:color="auto" w:fill="auto"/>
            <w:noWrap/>
            <w:vAlign w:val="bottom"/>
            <w:hideMark/>
          </w:tcPr>
          <w:p w14:paraId="1BCDE84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70.9</w:t>
            </w:r>
          </w:p>
        </w:tc>
        <w:tc>
          <w:tcPr>
            <w:tcW w:w="635" w:type="dxa"/>
            <w:tcBorders>
              <w:top w:val="nil"/>
              <w:left w:val="nil"/>
              <w:bottom w:val="nil"/>
              <w:right w:val="nil"/>
            </w:tcBorders>
            <w:shd w:val="clear" w:color="auto" w:fill="auto"/>
            <w:noWrap/>
            <w:vAlign w:val="bottom"/>
            <w:hideMark/>
          </w:tcPr>
          <w:p w14:paraId="4553E67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80.9</w:t>
            </w:r>
          </w:p>
        </w:tc>
        <w:tc>
          <w:tcPr>
            <w:tcW w:w="759" w:type="dxa"/>
            <w:tcBorders>
              <w:top w:val="nil"/>
              <w:left w:val="nil"/>
              <w:bottom w:val="nil"/>
              <w:right w:val="nil"/>
            </w:tcBorders>
            <w:shd w:val="clear" w:color="auto" w:fill="auto"/>
            <w:noWrap/>
            <w:vAlign w:val="bottom"/>
            <w:hideMark/>
          </w:tcPr>
          <w:p w14:paraId="3EBE6AA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86.1</w:t>
            </w:r>
          </w:p>
        </w:tc>
        <w:tc>
          <w:tcPr>
            <w:tcW w:w="759" w:type="dxa"/>
            <w:tcBorders>
              <w:top w:val="nil"/>
              <w:left w:val="nil"/>
              <w:bottom w:val="nil"/>
              <w:right w:val="nil"/>
            </w:tcBorders>
            <w:shd w:val="clear" w:color="auto" w:fill="auto"/>
            <w:noWrap/>
            <w:vAlign w:val="bottom"/>
            <w:hideMark/>
          </w:tcPr>
          <w:p w14:paraId="2A0E84A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89.4</w:t>
            </w:r>
          </w:p>
        </w:tc>
        <w:tc>
          <w:tcPr>
            <w:tcW w:w="759" w:type="dxa"/>
            <w:tcBorders>
              <w:top w:val="nil"/>
              <w:left w:val="nil"/>
              <w:bottom w:val="nil"/>
              <w:right w:val="nil"/>
            </w:tcBorders>
            <w:shd w:val="clear" w:color="auto" w:fill="auto"/>
            <w:noWrap/>
            <w:vAlign w:val="bottom"/>
            <w:hideMark/>
          </w:tcPr>
          <w:p w14:paraId="0A04ABE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92.2</w:t>
            </w:r>
          </w:p>
        </w:tc>
      </w:tr>
      <w:tr w:rsidR="00F73C5C" w:rsidRPr="00424930" w14:paraId="749C5602" w14:textId="77777777" w:rsidTr="00986B70">
        <w:trPr>
          <w:trHeight w:val="332"/>
        </w:trPr>
        <w:tc>
          <w:tcPr>
            <w:tcW w:w="964" w:type="dxa"/>
            <w:vMerge/>
            <w:tcBorders>
              <w:top w:val="nil"/>
              <w:left w:val="nil"/>
              <w:bottom w:val="single" w:sz="4" w:space="0" w:color="000000"/>
              <w:right w:val="nil"/>
            </w:tcBorders>
            <w:vAlign w:val="center"/>
            <w:hideMark/>
          </w:tcPr>
          <w:p w14:paraId="0E7F949B"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nil"/>
              <w:right w:val="nil"/>
            </w:tcBorders>
            <w:vAlign w:val="center"/>
            <w:hideMark/>
          </w:tcPr>
          <w:p w14:paraId="4F74A918"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nil"/>
              <w:right w:val="nil"/>
            </w:tcBorders>
            <w:shd w:val="clear" w:color="auto" w:fill="auto"/>
            <w:noWrap/>
            <w:vAlign w:val="bottom"/>
            <w:hideMark/>
          </w:tcPr>
          <w:p w14:paraId="4987CCB1"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nil"/>
              <w:right w:val="nil"/>
            </w:tcBorders>
            <w:shd w:val="clear" w:color="auto" w:fill="auto"/>
            <w:noWrap/>
            <w:vAlign w:val="bottom"/>
            <w:hideMark/>
          </w:tcPr>
          <w:p w14:paraId="79C48D5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42.2</w:t>
            </w:r>
          </w:p>
        </w:tc>
        <w:tc>
          <w:tcPr>
            <w:tcW w:w="635" w:type="dxa"/>
            <w:tcBorders>
              <w:top w:val="nil"/>
              <w:left w:val="nil"/>
              <w:bottom w:val="nil"/>
              <w:right w:val="nil"/>
            </w:tcBorders>
            <w:shd w:val="clear" w:color="auto" w:fill="auto"/>
            <w:noWrap/>
            <w:vAlign w:val="bottom"/>
            <w:hideMark/>
          </w:tcPr>
          <w:p w14:paraId="0470650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24.0</w:t>
            </w:r>
          </w:p>
        </w:tc>
        <w:tc>
          <w:tcPr>
            <w:tcW w:w="635" w:type="dxa"/>
            <w:tcBorders>
              <w:top w:val="nil"/>
              <w:left w:val="nil"/>
              <w:bottom w:val="nil"/>
              <w:right w:val="nil"/>
            </w:tcBorders>
            <w:shd w:val="clear" w:color="auto" w:fill="auto"/>
            <w:noWrap/>
            <w:vAlign w:val="bottom"/>
            <w:hideMark/>
          </w:tcPr>
          <w:p w14:paraId="66DFBBF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11.0</w:t>
            </w:r>
          </w:p>
        </w:tc>
        <w:tc>
          <w:tcPr>
            <w:tcW w:w="510" w:type="dxa"/>
            <w:tcBorders>
              <w:top w:val="nil"/>
              <w:left w:val="nil"/>
              <w:bottom w:val="nil"/>
              <w:right w:val="nil"/>
            </w:tcBorders>
            <w:shd w:val="clear" w:color="auto" w:fill="auto"/>
            <w:noWrap/>
            <w:vAlign w:val="bottom"/>
            <w:hideMark/>
          </w:tcPr>
          <w:p w14:paraId="303BD6F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5.9</w:t>
            </w:r>
          </w:p>
        </w:tc>
        <w:tc>
          <w:tcPr>
            <w:tcW w:w="510" w:type="dxa"/>
            <w:tcBorders>
              <w:top w:val="nil"/>
              <w:left w:val="nil"/>
              <w:bottom w:val="nil"/>
              <w:right w:val="nil"/>
            </w:tcBorders>
            <w:shd w:val="clear" w:color="auto" w:fill="auto"/>
            <w:noWrap/>
            <w:vAlign w:val="bottom"/>
            <w:hideMark/>
          </w:tcPr>
          <w:p w14:paraId="02B1A2F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3.8</w:t>
            </w:r>
          </w:p>
        </w:tc>
        <w:tc>
          <w:tcPr>
            <w:tcW w:w="510" w:type="dxa"/>
            <w:tcBorders>
              <w:top w:val="nil"/>
              <w:left w:val="nil"/>
              <w:bottom w:val="nil"/>
              <w:right w:val="nil"/>
            </w:tcBorders>
            <w:shd w:val="clear" w:color="auto" w:fill="auto"/>
            <w:noWrap/>
            <w:vAlign w:val="bottom"/>
            <w:hideMark/>
          </w:tcPr>
          <w:p w14:paraId="73C56ED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3.0</w:t>
            </w:r>
          </w:p>
        </w:tc>
        <w:tc>
          <w:tcPr>
            <w:tcW w:w="635" w:type="dxa"/>
            <w:tcBorders>
              <w:top w:val="nil"/>
              <w:left w:val="single" w:sz="4" w:space="0" w:color="auto"/>
              <w:bottom w:val="nil"/>
              <w:right w:val="nil"/>
            </w:tcBorders>
            <w:shd w:val="clear" w:color="auto" w:fill="auto"/>
            <w:noWrap/>
            <w:vAlign w:val="bottom"/>
            <w:hideMark/>
          </w:tcPr>
          <w:p w14:paraId="78390B4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66.2</w:t>
            </w:r>
          </w:p>
        </w:tc>
        <w:tc>
          <w:tcPr>
            <w:tcW w:w="635" w:type="dxa"/>
            <w:tcBorders>
              <w:top w:val="nil"/>
              <w:left w:val="nil"/>
              <w:bottom w:val="nil"/>
              <w:right w:val="nil"/>
            </w:tcBorders>
            <w:shd w:val="clear" w:color="auto" w:fill="auto"/>
            <w:noWrap/>
            <w:vAlign w:val="bottom"/>
            <w:hideMark/>
          </w:tcPr>
          <w:p w14:paraId="3F72EBA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77.2</w:t>
            </w:r>
          </w:p>
        </w:tc>
        <w:tc>
          <w:tcPr>
            <w:tcW w:w="759" w:type="dxa"/>
            <w:tcBorders>
              <w:top w:val="nil"/>
              <w:left w:val="nil"/>
              <w:bottom w:val="nil"/>
              <w:right w:val="nil"/>
            </w:tcBorders>
            <w:shd w:val="clear" w:color="auto" w:fill="auto"/>
            <w:noWrap/>
            <w:vAlign w:val="bottom"/>
            <w:hideMark/>
          </w:tcPr>
          <w:p w14:paraId="36C824F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83.1</w:t>
            </w:r>
          </w:p>
        </w:tc>
        <w:tc>
          <w:tcPr>
            <w:tcW w:w="759" w:type="dxa"/>
            <w:tcBorders>
              <w:top w:val="nil"/>
              <w:left w:val="nil"/>
              <w:bottom w:val="nil"/>
              <w:right w:val="nil"/>
            </w:tcBorders>
            <w:shd w:val="clear" w:color="auto" w:fill="auto"/>
            <w:noWrap/>
            <w:vAlign w:val="bottom"/>
            <w:hideMark/>
          </w:tcPr>
          <w:p w14:paraId="373DE3E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86.9</w:t>
            </w:r>
          </w:p>
        </w:tc>
        <w:tc>
          <w:tcPr>
            <w:tcW w:w="759" w:type="dxa"/>
            <w:tcBorders>
              <w:top w:val="nil"/>
              <w:left w:val="nil"/>
              <w:bottom w:val="nil"/>
              <w:right w:val="nil"/>
            </w:tcBorders>
            <w:shd w:val="clear" w:color="auto" w:fill="auto"/>
            <w:noWrap/>
            <w:vAlign w:val="bottom"/>
            <w:hideMark/>
          </w:tcPr>
          <w:p w14:paraId="5C5CF12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89.8</w:t>
            </w:r>
          </w:p>
        </w:tc>
      </w:tr>
      <w:tr w:rsidR="00F73C5C" w:rsidRPr="00424930" w14:paraId="671BD01D" w14:textId="77777777" w:rsidTr="00986B70">
        <w:trPr>
          <w:trHeight w:val="332"/>
        </w:trPr>
        <w:tc>
          <w:tcPr>
            <w:tcW w:w="964" w:type="dxa"/>
            <w:vMerge/>
            <w:tcBorders>
              <w:top w:val="nil"/>
              <w:left w:val="nil"/>
              <w:bottom w:val="single" w:sz="4" w:space="0" w:color="000000"/>
              <w:right w:val="nil"/>
            </w:tcBorders>
            <w:vAlign w:val="center"/>
            <w:hideMark/>
          </w:tcPr>
          <w:p w14:paraId="2C9C79B2"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val="restart"/>
            <w:tcBorders>
              <w:top w:val="nil"/>
              <w:left w:val="nil"/>
              <w:bottom w:val="nil"/>
              <w:right w:val="nil"/>
            </w:tcBorders>
            <w:shd w:val="clear" w:color="auto" w:fill="auto"/>
            <w:noWrap/>
            <w:vAlign w:val="center"/>
            <w:hideMark/>
          </w:tcPr>
          <w:p w14:paraId="09F57BF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1900</w:t>
            </w:r>
          </w:p>
        </w:tc>
        <w:tc>
          <w:tcPr>
            <w:tcW w:w="928" w:type="dxa"/>
            <w:tcBorders>
              <w:top w:val="nil"/>
              <w:left w:val="nil"/>
              <w:bottom w:val="nil"/>
              <w:right w:val="nil"/>
            </w:tcBorders>
            <w:shd w:val="clear" w:color="auto" w:fill="auto"/>
            <w:noWrap/>
            <w:vAlign w:val="bottom"/>
            <w:hideMark/>
          </w:tcPr>
          <w:p w14:paraId="29A114C3"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23A63D8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53.6</w:t>
            </w:r>
          </w:p>
        </w:tc>
        <w:tc>
          <w:tcPr>
            <w:tcW w:w="635" w:type="dxa"/>
            <w:tcBorders>
              <w:top w:val="nil"/>
              <w:left w:val="nil"/>
              <w:bottom w:val="nil"/>
              <w:right w:val="nil"/>
            </w:tcBorders>
            <w:shd w:val="clear" w:color="auto" w:fill="auto"/>
            <w:noWrap/>
            <w:vAlign w:val="bottom"/>
            <w:hideMark/>
          </w:tcPr>
          <w:p w14:paraId="3B924E5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22.0</w:t>
            </w:r>
          </w:p>
        </w:tc>
        <w:tc>
          <w:tcPr>
            <w:tcW w:w="635" w:type="dxa"/>
            <w:tcBorders>
              <w:top w:val="nil"/>
              <w:left w:val="nil"/>
              <w:bottom w:val="nil"/>
              <w:right w:val="nil"/>
            </w:tcBorders>
            <w:shd w:val="clear" w:color="auto" w:fill="auto"/>
            <w:noWrap/>
            <w:vAlign w:val="bottom"/>
            <w:hideMark/>
          </w:tcPr>
          <w:p w14:paraId="76D4163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8.6</w:t>
            </w:r>
          </w:p>
        </w:tc>
        <w:tc>
          <w:tcPr>
            <w:tcW w:w="510" w:type="dxa"/>
            <w:tcBorders>
              <w:top w:val="nil"/>
              <w:left w:val="nil"/>
              <w:bottom w:val="nil"/>
              <w:right w:val="nil"/>
            </w:tcBorders>
            <w:shd w:val="clear" w:color="auto" w:fill="auto"/>
            <w:noWrap/>
            <w:vAlign w:val="bottom"/>
            <w:hideMark/>
          </w:tcPr>
          <w:p w14:paraId="416598D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4.3</w:t>
            </w:r>
          </w:p>
        </w:tc>
        <w:tc>
          <w:tcPr>
            <w:tcW w:w="510" w:type="dxa"/>
            <w:tcBorders>
              <w:top w:val="nil"/>
              <w:left w:val="nil"/>
              <w:bottom w:val="nil"/>
              <w:right w:val="nil"/>
            </w:tcBorders>
            <w:shd w:val="clear" w:color="auto" w:fill="auto"/>
            <w:noWrap/>
            <w:vAlign w:val="bottom"/>
            <w:hideMark/>
          </w:tcPr>
          <w:p w14:paraId="71A668C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3.2</w:t>
            </w:r>
          </w:p>
        </w:tc>
        <w:tc>
          <w:tcPr>
            <w:tcW w:w="510" w:type="dxa"/>
            <w:tcBorders>
              <w:top w:val="nil"/>
              <w:left w:val="nil"/>
              <w:bottom w:val="nil"/>
              <w:right w:val="nil"/>
            </w:tcBorders>
            <w:shd w:val="clear" w:color="auto" w:fill="auto"/>
            <w:noWrap/>
            <w:vAlign w:val="bottom"/>
            <w:hideMark/>
          </w:tcPr>
          <w:p w14:paraId="180E2B8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2.2</w:t>
            </w:r>
          </w:p>
        </w:tc>
        <w:tc>
          <w:tcPr>
            <w:tcW w:w="635" w:type="dxa"/>
            <w:tcBorders>
              <w:top w:val="nil"/>
              <w:left w:val="single" w:sz="4" w:space="0" w:color="auto"/>
              <w:bottom w:val="nil"/>
              <w:right w:val="nil"/>
            </w:tcBorders>
            <w:shd w:val="clear" w:color="auto" w:fill="auto"/>
            <w:noWrap/>
            <w:vAlign w:val="bottom"/>
            <w:hideMark/>
          </w:tcPr>
          <w:p w14:paraId="72A8AB7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75.6</w:t>
            </w:r>
          </w:p>
        </w:tc>
        <w:tc>
          <w:tcPr>
            <w:tcW w:w="635" w:type="dxa"/>
            <w:tcBorders>
              <w:top w:val="nil"/>
              <w:left w:val="nil"/>
              <w:bottom w:val="nil"/>
              <w:right w:val="nil"/>
            </w:tcBorders>
            <w:shd w:val="clear" w:color="auto" w:fill="auto"/>
            <w:noWrap/>
            <w:vAlign w:val="bottom"/>
            <w:hideMark/>
          </w:tcPr>
          <w:p w14:paraId="4BC7C54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84.2</w:t>
            </w:r>
          </w:p>
        </w:tc>
        <w:tc>
          <w:tcPr>
            <w:tcW w:w="759" w:type="dxa"/>
            <w:tcBorders>
              <w:top w:val="nil"/>
              <w:left w:val="nil"/>
              <w:bottom w:val="nil"/>
              <w:right w:val="nil"/>
            </w:tcBorders>
            <w:shd w:val="clear" w:color="auto" w:fill="auto"/>
            <w:noWrap/>
            <w:vAlign w:val="bottom"/>
            <w:hideMark/>
          </w:tcPr>
          <w:p w14:paraId="49E74FB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88.5</w:t>
            </w:r>
          </w:p>
        </w:tc>
        <w:tc>
          <w:tcPr>
            <w:tcW w:w="759" w:type="dxa"/>
            <w:tcBorders>
              <w:top w:val="nil"/>
              <w:left w:val="nil"/>
              <w:bottom w:val="nil"/>
              <w:right w:val="nil"/>
            </w:tcBorders>
            <w:shd w:val="clear" w:color="auto" w:fill="auto"/>
            <w:noWrap/>
            <w:vAlign w:val="bottom"/>
            <w:hideMark/>
          </w:tcPr>
          <w:p w14:paraId="49E9F80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91.7</w:t>
            </w:r>
          </w:p>
        </w:tc>
        <w:tc>
          <w:tcPr>
            <w:tcW w:w="759" w:type="dxa"/>
            <w:tcBorders>
              <w:top w:val="nil"/>
              <w:left w:val="nil"/>
              <w:bottom w:val="nil"/>
              <w:right w:val="nil"/>
            </w:tcBorders>
            <w:shd w:val="clear" w:color="auto" w:fill="auto"/>
            <w:noWrap/>
            <w:vAlign w:val="bottom"/>
            <w:hideMark/>
          </w:tcPr>
          <w:p w14:paraId="2FDDB2A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93.9</w:t>
            </w:r>
          </w:p>
        </w:tc>
      </w:tr>
      <w:tr w:rsidR="00F73C5C" w:rsidRPr="00424930" w14:paraId="4BA0A7D4" w14:textId="77777777" w:rsidTr="00986B70">
        <w:trPr>
          <w:trHeight w:val="332"/>
        </w:trPr>
        <w:tc>
          <w:tcPr>
            <w:tcW w:w="964" w:type="dxa"/>
            <w:vMerge/>
            <w:tcBorders>
              <w:top w:val="nil"/>
              <w:left w:val="nil"/>
              <w:bottom w:val="single" w:sz="4" w:space="0" w:color="000000"/>
              <w:right w:val="nil"/>
            </w:tcBorders>
            <w:vAlign w:val="center"/>
            <w:hideMark/>
          </w:tcPr>
          <w:p w14:paraId="310BD6C2"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nil"/>
              <w:right w:val="nil"/>
            </w:tcBorders>
            <w:vAlign w:val="center"/>
            <w:hideMark/>
          </w:tcPr>
          <w:p w14:paraId="2E3A8B5F"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nil"/>
              <w:right w:val="nil"/>
            </w:tcBorders>
            <w:shd w:val="clear" w:color="auto" w:fill="auto"/>
            <w:noWrap/>
            <w:vAlign w:val="bottom"/>
            <w:hideMark/>
          </w:tcPr>
          <w:p w14:paraId="17018C83"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nil"/>
              <w:right w:val="nil"/>
            </w:tcBorders>
            <w:shd w:val="clear" w:color="auto" w:fill="auto"/>
            <w:noWrap/>
            <w:vAlign w:val="bottom"/>
            <w:hideMark/>
          </w:tcPr>
          <w:p w14:paraId="31783EA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50.8</w:t>
            </w:r>
          </w:p>
        </w:tc>
        <w:tc>
          <w:tcPr>
            <w:tcW w:w="635" w:type="dxa"/>
            <w:tcBorders>
              <w:top w:val="nil"/>
              <w:left w:val="nil"/>
              <w:bottom w:val="nil"/>
              <w:right w:val="nil"/>
            </w:tcBorders>
            <w:shd w:val="clear" w:color="auto" w:fill="auto"/>
            <w:noWrap/>
            <w:vAlign w:val="bottom"/>
            <w:hideMark/>
          </w:tcPr>
          <w:p w14:paraId="6D07737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22.9</w:t>
            </w:r>
          </w:p>
        </w:tc>
        <w:tc>
          <w:tcPr>
            <w:tcW w:w="635" w:type="dxa"/>
            <w:tcBorders>
              <w:top w:val="nil"/>
              <w:left w:val="nil"/>
              <w:bottom w:val="nil"/>
              <w:right w:val="nil"/>
            </w:tcBorders>
            <w:shd w:val="clear" w:color="auto" w:fill="auto"/>
            <w:noWrap/>
            <w:vAlign w:val="bottom"/>
            <w:hideMark/>
          </w:tcPr>
          <w:p w14:paraId="51E47E6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w:t>
            </w:r>
          </w:p>
        </w:tc>
        <w:tc>
          <w:tcPr>
            <w:tcW w:w="510" w:type="dxa"/>
            <w:tcBorders>
              <w:top w:val="nil"/>
              <w:left w:val="nil"/>
              <w:bottom w:val="nil"/>
              <w:right w:val="nil"/>
            </w:tcBorders>
            <w:shd w:val="clear" w:color="auto" w:fill="auto"/>
            <w:noWrap/>
            <w:vAlign w:val="bottom"/>
            <w:hideMark/>
          </w:tcPr>
          <w:p w14:paraId="45D32DC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4.6</w:t>
            </w:r>
          </w:p>
        </w:tc>
        <w:tc>
          <w:tcPr>
            <w:tcW w:w="510" w:type="dxa"/>
            <w:tcBorders>
              <w:top w:val="nil"/>
              <w:left w:val="nil"/>
              <w:bottom w:val="nil"/>
              <w:right w:val="nil"/>
            </w:tcBorders>
            <w:shd w:val="clear" w:color="auto" w:fill="auto"/>
            <w:noWrap/>
            <w:vAlign w:val="bottom"/>
            <w:hideMark/>
          </w:tcPr>
          <w:p w14:paraId="51903A1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3.1</w:t>
            </w:r>
          </w:p>
        </w:tc>
        <w:tc>
          <w:tcPr>
            <w:tcW w:w="510" w:type="dxa"/>
            <w:tcBorders>
              <w:top w:val="nil"/>
              <w:left w:val="nil"/>
              <w:bottom w:val="nil"/>
              <w:right w:val="nil"/>
            </w:tcBorders>
            <w:shd w:val="clear" w:color="auto" w:fill="auto"/>
            <w:noWrap/>
            <w:vAlign w:val="bottom"/>
            <w:hideMark/>
          </w:tcPr>
          <w:p w14:paraId="2511FF9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w:t>
            </w:r>
          </w:p>
        </w:tc>
        <w:tc>
          <w:tcPr>
            <w:tcW w:w="635" w:type="dxa"/>
            <w:tcBorders>
              <w:top w:val="nil"/>
              <w:left w:val="single" w:sz="4" w:space="0" w:color="auto"/>
              <w:bottom w:val="nil"/>
              <w:right w:val="nil"/>
            </w:tcBorders>
            <w:shd w:val="clear" w:color="auto" w:fill="auto"/>
            <w:noWrap/>
            <w:vAlign w:val="bottom"/>
            <w:hideMark/>
          </w:tcPr>
          <w:p w14:paraId="3E871F4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73.7</w:t>
            </w:r>
          </w:p>
        </w:tc>
        <w:tc>
          <w:tcPr>
            <w:tcW w:w="635" w:type="dxa"/>
            <w:tcBorders>
              <w:top w:val="nil"/>
              <w:left w:val="nil"/>
              <w:bottom w:val="nil"/>
              <w:right w:val="nil"/>
            </w:tcBorders>
            <w:shd w:val="clear" w:color="auto" w:fill="auto"/>
            <w:noWrap/>
            <w:vAlign w:val="bottom"/>
            <w:hideMark/>
          </w:tcPr>
          <w:p w14:paraId="60C7649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82.8</w:t>
            </w:r>
          </w:p>
        </w:tc>
        <w:tc>
          <w:tcPr>
            <w:tcW w:w="759" w:type="dxa"/>
            <w:tcBorders>
              <w:top w:val="nil"/>
              <w:left w:val="nil"/>
              <w:bottom w:val="nil"/>
              <w:right w:val="nil"/>
            </w:tcBorders>
            <w:shd w:val="clear" w:color="auto" w:fill="auto"/>
            <w:noWrap/>
            <w:vAlign w:val="bottom"/>
            <w:hideMark/>
          </w:tcPr>
          <w:p w14:paraId="5C6BF75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87.4</w:t>
            </w:r>
          </w:p>
        </w:tc>
        <w:tc>
          <w:tcPr>
            <w:tcW w:w="759" w:type="dxa"/>
            <w:tcBorders>
              <w:top w:val="nil"/>
              <w:left w:val="nil"/>
              <w:bottom w:val="nil"/>
              <w:right w:val="nil"/>
            </w:tcBorders>
            <w:shd w:val="clear" w:color="auto" w:fill="auto"/>
            <w:noWrap/>
            <w:vAlign w:val="bottom"/>
            <w:hideMark/>
          </w:tcPr>
          <w:p w14:paraId="34FC745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90.4</w:t>
            </w:r>
          </w:p>
        </w:tc>
        <w:tc>
          <w:tcPr>
            <w:tcW w:w="759" w:type="dxa"/>
            <w:tcBorders>
              <w:top w:val="nil"/>
              <w:left w:val="nil"/>
              <w:bottom w:val="nil"/>
              <w:right w:val="nil"/>
            </w:tcBorders>
            <w:shd w:val="clear" w:color="auto" w:fill="auto"/>
            <w:noWrap/>
            <w:vAlign w:val="bottom"/>
            <w:hideMark/>
          </w:tcPr>
          <w:p w14:paraId="5407D5C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93.0</w:t>
            </w:r>
          </w:p>
        </w:tc>
      </w:tr>
      <w:tr w:rsidR="00F73C5C" w:rsidRPr="00424930" w14:paraId="3F7658B7" w14:textId="77777777" w:rsidTr="00986B70">
        <w:trPr>
          <w:trHeight w:val="332"/>
        </w:trPr>
        <w:tc>
          <w:tcPr>
            <w:tcW w:w="964" w:type="dxa"/>
            <w:vMerge/>
            <w:tcBorders>
              <w:top w:val="nil"/>
              <w:left w:val="nil"/>
              <w:bottom w:val="single" w:sz="4" w:space="0" w:color="000000"/>
              <w:right w:val="nil"/>
            </w:tcBorders>
            <w:vAlign w:val="center"/>
            <w:hideMark/>
          </w:tcPr>
          <w:p w14:paraId="6D5351DF"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val="restart"/>
            <w:tcBorders>
              <w:top w:val="nil"/>
              <w:left w:val="nil"/>
              <w:bottom w:val="nil"/>
              <w:right w:val="nil"/>
            </w:tcBorders>
            <w:shd w:val="clear" w:color="auto" w:fill="auto"/>
            <w:noWrap/>
            <w:vAlign w:val="center"/>
            <w:hideMark/>
          </w:tcPr>
          <w:p w14:paraId="3078BA6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1950</w:t>
            </w:r>
          </w:p>
        </w:tc>
        <w:tc>
          <w:tcPr>
            <w:tcW w:w="928" w:type="dxa"/>
            <w:tcBorders>
              <w:top w:val="nil"/>
              <w:left w:val="nil"/>
              <w:bottom w:val="nil"/>
              <w:right w:val="nil"/>
            </w:tcBorders>
            <w:shd w:val="clear" w:color="auto" w:fill="auto"/>
            <w:noWrap/>
            <w:vAlign w:val="bottom"/>
            <w:hideMark/>
          </w:tcPr>
          <w:p w14:paraId="22937B33"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0EEA2A7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72.4</w:t>
            </w:r>
          </w:p>
        </w:tc>
        <w:tc>
          <w:tcPr>
            <w:tcW w:w="635" w:type="dxa"/>
            <w:tcBorders>
              <w:top w:val="nil"/>
              <w:left w:val="nil"/>
              <w:bottom w:val="nil"/>
              <w:right w:val="nil"/>
            </w:tcBorders>
            <w:shd w:val="clear" w:color="auto" w:fill="auto"/>
            <w:noWrap/>
            <w:vAlign w:val="bottom"/>
            <w:hideMark/>
          </w:tcPr>
          <w:p w14:paraId="486B25D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11.6</w:t>
            </w:r>
          </w:p>
        </w:tc>
        <w:tc>
          <w:tcPr>
            <w:tcW w:w="635" w:type="dxa"/>
            <w:tcBorders>
              <w:top w:val="nil"/>
              <w:left w:val="nil"/>
              <w:bottom w:val="nil"/>
              <w:right w:val="nil"/>
            </w:tcBorders>
            <w:shd w:val="clear" w:color="auto" w:fill="auto"/>
            <w:noWrap/>
            <w:vAlign w:val="bottom"/>
            <w:hideMark/>
          </w:tcPr>
          <w:p w14:paraId="51986FF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5.1</w:t>
            </w:r>
          </w:p>
        </w:tc>
        <w:tc>
          <w:tcPr>
            <w:tcW w:w="510" w:type="dxa"/>
            <w:tcBorders>
              <w:top w:val="nil"/>
              <w:left w:val="nil"/>
              <w:bottom w:val="nil"/>
              <w:right w:val="nil"/>
            </w:tcBorders>
            <w:shd w:val="clear" w:color="auto" w:fill="auto"/>
            <w:noWrap/>
            <w:vAlign w:val="bottom"/>
            <w:hideMark/>
          </w:tcPr>
          <w:p w14:paraId="600B568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3.6</w:t>
            </w:r>
          </w:p>
        </w:tc>
        <w:tc>
          <w:tcPr>
            <w:tcW w:w="510" w:type="dxa"/>
            <w:tcBorders>
              <w:top w:val="nil"/>
              <w:left w:val="nil"/>
              <w:bottom w:val="nil"/>
              <w:right w:val="nil"/>
            </w:tcBorders>
            <w:shd w:val="clear" w:color="auto" w:fill="auto"/>
            <w:noWrap/>
            <w:vAlign w:val="bottom"/>
            <w:hideMark/>
          </w:tcPr>
          <w:p w14:paraId="2E035B0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2.9</w:t>
            </w:r>
          </w:p>
        </w:tc>
        <w:tc>
          <w:tcPr>
            <w:tcW w:w="510" w:type="dxa"/>
            <w:tcBorders>
              <w:top w:val="nil"/>
              <w:left w:val="nil"/>
              <w:bottom w:val="nil"/>
              <w:right w:val="nil"/>
            </w:tcBorders>
            <w:shd w:val="clear" w:color="auto" w:fill="auto"/>
            <w:noWrap/>
            <w:vAlign w:val="bottom"/>
            <w:hideMark/>
          </w:tcPr>
          <w:p w14:paraId="51C8CBA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2.2</w:t>
            </w:r>
          </w:p>
        </w:tc>
        <w:tc>
          <w:tcPr>
            <w:tcW w:w="635" w:type="dxa"/>
            <w:tcBorders>
              <w:top w:val="nil"/>
              <w:left w:val="single" w:sz="4" w:space="0" w:color="auto"/>
              <w:bottom w:val="nil"/>
              <w:right w:val="nil"/>
            </w:tcBorders>
            <w:shd w:val="clear" w:color="auto" w:fill="auto"/>
            <w:noWrap/>
            <w:vAlign w:val="bottom"/>
            <w:hideMark/>
          </w:tcPr>
          <w:p w14:paraId="1F3A906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84.0</w:t>
            </w:r>
          </w:p>
        </w:tc>
        <w:tc>
          <w:tcPr>
            <w:tcW w:w="635" w:type="dxa"/>
            <w:tcBorders>
              <w:top w:val="nil"/>
              <w:left w:val="nil"/>
              <w:bottom w:val="nil"/>
              <w:right w:val="nil"/>
            </w:tcBorders>
            <w:shd w:val="clear" w:color="auto" w:fill="auto"/>
            <w:noWrap/>
            <w:vAlign w:val="bottom"/>
            <w:hideMark/>
          </w:tcPr>
          <w:p w14:paraId="24C2901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89.1</w:t>
            </w:r>
          </w:p>
        </w:tc>
        <w:tc>
          <w:tcPr>
            <w:tcW w:w="759" w:type="dxa"/>
            <w:tcBorders>
              <w:top w:val="nil"/>
              <w:left w:val="nil"/>
              <w:bottom w:val="nil"/>
              <w:right w:val="nil"/>
            </w:tcBorders>
            <w:shd w:val="clear" w:color="auto" w:fill="auto"/>
            <w:noWrap/>
            <w:vAlign w:val="bottom"/>
            <w:hideMark/>
          </w:tcPr>
          <w:p w14:paraId="571F9A6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92.7</w:t>
            </w:r>
          </w:p>
        </w:tc>
        <w:tc>
          <w:tcPr>
            <w:tcW w:w="759" w:type="dxa"/>
            <w:tcBorders>
              <w:top w:val="nil"/>
              <w:left w:val="nil"/>
              <w:bottom w:val="nil"/>
              <w:right w:val="nil"/>
            </w:tcBorders>
            <w:shd w:val="clear" w:color="auto" w:fill="auto"/>
            <w:noWrap/>
            <w:vAlign w:val="bottom"/>
            <w:hideMark/>
          </w:tcPr>
          <w:p w14:paraId="7274250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95.6</w:t>
            </w:r>
          </w:p>
        </w:tc>
        <w:tc>
          <w:tcPr>
            <w:tcW w:w="759" w:type="dxa"/>
            <w:tcBorders>
              <w:top w:val="nil"/>
              <w:left w:val="nil"/>
              <w:bottom w:val="nil"/>
              <w:right w:val="nil"/>
            </w:tcBorders>
            <w:shd w:val="clear" w:color="auto" w:fill="auto"/>
            <w:noWrap/>
            <w:vAlign w:val="bottom"/>
            <w:hideMark/>
          </w:tcPr>
          <w:p w14:paraId="6CBD912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97.8</w:t>
            </w:r>
          </w:p>
        </w:tc>
      </w:tr>
      <w:tr w:rsidR="00F73C5C" w:rsidRPr="00424930" w14:paraId="1A5E4463" w14:textId="77777777" w:rsidTr="00986B70">
        <w:trPr>
          <w:trHeight w:val="332"/>
        </w:trPr>
        <w:tc>
          <w:tcPr>
            <w:tcW w:w="964" w:type="dxa"/>
            <w:vMerge/>
            <w:tcBorders>
              <w:top w:val="nil"/>
              <w:left w:val="nil"/>
              <w:bottom w:val="single" w:sz="4" w:space="0" w:color="000000"/>
              <w:right w:val="nil"/>
            </w:tcBorders>
            <w:vAlign w:val="center"/>
            <w:hideMark/>
          </w:tcPr>
          <w:p w14:paraId="3A362C56"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nil"/>
              <w:right w:val="nil"/>
            </w:tcBorders>
            <w:vAlign w:val="center"/>
            <w:hideMark/>
          </w:tcPr>
          <w:p w14:paraId="4B4FC080"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nil"/>
              <w:right w:val="nil"/>
            </w:tcBorders>
            <w:shd w:val="clear" w:color="auto" w:fill="auto"/>
            <w:noWrap/>
            <w:vAlign w:val="bottom"/>
            <w:hideMark/>
          </w:tcPr>
          <w:p w14:paraId="4D98BF7F"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nil"/>
              <w:right w:val="nil"/>
            </w:tcBorders>
            <w:shd w:val="clear" w:color="auto" w:fill="auto"/>
            <w:noWrap/>
            <w:vAlign w:val="bottom"/>
            <w:hideMark/>
          </w:tcPr>
          <w:p w14:paraId="77F7528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69.9</w:t>
            </w:r>
          </w:p>
        </w:tc>
        <w:tc>
          <w:tcPr>
            <w:tcW w:w="635" w:type="dxa"/>
            <w:tcBorders>
              <w:top w:val="nil"/>
              <w:left w:val="nil"/>
              <w:bottom w:val="nil"/>
              <w:right w:val="nil"/>
            </w:tcBorders>
            <w:shd w:val="clear" w:color="auto" w:fill="auto"/>
            <w:noWrap/>
            <w:vAlign w:val="bottom"/>
            <w:hideMark/>
          </w:tcPr>
          <w:p w14:paraId="6626451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12.6</w:t>
            </w:r>
          </w:p>
        </w:tc>
        <w:tc>
          <w:tcPr>
            <w:tcW w:w="635" w:type="dxa"/>
            <w:tcBorders>
              <w:top w:val="nil"/>
              <w:left w:val="nil"/>
              <w:bottom w:val="nil"/>
              <w:right w:val="nil"/>
            </w:tcBorders>
            <w:shd w:val="clear" w:color="auto" w:fill="auto"/>
            <w:noWrap/>
            <w:vAlign w:val="bottom"/>
            <w:hideMark/>
          </w:tcPr>
          <w:p w14:paraId="6535257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5.6</w:t>
            </w:r>
          </w:p>
        </w:tc>
        <w:tc>
          <w:tcPr>
            <w:tcW w:w="510" w:type="dxa"/>
            <w:tcBorders>
              <w:top w:val="nil"/>
              <w:left w:val="nil"/>
              <w:bottom w:val="nil"/>
              <w:right w:val="nil"/>
            </w:tcBorders>
            <w:shd w:val="clear" w:color="auto" w:fill="auto"/>
            <w:noWrap/>
            <w:vAlign w:val="bottom"/>
            <w:hideMark/>
          </w:tcPr>
          <w:p w14:paraId="42EA790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3.5</w:t>
            </w:r>
          </w:p>
        </w:tc>
        <w:tc>
          <w:tcPr>
            <w:tcW w:w="510" w:type="dxa"/>
            <w:tcBorders>
              <w:top w:val="nil"/>
              <w:left w:val="nil"/>
              <w:bottom w:val="nil"/>
              <w:right w:val="nil"/>
            </w:tcBorders>
            <w:shd w:val="clear" w:color="auto" w:fill="auto"/>
            <w:noWrap/>
            <w:vAlign w:val="bottom"/>
            <w:hideMark/>
          </w:tcPr>
          <w:p w14:paraId="3832E47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2.8</w:t>
            </w:r>
          </w:p>
        </w:tc>
        <w:tc>
          <w:tcPr>
            <w:tcW w:w="510" w:type="dxa"/>
            <w:tcBorders>
              <w:top w:val="nil"/>
              <w:left w:val="nil"/>
              <w:bottom w:val="nil"/>
              <w:right w:val="nil"/>
            </w:tcBorders>
            <w:shd w:val="clear" w:color="auto" w:fill="auto"/>
            <w:noWrap/>
            <w:vAlign w:val="bottom"/>
            <w:hideMark/>
          </w:tcPr>
          <w:p w14:paraId="137406B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2.1</w:t>
            </w:r>
          </w:p>
        </w:tc>
        <w:tc>
          <w:tcPr>
            <w:tcW w:w="635" w:type="dxa"/>
            <w:tcBorders>
              <w:top w:val="nil"/>
              <w:left w:val="single" w:sz="4" w:space="0" w:color="auto"/>
              <w:bottom w:val="nil"/>
              <w:right w:val="nil"/>
            </w:tcBorders>
            <w:shd w:val="clear" w:color="auto" w:fill="auto"/>
            <w:noWrap/>
            <w:vAlign w:val="bottom"/>
            <w:hideMark/>
          </w:tcPr>
          <w:p w14:paraId="653297F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82.4</w:t>
            </w:r>
          </w:p>
        </w:tc>
        <w:tc>
          <w:tcPr>
            <w:tcW w:w="635" w:type="dxa"/>
            <w:tcBorders>
              <w:top w:val="nil"/>
              <w:left w:val="nil"/>
              <w:bottom w:val="nil"/>
              <w:right w:val="nil"/>
            </w:tcBorders>
            <w:shd w:val="clear" w:color="auto" w:fill="auto"/>
            <w:noWrap/>
            <w:vAlign w:val="bottom"/>
            <w:hideMark/>
          </w:tcPr>
          <w:p w14:paraId="60FD81E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88.0</w:t>
            </w:r>
          </w:p>
        </w:tc>
        <w:tc>
          <w:tcPr>
            <w:tcW w:w="759" w:type="dxa"/>
            <w:tcBorders>
              <w:top w:val="nil"/>
              <w:left w:val="nil"/>
              <w:bottom w:val="nil"/>
              <w:right w:val="nil"/>
            </w:tcBorders>
            <w:shd w:val="clear" w:color="auto" w:fill="auto"/>
            <w:noWrap/>
            <w:vAlign w:val="bottom"/>
            <w:hideMark/>
          </w:tcPr>
          <w:p w14:paraId="786D4F3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91.5</w:t>
            </w:r>
          </w:p>
        </w:tc>
        <w:tc>
          <w:tcPr>
            <w:tcW w:w="759" w:type="dxa"/>
            <w:tcBorders>
              <w:top w:val="nil"/>
              <w:left w:val="nil"/>
              <w:bottom w:val="nil"/>
              <w:right w:val="nil"/>
            </w:tcBorders>
            <w:shd w:val="clear" w:color="auto" w:fill="auto"/>
            <w:noWrap/>
            <w:vAlign w:val="bottom"/>
            <w:hideMark/>
          </w:tcPr>
          <w:p w14:paraId="1484B1B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94.3</w:t>
            </w:r>
          </w:p>
        </w:tc>
        <w:tc>
          <w:tcPr>
            <w:tcW w:w="759" w:type="dxa"/>
            <w:tcBorders>
              <w:top w:val="nil"/>
              <w:left w:val="nil"/>
              <w:bottom w:val="nil"/>
              <w:right w:val="nil"/>
            </w:tcBorders>
            <w:shd w:val="clear" w:color="auto" w:fill="auto"/>
            <w:noWrap/>
            <w:vAlign w:val="bottom"/>
            <w:hideMark/>
          </w:tcPr>
          <w:p w14:paraId="41A2B74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96.4</w:t>
            </w:r>
          </w:p>
        </w:tc>
      </w:tr>
      <w:tr w:rsidR="00F73C5C" w:rsidRPr="00424930" w14:paraId="54456B2F" w14:textId="77777777" w:rsidTr="00986B70">
        <w:trPr>
          <w:trHeight w:val="332"/>
        </w:trPr>
        <w:tc>
          <w:tcPr>
            <w:tcW w:w="964" w:type="dxa"/>
            <w:vMerge/>
            <w:tcBorders>
              <w:top w:val="nil"/>
              <w:left w:val="nil"/>
              <w:bottom w:val="single" w:sz="4" w:space="0" w:color="000000"/>
              <w:right w:val="nil"/>
            </w:tcBorders>
            <w:vAlign w:val="center"/>
            <w:hideMark/>
          </w:tcPr>
          <w:p w14:paraId="2D724DC7"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val="restart"/>
            <w:tcBorders>
              <w:top w:val="nil"/>
              <w:left w:val="nil"/>
              <w:bottom w:val="single" w:sz="4" w:space="0" w:color="000000"/>
              <w:right w:val="nil"/>
            </w:tcBorders>
            <w:shd w:val="clear" w:color="auto" w:fill="auto"/>
            <w:noWrap/>
            <w:vAlign w:val="center"/>
            <w:hideMark/>
          </w:tcPr>
          <w:p w14:paraId="151E8D8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2017</w:t>
            </w:r>
          </w:p>
        </w:tc>
        <w:tc>
          <w:tcPr>
            <w:tcW w:w="928" w:type="dxa"/>
            <w:tcBorders>
              <w:top w:val="nil"/>
              <w:left w:val="nil"/>
              <w:bottom w:val="nil"/>
              <w:right w:val="nil"/>
            </w:tcBorders>
            <w:shd w:val="clear" w:color="auto" w:fill="auto"/>
            <w:noWrap/>
            <w:vAlign w:val="bottom"/>
            <w:hideMark/>
          </w:tcPr>
          <w:p w14:paraId="502863C3"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3888030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84.1</w:t>
            </w:r>
          </w:p>
        </w:tc>
        <w:tc>
          <w:tcPr>
            <w:tcW w:w="635" w:type="dxa"/>
            <w:tcBorders>
              <w:top w:val="nil"/>
              <w:left w:val="nil"/>
              <w:bottom w:val="nil"/>
              <w:right w:val="nil"/>
            </w:tcBorders>
            <w:shd w:val="clear" w:color="auto" w:fill="auto"/>
            <w:noWrap/>
            <w:vAlign w:val="bottom"/>
            <w:hideMark/>
          </w:tcPr>
          <w:p w14:paraId="54E8556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8.4</w:t>
            </w:r>
          </w:p>
        </w:tc>
        <w:tc>
          <w:tcPr>
            <w:tcW w:w="635" w:type="dxa"/>
            <w:tcBorders>
              <w:top w:val="nil"/>
              <w:left w:val="nil"/>
              <w:bottom w:val="nil"/>
              <w:right w:val="nil"/>
            </w:tcBorders>
            <w:shd w:val="clear" w:color="auto" w:fill="auto"/>
            <w:noWrap/>
            <w:vAlign w:val="bottom"/>
            <w:hideMark/>
          </w:tcPr>
          <w:p w14:paraId="7020CC3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4.2</w:t>
            </w:r>
          </w:p>
        </w:tc>
        <w:tc>
          <w:tcPr>
            <w:tcW w:w="510" w:type="dxa"/>
            <w:tcBorders>
              <w:top w:val="nil"/>
              <w:left w:val="nil"/>
              <w:bottom w:val="nil"/>
              <w:right w:val="nil"/>
            </w:tcBorders>
            <w:shd w:val="clear" w:color="auto" w:fill="auto"/>
            <w:noWrap/>
            <w:vAlign w:val="bottom"/>
            <w:hideMark/>
          </w:tcPr>
          <w:p w14:paraId="354779F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w:t>
            </w:r>
          </w:p>
        </w:tc>
        <w:tc>
          <w:tcPr>
            <w:tcW w:w="510" w:type="dxa"/>
            <w:tcBorders>
              <w:top w:val="nil"/>
              <w:left w:val="nil"/>
              <w:bottom w:val="nil"/>
              <w:right w:val="nil"/>
            </w:tcBorders>
            <w:shd w:val="clear" w:color="auto" w:fill="auto"/>
            <w:noWrap/>
            <w:vAlign w:val="bottom"/>
            <w:hideMark/>
          </w:tcPr>
          <w:p w14:paraId="121E57F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w:t>
            </w:r>
          </w:p>
        </w:tc>
        <w:tc>
          <w:tcPr>
            <w:tcW w:w="510" w:type="dxa"/>
            <w:tcBorders>
              <w:top w:val="nil"/>
              <w:left w:val="nil"/>
              <w:bottom w:val="nil"/>
              <w:right w:val="nil"/>
            </w:tcBorders>
            <w:shd w:val="clear" w:color="auto" w:fill="auto"/>
            <w:noWrap/>
            <w:vAlign w:val="bottom"/>
            <w:hideMark/>
          </w:tcPr>
          <w:p w14:paraId="3122504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1.7</w:t>
            </w:r>
          </w:p>
        </w:tc>
        <w:tc>
          <w:tcPr>
            <w:tcW w:w="635" w:type="dxa"/>
            <w:tcBorders>
              <w:top w:val="nil"/>
              <w:left w:val="single" w:sz="4" w:space="0" w:color="auto"/>
              <w:bottom w:val="nil"/>
              <w:right w:val="nil"/>
            </w:tcBorders>
            <w:shd w:val="clear" w:color="auto" w:fill="auto"/>
            <w:noWrap/>
            <w:vAlign w:val="bottom"/>
            <w:hideMark/>
          </w:tcPr>
          <w:p w14:paraId="0C6EF66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92.5</w:t>
            </w:r>
          </w:p>
        </w:tc>
        <w:tc>
          <w:tcPr>
            <w:tcW w:w="635" w:type="dxa"/>
            <w:tcBorders>
              <w:top w:val="nil"/>
              <w:left w:val="nil"/>
              <w:bottom w:val="nil"/>
              <w:right w:val="nil"/>
            </w:tcBorders>
            <w:shd w:val="clear" w:color="auto" w:fill="auto"/>
            <w:noWrap/>
            <w:vAlign w:val="bottom"/>
            <w:hideMark/>
          </w:tcPr>
          <w:p w14:paraId="17EEDCB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96.7</w:t>
            </w:r>
          </w:p>
        </w:tc>
        <w:tc>
          <w:tcPr>
            <w:tcW w:w="759" w:type="dxa"/>
            <w:tcBorders>
              <w:top w:val="nil"/>
              <w:left w:val="nil"/>
              <w:bottom w:val="nil"/>
              <w:right w:val="nil"/>
            </w:tcBorders>
            <w:shd w:val="clear" w:color="auto" w:fill="auto"/>
            <w:noWrap/>
            <w:vAlign w:val="bottom"/>
            <w:hideMark/>
          </w:tcPr>
          <w:p w14:paraId="41969E3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99.3</w:t>
            </w:r>
          </w:p>
        </w:tc>
        <w:tc>
          <w:tcPr>
            <w:tcW w:w="759" w:type="dxa"/>
            <w:tcBorders>
              <w:top w:val="nil"/>
              <w:left w:val="nil"/>
              <w:bottom w:val="nil"/>
              <w:right w:val="nil"/>
            </w:tcBorders>
            <w:shd w:val="clear" w:color="auto" w:fill="auto"/>
            <w:noWrap/>
            <w:vAlign w:val="bottom"/>
            <w:hideMark/>
          </w:tcPr>
          <w:p w14:paraId="4A408B3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101.8</w:t>
            </w:r>
          </w:p>
        </w:tc>
        <w:tc>
          <w:tcPr>
            <w:tcW w:w="759" w:type="dxa"/>
            <w:tcBorders>
              <w:top w:val="nil"/>
              <w:left w:val="nil"/>
              <w:bottom w:val="nil"/>
              <w:right w:val="nil"/>
            </w:tcBorders>
            <w:shd w:val="clear" w:color="auto" w:fill="auto"/>
            <w:noWrap/>
            <w:vAlign w:val="bottom"/>
            <w:hideMark/>
          </w:tcPr>
          <w:p w14:paraId="292A3BD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103.5</w:t>
            </w:r>
          </w:p>
        </w:tc>
      </w:tr>
      <w:tr w:rsidR="00F73C5C" w:rsidRPr="00424930" w14:paraId="1EFA44FA" w14:textId="77777777" w:rsidTr="00986B70">
        <w:trPr>
          <w:trHeight w:val="332"/>
        </w:trPr>
        <w:tc>
          <w:tcPr>
            <w:tcW w:w="964" w:type="dxa"/>
            <w:vMerge/>
            <w:tcBorders>
              <w:top w:val="nil"/>
              <w:left w:val="nil"/>
              <w:bottom w:val="single" w:sz="4" w:space="0" w:color="000000"/>
              <w:right w:val="nil"/>
            </w:tcBorders>
            <w:vAlign w:val="center"/>
            <w:hideMark/>
          </w:tcPr>
          <w:p w14:paraId="062DD500"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single" w:sz="4" w:space="0" w:color="000000"/>
              <w:right w:val="nil"/>
            </w:tcBorders>
            <w:vAlign w:val="center"/>
            <w:hideMark/>
          </w:tcPr>
          <w:p w14:paraId="27511C32"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single" w:sz="4" w:space="0" w:color="auto"/>
              <w:right w:val="nil"/>
            </w:tcBorders>
            <w:shd w:val="clear" w:color="auto" w:fill="auto"/>
            <w:noWrap/>
            <w:vAlign w:val="bottom"/>
            <w:hideMark/>
          </w:tcPr>
          <w:p w14:paraId="6DB370AB"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single" w:sz="4" w:space="0" w:color="auto"/>
              <w:right w:val="nil"/>
            </w:tcBorders>
            <w:shd w:val="clear" w:color="auto" w:fill="auto"/>
            <w:noWrap/>
            <w:vAlign w:val="bottom"/>
            <w:hideMark/>
          </w:tcPr>
          <w:p w14:paraId="17F64D6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80.7</w:t>
            </w:r>
          </w:p>
        </w:tc>
        <w:tc>
          <w:tcPr>
            <w:tcW w:w="635" w:type="dxa"/>
            <w:tcBorders>
              <w:top w:val="nil"/>
              <w:left w:val="nil"/>
              <w:bottom w:val="single" w:sz="4" w:space="0" w:color="auto"/>
              <w:right w:val="nil"/>
            </w:tcBorders>
            <w:shd w:val="clear" w:color="auto" w:fill="auto"/>
            <w:noWrap/>
            <w:vAlign w:val="bottom"/>
            <w:hideMark/>
          </w:tcPr>
          <w:p w14:paraId="5F0436D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w:t>
            </w:r>
          </w:p>
        </w:tc>
        <w:tc>
          <w:tcPr>
            <w:tcW w:w="635" w:type="dxa"/>
            <w:tcBorders>
              <w:top w:val="nil"/>
              <w:left w:val="nil"/>
              <w:bottom w:val="single" w:sz="4" w:space="0" w:color="auto"/>
              <w:right w:val="nil"/>
            </w:tcBorders>
            <w:shd w:val="clear" w:color="auto" w:fill="auto"/>
            <w:noWrap/>
            <w:vAlign w:val="bottom"/>
            <w:hideMark/>
          </w:tcPr>
          <w:p w14:paraId="3FB9C34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4.0</w:t>
            </w:r>
          </w:p>
        </w:tc>
        <w:tc>
          <w:tcPr>
            <w:tcW w:w="510" w:type="dxa"/>
            <w:tcBorders>
              <w:top w:val="nil"/>
              <w:left w:val="nil"/>
              <w:bottom w:val="single" w:sz="4" w:space="0" w:color="auto"/>
              <w:right w:val="nil"/>
            </w:tcBorders>
            <w:shd w:val="clear" w:color="auto" w:fill="auto"/>
            <w:noWrap/>
            <w:vAlign w:val="bottom"/>
            <w:hideMark/>
          </w:tcPr>
          <w:p w14:paraId="54866D5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3.2</w:t>
            </w:r>
          </w:p>
        </w:tc>
        <w:tc>
          <w:tcPr>
            <w:tcW w:w="510" w:type="dxa"/>
            <w:tcBorders>
              <w:top w:val="nil"/>
              <w:left w:val="nil"/>
              <w:bottom w:val="single" w:sz="4" w:space="0" w:color="auto"/>
              <w:right w:val="nil"/>
            </w:tcBorders>
            <w:shd w:val="clear" w:color="auto" w:fill="auto"/>
            <w:noWrap/>
            <w:vAlign w:val="bottom"/>
            <w:hideMark/>
          </w:tcPr>
          <w:p w14:paraId="441C781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2.4</w:t>
            </w:r>
          </w:p>
        </w:tc>
        <w:tc>
          <w:tcPr>
            <w:tcW w:w="510" w:type="dxa"/>
            <w:tcBorders>
              <w:top w:val="nil"/>
              <w:left w:val="nil"/>
              <w:bottom w:val="single" w:sz="4" w:space="0" w:color="auto"/>
              <w:right w:val="nil"/>
            </w:tcBorders>
            <w:shd w:val="clear" w:color="auto" w:fill="auto"/>
            <w:noWrap/>
            <w:vAlign w:val="bottom"/>
            <w:hideMark/>
          </w:tcPr>
          <w:p w14:paraId="1337147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1.6</w:t>
            </w:r>
          </w:p>
        </w:tc>
        <w:tc>
          <w:tcPr>
            <w:tcW w:w="635" w:type="dxa"/>
            <w:tcBorders>
              <w:top w:val="nil"/>
              <w:left w:val="single" w:sz="4" w:space="0" w:color="auto"/>
              <w:bottom w:val="single" w:sz="4" w:space="0" w:color="auto"/>
              <w:right w:val="nil"/>
            </w:tcBorders>
            <w:shd w:val="clear" w:color="auto" w:fill="auto"/>
            <w:noWrap/>
            <w:vAlign w:val="bottom"/>
            <w:hideMark/>
          </w:tcPr>
          <w:p w14:paraId="431A0A5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90.4</w:t>
            </w:r>
          </w:p>
        </w:tc>
        <w:tc>
          <w:tcPr>
            <w:tcW w:w="635" w:type="dxa"/>
            <w:tcBorders>
              <w:top w:val="nil"/>
              <w:left w:val="nil"/>
              <w:bottom w:val="single" w:sz="4" w:space="0" w:color="auto"/>
              <w:right w:val="nil"/>
            </w:tcBorders>
            <w:shd w:val="clear" w:color="auto" w:fill="auto"/>
            <w:noWrap/>
            <w:vAlign w:val="bottom"/>
            <w:hideMark/>
          </w:tcPr>
          <w:p w14:paraId="590B093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94.5</w:t>
            </w:r>
          </w:p>
        </w:tc>
        <w:tc>
          <w:tcPr>
            <w:tcW w:w="759" w:type="dxa"/>
            <w:tcBorders>
              <w:top w:val="nil"/>
              <w:left w:val="nil"/>
              <w:bottom w:val="single" w:sz="4" w:space="0" w:color="auto"/>
              <w:right w:val="nil"/>
            </w:tcBorders>
            <w:shd w:val="clear" w:color="auto" w:fill="auto"/>
            <w:noWrap/>
            <w:vAlign w:val="bottom"/>
            <w:hideMark/>
          </w:tcPr>
          <w:p w14:paraId="176D4E8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97.7</w:t>
            </w:r>
          </w:p>
        </w:tc>
        <w:tc>
          <w:tcPr>
            <w:tcW w:w="759" w:type="dxa"/>
            <w:tcBorders>
              <w:top w:val="nil"/>
              <w:left w:val="nil"/>
              <w:bottom w:val="single" w:sz="4" w:space="0" w:color="auto"/>
              <w:right w:val="nil"/>
            </w:tcBorders>
            <w:shd w:val="clear" w:color="auto" w:fill="auto"/>
            <w:noWrap/>
            <w:vAlign w:val="bottom"/>
            <w:hideMark/>
          </w:tcPr>
          <w:p w14:paraId="5769AEA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100.1</w:t>
            </w:r>
          </w:p>
        </w:tc>
        <w:tc>
          <w:tcPr>
            <w:tcW w:w="759" w:type="dxa"/>
            <w:tcBorders>
              <w:top w:val="nil"/>
              <w:left w:val="nil"/>
              <w:bottom w:val="single" w:sz="4" w:space="0" w:color="auto"/>
              <w:right w:val="nil"/>
            </w:tcBorders>
            <w:shd w:val="clear" w:color="auto" w:fill="auto"/>
            <w:noWrap/>
            <w:vAlign w:val="bottom"/>
            <w:hideMark/>
          </w:tcPr>
          <w:p w14:paraId="0C5E76A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101.7</w:t>
            </w:r>
          </w:p>
        </w:tc>
      </w:tr>
      <w:tr w:rsidR="00F73C5C" w:rsidRPr="00424930" w14:paraId="16D0EF56" w14:textId="77777777" w:rsidTr="00986B70">
        <w:trPr>
          <w:trHeight w:val="332"/>
        </w:trPr>
        <w:tc>
          <w:tcPr>
            <w:tcW w:w="964" w:type="dxa"/>
            <w:vMerge w:val="restart"/>
            <w:tcBorders>
              <w:top w:val="nil"/>
              <w:left w:val="nil"/>
              <w:bottom w:val="single" w:sz="4" w:space="0" w:color="000000"/>
              <w:right w:val="nil"/>
            </w:tcBorders>
            <w:shd w:val="clear" w:color="auto" w:fill="auto"/>
            <w:noWrap/>
            <w:vAlign w:val="center"/>
            <w:hideMark/>
          </w:tcPr>
          <w:p w14:paraId="0234E4A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Italy</w:t>
            </w:r>
          </w:p>
        </w:tc>
        <w:tc>
          <w:tcPr>
            <w:tcW w:w="673" w:type="dxa"/>
            <w:vMerge w:val="restart"/>
            <w:tcBorders>
              <w:top w:val="nil"/>
              <w:left w:val="nil"/>
              <w:bottom w:val="nil"/>
              <w:right w:val="nil"/>
            </w:tcBorders>
            <w:shd w:val="clear" w:color="auto" w:fill="auto"/>
            <w:noWrap/>
            <w:vAlign w:val="center"/>
            <w:hideMark/>
          </w:tcPr>
          <w:p w14:paraId="4235304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1900</w:t>
            </w:r>
          </w:p>
        </w:tc>
        <w:tc>
          <w:tcPr>
            <w:tcW w:w="928" w:type="dxa"/>
            <w:tcBorders>
              <w:top w:val="nil"/>
              <w:left w:val="nil"/>
              <w:bottom w:val="nil"/>
              <w:right w:val="nil"/>
            </w:tcBorders>
            <w:shd w:val="clear" w:color="auto" w:fill="auto"/>
            <w:noWrap/>
            <w:vAlign w:val="bottom"/>
            <w:hideMark/>
          </w:tcPr>
          <w:p w14:paraId="0D8A5B42"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0FDBAB5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42.0</w:t>
            </w:r>
          </w:p>
        </w:tc>
        <w:tc>
          <w:tcPr>
            <w:tcW w:w="635" w:type="dxa"/>
            <w:tcBorders>
              <w:top w:val="nil"/>
              <w:left w:val="nil"/>
              <w:bottom w:val="nil"/>
              <w:right w:val="nil"/>
            </w:tcBorders>
            <w:shd w:val="clear" w:color="auto" w:fill="auto"/>
            <w:noWrap/>
            <w:vAlign w:val="bottom"/>
            <w:hideMark/>
          </w:tcPr>
          <w:p w14:paraId="7948596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25.2</w:t>
            </w:r>
          </w:p>
        </w:tc>
        <w:tc>
          <w:tcPr>
            <w:tcW w:w="635" w:type="dxa"/>
            <w:tcBorders>
              <w:top w:val="nil"/>
              <w:left w:val="nil"/>
              <w:bottom w:val="nil"/>
              <w:right w:val="nil"/>
            </w:tcBorders>
            <w:shd w:val="clear" w:color="auto" w:fill="auto"/>
            <w:noWrap/>
            <w:vAlign w:val="bottom"/>
            <w:hideMark/>
          </w:tcPr>
          <w:p w14:paraId="679AC4D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11.3</w:t>
            </w:r>
          </w:p>
        </w:tc>
        <w:tc>
          <w:tcPr>
            <w:tcW w:w="510" w:type="dxa"/>
            <w:tcBorders>
              <w:top w:val="nil"/>
              <w:left w:val="nil"/>
              <w:bottom w:val="nil"/>
              <w:right w:val="nil"/>
            </w:tcBorders>
            <w:shd w:val="clear" w:color="auto" w:fill="auto"/>
            <w:noWrap/>
            <w:vAlign w:val="bottom"/>
            <w:hideMark/>
          </w:tcPr>
          <w:p w14:paraId="377E793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5.9</w:t>
            </w:r>
          </w:p>
        </w:tc>
        <w:tc>
          <w:tcPr>
            <w:tcW w:w="510" w:type="dxa"/>
            <w:tcBorders>
              <w:top w:val="nil"/>
              <w:left w:val="nil"/>
              <w:bottom w:val="nil"/>
              <w:right w:val="nil"/>
            </w:tcBorders>
            <w:shd w:val="clear" w:color="auto" w:fill="auto"/>
            <w:noWrap/>
            <w:vAlign w:val="bottom"/>
            <w:hideMark/>
          </w:tcPr>
          <w:p w14:paraId="09FC4E2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3.8</w:t>
            </w:r>
          </w:p>
        </w:tc>
        <w:tc>
          <w:tcPr>
            <w:tcW w:w="510" w:type="dxa"/>
            <w:tcBorders>
              <w:top w:val="nil"/>
              <w:left w:val="nil"/>
              <w:bottom w:val="nil"/>
              <w:right w:val="nil"/>
            </w:tcBorders>
            <w:shd w:val="clear" w:color="auto" w:fill="auto"/>
            <w:noWrap/>
            <w:vAlign w:val="bottom"/>
            <w:hideMark/>
          </w:tcPr>
          <w:p w14:paraId="2F4E0F1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2.9</w:t>
            </w:r>
          </w:p>
        </w:tc>
        <w:tc>
          <w:tcPr>
            <w:tcW w:w="635" w:type="dxa"/>
            <w:tcBorders>
              <w:top w:val="nil"/>
              <w:left w:val="single" w:sz="4" w:space="0" w:color="auto"/>
              <w:bottom w:val="nil"/>
              <w:right w:val="nil"/>
            </w:tcBorders>
            <w:shd w:val="clear" w:color="auto" w:fill="auto"/>
            <w:noWrap/>
            <w:vAlign w:val="bottom"/>
            <w:hideMark/>
          </w:tcPr>
          <w:p w14:paraId="60A5F40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67.2</w:t>
            </w:r>
          </w:p>
        </w:tc>
        <w:tc>
          <w:tcPr>
            <w:tcW w:w="635" w:type="dxa"/>
            <w:tcBorders>
              <w:top w:val="nil"/>
              <w:left w:val="nil"/>
              <w:bottom w:val="nil"/>
              <w:right w:val="nil"/>
            </w:tcBorders>
            <w:shd w:val="clear" w:color="auto" w:fill="auto"/>
            <w:noWrap/>
            <w:vAlign w:val="bottom"/>
            <w:hideMark/>
          </w:tcPr>
          <w:p w14:paraId="598F37A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78.5</w:t>
            </w:r>
          </w:p>
        </w:tc>
        <w:tc>
          <w:tcPr>
            <w:tcW w:w="759" w:type="dxa"/>
            <w:tcBorders>
              <w:top w:val="nil"/>
              <w:left w:val="nil"/>
              <w:bottom w:val="nil"/>
              <w:right w:val="nil"/>
            </w:tcBorders>
            <w:shd w:val="clear" w:color="auto" w:fill="auto"/>
            <w:noWrap/>
            <w:vAlign w:val="bottom"/>
            <w:hideMark/>
          </w:tcPr>
          <w:p w14:paraId="6657320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84.4</w:t>
            </w:r>
          </w:p>
        </w:tc>
        <w:tc>
          <w:tcPr>
            <w:tcW w:w="759" w:type="dxa"/>
            <w:tcBorders>
              <w:top w:val="nil"/>
              <w:left w:val="nil"/>
              <w:bottom w:val="nil"/>
              <w:right w:val="nil"/>
            </w:tcBorders>
            <w:shd w:val="clear" w:color="auto" w:fill="auto"/>
            <w:noWrap/>
            <w:vAlign w:val="bottom"/>
            <w:hideMark/>
          </w:tcPr>
          <w:p w14:paraId="3A27E68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88.2</w:t>
            </w:r>
          </w:p>
        </w:tc>
        <w:tc>
          <w:tcPr>
            <w:tcW w:w="759" w:type="dxa"/>
            <w:tcBorders>
              <w:top w:val="nil"/>
              <w:left w:val="nil"/>
              <w:bottom w:val="nil"/>
              <w:right w:val="nil"/>
            </w:tcBorders>
            <w:shd w:val="clear" w:color="auto" w:fill="auto"/>
            <w:noWrap/>
            <w:vAlign w:val="bottom"/>
            <w:hideMark/>
          </w:tcPr>
          <w:p w14:paraId="27C39FA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91.1</w:t>
            </w:r>
          </w:p>
        </w:tc>
      </w:tr>
      <w:tr w:rsidR="00F73C5C" w:rsidRPr="00424930" w14:paraId="490B3FAE" w14:textId="77777777" w:rsidTr="00986B70">
        <w:trPr>
          <w:trHeight w:val="332"/>
        </w:trPr>
        <w:tc>
          <w:tcPr>
            <w:tcW w:w="964" w:type="dxa"/>
            <w:vMerge/>
            <w:tcBorders>
              <w:top w:val="nil"/>
              <w:left w:val="nil"/>
              <w:bottom w:val="single" w:sz="4" w:space="0" w:color="000000"/>
              <w:right w:val="nil"/>
            </w:tcBorders>
            <w:vAlign w:val="center"/>
            <w:hideMark/>
          </w:tcPr>
          <w:p w14:paraId="687A8105"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nil"/>
              <w:right w:val="nil"/>
            </w:tcBorders>
            <w:vAlign w:val="center"/>
            <w:hideMark/>
          </w:tcPr>
          <w:p w14:paraId="3EB4814C"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nil"/>
              <w:right w:val="nil"/>
            </w:tcBorders>
            <w:shd w:val="clear" w:color="auto" w:fill="auto"/>
            <w:noWrap/>
            <w:vAlign w:val="bottom"/>
            <w:hideMark/>
          </w:tcPr>
          <w:p w14:paraId="2DD10A57"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nil"/>
              <w:right w:val="nil"/>
            </w:tcBorders>
            <w:shd w:val="clear" w:color="auto" w:fill="auto"/>
            <w:noWrap/>
            <w:vAlign w:val="bottom"/>
            <w:hideMark/>
          </w:tcPr>
          <w:p w14:paraId="47867B4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41.8</w:t>
            </w:r>
          </w:p>
        </w:tc>
        <w:tc>
          <w:tcPr>
            <w:tcW w:w="635" w:type="dxa"/>
            <w:tcBorders>
              <w:top w:val="nil"/>
              <w:left w:val="nil"/>
              <w:bottom w:val="nil"/>
              <w:right w:val="nil"/>
            </w:tcBorders>
            <w:shd w:val="clear" w:color="auto" w:fill="auto"/>
            <w:noWrap/>
            <w:vAlign w:val="bottom"/>
            <w:hideMark/>
          </w:tcPr>
          <w:p w14:paraId="0D3349A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25.1</w:t>
            </w:r>
          </w:p>
        </w:tc>
        <w:tc>
          <w:tcPr>
            <w:tcW w:w="635" w:type="dxa"/>
            <w:tcBorders>
              <w:top w:val="nil"/>
              <w:left w:val="nil"/>
              <w:bottom w:val="nil"/>
              <w:right w:val="nil"/>
            </w:tcBorders>
            <w:shd w:val="clear" w:color="auto" w:fill="auto"/>
            <w:noWrap/>
            <w:vAlign w:val="bottom"/>
            <w:hideMark/>
          </w:tcPr>
          <w:p w14:paraId="039E3C4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11.3</w:t>
            </w:r>
          </w:p>
        </w:tc>
        <w:tc>
          <w:tcPr>
            <w:tcW w:w="510" w:type="dxa"/>
            <w:tcBorders>
              <w:top w:val="nil"/>
              <w:left w:val="nil"/>
              <w:bottom w:val="nil"/>
              <w:right w:val="nil"/>
            </w:tcBorders>
            <w:shd w:val="clear" w:color="auto" w:fill="auto"/>
            <w:noWrap/>
            <w:vAlign w:val="bottom"/>
            <w:hideMark/>
          </w:tcPr>
          <w:p w14:paraId="687A4B4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5.9</w:t>
            </w:r>
          </w:p>
        </w:tc>
        <w:tc>
          <w:tcPr>
            <w:tcW w:w="510" w:type="dxa"/>
            <w:tcBorders>
              <w:top w:val="nil"/>
              <w:left w:val="nil"/>
              <w:bottom w:val="nil"/>
              <w:right w:val="nil"/>
            </w:tcBorders>
            <w:shd w:val="clear" w:color="auto" w:fill="auto"/>
            <w:noWrap/>
            <w:vAlign w:val="bottom"/>
            <w:hideMark/>
          </w:tcPr>
          <w:p w14:paraId="36A5B49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4.2</w:t>
            </w:r>
          </w:p>
        </w:tc>
        <w:tc>
          <w:tcPr>
            <w:tcW w:w="510" w:type="dxa"/>
            <w:tcBorders>
              <w:top w:val="nil"/>
              <w:left w:val="nil"/>
              <w:bottom w:val="nil"/>
              <w:right w:val="nil"/>
            </w:tcBorders>
            <w:shd w:val="clear" w:color="auto" w:fill="auto"/>
            <w:noWrap/>
            <w:vAlign w:val="bottom"/>
            <w:hideMark/>
          </w:tcPr>
          <w:p w14:paraId="0E0DAC4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3.3</w:t>
            </w:r>
          </w:p>
        </w:tc>
        <w:tc>
          <w:tcPr>
            <w:tcW w:w="635" w:type="dxa"/>
            <w:tcBorders>
              <w:top w:val="nil"/>
              <w:left w:val="single" w:sz="4" w:space="0" w:color="auto"/>
              <w:bottom w:val="nil"/>
              <w:right w:val="nil"/>
            </w:tcBorders>
            <w:shd w:val="clear" w:color="auto" w:fill="auto"/>
            <w:noWrap/>
            <w:vAlign w:val="bottom"/>
            <w:hideMark/>
          </w:tcPr>
          <w:p w14:paraId="3D969B5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66.8</w:t>
            </w:r>
          </w:p>
        </w:tc>
        <w:tc>
          <w:tcPr>
            <w:tcW w:w="635" w:type="dxa"/>
            <w:tcBorders>
              <w:top w:val="nil"/>
              <w:left w:val="nil"/>
              <w:bottom w:val="nil"/>
              <w:right w:val="nil"/>
            </w:tcBorders>
            <w:shd w:val="clear" w:color="auto" w:fill="auto"/>
            <w:noWrap/>
            <w:vAlign w:val="bottom"/>
            <w:hideMark/>
          </w:tcPr>
          <w:p w14:paraId="55D3703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78.1</w:t>
            </w:r>
          </w:p>
        </w:tc>
        <w:tc>
          <w:tcPr>
            <w:tcW w:w="759" w:type="dxa"/>
            <w:tcBorders>
              <w:top w:val="nil"/>
              <w:left w:val="nil"/>
              <w:bottom w:val="nil"/>
              <w:right w:val="nil"/>
            </w:tcBorders>
            <w:shd w:val="clear" w:color="auto" w:fill="auto"/>
            <w:noWrap/>
            <w:vAlign w:val="bottom"/>
            <w:hideMark/>
          </w:tcPr>
          <w:p w14:paraId="2B84CC9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83.9</w:t>
            </w:r>
          </w:p>
        </w:tc>
        <w:tc>
          <w:tcPr>
            <w:tcW w:w="759" w:type="dxa"/>
            <w:tcBorders>
              <w:top w:val="nil"/>
              <w:left w:val="nil"/>
              <w:bottom w:val="nil"/>
              <w:right w:val="nil"/>
            </w:tcBorders>
            <w:shd w:val="clear" w:color="auto" w:fill="auto"/>
            <w:noWrap/>
            <w:vAlign w:val="bottom"/>
            <w:hideMark/>
          </w:tcPr>
          <w:p w14:paraId="20AA8CB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88.1</w:t>
            </w:r>
          </w:p>
        </w:tc>
        <w:tc>
          <w:tcPr>
            <w:tcW w:w="759" w:type="dxa"/>
            <w:tcBorders>
              <w:top w:val="nil"/>
              <w:left w:val="nil"/>
              <w:bottom w:val="nil"/>
              <w:right w:val="nil"/>
            </w:tcBorders>
            <w:shd w:val="clear" w:color="auto" w:fill="auto"/>
            <w:noWrap/>
            <w:vAlign w:val="bottom"/>
            <w:hideMark/>
          </w:tcPr>
          <w:p w14:paraId="49E3F3C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91.4</w:t>
            </w:r>
          </w:p>
        </w:tc>
      </w:tr>
      <w:tr w:rsidR="00F73C5C" w:rsidRPr="00424930" w14:paraId="1F142499" w14:textId="77777777" w:rsidTr="00986B70">
        <w:trPr>
          <w:trHeight w:val="332"/>
        </w:trPr>
        <w:tc>
          <w:tcPr>
            <w:tcW w:w="964" w:type="dxa"/>
            <w:vMerge/>
            <w:tcBorders>
              <w:top w:val="nil"/>
              <w:left w:val="nil"/>
              <w:bottom w:val="single" w:sz="4" w:space="0" w:color="000000"/>
              <w:right w:val="nil"/>
            </w:tcBorders>
            <w:vAlign w:val="center"/>
            <w:hideMark/>
          </w:tcPr>
          <w:p w14:paraId="4F96C6C2"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val="restart"/>
            <w:tcBorders>
              <w:top w:val="nil"/>
              <w:left w:val="nil"/>
              <w:bottom w:val="nil"/>
              <w:right w:val="nil"/>
            </w:tcBorders>
            <w:shd w:val="clear" w:color="auto" w:fill="auto"/>
            <w:noWrap/>
            <w:vAlign w:val="center"/>
            <w:hideMark/>
          </w:tcPr>
          <w:p w14:paraId="6653E46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1950</w:t>
            </w:r>
          </w:p>
        </w:tc>
        <w:tc>
          <w:tcPr>
            <w:tcW w:w="928" w:type="dxa"/>
            <w:tcBorders>
              <w:top w:val="nil"/>
              <w:left w:val="nil"/>
              <w:bottom w:val="nil"/>
              <w:right w:val="nil"/>
            </w:tcBorders>
            <w:shd w:val="clear" w:color="auto" w:fill="auto"/>
            <w:noWrap/>
            <w:vAlign w:val="bottom"/>
            <w:hideMark/>
          </w:tcPr>
          <w:p w14:paraId="3B6F35A4"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34699AB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67.4</w:t>
            </w:r>
          </w:p>
        </w:tc>
        <w:tc>
          <w:tcPr>
            <w:tcW w:w="635" w:type="dxa"/>
            <w:tcBorders>
              <w:top w:val="nil"/>
              <w:left w:val="nil"/>
              <w:bottom w:val="nil"/>
              <w:right w:val="nil"/>
            </w:tcBorders>
            <w:shd w:val="clear" w:color="auto" w:fill="auto"/>
            <w:noWrap/>
            <w:vAlign w:val="bottom"/>
            <w:hideMark/>
          </w:tcPr>
          <w:p w14:paraId="5261128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15.5</w:t>
            </w:r>
          </w:p>
        </w:tc>
        <w:tc>
          <w:tcPr>
            <w:tcW w:w="635" w:type="dxa"/>
            <w:tcBorders>
              <w:top w:val="nil"/>
              <w:left w:val="nil"/>
              <w:bottom w:val="nil"/>
              <w:right w:val="nil"/>
            </w:tcBorders>
            <w:shd w:val="clear" w:color="auto" w:fill="auto"/>
            <w:noWrap/>
            <w:vAlign w:val="bottom"/>
            <w:hideMark/>
          </w:tcPr>
          <w:p w14:paraId="7111B4A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6.1</w:t>
            </w:r>
          </w:p>
        </w:tc>
        <w:tc>
          <w:tcPr>
            <w:tcW w:w="510" w:type="dxa"/>
            <w:tcBorders>
              <w:top w:val="nil"/>
              <w:left w:val="nil"/>
              <w:bottom w:val="nil"/>
              <w:right w:val="nil"/>
            </w:tcBorders>
            <w:shd w:val="clear" w:color="auto" w:fill="auto"/>
            <w:noWrap/>
            <w:vAlign w:val="bottom"/>
            <w:hideMark/>
          </w:tcPr>
          <w:p w14:paraId="4F4BD65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4.1</w:t>
            </w:r>
          </w:p>
        </w:tc>
        <w:tc>
          <w:tcPr>
            <w:tcW w:w="510" w:type="dxa"/>
            <w:tcBorders>
              <w:top w:val="nil"/>
              <w:left w:val="nil"/>
              <w:bottom w:val="nil"/>
              <w:right w:val="nil"/>
            </w:tcBorders>
            <w:shd w:val="clear" w:color="auto" w:fill="auto"/>
            <w:noWrap/>
            <w:vAlign w:val="bottom"/>
            <w:hideMark/>
          </w:tcPr>
          <w:p w14:paraId="2B6B7F1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2.7</w:t>
            </w:r>
          </w:p>
        </w:tc>
        <w:tc>
          <w:tcPr>
            <w:tcW w:w="510" w:type="dxa"/>
            <w:tcBorders>
              <w:top w:val="nil"/>
              <w:left w:val="nil"/>
              <w:bottom w:val="nil"/>
              <w:right w:val="nil"/>
            </w:tcBorders>
            <w:shd w:val="clear" w:color="auto" w:fill="auto"/>
            <w:noWrap/>
            <w:vAlign w:val="bottom"/>
            <w:hideMark/>
          </w:tcPr>
          <w:p w14:paraId="55F7258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2.7</w:t>
            </w:r>
          </w:p>
        </w:tc>
        <w:tc>
          <w:tcPr>
            <w:tcW w:w="635" w:type="dxa"/>
            <w:tcBorders>
              <w:top w:val="nil"/>
              <w:left w:val="single" w:sz="4" w:space="0" w:color="auto"/>
              <w:bottom w:val="nil"/>
              <w:right w:val="nil"/>
            </w:tcBorders>
            <w:shd w:val="clear" w:color="auto" w:fill="auto"/>
            <w:noWrap/>
            <w:vAlign w:val="bottom"/>
            <w:hideMark/>
          </w:tcPr>
          <w:p w14:paraId="056801F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82.9</w:t>
            </w:r>
          </w:p>
        </w:tc>
        <w:tc>
          <w:tcPr>
            <w:tcW w:w="635" w:type="dxa"/>
            <w:tcBorders>
              <w:top w:val="nil"/>
              <w:left w:val="nil"/>
              <w:bottom w:val="nil"/>
              <w:right w:val="nil"/>
            </w:tcBorders>
            <w:shd w:val="clear" w:color="auto" w:fill="auto"/>
            <w:noWrap/>
            <w:vAlign w:val="bottom"/>
            <w:hideMark/>
          </w:tcPr>
          <w:p w14:paraId="02202A9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89.0</w:t>
            </w:r>
          </w:p>
        </w:tc>
        <w:tc>
          <w:tcPr>
            <w:tcW w:w="759" w:type="dxa"/>
            <w:tcBorders>
              <w:top w:val="nil"/>
              <w:left w:val="nil"/>
              <w:bottom w:val="nil"/>
              <w:right w:val="nil"/>
            </w:tcBorders>
            <w:shd w:val="clear" w:color="auto" w:fill="auto"/>
            <w:noWrap/>
            <w:vAlign w:val="bottom"/>
            <w:hideMark/>
          </w:tcPr>
          <w:p w14:paraId="270F804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93.1</w:t>
            </w:r>
          </w:p>
        </w:tc>
        <w:tc>
          <w:tcPr>
            <w:tcW w:w="759" w:type="dxa"/>
            <w:tcBorders>
              <w:top w:val="nil"/>
              <w:left w:val="nil"/>
              <w:bottom w:val="nil"/>
              <w:right w:val="nil"/>
            </w:tcBorders>
            <w:shd w:val="clear" w:color="auto" w:fill="auto"/>
            <w:noWrap/>
            <w:vAlign w:val="bottom"/>
            <w:hideMark/>
          </w:tcPr>
          <w:p w14:paraId="18B838C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95.8</w:t>
            </w:r>
          </w:p>
        </w:tc>
        <w:tc>
          <w:tcPr>
            <w:tcW w:w="759" w:type="dxa"/>
            <w:tcBorders>
              <w:top w:val="nil"/>
              <w:left w:val="nil"/>
              <w:bottom w:val="nil"/>
              <w:right w:val="nil"/>
            </w:tcBorders>
            <w:shd w:val="clear" w:color="auto" w:fill="auto"/>
            <w:noWrap/>
            <w:vAlign w:val="bottom"/>
            <w:hideMark/>
          </w:tcPr>
          <w:p w14:paraId="6E67CC4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98.5</w:t>
            </w:r>
          </w:p>
        </w:tc>
      </w:tr>
      <w:tr w:rsidR="00F73C5C" w:rsidRPr="00424930" w14:paraId="27D07AD5" w14:textId="77777777" w:rsidTr="00986B70">
        <w:trPr>
          <w:trHeight w:val="332"/>
        </w:trPr>
        <w:tc>
          <w:tcPr>
            <w:tcW w:w="964" w:type="dxa"/>
            <w:vMerge/>
            <w:tcBorders>
              <w:top w:val="nil"/>
              <w:left w:val="nil"/>
              <w:bottom w:val="single" w:sz="4" w:space="0" w:color="000000"/>
              <w:right w:val="nil"/>
            </w:tcBorders>
            <w:vAlign w:val="center"/>
            <w:hideMark/>
          </w:tcPr>
          <w:p w14:paraId="62CCB79B"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nil"/>
              <w:right w:val="nil"/>
            </w:tcBorders>
            <w:vAlign w:val="center"/>
            <w:hideMark/>
          </w:tcPr>
          <w:p w14:paraId="62AC8DB9"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nil"/>
              <w:right w:val="nil"/>
            </w:tcBorders>
            <w:shd w:val="clear" w:color="auto" w:fill="auto"/>
            <w:noWrap/>
            <w:vAlign w:val="bottom"/>
            <w:hideMark/>
          </w:tcPr>
          <w:p w14:paraId="10C5D8F0"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nil"/>
              <w:right w:val="nil"/>
            </w:tcBorders>
            <w:shd w:val="clear" w:color="auto" w:fill="auto"/>
            <w:noWrap/>
            <w:vAlign w:val="bottom"/>
            <w:hideMark/>
          </w:tcPr>
          <w:p w14:paraId="112023C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63.9</w:t>
            </w:r>
          </w:p>
        </w:tc>
        <w:tc>
          <w:tcPr>
            <w:tcW w:w="635" w:type="dxa"/>
            <w:tcBorders>
              <w:top w:val="nil"/>
              <w:left w:val="nil"/>
              <w:bottom w:val="nil"/>
              <w:right w:val="nil"/>
            </w:tcBorders>
            <w:shd w:val="clear" w:color="auto" w:fill="auto"/>
            <w:noWrap/>
            <w:vAlign w:val="bottom"/>
            <w:hideMark/>
          </w:tcPr>
          <w:p w14:paraId="1909C37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16.6</w:t>
            </w:r>
          </w:p>
        </w:tc>
        <w:tc>
          <w:tcPr>
            <w:tcW w:w="635" w:type="dxa"/>
            <w:tcBorders>
              <w:top w:val="nil"/>
              <w:left w:val="nil"/>
              <w:bottom w:val="nil"/>
              <w:right w:val="nil"/>
            </w:tcBorders>
            <w:shd w:val="clear" w:color="auto" w:fill="auto"/>
            <w:noWrap/>
            <w:vAlign w:val="bottom"/>
            <w:hideMark/>
          </w:tcPr>
          <w:p w14:paraId="269D7AB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6.4</w:t>
            </w:r>
          </w:p>
        </w:tc>
        <w:tc>
          <w:tcPr>
            <w:tcW w:w="510" w:type="dxa"/>
            <w:tcBorders>
              <w:top w:val="nil"/>
              <w:left w:val="nil"/>
              <w:bottom w:val="nil"/>
              <w:right w:val="nil"/>
            </w:tcBorders>
            <w:shd w:val="clear" w:color="auto" w:fill="auto"/>
            <w:noWrap/>
            <w:vAlign w:val="bottom"/>
            <w:hideMark/>
          </w:tcPr>
          <w:p w14:paraId="02796BF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3.8</w:t>
            </w:r>
          </w:p>
        </w:tc>
        <w:tc>
          <w:tcPr>
            <w:tcW w:w="510" w:type="dxa"/>
            <w:tcBorders>
              <w:top w:val="nil"/>
              <w:left w:val="nil"/>
              <w:bottom w:val="nil"/>
              <w:right w:val="nil"/>
            </w:tcBorders>
            <w:shd w:val="clear" w:color="auto" w:fill="auto"/>
            <w:noWrap/>
            <w:vAlign w:val="bottom"/>
            <w:hideMark/>
          </w:tcPr>
          <w:p w14:paraId="072FA00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2.6</w:t>
            </w:r>
          </w:p>
        </w:tc>
        <w:tc>
          <w:tcPr>
            <w:tcW w:w="510" w:type="dxa"/>
            <w:tcBorders>
              <w:top w:val="nil"/>
              <w:left w:val="nil"/>
              <w:bottom w:val="nil"/>
              <w:right w:val="nil"/>
            </w:tcBorders>
            <w:shd w:val="clear" w:color="auto" w:fill="auto"/>
            <w:noWrap/>
            <w:vAlign w:val="bottom"/>
            <w:hideMark/>
          </w:tcPr>
          <w:p w14:paraId="491ACFF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2.6</w:t>
            </w:r>
          </w:p>
        </w:tc>
        <w:tc>
          <w:tcPr>
            <w:tcW w:w="635" w:type="dxa"/>
            <w:tcBorders>
              <w:top w:val="nil"/>
              <w:left w:val="single" w:sz="4" w:space="0" w:color="auto"/>
              <w:bottom w:val="nil"/>
              <w:right w:val="nil"/>
            </w:tcBorders>
            <w:shd w:val="clear" w:color="auto" w:fill="auto"/>
            <w:noWrap/>
            <w:vAlign w:val="bottom"/>
            <w:hideMark/>
          </w:tcPr>
          <w:p w14:paraId="24A9E42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80.6</w:t>
            </w:r>
          </w:p>
        </w:tc>
        <w:tc>
          <w:tcPr>
            <w:tcW w:w="635" w:type="dxa"/>
            <w:tcBorders>
              <w:top w:val="nil"/>
              <w:left w:val="nil"/>
              <w:bottom w:val="nil"/>
              <w:right w:val="nil"/>
            </w:tcBorders>
            <w:shd w:val="clear" w:color="auto" w:fill="auto"/>
            <w:noWrap/>
            <w:vAlign w:val="bottom"/>
            <w:hideMark/>
          </w:tcPr>
          <w:p w14:paraId="24A2B97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87.0</w:t>
            </w:r>
          </w:p>
        </w:tc>
        <w:tc>
          <w:tcPr>
            <w:tcW w:w="759" w:type="dxa"/>
            <w:tcBorders>
              <w:top w:val="nil"/>
              <w:left w:val="nil"/>
              <w:bottom w:val="nil"/>
              <w:right w:val="nil"/>
            </w:tcBorders>
            <w:shd w:val="clear" w:color="auto" w:fill="auto"/>
            <w:noWrap/>
            <w:vAlign w:val="bottom"/>
            <w:hideMark/>
          </w:tcPr>
          <w:p w14:paraId="11B2938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90.8</w:t>
            </w:r>
          </w:p>
        </w:tc>
        <w:tc>
          <w:tcPr>
            <w:tcW w:w="759" w:type="dxa"/>
            <w:tcBorders>
              <w:top w:val="nil"/>
              <w:left w:val="nil"/>
              <w:bottom w:val="nil"/>
              <w:right w:val="nil"/>
            </w:tcBorders>
            <w:shd w:val="clear" w:color="auto" w:fill="auto"/>
            <w:noWrap/>
            <w:vAlign w:val="bottom"/>
            <w:hideMark/>
          </w:tcPr>
          <w:p w14:paraId="0AD3695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93.4</w:t>
            </w:r>
          </w:p>
        </w:tc>
        <w:tc>
          <w:tcPr>
            <w:tcW w:w="759" w:type="dxa"/>
            <w:tcBorders>
              <w:top w:val="nil"/>
              <w:left w:val="nil"/>
              <w:bottom w:val="nil"/>
              <w:right w:val="nil"/>
            </w:tcBorders>
            <w:shd w:val="clear" w:color="auto" w:fill="auto"/>
            <w:noWrap/>
            <w:vAlign w:val="bottom"/>
            <w:hideMark/>
          </w:tcPr>
          <w:p w14:paraId="6B7CA4F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95.9</w:t>
            </w:r>
          </w:p>
        </w:tc>
      </w:tr>
      <w:tr w:rsidR="00F73C5C" w:rsidRPr="00424930" w14:paraId="1FCD4208" w14:textId="77777777" w:rsidTr="00986B70">
        <w:trPr>
          <w:trHeight w:val="332"/>
        </w:trPr>
        <w:tc>
          <w:tcPr>
            <w:tcW w:w="964" w:type="dxa"/>
            <w:vMerge/>
            <w:tcBorders>
              <w:top w:val="nil"/>
              <w:left w:val="nil"/>
              <w:bottom w:val="single" w:sz="4" w:space="0" w:color="000000"/>
              <w:right w:val="nil"/>
            </w:tcBorders>
            <w:vAlign w:val="center"/>
            <w:hideMark/>
          </w:tcPr>
          <w:p w14:paraId="040509BC"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val="restart"/>
            <w:tcBorders>
              <w:top w:val="nil"/>
              <w:left w:val="nil"/>
              <w:bottom w:val="single" w:sz="4" w:space="0" w:color="000000"/>
              <w:right w:val="nil"/>
            </w:tcBorders>
            <w:shd w:val="clear" w:color="auto" w:fill="auto"/>
            <w:noWrap/>
            <w:vAlign w:val="center"/>
            <w:hideMark/>
          </w:tcPr>
          <w:p w14:paraId="5053284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2017</w:t>
            </w:r>
          </w:p>
        </w:tc>
        <w:tc>
          <w:tcPr>
            <w:tcW w:w="928" w:type="dxa"/>
            <w:tcBorders>
              <w:top w:val="nil"/>
              <w:left w:val="nil"/>
              <w:bottom w:val="nil"/>
              <w:right w:val="nil"/>
            </w:tcBorders>
            <w:shd w:val="clear" w:color="auto" w:fill="auto"/>
            <w:noWrap/>
            <w:vAlign w:val="bottom"/>
            <w:hideMark/>
          </w:tcPr>
          <w:p w14:paraId="213DAB87"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55EA0B3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84.9</w:t>
            </w:r>
          </w:p>
        </w:tc>
        <w:tc>
          <w:tcPr>
            <w:tcW w:w="635" w:type="dxa"/>
            <w:tcBorders>
              <w:top w:val="nil"/>
              <w:left w:val="nil"/>
              <w:bottom w:val="nil"/>
              <w:right w:val="nil"/>
            </w:tcBorders>
            <w:shd w:val="clear" w:color="auto" w:fill="auto"/>
            <w:noWrap/>
            <w:vAlign w:val="bottom"/>
            <w:hideMark/>
          </w:tcPr>
          <w:p w14:paraId="0EBC5D0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8.5</w:t>
            </w:r>
          </w:p>
        </w:tc>
        <w:tc>
          <w:tcPr>
            <w:tcW w:w="635" w:type="dxa"/>
            <w:tcBorders>
              <w:top w:val="nil"/>
              <w:left w:val="nil"/>
              <w:bottom w:val="nil"/>
              <w:right w:val="nil"/>
            </w:tcBorders>
            <w:shd w:val="clear" w:color="auto" w:fill="auto"/>
            <w:noWrap/>
            <w:vAlign w:val="bottom"/>
            <w:hideMark/>
          </w:tcPr>
          <w:p w14:paraId="6B4888B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4.2</w:t>
            </w:r>
          </w:p>
        </w:tc>
        <w:tc>
          <w:tcPr>
            <w:tcW w:w="510" w:type="dxa"/>
            <w:tcBorders>
              <w:top w:val="nil"/>
              <w:left w:val="nil"/>
              <w:bottom w:val="nil"/>
              <w:right w:val="nil"/>
            </w:tcBorders>
            <w:shd w:val="clear" w:color="auto" w:fill="auto"/>
            <w:noWrap/>
            <w:vAlign w:val="bottom"/>
            <w:hideMark/>
          </w:tcPr>
          <w:p w14:paraId="58B0B0E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2.6</w:t>
            </w:r>
          </w:p>
        </w:tc>
        <w:tc>
          <w:tcPr>
            <w:tcW w:w="510" w:type="dxa"/>
            <w:tcBorders>
              <w:top w:val="nil"/>
              <w:left w:val="nil"/>
              <w:bottom w:val="nil"/>
              <w:right w:val="nil"/>
            </w:tcBorders>
            <w:shd w:val="clear" w:color="auto" w:fill="auto"/>
            <w:noWrap/>
            <w:vAlign w:val="bottom"/>
            <w:hideMark/>
          </w:tcPr>
          <w:p w14:paraId="0D7FC6E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2.6</w:t>
            </w:r>
          </w:p>
        </w:tc>
        <w:tc>
          <w:tcPr>
            <w:tcW w:w="510" w:type="dxa"/>
            <w:tcBorders>
              <w:top w:val="nil"/>
              <w:left w:val="nil"/>
              <w:bottom w:val="nil"/>
              <w:right w:val="nil"/>
            </w:tcBorders>
            <w:shd w:val="clear" w:color="auto" w:fill="auto"/>
            <w:noWrap/>
            <w:vAlign w:val="bottom"/>
            <w:hideMark/>
          </w:tcPr>
          <w:p w14:paraId="79FEEAE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1.7</w:t>
            </w:r>
          </w:p>
        </w:tc>
        <w:tc>
          <w:tcPr>
            <w:tcW w:w="635" w:type="dxa"/>
            <w:tcBorders>
              <w:top w:val="nil"/>
              <w:left w:val="single" w:sz="4" w:space="0" w:color="auto"/>
              <w:bottom w:val="nil"/>
              <w:right w:val="nil"/>
            </w:tcBorders>
            <w:shd w:val="clear" w:color="auto" w:fill="auto"/>
            <w:noWrap/>
            <w:vAlign w:val="bottom"/>
            <w:hideMark/>
          </w:tcPr>
          <w:p w14:paraId="43868F5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93.4</w:t>
            </w:r>
          </w:p>
        </w:tc>
        <w:tc>
          <w:tcPr>
            <w:tcW w:w="635" w:type="dxa"/>
            <w:tcBorders>
              <w:top w:val="nil"/>
              <w:left w:val="nil"/>
              <w:bottom w:val="nil"/>
              <w:right w:val="nil"/>
            </w:tcBorders>
            <w:shd w:val="clear" w:color="auto" w:fill="auto"/>
            <w:noWrap/>
            <w:vAlign w:val="bottom"/>
            <w:hideMark/>
          </w:tcPr>
          <w:p w14:paraId="1C35B3F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97.6</w:t>
            </w:r>
          </w:p>
        </w:tc>
        <w:tc>
          <w:tcPr>
            <w:tcW w:w="759" w:type="dxa"/>
            <w:tcBorders>
              <w:top w:val="nil"/>
              <w:left w:val="nil"/>
              <w:bottom w:val="nil"/>
              <w:right w:val="nil"/>
            </w:tcBorders>
            <w:shd w:val="clear" w:color="auto" w:fill="auto"/>
            <w:noWrap/>
            <w:vAlign w:val="bottom"/>
            <w:hideMark/>
          </w:tcPr>
          <w:p w14:paraId="5346609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100.1</w:t>
            </w:r>
          </w:p>
        </w:tc>
        <w:tc>
          <w:tcPr>
            <w:tcW w:w="759" w:type="dxa"/>
            <w:tcBorders>
              <w:top w:val="nil"/>
              <w:left w:val="nil"/>
              <w:bottom w:val="nil"/>
              <w:right w:val="nil"/>
            </w:tcBorders>
            <w:shd w:val="clear" w:color="auto" w:fill="auto"/>
            <w:noWrap/>
            <w:vAlign w:val="bottom"/>
            <w:hideMark/>
          </w:tcPr>
          <w:p w14:paraId="4DF3D0A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102.7</w:t>
            </w:r>
          </w:p>
        </w:tc>
        <w:tc>
          <w:tcPr>
            <w:tcW w:w="759" w:type="dxa"/>
            <w:tcBorders>
              <w:top w:val="nil"/>
              <w:left w:val="nil"/>
              <w:bottom w:val="nil"/>
              <w:right w:val="nil"/>
            </w:tcBorders>
            <w:shd w:val="clear" w:color="auto" w:fill="auto"/>
            <w:noWrap/>
            <w:vAlign w:val="bottom"/>
            <w:hideMark/>
          </w:tcPr>
          <w:p w14:paraId="1D995E8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104.4</w:t>
            </w:r>
          </w:p>
        </w:tc>
      </w:tr>
      <w:tr w:rsidR="00F73C5C" w:rsidRPr="00424930" w14:paraId="0370B08B" w14:textId="77777777" w:rsidTr="00986B70">
        <w:trPr>
          <w:trHeight w:val="332"/>
        </w:trPr>
        <w:tc>
          <w:tcPr>
            <w:tcW w:w="964" w:type="dxa"/>
            <w:vMerge/>
            <w:tcBorders>
              <w:top w:val="nil"/>
              <w:left w:val="nil"/>
              <w:bottom w:val="single" w:sz="4" w:space="0" w:color="000000"/>
              <w:right w:val="nil"/>
            </w:tcBorders>
            <w:vAlign w:val="center"/>
            <w:hideMark/>
          </w:tcPr>
          <w:p w14:paraId="206AFB95"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single" w:sz="4" w:space="0" w:color="000000"/>
              <w:right w:val="nil"/>
            </w:tcBorders>
            <w:vAlign w:val="center"/>
            <w:hideMark/>
          </w:tcPr>
          <w:p w14:paraId="43425254"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single" w:sz="4" w:space="0" w:color="auto"/>
              <w:right w:val="nil"/>
            </w:tcBorders>
            <w:shd w:val="clear" w:color="auto" w:fill="auto"/>
            <w:noWrap/>
            <w:vAlign w:val="bottom"/>
            <w:hideMark/>
          </w:tcPr>
          <w:p w14:paraId="625D3A21"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single" w:sz="4" w:space="0" w:color="auto"/>
              <w:right w:val="nil"/>
            </w:tcBorders>
            <w:shd w:val="clear" w:color="auto" w:fill="auto"/>
            <w:noWrap/>
            <w:vAlign w:val="bottom"/>
            <w:hideMark/>
          </w:tcPr>
          <w:p w14:paraId="2D8BE71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80.5</w:t>
            </w:r>
          </w:p>
        </w:tc>
        <w:tc>
          <w:tcPr>
            <w:tcW w:w="635" w:type="dxa"/>
            <w:tcBorders>
              <w:top w:val="nil"/>
              <w:left w:val="nil"/>
              <w:bottom w:val="single" w:sz="4" w:space="0" w:color="auto"/>
              <w:right w:val="nil"/>
            </w:tcBorders>
            <w:shd w:val="clear" w:color="auto" w:fill="auto"/>
            <w:noWrap/>
            <w:vAlign w:val="bottom"/>
            <w:hideMark/>
          </w:tcPr>
          <w:p w14:paraId="6B2E4FA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w:t>
            </w:r>
          </w:p>
        </w:tc>
        <w:tc>
          <w:tcPr>
            <w:tcW w:w="635" w:type="dxa"/>
            <w:tcBorders>
              <w:top w:val="nil"/>
              <w:left w:val="nil"/>
              <w:bottom w:val="single" w:sz="4" w:space="0" w:color="auto"/>
              <w:right w:val="nil"/>
            </w:tcBorders>
            <w:shd w:val="clear" w:color="auto" w:fill="auto"/>
            <w:noWrap/>
            <w:vAlign w:val="bottom"/>
            <w:hideMark/>
          </w:tcPr>
          <w:p w14:paraId="6AB286C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4.0</w:t>
            </w:r>
          </w:p>
        </w:tc>
        <w:tc>
          <w:tcPr>
            <w:tcW w:w="510" w:type="dxa"/>
            <w:tcBorders>
              <w:top w:val="nil"/>
              <w:left w:val="nil"/>
              <w:bottom w:val="single" w:sz="4" w:space="0" w:color="auto"/>
              <w:right w:val="nil"/>
            </w:tcBorders>
            <w:shd w:val="clear" w:color="auto" w:fill="auto"/>
            <w:noWrap/>
            <w:vAlign w:val="bottom"/>
            <w:hideMark/>
          </w:tcPr>
          <w:p w14:paraId="5DE909F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3.2</w:t>
            </w:r>
          </w:p>
        </w:tc>
        <w:tc>
          <w:tcPr>
            <w:tcW w:w="510" w:type="dxa"/>
            <w:tcBorders>
              <w:top w:val="nil"/>
              <w:left w:val="nil"/>
              <w:bottom w:val="single" w:sz="4" w:space="0" w:color="auto"/>
              <w:right w:val="nil"/>
            </w:tcBorders>
            <w:shd w:val="clear" w:color="auto" w:fill="auto"/>
            <w:noWrap/>
            <w:vAlign w:val="bottom"/>
            <w:hideMark/>
          </w:tcPr>
          <w:p w14:paraId="502FE66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2.4</w:t>
            </w:r>
          </w:p>
        </w:tc>
        <w:tc>
          <w:tcPr>
            <w:tcW w:w="510" w:type="dxa"/>
            <w:tcBorders>
              <w:top w:val="nil"/>
              <w:left w:val="nil"/>
              <w:bottom w:val="single" w:sz="4" w:space="0" w:color="auto"/>
              <w:right w:val="nil"/>
            </w:tcBorders>
            <w:shd w:val="clear" w:color="auto" w:fill="auto"/>
            <w:noWrap/>
            <w:vAlign w:val="bottom"/>
            <w:hideMark/>
          </w:tcPr>
          <w:p w14:paraId="58A6D48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1.6</w:t>
            </w:r>
          </w:p>
        </w:tc>
        <w:tc>
          <w:tcPr>
            <w:tcW w:w="635" w:type="dxa"/>
            <w:tcBorders>
              <w:top w:val="nil"/>
              <w:left w:val="single" w:sz="4" w:space="0" w:color="auto"/>
              <w:bottom w:val="single" w:sz="4" w:space="0" w:color="auto"/>
              <w:right w:val="nil"/>
            </w:tcBorders>
            <w:shd w:val="clear" w:color="auto" w:fill="auto"/>
            <w:noWrap/>
            <w:vAlign w:val="bottom"/>
            <w:hideMark/>
          </w:tcPr>
          <w:p w14:paraId="1335554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90.1</w:t>
            </w:r>
          </w:p>
        </w:tc>
        <w:tc>
          <w:tcPr>
            <w:tcW w:w="635" w:type="dxa"/>
            <w:tcBorders>
              <w:top w:val="nil"/>
              <w:left w:val="nil"/>
              <w:bottom w:val="single" w:sz="4" w:space="0" w:color="auto"/>
              <w:right w:val="nil"/>
            </w:tcBorders>
            <w:shd w:val="clear" w:color="auto" w:fill="auto"/>
            <w:noWrap/>
            <w:vAlign w:val="bottom"/>
            <w:hideMark/>
          </w:tcPr>
          <w:p w14:paraId="001665A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94.1</w:t>
            </w:r>
          </w:p>
        </w:tc>
        <w:tc>
          <w:tcPr>
            <w:tcW w:w="759" w:type="dxa"/>
            <w:tcBorders>
              <w:top w:val="nil"/>
              <w:left w:val="nil"/>
              <w:bottom w:val="single" w:sz="4" w:space="0" w:color="auto"/>
              <w:right w:val="nil"/>
            </w:tcBorders>
            <w:shd w:val="clear" w:color="auto" w:fill="auto"/>
            <w:noWrap/>
            <w:vAlign w:val="bottom"/>
            <w:hideMark/>
          </w:tcPr>
          <w:p w14:paraId="7645B89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97.3</w:t>
            </w:r>
          </w:p>
        </w:tc>
        <w:tc>
          <w:tcPr>
            <w:tcW w:w="759" w:type="dxa"/>
            <w:tcBorders>
              <w:top w:val="nil"/>
              <w:left w:val="nil"/>
              <w:bottom w:val="single" w:sz="4" w:space="0" w:color="auto"/>
              <w:right w:val="nil"/>
            </w:tcBorders>
            <w:shd w:val="clear" w:color="auto" w:fill="auto"/>
            <w:noWrap/>
            <w:vAlign w:val="bottom"/>
            <w:hideMark/>
          </w:tcPr>
          <w:p w14:paraId="6BC7504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99.8</w:t>
            </w:r>
          </w:p>
        </w:tc>
        <w:tc>
          <w:tcPr>
            <w:tcW w:w="759" w:type="dxa"/>
            <w:tcBorders>
              <w:top w:val="nil"/>
              <w:left w:val="nil"/>
              <w:bottom w:val="single" w:sz="4" w:space="0" w:color="auto"/>
              <w:right w:val="nil"/>
            </w:tcBorders>
            <w:shd w:val="clear" w:color="auto" w:fill="auto"/>
            <w:noWrap/>
            <w:vAlign w:val="bottom"/>
            <w:hideMark/>
          </w:tcPr>
          <w:p w14:paraId="58605A2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101.4</w:t>
            </w:r>
          </w:p>
        </w:tc>
      </w:tr>
      <w:tr w:rsidR="00F73C5C" w:rsidRPr="00424930" w14:paraId="676B32D7" w14:textId="77777777" w:rsidTr="00986B70">
        <w:trPr>
          <w:trHeight w:val="332"/>
        </w:trPr>
        <w:tc>
          <w:tcPr>
            <w:tcW w:w="964" w:type="dxa"/>
            <w:vMerge w:val="restart"/>
            <w:tcBorders>
              <w:top w:val="nil"/>
              <w:left w:val="nil"/>
              <w:bottom w:val="single" w:sz="4" w:space="0" w:color="000000"/>
              <w:right w:val="nil"/>
            </w:tcBorders>
            <w:shd w:val="clear" w:color="auto" w:fill="auto"/>
            <w:noWrap/>
            <w:vAlign w:val="center"/>
            <w:hideMark/>
          </w:tcPr>
          <w:p w14:paraId="1531747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Czechia</w:t>
            </w:r>
          </w:p>
        </w:tc>
        <w:tc>
          <w:tcPr>
            <w:tcW w:w="673" w:type="dxa"/>
            <w:vMerge w:val="restart"/>
            <w:tcBorders>
              <w:top w:val="nil"/>
              <w:left w:val="nil"/>
              <w:bottom w:val="nil"/>
              <w:right w:val="nil"/>
            </w:tcBorders>
            <w:shd w:val="clear" w:color="auto" w:fill="auto"/>
            <w:noWrap/>
            <w:vAlign w:val="center"/>
            <w:hideMark/>
          </w:tcPr>
          <w:p w14:paraId="254D433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1950</w:t>
            </w:r>
          </w:p>
        </w:tc>
        <w:tc>
          <w:tcPr>
            <w:tcW w:w="928" w:type="dxa"/>
            <w:tcBorders>
              <w:top w:val="nil"/>
              <w:left w:val="nil"/>
              <w:bottom w:val="nil"/>
              <w:right w:val="nil"/>
            </w:tcBorders>
            <w:shd w:val="clear" w:color="auto" w:fill="auto"/>
            <w:noWrap/>
            <w:vAlign w:val="bottom"/>
            <w:hideMark/>
          </w:tcPr>
          <w:p w14:paraId="20182385"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591761E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66.8</w:t>
            </w:r>
          </w:p>
        </w:tc>
        <w:tc>
          <w:tcPr>
            <w:tcW w:w="635" w:type="dxa"/>
            <w:tcBorders>
              <w:top w:val="nil"/>
              <w:left w:val="nil"/>
              <w:bottom w:val="nil"/>
              <w:right w:val="nil"/>
            </w:tcBorders>
            <w:shd w:val="clear" w:color="auto" w:fill="auto"/>
            <w:noWrap/>
            <w:vAlign w:val="bottom"/>
            <w:hideMark/>
          </w:tcPr>
          <w:p w14:paraId="7114E5A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14.7</w:t>
            </w:r>
          </w:p>
        </w:tc>
        <w:tc>
          <w:tcPr>
            <w:tcW w:w="635" w:type="dxa"/>
            <w:tcBorders>
              <w:top w:val="nil"/>
              <w:left w:val="nil"/>
              <w:bottom w:val="nil"/>
              <w:right w:val="nil"/>
            </w:tcBorders>
            <w:shd w:val="clear" w:color="auto" w:fill="auto"/>
            <w:noWrap/>
            <w:vAlign w:val="bottom"/>
            <w:hideMark/>
          </w:tcPr>
          <w:p w14:paraId="49BA99E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6.0</w:t>
            </w:r>
          </w:p>
        </w:tc>
        <w:tc>
          <w:tcPr>
            <w:tcW w:w="510" w:type="dxa"/>
            <w:tcBorders>
              <w:top w:val="nil"/>
              <w:left w:val="nil"/>
              <w:bottom w:val="nil"/>
              <w:right w:val="nil"/>
            </w:tcBorders>
            <w:shd w:val="clear" w:color="auto" w:fill="auto"/>
            <w:noWrap/>
            <w:vAlign w:val="bottom"/>
            <w:hideMark/>
          </w:tcPr>
          <w:p w14:paraId="16AFC86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4.0</w:t>
            </w:r>
          </w:p>
        </w:tc>
        <w:tc>
          <w:tcPr>
            <w:tcW w:w="510" w:type="dxa"/>
            <w:tcBorders>
              <w:top w:val="nil"/>
              <w:left w:val="nil"/>
              <w:bottom w:val="nil"/>
              <w:right w:val="nil"/>
            </w:tcBorders>
            <w:shd w:val="clear" w:color="auto" w:fill="auto"/>
            <w:noWrap/>
            <w:vAlign w:val="bottom"/>
            <w:hideMark/>
          </w:tcPr>
          <w:p w14:paraId="70A6FC5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2.7</w:t>
            </w:r>
          </w:p>
        </w:tc>
        <w:tc>
          <w:tcPr>
            <w:tcW w:w="510" w:type="dxa"/>
            <w:tcBorders>
              <w:top w:val="nil"/>
              <w:left w:val="nil"/>
              <w:bottom w:val="nil"/>
              <w:right w:val="nil"/>
            </w:tcBorders>
            <w:shd w:val="clear" w:color="auto" w:fill="auto"/>
            <w:noWrap/>
            <w:vAlign w:val="bottom"/>
            <w:hideMark/>
          </w:tcPr>
          <w:p w14:paraId="512A896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2.7</w:t>
            </w:r>
          </w:p>
        </w:tc>
        <w:tc>
          <w:tcPr>
            <w:tcW w:w="635" w:type="dxa"/>
            <w:tcBorders>
              <w:top w:val="nil"/>
              <w:left w:val="single" w:sz="4" w:space="0" w:color="auto"/>
              <w:bottom w:val="nil"/>
              <w:right w:val="nil"/>
            </w:tcBorders>
            <w:shd w:val="clear" w:color="auto" w:fill="auto"/>
            <w:noWrap/>
            <w:vAlign w:val="bottom"/>
            <w:hideMark/>
          </w:tcPr>
          <w:p w14:paraId="67E6873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81.5</w:t>
            </w:r>
          </w:p>
        </w:tc>
        <w:tc>
          <w:tcPr>
            <w:tcW w:w="635" w:type="dxa"/>
            <w:tcBorders>
              <w:top w:val="nil"/>
              <w:left w:val="nil"/>
              <w:bottom w:val="nil"/>
              <w:right w:val="nil"/>
            </w:tcBorders>
            <w:shd w:val="clear" w:color="auto" w:fill="auto"/>
            <w:noWrap/>
            <w:vAlign w:val="bottom"/>
            <w:hideMark/>
          </w:tcPr>
          <w:p w14:paraId="11DD3AE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87.5</w:t>
            </w:r>
          </w:p>
        </w:tc>
        <w:tc>
          <w:tcPr>
            <w:tcW w:w="759" w:type="dxa"/>
            <w:tcBorders>
              <w:top w:val="nil"/>
              <w:left w:val="nil"/>
              <w:bottom w:val="nil"/>
              <w:right w:val="nil"/>
            </w:tcBorders>
            <w:shd w:val="clear" w:color="auto" w:fill="auto"/>
            <w:noWrap/>
            <w:vAlign w:val="bottom"/>
            <w:hideMark/>
          </w:tcPr>
          <w:p w14:paraId="6F2A143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91.6</w:t>
            </w:r>
          </w:p>
        </w:tc>
        <w:tc>
          <w:tcPr>
            <w:tcW w:w="759" w:type="dxa"/>
            <w:tcBorders>
              <w:top w:val="nil"/>
              <w:left w:val="nil"/>
              <w:bottom w:val="nil"/>
              <w:right w:val="nil"/>
            </w:tcBorders>
            <w:shd w:val="clear" w:color="auto" w:fill="auto"/>
            <w:noWrap/>
            <w:vAlign w:val="bottom"/>
            <w:hideMark/>
          </w:tcPr>
          <w:p w14:paraId="3C56BA2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94.2</w:t>
            </w:r>
          </w:p>
        </w:tc>
        <w:tc>
          <w:tcPr>
            <w:tcW w:w="759" w:type="dxa"/>
            <w:tcBorders>
              <w:top w:val="nil"/>
              <w:left w:val="nil"/>
              <w:bottom w:val="nil"/>
              <w:right w:val="nil"/>
            </w:tcBorders>
            <w:shd w:val="clear" w:color="auto" w:fill="auto"/>
            <w:noWrap/>
            <w:vAlign w:val="bottom"/>
            <w:hideMark/>
          </w:tcPr>
          <w:p w14:paraId="6630564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96.9</w:t>
            </w:r>
          </w:p>
        </w:tc>
      </w:tr>
      <w:tr w:rsidR="00F73C5C" w:rsidRPr="00424930" w14:paraId="23DFB86C" w14:textId="77777777" w:rsidTr="00986B70">
        <w:trPr>
          <w:trHeight w:val="332"/>
        </w:trPr>
        <w:tc>
          <w:tcPr>
            <w:tcW w:w="964" w:type="dxa"/>
            <w:vMerge/>
            <w:tcBorders>
              <w:top w:val="nil"/>
              <w:left w:val="nil"/>
              <w:bottom w:val="single" w:sz="4" w:space="0" w:color="000000"/>
              <w:right w:val="nil"/>
            </w:tcBorders>
            <w:vAlign w:val="center"/>
            <w:hideMark/>
          </w:tcPr>
          <w:p w14:paraId="168A59C5"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nil"/>
              <w:right w:val="nil"/>
            </w:tcBorders>
            <w:vAlign w:val="center"/>
            <w:hideMark/>
          </w:tcPr>
          <w:p w14:paraId="54A2911D"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nil"/>
              <w:right w:val="nil"/>
            </w:tcBorders>
            <w:shd w:val="clear" w:color="auto" w:fill="auto"/>
            <w:noWrap/>
            <w:vAlign w:val="bottom"/>
            <w:hideMark/>
          </w:tcPr>
          <w:p w14:paraId="7BA5E85D"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nil"/>
              <w:right w:val="nil"/>
            </w:tcBorders>
            <w:shd w:val="clear" w:color="auto" w:fill="auto"/>
            <w:noWrap/>
            <w:vAlign w:val="bottom"/>
            <w:hideMark/>
          </w:tcPr>
          <w:p w14:paraId="26D0280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62.0</w:t>
            </w:r>
          </w:p>
        </w:tc>
        <w:tc>
          <w:tcPr>
            <w:tcW w:w="635" w:type="dxa"/>
            <w:tcBorders>
              <w:top w:val="nil"/>
              <w:left w:val="nil"/>
              <w:bottom w:val="nil"/>
              <w:right w:val="nil"/>
            </w:tcBorders>
            <w:shd w:val="clear" w:color="auto" w:fill="auto"/>
            <w:noWrap/>
            <w:vAlign w:val="bottom"/>
            <w:hideMark/>
          </w:tcPr>
          <w:p w14:paraId="1A9C724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16.1</w:t>
            </w:r>
          </w:p>
        </w:tc>
        <w:tc>
          <w:tcPr>
            <w:tcW w:w="635" w:type="dxa"/>
            <w:tcBorders>
              <w:top w:val="nil"/>
              <w:left w:val="nil"/>
              <w:bottom w:val="nil"/>
              <w:right w:val="nil"/>
            </w:tcBorders>
            <w:shd w:val="clear" w:color="auto" w:fill="auto"/>
            <w:noWrap/>
            <w:vAlign w:val="bottom"/>
            <w:hideMark/>
          </w:tcPr>
          <w:p w14:paraId="7ED8F08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6.2</w:t>
            </w:r>
          </w:p>
        </w:tc>
        <w:tc>
          <w:tcPr>
            <w:tcW w:w="510" w:type="dxa"/>
            <w:tcBorders>
              <w:top w:val="nil"/>
              <w:left w:val="nil"/>
              <w:bottom w:val="nil"/>
              <w:right w:val="nil"/>
            </w:tcBorders>
            <w:shd w:val="clear" w:color="auto" w:fill="auto"/>
            <w:noWrap/>
            <w:vAlign w:val="bottom"/>
            <w:hideMark/>
          </w:tcPr>
          <w:p w14:paraId="6391142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3.7</w:t>
            </w:r>
          </w:p>
        </w:tc>
        <w:tc>
          <w:tcPr>
            <w:tcW w:w="510" w:type="dxa"/>
            <w:tcBorders>
              <w:top w:val="nil"/>
              <w:left w:val="nil"/>
              <w:bottom w:val="nil"/>
              <w:right w:val="nil"/>
            </w:tcBorders>
            <w:shd w:val="clear" w:color="auto" w:fill="auto"/>
            <w:noWrap/>
            <w:vAlign w:val="bottom"/>
            <w:hideMark/>
          </w:tcPr>
          <w:p w14:paraId="4FBE3E2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3.1</w:t>
            </w:r>
          </w:p>
        </w:tc>
        <w:tc>
          <w:tcPr>
            <w:tcW w:w="510" w:type="dxa"/>
            <w:tcBorders>
              <w:top w:val="nil"/>
              <w:left w:val="nil"/>
              <w:bottom w:val="nil"/>
              <w:right w:val="nil"/>
            </w:tcBorders>
            <w:shd w:val="clear" w:color="auto" w:fill="auto"/>
            <w:noWrap/>
            <w:vAlign w:val="bottom"/>
            <w:hideMark/>
          </w:tcPr>
          <w:p w14:paraId="506279C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w:t>
            </w:r>
          </w:p>
        </w:tc>
        <w:tc>
          <w:tcPr>
            <w:tcW w:w="635" w:type="dxa"/>
            <w:tcBorders>
              <w:top w:val="nil"/>
              <w:left w:val="single" w:sz="4" w:space="0" w:color="auto"/>
              <w:bottom w:val="nil"/>
              <w:right w:val="nil"/>
            </w:tcBorders>
            <w:shd w:val="clear" w:color="auto" w:fill="auto"/>
            <w:noWrap/>
            <w:vAlign w:val="bottom"/>
            <w:hideMark/>
          </w:tcPr>
          <w:p w14:paraId="6CE61EC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78.1</w:t>
            </w:r>
          </w:p>
        </w:tc>
        <w:tc>
          <w:tcPr>
            <w:tcW w:w="635" w:type="dxa"/>
            <w:tcBorders>
              <w:top w:val="nil"/>
              <w:left w:val="nil"/>
              <w:bottom w:val="nil"/>
              <w:right w:val="nil"/>
            </w:tcBorders>
            <w:shd w:val="clear" w:color="auto" w:fill="auto"/>
            <w:noWrap/>
            <w:vAlign w:val="bottom"/>
            <w:hideMark/>
          </w:tcPr>
          <w:p w14:paraId="5336C80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84.3</w:t>
            </w:r>
          </w:p>
        </w:tc>
        <w:tc>
          <w:tcPr>
            <w:tcW w:w="759" w:type="dxa"/>
            <w:tcBorders>
              <w:top w:val="nil"/>
              <w:left w:val="nil"/>
              <w:bottom w:val="nil"/>
              <w:right w:val="nil"/>
            </w:tcBorders>
            <w:shd w:val="clear" w:color="auto" w:fill="auto"/>
            <w:noWrap/>
            <w:vAlign w:val="bottom"/>
            <w:hideMark/>
          </w:tcPr>
          <w:p w14:paraId="77A570F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88.0</w:t>
            </w:r>
          </w:p>
        </w:tc>
        <w:tc>
          <w:tcPr>
            <w:tcW w:w="759" w:type="dxa"/>
            <w:tcBorders>
              <w:top w:val="nil"/>
              <w:left w:val="nil"/>
              <w:bottom w:val="nil"/>
              <w:right w:val="nil"/>
            </w:tcBorders>
            <w:shd w:val="clear" w:color="auto" w:fill="auto"/>
            <w:noWrap/>
            <w:vAlign w:val="bottom"/>
            <w:hideMark/>
          </w:tcPr>
          <w:p w14:paraId="20EB903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91.1</w:t>
            </w:r>
          </w:p>
        </w:tc>
        <w:tc>
          <w:tcPr>
            <w:tcW w:w="759" w:type="dxa"/>
            <w:tcBorders>
              <w:top w:val="nil"/>
              <w:left w:val="nil"/>
              <w:bottom w:val="nil"/>
              <w:right w:val="nil"/>
            </w:tcBorders>
            <w:shd w:val="clear" w:color="auto" w:fill="auto"/>
            <w:noWrap/>
            <w:vAlign w:val="bottom"/>
            <w:hideMark/>
          </w:tcPr>
          <w:p w14:paraId="0807875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93.6</w:t>
            </w:r>
          </w:p>
        </w:tc>
      </w:tr>
      <w:tr w:rsidR="00F73C5C" w:rsidRPr="00424930" w14:paraId="01BFD6BD" w14:textId="77777777" w:rsidTr="00986B70">
        <w:trPr>
          <w:trHeight w:val="332"/>
        </w:trPr>
        <w:tc>
          <w:tcPr>
            <w:tcW w:w="964" w:type="dxa"/>
            <w:vMerge/>
            <w:tcBorders>
              <w:top w:val="nil"/>
              <w:left w:val="nil"/>
              <w:bottom w:val="single" w:sz="4" w:space="0" w:color="000000"/>
              <w:right w:val="nil"/>
            </w:tcBorders>
            <w:vAlign w:val="center"/>
            <w:hideMark/>
          </w:tcPr>
          <w:p w14:paraId="58B2DA54"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val="restart"/>
            <w:tcBorders>
              <w:top w:val="nil"/>
              <w:left w:val="nil"/>
              <w:bottom w:val="single" w:sz="4" w:space="0" w:color="000000"/>
              <w:right w:val="nil"/>
            </w:tcBorders>
            <w:shd w:val="clear" w:color="auto" w:fill="auto"/>
            <w:noWrap/>
            <w:vAlign w:val="center"/>
            <w:hideMark/>
          </w:tcPr>
          <w:p w14:paraId="606EB33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2017</w:t>
            </w:r>
          </w:p>
        </w:tc>
        <w:tc>
          <w:tcPr>
            <w:tcW w:w="928" w:type="dxa"/>
            <w:tcBorders>
              <w:top w:val="nil"/>
              <w:left w:val="nil"/>
              <w:bottom w:val="nil"/>
              <w:right w:val="nil"/>
            </w:tcBorders>
            <w:shd w:val="clear" w:color="auto" w:fill="auto"/>
            <w:noWrap/>
            <w:vAlign w:val="bottom"/>
            <w:hideMark/>
          </w:tcPr>
          <w:p w14:paraId="11DE11A3"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0F5746B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81.9</w:t>
            </w:r>
          </w:p>
        </w:tc>
        <w:tc>
          <w:tcPr>
            <w:tcW w:w="635" w:type="dxa"/>
            <w:tcBorders>
              <w:top w:val="nil"/>
              <w:left w:val="nil"/>
              <w:bottom w:val="nil"/>
              <w:right w:val="nil"/>
            </w:tcBorders>
            <w:shd w:val="clear" w:color="auto" w:fill="auto"/>
            <w:noWrap/>
            <w:vAlign w:val="bottom"/>
            <w:hideMark/>
          </w:tcPr>
          <w:p w14:paraId="2240FD0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w:t>
            </w:r>
          </w:p>
        </w:tc>
        <w:tc>
          <w:tcPr>
            <w:tcW w:w="635" w:type="dxa"/>
            <w:tcBorders>
              <w:top w:val="nil"/>
              <w:left w:val="nil"/>
              <w:bottom w:val="nil"/>
              <w:right w:val="nil"/>
            </w:tcBorders>
            <w:shd w:val="clear" w:color="auto" w:fill="auto"/>
            <w:noWrap/>
            <w:vAlign w:val="bottom"/>
            <w:hideMark/>
          </w:tcPr>
          <w:p w14:paraId="3236C20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4.1</w:t>
            </w:r>
          </w:p>
        </w:tc>
        <w:tc>
          <w:tcPr>
            <w:tcW w:w="510" w:type="dxa"/>
            <w:tcBorders>
              <w:top w:val="nil"/>
              <w:left w:val="nil"/>
              <w:bottom w:val="nil"/>
              <w:right w:val="nil"/>
            </w:tcBorders>
            <w:shd w:val="clear" w:color="auto" w:fill="auto"/>
            <w:noWrap/>
            <w:vAlign w:val="bottom"/>
            <w:hideMark/>
          </w:tcPr>
          <w:p w14:paraId="79BDE53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w:t>
            </w:r>
          </w:p>
        </w:tc>
        <w:tc>
          <w:tcPr>
            <w:tcW w:w="510" w:type="dxa"/>
            <w:tcBorders>
              <w:top w:val="nil"/>
              <w:left w:val="nil"/>
              <w:bottom w:val="nil"/>
              <w:right w:val="nil"/>
            </w:tcBorders>
            <w:shd w:val="clear" w:color="auto" w:fill="auto"/>
            <w:noWrap/>
            <w:vAlign w:val="bottom"/>
            <w:hideMark/>
          </w:tcPr>
          <w:p w14:paraId="050EB5E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2.5</w:t>
            </w:r>
          </w:p>
        </w:tc>
        <w:tc>
          <w:tcPr>
            <w:tcW w:w="510" w:type="dxa"/>
            <w:tcBorders>
              <w:top w:val="nil"/>
              <w:left w:val="nil"/>
              <w:bottom w:val="nil"/>
              <w:right w:val="nil"/>
            </w:tcBorders>
            <w:shd w:val="clear" w:color="auto" w:fill="auto"/>
            <w:noWrap/>
            <w:vAlign w:val="bottom"/>
            <w:hideMark/>
          </w:tcPr>
          <w:p w14:paraId="20648FB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1.6</w:t>
            </w:r>
          </w:p>
        </w:tc>
        <w:tc>
          <w:tcPr>
            <w:tcW w:w="635" w:type="dxa"/>
            <w:tcBorders>
              <w:top w:val="nil"/>
              <w:left w:val="single" w:sz="4" w:space="0" w:color="auto"/>
              <w:bottom w:val="nil"/>
              <w:right w:val="nil"/>
            </w:tcBorders>
            <w:shd w:val="clear" w:color="auto" w:fill="auto"/>
            <w:noWrap/>
            <w:vAlign w:val="bottom"/>
            <w:hideMark/>
          </w:tcPr>
          <w:p w14:paraId="4CEA5FE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90.9</w:t>
            </w:r>
          </w:p>
        </w:tc>
        <w:tc>
          <w:tcPr>
            <w:tcW w:w="635" w:type="dxa"/>
            <w:tcBorders>
              <w:top w:val="nil"/>
              <w:left w:val="nil"/>
              <w:bottom w:val="nil"/>
              <w:right w:val="nil"/>
            </w:tcBorders>
            <w:shd w:val="clear" w:color="auto" w:fill="auto"/>
            <w:noWrap/>
            <w:vAlign w:val="bottom"/>
            <w:hideMark/>
          </w:tcPr>
          <w:p w14:paraId="566E2DD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95.0</w:t>
            </w:r>
          </w:p>
        </w:tc>
        <w:tc>
          <w:tcPr>
            <w:tcW w:w="759" w:type="dxa"/>
            <w:tcBorders>
              <w:top w:val="nil"/>
              <w:left w:val="nil"/>
              <w:bottom w:val="nil"/>
              <w:right w:val="nil"/>
            </w:tcBorders>
            <w:shd w:val="clear" w:color="auto" w:fill="auto"/>
            <w:noWrap/>
            <w:vAlign w:val="bottom"/>
            <w:hideMark/>
          </w:tcPr>
          <w:p w14:paraId="5BE21DF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97.4</w:t>
            </w:r>
          </w:p>
        </w:tc>
        <w:tc>
          <w:tcPr>
            <w:tcW w:w="759" w:type="dxa"/>
            <w:tcBorders>
              <w:top w:val="nil"/>
              <w:left w:val="nil"/>
              <w:bottom w:val="nil"/>
              <w:right w:val="nil"/>
            </w:tcBorders>
            <w:shd w:val="clear" w:color="auto" w:fill="auto"/>
            <w:noWrap/>
            <w:vAlign w:val="bottom"/>
            <w:hideMark/>
          </w:tcPr>
          <w:p w14:paraId="0CA3C2A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99.9</w:t>
            </w:r>
          </w:p>
        </w:tc>
        <w:tc>
          <w:tcPr>
            <w:tcW w:w="759" w:type="dxa"/>
            <w:tcBorders>
              <w:top w:val="nil"/>
              <w:left w:val="nil"/>
              <w:bottom w:val="nil"/>
              <w:right w:val="nil"/>
            </w:tcBorders>
            <w:shd w:val="clear" w:color="auto" w:fill="auto"/>
            <w:noWrap/>
            <w:vAlign w:val="bottom"/>
            <w:hideMark/>
          </w:tcPr>
          <w:p w14:paraId="016E5BA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101.5</w:t>
            </w:r>
          </w:p>
        </w:tc>
      </w:tr>
      <w:tr w:rsidR="00F73C5C" w:rsidRPr="00424930" w14:paraId="0AA0107F" w14:textId="77777777" w:rsidTr="00986B70">
        <w:trPr>
          <w:trHeight w:val="332"/>
        </w:trPr>
        <w:tc>
          <w:tcPr>
            <w:tcW w:w="964" w:type="dxa"/>
            <w:vMerge/>
            <w:tcBorders>
              <w:top w:val="nil"/>
              <w:left w:val="nil"/>
              <w:bottom w:val="single" w:sz="4" w:space="0" w:color="000000"/>
              <w:right w:val="nil"/>
            </w:tcBorders>
            <w:vAlign w:val="center"/>
            <w:hideMark/>
          </w:tcPr>
          <w:p w14:paraId="379DD0CD"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single" w:sz="4" w:space="0" w:color="000000"/>
              <w:right w:val="nil"/>
            </w:tcBorders>
            <w:vAlign w:val="center"/>
            <w:hideMark/>
          </w:tcPr>
          <w:p w14:paraId="3C601A08"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single" w:sz="4" w:space="0" w:color="auto"/>
              <w:right w:val="nil"/>
            </w:tcBorders>
            <w:shd w:val="clear" w:color="auto" w:fill="auto"/>
            <w:noWrap/>
            <w:vAlign w:val="bottom"/>
            <w:hideMark/>
          </w:tcPr>
          <w:p w14:paraId="4DD3700F"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single" w:sz="4" w:space="0" w:color="auto"/>
              <w:right w:val="nil"/>
            </w:tcBorders>
            <w:shd w:val="clear" w:color="auto" w:fill="auto"/>
            <w:noWrap/>
            <w:vAlign w:val="bottom"/>
            <w:hideMark/>
          </w:tcPr>
          <w:p w14:paraId="437ED06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76.0</w:t>
            </w:r>
          </w:p>
        </w:tc>
        <w:tc>
          <w:tcPr>
            <w:tcW w:w="635" w:type="dxa"/>
            <w:tcBorders>
              <w:top w:val="nil"/>
              <w:left w:val="nil"/>
              <w:bottom w:val="single" w:sz="4" w:space="0" w:color="auto"/>
              <w:right w:val="nil"/>
            </w:tcBorders>
            <w:shd w:val="clear" w:color="auto" w:fill="auto"/>
            <w:noWrap/>
            <w:vAlign w:val="bottom"/>
            <w:hideMark/>
          </w:tcPr>
          <w:p w14:paraId="730E014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10.6</w:t>
            </w:r>
          </w:p>
        </w:tc>
        <w:tc>
          <w:tcPr>
            <w:tcW w:w="635" w:type="dxa"/>
            <w:tcBorders>
              <w:top w:val="nil"/>
              <w:left w:val="nil"/>
              <w:bottom w:val="single" w:sz="4" w:space="0" w:color="auto"/>
              <w:right w:val="nil"/>
            </w:tcBorders>
            <w:shd w:val="clear" w:color="auto" w:fill="auto"/>
            <w:noWrap/>
            <w:vAlign w:val="bottom"/>
            <w:hideMark/>
          </w:tcPr>
          <w:p w14:paraId="7B53859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5.3</w:t>
            </w:r>
          </w:p>
        </w:tc>
        <w:tc>
          <w:tcPr>
            <w:tcW w:w="510" w:type="dxa"/>
            <w:tcBorders>
              <w:top w:val="nil"/>
              <w:left w:val="nil"/>
              <w:bottom w:val="single" w:sz="4" w:space="0" w:color="auto"/>
              <w:right w:val="nil"/>
            </w:tcBorders>
            <w:shd w:val="clear" w:color="auto" w:fill="auto"/>
            <w:noWrap/>
            <w:vAlign w:val="bottom"/>
            <w:hideMark/>
          </w:tcPr>
          <w:p w14:paraId="4E38BD4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3.0</w:t>
            </w:r>
          </w:p>
        </w:tc>
        <w:tc>
          <w:tcPr>
            <w:tcW w:w="510" w:type="dxa"/>
            <w:tcBorders>
              <w:top w:val="nil"/>
              <w:left w:val="nil"/>
              <w:bottom w:val="single" w:sz="4" w:space="0" w:color="auto"/>
              <w:right w:val="nil"/>
            </w:tcBorders>
            <w:shd w:val="clear" w:color="auto" w:fill="auto"/>
            <w:noWrap/>
            <w:vAlign w:val="bottom"/>
            <w:hideMark/>
          </w:tcPr>
          <w:p w14:paraId="71C3563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2.3</w:t>
            </w:r>
          </w:p>
        </w:tc>
        <w:tc>
          <w:tcPr>
            <w:tcW w:w="510" w:type="dxa"/>
            <w:tcBorders>
              <w:top w:val="nil"/>
              <w:left w:val="nil"/>
              <w:bottom w:val="single" w:sz="4" w:space="0" w:color="auto"/>
              <w:right w:val="nil"/>
            </w:tcBorders>
            <w:shd w:val="clear" w:color="auto" w:fill="auto"/>
            <w:noWrap/>
            <w:vAlign w:val="bottom"/>
            <w:hideMark/>
          </w:tcPr>
          <w:p w14:paraId="6DD05A7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2.3</w:t>
            </w:r>
          </w:p>
        </w:tc>
        <w:tc>
          <w:tcPr>
            <w:tcW w:w="635" w:type="dxa"/>
            <w:tcBorders>
              <w:top w:val="nil"/>
              <w:left w:val="single" w:sz="4" w:space="0" w:color="auto"/>
              <w:bottom w:val="single" w:sz="4" w:space="0" w:color="auto"/>
              <w:right w:val="nil"/>
            </w:tcBorders>
            <w:shd w:val="clear" w:color="auto" w:fill="auto"/>
            <w:noWrap/>
            <w:vAlign w:val="bottom"/>
            <w:hideMark/>
          </w:tcPr>
          <w:p w14:paraId="6D2C892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86.7</w:t>
            </w:r>
          </w:p>
        </w:tc>
        <w:tc>
          <w:tcPr>
            <w:tcW w:w="635" w:type="dxa"/>
            <w:tcBorders>
              <w:top w:val="nil"/>
              <w:left w:val="nil"/>
              <w:bottom w:val="single" w:sz="4" w:space="0" w:color="auto"/>
              <w:right w:val="nil"/>
            </w:tcBorders>
            <w:shd w:val="clear" w:color="auto" w:fill="auto"/>
            <w:noWrap/>
            <w:vAlign w:val="bottom"/>
            <w:hideMark/>
          </w:tcPr>
          <w:p w14:paraId="6097C23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92.0</w:t>
            </w:r>
          </w:p>
        </w:tc>
        <w:tc>
          <w:tcPr>
            <w:tcW w:w="759" w:type="dxa"/>
            <w:tcBorders>
              <w:top w:val="nil"/>
              <w:left w:val="nil"/>
              <w:bottom w:val="single" w:sz="4" w:space="0" w:color="auto"/>
              <w:right w:val="nil"/>
            </w:tcBorders>
            <w:shd w:val="clear" w:color="auto" w:fill="auto"/>
            <w:noWrap/>
            <w:vAlign w:val="bottom"/>
            <w:hideMark/>
          </w:tcPr>
          <w:p w14:paraId="39019DD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95.0</w:t>
            </w:r>
          </w:p>
        </w:tc>
        <w:tc>
          <w:tcPr>
            <w:tcW w:w="759" w:type="dxa"/>
            <w:tcBorders>
              <w:top w:val="nil"/>
              <w:left w:val="nil"/>
              <w:bottom w:val="single" w:sz="4" w:space="0" w:color="auto"/>
              <w:right w:val="nil"/>
            </w:tcBorders>
            <w:shd w:val="clear" w:color="auto" w:fill="auto"/>
            <w:noWrap/>
            <w:vAlign w:val="bottom"/>
            <w:hideMark/>
          </w:tcPr>
          <w:p w14:paraId="0E119C0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97.3</w:t>
            </w:r>
          </w:p>
        </w:tc>
        <w:tc>
          <w:tcPr>
            <w:tcW w:w="759" w:type="dxa"/>
            <w:tcBorders>
              <w:top w:val="nil"/>
              <w:left w:val="nil"/>
              <w:bottom w:val="single" w:sz="4" w:space="0" w:color="auto"/>
              <w:right w:val="nil"/>
            </w:tcBorders>
            <w:shd w:val="clear" w:color="auto" w:fill="auto"/>
            <w:noWrap/>
            <w:vAlign w:val="bottom"/>
            <w:hideMark/>
          </w:tcPr>
          <w:p w14:paraId="549C48C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99.6</w:t>
            </w:r>
          </w:p>
        </w:tc>
      </w:tr>
      <w:tr w:rsidR="00F73C5C" w:rsidRPr="00424930" w14:paraId="57A26225" w14:textId="77777777" w:rsidTr="00986B70">
        <w:trPr>
          <w:trHeight w:val="332"/>
        </w:trPr>
        <w:tc>
          <w:tcPr>
            <w:tcW w:w="964" w:type="dxa"/>
            <w:vMerge w:val="restart"/>
            <w:tcBorders>
              <w:top w:val="nil"/>
              <w:left w:val="nil"/>
              <w:bottom w:val="single" w:sz="4" w:space="0" w:color="000000"/>
              <w:right w:val="nil"/>
            </w:tcBorders>
            <w:shd w:val="clear" w:color="auto" w:fill="auto"/>
            <w:noWrap/>
            <w:vAlign w:val="center"/>
            <w:hideMark/>
          </w:tcPr>
          <w:p w14:paraId="39A59FB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Japan</w:t>
            </w:r>
          </w:p>
        </w:tc>
        <w:tc>
          <w:tcPr>
            <w:tcW w:w="673" w:type="dxa"/>
            <w:vMerge w:val="restart"/>
            <w:tcBorders>
              <w:top w:val="nil"/>
              <w:left w:val="nil"/>
              <w:bottom w:val="nil"/>
              <w:right w:val="nil"/>
            </w:tcBorders>
            <w:shd w:val="clear" w:color="auto" w:fill="auto"/>
            <w:noWrap/>
            <w:vAlign w:val="center"/>
            <w:hideMark/>
          </w:tcPr>
          <w:p w14:paraId="21EC350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1950</w:t>
            </w:r>
          </w:p>
        </w:tc>
        <w:tc>
          <w:tcPr>
            <w:tcW w:w="928" w:type="dxa"/>
            <w:tcBorders>
              <w:top w:val="nil"/>
              <w:left w:val="nil"/>
              <w:bottom w:val="nil"/>
              <w:right w:val="nil"/>
            </w:tcBorders>
            <w:shd w:val="clear" w:color="auto" w:fill="auto"/>
            <w:noWrap/>
            <w:vAlign w:val="bottom"/>
            <w:hideMark/>
          </w:tcPr>
          <w:p w14:paraId="7DBBEED6"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2DC6940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60.9</w:t>
            </w:r>
          </w:p>
        </w:tc>
        <w:tc>
          <w:tcPr>
            <w:tcW w:w="635" w:type="dxa"/>
            <w:tcBorders>
              <w:top w:val="nil"/>
              <w:left w:val="nil"/>
              <w:bottom w:val="nil"/>
              <w:right w:val="nil"/>
            </w:tcBorders>
            <w:shd w:val="clear" w:color="auto" w:fill="auto"/>
            <w:noWrap/>
            <w:vAlign w:val="bottom"/>
            <w:hideMark/>
          </w:tcPr>
          <w:p w14:paraId="3628EBC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18.3</w:t>
            </w:r>
          </w:p>
        </w:tc>
        <w:tc>
          <w:tcPr>
            <w:tcW w:w="635" w:type="dxa"/>
            <w:tcBorders>
              <w:top w:val="nil"/>
              <w:left w:val="nil"/>
              <w:bottom w:val="nil"/>
              <w:right w:val="nil"/>
            </w:tcBorders>
            <w:shd w:val="clear" w:color="auto" w:fill="auto"/>
            <w:noWrap/>
            <w:vAlign w:val="bottom"/>
            <w:hideMark/>
          </w:tcPr>
          <w:p w14:paraId="5AE98C4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7.3</w:t>
            </w:r>
          </w:p>
        </w:tc>
        <w:tc>
          <w:tcPr>
            <w:tcW w:w="510" w:type="dxa"/>
            <w:tcBorders>
              <w:top w:val="nil"/>
              <w:left w:val="nil"/>
              <w:bottom w:val="nil"/>
              <w:right w:val="nil"/>
            </w:tcBorders>
            <w:shd w:val="clear" w:color="auto" w:fill="auto"/>
            <w:noWrap/>
            <w:vAlign w:val="bottom"/>
            <w:hideMark/>
          </w:tcPr>
          <w:p w14:paraId="4CB763F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4.3</w:t>
            </w:r>
          </w:p>
        </w:tc>
        <w:tc>
          <w:tcPr>
            <w:tcW w:w="510" w:type="dxa"/>
            <w:tcBorders>
              <w:top w:val="nil"/>
              <w:left w:val="nil"/>
              <w:bottom w:val="nil"/>
              <w:right w:val="nil"/>
            </w:tcBorders>
            <w:shd w:val="clear" w:color="auto" w:fill="auto"/>
            <w:noWrap/>
            <w:vAlign w:val="bottom"/>
            <w:hideMark/>
          </w:tcPr>
          <w:p w14:paraId="32831BA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3.0</w:t>
            </w:r>
          </w:p>
        </w:tc>
        <w:tc>
          <w:tcPr>
            <w:tcW w:w="510" w:type="dxa"/>
            <w:tcBorders>
              <w:top w:val="nil"/>
              <w:left w:val="nil"/>
              <w:bottom w:val="nil"/>
              <w:right w:val="nil"/>
            </w:tcBorders>
            <w:shd w:val="clear" w:color="auto" w:fill="auto"/>
            <w:noWrap/>
            <w:vAlign w:val="bottom"/>
            <w:hideMark/>
          </w:tcPr>
          <w:p w14:paraId="6AC99BF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2.4</w:t>
            </w:r>
          </w:p>
        </w:tc>
        <w:tc>
          <w:tcPr>
            <w:tcW w:w="635" w:type="dxa"/>
            <w:tcBorders>
              <w:top w:val="nil"/>
              <w:left w:val="single" w:sz="4" w:space="0" w:color="auto"/>
              <w:bottom w:val="nil"/>
              <w:right w:val="nil"/>
            </w:tcBorders>
            <w:shd w:val="clear" w:color="auto" w:fill="auto"/>
            <w:noWrap/>
            <w:vAlign w:val="bottom"/>
            <w:hideMark/>
          </w:tcPr>
          <w:p w14:paraId="5371C7B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79.1</w:t>
            </w:r>
          </w:p>
        </w:tc>
        <w:tc>
          <w:tcPr>
            <w:tcW w:w="635" w:type="dxa"/>
            <w:tcBorders>
              <w:top w:val="nil"/>
              <w:left w:val="nil"/>
              <w:bottom w:val="nil"/>
              <w:right w:val="nil"/>
            </w:tcBorders>
            <w:shd w:val="clear" w:color="auto" w:fill="auto"/>
            <w:noWrap/>
            <w:vAlign w:val="bottom"/>
            <w:hideMark/>
          </w:tcPr>
          <w:p w14:paraId="4F08C30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86.5</w:t>
            </w:r>
          </w:p>
        </w:tc>
        <w:tc>
          <w:tcPr>
            <w:tcW w:w="759" w:type="dxa"/>
            <w:tcBorders>
              <w:top w:val="nil"/>
              <w:left w:val="nil"/>
              <w:bottom w:val="nil"/>
              <w:right w:val="nil"/>
            </w:tcBorders>
            <w:shd w:val="clear" w:color="auto" w:fill="auto"/>
            <w:noWrap/>
            <w:vAlign w:val="bottom"/>
            <w:hideMark/>
          </w:tcPr>
          <w:p w14:paraId="1E2EB8D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90.7</w:t>
            </w:r>
          </w:p>
        </w:tc>
        <w:tc>
          <w:tcPr>
            <w:tcW w:w="759" w:type="dxa"/>
            <w:tcBorders>
              <w:top w:val="nil"/>
              <w:left w:val="nil"/>
              <w:bottom w:val="nil"/>
              <w:right w:val="nil"/>
            </w:tcBorders>
            <w:shd w:val="clear" w:color="auto" w:fill="auto"/>
            <w:noWrap/>
            <w:vAlign w:val="bottom"/>
            <w:hideMark/>
          </w:tcPr>
          <w:p w14:paraId="0174D22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93.8</w:t>
            </w:r>
          </w:p>
        </w:tc>
        <w:tc>
          <w:tcPr>
            <w:tcW w:w="759" w:type="dxa"/>
            <w:tcBorders>
              <w:top w:val="nil"/>
              <w:left w:val="nil"/>
              <w:bottom w:val="nil"/>
              <w:right w:val="nil"/>
            </w:tcBorders>
            <w:shd w:val="clear" w:color="auto" w:fill="auto"/>
            <w:noWrap/>
            <w:vAlign w:val="bottom"/>
            <w:hideMark/>
          </w:tcPr>
          <w:p w14:paraId="79AF5D7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96.2</w:t>
            </w:r>
          </w:p>
        </w:tc>
      </w:tr>
      <w:tr w:rsidR="00F73C5C" w:rsidRPr="00424930" w14:paraId="2C04F15E" w14:textId="77777777" w:rsidTr="00986B70">
        <w:trPr>
          <w:trHeight w:val="332"/>
        </w:trPr>
        <w:tc>
          <w:tcPr>
            <w:tcW w:w="964" w:type="dxa"/>
            <w:vMerge/>
            <w:tcBorders>
              <w:top w:val="nil"/>
              <w:left w:val="nil"/>
              <w:bottom w:val="single" w:sz="4" w:space="0" w:color="000000"/>
              <w:right w:val="nil"/>
            </w:tcBorders>
            <w:vAlign w:val="center"/>
            <w:hideMark/>
          </w:tcPr>
          <w:p w14:paraId="0B9C13D0"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nil"/>
              <w:right w:val="nil"/>
            </w:tcBorders>
            <w:vAlign w:val="center"/>
            <w:hideMark/>
          </w:tcPr>
          <w:p w14:paraId="7DB0DB64"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nil"/>
              <w:right w:val="nil"/>
            </w:tcBorders>
            <w:shd w:val="clear" w:color="auto" w:fill="auto"/>
            <w:noWrap/>
            <w:vAlign w:val="bottom"/>
            <w:hideMark/>
          </w:tcPr>
          <w:p w14:paraId="04DD7A73"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nil"/>
              <w:right w:val="nil"/>
            </w:tcBorders>
            <w:shd w:val="clear" w:color="auto" w:fill="auto"/>
            <w:noWrap/>
            <w:vAlign w:val="bottom"/>
            <w:hideMark/>
          </w:tcPr>
          <w:p w14:paraId="3FAF4FA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57.6</w:t>
            </w:r>
          </w:p>
        </w:tc>
        <w:tc>
          <w:tcPr>
            <w:tcW w:w="635" w:type="dxa"/>
            <w:tcBorders>
              <w:top w:val="nil"/>
              <w:left w:val="nil"/>
              <w:bottom w:val="nil"/>
              <w:right w:val="nil"/>
            </w:tcBorders>
            <w:shd w:val="clear" w:color="auto" w:fill="auto"/>
            <w:noWrap/>
            <w:vAlign w:val="bottom"/>
            <w:hideMark/>
          </w:tcPr>
          <w:p w14:paraId="438F1374"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17.9</w:t>
            </w:r>
          </w:p>
        </w:tc>
        <w:tc>
          <w:tcPr>
            <w:tcW w:w="635" w:type="dxa"/>
            <w:tcBorders>
              <w:top w:val="nil"/>
              <w:left w:val="nil"/>
              <w:bottom w:val="nil"/>
              <w:right w:val="nil"/>
            </w:tcBorders>
            <w:shd w:val="clear" w:color="auto" w:fill="auto"/>
            <w:noWrap/>
            <w:vAlign w:val="bottom"/>
            <w:hideMark/>
          </w:tcPr>
          <w:p w14:paraId="62EA30E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7.5</w:t>
            </w:r>
          </w:p>
        </w:tc>
        <w:tc>
          <w:tcPr>
            <w:tcW w:w="510" w:type="dxa"/>
            <w:tcBorders>
              <w:top w:val="nil"/>
              <w:left w:val="nil"/>
              <w:bottom w:val="nil"/>
              <w:right w:val="nil"/>
            </w:tcBorders>
            <w:shd w:val="clear" w:color="auto" w:fill="auto"/>
            <w:noWrap/>
            <w:vAlign w:val="bottom"/>
            <w:hideMark/>
          </w:tcPr>
          <w:p w14:paraId="4D6370CD"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4.6</w:t>
            </w:r>
          </w:p>
        </w:tc>
        <w:tc>
          <w:tcPr>
            <w:tcW w:w="510" w:type="dxa"/>
            <w:tcBorders>
              <w:top w:val="nil"/>
              <w:left w:val="nil"/>
              <w:bottom w:val="nil"/>
              <w:right w:val="nil"/>
            </w:tcBorders>
            <w:shd w:val="clear" w:color="auto" w:fill="auto"/>
            <w:noWrap/>
            <w:vAlign w:val="bottom"/>
            <w:hideMark/>
          </w:tcPr>
          <w:p w14:paraId="7AEB429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3.5</w:t>
            </w:r>
          </w:p>
        </w:tc>
        <w:tc>
          <w:tcPr>
            <w:tcW w:w="510" w:type="dxa"/>
            <w:tcBorders>
              <w:top w:val="nil"/>
              <w:left w:val="nil"/>
              <w:bottom w:val="nil"/>
              <w:right w:val="nil"/>
            </w:tcBorders>
            <w:shd w:val="clear" w:color="auto" w:fill="auto"/>
            <w:noWrap/>
            <w:vAlign w:val="bottom"/>
            <w:hideMark/>
          </w:tcPr>
          <w:p w14:paraId="2E67483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2.3</w:t>
            </w:r>
          </w:p>
        </w:tc>
        <w:tc>
          <w:tcPr>
            <w:tcW w:w="635" w:type="dxa"/>
            <w:tcBorders>
              <w:top w:val="nil"/>
              <w:left w:val="single" w:sz="4" w:space="0" w:color="auto"/>
              <w:bottom w:val="nil"/>
              <w:right w:val="nil"/>
            </w:tcBorders>
            <w:shd w:val="clear" w:color="auto" w:fill="auto"/>
            <w:noWrap/>
            <w:vAlign w:val="bottom"/>
            <w:hideMark/>
          </w:tcPr>
          <w:p w14:paraId="4B4A556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75.4</w:t>
            </w:r>
          </w:p>
        </w:tc>
        <w:tc>
          <w:tcPr>
            <w:tcW w:w="635" w:type="dxa"/>
            <w:tcBorders>
              <w:top w:val="nil"/>
              <w:left w:val="nil"/>
              <w:bottom w:val="nil"/>
              <w:right w:val="nil"/>
            </w:tcBorders>
            <w:shd w:val="clear" w:color="auto" w:fill="auto"/>
            <w:noWrap/>
            <w:vAlign w:val="bottom"/>
            <w:hideMark/>
          </w:tcPr>
          <w:p w14:paraId="7DBB07B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82.9</w:t>
            </w:r>
          </w:p>
        </w:tc>
        <w:tc>
          <w:tcPr>
            <w:tcW w:w="759" w:type="dxa"/>
            <w:tcBorders>
              <w:top w:val="nil"/>
              <w:left w:val="nil"/>
              <w:bottom w:val="nil"/>
              <w:right w:val="nil"/>
            </w:tcBorders>
            <w:shd w:val="clear" w:color="auto" w:fill="auto"/>
            <w:noWrap/>
            <w:vAlign w:val="bottom"/>
            <w:hideMark/>
          </w:tcPr>
          <w:p w14:paraId="0B23D34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87.5</w:t>
            </w:r>
          </w:p>
        </w:tc>
        <w:tc>
          <w:tcPr>
            <w:tcW w:w="759" w:type="dxa"/>
            <w:tcBorders>
              <w:top w:val="nil"/>
              <w:left w:val="nil"/>
              <w:bottom w:val="nil"/>
              <w:right w:val="nil"/>
            </w:tcBorders>
            <w:shd w:val="clear" w:color="auto" w:fill="auto"/>
            <w:noWrap/>
            <w:vAlign w:val="bottom"/>
            <w:hideMark/>
          </w:tcPr>
          <w:p w14:paraId="786CC52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91.0</w:t>
            </w:r>
          </w:p>
        </w:tc>
        <w:tc>
          <w:tcPr>
            <w:tcW w:w="759" w:type="dxa"/>
            <w:tcBorders>
              <w:top w:val="nil"/>
              <w:left w:val="nil"/>
              <w:bottom w:val="nil"/>
              <w:right w:val="nil"/>
            </w:tcBorders>
            <w:shd w:val="clear" w:color="auto" w:fill="auto"/>
            <w:noWrap/>
            <w:vAlign w:val="bottom"/>
            <w:hideMark/>
          </w:tcPr>
          <w:p w14:paraId="7FD51148"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93.3</w:t>
            </w:r>
          </w:p>
        </w:tc>
      </w:tr>
      <w:tr w:rsidR="00F73C5C" w:rsidRPr="00424930" w14:paraId="1AEA73F7" w14:textId="77777777" w:rsidTr="00986B70">
        <w:trPr>
          <w:trHeight w:val="332"/>
        </w:trPr>
        <w:tc>
          <w:tcPr>
            <w:tcW w:w="964" w:type="dxa"/>
            <w:vMerge/>
            <w:tcBorders>
              <w:top w:val="nil"/>
              <w:left w:val="nil"/>
              <w:bottom w:val="single" w:sz="4" w:space="0" w:color="000000"/>
              <w:right w:val="nil"/>
            </w:tcBorders>
            <w:vAlign w:val="center"/>
            <w:hideMark/>
          </w:tcPr>
          <w:p w14:paraId="54AC6084"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val="restart"/>
            <w:tcBorders>
              <w:top w:val="nil"/>
              <w:left w:val="nil"/>
              <w:bottom w:val="single" w:sz="4" w:space="0" w:color="000000"/>
              <w:right w:val="nil"/>
            </w:tcBorders>
            <w:shd w:val="clear" w:color="auto" w:fill="auto"/>
            <w:noWrap/>
            <w:vAlign w:val="center"/>
            <w:hideMark/>
          </w:tcPr>
          <w:p w14:paraId="73FF78B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2017</w:t>
            </w:r>
          </w:p>
        </w:tc>
        <w:tc>
          <w:tcPr>
            <w:tcW w:w="928" w:type="dxa"/>
            <w:tcBorders>
              <w:top w:val="nil"/>
              <w:left w:val="nil"/>
              <w:bottom w:val="nil"/>
              <w:right w:val="nil"/>
            </w:tcBorders>
            <w:shd w:val="clear" w:color="auto" w:fill="auto"/>
            <w:noWrap/>
            <w:vAlign w:val="bottom"/>
            <w:hideMark/>
          </w:tcPr>
          <w:p w14:paraId="2AC74A11"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Women</w:t>
            </w:r>
          </w:p>
        </w:tc>
        <w:tc>
          <w:tcPr>
            <w:tcW w:w="635" w:type="dxa"/>
            <w:tcBorders>
              <w:top w:val="nil"/>
              <w:left w:val="nil"/>
              <w:bottom w:val="nil"/>
              <w:right w:val="nil"/>
            </w:tcBorders>
            <w:shd w:val="clear" w:color="auto" w:fill="auto"/>
            <w:noWrap/>
            <w:vAlign w:val="bottom"/>
            <w:hideMark/>
          </w:tcPr>
          <w:p w14:paraId="3A714791"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87.3</w:t>
            </w:r>
          </w:p>
        </w:tc>
        <w:tc>
          <w:tcPr>
            <w:tcW w:w="635" w:type="dxa"/>
            <w:tcBorders>
              <w:top w:val="nil"/>
              <w:left w:val="nil"/>
              <w:bottom w:val="nil"/>
              <w:right w:val="nil"/>
            </w:tcBorders>
            <w:shd w:val="clear" w:color="auto" w:fill="auto"/>
            <w:noWrap/>
            <w:vAlign w:val="bottom"/>
            <w:hideMark/>
          </w:tcPr>
          <w:p w14:paraId="26D353E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8.7</w:t>
            </w:r>
          </w:p>
        </w:tc>
        <w:tc>
          <w:tcPr>
            <w:tcW w:w="635" w:type="dxa"/>
            <w:tcBorders>
              <w:top w:val="nil"/>
              <w:left w:val="nil"/>
              <w:bottom w:val="nil"/>
              <w:right w:val="nil"/>
            </w:tcBorders>
            <w:shd w:val="clear" w:color="auto" w:fill="auto"/>
            <w:noWrap/>
            <w:vAlign w:val="bottom"/>
            <w:hideMark/>
          </w:tcPr>
          <w:p w14:paraId="144690A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3.5</w:t>
            </w:r>
          </w:p>
        </w:tc>
        <w:tc>
          <w:tcPr>
            <w:tcW w:w="510" w:type="dxa"/>
            <w:tcBorders>
              <w:top w:val="nil"/>
              <w:left w:val="nil"/>
              <w:bottom w:val="nil"/>
              <w:right w:val="nil"/>
            </w:tcBorders>
            <w:shd w:val="clear" w:color="auto" w:fill="auto"/>
            <w:noWrap/>
            <w:vAlign w:val="bottom"/>
            <w:hideMark/>
          </w:tcPr>
          <w:p w14:paraId="7228E27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2.6</w:t>
            </w:r>
          </w:p>
        </w:tc>
        <w:tc>
          <w:tcPr>
            <w:tcW w:w="510" w:type="dxa"/>
            <w:tcBorders>
              <w:top w:val="nil"/>
              <w:left w:val="nil"/>
              <w:bottom w:val="nil"/>
              <w:right w:val="nil"/>
            </w:tcBorders>
            <w:shd w:val="clear" w:color="auto" w:fill="auto"/>
            <w:noWrap/>
            <w:vAlign w:val="bottom"/>
            <w:hideMark/>
          </w:tcPr>
          <w:p w14:paraId="2584A9C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1.8</w:t>
            </w:r>
          </w:p>
        </w:tc>
        <w:tc>
          <w:tcPr>
            <w:tcW w:w="510" w:type="dxa"/>
            <w:tcBorders>
              <w:top w:val="nil"/>
              <w:left w:val="nil"/>
              <w:bottom w:val="nil"/>
              <w:right w:val="nil"/>
            </w:tcBorders>
            <w:shd w:val="clear" w:color="auto" w:fill="auto"/>
            <w:noWrap/>
            <w:vAlign w:val="bottom"/>
            <w:hideMark/>
          </w:tcPr>
          <w:p w14:paraId="6D70FF57"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1.8</w:t>
            </w:r>
          </w:p>
        </w:tc>
        <w:tc>
          <w:tcPr>
            <w:tcW w:w="635" w:type="dxa"/>
            <w:tcBorders>
              <w:top w:val="nil"/>
              <w:left w:val="single" w:sz="4" w:space="0" w:color="auto"/>
              <w:bottom w:val="nil"/>
              <w:right w:val="nil"/>
            </w:tcBorders>
            <w:shd w:val="clear" w:color="auto" w:fill="auto"/>
            <w:noWrap/>
            <w:vAlign w:val="bottom"/>
            <w:hideMark/>
          </w:tcPr>
          <w:p w14:paraId="2300AF9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96.0</w:t>
            </w:r>
          </w:p>
        </w:tc>
        <w:tc>
          <w:tcPr>
            <w:tcW w:w="635" w:type="dxa"/>
            <w:tcBorders>
              <w:top w:val="nil"/>
              <w:left w:val="nil"/>
              <w:bottom w:val="nil"/>
              <w:right w:val="nil"/>
            </w:tcBorders>
            <w:shd w:val="clear" w:color="auto" w:fill="auto"/>
            <w:noWrap/>
            <w:vAlign w:val="bottom"/>
            <w:hideMark/>
          </w:tcPr>
          <w:p w14:paraId="6C5CAE15"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99.5</w:t>
            </w:r>
          </w:p>
        </w:tc>
        <w:tc>
          <w:tcPr>
            <w:tcW w:w="759" w:type="dxa"/>
            <w:tcBorders>
              <w:top w:val="nil"/>
              <w:left w:val="nil"/>
              <w:bottom w:val="nil"/>
              <w:right w:val="nil"/>
            </w:tcBorders>
            <w:shd w:val="clear" w:color="auto" w:fill="auto"/>
            <w:noWrap/>
            <w:vAlign w:val="bottom"/>
            <w:hideMark/>
          </w:tcPr>
          <w:p w14:paraId="3A8F5C5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102.1</w:t>
            </w:r>
          </w:p>
        </w:tc>
        <w:tc>
          <w:tcPr>
            <w:tcW w:w="759" w:type="dxa"/>
            <w:tcBorders>
              <w:top w:val="nil"/>
              <w:left w:val="nil"/>
              <w:bottom w:val="nil"/>
              <w:right w:val="nil"/>
            </w:tcBorders>
            <w:shd w:val="clear" w:color="auto" w:fill="auto"/>
            <w:noWrap/>
            <w:vAlign w:val="bottom"/>
            <w:hideMark/>
          </w:tcPr>
          <w:p w14:paraId="28D6EB4C"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103.9</w:t>
            </w:r>
          </w:p>
        </w:tc>
        <w:tc>
          <w:tcPr>
            <w:tcW w:w="759" w:type="dxa"/>
            <w:tcBorders>
              <w:top w:val="nil"/>
              <w:left w:val="nil"/>
              <w:bottom w:val="nil"/>
              <w:right w:val="nil"/>
            </w:tcBorders>
            <w:shd w:val="clear" w:color="auto" w:fill="auto"/>
            <w:noWrap/>
            <w:vAlign w:val="bottom"/>
            <w:hideMark/>
          </w:tcPr>
          <w:p w14:paraId="580D8D1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105.6</w:t>
            </w:r>
          </w:p>
        </w:tc>
      </w:tr>
      <w:tr w:rsidR="00F73C5C" w:rsidRPr="00424930" w14:paraId="65596B8F" w14:textId="77777777" w:rsidTr="00986B70">
        <w:trPr>
          <w:trHeight w:val="332"/>
        </w:trPr>
        <w:tc>
          <w:tcPr>
            <w:tcW w:w="964" w:type="dxa"/>
            <w:vMerge/>
            <w:tcBorders>
              <w:top w:val="nil"/>
              <w:left w:val="nil"/>
              <w:bottom w:val="single" w:sz="4" w:space="0" w:color="000000"/>
              <w:right w:val="nil"/>
            </w:tcBorders>
            <w:vAlign w:val="center"/>
            <w:hideMark/>
          </w:tcPr>
          <w:p w14:paraId="2F6F7E95"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673" w:type="dxa"/>
            <w:vMerge/>
            <w:tcBorders>
              <w:top w:val="nil"/>
              <w:left w:val="nil"/>
              <w:bottom w:val="single" w:sz="4" w:space="0" w:color="000000"/>
              <w:right w:val="nil"/>
            </w:tcBorders>
            <w:vAlign w:val="center"/>
            <w:hideMark/>
          </w:tcPr>
          <w:p w14:paraId="6357E847"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p>
        </w:tc>
        <w:tc>
          <w:tcPr>
            <w:tcW w:w="928" w:type="dxa"/>
            <w:tcBorders>
              <w:top w:val="nil"/>
              <w:left w:val="nil"/>
              <w:bottom w:val="single" w:sz="4" w:space="0" w:color="auto"/>
              <w:right w:val="nil"/>
            </w:tcBorders>
            <w:shd w:val="clear" w:color="auto" w:fill="auto"/>
            <w:noWrap/>
            <w:vAlign w:val="bottom"/>
            <w:hideMark/>
          </w:tcPr>
          <w:p w14:paraId="3E76D6F1" w14:textId="77777777" w:rsidR="00F73C5C" w:rsidRPr="00424930" w:rsidRDefault="00F73C5C" w:rsidP="00986B70">
            <w:pPr>
              <w:suppressAutoHyphens w:val="0"/>
              <w:spacing w:after="0" w:line="240" w:lineRule="auto"/>
              <w:rPr>
                <w:rFonts w:ascii="Arial" w:eastAsia="Times New Roman" w:hAnsi="Arial" w:cs="Arial"/>
                <w:color w:val="000000"/>
                <w:lang w:val="en-US" w:eastAsia="en-US"/>
              </w:rPr>
            </w:pPr>
            <w:r w:rsidRPr="00424930">
              <w:rPr>
                <w:rFonts w:ascii="Arial" w:eastAsia="Times New Roman" w:hAnsi="Arial" w:cs="Arial"/>
                <w:color w:val="000000"/>
                <w:lang w:val="en-US" w:eastAsia="en-US"/>
              </w:rPr>
              <w:t>Men</w:t>
            </w:r>
          </w:p>
        </w:tc>
        <w:tc>
          <w:tcPr>
            <w:tcW w:w="635" w:type="dxa"/>
            <w:tcBorders>
              <w:top w:val="nil"/>
              <w:left w:val="nil"/>
              <w:bottom w:val="single" w:sz="4" w:space="0" w:color="auto"/>
              <w:right w:val="nil"/>
            </w:tcBorders>
            <w:shd w:val="clear" w:color="auto" w:fill="auto"/>
            <w:noWrap/>
            <w:vAlign w:val="bottom"/>
            <w:hideMark/>
          </w:tcPr>
          <w:p w14:paraId="7020ABA6"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81.1</w:t>
            </w:r>
          </w:p>
        </w:tc>
        <w:tc>
          <w:tcPr>
            <w:tcW w:w="635" w:type="dxa"/>
            <w:tcBorders>
              <w:top w:val="nil"/>
              <w:left w:val="nil"/>
              <w:bottom w:val="single" w:sz="4" w:space="0" w:color="auto"/>
              <w:right w:val="nil"/>
            </w:tcBorders>
            <w:shd w:val="clear" w:color="auto" w:fill="auto"/>
            <w:noWrap/>
            <w:vAlign w:val="bottom"/>
            <w:hideMark/>
          </w:tcPr>
          <w:p w14:paraId="3065DFD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9.7</w:t>
            </w:r>
          </w:p>
        </w:tc>
        <w:tc>
          <w:tcPr>
            <w:tcW w:w="635" w:type="dxa"/>
            <w:tcBorders>
              <w:top w:val="nil"/>
              <w:left w:val="nil"/>
              <w:bottom w:val="single" w:sz="4" w:space="0" w:color="auto"/>
              <w:right w:val="nil"/>
            </w:tcBorders>
            <w:shd w:val="clear" w:color="auto" w:fill="auto"/>
            <w:noWrap/>
            <w:vAlign w:val="bottom"/>
            <w:hideMark/>
          </w:tcPr>
          <w:p w14:paraId="4F48069A"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4.9</w:t>
            </w:r>
          </w:p>
        </w:tc>
        <w:tc>
          <w:tcPr>
            <w:tcW w:w="510" w:type="dxa"/>
            <w:tcBorders>
              <w:top w:val="nil"/>
              <w:left w:val="nil"/>
              <w:bottom w:val="single" w:sz="4" w:space="0" w:color="auto"/>
              <w:right w:val="nil"/>
            </w:tcBorders>
            <w:shd w:val="clear" w:color="auto" w:fill="auto"/>
            <w:noWrap/>
            <w:vAlign w:val="bottom"/>
            <w:hideMark/>
          </w:tcPr>
          <w:p w14:paraId="19322C32"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3.2</w:t>
            </w:r>
          </w:p>
        </w:tc>
        <w:tc>
          <w:tcPr>
            <w:tcW w:w="510" w:type="dxa"/>
            <w:tcBorders>
              <w:top w:val="nil"/>
              <w:left w:val="nil"/>
              <w:bottom w:val="single" w:sz="4" w:space="0" w:color="auto"/>
              <w:right w:val="nil"/>
            </w:tcBorders>
            <w:shd w:val="clear" w:color="auto" w:fill="auto"/>
            <w:noWrap/>
            <w:vAlign w:val="bottom"/>
            <w:hideMark/>
          </w:tcPr>
          <w:p w14:paraId="34D6435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2.4</w:t>
            </w:r>
          </w:p>
        </w:tc>
        <w:tc>
          <w:tcPr>
            <w:tcW w:w="510" w:type="dxa"/>
            <w:tcBorders>
              <w:top w:val="nil"/>
              <w:left w:val="nil"/>
              <w:bottom w:val="single" w:sz="4" w:space="0" w:color="auto"/>
              <w:right w:val="nil"/>
            </w:tcBorders>
            <w:shd w:val="clear" w:color="auto" w:fill="auto"/>
            <w:noWrap/>
            <w:vAlign w:val="bottom"/>
            <w:hideMark/>
          </w:tcPr>
          <w:p w14:paraId="1AE358C0"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1.6</w:t>
            </w:r>
          </w:p>
        </w:tc>
        <w:tc>
          <w:tcPr>
            <w:tcW w:w="635" w:type="dxa"/>
            <w:tcBorders>
              <w:top w:val="nil"/>
              <w:left w:val="single" w:sz="4" w:space="0" w:color="auto"/>
              <w:bottom w:val="single" w:sz="4" w:space="0" w:color="auto"/>
              <w:right w:val="nil"/>
            </w:tcBorders>
            <w:shd w:val="clear" w:color="auto" w:fill="auto"/>
            <w:noWrap/>
            <w:vAlign w:val="bottom"/>
            <w:hideMark/>
          </w:tcPr>
          <w:p w14:paraId="1ED06AEF"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90.8</w:t>
            </w:r>
          </w:p>
        </w:tc>
        <w:tc>
          <w:tcPr>
            <w:tcW w:w="635" w:type="dxa"/>
            <w:tcBorders>
              <w:top w:val="nil"/>
              <w:left w:val="nil"/>
              <w:bottom w:val="single" w:sz="4" w:space="0" w:color="auto"/>
              <w:right w:val="nil"/>
            </w:tcBorders>
            <w:shd w:val="clear" w:color="auto" w:fill="auto"/>
            <w:noWrap/>
            <w:vAlign w:val="bottom"/>
            <w:hideMark/>
          </w:tcPr>
          <w:p w14:paraId="3CA31A9B"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95.7</w:t>
            </w:r>
          </w:p>
        </w:tc>
        <w:tc>
          <w:tcPr>
            <w:tcW w:w="759" w:type="dxa"/>
            <w:tcBorders>
              <w:top w:val="nil"/>
              <w:left w:val="nil"/>
              <w:bottom w:val="single" w:sz="4" w:space="0" w:color="auto"/>
              <w:right w:val="nil"/>
            </w:tcBorders>
            <w:shd w:val="clear" w:color="auto" w:fill="auto"/>
            <w:noWrap/>
            <w:vAlign w:val="bottom"/>
            <w:hideMark/>
          </w:tcPr>
          <w:p w14:paraId="58408699"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98.9</w:t>
            </w:r>
          </w:p>
        </w:tc>
        <w:tc>
          <w:tcPr>
            <w:tcW w:w="759" w:type="dxa"/>
            <w:tcBorders>
              <w:top w:val="nil"/>
              <w:left w:val="nil"/>
              <w:bottom w:val="single" w:sz="4" w:space="0" w:color="auto"/>
              <w:right w:val="nil"/>
            </w:tcBorders>
            <w:shd w:val="clear" w:color="auto" w:fill="auto"/>
            <w:noWrap/>
            <w:vAlign w:val="bottom"/>
            <w:hideMark/>
          </w:tcPr>
          <w:p w14:paraId="3E7870B3"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101.3</w:t>
            </w:r>
          </w:p>
        </w:tc>
        <w:tc>
          <w:tcPr>
            <w:tcW w:w="759" w:type="dxa"/>
            <w:tcBorders>
              <w:top w:val="nil"/>
              <w:left w:val="nil"/>
              <w:bottom w:val="single" w:sz="4" w:space="0" w:color="auto"/>
              <w:right w:val="nil"/>
            </w:tcBorders>
            <w:shd w:val="clear" w:color="auto" w:fill="auto"/>
            <w:noWrap/>
            <w:vAlign w:val="bottom"/>
            <w:hideMark/>
          </w:tcPr>
          <w:p w14:paraId="2D886A0E" w14:textId="77777777" w:rsidR="00F73C5C" w:rsidRPr="00424930" w:rsidRDefault="00F73C5C" w:rsidP="00986B70">
            <w:pPr>
              <w:suppressAutoHyphens w:val="0"/>
              <w:spacing w:after="0" w:line="240" w:lineRule="auto"/>
              <w:jc w:val="center"/>
              <w:rPr>
                <w:rFonts w:ascii="Arial" w:eastAsia="Times New Roman" w:hAnsi="Arial" w:cs="Arial"/>
                <w:color w:val="000000"/>
                <w:lang w:val="en-US" w:eastAsia="en-US"/>
              </w:rPr>
            </w:pPr>
            <w:r w:rsidRPr="00424930">
              <w:rPr>
                <w:rFonts w:ascii="Arial" w:eastAsia="Times New Roman" w:hAnsi="Arial" w:cs="Arial"/>
                <w:color w:val="000000"/>
                <w:lang w:val="en-US" w:eastAsia="en-US"/>
              </w:rPr>
              <w:t>103.0</w:t>
            </w:r>
          </w:p>
        </w:tc>
      </w:tr>
    </w:tbl>
    <w:p w14:paraId="328029F0" w14:textId="51DEB7CA" w:rsidR="00F73C5C" w:rsidRDefault="00F73C5C" w:rsidP="00F73C5C">
      <w:pPr>
        <w:spacing w:after="0" w:line="480" w:lineRule="auto"/>
        <w:jc w:val="both"/>
        <w:rPr>
          <w:rFonts w:ascii="Arial" w:hAnsi="Arial" w:cs="Arial"/>
          <w:bCs/>
          <w:noProof/>
          <w:sz w:val="16"/>
          <w:szCs w:val="16"/>
          <w:lang w:val="en-US"/>
        </w:rPr>
      </w:pPr>
      <w:r w:rsidRPr="00141DC6">
        <w:rPr>
          <w:rFonts w:ascii="Arial" w:hAnsi="Arial" w:cs="Arial"/>
          <w:bCs/>
          <w:noProof/>
          <w:sz w:val="16"/>
          <w:szCs w:val="16"/>
          <w:lang w:val="en-US"/>
        </w:rPr>
        <w:t xml:space="preserve">Source: Own calculations. Data from the Human Mortality Database. University of California, Berkeley (USA), and Max Planck Institute for Demographic Research (Germany). Available at www.mortality.org or </w:t>
      </w:r>
      <w:hyperlink r:id="rId30" w:history="1">
        <w:r w:rsidR="002826D3" w:rsidRPr="00CD5431">
          <w:rPr>
            <w:rStyle w:val="Hyperlink"/>
            <w:rFonts w:ascii="Arial" w:hAnsi="Arial" w:cs="Arial"/>
            <w:bCs/>
            <w:noProof/>
            <w:sz w:val="16"/>
            <w:szCs w:val="16"/>
            <w:lang w:val="en-US"/>
          </w:rPr>
          <w:t>www.humanmortality.de</w:t>
        </w:r>
      </w:hyperlink>
    </w:p>
    <w:p w14:paraId="32BA4222" w14:textId="683D9FD7" w:rsidR="002826D3" w:rsidRDefault="002826D3" w:rsidP="00F73C5C">
      <w:pPr>
        <w:spacing w:after="0" w:line="480" w:lineRule="auto"/>
        <w:jc w:val="both"/>
        <w:rPr>
          <w:rFonts w:ascii="Arial" w:hAnsi="Arial" w:cs="Arial"/>
          <w:b/>
          <w:sz w:val="16"/>
          <w:szCs w:val="16"/>
          <w:lang w:val="en-US"/>
        </w:rPr>
      </w:pPr>
    </w:p>
    <w:p w14:paraId="1F29E4AF" w14:textId="2536BE6E" w:rsidR="002826D3" w:rsidRDefault="002826D3" w:rsidP="00F73C5C">
      <w:pPr>
        <w:spacing w:after="0" w:line="480" w:lineRule="auto"/>
        <w:jc w:val="both"/>
        <w:rPr>
          <w:rFonts w:ascii="Arial" w:hAnsi="Arial" w:cs="Arial"/>
          <w:b/>
          <w:sz w:val="16"/>
          <w:szCs w:val="16"/>
          <w:lang w:val="en-US"/>
        </w:rPr>
      </w:pPr>
    </w:p>
    <w:p w14:paraId="403445EC" w14:textId="306B3EE9" w:rsidR="002826D3" w:rsidRDefault="002826D3" w:rsidP="00F73C5C">
      <w:pPr>
        <w:spacing w:after="0" w:line="480" w:lineRule="auto"/>
        <w:jc w:val="both"/>
        <w:rPr>
          <w:rFonts w:ascii="Arial" w:hAnsi="Arial" w:cs="Arial"/>
          <w:b/>
          <w:sz w:val="16"/>
          <w:szCs w:val="16"/>
          <w:lang w:val="en-US"/>
        </w:rPr>
      </w:pPr>
    </w:p>
    <w:p w14:paraId="1D5931C2" w14:textId="1EF12D1D" w:rsidR="002826D3" w:rsidRDefault="002826D3" w:rsidP="00F73C5C">
      <w:pPr>
        <w:spacing w:after="0" w:line="480" w:lineRule="auto"/>
        <w:jc w:val="both"/>
        <w:rPr>
          <w:rFonts w:ascii="Arial" w:hAnsi="Arial" w:cs="Arial"/>
          <w:b/>
          <w:sz w:val="16"/>
          <w:szCs w:val="16"/>
          <w:lang w:val="en-US"/>
        </w:rPr>
      </w:pPr>
    </w:p>
    <w:p w14:paraId="67A132F9" w14:textId="77777777" w:rsidR="002826D3" w:rsidRDefault="002826D3" w:rsidP="002826D3">
      <w:r>
        <w:rPr>
          <w:rFonts w:ascii="Arial" w:hAnsi="Arial" w:cs="Arial"/>
          <w:iCs/>
          <w:noProof/>
          <w:sz w:val="24"/>
          <w:szCs w:val="24"/>
        </w:rPr>
        <w:lastRenderedPageBreak/>
        <w:drawing>
          <wp:inline distT="0" distB="0" distL="0" distR="0" wp14:anchorId="1C8ED335" wp14:editId="2E494969">
            <wp:extent cx="6286575" cy="35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1_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99909" cy="3600215"/>
                    </a:xfrm>
                    <a:prstGeom prst="rect">
                      <a:avLst/>
                    </a:prstGeom>
                  </pic:spPr>
                </pic:pic>
              </a:graphicData>
            </a:graphic>
          </wp:inline>
        </w:drawing>
      </w:r>
    </w:p>
    <w:p w14:paraId="093A5F5B" w14:textId="77777777" w:rsidR="00F65116" w:rsidRDefault="002826D3" w:rsidP="002826D3">
      <w:pPr>
        <w:spacing w:after="0" w:line="480" w:lineRule="auto"/>
        <w:jc w:val="both"/>
        <w:rPr>
          <w:rFonts w:ascii="Arial" w:hAnsi="Arial" w:cs="Arial"/>
          <w:iCs/>
          <w:sz w:val="24"/>
          <w:szCs w:val="24"/>
        </w:rPr>
      </w:pPr>
      <w:r w:rsidRPr="00D47FAD">
        <w:rPr>
          <w:rFonts w:ascii="Arial" w:hAnsi="Arial" w:cs="Arial"/>
          <w:b/>
          <w:bCs/>
          <w:iCs/>
          <w:sz w:val="24"/>
          <w:szCs w:val="24"/>
        </w:rPr>
        <w:t>Fig 1.</w:t>
      </w:r>
      <w:r>
        <w:rPr>
          <w:rFonts w:ascii="Arial" w:hAnsi="Arial" w:cs="Arial"/>
          <w:iCs/>
          <w:sz w:val="24"/>
          <w:szCs w:val="24"/>
        </w:rPr>
        <w:t xml:space="preserve"> Life expectancy at birth trajectories for HMD countries, by mortality transition status, year and sex. </w:t>
      </w:r>
    </w:p>
    <w:p w14:paraId="2E2D57D2" w14:textId="524DAEDE" w:rsidR="002826D3" w:rsidRPr="00016A9F" w:rsidRDefault="002826D3" w:rsidP="002826D3">
      <w:pPr>
        <w:spacing w:after="0" w:line="480" w:lineRule="auto"/>
        <w:jc w:val="both"/>
        <w:rPr>
          <w:rFonts w:ascii="Arial" w:hAnsi="Arial" w:cs="Arial"/>
          <w:iCs/>
          <w:sz w:val="24"/>
          <w:szCs w:val="24"/>
        </w:rPr>
      </w:pPr>
      <w:r w:rsidRPr="00F65116">
        <w:rPr>
          <w:rFonts w:ascii="Arial" w:eastAsia="Times New Roman" w:hAnsi="Arial" w:cs="Arial"/>
          <w:color w:val="000000"/>
          <w:sz w:val="16"/>
          <w:szCs w:val="16"/>
        </w:rPr>
        <w:t>Source: Human Mortality Database. University of California, Berkeley (USA), and Max Planck Institute for Demographic Research (Germany). Available at www.mortality.org or www.humanmortality.de</w:t>
      </w:r>
    </w:p>
    <w:p w14:paraId="255C792B" w14:textId="4C91FA9D" w:rsidR="002826D3" w:rsidRDefault="002826D3" w:rsidP="00F73C5C">
      <w:pPr>
        <w:spacing w:after="0" w:line="480" w:lineRule="auto"/>
        <w:jc w:val="both"/>
        <w:rPr>
          <w:rFonts w:ascii="Arial" w:hAnsi="Arial" w:cs="Arial"/>
          <w:b/>
          <w:sz w:val="16"/>
          <w:szCs w:val="16"/>
          <w:lang w:val="en-US"/>
        </w:rPr>
      </w:pPr>
    </w:p>
    <w:p w14:paraId="17483F17" w14:textId="49A917F7" w:rsidR="002826D3" w:rsidRDefault="002826D3" w:rsidP="00F73C5C">
      <w:pPr>
        <w:spacing w:after="0" w:line="480" w:lineRule="auto"/>
        <w:jc w:val="both"/>
        <w:rPr>
          <w:rFonts w:ascii="Arial" w:hAnsi="Arial" w:cs="Arial"/>
          <w:b/>
          <w:sz w:val="16"/>
          <w:szCs w:val="16"/>
          <w:lang w:val="en-US"/>
        </w:rPr>
      </w:pPr>
    </w:p>
    <w:p w14:paraId="77094AED" w14:textId="3A8C4B07" w:rsidR="002826D3" w:rsidRDefault="002826D3" w:rsidP="00F73C5C">
      <w:pPr>
        <w:spacing w:after="0" w:line="480" w:lineRule="auto"/>
        <w:jc w:val="both"/>
        <w:rPr>
          <w:rFonts w:ascii="Arial" w:hAnsi="Arial" w:cs="Arial"/>
          <w:b/>
          <w:sz w:val="16"/>
          <w:szCs w:val="16"/>
          <w:lang w:val="en-US"/>
        </w:rPr>
      </w:pPr>
    </w:p>
    <w:p w14:paraId="332718CC" w14:textId="7DEF07FF" w:rsidR="002826D3" w:rsidRDefault="002826D3" w:rsidP="00F73C5C">
      <w:pPr>
        <w:spacing w:after="0" w:line="480" w:lineRule="auto"/>
        <w:jc w:val="both"/>
        <w:rPr>
          <w:rFonts w:ascii="Arial" w:hAnsi="Arial" w:cs="Arial"/>
          <w:b/>
          <w:sz w:val="16"/>
          <w:szCs w:val="16"/>
          <w:lang w:val="en-US"/>
        </w:rPr>
      </w:pPr>
    </w:p>
    <w:p w14:paraId="5612C330" w14:textId="28D6E487" w:rsidR="002826D3" w:rsidRDefault="002826D3" w:rsidP="00F73C5C">
      <w:pPr>
        <w:spacing w:after="0" w:line="480" w:lineRule="auto"/>
        <w:jc w:val="both"/>
        <w:rPr>
          <w:rFonts w:ascii="Arial" w:hAnsi="Arial" w:cs="Arial"/>
          <w:b/>
          <w:sz w:val="16"/>
          <w:szCs w:val="16"/>
          <w:lang w:val="en-US"/>
        </w:rPr>
      </w:pPr>
    </w:p>
    <w:p w14:paraId="5709CB95" w14:textId="2DD40A57" w:rsidR="002826D3" w:rsidRDefault="002826D3" w:rsidP="00F73C5C">
      <w:pPr>
        <w:spacing w:after="0" w:line="480" w:lineRule="auto"/>
        <w:jc w:val="both"/>
        <w:rPr>
          <w:rFonts w:ascii="Arial" w:hAnsi="Arial" w:cs="Arial"/>
          <w:b/>
          <w:sz w:val="16"/>
          <w:szCs w:val="16"/>
          <w:lang w:val="en-US"/>
        </w:rPr>
      </w:pPr>
    </w:p>
    <w:p w14:paraId="3A9D8512" w14:textId="4806D8BB" w:rsidR="002826D3" w:rsidRDefault="002826D3" w:rsidP="00F73C5C">
      <w:pPr>
        <w:spacing w:after="0" w:line="480" w:lineRule="auto"/>
        <w:jc w:val="both"/>
        <w:rPr>
          <w:rFonts w:ascii="Arial" w:hAnsi="Arial" w:cs="Arial"/>
          <w:b/>
          <w:sz w:val="16"/>
          <w:szCs w:val="16"/>
          <w:lang w:val="en-US"/>
        </w:rPr>
      </w:pPr>
    </w:p>
    <w:p w14:paraId="49B56BEE" w14:textId="4FFA55D0" w:rsidR="002826D3" w:rsidRDefault="002826D3" w:rsidP="00F73C5C">
      <w:pPr>
        <w:spacing w:after="0" w:line="480" w:lineRule="auto"/>
        <w:jc w:val="both"/>
        <w:rPr>
          <w:rFonts w:ascii="Arial" w:hAnsi="Arial" w:cs="Arial"/>
          <w:b/>
          <w:sz w:val="16"/>
          <w:szCs w:val="16"/>
          <w:lang w:val="en-US"/>
        </w:rPr>
      </w:pPr>
    </w:p>
    <w:p w14:paraId="51BAE9EC" w14:textId="0AACE904" w:rsidR="002826D3" w:rsidRDefault="002826D3" w:rsidP="00F73C5C">
      <w:pPr>
        <w:spacing w:after="0" w:line="480" w:lineRule="auto"/>
        <w:jc w:val="both"/>
        <w:rPr>
          <w:rFonts w:ascii="Arial" w:hAnsi="Arial" w:cs="Arial"/>
          <w:b/>
          <w:sz w:val="16"/>
          <w:szCs w:val="16"/>
          <w:lang w:val="en-US"/>
        </w:rPr>
      </w:pPr>
    </w:p>
    <w:p w14:paraId="2673EF9C" w14:textId="48BBED24" w:rsidR="002826D3" w:rsidRDefault="002826D3" w:rsidP="00F73C5C">
      <w:pPr>
        <w:spacing w:after="0" w:line="480" w:lineRule="auto"/>
        <w:jc w:val="both"/>
        <w:rPr>
          <w:rFonts w:ascii="Arial" w:hAnsi="Arial" w:cs="Arial"/>
          <w:b/>
          <w:sz w:val="16"/>
          <w:szCs w:val="16"/>
          <w:lang w:val="en-US"/>
        </w:rPr>
      </w:pPr>
    </w:p>
    <w:p w14:paraId="6C856421" w14:textId="545F2EF6" w:rsidR="002826D3" w:rsidRDefault="002826D3" w:rsidP="00F73C5C">
      <w:pPr>
        <w:spacing w:after="0" w:line="480" w:lineRule="auto"/>
        <w:jc w:val="both"/>
        <w:rPr>
          <w:rFonts w:ascii="Arial" w:hAnsi="Arial" w:cs="Arial"/>
          <w:b/>
          <w:sz w:val="16"/>
          <w:szCs w:val="16"/>
          <w:lang w:val="en-US"/>
        </w:rPr>
      </w:pPr>
    </w:p>
    <w:p w14:paraId="62997FA3" w14:textId="35C27C1D" w:rsidR="002826D3" w:rsidRDefault="002826D3" w:rsidP="00F73C5C">
      <w:pPr>
        <w:spacing w:after="0" w:line="480" w:lineRule="auto"/>
        <w:jc w:val="both"/>
        <w:rPr>
          <w:rFonts w:ascii="Arial" w:hAnsi="Arial" w:cs="Arial"/>
          <w:b/>
          <w:sz w:val="16"/>
          <w:szCs w:val="16"/>
          <w:lang w:val="en-US"/>
        </w:rPr>
      </w:pPr>
    </w:p>
    <w:p w14:paraId="01202D98" w14:textId="4A81D784" w:rsidR="002826D3" w:rsidRDefault="002826D3" w:rsidP="00F73C5C">
      <w:pPr>
        <w:spacing w:after="0" w:line="480" w:lineRule="auto"/>
        <w:jc w:val="both"/>
        <w:rPr>
          <w:rFonts w:ascii="Arial" w:hAnsi="Arial" w:cs="Arial"/>
          <w:b/>
          <w:sz w:val="16"/>
          <w:szCs w:val="16"/>
          <w:lang w:val="en-US"/>
        </w:rPr>
      </w:pPr>
    </w:p>
    <w:p w14:paraId="6E5B8FCB" w14:textId="77777777" w:rsidR="002826D3" w:rsidRDefault="002826D3" w:rsidP="002826D3"/>
    <w:p w14:paraId="49A83E5B" w14:textId="77777777" w:rsidR="002826D3" w:rsidRDefault="002826D3" w:rsidP="002826D3">
      <w:r>
        <w:rPr>
          <w:rFonts w:ascii="Arial" w:hAnsi="Arial" w:cs="Arial"/>
          <w:bCs/>
          <w:noProof/>
          <w:sz w:val="24"/>
          <w:szCs w:val="24"/>
        </w:rPr>
        <w:lastRenderedPageBreak/>
        <w:drawing>
          <wp:inline distT="0" distB="0" distL="0" distR="0" wp14:anchorId="5C41A624" wp14:editId="5D8FA292">
            <wp:extent cx="5943600" cy="4811246"/>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11246"/>
                    </a:xfrm>
                    <a:prstGeom prst="rect">
                      <a:avLst/>
                    </a:prstGeom>
                    <a:noFill/>
                  </pic:spPr>
                </pic:pic>
              </a:graphicData>
            </a:graphic>
          </wp:inline>
        </w:drawing>
      </w:r>
    </w:p>
    <w:p w14:paraId="566CFA34" w14:textId="77777777" w:rsidR="002826D3" w:rsidRDefault="002826D3" w:rsidP="002826D3">
      <w:pPr>
        <w:spacing w:after="0" w:line="480" w:lineRule="auto"/>
        <w:jc w:val="both"/>
        <w:rPr>
          <w:rFonts w:ascii="Arial" w:hAnsi="Arial" w:cs="Arial"/>
          <w:b/>
          <w:noProof/>
          <w:sz w:val="24"/>
          <w:szCs w:val="24"/>
        </w:rPr>
      </w:pPr>
    </w:p>
    <w:p w14:paraId="56C3E2C4" w14:textId="77777777" w:rsidR="00A946F0" w:rsidRDefault="002826D3" w:rsidP="002826D3">
      <w:pPr>
        <w:spacing w:after="0" w:line="480" w:lineRule="auto"/>
        <w:jc w:val="both"/>
        <w:rPr>
          <w:rFonts w:ascii="Arial" w:hAnsi="Arial" w:cs="Arial"/>
          <w:bCs/>
          <w:noProof/>
          <w:sz w:val="24"/>
          <w:szCs w:val="24"/>
        </w:rPr>
      </w:pPr>
      <w:r w:rsidRPr="00A83125">
        <w:rPr>
          <w:rFonts w:ascii="Arial" w:hAnsi="Arial" w:cs="Arial"/>
          <w:b/>
          <w:noProof/>
          <w:sz w:val="24"/>
          <w:szCs w:val="24"/>
        </w:rPr>
        <w:t>Fig 2.</w:t>
      </w:r>
      <w:r>
        <w:rPr>
          <w:rFonts w:ascii="Arial" w:hAnsi="Arial" w:cs="Arial"/>
          <w:bCs/>
          <w:noProof/>
          <w:sz w:val="24"/>
          <w:szCs w:val="24"/>
        </w:rPr>
        <w:t xml:space="preserve"> Number of female survivors revived by age, revivorship status andmortality transition, with peak age of revived for Sweden, Italy, Japan and Czechia  highlighted, 1850-2017. </w:t>
      </w:r>
    </w:p>
    <w:p w14:paraId="2DC7923B" w14:textId="6FDB9A85" w:rsidR="002826D3" w:rsidRPr="008A0B84" w:rsidRDefault="002826D3" w:rsidP="002826D3">
      <w:pPr>
        <w:spacing w:after="0" w:line="480" w:lineRule="auto"/>
        <w:jc w:val="both"/>
        <w:rPr>
          <w:rFonts w:ascii="Arial" w:hAnsi="Arial" w:cs="Arial"/>
          <w:bCs/>
          <w:noProof/>
          <w:sz w:val="24"/>
          <w:szCs w:val="24"/>
        </w:rPr>
      </w:pPr>
      <w:r w:rsidRPr="00A946F0">
        <w:rPr>
          <w:rFonts w:ascii="Arial" w:hAnsi="Arial" w:cs="Arial"/>
          <w:bCs/>
          <w:noProof/>
          <w:sz w:val="16"/>
          <w:szCs w:val="16"/>
        </w:rPr>
        <w:t xml:space="preserve">Source: Own calculations. Data from the Human Mortality Database. University of California, Berkeley (USA), and Max Planck Institute for Demographic Research (Germany). Available at www.mortality.org or </w:t>
      </w:r>
      <w:hyperlink r:id="rId32" w:history="1">
        <w:r w:rsidRPr="00A946F0">
          <w:rPr>
            <w:rStyle w:val="Hyperlink"/>
            <w:rFonts w:ascii="Arial" w:hAnsi="Arial" w:cs="Arial"/>
            <w:bCs/>
            <w:noProof/>
            <w:sz w:val="16"/>
            <w:szCs w:val="16"/>
          </w:rPr>
          <w:t>www.humanmortality.de</w:t>
        </w:r>
      </w:hyperlink>
      <w:r w:rsidRPr="00A946F0">
        <w:rPr>
          <w:rFonts w:ascii="Arial" w:hAnsi="Arial" w:cs="Arial"/>
          <w:bCs/>
          <w:noProof/>
          <w:sz w:val="16"/>
          <w:szCs w:val="16"/>
        </w:rPr>
        <w:t>.</w:t>
      </w:r>
      <w:r>
        <w:rPr>
          <w:rFonts w:ascii="Arial" w:hAnsi="Arial" w:cs="Arial"/>
          <w:bCs/>
          <w:noProof/>
          <w:sz w:val="16"/>
          <w:szCs w:val="16"/>
        </w:rPr>
        <w:t xml:space="preserve"> </w:t>
      </w:r>
    </w:p>
    <w:p w14:paraId="35BB34B5" w14:textId="6A5C9FAA" w:rsidR="002826D3" w:rsidRDefault="002826D3" w:rsidP="00F73C5C">
      <w:pPr>
        <w:spacing w:after="0" w:line="480" w:lineRule="auto"/>
        <w:jc w:val="both"/>
        <w:rPr>
          <w:rFonts w:ascii="Arial" w:hAnsi="Arial" w:cs="Arial"/>
          <w:b/>
          <w:sz w:val="16"/>
          <w:szCs w:val="16"/>
          <w:lang w:val="en-US"/>
        </w:rPr>
      </w:pPr>
    </w:p>
    <w:p w14:paraId="7E663AC9" w14:textId="32EA1ECA" w:rsidR="002826D3" w:rsidRDefault="002826D3" w:rsidP="00F73C5C">
      <w:pPr>
        <w:spacing w:after="0" w:line="480" w:lineRule="auto"/>
        <w:jc w:val="both"/>
        <w:rPr>
          <w:rFonts w:ascii="Arial" w:hAnsi="Arial" w:cs="Arial"/>
          <w:b/>
          <w:sz w:val="16"/>
          <w:szCs w:val="16"/>
          <w:lang w:val="en-US"/>
        </w:rPr>
      </w:pPr>
    </w:p>
    <w:p w14:paraId="5AAC0944" w14:textId="14EC6666" w:rsidR="002826D3" w:rsidRDefault="002826D3" w:rsidP="00F73C5C">
      <w:pPr>
        <w:spacing w:after="0" w:line="480" w:lineRule="auto"/>
        <w:jc w:val="both"/>
        <w:rPr>
          <w:rFonts w:ascii="Arial" w:hAnsi="Arial" w:cs="Arial"/>
          <w:b/>
          <w:sz w:val="16"/>
          <w:szCs w:val="16"/>
          <w:lang w:val="en-US"/>
        </w:rPr>
      </w:pPr>
    </w:p>
    <w:p w14:paraId="4C2111B9" w14:textId="2BB1C8AA" w:rsidR="002826D3" w:rsidRDefault="002826D3" w:rsidP="00F73C5C">
      <w:pPr>
        <w:spacing w:after="0" w:line="480" w:lineRule="auto"/>
        <w:jc w:val="both"/>
        <w:rPr>
          <w:rFonts w:ascii="Arial" w:hAnsi="Arial" w:cs="Arial"/>
          <w:b/>
          <w:sz w:val="16"/>
          <w:szCs w:val="16"/>
          <w:lang w:val="en-US"/>
        </w:rPr>
      </w:pPr>
    </w:p>
    <w:p w14:paraId="6B0D4538" w14:textId="77777777" w:rsidR="002826D3" w:rsidRDefault="002826D3" w:rsidP="002826D3">
      <w:pPr>
        <w:spacing w:after="0" w:line="480" w:lineRule="auto"/>
        <w:rPr>
          <w:rFonts w:ascii="Arial" w:hAnsi="Arial" w:cs="Arial"/>
          <w:iCs/>
          <w:sz w:val="24"/>
          <w:szCs w:val="24"/>
          <w:lang w:val="en-US"/>
        </w:rPr>
      </w:pPr>
      <w:r>
        <w:rPr>
          <w:rFonts w:ascii="Arial" w:hAnsi="Arial" w:cs="Arial"/>
          <w:iCs/>
          <w:noProof/>
          <w:sz w:val="24"/>
          <w:szCs w:val="24"/>
          <w:lang w:val="en-US"/>
        </w:rPr>
        <w:lastRenderedPageBreak/>
        <w:drawing>
          <wp:inline distT="0" distB="0" distL="0" distR="0" wp14:anchorId="6FF671D1" wp14:editId="5C79425B">
            <wp:extent cx="6064110" cy="48273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839" cy="4897953"/>
                    </a:xfrm>
                    <a:prstGeom prst="rect">
                      <a:avLst/>
                    </a:prstGeom>
                    <a:noFill/>
                  </pic:spPr>
                </pic:pic>
              </a:graphicData>
            </a:graphic>
          </wp:inline>
        </w:drawing>
      </w:r>
    </w:p>
    <w:p w14:paraId="05A915DE" w14:textId="77777777" w:rsidR="0002265C" w:rsidRDefault="002826D3" w:rsidP="002826D3">
      <w:pPr>
        <w:spacing w:after="0" w:line="480" w:lineRule="auto"/>
        <w:jc w:val="both"/>
        <w:rPr>
          <w:rFonts w:ascii="Arial" w:hAnsi="Arial" w:cs="Arial"/>
          <w:bCs/>
          <w:noProof/>
          <w:sz w:val="24"/>
          <w:szCs w:val="24"/>
          <w:lang w:val="en-US"/>
        </w:rPr>
      </w:pPr>
      <w:r w:rsidRPr="00E60156">
        <w:rPr>
          <w:rFonts w:ascii="Arial" w:hAnsi="Arial" w:cs="Arial"/>
          <w:b/>
          <w:iCs/>
          <w:sz w:val="24"/>
          <w:szCs w:val="24"/>
          <w:lang w:val="en-US"/>
        </w:rPr>
        <w:t>Fig 3.</w:t>
      </w:r>
      <w:r>
        <w:rPr>
          <w:rFonts w:ascii="Arial" w:hAnsi="Arial" w:cs="Arial"/>
          <w:bCs/>
          <w:noProof/>
          <w:sz w:val="24"/>
          <w:szCs w:val="24"/>
          <w:lang w:val="en-US"/>
        </w:rPr>
        <w:t xml:space="preserve"> Number of male survivors revived by age, revivorship status and mortality transition, with peak age of revived for Sweden, Italy, Japan and Czechia highlighted, 1850-2017. </w:t>
      </w:r>
    </w:p>
    <w:p w14:paraId="77256090" w14:textId="11EE7FCA" w:rsidR="002826D3" w:rsidRPr="00310993" w:rsidRDefault="002826D3" w:rsidP="002826D3">
      <w:pPr>
        <w:spacing w:after="0" w:line="480" w:lineRule="auto"/>
        <w:jc w:val="both"/>
        <w:rPr>
          <w:rFonts w:ascii="Arial" w:hAnsi="Arial" w:cs="Arial"/>
          <w:bCs/>
          <w:noProof/>
          <w:sz w:val="24"/>
          <w:szCs w:val="24"/>
          <w:lang w:val="en-US"/>
        </w:rPr>
      </w:pPr>
      <w:r w:rsidRPr="0002265C">
        <w:rPr>
          <w:rFonts w:ascii="Arial" w:hAnsi="Arial" w:cs="Arial"/>
          <w:bCs/>
          <w:noProof/>
          <w:sz w:val="16"/>
          <w:szCs w:val="16"/>
          <w:lang w:val="en-US"/>
        </w:rPr>
        <w:t xml:space="preserve">Source: Own calculations. Data from the Human Mortality Database. University of California, Berkeley (USA), and Max Planck Institute for Demographic Research (Germany). Available at www.mortality.org or </w:t>
      </w:r>
      <w:hyperlink r:id="rId34" w:history="1">
        <w:r w:rsidRPr="0002265C">
          <w:rPr>
            <w:rStyle w:val="Hyperlink"/>
            <w:rFonts w:ascii="Arial" w:hAnsi="Arial" w:cs="Arial"/>
            <w:bCs/>
            <w:noProof/>
            <w:sz w:val="16"/>
            <w:szCs w:val="16"/>
            <w:lang w:val="en-US"/>
          </w:rPr>
          <w:t>www.humanmortality.de</w:t>
        </w:r>
      </w:hyperlink>
      <w:r w:rsidRPr="0002265C">
        <w:rPr>
          <w:rFonts w:ascii="Arial" w:hAnsi="Arial" w:cs="Arial"/>
          <w:bCs/>
          <w:noProof/>
          <w:sz w:val="16"/>
          <w:szCs w:val="16"/>
          <w:lang w:val="en-US"/>
        </w:rPr>
        <w:t xml:space="preserve">. </w:t>
      </w:r>
    </w:p>
    <w:p w14:paraId="5E6BEF28" w14:textId="32F37866" w:rsidR="002826D3" w:rsidRDefault="002826D3" w:rsidP="00F73C5C">
      <w:pPr>
        <w:spacing w:after="0" w:line="480" w:lineRule="auto"/>
        <w:jc w:val="both"/>
        <w:rPr>
          <w:rFonts w:ascii="Arial" w:hAnsi="Arial" w:cs="Arial"/>
          <w:b/>
          <w:sz w:val="16"/>
          <w:szCs w:val="16"/>
          <w:lang w:val="en-US"/>
        </w:rPr>
      </w:pPr>
    </w:p>
    <w:p w14:paraId="415EA4A4" w14:textId="66DEFB45" w:rsidR="002826D3" w:rsidRDefault="002826D3" w:rsidP="00F73C5C">
      <w:pPr>
        <w:spacing w:after="0" w:line="480" w:lineRule="auto"/>
        <w:jc w:val="both"/>
        <w:rPr>
          <w:rFonts w:ascii="Arial" w:hAnsi="Arial" w:cs="Arial"/>
          <w:b/>
          <w:sz w:val="16"/>
          <w:szCs w:val="16"/>
          <w:lang w:val="en-US"/>
        </w:rPr>
      </w:pPr>
    </w:p>
    <w:p w14:paraId="135A8227" w14:textId="123FBDDB" w:rsidR="002826D3" w:rsidRDefault="002826D3" w:rsidP="00F73C5C">
      <w:pPr>
        <w:spacing w:after="0" w:line="480" w:lineRule="auto"/>
        <w:jc w:val="both"/>
        <w:rPr>
          <w:rFonts w:ascii="Arial" w:hAnsi="Arial" w:cs="Arial"/>
          <w:b/>
          <w:sz w:val="16"/>
          <w:szCs w:val="16"/>
          <w:lang w:val="en-US"/>
        </w:rPr>
      </w:pPr>
    </w:p>
    <w:p w14:paraId="32632A10" w14:textId="215187CC" w:rsidR="002826D3" w:rsidRDefault="002826D3" w:rsidP="00F73C5C">
      <w:pPr>
        <w:spacing w:after="0" w:line="480" w:lineRule="auto"/>
        <w:jc w:val="both"/>
        <w:rPr>
          <w:rFonts w:ascii="Arial" w:hAnsi="Arial" w:cs="Arial"/>
          <w:b/>
          <w:sz w:val="16"/>
          <w:szCs w:val="16"/>
          <w:lang w:val="en-US"/>
        </w:rPr>
      </w:pPr>
    </w:p>
    <w:p w14:paraId="4FD36ABC" w14:textId="7CB28F07" w:rsidR="002826D3" w:rsidRDefault="002826D3" w:rsidP="00F73C5C">
      <w:pPr>
        <w:spacing w:after="0" w:line="480" w:lineRule="auto"/>
        <w:jc w:val="both"/>
        <w:rPr>
          <w:rFonts w:ascii="Arial" w:hAnsi="Arial" w:cs="Arial"/>
          <w:b/>
          <w:sz w:val="16"/>
          <w:szCs w:val="16"/>
          <w:lang w:val="en-US"/>
        </w:rPr>
      </w:pPr>
    </w:p>
    <w:p w14:paraId="6925EC7D" w14:textId="6EEE5571" w:rsidR="002826D3" w:rsidRDefault="002826D3" w:rsidP="00F73C5C">
      <w:pPr>
        <w:spacing w:after="0" w:line="480" w:lineRule="auto"/>
        <w:jc w:val="both"/>
        <w:rPr>
          <w:rFonts w:ascii="Arial" w:hAnsi="Arial" w:cs="Arial"/>
          <w:b/>
          <w:sz w:val="16"/>
          <w:szCs w:val="16"/>
          <w:lang w:val="en-US"/>
        </w:rPr>
      </w:pPr>
    </w:p>
    <w:p w14:paraId="1035A2AA" w14:textId="77777777" w:rsidR="002826D3" w:rsidRPr="00B974D3" w:rsidRDefault="002826D3" w:rsidP="002826D3">
      <w:pPr>
        <w:spacing w:after="0" w:line="240" w:lineRule="auto"/>
        <w:jc w:val="both"/>
        <w:rPr>
          <w:rFonts w:ascii="Arial" w:hAnsi="Arial" w:cs="Arial"/>
          <w:bCs/>
          <w:sz w:val="24"/>
          <w:szCs w:val="24"/>
          <w:lang w:val="en-US"/>
        </w:rPr>
      </w:pPr>
    </w:p>
    <w:p w14:paraId="74AE1564" w14:textId="77777777" w:rsidR="002826D3" w:rsidRDefault="002826D3" w:rsidP="002826D3">
      <w:pPr>
        <w:spacing w:after="0" w:line="240" w:lineRule="auto"/>
        <w:jc w:val="both"/>
        <w:rPr>
          <w:rFonts w:ascii="Arial" w:hAnsi="Arial" w:cs="Arial"/>
          <w:b/>
          <w:sz w:val="24"/>
          <w:szCs w:val="24"/>
          <w:lang w:val="en-US"/>
        </w:rPr>
      </w:pPr>
      <w:r>
        <w:rPr>
          <w:rFonts w:ascii="Arial" w:hAnsi="Arial" w:cs="Arial"/>
          <w:b/>
          <w:noProof/>
          <w:sz w:val="24"/>
          <w:szCs w:val="24"/>
          <w:lang w:val="en-US"/>
        </w:rPr>
        <w:lastRenderedPageBreak/>
        <w:drawing>
          <wp:inline distT="0" distB="0" distL="0" distR="0" wp14:anchorId="490855F7" wp14:editId="5FD6C550">
            <wp:extent cx="6399696" cy="53816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6407452" cy="5388147"/>
                    </a:xfrm>
                    <a:prstGeom prst="rect">
                      <a:avLst/>
                    </a:prstGeom>
                  </pic:spPr>
                </pic:pic>
              </a:graphicData>
            </a:graphic>
          </wp:inline>
        </w:drawing>
      </w:r>
    </w:p>
    <w:p w14:paraId="5577A206" w14:textId="77777777" w:rsidR="002826D3" w:rsidRDefault="002826D3" w:rsidP="002826D3">
      <w:pPr>
        <w:spacing w:after="0" w:line="480" w:lineRule="auto"/>
        <w:jc w:val="both"/>
        <w:rPr>
          <w:rFonts w:ascii="Arial" w:hAnsi="Arial" w:cs="Arial"/>
          <w:b/>
          <w:sz w:val="24"/>
          <w:szCs w:val="24"/>
          <w:lang w:val="en-US"/>
        </w:rPr>
      </w:pPr>
    </w:p>
    <w:p w14:paraId="7E54A62F" w14:textId="77777777" w:rsidR="002826D3" w:rsidRDefault="002826D3" w:rsidP="002826D3">
      <w:pPr>
        <w:spacing w:after="0" w:line="480" w:lineRule="auto"/>
        <w:jc w:val="both"/>
        <w:rPr>
          <w:rFonts w:ascii="Arial" w:hAnsi="Arial" w:cs="Arial"/>
          <w:bCs/>
          <w:sz w:val="24"/>
          <w:szCs w:val="24"/>
          <w:lang w:val="en-US"/>
        </w:rPr>
      </w:pPr>
      <w:r w:rsidRPr="00182B5F">
        <w:rPr>
          <w:rFonts w:ascii="Arial" w:hAnsi="Arial" w:cs="Arial"/>
          <w:b/>
          <w:bCs/>
          <w:sz w:val="24"/>
          <w:szCs w:val="24"/>
          <w:lang w:val="en-US"/>
        </w:rPr>
        <w:t>Fig 4.</w:t>
      </w:r>
      <w:r w:rsidRPr="00B974D3">
        <w:rPr>
          <w:rFonts w:ascii="Arial" w:hAnsi="Arial" w:cs="Arial"/>
          <w:bCs/>
          <w:sz w:val="24"/>
          <w:szCs w:val="24"/>
          <w:lang w:val="en-US"/>
        </w:rPr>
        <w:t xml:space="preserve"> </w:t>
      </w:r>
      <w:r>
        <w:rPr>
          <w:rFonts w:ascii="Arial" w:hAnsi="Arial" w:cs="Arial"/>
          <w:bCs/>
          <w:noProof/>
          <w:sz w:val="24"/>
          <w:szCs w:val="24"/>
          <w:lang w:val="en-US"/>
        </w:rPr>
        <w:t>Lifespan benefit to total life expectancy at birth by sex</w:t>
      </w:r>
      <w:r w:rsidDel="002E3E6F">
        <w:rPr>
          <w:rFonts w:ascii="Arial" w:hAnsi="Arial" w:cs="Arial"/>
          <w:bCs/>
          <w:sz w:val="24"/>
          <w:szCs w:val="24"/>
          <w:lang w:val="en-US"/>
        </w:rPr>
        <w:t xml:space="preserve"> </w:t>
      </w:r>
      <w:r>
        <w:rPr>
          <w:rFonts w:ascii="Arial" w:hAnsi="Arial" w:cs="Arial"/>
          <w:bCs/>
          <w:sz w:val="24"/>
          <w:szCs w:val="24"/>
          <w:lang w:val="en-US"/>
        </w:rPr>
        <w:t xml:space="preserve">of repeatedly saving lives up to 5 times, HMD countries, 1750-2017. </w:t>
      </w:r>
    </w:p>
    <w:p w14:paraId="698FB464" w14:textId="5852DF7D" w:rsidR="002826D3" w:rsidRPr="00DD17EA" w:rsidRDefault="002826D3" w:rsidP="002826D3">
      <w:pPr>
        <w:spacing w:after="0" w:line="480" w:lineRule="auto"/>
        <w:jc w:val="both"/>
        <w:rPr>
          <w:rFonts w:ascii="Arial" w:hAnsi="Arial" w:cs="Arial"/>
          <w:bCs/>
          <w:sz w:val="24"/>
          <w:szCs w:val="24"/>
          <w:lang w:val="en-US"/>
        </w:rPr>
      </w:pPr>
      <w:r w:rsidRPr="002826D3">
        <w:rPr>
          <w:rFonts w:ascii="Arial" w:hAnsi="Arial" w:cs="Arial"/>
          <w:bCs/>
          <w:noProof/>
          <w:sz w:val="16"/>
          <w:szCs w:val="16"/>
          <w:lang w:val="en-US"/>
        </w:rPr>
        <w:t xml:space="preserve">Source: Own calculations. Data from the Human Mortality Database. University of California, Berkeley (USA), and Max Planck Institute for Demographic Research (Germany). Available at www.mortality.org or www.humanmortality.de. </w:t>
      </w:r>
      <w:r w:rsidRPr="002826D3">
        <w:rPr>
          <w:rFonts w:ascii="Arial" w:hAnsi="Arial" w:cs="Arial"/>
          <w:bCs/>
          <w:i/>
          <w:iCs/>
          <w:sz w:val="16"/>
          <w:szCs w:val="16"/>
          <w:lang w:val="en-US"/>
        </w:rPr>
        <w:t>Note</w:t>
      </w:r>
      <w:r w:rsidRPr="002826D3">
        <w:rPr>
          <w:rFonts w:ascii="Arial" w:hAnsi="Arial" w:cs="Arial"/>
          <w:bCs/>
          <w:sz w:val="16"/>
          <w:szCs w:val="16"/>
          <w:lang w:val="en-US"/>
        </w:rPr>
        <w:t>:</w:t>
      </w:r>
      <w:r w:rsidRPr="002826D3">
        <w:rPr>
          <w:rFonts w:ascii="Arial" w:hAnsi="Arial" w:cs="Arial"/>
          <w:b/>
          <w:sz w:val="16"/>
          <w:szCs w:val="16"/>
          <w:lang w:val="en-US"/>
        </w:rPr>
        <w:t xml:space="preserve"> </w:t>
      </w:r>
      <w:r w:rsidRPr="002826D3">
        <w:rPr>
          <w:rFonts w:ascii="Arial" w:hAnsi="Arial" w:cs="Arial"/>
          <w:bCs/>
          <w:sz w:val="16"/>
          <w:szCs w:val="16"/>
          <w:lang w:val="en-US"/>
        </w:rPr>
        <w:t>Sweden, Italy, Czechia and Japan are highlighted in the top panel for being the representatives of Pioneer, Laggards, East-Transition and Fast-Paced transition countries. For lifespan benefit of saving a live once (</w:t>
      </w:r>
      <w:proofErr w:type="spellStart"/>
      <w:r w:rsidRPr="002826D3">
        <w:rPr>
          <w:rFonts w:ascii="Arial" w:hAnsi="Arial" w:cs="Arial"/>
          <w:bCs/>
          <w:sz w:val="16"/>
          <w:szCs w:val="16"/>
          <w:lang w:val="en-US"/>
        </w:rPr>
        <w:t>Revivorship</w:t>
      </w:r>
      <w:proofErr w:type="spellEnd"/>
      <w:r w:rsidRPr="002826D3">
        <w:rPr>
          <w:rFonts w:ascii="Arial" w:hAnsi="Arial" w:cs="Arial"/>
          <w:bCs/>
          <w:sz w:val="16"/>
          <w:szCs w:val="16"/>
          <w:lang w:val="en-US"/>
        </w:rPr>
        <w:t xml:space="preserve"> times= 1) countries are highlighted for life expectancy at birth observed in year 1970 and for saving a life 5 times (</w:t>
      </w:r>
      <w:proofErr w:type="spellStart"/>
      <w:r w:rsidRPr="002826D3">
        <w:rPr>
          <w:rFonts w:ascii="Arial" w:hAnsi="Arial" w:cs="Arial"/>
          <w:bCs/>
          <w:sz w:val="16"/>
          <w:szCs w:val="16"/>
          <w:lang w:val="en-US"/>
        </w:rPr>
        <w:t>Revivorship</w:t>
      </w:r>
      <w:proofErr w:type="spellEnd"/>
      <w:r w:rsidRPr="002826D3">
        <w:rPr>
          <w:rFonts w:ascii="Arial" w:hAnsi="Arial" w:cs="Arial"/>
          <w:bCs/>
          <w:sz w:val="16"/>
          <w:szCs w:val="16"/>
          <w:lang w:val="en-US"/>
        </w:rPr>
        <w:t xml:space="preserve"> times=5) for year 2010, just as examples.</w:t>
      </w:r>
    </w:p>
    <w:p w14:paraId="4850CEAE" w14:textId="77777777" w:rsidR="002826D3" w:rsidRDefault="002826D3" w:rsidP="00F73C5C">
      <w:pPr>
        <w:spacing w:after="0" w:line="480" w:lineRule="auto"/>
        <w:jc w:val="both"/>
        <w:rPr>
          <w:rFonts w:ascii="Arial" w:hAnsi="Arial" w:cs="Arial"/>
          <w:b/>
          <w:sz w:val="16"/>
          <w:szCs w:val="16"/>
          <w:lang w:val="en-US"/>
        </w:rPr>
      </w:pPr>
    </w:p>
    <w:p w14:paraId="599A9DB9" w14:textId="7D9D1EFF" w:rsidR="00E87600" w:rsidRPr="00141DC6" w:rsidRDefault="00E87600" w:rsidP="00F73C5C">
      <w:pPr>
        <w:spacing w:after="0" w:line="480" w:lineRule="auto"/>
        <w:jc w:val="both"/>
        <w:rPr>
          <w:rFonts w:ascii="Arial" w:hAnsi="Arial" w:cs="Arial"/>
          <w:b/>
          <w:sz w:val="16"/>
          <w:szCs w:val="16"/>
          <w:lang w:val="en-US"/>
        </w:rPr>
      </w:pPr>
    </w:p>
    <w:p w14:paraId="5CF47CEC" w14:textId="77777777" w:rsidR="00F73C5C" w:rsidRPr="00042AD8" w:rsidRDefault="00F73C5C" w:rsidP="00B974D3">
      <w:pPr>
        <w:spacing w:after="0" w:line="480" w:lineRule="auto"/>
        <w:rPr>
          <w:rFonts w:ascii="Arial" w:hAnsi="Arial" w:cs="Arial"/>
          <w:bCs/>
          <w:noProof/>
          <w:sz w:val="16"/>
          <w:szCs w:val="16"/>
          <w:lang w:val="en-US"/>
        </w:rPr>
      </w:pPr>
    </w:p>
    <w:sectPr w:rsidR="00F73C5C" w:rsidRPr="00042AD8" w:rsidSect="00AE1489">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DB6247" w14:textId="77777777" w:rsidR="0051011D" w:rsidRDefault="0051011D" w:rsidP="00B974D3">
      <w:pPr>
        <w:spacing w:after="0" w:line="240" w:lineRule="auto"/>
      </w:pPr>
      <w:r>
        <w:separator/>
      </w:r>
    </w:p>
  </w:endnote>
  <w:endnote w:type="continuationSeparator" w:id="0">
    <w:p w14:paraId="610CBF1B" w14:textId="77777777" w:rsidR="0051011D" w:rsidRDefault="0051011D" w:rsidP="00B97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6687146"/>
      <w:docPartObj>
        <w:docPartGallery w:val="Page Numbers (Bottom of Page)"/>
        <w:docPartUnique/>
      </w:docPartObj>
    </w:sdtPr>
    <w:sdtEndPr>
      <w:rPr>
        <w:noProof/>
      </w:rPr>
    </w:sdtEndPr>
    <w:sdtContent>
      <w:p w14:paraId="53ED79A6" w14:textId="68912215" w:rsidR="00986B70" w:rsidRDefault="00986B70">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5D57FE88" w14:textId="77777777" w:rsidR="00986B70" w:rsidRDefault="00986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A9865" w14:textId="77777777" w:rsidR="0051011D" w:rsidRDefault="0051011D" w:rsidP="00B974D3">
      <w:pPr>
        <w:spacing w:after="0" w:line="240" w:lineRule="auto"/>
      </w:pPr>
      <w:r>
        <w:separator/>
      </w:r>
    </w:p>
  </w:footnote>
  <w:footnote w:type="continuationSeparator" w:id="0">
    <w:p w14:paraId="7DA53F9F" w14:textId="77777777" w:rsidR="0051011D" w:rsidRDefault="0051011D" w:rsidP="00B974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1"/>
    <w:lvl w:ilvl="0">
      <w:start w:val="2"/>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1" w15:restartNumberingAfterBreak="0">
    <w:nsid w:val="00000002"/>
    <w:multiLevelType w:val="multilevel"/>
    <w:tmpl w:val="00000002"/>
    <w:name w:val="WW8Num2"/>
    <w:lvl w:ilvl="0">
      <w:start w:val="3"/>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 w15:restartNumberingAfterBreak="0">
    <w:nsid w:val="00000003"/>
    <w:multiLevelType w:val="multilevel"/>
    <w:tmpl w:val="4C12B5C0"/>
    <w:lvl w:ilvl="0">
      <w:start w:val="1"/>
      <w:numFmt w:val="decimal"/>
      <w:lvlText w:val="%1."/>
      <w:lvlJc w:val="left"/>
      <w:pPr>
        <w:tabs>
          <w:tab w:val="num" w:pos="0"/>
        </w:tabs>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0000004"/>
    <w:multiLevelType w:val="singleLevel"/>
    <w:tmpl w:val="0E205766"/>
    <w:name w:val="WW8Num4"/>
    <w:lvl w:ilvl="0">
      <w:start w:val="1"/>
      <w:numFmt w:val="lowerLetter"/>
      <w:lvlText w:val="%1)"/>
      <w:lvlJc w:val="left"/>
      <w:pPr>
        <w:tabs>
          <w:tab w:val="num" w:pos="0"/>
        </w:tabs>
        <w:ind w:left="720" w:hanging="360"/>
      </w:pPr>
      <w:rPr>
        <w:b/>
      </w:rPr>
    </w:lvl>
  </w:abstractNum>
  <w:abstractNum w:abstractNumId="4" w15:restartNumberingAfterBreak="0">
    <w:nsid w:val="1CC55996"/>
    <w:multiLevelType w:val="hybridMultilevel"/>
    <w:tmpl w:val="06F2F5B0"/>
    <w:lvl w:ilvl="0" w:tplc="9DBE22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5E2D14"/>
    <w:multiLevelType w:val="multilevel"/>
    <w:tmpl w:val="00000001"/>
    <w:lvl w:ilvl="0">
      <w:start w:val="2"/>
      <w:numFmt w:val="decimal"/>
      <w:lvlText w:val="%1"/>
      <w:lvlJc w:val="left"/>
      <w:pPr>
        <w:tabs>
          <w:tab w:val="num" w:pos="0"/>
        </w:tabs>
        <w:ind w:left="360" w:hanging="360"/>
      </w:pPr>
      <w:rPr>
        <w:b/>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720" w:hanging="72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080" w:hanging="108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440" w:hanging="1440"/>
      </w:pPr>
      <w:rPr>
        <w:b/>
      </w:rPr>
    </w:lvl>
    <w:lvl w:ilvl="8">
      <w:start w:val="1"/>
      <w:numFmt w:val="decimal"/>
      <w:lvlText w:val="%1.%2.%3.%4.%5.%6.%7.%8.%9"/>
      <w:lvlJc w:val="left"/>
      <w:pPr>
        <w:tabs>
          <w:tab w:val="num" w:pos="0"/>
        </w:tabs>
        <w:ind w:left="1800" w:hanging="1800"/>
      </w:pPr>
      <w:rPr>
        <w:b/>
      </w:rPr>
    </w:lvl>
  </w:abstractNum>
  <w:abstractNum w:abstractNumId="6" w15:restartNumberingAfterBreak="0">
    <w:nsid w:val="316065E7"/>
    <w:multiLevelType w:val="multilevel"/>
    <w:tmpl w:val="3796FA0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1831C10"/>
    <w:multiLevelType w:val="hybridMultilevel"/>
    <w:tmpl w:val="5B8202A0"/>
    <w:lvl w:ilvl="0" w:tplc="974E278A">
      <w:start w:val="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65A38"/>
    <w:multiLevelType w:val="multilevel"/>
    <w:tmpl w:val="4C12B5C0"/>
    <w:lvl w:ilvl="0">
      <w:start w:val="1"/>
      <w:numFmt w:val="decimal"/>
      <w:lvlText w:val="%1."/>
      <w:lvlJc w:val="left"/>
      <w:pPr>
        <w:tabs>
          <w:tab w:val="num" w:pos="0"/>
        </w:tabs>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318311B"/>
    <w:multiLevelType w:val="hybridMultilevel"/>
    <w:tmpl w:val="2D3CDA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13074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2B653A"/>
    <w:multiLevelType w:val="multilevel"/>
    <w:tmpl w:val="CB4C9B1E"/>
    <w:lvl w:ilvl="0">
      <w:start w:val="3"/>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C182830"/>
    <w:multiLevelType w:val="multilevel"/>
    <w:tmpl w:val="29644078"/>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906390C"/>
    <w:multiLevelType w:val="hybridMultilevel"/>
    <w:tmpl w:val="F202DDB8"/>
    <w:lvl w:ilvl="0" w:tplc="BED81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04D45"/>
    <w:multiLevelType w:val="multilevel"/>
    <w:tmpl w:val="16C61E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11"/>
  </w:num>
  <w:num w:numId="7">
    <w:abstractNumId w:val="7"/>
  </w:num>
  <w:num w:numId="8">
    <w:abstractNumId w:val="9"/>
  </w:num>
  <w:num w:numId="9">
    <w:abstractNumId w:val="5"/>
  </w:num>
  <w:num w:numId="10">
    <w:abstractNumId w:val="10"/>
  </w:num>
  <w:num w:numId="11">
    <w:abstractNumId w:val="6"/>
  </w:num>
  <w:num w:numId="12">
    <w:abstractNumId w:val="12"/>
  </w:num>
  <w:num w:numId="13">
    <w:abstractNumId w:val="13"/>
  </w:num>
  <w:num w:numId="14">
    <w:abstractNumId w:val="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4D3"/>
    <w:rsid w:val="0000039F"/>
    <w:rsid w:val="000019E5"/>
    <w:rsid w:val="000060F9"/>
    <w:rsid w:val="00006A81"/>
    <w:rsid w:val="0000716F"/>
    <w:rsid w:val="0001055E"/>
    <w:rsid w:val="000125D9"/>
    <w:rsid w:val="00016A9F"/>
    <w:rsid w:val="00016DFD"/>
    <w:rsid w:val="0001771A"/>
    <w:rsid w:val="00017875"/>
    <w:rsid w:val="0002007D"/>
    <w:rsid w:val="00021F83"/>
    <w:rsid w:val="0002265C"/>
    <w:rsid w:val="00022BE2"/>
    <w:rsid w:val="00023772"/>
    <w:rsid w:val="00023C37"/>
    <w:rsid w:val="0002415B"/>
    <w:rsid w:val="0002433F"/>
    <w:rsid w:val="00025C41"/>
    <w:rsid w:val="00026483"/>
    <w:rsid w:val="00030AB4"/>
    <w:rsid w:val="000328DA"/>
    <w:rsid w:val="00037A4B"/>
    <w:rsid w:val="00042AD8"/>
    <w:rsid w:val="00043F0E"/>
    <w:rsid w:val="000465AF"/>
    <w:rsid w:val="000470F7"/>
    <w:rsid w:val="00047C5C"/>
    <w:rsid w:val="00051002"/>
    <w:rsid w:val="00051294"/>
    <w:rsid w:val="00051D46"/>
    <w:rsid w:val="00054122"/>
    <w:rsid w:val="00055BB5"/>
    <w:rsid w:val="000562E3"/>
    <w:rsid w:val="00056C88"/>
    <w:rsid w:val="00057674"/>
    <w:rsid w:val="000624A1"/>
    <w:rsid w:val="00062B0F"/>
    <w:rsid w:val="0006768A"/>
    <w:rsid w:val="00072C6B"/>
    <w:rsid w:val="00073425"/>
    <w:rsid w:val="00073F96"/>
    <w:rsid w:val="00074677"/>
    <w:rsid w:val="00077642"/>
    <w:rsid w:val="0007764E"/>
    <w:rsid w:val="00080B16"/>
    <w:rsid w:val="00082E55"/>
    <w:rsid w:val="0009045E"/>
    <w:rsid w:val="00091CD2"/>
    <w:rsid w:val="0009260E"/>
    <w:rsid w:val="00094DE2"/>
    <w:rsid w:val="000967CF"/>
    <w:rsid w:val="000A142F"/>
    <w:rsid w:val="000A6294"/>
    <w:rsid w:val="000A6658"/>
    <w:rsid w:val="000A69B2"/>
    <w:rsid w:val="000A737B"/>
    <w:rsid w:val="000B1BB4"/>
    <w:rsid w:val="000B1D11"/>
    <w:rsid w:val="000B1F2A"/>
    <w:rsid w:val="000B30E8"/>
    <w:rsid w:val="000B44CB"/>
    <w:rsid w:val="000B62D1"/>
    <w:rsid w:val="000B731F"/>
    <w:rsid w:val="000C07FA"/>
    <w:rsid w:val="000C3D57"/>
    <w:rsid w:val="000C65C1"/>
    <w:rsid w:val="000C75D6"/>
    <w:rsid w:val="000D2790"/>
    <w:rsid w:val="000E07A5"/>
    <w:rsid w:val="000E2415"/>
    <w:rsid w:val="000E2E74"/>
    <w:rsid w:val="000E4C39"/>
    <w:rsid w:val="000F35A7"/>
    <w:rsid w:val="000F37E4"/>
    <w:rsid w:val="000F483D"/>
    <w:rsid w:val="000F583A"/>
    <w:rsid w:val="000F64A4"/>
    <w:rsid w:val="000F6995"/>
    <w:rsid w:val="0010056F"/>
    <w:rsid w:val="00101903"/>
    <w:rsid w:val="00101B6D"/>
    <w:rsid w:val="001037B4"/>
    <w:rsid w:val="00106AEC"/>
    <w:rsid w:val="00106E49"/>
    <w:rsid w:val="001134AE"/>
    <w:rsid w:val="00117548"/>
    <w:rsid w:val="0012092D"/>
    <w:rsid w:val="00122622"/>
    <w:rsid w:val="001246BD"/>
    <w:rsid w:val="001269CC"/>
    <w:rsid w:val="00126DB6"/>
    <w:rsid w:val="001277C4"/>
    <w:rsid w:val="00133EB0"/>
    <w:rsid w:val="001348A1"/>
    <w:rsid w:val="00137A0E"/>
    <w:rsid w:val="00137E05"/>
    <w:rsid w:val="00141560"/>
    <w:rsid w:val="00141DC6"/>
    <w:rsid w:val="00144169"/>
    <w:rsid w:val="001448E1"/>
    <w:rsid w:val="00144D86"/>
    <w:rsid w:val="00155033"/>
    <w:rsid w:val="00156B1C"/>
    <w:rsid w:val="00164DFE"/>
    <w:rsid w:val="001652B6"/>
    <w:rsid w:val="00165C6F"/>
    <w:rsid w:val="001665F9"/>
    <w:rsid w:val="00171E64"/>
    <w:rsid w:val="0017673F"/>
    <w:rsid w:val="00177671"/>
    <w:rsid w:val="00180522"/>
    <w:rsid w:val="001820FA"/>
    <w:rsid w:val="00182B5F"/>
    <w:rsid w:val="00182B6F"/>
    <w:rsid w:val="00182B78"/>
    <w:rsid w:val="00185AAA"/>
    <w:rsid w:val="00186E72"/>
    <w:rsid w:val="00187FB7"/>
    <w:rsid w:val="00192419"/>
    <w:rsid w:val="00195166"/>
    <w:rsid w:val="00195C9F"/>
    <w:rsid w:val="001A0698"/>
    <w:rsid w:val="001A22A1"/>
    <w:rsid w:val="001A2B9D"/>
    <w:rsid w:val="001A30AA"/>
    <w:rsid w:val="001A3E92"/>
    <w:rsid w:val="001A4AE9"/>
    <w:rsid w:val="001A713B"/>
    <w:rsid w:val="001B3794"/>
    <w:rsid w:val="001B4DDA"/>
    <w:rsid w:val="001B540D"/>
    <w:rsid w:val="001B60BF"/>
    <w:rsid w:val="001B7F78"/>
    <w:rsid w:val="001C0FB0"/>
    <w:rsid w:val="001C2276"/>
    <w:rsid w:val="001C2F3F"/>
    <w:rsid w:val="001C6743"/>
    <w:rsid w:val="001C6DC8"/>
    <w:rsid w:val="001C6FC1"/>
    <w:rsid w:val="001C7F45"/>
    <w:rsid w:val="001D1B31"/>
    <w:rsid w:val="001D30E0"/>
    <w:rsid w:val="001D7D35"/>
    <w:rsid w:val="001E6D92"/>
    <w:rsid w:val="001E7487"/>
    <w:rsid w:val="001F4AE2"/>
    <w:rsid w:val="001F7F5F"/>
    <w:rsid w:val="00203CB3"/>
    <w:rsid w:val="0020486B"/>
    <w:rsid w:val="0021254C"/>
    <w:rsid w:val="00213690"/>
    <w:rsid w:val="002149BB"/>
    <w:rsid w:val="002156F0"/>
    <w:rsid w:val="00215C14"/>
    <w:rsid w:val="00230952"/>
    <w:rsid w:val="00232DFC"/>
    <w:rsid w:val="0023366C"/>
    <w:rsid w:val="00233E12"/>
    <w:rsid w:val="00234A5B"/>
    <w:rsid w:val="00234BB8"/>
    <w:rsid w:val="00234DA7"/>
    <w:rsid w:val="00235D95"/>
    <w:rsid w:val="00243458"/>
    <w:rsid w:val="00243D37"/>
    <w:rsid w:val="00243EB5"/>
    <w:rsid w:val="00247283"/>
    <w:rsid w:val="002504B7"/>
    <w:rsid w:val="0025384A"/>
    <w:rsid w:val="00260A5D"/>
    <w:rsid w:val="002613C3"/>
    <w:rsid w:val="00261814"/>
    <w:rsid w:val="00270BF6"/>
    <w:rsid w:val="00274302"/>
    <w:rsid w:val="002748E8"/>
    <w:rsid w:val="00280A17"/>
    <w:rsid w:val="002826D3"/>
    <w:rsid w:val="00284D17"/>
    <w:rsid w:val="0029012E"/>
    <w:rsid w:val="00290A49"/>
    <w:rsid w:val="0029216A"/>
    <w:rsid w:val="002923DA"/>
    <w:rsid w:val="00293440"/>
    <w:rsid w:val="00293FE3"/>
    <w:rsid w:val="00294737"/>
    <w:rsid w:val="00295D65"/>
    <w:rsid w:val="002960B4"/>
    <w:rsid w:val="00296C96"/>
    <w:rsid w:val="002A0CC0"/>
    <w:rsid w:val="002A3694"/>
    <w:rsid w:val="002A4D86"/>
    <w:rsid w:val="002A5D7C"/>
    <w:rsid w:val="002A66F6"/>
    <w:rsid w:val="002B11DB"/>
    <w:rsid w:val="002B1D99"/>
    <w:rsid w:val="002B7666"/>
    <w:rsid w:val="002B7A56"/>
    <w:rsid w:val="002C012A"/>
    <w:rsid w:val="002C239E"/>
    <w:rsid w:val="002C2CC1"/>
    <w:rsid w:val="002C602B"/>
    <w:rsid w:val="002C737E"/>
    <w:rsid w:val="002D1070"/>
    <w:rsid w:val="002D2951"/>
    <w:rsid w:val="002D57DA"/>
    <w:rsid w:val="002D60E3"/>
    <w:rsid w:val="002E3E6F"/>
    <w:rsid w:val="002E57A1"/>
    <w:rsid w:val="002E6336"/>
    <w:rsid w:val="002F064C"/>
    <w:rsid w:val="002F5EF6"/>
    <w:rsid w:val="00300C24"/>
    <w:rsid w:val="003025CC"/>
    <w:rsid w:val="00302903"/>
    <w:rsid w:val="00303E45"/>
    <w:rsid w:val="00304FB0"/>
    <w:rsid w:val="0030511D"/>
    <w:rsid w:val="00310993"/>
    <w:rsid w:val="00310ED7"/>
    <w:rsid w:val="0031228F"/>
    <w:rsid w:val="00312B5A"/>
    <w:rsid w:val="00316628"/>
    <w:rsid w:val="00316C53"/>
    <w:rsid w:val="0032255A"/>
    <w:rsid w:val="0032308C"/>
    <w:rsid w:val="00326845"/>
    <w:rsid w:val="003272F9"/>
    <w:rsid w:val="00330507"/>
    <w:rsid w:val="00330FDF"/>
    <w:rsid w:val="00331EC3"/>
    <w:rsid w:val="00333BF3"/>
    <w:rsid w:val="00335BC3"/>
    <w:rsid w:val="00335E6F"/>
    <w:rsid w:val="00337A58"/>
    <w:rsid w:val="003400F1"/>
    <w:rsid w:val="003422AC"/>
    <w:rsid w:val="00344B16"/>
    <w:rsid w:val="00344C80"/>
    <w:rsid w:val="00345AD9"/>
    <w:rsid w:val="003465DE"/>
    <w:rsid w:val="00346A59"/>
    <w:rsid w:val="0034792B"/>
    <w:rsid w:val="003505A6"/>
    <w:rsid w:val="00351757"/>
    <w:rsid w:val="00355645"/>
    <w:rsid w:val="00355CBD"/>
    <w:rsid w:val="00364306"/>
    <w:rsid w:val="00367CE6"/>
    <w:rsid w:val="0037110A"/>
    <w:rsid w:val="0037123F"/>
    <w:rsid w:val="00377AFC"/>
    <w:rsid w:val="0038025B"/>
    <w:rsid w:val="003812C3"/>
    <w:rsid w:val="00381C6D"/>
    <w:rsid w:val="00382244"/>
    <w:rsid w:val="003823FA"/>
    <w:rsid w:val="0038344F"/>
    <w:rsid w:val="00385030"/>
    <w:rsid w:val="00386716"/>
    <w:rsid w:val="00386CDD"/>
    <w:rsid w:val="00390B4D"/>
    <w:rsid w:val="00393E15"/>
    <w:rsid w:val="0039552F"/>
    <w:rsid w:val="00396AD7"/>
    <w:rsid w:val="00396D17"/>
    <w:rsid w:val="00397BA6"/>
    <w:rsid w:val="00397DDF"/>
    <w:rsid w:val="003A3573"/>
    <w:rsid w:val="003A399C"/>
    <w:rsid w:val="003A427B"/>
    <w:rsid w:val="003A50C5"/>
    <w:rsid w:val="003A76F7"/>
    <w:rsid w:val="003B3453"/>
    <w:rsid w:val="003B3D27"/>
    <w:rsid w:val="003B4D60"/>
    <w:rsid w:val="003B542E"/>
    <w:rsid w:val="003B549F"/>
    <w:rsid w:val="003B5502"/>
    <w:rsid w:val="003B5777"/>
    <w:rsid w:val="003B581B"/>
    <w:rsid w:val="003C192B"/>
    <w:rsid w:val="003C271C"/>
    <w:rsid w:val="003C2A60"/>
    <w:rsid w:val="003C2D20"/>
    <w:rsid w:val="003C615E"/>
    <w:rsid w:val="003C627B"/>
    <w:rsid w:val="003D2451"/>
    <w:rsid w:val="003D2E61"/>
    <w:rsid w:val="003D5212"/>
    <w:rsid w:val="003D587E"/>
    <w:rsid w:val="003E0450"/>
    <w:rsid w:val="003E167D"/>
    <w:rsid w:val="003E3748"/>
    <w:rsid w:val="003E60BE"/>
    <w:rsid w:val="003E6C1B"/>
    <w:rsid w:val="003F032A"/>
    <w:rsid w:val="003F425A"/>
    <w:rsid w:val="003F6BA4"/>
    <w:rsid w:val="00401B7D"/>
    <w:rsid w:val="00411415"/>
    <w:rsid w:val="004128F3"/>
    <w:rsid w:val="00413E7F"/>
    <w:rsid w:val="004149D8"/>
    <w:rsid w:val="0041600E"/>
    <w:rsid w:val="00416502"/>
    <w:rsid w:val="004177A3"/>
    <w:rsid w:val="00420EAB"/>
    <w:rsid w:val="00423F2F"/>
    <w:rsid w:val="00424930"/>
    <w:rsid w:val="00424AD5"/>
    <w:rsid w:val="004267F4"/>
    <w:rsid w:val="00430EFC"/>
    <w:rsid w:val="0043393E"/>
    <w:rsid w:val="00437A5C"/>
    <w:rsid w:val="004403C8"/>
    <w:rsid w:val="00445EB7"/>
    <w:rsid w:val="00451141"/>
    <w:rsid w:val="004536EB"/>
    <w:rsid w:val="00453777"/>
    <w:rsid w:val="00455843"/>
    <w:rsid w:val="004569E6"/>
    <w:rsid w:val="00460C7F"/>
    <w:rsid w:val="00460D68"/>
    <w:rsid w:val="0046144E"/>
    <w:rsid w:val="004649CB"/>
    <w:rsid w:val="00465FC4"/>
    <w:rsid w:val="00467C61"/>
    <w:rsid w:val="00470529"/>
    <w:rsid w:val="00470E7C"/>
    <w:rsid w:val="00471E3C"/>
    <w:rsid w:val="00477FC8"/>
    <w:rsid w:val="004809A8"/>
    <w:rsid w:val="004816F4"/>
    <w:rsid w:val="00482D55"/>
    <w:rsid w:val="00483EB5"/>
    <w:rsid w:val="00484452"/>
    <w:rsid w:val="004850CC"/>
    <w:rsid w:val="0048700F"/>
    <w:rsid w:val="0048773A"/>
    <w:rsid w:val="0049395C"/>
    <w:rsid w:val="00496A34"/>
    <w:rsid w:val="00496F92"/>
    <w:rsid w:val="004A039B"/>
    <w:rsid w:val="004A141A"/>
    <w:rsid w:val="004A1964"/>
    <w:rsid w:val="004A37B5"/>
    <w:rsid w:val="004A41DE"/>
    <w:rsid w:val="004A4BE3"/>
    <w:rsid w:val="004A4E9B"/>
    <w:rsid w:val="004A5B5A"/>
    <w:rsid w:val="004B20B5"/>
    <w:rsid w:val="004B23DC"/>
    <w:rsid w:val="004B6CE3"/>
    <w:rsid w:val="004B6FFC"/>
    <w:rsid w:val="004B7056"/>
    <w:rsid w:val="004B71E1"/>
    <w:rsid w:val="004C3087"/>
    <w:rsid w:val="004C4F97"/>
    <w:rsid w:val="004C53C8"/>
    <w:rsid w:val="004C6069"/>
    <w:rsid w:val="004C7350"/>
    <w:rsid w:val="004C756A"/>
    <w:rsid w:val="004C7B08"/>
    <w:rsid w:val="004D4859"/>
    <w:rsid w:val="004D5AE1"/>
    <w:rsid w:val="004E05B1"/>
    <w:rsid w:val="004E18AA"/>
    <w:rsid w:val="004E1D62"/>
    <w:rsid w:val="004E4EA7"/>
    <w:rsid w:val="004E5996"/>
    <w:rsid w:val="004E5F45"/>
    <w:rsid w:val="004E6D45"/>
    <w:rsid w:val="004F0FA4"/>
    <w:rsid w:val="004F22DA"/>
    <w:rsid w:val="004F3575"/>
    <w:rsid w:val="004F4E36"/>
    <w:rsid w:val="004F4E85"/>
    <w:rsid w:val="004F7F03"/>
    <w:rsid w:val="005004F7"/>
    <w:rsid w:val="005020FA"/>
    <w:rsid w:val="005031FF"/>
    <w:rsid w:val="00507FB0"/>
    <w:rsid w:val="0051011D"/>
    <w:rsid w:val="0051108E"/>
    <w:rsid w:val="00511A92"/>
    <w:rsid w:val="00511D92"/>
    <w:rsid w:val="0051273C"/>
    <w:rsid w:val="00515450"/>
    <w:rsid w:val="00521F5F"/>
    <w:rsid w:val="005225FF"/>
    <w:rsid w:val="00524570"/>
    <w:rsid w:val="005253FF"/>
    <w:rsid w:val="00526B5C"/>
    <w:rsid w:val="00534F90"/>
    <w:rsid w:val="00535760"/>
    <w:rsid w:val="00535BAA"/>
    <w:rsid w:val="005369DB"/>
    <w:rsid w:val="0054208A"/>
    <w:rsid w:val="00543F6F"/>
    <w:rsid w:val="00545BAE"/>
    <w:rsid w:val="005460B0"/>
    <w:rsid w:val="00546EED"/>
    <w:rsid w:val="0054773C"/>
    <w:rsid w:val="005500DC"/>
    <w:rsid w:val="0055036D"/>
    <w:rsid w:val="00552500"/>
    <w:rsid w:val="00552BE2"/>
    <w:rsid w:val="00553D48"/>
    <w:rsid w:val="00554D44"/>
    <w:rsid w:val="00556629"/>
    <w:rsid w:val="005617CA"/>
    <w:rsid w:val="005633CA"/>
    <w:rsid w:val="00564143"/>
    <w:rsid w:val="00564C7B"/>
    <w:rsid w:val="00564D90"/>
    <w:rsid w:val="00565108"/>
    <w:rsid w:val="00566287"/>
    <w:rsid w:val="00566EDA"/>
    <w:rsid w:val="00567111"/>
    <w:rsid w:val="005735E1"/>
    <w:rsid w:val="00573EE9"/>
    <w:rsid w:val="005740A4"/>
    <w:rsid w:val="00574666"/>
    <w:rsid w:val="00575D86"/>
    <w:rsid w:val="00577262"/>
    <w:rsid w:val="005816BF"/>
    <w:rsid w:val="00584DF8"/>
    <w:rsid w:val="00584EDE"/>
    <w:rsid w:val="00585254"/>
    <w:rsid w:val="00585F26"/>
    <w:rsid w:val="005874E4"/>
    <w:rsid w:val="005917A3"/>
    <w:rsid w:val="005946B9"/>
    <w:rsid w:val="005949AA"/>
    <w:rsid w:val="0059581A"/>
    <w:rsid w:val="00595E7B"/>
    <w:rsid w:val="0059682A"/>
    <w:rsid w:val="005978F6"/>
    <w:rsid w:val="005A34E8"/>
    <w:rsid w:val="005A4BB6"/>
    <w:rsid w:val="005A579F"/>
    <w:rsid w:val="005A6249"/>
    <w:rsid w:val="005B029F"/>
    <w:rsid w:val="005B0C9D"/>
    <w:rsid w:val="005B101C"/>
    <w:rsid w:val="005B24A6"/>
    <w:rsid w:val="005B7D3F"/>
    <w:rsid w:val="005C0846"/>
    <w:rsid w:val="005C48E5"/>
    <w:rsid w:val="005C62ED"/>
    <w:rsid w:val="005D07B3"/>
    <w:rsid w:val="005D082C"/>
    <w:rsid w:val="005D0E57"/>
    <w:rsid w:val="005D2A89"/>
    <w:rsid w:val="005D60C0"/>
    <w:rsid w:val="005E01B8"/>
    <w:rsid w:val="005E1BD0"/>
    <w:rsid w:val="005E255C"/>
    <w:rsid w:val="005E2F58"/>
    <w:rsid w:val="005E7A6C"/>
    <w:rsid w:val="005E7B7B"/>
    <w:rsid w:val="005F0E69"/>
    <w:rsid w:val="005F23AF"/>
    <w:rsid w:val="005F63CD"/>
    <w:rsid w:val="005F6AD9"/>
    <w:rsid w:val="005F7AC3"/>
    <w:rsid w:val="006001E6"/>
    <w:rsid w:val="00601257"/>
    <w:rsid w:val="0060771A"/>
    <w:rsid w:val="00607BA9"/>
    <w:rsid w:val="00612916"/>
    <w:rsid w:val="006160E9"/>
    <w:rsid w:val="00616B8A"/>
    <w:rsid w:val="00620D87"/>
    <w:rsid w:val="00621FD5"/>
    <w:rsid w:val="006254C8"/>
    <w:rsid w:val="006254E6"/>
    <w:rsid w:val="00626716"/>
    <w:rsid w:val="006278C9"/>
    <w:rsid w:val="00630554"/>
    <w:rsid w:val="00630C6C"/>
    <w:rsid w:val="0063114A"/>
    <w:rsid w:val="00631972"/>
    <w:rsid w:val="00632F48"/>
    <w:rsid w:val="00633CA9"/>
    <w:rsid w:val="00637227"/>
    <w:rsid w:val="0064000A"/>
    <w:rsid w:val="00640133"/>
    <w:rsid w:val="0064019C"/>
    <w:rsid w:val="006404B1"/>
    <w:rsid w:val="00641CFB"/>
    <w:rsid w:val="00643924"/>
    <w:rsid w:val="00644EDB"/>
    <w:rsid w:val="00644F9C"/>
    <w:rsid w:val="00646DF0"/>
    <w:rsid w:val="00650C2F"/>
    <w:rsid w:val="006534A9"/>
    <w:rsid w:val="006544D0"/>
    <w:rsid w:val="006551C5"/>
    <w:rsid w:val="0066025A"/>
    <w:rsid w:val="00660343"/>
    <w:rsid w:val="00662D6C"/>
    <w:rsid w:val="006651F5"/>
    <w:rsid w:val="00666AD1"/>
    <w:rsid w:val="00670B8B"/>
    <w:rsid w:val="006727A2"/>
    <w:rsid w:val="006729DC"/>
    <w:rsid w:val="00673C04"/>
    <w:rsid w:val="00674527"/>
    <w:rsid w:val="00674667"/>
    <w:rsid w:val="00676985"/>
    <w:rsid w:val="00677ECA"/>
    <w:rsid w:val="00681FBB"/>
    <w:rsid w:val="00682039"/>
    <w:rsid w:val="006824D1"/>
    <w:rsid w:val="00685769"/>
    <w:rsid w:val="00687915"/>
    <w:rsid w:val="006947F9"/>
    <w:rsid w:val="00695507"/>
    <w:rsid w:val="0069765E"/>
    <w:rsid w:val="00697933"/>
    <w:rsid w:val="006A15EA"/>
    <w:rsid w:val="006A290B"/>
    <w:rsid w:val="006A46E1"/>
    <w:rsid w:val="006A50C1"/>
    <w:rsid w:val="006A57EC"/>
    <w:rsid w:val="006A6611"/>
    <w:rsid w:val="006A7D79"/>
    <w:rsid w:val="006B1A62"/>
    <w:rsid w:val="006B3232"/>
    <w:rsid w:val="006B6F16"/>
    <w:rsid w:val="006C0FAA"/>
    <w:rsid w:val="006C118A"/>
    <w:rsid w:val="006C2280"/>
    <w:rsid w:val="006C2634"/>
    <w:rsid w:val="006C3329"/>
    <w:rsid w:val="006D1BB6"/>
    <w:rsid w:val="006D2289"/>
    <w:rsid w:val="006D29FB"/>
    <w:rsid w:val="006D41C3"/>
    <w:rsid w:val="006D7AF7"/>
    <w:rsid w:val="006D7AFC"/>
    <w:rsid w:val="006E0F4E"/>
    <w:rsid w:val="006E145D"/>
    <w:rsid w:val="006E37FE"/>
    <w:rsid w:val="006E3C52"/>
    <w:rsid w:val="006E3E7C"/>
    <w:rsid w:val="006E6833"/>
    <w:rsid w:val="006E78CF"/>
    <w:rsid w:val="006F5D34"/>
    <w:rsid w:val="006F6FE3"/>
    <w:rsid w:val="00700DF5"/>
    <w:rsid w:val="0070118A"/>
    <w:rsid w:val="00703AE3"/>
    <w:rsid w:val="00705575"/>
    <w:rsid w:val="007176C6"/>
    <w:rsid w:val="0072260D"/>
    <w:rsid w:val="00723D8C"/>
    <w:rsid w:val="00725005"/>
    <w:rsid w:val="00725B03"/>
    <w:rsid w:val="00727879"/>
    <w:rsid w:val="0073058C"/>
    <w:rsid w:val="00730FEE"/>
    <w:rsid w:val="007310B6"/>
    <w:rsid w:val="00733FDD"/>
    <w:rsid w:val="007427D1"/>
    <w:rsid w:val="00743DDB"/>
    <w:rsid w:val="00744B13"/>
    <w:rsid w:val="00745B46"/>
    <w:rsid w:val="00745C61"/>
    <w:rsid w:val="0074755C"/>
    <w:rsid w:val="00750B1F"/>
    <w:rsid w:val="00757F08"/>
    <w:rsid w:val="00760C8B"/>
    <w:rsid w:val="0076140A"/>
    <w:rsid w:val="00763C2B"/>
    <w:rsid w:val="00763E5C"/>
    <w:rsid w:val="00766BCF"/>
    <w:rsid w:val="00766E27"/>
    <w:rsid w:val="00767FEE"/>
    <w:rsid w:val="00770371"/>
    <w:rsid w:val="00771CA8"/>
    <w:rsid w:val="00772E0C"/>
    <w:rsid w:val="00776AA2"/>
    <w:rsid w:val="007826C2"/>
    <w:rsid w:val="00782CEC"/>
    <w:rsid w:val="00782E79"/>
    <w:rsid w:val="0078369B"/>
    <w:rsid w:val="00784274"/>
    <w:rsid w:val="00785C0B"/>
    <w:rsid w:val="007A0AF1"/>
    <w:rsid w:val="007A31D1"/>
    <w:rsid w:val="007A4D50"/>
    <w:rsid w:val="007A4E90"/>
    <w:rsid w:val="007A6C5C"/>
    <w:rsid w:val="007B3283"/>
    <w:rsid w:val="007B3369"/>
    <w:rsid w:val="007B48EA"/>
    <w:rsid w:val="007B6EE5"/>
    <w:rsid w:val="007C043A"/>
    <w:rsid w:val="007C26E5"/>
    <w:rsid w:val="007D197E"/>
    <w:rsid w:val="007D1CA0"/>
    <w:rsid w:val="007D29A8"/>
    <w:rsid w:val="007D33D1"/>
    <w:rsid w:val="007D60FF"/>
    <w:rsid w:val="007D6303"/>
    <w:rsid w:val="007E501F"/>
    <w:rsid w:val="007E562F"/>
    <w:rsid w:val="007E573A"/>
    <w:rsid w:val="007F0D4F"/>
    <w:rsid w:val="007F7DDB"/>
    <w:rsid w:val="0080056A"/>
    <w:rsid w:val="0080376D"/>
    <w:rsid w:val="008058F8"/>
    <w:rsid w:val="00814243"/>
    <w:rsid w:val="00816525"/>
    <w:rsid w:val="00823A33"/>
    <w:rsid w:val="00824610"/>
    <w:rsid w:val="00826980"/>
    <w:rsid w:val="00831FF9"/>
    <w:rsid w:val="00834822"/>
    <w:rsid w:val="00835A77"/>
    <w:rsid w:val="008367FC"/>
    <w:rsid w:val="00841EBD"/>
    <w:rsid w:val="008427E6"/>
    <w:rsid w:val="008435EA"/>
    <w:rsid w:val="00845F8A"/>
    <w:rsid w:val="00852523"/>
    <w:rsid w:val="0085547B"/>
    <w:rsid w:val="008555E1"/>
    <w:rsid w:val="00856433"/>
    <w:rsid w:val="00860E1A"/>
    <w:rsid w:val="008638F2"/>
    <w:rsid w:val="008639FD"/>
    <w:rsid w:val="00863F9E"/>
    <w:rsid w:val="00865063"/>
    <w:rsid w:val="0086638E"/>
    <w:rsid w:val="00867CB7"/>
    <w:rsid w:val="00870BF7"/>
    <w:rsid w:val="00872CF5"/>
    <w:rsid w:val="008733B6"/>
    <w:rsid w:val="00873555"/>
    <w:rsid w:val="00876121"/>
    <w:rsid w:val="008762C3"/>
    <w:rsid w:val="00877B66"/>
    <w:rsid w:val="00877C58"/>
    <w:rsid w:val="008817DE"/>
    <w:rsid w:val="008826FD"/>
    <w:rsid w:val="008827AE"/>
    <w:rsid w:val="008860A6"/>
    <w:rsid w:val="00887856"/>
    <w:rsid w:val="00891A7C"/>
    <w:rsid w:val="00891E92"/>
    <w:rsid w:val="00892E90"/>
    <w:rsid w:val="00892EE7"/>
    <w:rsid w:val="00895E8A"/>
    <w:rsid w:val="00895F55"/>
    <w:rsid w:val="00897401"/>
    <w:rsid w:val="008A06D1"/>
    <w:rsid w:val="008A0B84"/>
    <w:rsid w:val="008A2C81"/>
    <w:rsid w:val="008A2CBB"/>
    <w:rsid w:val="008A5C8A"/>
    <w:rsid w:val="008A687D"/>
    <w:rsid w:val="008A7B7D"/>
    <w:rsid w:val="008C0EA2"/>
    <w:rsid w:val="008C3D7D"/>
    <w:rsid w:val="008C4168"/>
    <w:rsid w:val="008C45FE"/>
    <w:rsid w:val="008C60F5"/>
    <w:rsid w:val="008D173D"/>
    <w:rsid w:val="008D3D09"/>
    <w:rsid w:val="008D7A67"/>
    <w:rsid w:val="008E19B0"/>
    <w:rsid w:val="008E19EC"/>
    <w:rsid w:val="008E37C4"/>
    <w:rsid w:val="008E608A"/>
    <w:rsid w:val="008F1841"/>
    <w:rsid w:val="008F689B"/>
    <w:rsid w:val="008F6B7D"/>
    <w:rsid w:val="0090000A"/>
    <w:rsid w:val="00900856"/>
    <w:rsid w:val="009027C0"/>
    <w:rsid w:val="009062E7"/>
    <w:rsid w:val="00907133"/>
    <w:rsid w:val="009104DD"/>
    <w:rsid w:val="009129C9"/>
    <w:rsid w:val="00913114"/>
    <w:rsid w:val="00913A11"/>
    <w:rsid w:val="009229A2"/>
    <w:rsid w:val="009248B9"/>
    <w:rsid w:val="00927A4C"/>
    <w:rsid w:val="00930874"/>
    <w:rsid w:val="00930ED6"/>
    <w:rsid w:val="0093129C"/>
    <w:rsid w:val="00933F67"/>
    <w:rsid w:val="009350FD"/>
    <w:rsid w:val="009361C7"/>
    <w:rsid w:val="00936B7A"/>
    <w:rsid w:val="00937500"/>
    <w:rsid w:val="00937E97"/>
    <w:rsid w:val="009415C3"/>
    <w:rsid w:val="00942255"/>
    <w:rsid w:val="00951A69"/>
    <w:rsid w:val="00952ED0"/>
    <w:rsid w:val="009531DB"/>
    <w:rsid w:val="00953E0D"/>
    <w:rsid w:val="009558A0"/>
    <w:rsid w:val="00957154"/>
    <w:rsid w:val="00957773"/>
    <w:rsid w:val="00957896"/>
    <w:rsid w:val="00965AAE"/>
    <w:rsid w:val="0096766F"/>
    <w:rsid w:val="00970571"/>
    <w:rsid w:val="00972827"/>
    <w:rsid w:val="0097405A"/>
    <w:rsid w:val="00977467"/>
    <w:rsid w:val="00983460"/>
    <w:rsid w:val="0098394E"/>
    <w:rsid w:val="00983BD4"/>
    <w:rsid w:val="00986B70"/>
    <w:rsid w:val="009907EF"/>
    <w:rsid w:val="00991930"/>
    <w:rsid w:val="0099315B"/>
    <w:rsid w:val="00995F51"/>
    <w:rsid w:val="009974AD"/>
    <w:rsid w:val="009979BF"/>
    <w:rsid w:val="009A2E4E"/>
    <w:rsid w:val="009A3E7C"/>
    <w:rsid w:val="009A4AE6"/>
    <w:rsid w:val="009A76FC"/>
    <w:rsid w:val="009B0239"/>
    <w:rsid w:val="009B07BB"/>
    <w:rsid w:val="009B2139"/>
    <w:rsid w:val="009B4246"/>
    <w:rsid w:val="009C0C40"/>
    <w:rsid w:val="009D4324"/>
    <w:rsid w:val="009D4FA9"/>
    <w:rsid w:val="009D6000"/>
    <w:rsid w:val="009D6E7F"/>
    <w:rsid w:val="009D7743"/>
    <w:rsid w:val="009E315C"/>
    <w:rsid w:val="009E4B88"/>
    <w:rsid w:val="009E7226"/>
    <w:rsid w:val="009E7CE2"/>
    <w:rsid w:val="009F1CF0"/>
    <w:rsid w:val="009F7BBE"/>
    <w:rsid w:val="00A012ED"/>
    <w:rsid w:val="00A04A7E"/>
    <w:rsid w:val="00A11A67"/>
    <w:rsid w:val="00A11C19"/>
    <w:rsid w:val="00A122CC"/>
    <w:rsid w:val="00A1230B"/>
    <w:rsid w:val="00A16404"/>
    <w:rsid w:val="00A20F32"/>
    <w:rsid w:val="00A2209F"/>
    <w:rsid w:val="00A262A3"/>
    <w:rsid w:val="00A271C7"/>
    <w:rsid w:val="00A30A2E"/>
    <w:rsid w:val="00A30E3C"/>
    <w:rsid w:val="00A32A58"/>
    <w:rsid w:val="00A33DBB"/>
    <w:rsid w:val="00A3603E"/>
    <w:rsid w:val="00A42ABD"/>
    <w:rsid w:val="00A456C7"/>
    <w:rsid w:val="00A45B5E"/>
    <w:rsid w:val="00A47AC1"/>
    <w:rsid w:val="00A47D4B"/>
    <w:rsid w:val="00A50FFA"/>
    <w:rsid w:val="00A5102C"/>
    <w:rsid w:val="00A55003"/>
    <w:rsid w:val="00A5565F"/>
    <w:rsid w:val="00A60133"/>
    <w:rsid w:val="00A63EA3"/>
    <w:rsid w:val="00A64444"/>
    <w:rsid w:val="00A64609"/>
    <w:rsid w:val="00A649EC"/>
    <w:rsid w:val="00A64A73"/>
    <w:rsid w:val="00A6557C"/>
    <w:rsid w:val="00A70D68"/>
    <w:rsid w:val="00A71463"/>
    <w:rsid w:val="00A71C6B"/>
    <w:rsid w:val="00A761FE"/>
    <w:rsid w:val="00A81242"/>
    <w:rsid w:val="00A8243A"/>
    <w:rsid w:val="00A83125"/>
    <w:rsid w:val="00A84A33"/>
    <w:rsid w:val="00A864F2"/>
    <w:rsid w:val="00A86A2C"/>
    <w:rsid w:val="00A873C6"/>
    <w:rsid w:val="00A946F0"/>
    <w:rsid w:val="00A949C6"/>
    <w:rsid w:val="00A94C66"/>
    <w:rsid w:val="00AA74A6"/>
    <w:rsid w:val="00AB1BD0"/>
    <w:rsid w:val="00AB27C7"/>
    <w:rsid w:val="00AC0582"/>
    <w:rsid w:val="00AC478D"/>
    <w:rsid w:val="00AC4E63"/>
    <w:rsid w:val="00AC629D"/>
    <w:rsid w:val="00AD121C"/>
    <w:rsid w:val="00AD4F66"/>
    <w:rsid w:val="00AD5E97"/>
    <w:rsid w:val="00AD62D4"/>
    <w:rsid w:val="00AD6AE6"/>
    <w:rsid w:val="00AE0693"/>
    <w:rsid w:val="00AE122F"/>
    <w:rsid w:val="00AE1489"/>
    <w:rsid w:val="00AE18D5"/>
    <w:rsid w:val="00AE21FE"/>
    <w:rsid w:val="00AE223A"/>
    <w:rsid w:val="00AE4191"/>
    <w:rsid w:val="00AE64FF"/>
    <w:rsid w:val="00AE74A0"/>
    <w:rsid w:val="00AF4526"/>
    <w:rsid w:val="00AF5206"/>
    <w:rsid w:val="00B0508B"/>
    <w:rsid w:val="00B07E8E"/>
    <w:rsid w:val="00B1319F"/>
    <w:rsid w:val="00B16516"/>
    <w:rsid w:val="00B213F5"/>
    <w:rsid w:val="00B27AE0"/>
    <w:rsid w:val="00B33DFE"/>
    <w:rsid w:val="00B342FE"/>
    <w:rsid w:val="00B34C90"/>
    <w:rsid w:val="00B35FBC"/>
    <w:rsid w:val="00B365E0"/>
    <w:rsid w:val="00B4598D"/>
    <w:rsid w:val="00B50E84"/>
    <w:rsid w:val="00B554CE"/>
    <w:rsid w:val="00B5701D"/>
    <w:rsid w:val="00B710F4"/>
    <w:rsid w:val="00B74C1F"/>
    <w:rsid w:val="00B7614E"/>
    <w:rsid w:val="00B8089B"/>
    <w:rsid w:val="00B81879"/>
    <w:rsid w:val="00B822BE"/>
    <w:rsid w:val="00B8371C"/>
    <w:rsid w:val="00B853C2"/>
    <w:rsid w:val="00B90856"/>
    <w:rsid w:val="00B9284D"/>
    <w:rsid w:val="00B9295A"/>
    <w:rsid w:val="00B94081"/>
    <w:rsid w:val="00B96043"/>
    <w:rsid w:val="00B96875"/>
    <w:rsid w:val="00B974D3"/>
    <w:rsid w:val="00B97C17"/>
    <w:rsid w:val="00BA07E4"/>
    <w:rsid w:val="00BA4471"/>
    <w:rsid w:val="00BA451D"/>
    <w:rsid w:val="00BA5297"/>
    <w:rsid w:val="00BA694D"/>
    <w:rsid w:val="00BA7D0D"/>
    <w:rsid w:val="00BB08FC"/>
    <w:rsid w:val="00BB2009"/>
    <w:rsid w:val="00BB4244"/>
    <w:rsid w:val="00BC78D7"/>
    <w:rsid w:val="00BC7B5B"/>
    <w:rsid w:val="00BD07DA"/>
    <w:rsid w:val="00BD08E4"/>
    <w:rsid w:val="00BD43AB"/>
    <w:rsid w:val="00BD72BC"/>
    <w:rsid w:val="00BE1606"/>
    <w:rsid w:val="00BE1F41"/>
    <w:rsid w:val="00BE2B72"/>
    <w:rsid w:val="00BE31B4"/>
    <w:rsid w:val="00BE512D"/>
    <w:rsid w:val="00BE63E6"/>
    <w:rsid w:val="00BE6FD1"/>
    <w:rsid w:val="00BE72D3"/>
    <w:rsid w:val="00BE7E0A"/>
    <w:rsid w:val="00BF16EE"/>
    <w:rsid w:val="00BF249E"/>
    <w:rsid w:val="00BF2F57"/>
    <w:rsid w:val="00BF42C1"/>
    <w:rsid w:val="00BF595D"/>
    <w:rsid w:val="00C02413"/>
    <w:rsid w:val="00C03F99"/>
    <w:rsid w:val="00C04E8F"/>
    <w:rsid w:val="00C052B5"/>
    <w:rsid w:val="00C06640"/>
    <w:rsid w:val="00C06E51"/>
    <w:rsid w:val="00C11CA5"/>
    <w:rsid w:val="00C14404"/>
    <w:rsid w:val="00C15816"/>
    <w:rsid w:val="00C167FD"/>
    <w:rsid w:val="00C1785F"/>
    <w:rsid w:val="00C17D34"/>
    <w:rsid w:val="00C218FD"/>
    <w:rsid w:val="00C22308"/>
    <w:rsid w:val="00C23273"/>
    <w:rsid w:val="00C242FF"/>
    <w:rsid w:val="00C358CE"/>
    <w:rsid w:val="00C37A8A"/>
    <w:rsid w:val="00C37C66"/>
    <w:rsid w:val="00C40511"/>
    <w:rsid w:val="00C41CEE"/>
    <w:rsid w:val="00C43C56"/>
    <w:rsid w:val="00C449EE"/>
    <w:rsid w:val="00C45966"/>
    <w:rsid w:val="00C46DA7"/>
    <w:rsid w:val="00C476FE"/>
    <w:rsid w:val="00C520AA"/>
    <w:rsid w:val="00C538FA"/>
    <w:rsid w:val="00C53EA6"/>
    <w:rsid w:val="00C56476"/>
    <w:rsid w:val="00C575CE"/>
    <w:rsid w:val="00C607E0"/>
    <w:rsid w:val="00C633DE"/>
    <w:rsid w:val="00C63D4D"/>
    <w:rsid w:val="00C63F00"/>
    <w:rsid w:val="00C709A0"/>
    <w:rsid w:val="00C74159"/>
    <w:rsid w:val="00C83981"/>
    <w:rsid w:val="00C85A77"/>
    <w:rsid w:val="00C86A5C"/>
    <w:rsid w:val="00C91CB7"/>
    <w:rsid w:val="00C96319"/>
    <w:rsid w:val="00C9703C"/>
    <w:rsid w:val="00CA30E6"/>
    <w:rsid w:val="00CA4D9A"/>
    <w:rsid w:val="00CB6E04"/>
    <w:rsid w:val="00CB7A65"/>
    <w:rsid w:val="00CC42D3"/>
    <w:rsid w:val="00CC7530"/>
    <w:rsid w:val="00CC7EF3"/>
    <w:rsid w:val="00CD0B0B"/>
    <w:rsid w:val="00CD5AC9"/>
    <w:rsid w:val="00CD5C80"/>
    <w:rsid w:val="00CD67DE"/>
    <w:rsid w:val="00CE070A"/>
    <w:rsid w:val="00CE08BA"/>
    <w:rsid w:val="00CE1CC7"/>
    <w:rsid w:val="00CE25D3"/>
    <w:rsid w:val="00CE3293"/>
    <w:rsid w:val="00CE5D26"/>
    <w:rsid w:val="00CE7C27"/>
    <w:rsid w:val="00CF18DD"/>
    <w:rsid w:val="00CF1AAF"/>
    <w:rsid w:val="00CF2447"/>
    <w:rsid w:val="00CF51CF"/>
    <w:rsid w:val="00D00F85"/>
    <w:rsid w:val="00D01FB2"/>
    <w:rsid w:val="00D03EBB"/>
    <w:rsid w:val="00D0597C"/>
    <w:rsid w:val="00D0723A"/>
    <w:rsid w:val="00D10C43"/>
    <w:rsid w:val="00D11742"/>
    <w:rsid w:val="00D12207"/>
    <w:rsid w:val="00D15FAB"/>
    <w:rsid w:val="00D17687"/>
    <w:rsid w:val="00D210A2"/>
    <w:rsid w:val="00D333C9"/>
    <w:rsid w:val="00D342D1"/>
    <w:rsid w:val="00D36DA9"/>
    <w:rsid w:val="00D45F4A"/>
    <w:rsid w:val="00D46AB6"/>
    <w:rsid w:val="00D470B1"/>
    <w:rsid w:val="00D477C6"/>
    <w:rsid w:val="00D47FAD"/>
    <w:rsid w:val="00D514BD"/>
    <w:rsid w:val="00D524E7"/>
    <w:rsid w:val="00D5398F"/>
    <w:rsid w:val="00D53A7E"/>
    <w:rsid w:val="00D61F7A"/>
    <w:rsid w:val="00D62351"/>
    <w:rsid w:val="00D65017"/>
    <w:rsid w:val="00D7704B"/>
    <w:rsid w:val="00D82AF7"/>
    <w:rsid w:val="00D8488A"/>
    <w:rsid w:val="00D8492F"/>
    <w:rsid w:val="00D8500B"/>
    <w:rsid w:val="00D866BE"/>
    <w:rsid w:val="00D86D76"/>
    <w:rsid w:val="00D90C34"/>
    <w:rsid w:val="00D945CC"/>
    <w:rsid w:val="00D95195"/>
    <w:rsid w:val="00D97B92"/>
    <w:rsid w:val="00DA6177"/>
    <w:rsid w:val="00DA7562"/>
    <w:rsid w:val="00DB1895"/>
    <w:rsid w:val="00DB5DE6"/>
    <w:rsid w:val="00DB65AB"/>
    <w:rsid w:val="00DC00E8"/>
    <w:rsid w:val="00DC076F"/>
    <w:rsid w:val="00DC30A7"/>
    <w:rsid w:val="00DC5AA5"/>
    <w:rsid w:val="00DD16C5"/>
    <w:rsid w:val="00DD1AEB"/>
    <w:rsid w:val="00DD427B"/>
    <w:rsid w:val="00DD6B8F"/>
    <w:rsid w:val="00DE0815"/>
    <w:rsid w:val="00DE0E68"/>
    <w:rsid w:val="00DE3E22"/>
    <w:rsid w:val="00DE6243"/>
    <w:rsid w:val="00DE6848"/>
    <w:rsid w:val="00DE6B63"/>
    <w:rsid w:val="00DE6EB8"/>
    <w:rsid w:val="00DF5547"/>
    <w:rsid w:val="00DF6694"/>
    <w:rsid w:val="00E02692"/>
    <w:rsid w:val="00E03542"/>
    <w:rsid w:val="00E05C67"/>
    <w:rsid w:val="00E0703F"/>
    <w:rsid w:val="00E113CB"/>
    <w:rsid w:val="00E130A7"/>
    <w:rsid w:val="00E13A6F"/>
    <w:rsid w:val="00E14F51"/>
    <w:rsid w:val="00E1701F"/>
    <w:rsid w:val="00E17BB0"/>
    <w:rsid w:val="00E2075B"/>
    <w:rsid w:val="00E21571"/>
    <w:rsid w:val="00E233D0"/>
    <w:rsid w:val="00E252DB"/>
    <w:rsid w:val="00E25EE0"/>
    <w:rsid w:val="00E27F0B"/>
    <w:rsid w:val="00E300F7"/>
    <w:rsid w:val="00E3013C"/>
    <w:rsid w:val="00E317F8"/>
    <w:rsid w:val="00E32DE7"/>
    <w:rsid w:val="00E37894"/>
    <w:rsid w:val="00E42343"/>
    <w:rsid w:val="00E42578"/>
    <w:rsid w:val="00E43863"/>
    <w:rsid w:val="00E43922"/>
    <w:rsid w:val="00E45F68"/>
    <w:rsid w:val="00E46598"/>
    <w:rsid w:val="00E46B21"/>
    <w:rsid w:val="00E60156"/>
    <w:rsid w:val="00E70941"/>
    <w:rsid w:val="00E719E7"/>
    <w:rsid w:val="00E720E9"/>
    <w:rsid w:val="00E738AF"/>
    <w:rsid w:val="00E757B2"/>
    <w:rsid w:val="00E7612E"/>
    <w:rsid w:val="00E76AB2"/>
    <w:rsid w:val="00E76DEC"/>
    <w:rsid w:val="00E778BA"/>
    <w:rsid w:val="00E84129"/>
    <w:rsid w:val="00E8625E"/>
    <w:rsid w:val="00E87600"/>
    <w:rsid w:val="00E9013B"/>
    <w:rsid w:val="00E95A69"/>
    <w:rsid w:val="00E95F2D"/>
    <w:rsid w:val="00EA17AF"/>
    <w:rsid w:val="00EA20A0"/>
    <w:rsid w:val="00EA390E"/>
    <w:rsid w:val="00EB0584"/>
    <w:rsid w:val="00EB3126"/>
    <w:rsid w:val="00EB559B"/>
    <w:rsid w:val="00EB5A7A"/>
    <w:rsid w:val="00EB5F79"/>
    <w:rsid w:val="00EC146F"/>
    <w:rsid w:val="00EC1F7F"/>
    <w:rsid w:val="00EC2455"/>
    <w:rsid w:val="00EC3497"/>
    <w:rsid w:val="00EC5273"/>
    <w:rsid w:val="00EC7EB3"/>
    <w:rsid w:val="00ED054B"/>
    <w:rsid w:val="00ED1F49"/>
    <w:rsid w:val="00ED5A45"/>
    <w:rsid w:val="00ED7273"/>
    <w:rsid w:val="00EE0142"/>
    <w:rsid w:val="00EE1B9D"/>
    <w:rsid w:val="00EE4FD6"/>
    <w:rsid w:val="00EE6008"/>
    <w:rsid w:val="00EE6030"/>
    <w:rsid w:val="00EE610B"/>
    <w:rsid w:val="00EE6BC9"/>
    <w:rsid w:val="00EF072B"/>
    <w:rsid w:val="00EF0D4E"/>
    <w:rsid w:val="00EF115D"/>
    <w:rsid w:val="00EF1952"/>
    <w:rsid w:val="00EF4E1D"/>
    <w:rsid w:val="00F0010C"/>
    <w:rsid w:val="00F019D3"/>
    <w:rsid w:val="00F047DD"/>
    <w:rsid w:val="00F13373"/>
    <w:rsid w:val="00F13F50"/>
    <w:rsid w:val="00F1529B"/>
    <w:rsid w:val="00F15F25"/>
    <w:rsid w:val="00F16F62"/>
    <w:rsid w:val="00F22F65"/>
    <w:rsid w:val="00F236CB"/>
    <w:rsid w:val="00F262A5"/>
    <w:rsid w:val="00F32C34"/>
    <w:rsid w:val="00F335C1"/>
    <w:rsid w:val="00F33822"/>
    <w:rsid w:val="00F378D4"/>
    <w:rsid w:val="00F426D4"/>
    <w:rsid w:val="00F44724"/>
    <w:rsid w:val="00F44EA5"/>
    <w:rsid w:val="00F51050"/>
    <w:rsid w:val="00F52C22"/>
    <w:rsid w:val="00F5381C"/>
    <w:rsid w:val="00F547D8"/>
    <w:rsid w:val="00F56C71"/>
    <w:rsid w:val="00F57AB7"/>
    <w:rsid w:val="00F64120"/>
    <w:rsid w:val="00F642BF"/>
    <w:rsid w:val="00F65116"/>
    <w:rsid w:val="00F65C1B"/>
    <w:rsid w:val="00F6778C"/>
    <w:rsid w:val="00F703A5"/>
    <w:rsid w:val="00F72B77"/>
    <w:rsid w:val="00F72C9F"/>
    <w:rsid w:val="00F7327F"/>
    <w:rsid w:val="00F73C5C"/>
    <w:rsid w:val="00F74588"/>
    <w:rsid w:val="00F749BA"/>
    <w:rsid w:val="00F7622E"/>
    <w:rsid w:val="00F827B5"/>
    <w:rsid w:val="00F82B65"/>
    <w:rsid w:val="00F90408"/>
    <w:rsid w:val="00F90CA6"/>
    <w:rsid w:val="00F90D06"/>
    <w:rsid w:val="00F914D0"/>
    <w:rsid w:val="00F927AC"/>
    <w:rsid w:val="00F93BBB"/>
    <w:rsid w:val="00F95F17"/>
    <w:rsid w:val="00FA303D"/>
    <w:rsid w:val="00FA3A50"/>
    <w:rsid w:val="00FA3DFA"/>
    <w:rsid w:val="00FA4EA5"/>
    <w:rsid w:val="00FA619F"/>
    <w:rsid w:val="00FA63B1"/>
    <w:rsid w:val="00FB1E1E"/>
    <w:rsid w:val="00FB250F"/>
    <w:rsid w:val="00FB3D40"/>
    <w:rsid w:val="00FB48E6"/>
    <w:rsid w:val="00FB5F9F"/>
    <w:rsid w:val="00FC0D06"/>
    <w:rsid w:val="00FC1985"/>
    <w:rsid w:val="00FC2005"/>
    <w:rsid w:val="00FC2791"/>
    <w:rsid w:val="00FC5426"/>
    <w:rsid w:val="00FC645C"/>
    <w:rsid w:val="00FD1A9A"/>
    <w:rsid w:val="00FD32DF"/>
    <w:rsid w:val="00FD511C"/>
    <w:rsid w:val="00FD5FF3"/>
    <w:rsid w:val="00FD63B0"/>
    <w:rsid w:val="00FD6540"/>
    <w:rsid w:val="00FD7220"/>
    <w:rsid w:val="00FD766A"/>
    <w:rsid w:val="00FE0560"/>
    <w:rsid w:val="00FE19F2"/>
    <w:rsid w:val="00FE31B7"/>
    <w:rsid w:val="00FE501A"/>
    <w:rsid w:val="00FE7C73"/>
    <w:rsid w:val="00FF0EDC"/>
    <w:rsid w:val="00FF3363"/>
    <w:rsid w:val="00FF4C3B"/>
    <w:rsid w:val="00FF62CC"/>
    <w:rsid w:val="00FF7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C6073"/>
  <w15:chartTrackingRefBased/>
  <w15:docId w15:val="{7ED6ACFE-97EA-4DD5-AFA2-21E349C66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74D3"/>
    <w:pPr>
      <w:suppressAutoHyphens/>
      <w:spacing w:after="200" w:line="276" w:lineRule="auto"/>
    </w:pPr>
    <w:rPr>
      <w:rFonts w:ascii="Calibri" w:eastAsia="Calibri" w:hAnsi="Calibri" w:cs="Times New Roman"/>
      <w:lang w:val="pt-BR"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racteresdenotaderodap">
    <w:name w:val="Caracteres de nota de rodapé"/>
    <w:rsid w:val="00B974D3"/>
    <w:rPr>
      <w:vertAlign w:val="superscript"/>
    </w:rPr>
  </w:style>
  <w:style w:type="character" w:customStyle="1" w:styleId="st">
    <w:name w:val="st"/>
    <w:basedOn w:val="DefaultParagraphFont"/>
    <w:rsid w:val="00B974D3"/>
  </w:style>
  <w:style w:type="character" w:styleId="Hyperlink">
    <w:name w:val="Hyperlink"/>
    <w:uiPriority w:val="99"/>
    <w:rsid w:val="00B974D3"/>
    <w:rPr>
      <w:color w:val="0000FF"/>
      <w:u w:val="single"/>
    </w:rPr>
  </w:style>
  <w:style w:type="paragraph" w:styleId="FootnoteText">
    <w:name w:val="footnote text"/>
    <w:basedOn w:val="Normal"/>
    <w:link w:val="FootnoteTextChar"/>
    <w:rsid w:val="00B974D3"/>
    <w:rPr>
      <w:sz w:val="20"/>
      <w:szCs w:val="20"/>
      <w:lang w:val="x-none"/>
    </w:rPr>
  </w:style>
  <w:style w:type="character" w:customStyle="1" w:styleId="FootnoteTextChar">
    <w:name w:val="Footnote Text Char"/>
    <w:basedOn w:val="DefaultParagraphFont"/>
    <w:link w:val="FootnoteText"/>
    <w:rsid w:val="00B974D3"/>
    <w:rPr>
      <w:rFonts w:ascii="Calibri" w:eastAsia="Calibri" w:hAnsi="Calibri" w:cs="Times New Roman"/>
      <w:sz w:val="20"/>
      <w:szCs w:val="20"/>
      <w:lang w:val="x-none" w:eastAsia="zh-CN"/>
    </w:rPr>
  </w:style>
  <w:style w:type="paragraph" w:styleId="BalloonText">
    <w:name w:val="Balloon Text"/>
    <w:basedOn w:val="Normal"/>
    <w:link w:val="BalloonTextChar"/>
    <w:uiPriority w:val="99"/>
    <w:semiHidden/>
    <w:unhideWhenUsed/>
    <w:rsid w:val="00B97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4D3"/>
    <w:rPr>
      <w:rFonts w:ascii="Tahoma" w:eastAsia="Calibri" w:hAnsi="Tahoma" w:cs="Tahoma"/>
      <w:sz w:val="16"/>
      <w:szCs w:val="16"/>
      <w:lang w:val="pt-BR" w:eastAsia="zh-CN"/>
    </w:rPr>
  </w:style>
  <w:style w:type="character" w:styleId="CommentReference">
    <w:name w:val="annotation reference"/>
    <w:basedOn w:val="DefaultParagraphFont"/>
    <w:uiPriority w:val="99"/>
    <w:semiHidden/>
    <w:unhideWhenUsed/>
    <w:rsid w:val="00B974D3"/>
    <w:rPr>
      <w:sz w:val="16"/>
      <w:szCs w:val="16"/>
    </w:rPr>
  </w:style>
  <w:style w:type="paragraph" w:styleId="CommentText">
    <w:name w:val="annotation text"/>
    <w:basedOn w:val="Normal"/>
    <w:link w:val="CommentTextChar"/>
    <w:uiPriority w:val="99"/>
    <w:semiHidden/>
    <w:unhideWhenUsed/>
    <w:rsid w:val="00B974D3"/>
    <w:rPr>
      <w:sz w:val="20"/>
      <w:szCs w:val="20"/>
    </w:rPr>
  </w:style>
  <w:style w:type="character" w:customStyle="1" w:styleId="CommentTextChar">
    <w:name w:val="Comment Text Char"/>
    <w:basedOn w:val="DefaultParagraphFont"/>
    <w:link w:val="CommentText"/>
    <w:uiPriority w:val="99"/>
    <w:semiHidden/>
    <w:rsid w:val="00B974D3"/>
    <w:rPr>
      <w:rFonts w:ascii="Calibri" w:eastAsia="Calibri" w:hAnsi="Calibri" w:cs="Times New Roman"/>
      <w:sz w:val="20"/>
      <w:szCs w:val="20"/>
      <w:lang w:val="pt-BR" w:eastAsia="zh-CN"/>
    </w:rPr>
  </w:style>
  <w:style w:type="paragraph" w:styleId="CommentSubject">
    <w:name w:val="annotation subject"/>
    <w:basedOn w:val="CommentText"/>
    <w:next w:val="CommentText"/>
    <w:link w:val="CommentSubjectChar"/>
    <w:uiPriority w:val="99"/>
    <w:semiHidden/>
    <w:unhideWhenUsed/>
    <w:rsid w:val="00B974D3"/>
    <w:rPr>
      <w:b/>
      <w:bCs/>
    </w:rPr>
  </w:style>
  <w:style w:type="character" w:customStyle="1" w:styleId="CommentSubjectChar">
    <w:name w:val="Comment Subject Char"/>
    <w:basedOn w:val="CommentTextChar"/>
    <w:link w:val="CommentSubject"/>
    <w:uiPriority w:val="99"/>
    <w:semiHidden/>
    <w:rsid w:val="00B974D3"/>
    <w:rPr>
      <w:rFonts w:ascii="Calibri" w:eastAsia="Calibri" w:hAnsi="Calibri" w:cs="Times New Roman"/>
      <w:b/>
      <w:bCs/>
      <w:sz w:val="20"/>
      <w:szCs w:val="20"/>
      <w:lang w:val="pt-BR" w:eastAsia="zh-CN"/>
    </w:rPr>
  </w:style>
  <w:style w:type="character" w:styleId="PlaceholderText">
    <w:name w:val="Placeholder Text"/>
    <w:basedOn w:val="DefaultParagraphFont"/>
    <w:uiPriority w:val="99"/>
    <w:semiHidden/>
    <w:rsid w:val="00B974D3"/>
    <w:rPr>
      <w:color w:val="808080"/>
    </w:rPr>
  </w:style>
  <w:style w:type="paragraph" w:styleId="ListParagraph">
    <w:name w:val="List Paragraph"/>
    <w:basedOn w:val="Normal"/>
    <w:uiPriority w:val="34"/>
    <w:qFormat/>
    <w:rsid w:val="00B974D3"/>
    <w:pPr>
      <w:ind w:left="720"/>
      <w:contextualSpacing/>
    </w:pPr>
  </w:style>
  <w:style w:type="paragraph" w:styleId="Header">
    <w:name w:val="header"/>
    <w:basedOn w:val="Normal"/>
    <w:link w:val="HeaderChar"/>
    <w:uiPriority w:val="99"/>
    <w:unhideWhenUsed/>
    <w:rsid w:val="00B974D3"/>
    <w:pPr>
      <w:tabs>
        <w:tab w:val="center" w:pos="4703"/>
        <w:tab w:val="right" w:pos="9406"/>
      </w:tabs>
      <w:spacing w:after="0" w:line="240" w:lineRule="auto"/>
    </w:pPr>
  </w:style>
  <w:style w:type="character" w:customStyle="1" w:styleId="HeaderChar">
    <w:name w:val="Header Char"/>
    <w:basedOn w:val="DefaultParagraphFont"/>
    <w:link w:val="Header"/>
    <w:uiPriority w:val="99"/>
    <w:rsid w:val="00B974D3"/>
    <w:rPr>
      <w:rFonts w:ascii="Calibri" w:eastAsia="Calibri" w:hAnsi="Calibri" w:cs="Times New Roman"/>
      <w:lang w:val="pt-BR" w:eastAsia="zh-CN"/>
    </w:rPr>
  </w:style>
  <w:style w:type="paragraph" w:styleId="Footer">
    <w:name w:val="footer"/>
    <w:basedOn w:val="Normal"/>
    <w:link w:val="FooterChar"/>
    <w:uiPriority w:val="99"/>
    <w:unhideWhenUsed/>
    <w:rsid w:val="00B974D3"/>
    <w:pPr>
      <w:tabs>
        <w:tab w:val="center" w:pos="4703"/>
        <w:tab w:val="right" w:pos="9406"/>
      </w:tabs>
      <w:spacing w:after="0" w:line="240" w:lineRule="auto"/>
    </w:pPr>
  </w:style>
  <w:style w:type="character" w:customStyle="1" w:styleId="FooterChar">
    <w:name w:val="Footer Char"/>
    <w:basedOn w:val="DefaultParagraphFont"/>
    <w:link w:val="Footer"/>
    <w:uiPriority w:val="99"/>
    <w:rsid w:val="00B974D3"/>
    <w:rPr>
      <w:rFonts w:ascii="Calibri" w:eastAsia="Calibri" w:hAnsi="Calibri" w:cs="Times New Roman"/>
      <w:lang w:val="pt-BR" w:eastAsia="zh-CN"/>
    </w:rPr>
  </w:style>
  <w:style w:type="table" w:styleId="TableGrid">
    <w:name w:val="Table Grid"/>
    <w:basedOn w:val="TableNormal"/>
    <w:uiPriority w:val="59"/>
    <w:rsid w:val="00B974D3"/>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B974D3"/>
    <w:rPr>
      <w:vertAlign w:val="superscript"/>
    </w:rPr>
  </w:style>
  <w:style w:type="character" w:styleId="LineNumber">
    <w:name w:val="line number"/>
    <w:basedOn w:val="DefaultParagraphFont"/>
    <w:uiPriority w:val="99"/>
    <w:semiHidden/>
    <w:unhideWhenUsed/>
    <w:rsid w:val="00B974D3"/>
  </w:style>
  <w:style w:type="paragraph" w:styleId="Revision">
    <w:name w:val="Revision"/>
    <w:hidden/>
    <w:uiPriority w:val="99"/>
    <w:semiHidden/>
    <w:rsid w:val="00B974D3"/>
    <w:pPr>
      <w:spacing w:after="0" w:line="240" w:lineRule="auto"/>
    </w:pPr>
    <w:rPr>
      <w:rFonts w:ascii="Calibri" w:eastAsia="Calibri" w:hAnsi="Calibri" w:cs="Times New Roman"/>
      <w:lang w:val="pt-BR" w:eastAsia="zh-CN"/>
    </w:rPr>
  </w:style>
  <w:style w:type="character" w:styleId="UnresolvedMention">
    <w:name w:val="Unresolved Mention"/>
    <w:basedOn w:val="DefaultParagraphFont"/>
    <w:uiPriority w:val="99"/>
    <w:semiHidden/>
    <w:unhideWhenUsed/>
    <w:rsid w:val="00B974D3"/>
    <w:rPr>
      <w:color w:val="605E5C"/>
      <w:shd w:val="clear" w:color="auto" w:fill="E1DFDD"/>
    </w:rPr>
  </w:style>
  <w:style w:type="paragraph" w:styleId="NormalWeb">
    <w:name w:val="Normal (Web)"/>
    <w:basedOn w:val="Normal"/>
    <w:uiPriority w:val="99"/>
    <w:semiHidden/>
    <w:unhideWhenUsed/>
    <w:rsid w:val="004B20B5"/>
    <w:pPr>
      <w:suppressAutoHyphens w:val="0"/>
      <w:spacing w:before="100" w:beforeAutospacing="1" w:after="100" w:afterAutospacing="1" w:line="240" w:lineRule="auto"/>
    </w:pPr>
    <w:rPr>
      <w:rFonts w:ascii="Times New Roman" w:eastAsiaTheme="minorEastAsia"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769">
      <w:bodyDiv w:val="1"/>
      <w:marLeft w:val="0"/>
      <w:marRight w:val="0"/>
      <w:marTop w:val="0"/>
      <w:marBottom w:val="0"/>
      <w:divBdr>
        <w:top w:val="none" w:sz="0" w:space="0" w:color="auto"/>
        <w:left w:val="none" w:sz="0" w:space="0" w:color="auto"/>
        <w:bottom w:val="none" w:sz="0" w:space="0" w:color="auto"/>
        <w:right w:val="none" w:sz="0" w:space="0" w:color="auto"/>
      </w:divBdr>
    </w:div>
    <w:div w:id="72632801">
      <w:bodyDiv w:val="1"/>
      <w:marLeft w:val="0"/>
      <w:marRight w:val="0"/>
      <w:marTop w:val="0"/>
      <w:marBottom w:val="0"/>
      <w:divBdr>
        <w:top w:val="none" w:sz="0" w:space="0" w:color="auto"/>
        <w:left w:val="none" w:sz="0" w:space="0" w:color="auto"/>
        <w:bottom w:val="none" w:sz="0" w:space="0" w:color="auto"/>
        <w:right w:val="none" w:sz="0" w:space="0" w:color="auto"/>
      </w:divBdr>
    </w:div>
    <w:div w:id="124931486">
      <w:bodyDiv w:val="1"/>
      <w:marLeft w:val="0"/>
      <w:marRight w:val="0"/>
      <w:marTop w:val="0"/>
      <w:marBottom w:val="0"/>
      <w:divBdr>
        <w:top w:val="none" w:sz="0" w:space="0" w:color="auto"/>
        <w:left w:val="none" w:sz="0" w:space="0" w:color="auto"/>
        <w:bottom w:val="none" w:sz="0" w:space="0" w:color="auto"/>
        <w:right w:val="none" w:sz="0" w:space="0" w:color="auto"/>
      </w:divBdr>
    </w:div>
    <w:div w:id="186145440">
      <w:bodyDiv w:val="1"/>
      <w:marLeft w:val="0"/>
      <w:marRight w:val="0"/>
      <w:marTop w:val="0"/>
      <w:marBottom w:val="0"/>
      <w:divBdr>
        <w:top w:val="none" w:sz="0" w:space="0" w:color="auto"/>
        <w:left w:val="none" w:sz="0" w:space="0" w:color="auto"/>
        <w:bottom w:val="none" w:sz="0" w:space="0" w:color="auto"/>
        <w:right w:val="none" w:sz="0" w:space="0" w:color="auto"/>
      </w:divBdr>
    </w:div>
    <w:div w:id="199172028">
      <w:bodyDiv w:val="1"/>
      <w:marLeft w:val="0"/>
      <w:marRight w:val="0"/>
      <w:marTop w:val="0"/>
      <w:marBottom w:val="0"/>
      <w:divBdr>
        <w:top w:val="none" w:sz="0" w:space="0" w:color="auto"/>
        <w:left w:val="none" w:sz="0" w:space="0" w:color="auto"/>
        <w:bottom w:val="none" w:sz="0" w:space="0" w:color="auto"/>
        <w:right w:val="none" w:sz="0" w:space="0" w:color="auto"/>
      </w:divBdr>
    </w:div>
    <w:div w:id="223107537">
      <w:bodyDiv w:val="1"/>
      <w:marLeft w:val="0"/>
      <w:marRight w:val="0"/>
      <w:marTop w:val="0"/>
      <w:marBottom w:val="0"/>
      <w:divBdr>
        <w:top w:val="none" w:sz="0" w:space="0" w:color="auto"/>
        <w:left w:val="none" w:sz="0" w:space="0" w:color="auto"/>
        <w:bottom w:val="none" w:sz="0" w:space="0" w:color="auto"/>
        <w:right w:val="none" w:sz="0" w:space="0" w:color="auto"/>
      </w:divBdr>
    </w:div>
    <w:div w:id="224875228">
      <w:bodyDiv w:val="1"/>
      <w:marLeft w:val="0"/>
      <w:marRight w:val="0"/>
      <w:marTop w:val="0"/>
      <w:marBottom w:val="0"/>
      <w:divBdr>
        <w:top w:val="none" w:sz="0" w:space="0" w:color="auto"/>
        <w:left w:val="none" w:sz="0" w:space="0" w:color="auto"/>
        <w:bottom w:val="none" w:sz="0" w:space="0" w:color="auto"/>
        <w:right w:val="none" w:sz="0" w:space="0" w:color="auto"/>
      </w:divBdr>
    </w:div>
    <w:div w:id="229657227">
      <w:bodyDiv w:val="1"/>
      <w:marLeft w:val="0"/>
      <w:marRight w:val="0"/>
      <w:marTop w:val="0"/>
      <w:marBottom w:val="0"/>
      <w:divBdr>
        <w:top w:val="none" w:sz="0" w:space="0" w:color="auto"/>
        <w:left w:val="none" w:sz="0" w:space="0" w:color="auto"/>
        <w:bottom w:val="none" w:sz="0" w:space="0" w:color="auto"/>
        <w:right w:val="none" w:sz="0" w:space="0" w:color="auto"/>
      </w:divBdr>
    </w:div>
    <w:div w:id="344093120">
      <w:bodyDiv w:val="1"/>
      <w:marLeft w:val="0"/>
      <w:marRight w:val="0"/>
      <w:marTop w:val="0"/>
      <w:marBottom w:val="0"/>
      <w:divBdr>
        <w:top w:val="none" w:sz="0" w:space="0" w:color="auto"/>
        <w:left w:val="none" w:sz="0" w:space="0" w:color="auto"/>
        <w:bottom w:val="none" w:sz="0" w:space="0" w:color="auto"/>
        <w:right w:val="none" w:sz="0" w:space="0" w:color="auto"/>
      </w:divBdr>
    </w:div>
    <w:div w:id="490222197">
      <w:bodyDiv w:val="1"/>
      <w:marLeft w:val="0"/>
      <w:marRight w:val="0"/>
      <w:marTop w:val="0"/>
      <w:marBottom w:val="0"/>
      <w:divBdr>
        <w:top w:val="none" w:sz="0" w:space="0" w:color="auto"/>
        <w:left w:val="none" w:sz="0" w:space="0" w:color="auto"/>
        <w:bottom w:val="none" w:sz="0" w:space="0" w:color="auto"/>
        <w:right w:val="none" w:sz="0" w:space="0" w:color="auto"/>
      </w:divBdr>
    </w:div>
    <w:div w:id="535846781">
      <w:bodyDiv w:val="1"/>
      <w:marLeft w:val="0"/>
      <w:marRight w:val="0"/>
      <w:marTop w:val="0"/>
      <w:marBottom w:val="0"/>
      <w:divBdr>
        <w:top w:val="none" w:sz="0" w:space="0" w:color="auto"/>
        <w:left w:val="none" w:sz="0" w:space="0" w:color="auto"/>
        <w:bottom w:val="none" w:sz="0" w:space="0" w:color="auto"/>
        <w:right w:val="none" w:sz="0" w:space="0" w:color="auto"/>
      </w:divBdr>
    </w:div>
    <w:div w:id="612633319">
      <w:bodyDiv w:val="1"/>
      <w:marLeft w:val="0"/>
      <w:marRight w:val="0"/>
      <w:marTop w:val="0"/>
      <w:marBottom w:val="0"/>
      <w:divBdr>
        <w:top w:val="none" w:sz="0" w:space="0" w:color="auto"/>
        <w:left w:val="none" w:sz="0" w:space="0" w:color="auto"/>
        <w:bottom w:val="none" w:sz="0" w:space="0" w:color="auto"/>
        <w:right w:val="none" w:sz="0" w:space="0" w:color="auto"/>
      </w:divBdr>
    </w:div>
    <w:div w:id="774401363">
      <w:bodyDiv w:val="1"/>
      <w:marLeft w:val="0"/>
      <w:marRight w:val="0"/>
      <w:marTop w:val="0"/>
      <w:marBottom w:val="0"/>
      <w:divBdr>
        <w:top w:val="none" w:sz="0" w:space="0" w:color="auto"/>
        <w:left w:val="none" w:sz="0" w:space="0" w:color="auto"/>
        <w:bottom w:val="none" w:sz="0" w:space="0" w:color="auto"/>
        <w:right w:val="none" w:sz="0" w:space="0" w:color="auto"/>
      </w:divBdr>
    </w:div>
    <w:div w:id="821578118">
      <w:bodyDiv w:val="1"/>
      <w:marLeft w:val="0"/>
      <w:marRight w:val="0"/>
      <w:marTop w:val="0"/>
      <w:marBottom w:val="0"/>
      <w:divBdr>
        <w:top w:val="none" w:sz="0" w:space="0" w:color="auto"/>
        <w:left w:val="none" w:sz="0" w:space="0" w:color="auto"/>
        <w:bottom w:val="none" w:sz="0" w:space="0" w:color="auto"/>
        <w:right w:val="none" w:sz="0" w:space="0" w:color="auto"/>
      </w:divBdr>
    </w:div>
    <w:div w:id="855998338">
      <w:bodyDiv w:val="1"/>
      <w:marLeft w:val="0"/>
      <w:marRight w:val="0"/>
      <w:marTop w:val="0"/>
      <w:marBottom w:val="0"/>
      <w:divBdr>
        <w:top w:val="none" w:sz="0" w:space="0" w:color="auto"/>
        <w:left w:val="none" w:sz="0" w:space="0" w:color="auto"/>
        <w:bottom w:val="none" w:sz="0" w:space="0" w:color="auto"/>
        <w:right w:val="none" w:sz="0" w:space="0" w:color="auto"/>
      </w:divBdr>
    </w:div>
    <w:div w:id="888298040">
      <w:bodyDiv w:val="1"/>
      <w:marLeft w:val="0"/>
      <w:marRight w:val="0"/>
      <w:marTop w:val="0"/>
      <w:marBottom w:val="0"/>
      <w:divBdr>
        <w:top w:val="none" w:sz="0" w:space="0" w:color="auto"/>
        <w:left w:val="none" w:sz="0" w:space="0" w:color="auto"/>
        <w:bottom w:val="none" w:sz="0" w:space="0" w:color="auto"/>
        <w:right w:val="none" w:sz="0" w:space="0" w:color="auto"/>
      </w:divBdr>
    </w:div>
    <w:div w:id="949094828">
      <w:bodyDiv w:val="1"/>
      <w:marLeft w:val="0"/>
      <w:marRight w:val="0"/>
      <w:marTop w:val="0"/>
      <w:marBottom w:val="0"/>
      <w:divBdr>
        <w:top w:val="none" w:sz="0" w:space="0" w:color="auto"/>
        <w:left w:val="none" w:sz="0" w:space="0" w:color="auto"/>
        <w:bottom w:val="none" w:sz="0" w:space="0" w:color="auto"/>
        <w:right w:val="none" w:sz="0" w:space="0" w:color="auto"/>
      </w:divBdr>
    </w:div>
    <w:div w:id="961572167">
      <w:bodyDiv w:val="1"/>
      <w:marLeft w:val="0"/>
      <w:marRight w:val="0"/>
      <w:marTop w:val="0"/>
      <w:marBottom w:val="0"/>
      <w:divBdr>
        <w:top w:val="none" w:sz="0" w:space="0" w:color="auto"/>
        <w:left w:val="none" w:sz="0" w:space="0" w:color="auto"/>
        <w:bottom w:val="none" w:sz="0" w:space="0" w:color="auto"/>
        <w:right w:val="none" w:sz="0" w:space="0" w:color="auto"/>
      </w:divBdr>
    </w:div>
    <w:div w:id="1068768405">
      <w:bodyDiv w:val="1"/>
      <w:marLeft w:val="0"/>
      <w:marRight w:val="0"/>
      <w:marTop w:val="0"/>
      <w:marBottom w:val="0"/>
      <w:divBdr>
        <w:top w:val="none" w:sz="0" w:space="0" w:color="auto"/>
        <w:left w:val="none" w:sz="0" w:space="0" w:color="auto"/>
        <w:bottom w:val="none" w:sz="0" w:space="0" w:color="auto"/>
        <w:right w:val="none" w:sz="0" w:space="0" w:color="auto"/>
      </w:divBdr>
    </w:div>
    <w:div w:id="1069040567">
      <w:bodyDiv w:val="1"/>
      <w:marLeft w:val="0"/>
      <w:marRight w:val="0"/>
      <w:marTop w:val="0"/>
      <w:marBottom w:val="0"/>
      <w:divBdr>
        <w:top w:val="none" w:sz="0" w:space="0" w:color="auto"/>
        <w:left w:val="none" w:sz="0" w:space="0" w:color="auto"/>
        <w:bottom w:val="none" w:sz="0" w:space="0" w:color="auto"/>
        <w:right w:val="none" w:sz="0" w:space="0" w:color="auto"/>
      </w:divBdr>
    </w:div>
    <w:div w:id="1085420870">
      <w:bodyDiv w:val="1"/>
      <w:marLeft w:val="0"/>
      <w:marRight w:val="0"/>
      <w:marTop w:val="0"/>
      <w:marBottom w:val="0"/>
      <w:divBdr>
        <w:top w:val="none" w:sz="0" w:space="0" w:color="auto"/>
        <w:left w:val="none" w:sz="0" w:space="0" w:color="auto"/>
        <w:bottom w:val="none" w:sz="0" w:space="0" w:color="auto"/>
        <w:right w:val="none" w:sz="0" w:space="0" w:color="auto"/>
      </w:divBdr>
    </w:div>
    <w:div w:id="1148857699">
      <w:bodyDiv w:val="1"/>
      <w:marLeft w:val="0"/>
      <w:marRight w:val="0"/>
      <w:marTop w:val="0"/>
      <w:marBottom w:val="0"/>
      <w:divBdr>
        <w:top w:val="none" w:sz="0" w:space="0" w:color="auto"/>
        <w:left w:val="none" w:sz="0" w:space="0" w:color="auto"/>
        <w:bottom w:val="none" w:sz="0" w:space="0" w:color="auto"/>
        <w:right w:val="none" w:sz="0" w:space="0" w:color="auto"/>
      </w:divBdr>
    </w:div>
    <w:div w:id="1155075270">
      <w:bodyDiv w:val="1"/>
      <w:marLeft w:val="0"/>
      <w:marRight w:val="0"/>
      <w:marTop w:val="0"/>
      <w:marBottom w:val="0"/>
      <w:divBdr>
        <w:top w:val="none" w:sz="0" w:space="0" w:color="auto"/>
        <w:left w:val="none" w:sz="0" w:space="0" w:color="auto"/>
        <w:bottom w:val="none" w:sz="0" w:space="0" w:color="auto"/>
        <w:right w:val="none" w:sz="0" w:space="0" w:color="auto"/>
      </w:divBdr>
    </w:div>
    <w:div w:id="1161114699">
      <w:bodyDiv w:val="1"/>
      <w:marLeft w:val="0"/>
      <w:marRight w:val="0"/>
      <w:marTop w:val="0"/>
      <w:marBottom w:val="0"/>
      <w:divBdr>
        <w:top w:val="none" w:sz="0" w:space="0" w:color="auto"/>
        <w:left w:val="none" w:sz="0" w:space="0" w:color="auto"/>
        <w:bottom w:val="none" w:sz="0" w:space="0" w:color="auto"/>
        <w:right w:val="none" w:sz="0" w:space="0" w:color="auto"/>
      </w:divBdr>
    </w:div>
    <w:div w:id="1182550614">
      <w:bodyDiv w:val="1"/>
      <w:marLeft w:val="0"/>
      <w:marRight w:val="0"/>
      <w:marTop w:val="0"/>
      <w:marBottom w:val="0"/>
      <w:divBdr>
        <w:top w:val="none" w:sz="0" w:space="0" w:color="auto"/>
        <w:left w:val="none" w:sz="0" w:space="0" w:color="auto"/>
        <w:bottom w:val="none" w:sz="0" w:space="0" w:color="auto"/>
        <w:right w:val="none" w:sz="0" w:space="0" w:color="auto"/>
      </w:divBdr>
    </w:div>
    <w:div w:id="1190146947">
      <w:bodyDiv w:val="1"/>
      <w:marLeft w:val="0"/>
      <w:marRight w:val="0"/>
      <w:marTop w:val="0"/>
      <w:marBottom w:val="0"/>
      <w:divBdr>
        <w:top w:val="none" w:sz="0" w:space="0" w:color="auto"/>
        <w:left w:val="none" w:sz="0" w:space="0" w:color="auto"/>
        <w:bottom w:val="none" w:sz="0" w:space="0" w:color="auto"/>
        <w:right w:val="none" w:sz="0" w:space="0" w:color="auto"/>
      </w:divBdr>
    </w:div>
    <w:div w:id="1243368712">
      <w:bodyDiv w:val="1"/>
      <w:marLeft w:val="0"/>
      <w:marRight w:val="0"/>
      <w:marTop w:val="0"/>
      <w:marBottom w:val="0"/>
      <w:divBdr>
        <w:top w:val="none" w:sz="0" w:space="0" w:color="auto"/>
        <w:left w:val="none" w:sz="0" w:space="0" w:color="auto"/>
        <w:bottom w:val="none" w:sz="0" w:space="0" w:color="auto"/>
        <w:right w:val="none" w:sz="0" w:space="0" w:color="auto"/>
      </w:divBdr>
    </w:div>
    <w:div w:id="1373963589">
      <w:bodyDiv w:val="1"/>
      <w:marLeft w:val="0"/>
      <w:marRight w:val="0"/>
      <w:marTop w:val="0"/>
      <w:marBottom w:val="0"/>
      <w:divBdr>
        <w:top w:val="none" w:sz="0" w:space="0" w:color="auto"/>
        <w:left w:val="none" w:sz="0" w:space="0" w:color="auto"/>
        <w:bottom w:val="none" w:sz="0" w:space="0" w:color="auto"/>
        <w:right w:val="none" w:sz="0" w:space="0" w:color="auto"/>
      </w:divBdr>
    </w:div>
    <w:div w:id="1520318129">
      <w:bodyDiv w:val="1"/>
      <w:marLeft w:val="0"/>
      <w:marRight w:val="0"/>
      <w:marTop w:val="0"/>
      <w:marBottom w:val="0"/>
      <w:divBdr>
        <w:top w:val="none" w:sz="0" w:space="0" w:color="auto"/>
        <w:left w:val="none" w:sz="0" w:space="0" w:color="auto"/>
        <w:bottom w:val="none" w:sz="0" w:space="0" w:color="auto"/>
        <w:right w:val="none" w:sz="0" w:space="0" w:color="auto"/>
      </w:divBdr>
    </w:div>
    <w:div w:id="1546063798">
      <w:bodyDiv w:val="1"/>
      <w:marLeft w:val="0"/>
      <w:marRight w:val="0"/>
      <w:marTop w:val="0"/>
      <w:marBottom w:val="0"/>
      <w:divBdr>
        <w:top w:val="none" w:sz="0" w:space="0" w:color="auto"/>
        <w:left w:val="none" w:sz="0" w:space="0" w:color="auto"/>
        <w:bottom w:val="none" w:sz="0" w:space="0" w:color="auto"/>
        <w:right w:val="none" w:sz="0" w:space="0" w:color="auto"/>
      </w:divBdr>
    </w:div>
    <w:div w:id="1594781180">
      <w:bodyDiv w:val="1"/>
      <w:marLeft w:val="0"/>
      <w:marRight w:val="0"/>
      <w:marTop w:val="0"/>
      <w:marBottom w:val="0"/>
      <w:divBdr>
        <w:top w:val="none" w:sz="0" w:space="0" w:color="auto"/>
        <w:left w:val="none" w:sz="0" w:space="0" w:color="auto"/>
        <w:bottom w:val="none" w:sz="0" w:space="0" w:color="auto"/>
        <w:right w:val="none" w:sz="0" w:space="0" w:color="auto"/>
      </w:divBdr>
    </w:div>
    <w:div w:id="1632322291">
      <w:bodyDiv w:val="1"/>
      <w:marLeft w:val="0"/>
      <w:marRight w:val="0"/>
      <w:marTop w:val="0"/>
      <w:marBottom w:val="0"/>
      <w:divBdr>
        <w:top w:val="none" w:sz="0" w:space="0" w:color="auto"/>
        <w:left w:val="none" w:sz="0" w:space="0" w:color="auto"/>
        <w:bottom w:val="none" w:sz="0" w:space="0" w:color="auto"/>
        <w:right w:val="none" w:sz="0" w:space="0" w:color="auto"/>
      </w:divBdr>
    </w:div>
    <w:div w:id="1638098193">
      <w:bodyDiv w:val="1"/>
      <w:marLeft w:val="0"/>
      <w:marRight w:val="0"/>
      <w:marTop w:val="0"/>
      <w:marBottom w:val="0"/>
      <w:divBdr>
        <w:top w:val="none" w:sz="0" w:space="0" w:color="auto"/>
        <w:left w:val="none" w:sz="0" w:space="0" w:color="auto"/>
        <w:bottom w:val="none" w:sz="0" w:space="0" w:color="auto"/>
        <w:right w:val="none" w:sz="0" w:space="0" w:color="auto"/>
      </w:divBdr>
    </w:div>
    <w:div w:id="1655449668">
      <w:bodyDiv w:val="1"/>
      <w:marLeft w:val="0"/>
      <w:marRight w:val="0"/>
      <w:marTop w:val="0"/>
      <w:marBottom w:val="0"/>
      <w:divBdr>
        <w:top w:val="none" w:sz="0" w:space="0" w:color="auto"/>
        <w:left w:val="none" w:sz="0" w:space="0" w:color="auto"/>
        <w:bottom w:val="none" w:sz="0" w:space="0" w:color="auto"/>
        <w:right w:val="none" w:sz="0" w:space="0" w:color="auto"/>
      </w:divBdr>
    </w:div>
    <w:div w:id="1728458989">
      <w:bodyDiv w:val="1"/>
      <w:marLeft w:val="0"/>
      <w:marRight w:val="0"/>
      <w:marTop w:val="0"/>
      <w:marBottom w:val="0"/>
      <w:divBdr>
        <w:top w:val="none" w:sz="0" w:space="0" w:color="auto"/>
        <w:left w:val="none" w:sz="0" w:space="0" w:color="auto"/>
        <w:bottom w:val="none" w:sz="0" w:space="0" w:color="auto"/>
        <w:right w:val="none" w:sz="0" w:space="0" w:color="auto"/>
      </w:divBdr>
    </w:div>
    <w:div w:id="1781601878">
      <w:bodyDiv w:val="1"/>
      <w:marLeft w:val="0"/>
      <w:marRight w:val="0"/>
      <w:marTop w:val="0"/>
      <w:marBottom w:val="0"/>
      <w:divBdr>
        <w:top w:val="none" w:sz="0" w:space="0" w:color="auto"/>
        <w:left w:val="none" w:sz="0" w:space="0" w:color="auto"/>
        <w:bottom w:val="none" w:sz="0" w:space="0" w:color="auto"/>
        <w:right w:val="none" w:sz="0" w:space="0" w:color="auto"/>
      </w:divBdr>
    </w:div>
    <w:div w:id="1849952507">
      <w:bodyDiv w:val="1"/>
      <w:marLeft w:val="0"/>
      <w:marRight w:val="0"/>
      <w:marTop w:val="0"/>
      <w:marBottom w:val="0"/>
      <w:divBdr>
        <w:top w:val="none" w:sz="0" w:space="0" w:color="auto"/>
        <w:left w:val="none" w:sz="0" w:space="0" w:color="auto"/>
        <w:bottom w:val="none" w:sz="0" w:space="0" w:color="auto"/>
        <w:right w:val="none" w:sz="0" w:space="0" w:color="auto"/>
      </w:divBdr>
    </w:div>
    <w:div w:id="1854226429">
      <w:bodyDiv w:val="1"/>
      <w:marLeft w:val="0"/>
      <w:marRight w:val="0"/>
      <w:marTop w:val="0"/>
      <w:marBottom w:val="0"/>
      <w:divBdr>
        <w:top w:val="none" w:sz="0" w:space="0" w:color="auto"/>
        <w:left w:val="none" w:sz="0" w:space="0" w:color="auto"/>
        <w:bottom w:val="none" w:sz="0" w:space="0" w:color="auto"/>
        <w:right w:val="none" w:sz="0" w:space="0" w:color="auto"/>
      </w:divBdr>
    </w:div>
    <w:div w:id="1867670896">
      <w:bodyDiv w:val="1"/>
      <w:marLeft w:val="0"/>
      <w:marRight w:val="0"/>
      <w:marTop w:val="0"/>
      <w:marBottom w:val="0"/>
      <w:divBdr>
        <w:top w:val="none" w:sz="0" w:space="0" w:color="auto"/>
        <w:left w:val="none" w:sz="0" w:space="0" w:color="auto"/>
        <w:bottom w:val="none" w:sz="0" w:space="0" w:color="auto"/>
        <w:right w:val="none" w:sz="0" w:space="0" w:color="auto"/>
      </w:divBdr>
    </w:div>
    <w:div w:id="1877884035">
      <w:bodyDiv w:val="1"/>
      <w:marLeft w:val="0"/>
      <w:marRight w:val="0"/>
      <w:marTop w:val="0"/>
      <w:marBottom w:val="0"/>
      <w:divBdr>
        <w:top w:val="none" w:sz="0" w:space="0" w:color="auto"/>
        <w:left w:val="none" w:sz="0" w:space="0" w:color="auto"/>
        <w:bottom w:val="none" w:sz="0" w:space="0" w:color="auto"/>
        <w:right w:val="none" w:sz="0" w:space="0" w:color="auto"/>
      </w:divBdr>
    </w:div>
    <w:div w:id="1897008213">
      <w:bodyDiv w:val="1"/>
      <w:marLeft w:val="0"/>
      <w:marRight w:val="0"/>
      <w:marTop w:val="0"/>
      <w:marBottom w:val="0"/>
      <w:divBdr>
        <w:top w:val="none" w:sz="0" w:space="0" w:color="auto"/>
        <w:left w:val="none" w:sz="0" w:space="0" w:color="auto"/>
        <w:bottom w:val="none" w:sz="0" w:space="0" w:color="auto"/>
        <w:right w:val="none" w:sz="0" w:space="0" w:color="auto"/>
      </w:divBdr>
    </w:div>
    <w:div w:id="1907884605">
      <w:bodyDiv w:val="1"/>
      <w:marLeft w:val="0"/>
      <w:marRight w:val="0"/>
      <w:marTop w:val="0"/>
      <w:marBottom w:val="0"/>
      <w:divBdr>
        <w:top w:val="none" w:sz="0" w:space="0" w:color="auto"/>
        <w:left w:val="none" w:sz="0" w:space="0" w:color="auto"/>
        <w:bottom w:val="none" w:sz="0" w:space="0" w:color="auto"/>
        <w:right w:val="none" w:sz="0" w:space="0" w:color="auto"/>
      </w:divBdr>
    </w:div>
    <w:div w:id="1953170986">
      <w:bodyDiv w:val="1"/>
      <w:marLeft w:val="0"/>
      <w:marRight w:val="0"/>
      <w:marTop w:val="0"/>
      <w:marBottom w:val="0"/>
      <w:divBdr>
        <w:top w:val="none" w:sz="0" w:space="0" w:color="auto"/>
        <w:left w:val="none" w:sz="0" w:space="0" w:color="auto"/>
        <w:bottom w:val="none" w:sz="0" w:space="0" w:color="auto"/>
        <w:right w:val="none" w:sz="0" w:space="0" w:color="auto"/>
      </w:divBdr>
    </w:div>
    <w:div w:id="1954896745">
      <w:bodyDiv w:val="1"/>
      <w:marLeft w:val="0"/>
      <w:marRight w:val="0"/>
      <w:marTop w:val="0"/>
      <w:marBottom w:val="0"/>
      <w:divBdr>
        <w:top w:val="none" w:sz="0" w:space="0" w:color="auto"/>
        <w:left w:val="none" w:sz="0" w:space="0" w:color="auto"/>
        <w:bottom w:val="none" w:sz="0" w:space="0" w:color="auto"/>
        <w:right w:val="none" w:sz="0" w:space="0" w:color="auto"/>
      </w:divBdr>
    </w:div>
    <w:div w:id="1979407668">
      <w:bodyDiv w:val="1"/>
      <w:marLeft w:val="0"/>
      <w:marRight w:val="0"/>
      <w:marTop w:val="0"/>
      <w:marBottom w:val="0"/>
      <w:divBdr>
        <w:top w:val="none" w:sz="0" w:space="0" w:color="auto"/>
        <w:left w:val="none" w:sz="0" w:space="0" w:color="auto"/>
        <w:bottom w:val="none" w:sz="0" w:space="0" w:color="auto"/>
        <w:right w:val="none" w:sz="0" w:space="0" w:color="auto"/>
      </w:divBdr>
    </w:div>
    <w:div w:id="1987317624">
      <w:bodyDiv w:val="1"/>
      <w:marLeft w:val="0"/>
      <w:marRight w:val="0"/>
      <w:marTop w:val="0"/>
      <w:marBottom w:val="0"/>
      <w:divBdr>
        <w:top w:val="none" w:sz="0" w:space="0" w:color="auto"/>
        <w:left w:val="none" w:sz="0" w:space="0" w:color="auto"/>
        <w:bottom w:val="none" w:sz="0" w:space="0" w:color="auto"/>
        <w:right w:val="none" w:sz="0" w:space="0" w:color="auto"/>
      </w:divBdr>
    </w:div>
    <w:div w:id="209501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humanmortality.de" TargetMode="External"/><Relationship Id="rId26" Type="http://schemas.openxmlformats.org/officeDocument/2006/relationships/hyperlink" Target="http://www.humanmortality.de" TargetMode="External"/><Relationship Id="rId39" Type="http://schemas.openxmlformats.org/officeDocument/2006/relationships/theme" Target="theme/theme1.xml"/><Relationship Id="rId21" Type="http://schemas.openxmlformats.org/officeDocument/2006/relationships/hyperlink" Target="http://www.humanmortality.de" TargetMode="External"/><Relationship Id="rId34" Type="http://schemas.openxmlformats.org/officeDocument/2006/relationships/hyperlink" Target="http://www.humanmortality.d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humanmortality.de" TargetMode="External"/><Relationship Id="rId29" Type="http://schemas.openxmlformats.org/officeDocument/2006/relationships/hyperlink" Target="http://www.humanmortality.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humanmortality.de" TargetMode="External"/><Relationship Id="rId32" Type="http://schemas.openxmlformats.org/officeDocument/2006/relationships/hyperlink" Target="http://www.humanmortality.d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humanmortality.de" TargetMode="External"/><Relationship Id="rId28" Type="http://schemas.openxmlformats.org/officeDocument/2006/relationships/hyperlink" Target="http://www.humanmortality.de" TargetMode="External"/><Relationship Id="rId36" Type="http://schemas.openxmlformats.org/officeDocument/2006/relationships/footer" Target="footer1.xml"/><Relationship Id="rId10" Type="http://schemas.openxmlformats.org/officeDocument/2006/relationships/hyperlink" Target="https://osf.io/axhvk/?view_only=0854cdaaa26b49b295c8e514c5cd9940" TargetMode="External"/><Relationship Id="rId19" Type="http://schemas.openxmlformats.org/officeDocument/2006/relationships/image" Target="media/image9.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mortality.org/" TargetMode="External"/><Relationship Id="rId14" Type="http://schemas.openxmlformats.org/officeDocument/2006/relationships/image" Target="media/image5.png"/><Relationship Id="rId22" Type="http://schemas.openxmlformats.org/officeDocument/2006/relationships/hyperlink" Target="http://www.humanmortality.de" TargetMode="External"/><Relationship Id="rId27" Type="http://schemas.openxmlformats.org/officeDocument/2006/relationships/hyperlink" Target="http://www.humanmortality.de" TargetMode="External"/><Relationship Id="rId30" Type="http://schemas.openxmlformats.org/officeDocument/2006/relationships/hyperlink" Target="http://www.humanmortality.de"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FA8AF9759974EAB828450336B603F55"/>
        <w:category>
          <w:name w:val="General"/>
          <w:gallery w:val="placeholder"/>
        </w:category>
        <w:types>
          <w:type w:val="bbPlcHdr"/>
        </w:types>
        <w:behaviors>
          <w:behavior w:val="content"/>
        </w:behaviors>
        <w:guid w:val="{1A67CF18-9FF2-4358-8FC5-864800189E60}"/>
      </w:docPartPr>
      <w:docPartBody>
        <w:p w:rsidR="00353051" w:rsidRDefault="0058191B" w:rsidP="0058191B">
          <w:pPr>
            <w:pStyle w:val="9FA8AF9759974EAB828450336B603F55"/>
          </w:pPr>
          <w:r w:rsidRPr="004A3C10">
            <w:rPr>
              <w:rStyle w:val="PlaceholderText"/>
            </w:rPr>
            <w:t>Click or tap here to enter text.</w:t>
          </w:r>
        </w:p>
      </w:docPartBody>
    </w:docPart>
    <w:docPart>
      <w:docPartPr>
        <w:name w:val="5B8CEB91B1684F35AEA4D4F2266AA090"/>
        <w:category>
          <w:name w:val="General"/>
          <w:gallery w:val="placeholder"/>
        </w:category>
        <w:types>
          <w:type w:val="bbPlcHdr"/>
        </w:types>
        <w:behaviors>
          <w:behavior w:val="content"/>
        </w:behaviors>
        <w:guid w:val="{945ABA68-0766-48A3-B5F2-2DF5A52E3AC1}"/>
      </w:docPartPr>
      <w:docPartBody>
        <w:p w:rsidR="00353051" w:rsidRDefault="0058191B" w:rsidP="0058191B">
          <w:pPr>
            <w:pStyle w:val="5B8CEB91B1684F35AEA4D4F2266AA090"/>
          </w:pPr>
          <w:r w:rsidRPr="004A3C10">
            <w:rPr>
              <w:rStyle w:val="PlaceholderText"/>
            </w:rPr>
            <w:t>Click or tap here to enter text.</w:t>
          </w:r>
        </w:p>
      </w:docPartBody>
    </w:docPart>
    <w:docPart>
      <w:docPartPr>
        <w:name w:val="BBFA6AC087754DD7973BB157F0B74B23"/>
        <w:category>
          <w:name w:val="General"/>
          <w:gallery w:val="placeholder"/>
        </w:category>
        <w:types>
          <w:type w:val="bbPlcHdr"/>
        </w:types>
        <w:behaviors>
          <w:behavior w:val="content"/>
        </w:behaviors>
        <w:guid w:val="{77095648-DD0F-486A-BA35-BAC40CD3E6BB}"/>
      </w:docPartPr>
      <w:docPartBody>
        <w:p w:rsidR="00353051" w:rsidRDefault="0058191B" w:rsidP="0058191B">
          <w:pPr>
            <w:pStyle w:val="BBFA6AC087754DD7973BB157F0B74B23"/>
          </w:pPr>
          <w:r w:rsidRPr="004A3C10">
            <w:rPr>
              <w:rStyle w:val="PlaceholderText"/>
            </w:rPr>
            <w:t>Click or tap here to enter text.</w:t>
          </w:r>
        </w:p>
      </w:docPartBody>
    </w:docPart>
    <w:docPart>
      <w:docPartPr>
        <w:name w:val="690DCF14C5F044EFB640351A4CBE02D3"/>
        <w:category>
          <w:name w:val="General"/>
          <w:gallery w:val="placeholder"/>
        </w:category>
        <w:types>
          <w:type w:val="bbPlcHdr"/>
        </w:types>
        <w:behaviors>
          <w:behavior w:val="content"/>
        </w:behaviors>
        <w:guid w:val="{84E6B913-C684-4AA2-9259-40CFABC6CB47}"/>
      </w:docPartPr>
      <w:docPartBody>
        <w:p w:rsidR="00353051" w:rsidRDefault="0058191B" w:rsidP="0058191B">
          <w:pPr>
            <w:pStyle w:val="690DCF14C5F044EFB640351A4CBE02D3"/>
          </w:pPr>
          <w:r w:rsidRPr="004A3C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DB9"/>
    <w:rsid w:val="00035B28"/>
    <w:rsid w:val="00097902"/>
    <w:rsid w:val="0018101B"/>
    <w:rsid w:val="0020724D"/>
    <w:rsid w:val="00212DB9"/>
    <w:rsid w:val="002C50A7"/>
    <w:rsid w:val="00316E10"/>
    <w:rsid w:val="00353051"/>
    <w:rsid w:val="0039268C"/>
    <w:rsid w:val="003966BD"/>
    <w:rsid w:val="00501B71"/>
    <w:rsid w:val="00524DE7"/>
    <w:rsid w:val="0058191B"/>
    <w:rsid w:val="006234A3"/>
    <w:rsid w:val="006256B1"/>
    <w:rsid w:val="006F4E86"/>
    <w:rsid w:val="007956B1"/>
    <w:rsid w:val="007B589F"/>
    <w:rsid w:val="007D3297"/>
    <w:rsid w:val="00CD5F2F"/>
    <w:rsid w:val="00CF672E"/>
    <w:rsid w:val="00D501E2"/>
    <w:rsid w:val="00E21335"/>
    <w:rsid w:val="00E93BD5"/>
    <w:rsid w:val="00EA4A04"/>
    <w:rsid w:val="00EE4BA7"/>
    <w:rsid w:val="00EF769E"/>
    <w:rsid w:val="00F14C1C"/>
    <w:rsid w:val="00F27048"/>
    <w:rsid w:val="00F30CB9"/>
    <w:rsid w:val="00F34445"/>
    <w:rsid w:val="00FE6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1B71"/>
    <w:rPr>
      <w:color w:val="808080"/>
    </w:rPr>
  </w:style>
  <w:style w:type="paragraph" w:customStyle="1" w:styleId="9FA8AF9759974EAB828450336B603F55">
    <w:name w:val="9FA8AF9759974EAB828450336B603F55"/>
    <w:rsid w:val="0058191B"/>
  </w:style>
  <w:style w:type="paragraph" w:customStyle="1" w:styleId="5B8CEB91B1684F35AEA4D4F2266AA090">
    <w:name w:val="5B8CEB91B1684F35AEA4D4F2266AA090"/>
    <w:rsid w:val="0058191B"/>
  </w:style>
  <w:style w:type="paragraph" w:customStyle="1" w:styleId="BBFA6AC087754DD7973BB157F0B74B23">
    <w:name w:val="BBFA6AC087754DD7973BB157F0B74B23"/>
    <w:rsid w:val="0058191B"/>
  </w:style>
  <w:style w:type="paragraph" w:customStyle="1" w:styleId="690DCF14C5F044EFB640351A4CBE02D3">
    <w:name w:val="690DCF14C5F044EFB640351A4CBE02D3"/>
    <w:rsid w:val="005819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761A5-AC80-425B-8D90-EBB7C4182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34484</Words>
  <Characters>196565</Characters>
  <Application>Microsoft Office Word</Application>
  <DocSecurity>0</DocSecurity>
  <Lines>1638</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di lego</dc:creator>
  <cp:keywords/>
  <dc:description/>
  <cp:lastModifiedBy>Di Lego Goncalves, Vanessa</cp:lastModifiedBy>
  <cp:revision>4</cp:revision>
  <dcterms:created xsi:type="dcterms:W3CDTF">2023-01-18T14:02:00Z</dcterms:created>
  <dcterms:modified xsi:type="dcterms:W3CDTF">2023-01-18T14:12:00Z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http://www.zotero.org/styles/springer-basic-author-date</vt:lpwstr>
  </property>
  <property fmtid="{D5CDD505-2E9C-101B-9397-08002B2CF9AE}" pid="21" name="Mendeley Recent Style Name 9_1">
    <vt:lpwstr>Springer - Basic (author-date)</vt:lpwstr>
  </property>
  <property fmtid="{D5CDD505-2E9C-101B-9397-08002B2CF9AE}" pid="22" name="_DocHome">
    <vt:i4>-306390489</vt:i4>
  </property>
  <property fmtid="{D5CDD505-2E9C-101B-9397-08002B2CF9AE}" pid="23" name="Mendeley Document_1">
    <vt:lpwstr>True</vt:lpwstr>
  </property>
  <property fmtid="{D5CDD505-2E9C-101B-9397-08002B2CF9AE}" pid="24" name="Mendeley Unique User Id_1">
    <vt:lpwstr>74f4c020-339f-300e-9a0b-e86d4ce26fc6</vt:lpwstr>
  </property>
  <property fmtid="{D5CDD505-2E9C-101B-9397-08002B2CF9AE}" pid="25" name="Mendeley Citation Style_1">
    <vt:lpwstr>http://www.zotero.org/styles/demographic-research</vt:lpwstr>
  </property>
</Properties>
</file>