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5976C7" w14:textId="77777777" w:rsidR="00457079" w:rsidRPr="00F729A3" w:rsidRDefault="00053050" w:rsidP="00F729A3">
      <w:pPr>
        <w:jc w:val="both"/>
        <w:rPr>
          <w:rFonts w:ascii="Helvetica" w:hAnsi="Helvetica"/>
          <w:sz w:val="20"/>
          <w:szCs w:val="20"/>
        </w:rPr>
      </w:pPr>
      <w:r w:rsidRPr="00F729A3">
        <w:rPr>
          <w:rFonts w:ascii="Helvetica" w:hAnsi="Helvetica"/>
          <w:sz w:val="20"/>
          <w:szCs w:val="20"/>
        </w:rPr>
        <w:t>Tea Freedman-Susskind</w:t>
      </w:r>
    </w:p>
    <w:p w14:paraId="0E2E7767" w14:textId="77777777" w:rsidR="00457079" w:rsidRPr="00F729A3" w:rsidRDefault="00053050" w:rsidP="00F729A3">
      <w:pPr>
        <w:jc w:val="both"/>
        <w:rPr>
          <w:rFonts w:ascii="Helvetica" w:hAnsi="Helvetica"/>
          <w:sz w:val="20"/>
          <w:szCs w:val="20"/>
        </w:rPr>
      </w:pPr>
      <w:r w:rsidRPr="00F729A3">
        <w:rPr>
          <w:rFonts w:ascii="Helvetica" w:hAnsi="Helvetica"/>
          <w:sz w:val="20"/>
          <w:szCs w:val="20"/>
        </w:rPr>
        <w:t>PI Mentor: Dr. Vanessa Jonsson</w:t>
      </w:r>
    </w:p>
    <w:p w14:paraId="27A76C5B" w14:textId="77777777" w:rsidR="00457079" w:rsidRPr="00F729A3" w:rsidRDefault="00053050" w:rsidP="00F729A3">
      <w:pPr>
        <w:jc w:val="both"/>
        <w:rPr>
          <w:rFonts w:ascii="Helvetica" w:hAnsi="Helvetica"/>
          <w:sz w:val="20"/>
          <w:szCs w:val="20"/>
        </w:rPr>
      </w:pPr>
      <w:r w:rsidRPr="00F729A3">
        <w:rPr>
          <w:rFonts w:ascii="Helvetica" w:hAnsi="Helvetica"/>
          <w:sz w:val="20"/>
          <w:szCs w:val="20"/>
        </w:rPr>
        <w:t>PhD Mentor: Natalie Dullerud</w:t>
      </w:r>
    </w:p>
    <w:p w14:paraId="5CF4B2E7" w14:textId="77777777" w:rsidR="00457079" w:rsidRPr="00F729A3" w:rsidRDefault="00053050" w:rsidP="00F729A3">
      <w:pPr>
        <w:jc w:val="both"/>
        <w:rPr>
          <w:rFonts w:ascii="Helvetica" w:hAnsi="Helvetica"/>
          <w:sz w:val="20"/>
          <w:szCs w:val="20"/>
        </w:rPr>
      </w:pPr>
      <w:r w:rsidRPr="00F729A3">
        <w:rPr>
          <w:rFonts w:ascii="Helvetica" w:hAnsi="Helvetica"/>
          <w:sz w:val="20"/>
          <w:szCs w:val="20"/>
        </w:rPr>
        <w:t>X July 2020</w:t>
      </w:r>
    </w:p>
    <w:p w14:paraId="32802B93" w14:textId="49A76675" w:rsidR="00457079" w:rsidRDefault="00053050" w:rsidP="00F729A3">
      <w:pPr>
        <w:jc w:val="both"/>
        <w:rPr>
          <w:rFonts w:ascii="Helvetica" w:hAnsi="Helvetica"/>
          <w:sz w:val="20"/>
          <w:szCs w:val="20"/>
        </w:rPr>
      </w:pPr>
      <w:r w:rsidRPr="00F729A3">
        <w:rPr>
          <w:rFonts w:ascii="Helvetica" w:hAnsi="Helvetica"/>
          <w:sz w:val="20"/>
          <w:szCs w:val="20"/>
        </w:rPr>
        <w:t>Second Interim Report</w:t>
      </w:r>
    </w:p>
    <w:p w14:paraId="361260AF" w14:textId="7A13ECAB" w:rsidR="00F729A3" w:rsidRDefault="00F729A3" w:rsidP="00F729A3">
      <w:pPr>
        <w:jc w:val="both"/>
        <w:rPr>
          <w:rFonts w:ascii="Helvetica" w:hAnsi="Helvetica"/>
          <w:sz w:val="20"/>
          <w:szCs w:val="20"/>
        </w:rPr>
      </w:pPr>
    </w:p>
    <w:p w14:paraId="696B46D1" w14:textId="5388B2F1" w:rsidR="00F729A3" w:rsidRDefault="00F729A3" w:rsidP="00F729A3">
      <w:pPr>
        <w:jc w:val="both"/>
        <w:rPr>
          <w:rFonts w:ascii="Helvetica" w:hAnsi="Helvetica"/>
          <w:sz w:val="20"/>
          <w:szCs w:val="20"/>
        </w:rPr>
      </w:pPr>
    </w:p>
    <w:p w14:paraId="7A85EE32" w14:textId="10094D0B" w:rsidR="00F729A3" w:rsidRDefault="00F729A3" w:rsidP="006162E0">
      <w:pPr>
        <w:jc w:val="both"/>
        <w:rPr>
          <w:rFonts w:ascii="Helvetica" w:hAnsi="Helvetica"/>
          <w:b/>
          <w:bCs/>
          <w:sz w:val="20"/>
          <w:szCs w:val="20"/>
        </w:rPr>
      </w:pPr>
      <w:r>
        <w:rPr>
          <w:rFonts w:ascii="Helvetica" w:hAnsi="Helvetica"/>
          <w:b/>
          <w:bCs/>
          <w:sz w:val="20"/>
          <w:szCs w:val="20"/>
        </w:rPr>
        <w:t>Motivation</w:t>
      </w:r>
      <w:r w:rsidR="006162E0">
        <w:rPr>
          <w:rFonts w:ascii="Helvetica" w:hAnsi="Helvetica"/>
          <w:b/>
          <w:bCs/>
          <w:sz w:val="20"/>
          <w:szCs w:val="20"/>
        </w:rPr>
        <w:t xml:space="preserve"> </w:t>
      </w:r>
    </w:p>
    <w:p w14:paraId="1D26C770" w14:textId="77777777" w:rsidR="006162E0" w:rsidRDefault="006162E0" w:rsidP="00BC0B33">
      <w:pPr>
        <w:jc w:val="both"/>
        <w:rPr>
          <w:rFonts w:ascii="Helvetica" w:hAnsi="Helvetica"/>
          <w:sz w:val="20"/>
          <w:szCs w:val="20"/>
        </w:rPr>
      </w:pPr>
    </w:p>
    <w:p w14:paraId="73BDD805" w14:textId="23FF7D84" w:rsidR="006162E0" w:rsidRDefault="00EE1359" w:rsidP="00EE1359">
      <w:pPr>
        <w:ind w:firstLine="709"/>
        <w:jc w:val="both"/>
        <w:rPr>
          <w:rFonts w:ascii="Helvetica" w:hAnsi="Helvetica"/>
          <w:sz w:val="20"/>
          <w:szCs w:val="20"/>
        </w:rPr>
      </w:pPr>
      <w:r>
        <w:rPr>
          <w:noProof/>
          <w:lang w:bidi="he-IL"/>
        </w:rPr>
        <w:drawing>
          <wp:anchor distT="0" distB="0" distL="114300" distR="114300" simplePos="0" relativeHeight="251665920" behindDoc="1" locked="0" layoutInCell="1" allowOverlap="1" wp14:anchorId="6FEF3D58" wp14:editId="776A9DF3">
            <wp:simplePos x="0" y="0"/>
            <wp:positionH relativeFrom="margin">
              <wp:posOffset>3432175</wp:posOffset>
            </wp:positionH>
            <wp:positionV relativeFrom="paragraph">
              <wp:posOffset>1099185</wp:posOffset>
            </wp:positionV>
            <wp:extent cx="3051810" cy="1314450"/>
            <wp:effectExtent l="0" t="0" r="0" b="0"/>
            <wp:wrapTight wrapText="bothSides">
              <wp:wrapPolygon edited="0">
                <wp:start x="0" y="626"/>
                <wp:lineTo x="0" y="21287"/>
                <wp:lineTo x="21438" y="21287"/>
                <wp:lineTo x="21438" y="626"/>
                <wp:lineTo x="0" y="626"/>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 1 Overview.png"/>
                    <pic:cNvPicPr/>
                  </pic:nvPicPr>
                  <pic:blipFill rotWithShape="1">
                    <a:blip r:embed="rId8" cstate="print">
                      <a:extLst>
                        <a:ext uri="{28A0092B-C50C-407E-A947-70E740481C1C}">
                          <a14:useLocalDpi xmlns:a14="http://schemas.microsoft.com/office/drawing/2010/main" val="0"/>
                        </a:ext>
                      </a:extLst>
                    </a:blip>
                    <a:srcRect t="-2311" r="39118" b="64846"/>
                    <a:stretch/>
                  </pic:blipFill>
                  <pic:spPr bwMode="auto">
                    <a:xfrm>
                      <a:off x="0" y="0"/>
                      <a:ext cx="3051810" cy="13144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162E0">
        <w:rPr>
          <w:rFonts w:ascii="Helvetica" w:hAnsi="Helvetica"/>
          <w:sz w:val="20"/>
          <w:szCs w:val="20"/>
        </w:rPr>
        <w:t xml:space="preserve">The COVID-19 global </w:t>
      </w:r>
      <w:r>
        <w:rPr>
          <w:rFonts w:ascii="Helvetica" w:hAnsi="Helvetica"/>
          <w:sz w:val="20"/>
          <w:szCs w:val="20"/>
        </w:rPr>
        <w:t>pandemic, caused by coronavirus SARS-CoV-2,</w:t>
      </w:r>
      <w:r w:rsidR="006162E0">
        <w:rPr>
          <w:rFonts w:ascii="Helvetica" w:hAnsi="Helvetica"/>
          <w:sz w:val="20"/>
          <w:szCs w:val="20"/>
        </w:rPr>
        <w:t xml:space="preserve"> needs no introduction to a modern audience. Since the disease’s emergence, it has spurred a furious effort to understand how to combat the virus and develop robust treatments. An important avenue in this exploration is improving existing antibodies to better combat the virus. This project aims to develop a combined machine learning and computational chemistry analytic pipeline leveraging data from high throughput infectivity assays and in vivo antibody neutralization studies (Bloom et al; Robbiani et al; Baum et al). </w:t>
      </w:r>
      <w:r>
        <w:rPr>
          <w:rFonts w:ascii="Helvetica" w:hAnsi="Helvetica"/>
          <w:sz w:val="20"/>
          <w:szCs w:val="20"/>
        </w:rPr>
        <w:t>We want to predict locations on the antibody genome likely to strengthen neutralization of SARS-CoV-2 for the rational design of antibody optimization by applying a new machine learning method developed by Dullerud and Jonsson in combination with energy minimization methods through FoldX software on bound antibody-SARS-CoV-2 complexes (Fig 1). We demonstrate this pipeline using the example of anti-SARS-CoV-2 antibody C105 (PDB: 6XCM), a recently solved structure (Barnes et al.)</w:t>
      </w:r>
    </w:p>
    <w:p w14:paraId="4301E2CC" w14:textId="77777777" w:rsidR="00EE1359" w:rsidRDefault="00EE1359" w:rsidP="00BC0B33">
      <w:pPr>
        <w:jc w:val="both"/>
        <w:rPr>
          <w:rFonts w:ascii="Helvetica" w:hAnsi="Helvetica"/>
          <w:sz w:val="20"/>
          <w:szCs w:val="20"/>
        </w:rPr>
      </w:pPr>
    </w:p>
    <w:p w14:paraId="5DCF7FDD" w14:textId="02A504F8" w:rsidR="00F729A3" w:rsidRDefault="00EE1359" w:rsidP="002A1B87">
      <w:pPr>
        <w:jc w:val="both"/>
      </w:pPr>
      <w:r>
        <w:rPr>
          <w:noProof/>
          <w:lang w:bidi="he-IL"/>
        </w:rPr>
        <mc:AlternateContent>
          <mc:Choice Requires="wps">
            <w:drawing>
              <wp:anchor distT="0" distB="0" distL="114300" distR="114300" simplePos="0" relativeHeight="251664896" behindDoc="1" locked="0" layoutInCell="1" allowOverlap="1" wp14:anchorId="6FDE531F" wp14:editId="1B532CD5">
                <wp:simplePos x="0" y="0"/>
                <wp:positionH relativeFrom="margin">
                  <wp:align>right</wp:align>
                </wp:positionH>
                <wp:positionV relativeFrom="paragraph">
                  <wp:posOffset>445135</wp:posOffset>
                </wp:positionV>
                <wp:extent cx="2924175" cy="1209675"/>
                <wp:effectExtent l="0" t="0" r="9525" b="9525"/>
                <wp:wrapTight wrapText="bothSides">
                  <wp:wrapPolygon edited="0">
                    <wp:start x="0" y="0"/>
                    <wp:lineTo x="0" y="21430"/>
                    <wp:lineTo x="21530" y="21430"/>
                    <wp:lineTo x="21530"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2924175" cy="1209675"/>
                        </a:xfrm>
                        <a:prstGeom prst="rect">
                          <a:avLst/>
                        </a:prstGeom>
                        <a:solidFill>
                          <a:schemeClr val="lt1"/>
                        </a:solidFill>
                        <a:ln w="6350">
                          <a:noFill/>
                        </a:ln>
                      </wps:spPr>
                      <wps:txbx>
                        <w:txbxContent>
                          <w:p w14:paraId="22134547" w14:textId="783B7F6B" w:rsidR="00591168" w:rsidRPr="00B35708" w:rsidRDefault="00591168" w:rsidP="006162E0">
                            <w:pPr>
                              <w:pStyle w:val="Caption"/>
                              <w:jc w:val="both"/>
                              <w:rPr>
                                <w:rFonts w:ascii="Helvetica" w:hAnsi="Helvetica"/>
                                <w:i w:val="0"/>
                                <w:sz w:val="16"/>
                                <w:szCs w:val="16"/>
                              </w:rPr>
                            </w:pPr>
                            <w:r w:rsidRPr="00B35708">
                              <w:rPr>
                                <w:rFonts w:ascii="Helvetica" w:hAnsi="Helvetica"/>
                                <w:i w:val="0"/>
                                <w:sz w:val="16"/>
                                <w:szCs w:val="16"/>
                              </w:rPr>
                              <w:t xml:space="preserve">Figure </w:t>
                            </w:r>
                            <w:r>
                              <w:rPr>
                                <w:rFonts w:ascii="Helvetica" w:hAnsi="Helvetica"/>
                                <w:i w:val="0"/>
                                <w:sz w:val="16"/>
                                <w:szCs w:val="16"/>
                              </w:rPr>
                              <w:t xml:space="preserve">1 </w:t>
                            </w:r>
                            <w:r w:rsidRPr="00B35708">
                              <w:rPr>
                                <w:rFonts w:ascii="Helvetica" w:hAnsi="Helvetica"/>
                                <w:i w:val="0"/>
                                <w:sz w:val="16"/>
                                <w:szCs w:val="16"/>
                              </w:rPr>
                              <w:t>|</w:t>
                            </w:r>
                            <w:r>
                              <w:rPr>
                                <w:rFonts w:ascii="Helvetica" w:hAnsi="Helvetica"/>
                                <w:i w:val="0"/>
                                <w:sz w:val="16"/>
                                <w:szCs w:val="16"/>
                              </w:rPr>
                              <w:t xml:space="preserve"> Graphic overview of project.</w:t>
                            </w:r>
                            <w:r w:rsidR="006162E0">
                              <w:rPr>
                                <w:rFonts w:ascii="Helvetica" w:hAnsi="Helvetica"/>
                                <w:i w:val="0"/>
                                <w:sz w:val="16"/>
                                <w:szCs w:val="16"/>
                              </w:rPr>
                              <w:t xml:space="preserve"> Pipeline begins with publicly available antibody data from convalescent COVID-19 patients fed into a Jonsson lab machine learning algorithm. Molecular structures including that of antibody C105 are run through FoldX energy minimization software (Barnes et al.). Calculated ddG values are combined with machine learning output to reveal genomic locations </w:t>
                            </w:r>
                            <w:r>
                              <w:rPr>
                                <w:rFonts w:ascii="Helvetica" w:hAnsi="Helvetica"/>
                                <w:i w:val="0"/>
                                <w:sz w:val="16"/>
                                <w:szCs w:val="16"/>
                              </w:rPr>
                              <w:t xml:space="preserve">where antibodies can be optimized for enhanced neutralization.  </w:t>
                            </w:r>
                          </w:p>
                          <w:p w14:paraId="5855881D" w14:textId="77777777" w:rsidR="00591168" w:rsidRPr="00B35708" w:rsidRDefault="00591168" w:rsidP="00F63509">
                            <w:pPr>
                              <w:rPr>
                                <w:rFonts w:ascii="Helvetica" w:hAnsi="Helvetica"/>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DE531F" id="_x0000_t202" coordsize="21600,21600" o:spt="202" path="m,l,21600r21600,l21600,xe">
                <v:stroke joinstyle="miter"/>
                <v:path gradientshapeok="t" o:connecttype="rect"/>
              </v:shapetype>
              <v:shape id="Text Box 9" o:spid="_x0000_s1026" type="#_x0000_t202" style="position:absolute;left:0;text-align:left;margin-left:179.05pt;margin-top:35.05pt;width:230.25pt;height:95.25pt;z-index:-2516515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" fillcolor="white [3201]" stroked="f" strokeweight=".5pt">
                <v:textbox>
                  <w:txbxContent>
                    <w:p w14:paraId="22134547" w14:textId="783B7F6B" w:rsidR="00591168" w:rsidRPr="00B35708" w:rsidRDefault="00591168" w:rsidP="006162E0">
                      <w:pPr>
                        <w:pStyle w:val="Caption"/>
                        <w:jc w:val="both"/>
                        <w:rPr>
                          <w:rFonts w:ascii="Helvetica" w:hAnsi="Helvetica"/>
                          <w:i w:val="0"/>
                          <w:sz w:val="16"/>
                          <w:szCs w:val="16"/>
                        </w:rPr>
                      </w:pPr>
                      <w:r w:rsidRPr="00B35708">
                        <w:rPr>
                          <w:rFonts w:ascii="Helvetica" w:hAnsi="Helvetica"/>
                          <w:i w:val="0"/>
                          <w:sz w:val="16"/>
                          <w:szCs w:val="16"/>
                        </w:rPr>
                        <w:t xml:space="preserve">Figure </w:t>
                      </w:r>
                      <w:r>
                        <w:rPr>
                          <w:rFonts w:ascii="Helvetica" w:hAnsi="Helvetica"/>
                          <w:i w:val="0"/>
                          <w:sz w:val="16"/>
                          <w:szCs w:val="16"/>
                        </w:rPr>
                        <w:t xml:space="preserve">1 </w:t>
                      </w:r>
                      <w:r w:rsidRPr="00B35708">
                        <w:rPr>
                          <w:rFonts w:ascii="Helvetica" w:hAnsi="Helvetica"/>
                          <w:i w:val="0"/>
                          <w:sz w:val="16"/>
                          <w:szCs w:val="16"/>
                        </w:rPr>
                        <w:t>|</w:t>
                      </w:r>
                      <w:r>
                        <w:rPr>
                          <w:rFonts w:ascii="Helvetica" w:hAnsi="Helvetica"/>
                          <w:i w:val="0"/>
                          <w:sz w:val="16"/>
                          <w:szCs w:val="16"/>
                        </w:rPr>
                        <w:t xml:space="preserve"> Graphic overview of project.</w:t>
                      </w:r>
                      <w:r w:rsidR="006162E0">
                        <w:rPr>
                          <w:rFonts w:ascii="Helvetica" w:hAnsi="Helvetica"/>
                          <w:i w:val="0"/>
                          <w:sz w:val="16"/>
                          <w:szCs w:val="16"/>
                        </w:rPr>
                        <w:t xml:space="preserve"> Pipeline begins with publicly available antibody data from convalescent COVID-19 patients fed into a Jonsson lab machine learning algorithm. Molecular structures including that of antibody C105 are run through FoldX energy minimization software (Barnes et al.). Calculated ddG values are combined with machine learning output to reveal genomic locations </w:t>
                      </w:r>
                      <w:r>
                        <w:rPr>
                          <w:rFonts w:ascii="Helvetica" w:hAnsi="Helvetica"/>
                          <w:i w:val="0"/>
                          <w:sz w:val="16"/>
                          <w:szCs w:val="16"/>
                        </w:rPr>
                        <w:t xml:space="preserve">where antibodies can be optimized for enhanced neutralization.  </w:t>
                      </w:r>
                    </w:p>
                    <w:p w14:paraId="5855881D" w14:textId="77777777" w:rsidR="00591168" w:rsidRPr="00B35708" w:rsidRDefault="00591168" w:rsidP="00F63509">
                      <w:pPr>
                        <w:rPr>
                          <w:rFonts w:ascii="Helvetica" w:hAnsi="Helvetica"/>
                          <w:sz w:val="16"/>
                          <w:szCs w:val="16"/>
                        </w:rPr>
                      </w:pPr>
                    </w:p>
                  </w:txbxContent>
                </v:textbox>
                <w10:wrap type="tight" anchorx="margin"/>
              </v:shape>
            </w:pict>
          </mc:Fallback>
        </mc:AlternateContent>
      </w:r>
      <w:r>
        <w:rPr>
          <w:rFonts w:ascii="Helvetica" w:hAnsi="Helvetica"/>
          <w:sz w:val="20"/>
          <w:szCs w:val="20"/>
        </w:rPr>
        <w:tab/>
        <w:t xml:space="preserve">To achieve this, we calculated differences in </w:t>
      </w:r>
      <w:r w:rsidR="002A1B87">
        <w:rPr>
          <w:rFonts w:ascii="Helvetica" w:hAnsi="Helvetica"/>
          <w:sz w:val="20"/>
          <w:szCs w:val="20"/>
        </w:rPr>
        <w:t>Gibbs energy (</w:t>
      </w:r>
      <w:r w:rsidR="002A1B87" w:rsidRPr="00F729A3">
        <w:rPr>
          <w:rFonts w:ascii="Helvetica" w:hAnsi="Helvetica"/>
          <w:sz w:val="20"/>
          <w:szCs w:val="20"/>
        </w:rPr>
        <w:t>ΔG</w:t>
      </w:r>
      <w:r w:rsidR="002A1B87">
        <w:rPr>
          <w:rFonts w:ascii="Helvetica" w:hAnsi="Helvetica"/>
          <w:sz w:val="20"/>
          <w:szCs w:val="20"/>
        </w:rPr>
        <w:t>)</w:t>
      </w:r>
      <w:r>
        <w:rPr>
          <w:rFonts w:ascii="Helvetica" w:hAnsi="Helvetica"/>
          <w:sz w:val="20"/>
          <w:szCs w:val="20"/>
        </w:rPr>
        <w:t xml:space="preserve"> of mutated antibody-virus complexes and compared it to wild type stability energies, yielding the binding favorability </w:t>
      </w:r>
      <w:r w:rsidRPr="00F729A3">
        <w:rPr>
          <w:rFonts w:ascii="Helvetica" w:hAnsi="Helvetica"/>
          <w:sz w:val="20"/>
          <w:szCs w:val="20"/>
        </w:rPr>
        <w:t>ΔΔG</w:t>
      </w:r>
      <w:r>
        <w:rPr>
          <w:rFonts w:ascii="Helvetica" w:hAnsi="Helvetica"/>
          <w:sz w:val="20"/>
          <w:szCs w:val="20"/>
        </w:rPr>
        <w:t xml:space="preserve"> value. </w:t>
      </w:r>
      <w:r w:rsidR="002A1B87">
        <w:rPr>
          <w:rFonts w:ascii="Helvetica" w:hAnsi="Helvetica"/>
          <w:sz w:val="20"/>
          <w:szCs w:val="20"/>
        </w:rPr>
        <w:t xml:space="preserve"> </w:t>
      </w:r>
      <w:r w:rsidR="00F729A3" w:rsidRPr="00F729A3">
        <w:rPr>
          <w:rFonts w:ascii="Helvetica" w:hAnsi="Helvetica"/>
          <w:sz w:val="20"/>
          <w:szCs w:val="20"/>
        </w:rPr>
        <w:t xml:space="preserve">Applying this analysis to the SARS-CoV-2 virus will yield useful information with potential application to analyzing neutralization potential of antibodies as well as to bolster the body of knowledge surrounding structural mutations of SARS-CoV-2. </w:t>
      </w:r>
    </w:p>
    <w:p w14:paraId="659A7DE2" w14:textId="1F65EB3B" w:rsidR="00F729A3" w:rsidRPr="00F729A3" w:rsidRDefault="00F729A3" w:rsidP="00BC0B33">
      <w:pPr>
        <w:jc w:val="both"/>
        <w:rPr>
          <w:rFonts w:ascii="Helvetica" w:hAnsi="Helvetica"/>
          <w:bCs/>
          <w:sz w:val="20"/>
          <w:szCs w:val="20"/>
        </w:rPr>
      </w:pPr>
    </w:p>
    <w:p w14:paraId="7A147034" w14:textId="67F12B84" w:rsidR="00457079" w:rsidRPr="00F729A3" w:rsidRDefault="00457079" w:rsidP="00BC0B33">
      <w:pPr>
        <w:jc w:val="both"/>
        <w:rPr>
          <w:rFonts w:ascii="Helvetica" w:hAnsi="Helvetica"/>
          <w:sz w:val="20"/>
          <w:szCs w:val="20"/>
        </w:rPr>
      </w:pPr>
    </w:p>
    <w:p w14:paraId="240B3B2B" w14:textId="177D05A2" w:rsidR="00A013A0" w:rsidRPr="007905CD" w:rsidRDefault="00053050" w:rsidP="00BC0B33">
      <w:pPr>
        <w:jc w:val="both"/>
        <w:rPr>
          <w:rFonts w:ascii="Helvetica" w:hAnsi="Helvetica"/>
          <w:b/>
          <w:bCs/>
          <w:sz w:val="20"/>
          <w:szCs w:val="20"/>
        </w:rPr>
      </w:pPr>
      <w:r w:rsidRPr="00F729A3">
        <w:rPr>
          <w:rFonts w:ascii="Helvetica" w:hAnsi="Helvetica"/>
          <w:b/>
          <w:bCs/>
          <w:sz w:val="20"/>
          <w:szCs w:val="20"/>
        </w:rPr>
        <w:t>Progress</w:t>
      </w:r>
    </w:p>
    <w:p w14:paraId="581C8968" w14:textId="77777777" w:rsidR="00A013A0" w:rsidRDefault="00A013A0" w:rsidP="00A013A0">
      <w:pPr>
        <w:jc w:val="both"/>
        <w:rPr>
          <w:rFonts w:ascii="Helvetica" w:hAnsi="Helvetica"/>
          <w:sz w:val="20"/>
          <w:szCs w:val="20"/>
        </w:rPr>
      </w:pPr>
    </w:p>
    <w:p w14:paraId="693602F6" w14:textId="324DE10F" w:rsidR="00A013A0" w:rsidRPr="007905CD" w:rsidRDefault="00A013A0" w:rsidP="00F729A3">
      <w:pPr>
        <w:jc w:val="both"/>
        <w:rPr>
          <w:rFonts w:ascii="Helvetica" w:hAnsi="Helvetica"/>
          <w:b/>
          <w:sz w:val="20"/>
          <w:szCs w:val="20"/>
        </w:rPr>
      </w:pPr>
      <w:r w:rsidRPr="00A013A0">
        <w:rPr>
          <w:rFonts w:ascii="Helvetica" w:hAnsi="Helvetica"/>
          <w:b/>
          <w:sz w:val="20"/>
          <w:szCs w:val="20"/>
        </w:rPr>
        <w:t xml:space="preserve">Results </w:t>
      </w:r>
    </w:p>
    <w:p w14:paraId="17454E38" w14:textId="1443E97F" w:rsidR="00A013A0" w:rsidRPr="00A013A0" w:rsidRDefault="00A013A0" w:rsidP="00F729A3">
      <w:pPr>
        <w:jc w:val="both"/>
        <w:rPr>
          <w:rFonts w:ascii="Helvetica" w:hAnsi="Helvetica"/>
          <w:b/>
          <w:i/>
          <w:sz w:val="20"/>
          <w:szCs w:val="20"/>
        </w:rPr>
      </w:pPr>
    </w:p>
    <w:p w14:paraId="361F10F5" w14:textId="77777777" w:rsidR="00A013A0" w:rsidRDefault="00A013A0" w:rsidP="00F729A3">
      <w:pPr>
        <w:jc w:val="both"/>
        <w:rPr>
          <w:rFonts w:ascii="Helvetica" w:hAnsi="Helvetica"/>
          <w:sz w:val="20"/>
          <w:szCs w:val="20"/>
        </w:rPr>
      </w:pPr>
    </w:p>
    <w:p w14:paraId="1613217F" w14:textId="36A35FFA" w:rsidR="00457079" w:rsidRDefault="00A013A0" w:rsidP="00F729A3">
      <w:pPr>
        <w:jc w:val="both"/>
        <w:rPr>
          <w:rFonts w:ascii="Helvetica" w:hAnsi="Helvetica"/>
          <w:i/>
          <w:sz w:val="20"/>
          <w:szCs w:val="20"/>
        </w:rPr>
      </w:pPr>
      <w:r>
        <w:rPr>
          <w:rFonts w:ascii="Helvetica" w:hAnsi="Helvetica"/>
          <w:i/>
          <w:sz w:val="20"/>
          <w:szCs w:val="20"/>
        </w:rPr>
        <w:t>Energy minimization calculations to optimize antibody design: an example with anti-SARS-CoV-2 antibody C105</w:t>
      </w:r>
    </w:p>
    <w:p w14:paraId="704931D3" w14:textId="6EB7AC77" w:rsidR="00A013A0" w:rsidRDefault="009D57A7" w:rsidP="006B5059">
      <w:pPr>
        <w:ind w:firstLine="709"/>
        <w:jc w:val="both"/>
        <w:rPr>
          <w:rFonts w:ascii="Helvetica" w:hAnsi="Helvetica"/>
          <w:sz w:val="20"/>
          <w:szCs w:val="20"/>
        </w:rPr>
      </w:pPr>
      <w:r>
        <w:rPr>
          <w:rFonts w:ascii="Helvetica" w:hAnsi="Helvetica"/>
          <w:sz w:val="20"/>
          <w:szCs w:val="20"/>
        </w:rPr>
        <w:t xml:space="preserve">We chose as an example to illustrate our antibody optimization pipeline the C105 antibody isolated by Caltech’s Bjorkman lab (Barnes et al). C105 was derived from antibodies from a convalescent COVID-19 patient (Robbiani et al). A detailed crystal structure of the C105 structure was developed by fitting to cryo-EM density (Barnes et al). We chose this antibody because its structure was publicly available and it had already been the subject of vigorous study (Barnes and Bjorkman). </w:t>
      </w:r>
    </w:p>
    <w:p w14:paraId="48F7E5A2" w14:textId="77777777" w:rsidR="009D57A7" w:rsidRDefault="00A013A0" w:rsidP="006B5059">
      <w:pPr>
        <w:ind w:firstLine="709"/>
        <w:jc w:val="both"/>
        <w:rPr>
          <w:rFonts w:ascii="Helvetica" w:hAnsi="Helvetica"/>
          <w:color w:val="000000" w:themeColor="text1"/>
          <w:sz w:val="20"/>
          <w:szCs w:val="20"/>
        </w:rPr>
      </w:pPr>
      <w:r>
        <w:rPr>
          <w:rFonts w:ascii="Helvetica" w:hAnsi="Helvetica"/>
          <w:color w:val="000000" w:themeColor="text1"/>
          <w:sz w:val="20"/>
          <w:szCs w:val="20"/>
        </w:rPr>
        <w:t xml:space="preserve">To estimate how mutations of the </w:t>
      </w:r>
      <w:r w:rsidR="0066449F">
        <w:rPr>
          <w:rFonts w:ascii="Helvetica" w:hAnsi="Helvetica"/>
          <w:color w:val="000000" w:themeColor="text1"/>
          <w:sz w:val="20"/>
          <w:szCs w:val="20"/>
        </w:rPr>
        <w:t>antibody</w:t>
      </w:r>
      <w:r>
        <w:rPr>
          <w:rFonts w:ascii="Helvetica" w:hAnsi="Helvetica"/>
          <w:color w:val="000000" w:themeColor="text1"/>
          <w:sz w:val="20"/>
          <w:szCs w:val="20"/>
        </w:rPr>
        <w:t xml:space="preserve"> might affect </w:t>
      </w:r>
      <w:r w:rsidR="0066449F">
        <w:rPr>
          <w:rFonts w:ascii="Helvetica" w:hAnsi="Helvetica"/>
          <w:color w:val="000000" w:themeColor="text1"/>
          <w:sz w:val="20"/>
          <w:szCs w:val="20"/>
        </w:rPr>
        <w:t>virus neutralization</w:t>
      </w:r>
      <w:r>
        <w:rPr>
          <w:rFonts w:ascii="Helvetica" w:hAnsi="Helvetica"/>
          <w:color w:val="000000" w:themeColor="text1"/>
          <w:sz w:val="20"/>
          <w:szCs w:val="20"/>
        </w:rPr>
        <w:t xml:space="preserve">, we calculated differences in Gibbs free energies between </w:t>
      </w:r>
      <w:r w:rsidR="0066449F">
        <w:rPr>
          <w:rFonts w:ascii="Helvetica" w:hAnsi="Helvetica"/>
          <w:color w:val="000000" w:themeColor="text1"/>
          <w:sz w:val="20"/>
          <w:szCs w:val="20"/>
        </w:rPr>
        <w:t xml:space="preserve">the WT virus and </w:t>
      </w:r>
      <w:r>
        <w:rPr>
          <w:rFonts w:ascii="Helvetica" w:hAnsi="Helvetica"/>
          <w:color w:val="000000" w:themeColor="text1"/>
          <w:sz w:val="20"/>
          <w:szCs w:val="20"/>
        </w:rPr>
        <w:t xml:space="preserve">mutations of </w:t>
      </w:r>
      <w:r w:rsidR="0066449F">
        <w:rPr>
          <w:rFonts w:ascii="Helvetica" w:hAnsi="Helvetica"/>
          <w:color w:val="000000" w:themeColor="text1"/>
          <w:sz w:val="20"/>
          <w:szCs w:val="20"/>
        </w:rPr>
        <w:t>the</w:t>
      </w:r>
      <w:r>
        <w:rPr>
          <w:rFonts w:ascii="Helvetica" w:hAnsi="Helvetica"/>
          <w:color w:val="000000" w:themeColor="text1"/>
          <w:sz w:val="20"/>
          <w:szCs w:val="20"/>
        </w:rPr>
        <w:t xml:space="preserve"> C105 antibody locations </w:t>
      </w:r>
      <w:r w:rsidR="0066449F">
        <w:rPr>
          <w:rFonts w:ascii="Helvetica" w:hAnsi="Helvetica"/>
          <w:color w:val="000000" w:themeColor="text1"/>
          <w:sz w:val="20"/>
          <w:szCs w:val="20"/>
        </w:rPr>
        <w:t xml:space="preserve">that were </w:t>
      </w:r>
      <w:r>
        <w:rPr>
          <w:rFonts w:ascii="Helvetica" w:hAnsi="Helvetica"/>
          <w:color w:val="000000" w:themeColor="text1"/>
          <w:sz w:val="20"/>
          <w:szCs w:val="20"/>
        </w:rPr>
        <w:t xml:space="preserve">predicted by the </w:t>
      </w:r>
      <w:r w:rsidR="009D57A7">
        <w:rPr>
          <w:rFonts w:ascii="Helvetica" w:hAnsi="Helvetica"/>
          <w:color w:val="000000" w:themeColor="text1"/>
          <w:sz w:val="20"/>
          <w:szCs w:val="20"/>
        </w:rPr>
        <w:t xml:space="preserve">Jonsson Lab </w:t>
      </w:r>
      <w:r>
        <w:rPr>
          <w:rFonts w:ascii="Helvetica" w:hAnsi="Helvetica"/>
          <w:color w:val="000000" w:themeColor="text1"/>
          <w:sz w:val="20"/>
          <w:szCs w:val="20"/>
        </w:rPr>
        <w:t>satlasso algorithm</w:t>
      </w:r>
      <w:r w:rsidR="009D57A7">
        <w:rPr>
          <w:rFonts w:ascii="Helvetica" w:hAnsi="Helvetica"/>
          <w:color w:val="000000" w:themeColor="text1"/>
          <w:sz w:val="20"/>
          <w:szCs w:val="20"/>
        </w:rPr>
        <w:t xml:space="preserve"> (Dullerud and Jonsson)</w:t>
      </w:r>
      <w:r>
        <w:rPr>
          <w:rFonts w:ascii="Helvetica" w:hAnsi="Helvetica"/>
          <w:color w:val="000000" w:themeColor="text1"/>
          <w:sz w:val="20"/>
          <w:szCs w:val="20"/>
        </w:rPr>
        <w:t xml:space="preserve">.  To do this we </w:t>
      </w:r>
      <w:r w:rsidR="007905CD">
        <w:rPr>
          <w:rFonts w:ascii="Helvetica" w:hAnsi="Helvetica"/>
          <w:color w:val="000000" w:themeColor="text1"/>
          <w:sz w:val="20"/>
          <w:szCs w:val="20"/>
        </w:rPr>
        <w:t xml:space="preserve">performed energy minimization on the structures </w:t>
      </w:r>
      <w:r>
        <w:rPr>
          <w:rFonts w:ascii="Helvetica" w:hAnsi="Helvetica"/>
          <w:color w:val="000000" w:themeColor="text1"/>
          <w:sz w:val="20"/>
          <w:szCs w:val="20"/>
        </w:rPr>
        <w:t xml:space="preserve">and found several antibody genomic locations that could be amenable to optimization (Figure 2b). </w:t>
      </w:r>
    </w:p>
    <w:p w14:paraId="7CF126CD" w14:textId="77777777" w:rsidR="006B5059" w:rsidRDefault="006B5059" w:rsidP="006B5059">
      <w:pPr>
        <w:jc w:val="both"/>
        <w:rPr>
          <w:rFonts w:ascii="Helvetica" w:hAnsi="Helvetica"/>
          <w:color w:val="000000" w:themeColor="text1"/>
          <w:sz w:val="20"/>
          <w:szCs w:val="20"/>
        </w:rPr>
      </w:pPr>
      <w:r>
        <w:rPr>
          <w:rFonts w:ascii="Helvetica" w:hAnsi="Helvetica"/>
          <w:color w:val="000000" w:themeColor="text1"/>
          <w:sz w:val="20"/>
          <w:szCs w:val="20"/>
        </w:rPr>
        <w:t xml:space="preserve">We investigated two different avenues to improve the antibody—locations where the wildtype had a favorable IC50 coefficient and ddG was greater than 0 or mutated proteins with ddG less than 0. We also focused specifically on T28 as an antibody location </w:t>
      </w:r>
      <w:r>
        <w:rPr>
          <w:rFonts w:ascii="Helvetica" w:hAnsi="Helvetica"/>
          <w:color w:val="000000" w:themeColor="text1"/>
          <w:sz w:val="20"/>
          <w:szCs w:val="20"/>
        </w:rPr>
        <w:t>to optim</w:t>
      </w:r>
      <w:r>
        <w:rPr>
          <w:rFonts w:ascii="Helvetica" w:hAnsi="Helvetica"/>
          <w:color w:val="000000" w:themeColor="text1"/>
          <w:sz w:val="20"/>
          <w:szCs w:val="20"/>
        </w:rPr>
        <w:t>ize and illustrate the pipeline, and generated new structures using FoldX’s BuildModel function and YASARA protein visualization software to assess the distance between the T28 C105 heavy chain mutations and the virus.</w:t>
      </w:r>
    </w:p>
    <w:p w14:paraId="695A9B2A" w14:textId="4A6A7EA8" w:rsidR="00A013A0" w:rsidRPr="006B5059" w:rsidRDefault="006C10DC" w:rsidP="006B5059">
      <w:pPr>
        <w:jc w:val="both"/>
        <w:rPr>
          <w:rFonts w:ascii="Helvetica" w:hAnsi="Helvetica"/>
          <w:color w:val="000000" w:themeColor="text1"/>
          <w:sz w:val="20"/>
          <w:szCs w:val="20"/>
        </w:rPr>
      </w:pPr>
      <w:r w:rsidRPr="00DC3B1D">
        <w:rPr>
          <w:rFonts w:ascii="Helvetica" w:hAnsi="Helvetica"/>
          <w:noProof/>
          <w:sz w:val="20"/>
          <w:szCs w:val="20"/>
          <w:lang w:bidi="he-IL"/>
        </w:rPr>
        <w:lastRenderedPageBreak/>
        <mc:AlternateContent>
          <mc:Choice Requires="wps">
            <w:drawing>
              <wp:anchor distT="45720" distB="45720" distL="114300" distR="114300" simplePos="0" relativeHeight="251672064" behindDoc="0" locked="0" layoutInCell="1" allowOverlap="1" wp14:anchorId="0ED8E1C9" wp14:editId="096BFA0E">
                <wp:simplePos x="0" y="0"/>
                <wp:positionH relativeFrom="margin">
                  <wp:align>left</wp:align>
                </wp:positionH>
                <wp:positionV relativeFrom="paragraph">
                  <wp:posOffset>146685</wp:posOffset>
                </wp:positionV>
                <wp:extent cx="3676650" cy="4857750"/>
                <wp:effectExtent l="0" t="0" r="0" b="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4857750"/>
                        </a:xfrm>
                        <a:prstGeom prst="rect">
                          <a:avLst/>
                        </a:prstGeom>
                        <a:noFill/>
                        <a:ln w="9525">
                          <a:noFill/>
                          <a:miter lim="800000"/>
                          <a:headEnd/>
                          <a:tailEnd/>
                        </a:ln>
                      </wps:spPr>
                      <wps:txbx>
                        <w:txbxContent>
                          <w:p w14:paraId="6A13FE06" w14:textId="77777777" w:rsidR="006C10DC" w:rsidRDefault="00DC3B1D" w:rsidP="00DC3B1D">
                            <w:r>
                              <w:rPr>
                                <w:noProof/>
                                <w:lang w:bidi="he-IL"/>
                              </w:rPr>
                              <w:drawing>
                                <wp:inline distT="0" distB="0" distL="0" distR="0" wp14:anchorId="781A2E74" wp14:editId="79DE9A78">
                                  <wp:extent cx="3028950" cy="1676400"/>
                                  <wp:effectExtent l="0" t="0" r="0" b="0"/>
                                  <wp:docPr id="118" name="Google Shape;118;g8d0f10c775_0_3"/>
                                  <wp:cNvGraphicFramePr/>
                                  <a:graphic xmlns:a="http://schemas.openxmlformats.org/drawingml/2006/main">
                                    <a:graphicData uri="http://schemas.openxmlformats.org/drawingml/2006/picture">
                                      <pic:pic xmlns:pic="http://schemas.openxmlformats.org/drawingml/2006/picture">
                                        <pic:nvPicPr>
                                          <pic:cNvPr id="118" name="Google Shape;118;g8d0f10c775_0_3"/>
                                          <pic:cNvPicPr preferRelativeResize="0"/>
                                        </pic:nvPicPr>
                                        <pic:blipFill rotWithShape="1">
                                          <a:blip r:embed="rId9">
                                            <a:alphaModFix/>
                                          </a:blip>
                                          <a:srcRect l="7415" t="10602" r="8607"/>
                                          <a:stretch/>
                                        </pic:blipFill>
                                        <pic:spPr>
                                          <a:xfrm>
                                            <a:off x="0" y="0"/>
                                            <a:ext cx="3045602" cy="1685616"/>
                                          </a:xfrm>
                                          <a:prstGeom prst="rect">
                                            <a:avLst/>
                                          </a:prstGeom>
                                          <a:noFill/>
                                          <a:ln>
                                            <a:noFill/>
                                          </a:ln>
                                        </pic:spPr>
                                      </pic:pic>
                                    </a:graphicData>
                                  </a:graphic>
                                </wp:inline>
                              </w:drawing>
                            </w:r>
                          </w:p>
                          <w:p w14:paraId="128E2478" w14:textId="1C052A70" w:rsidR="00DC3B1D" w:rsidRDefault="00DC3B1D" w:rsidP="00DC3B1D">
                            <w:r>
                              <w:rPr>
                                <w:noProof/>
                                <w:lang w:bidi="he-IL"/>
                              </w:rPr>
                              <w:drawing>
                                <wp:inline distT="0" distB="0" distL="0" distR="0" wp14:anchorId="683DABC8" wp14:editId="473B48BD">
                                  <wp:extent cx="2771775" cy="207864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6XCM_H_ddg_box.png"/>
                                          <pic:cNvPicPr/>
                                        </pic:nvPicPr>
                                        <pic:blipFill>
                                          <a:blip r:embed="rId10">
                                            <a:extLst>
                                              <a:ext uri="{28A0092B-C50C-407E-A947-70E740481C1C}">
                                                <a14:useLocalDpi xmlns:a14="http://schemas.microsoft.com/office/drawing/2010/main" val="0"/>
                                              </a:ext>
                                            </a:extLst>
                                          </a:blip>
                                          <a:stretch>
                                            <a:fillRect/>
                                          </a:stretch>
                                        </pic:blipFill>
                                        <pic:spPr>
                                          <a:xfrm>
                                            <a:off x="0" y="0"/>
                                            <a:ext cx="2816331" cy="2112057"/>
                                          </a:xfrm>
                                          <a:prstGeom prst="rect">
                                            <a:avLst/>
                                          </a:prstGeom>
                                        </pic:spPr>
                                      </pic:pic>
                                    </a:graphicData>
                                  </a:graphic>
                                </wp:inline>
                              </w:drawing>
                            </w:r>
                          </w:p>
                          <w:p w14:paraId="6AAA770C" w14:textId="71FE8FBF" w:rsidR="00DC3B1D" w:rsidRPr="00B35708" w:rsidRDefault="00DC3B1D" w:rsidP="00DC3B1D">
                            <w:pPr>
                              <w:pStyle w:val="Caption"/>
                              <w:jc w:val="both"/>
                              <w:rPr>
                                <w:rFonts w:ascii="Helvetica" w:hAnsi="Helvetica"/>
                                <w:i w:val="0"/>
                                <w:sz w:val="16"/>
                                <w:szCs w:val="16"/>
                              </w:rPr>
                            </w:pPr>
                            <w:r w:rsidRPr="00B35708">
                              <w:rPr>
                                <w:rFonts w:ascii="Helvetica" w:hAnsi="Helvetica"/>
                                <w:i w:val="0"/>
                                <w:sz w:val="16"/>
                                <w:szCs w:val="16"/>
                              </w:rPr>
                              <w:t xml:space="preserve">Figure </w:t>
                            </w:r>
                            <w:r>
                              <w:rPr>
                                <w:rFonts w:ascii="Helvetica" w:hAnsi="Helvetica"/>
                                <w:i w:val="0"/>
                                <w:sz w:val="16"/>
                                <w:szCs w:val="16"/>
                              </w:rPr>
                              <w:t xml:space="preserve">2 </w:t>
                            </w:r>
                            <w:r w:rsidRPr="00B35708">
                              <w:rPr>
                                <w:rFonts w:ascii="Helvetica" w:hAnsi="Helvetica"/>
                                <w:i w:val="0"/>
                                <w:sz w:val="16"/>
                                <w:szCs w:val="16"/>
                              </w:rPr>
                              <w:t>|</w:t>
                            </w:r>
                            <w:r>
                              <w:rPr>
                                <w:rFonts w:ascii="Helvetica" w:hAnsi="Helvetica"/>
                                <w:i w:val="0"/>
                                <w:sz w:val="16"/>
                                <w:szCs w:val="16"/>
                              </w:rPr>
                              <w:t xml:space="preserve"> </w:t>
                            </w:r>
                            <w:r w:rsidR="002A1B87">
                              <w:rPr>
                                <w:rFonts w:ascii="Helvetica" w:hAnsi="Helvetica"/>
                                <w:i w:val="0"/>
                                <w:sz w:val="16"/>
                                <w:szCs w:val="16"/>
                              </w:rPr>
                              <w:t xml:space="preserve">Analysis of C105 antibody through each pipeline lens: machine learning and computational chemistry. </w:t>
                            </w:r>
                            <w:r>
                              <w:rPr>
                                <w:rFonts w:ascii="Helvetica" w:hAnsi="Helvetica"/>
                                <w:i w:val="0"/>
                                <w:sz w:val="16"/>
                                <w:szCs w:val="16"/>
                              </w:rPr>
                              <w:t xml:space="preserve">a. </w:t>
                            </w:r>
                            <w:r w:rsidRPr="00B35708">
                              <w:rPr>
                                <w:rFonts w:ascii="Helvetica" w:hAnsi="Helvetica"/>
                                <w:i w:val="0"/>
                                <w:sz w:val="16"/>
                                <w:szCs w:val="16"/>
                              </w:rPr>
                              <w:t>Bar plot of coefficients relating impact of mutations to the C105 antibody to neutralization potency</w:t>
                            </w:r>
                            <w:r>
                              <w:rPr>
                                <w:rFonts w:ascii="Helvetica" w:hAnsi="Helvetica"/>
                                <w:i w:val="0"/>
                                <w:sz w:val="16"/>
                                <w:szCs w:val="16"/>
                              </w:rPr>
                              <w:t xml:space="preserve"> solved by satlasso regression (Dullerud and Jonsson).</w:t>
                            </w:r>
                            <w:r>
                              <w:rPr>
                                <w:rFonts w:ascii="Helvetica" w:hAnsi="Helvetica"/>
                                <w:i w:val="0"/>
                                <w:sz w:val="16"/>
                                <w:szCs w:val="16"/>
                              </w:rPr>
                              <w:t xml:space="preserve"> Image credit: Dullerud.</w:t>
                            </w:r>
                            <w:r>
                              <w:rPr>
                                <w:rFonts w:ascii="Helvetica" w:hAnsi="Helvetica"/>
                                <w:i w:val="0"/>
                                <w:sz w:val="16"/>
                                <w:szCs w:val="16"/>
                              </w:rPr>
                              <w:t xml:space="preserve"> b. Box and strip plot of ddg energies calculated with FoldX for selected mutations of the heavy and light chains of C105 antibod</w:t>
                            </w:r>
                            <w:r w:rsidR="002A1B87">
                              <w:rPr>
                                <w:rFonts w:ascii="Helvetica" w:hAnsi="Helvetica"/>
                                <w:i w:val="0"/>
                                <w:sz w:val="16"/>
                                <w:szCs w:val="16"/>
                              </w:rPr>
                              <w:t xml:space="preserve">y defined in PDB structure 6XCM. </w:t>
                            </w:r>
                          </w:p>
                          <w:p w14:paraId="0678DEB1" w14:textId="77777777" w:rsidR="00DC3B1D" w:rsidRDefault="00DC3B1D" w:rsidP="00DC3B1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D8E1C9" id="Text Box 2" o:spid="_x0000_s1027" type="#_x0000_t202" style="position:absolute;left:0;text-align:left;margin-left:0;margin-top:11.55pt;width:289.5pt;height:382.5pt;z-index:2516720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" filled="f" stroked="f">
                <v:textbox>
                  <w:txbxContent>
                    <w:p w14:paraId="6A13FE06" w14:textId="77777777" w:rsidR="006C10DC" w:rsidRDefault="00DC3B1D" w:rsidP="00DC3B1D">
                      <w:r>
                        <w:rPr>
                          <w:noProof/>
                          <w:lang w:bidi="he-IL"/>
                        </w:rPr>
                        <w:drawing>
                          <wp:inline distT="0" distB="0" distL="0" distR="0" wp14:anchorId="781A2E74" wp14:editId="79DE9A78">
                            <wp:extent cx="3028950" cy="1676400"/>
                            <wp:effectExtent l="0" t="0" r="0" b="0"/>
                            <wp:docPr id="118" name="Google Shape;118;g8d0f10c775_0_3"/>
                            <wp:cNvGraphicFramePr/>
                            <a:graphic xmlns:a="http://schemas.openxmlformats.org/drawingml/2006/main">
                              <a:graphicData uri="http://schemas.openxmlformats.org/drawingml/2006/picture">
                                <pic:pic xmlns:pic="http://schemas.openxmlformats.org/drawingml/2006/picture">
                                  <pic:nvPicPr>
                                    <pic:cNvPr id="118" name="Google Shape;118;g8d0f10c775_0_3"/>
                                    <pic:cNvPicPr preferRelativeResize="0"/>
                                  </pic:nvPicPr>
                                  <pic:blipFill rotWithShape="1">
                                    <a:blip r:embed="rId9">
                                      <a:alphaModFix/>
                                    </a:blip>
                                    <a:srcRect l="7415" t="10602" r="8607"/>
                                    <a:stretch/>
                                  </pic:blipFill>
                                  <pic:spPr>
                                    <a:xfrm>
                                      <a:off x="0" y="0"/>
                                      <a:ext cx="3045602" cy="1685616"/>
                                    </a:xfrm>
                                    <a:prstGeom prst="rect">
                                      <a:avLst/>
                                    </a:prstGeom>
                                    <a:noFill/>
                                    <a:ln>
                                      <a:noFill/>
                                    </a:ln>
                                  </pic:spPr>
                                </pic:pic>
                              </a:graphicData>
                            </a:graphic>
                          </wp:inline>
                        </w:drawing>
                      </w:r>
                    </w:p>
                    <w:p w14:paraId="128E2478" w14:textId="1C052A70" w:rsidR="00DC3B1D" w:rsidRDefault="00DC3B1D" w:rsidP="00DC3B1D">
                      <w:r>
                        <w:rPr>
                          <w:noProof/>
                          <w:lang w:bidi="he-IL"/>
                        </w:rPr>
                        <w:drawing>
                          <wp:inline distT="0" distB="0" distL="0" distR="0" wp14:anchorId="683DABC8" wp14:editId="473B48BD">
                            <wp:extent cx="2771775" cy="207864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6XCM_H_ddg_box.png"/>
                                    <pic:cNvPicPr/>
                                  </pic:nvPicPr>
                                  <pic:blipFill>
                                    <a:blip r:embed="rId10">
                                      <a:extLst>
                                        <a:ext uri="{28A0092B-C50C-407E-A947-70E740481C1C}">
                                          <a14:useLocalDpi xmlns:a14="http://schemas.microsoft.com/office/drawing/2010/main" val="0"/>
                                        </a:ext>
                                      </a:extLst>
                                    </a:blip>
                                    <a:stretch>
                                      <a:fillRect/>
                                    </a:stretch>
                                  </pic:blipFill>
                                  <pic:spPr>
                                    <a:xfrm>
                                      <a:off x="0" y="0"/>
                                      <a:ext cx="2816331" cy="2112057"/>
                                    </a:xfrm>
                                    <a:prstGeom prst="rect">
                                      <a:avLst/>
                                    </a:prstGeom>
                                  </pic:spPr>
                                </pic:pic>
                              </a:graphicData>
                            </a:graphic>
                          </wp:inline>
                        </w:drawing>
                      </w:r>
                    </w:p>
                    <w:p w14:paraId="6AAA770C" w14:textId="71FE8FBF" w:rsidR="00DC3B1D" w:rsidRPr="00B35708" w:rsidRDefault="00DC3B1D" w:rsidP="00DC3B1D">
                      <w:pPr>
                        <w:pStyle w:val="Caption"/>
                        <w:jc w:val="both"/>
                        <w:rPr>
                          <w:rFonts w:ascii="Helvetica" w:hAnsi="Helvetica"/>
                          <w:i w:val="0"/>
                          <w:sz w:val="16"/>
                          <w:szCs w:val="16"/>
                        </w:rPr>
                      </w:pPr>
                      <w:r w:rsidRPr="00B35708">
                        <w:rPr>
                          <w:rFonts w:ascii="Helvetica" w:hAnsi="Helvetica"/>
                          <w:i w:val="0"/>
                          <w:sz w:val="16"/>
                          <w:szCs w:val="16"/>
                        </w:rPr>
                        <w:t xml:space="preserve">Figure </w:t>
                      </w:r>
                      <w:r>
                        <w:rPr>
                          <w:rFonts w:ascii="Helvetica" w:hAnsi="Helvetica"/>
                          <w:i w:val="0"/>
                          <w:sz w:val="16"/>
                          <w:szCs w:val="16"/>
                        </w:rPr>
                        <w:t xml:space="preserve">2 </w:t>
                      </w:r>
                      <w:r w:rsidRPr="00B35708">
                        <w:rPr>
                          <w:rFonts w:ascii="Helvetica" w:hAnsi="Helvetica"/>
                          <w:i w:val="0"/>
                          <w:sz w:val="16"/>
                          <w:szCs w:val="16"/>
                        </w:rPr>
                        <w:t>|</w:t>
                      </w:r>
                      <w:r>
                        <w:rPr>
                          <w:rFonts w:ascii="Helvetica" w:hAnsi="Helvetica"/>
                          <w:i w:val="0"/>
                          <w:sz w:val="16"/>
                          <w:szCs w:val="16"/>
                        </w:rPr>
                        <w:t xml:space="preserve"> </w:t>
                      </w:r>
                      <w:r w:rsidR="002A1B87">
                        <w:rPr>
                          <w:rFonts w:ascii="Helvetica" w:hAnsi="Helvetica"/>
                          <w:i w:val="0"/>
                          <w:sz w:val="16"/>
                          <w:szCs w:val="16"/>
                        </w:rPr>
                        <w:t xml:space="preserve">Analysis of C105 antibody through each pipeline lens: machine learning and computational chemistry. </w:t>
                      </w:r>
                      <w:r>
                        <w:rPr>
                          <w:rFonts w:ascii="Helvetica" w:hAnsi="Helvetica"/>
                          <w:i w:val="0"/>
                          <w:sz w:val="16"/>
                          <w:szCs w:val="16"/>
                        </w:rPr>
                        <w:t xml:space="preserve">a. </w:t>
                      </w:r>
                      <w:r w:rsidRPr="00B35708">
                        <w:rPr>
                          <w:rFonts w:ascii="Helvetica" w:hAnsi="Helvetica"/>
                          <w:i w:val="0"/>
                          <w:sz w:val="16"/>
                          <w:szCs w:val="16"/>
                        </w:rPr>
                        <w:t>Bar plot of coefficients relating impact of mutations to the C105 antibody to neutralization potency</w:t>
                      </w:r>
                      <w:r>
                        <w:rPr>
                          <w:rFonts w:ascii="Helvetica" w:hAnsi="Helvetica"/>
                          <w:i w:val="0"/>
                          <w:sz w:val="16"/>
                          <w:szCs w:val="16"/>
                        </w:rPr>
                        <w:t xml:space="preserve"> solved by satlasso regression (Dullerud and Jonsson).</w:t>
                      </w:r>
                      <w:r>
                        <w:rPr>
                          <w:rFonts w:ascii="Helvetica" w:hAnsi="Helvetica"/>
                          <w:i w:val="0"/>
                          <w:sz w:val="16"/>
                          <w:szCs w:val="16"/>
                        </w:rPr>
                        <w:t xml:space="preserve"> Image credit: Dullerud.</w:t>
                      </w:r>
                      <w:r>
                        <w:rPr>
                          <w:rFonts w:ascii="Helvetica" w:hAnsi="Helvetica"/>
                          <w:i w:val="0"/>
                          <w:sz w:val="16"/>
                          <w:szCs w:val="16"/>
                        </w:rPr>
                        <w:t xml:space="preserve"> b. Box and strip plot of ddg energies calculated with FoldX for selected mutations of the heavy and light chains of C105 antibod</w:t>
                      </w:r>
                      <w:r w:rsidR="002A1B87">
                        <w:rPr>
                          <w:rFonts w:ascii="Helvetica" w:hAnsi="Helvetica"/>
                          <w:i w:val="0"/>
                          <w:sz w:val="16"/>
                          <w:szCs w:val="16"/>
                        </w:rPr>
                        <w:t xml:space="preserve">y defined in PDB structure 6XCM. </w:t>
                      </w:r>
                    </w:p>
                    <w:p w14:paraId="0678DEB1" w14:textId="77777777" w:rsidR="00DC3B1D" w:rsidRDefault="00DC3B1D" w:rsidP="00DC3B1D"/>
                  </w:txbxContent>
                </v:textbox>
                <w10:wrap type="square" anchorx="margin"/>
              </v:shape>
            </w:pict>
          </mc:Fallback>
        </mc:AlternateContent>
      </w:r>
    </w:p>
    <w:p w14:paraId="76F8CA38" w14:textId="09101FDA" w:rsidR="00457079" w:rsidRDefault="00DC3B1D" w:rsidP="00F729A3">
      <w:pPr>
        <w:jc w:val="both"/>
        <w:rPr>
          <w:rFonts w:ascii="Helvetica" w:hAnsi="Helvetica"/>
          <w:sz w:val="20"/>
          <w:szCs w:val="20"/>
        </w:rPr>
      </w:pPr>
      <w:r w:rsidRPr="005B0BCC">
        <w:rPr>
          <w:rFonts w:ascii="Helvetica" w:hAnsi="Helvetica"/>
          <w:noProof/>
          <w:sz w:val="20"/>
          <w:szCs w:val="20"/>
          <w:lang w:bidi="he-IL"/>
        </w:rPr>
        <mc:AlternateContent>
          <mc:Choice Requires="wps">
            <w:drawing>
              <wp:anchor distT="45720" distB="45720" distL="114300" distR="114300" simplePos="0" relativeHeight="251670016" behindDoc="0" locked="0" layoutInCell="1" allowOverlap="1" wp14:anchorId="4E914109" wp14:editId="1FC05032">
                <wp:simplePos x="0" y="0"/>
                <wp:positionH relativeFrom="margin">
                  <wp:posOffset>3595315</wp:posOffset>
                </wp:positionH>
                <wp:positionV relativeFrom="paragraph">
                  <wp:posOffset>13852</wp:posOffset>
                </wp:positionV>
                <wp:extent cx="3366198" cy="25717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6198" cy="2571750"/>
                        </a:xfrm>
                        <a:prstGeom prst="rect">
                          <a:avLst/>
                        </a:prstGeom>
                        <a:noFill/>
                        <a:ln w="9525">
                          <a:noFill/>
                          <a:miter lim="800000"/>
                          <a:headEnd/>
                          <a:tailEnd/>
                        </a:ln>
                      </wps:spPr>
                      <wps:txbx>
                        <w:txbxContent>
                          <w:p w14:paraId="69DCC158" w14:textId="72FEBF6B" w:rsidR="00591168" w:rsidRDefault="00591168" w:rsidP="00B42C76">
                            <w:pPr>
                              <w:rPr>
                                <w:noProof/>
                                <w:lang w:bidi="he-IL"/>
                              </w:rPr>
                            </w:pPr>
                            <w:r>
                              <w:rPr>
                                <w:noProof/>
                                <w:lang w:bidi="he-IL"/>
                              </w:rPr>
                              <w:drawing>
                                <wp:inline distT="0" distB="0" distL="0" distR="0" wp14:anchorId="35E75F78" wp14:editId="630E8C1F">
                                  <wp:extent cx="1028700" cy="1646555"/>
                                  <wp:effectExtent l="0" t="0" r="0" b="0"/>
                                  <wp:docPr id="26" name="Picture 26" descr="https://lh6.googleusercontent.com/OG70Ehsu4J-pgpZemEESqWd4HvHUKw1-nqrPvrcLveK5VecfOaDmPQz36u-GSsd7_SmgUZ2-2yuWUVj1RyXFMAF7HwTK-zvX0-9eNArYoZ1DVV-bzfHsXHNceQ50Y8quxyK56P4r4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b2b31fd0-7fff-1aed-938b-da6eef3174e5" descr="https://lh6.googleusercontent.com/OG70Ehsu4J-pgpZemEESqWd4HvHUKw1-nqrPvrcLveK5VecfOaDmPQz36u-GSsd7_SmgUZ2-2yuWUVj1RyXFMAF7HwTK-zvX0-9eNArYoZ1DVV-bzfHsXHNceQ50Y8quxyK56P4r4Ug"/>
                                          <pic:cNvPicPr>
                                            <a:picLocks noChangeAspect="1" noChangeArrowheads="1"/>
                                          </pic:cNvPicPr>
                                        </pic:nvPicPr>
                                        <pic:blipFill rotWithShape="1">
                                          <a:blip r:embed="rId11">
                                            <a:extLst>
                                              <a:ext uri="{28A0092B-C50C-407E-A947-70E740481C1C}">
                                                <a14:useLocalDpi xmlns:a14="http://schemas.microsoft.com/office/drawing/2010/main" val="0"/>
                                              </a:ext>
                                            </a:extLst>
                                          </a:blip>
                                          <a:srcRect l="36641" r="28949"/>
                                          <a:stretch/>
                                        </pic:blipFill>
                                        <pic:spPr bwMode="auto">
                                          <a:xfrm>
                                            <a:off x="0" y="0"/>
                                            <a:ext cx="1028731" cy="1646605"/>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bidi="he-IL"/>
                              </w:rPr>
                              <w:drawing>
                                <wp:inline distT="0" distB="0" distL="0" distR="0" wp14:anchorId="324E506E" wp14:editId="532AC8DE">
                                  <wp:extent cx="1078419" cy="1647301"/>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6xcm_t28i.png"/>
                                          <pic:cNvPicPr/>
                                        </pic:nvPicPr>
                                        <pic:blipFill rotWithShape="1">
                                          <a:blip r:embed="rId12">
                                            <a:extLst>
                                              <a:ext uri="{28A0092B-C50C-407E-A947-70E740481C1C}">
                                                <a14:useLocalDpi xmlns:a14="http://schemas.microsoft.com/office/drawing/2010/main" val="0"/>
                                              </a:ext>
                                            </a:extLst>
                                          </a:blip>
                                          <a:srcRect l="28662" r="35282"/>
                                          <a:stretch/>
                                        </pic:blipFill>
                                        <pic:spPr bwMode="auto">
                                          <a:xfrm>
                                            <a:off x="0" y="0"/>
                                            <a:ext cx="1133826" cy="1731936"/>
                                          </a:xfrm>
                                          <a:prstGeom prst="rect">
                                            <a:avLst/>
                                          </a:prstGeom>
                                          <a:ln>
                                            <a:noFill/>
                                          </a:ln>
                                          <a:extLst>
                                            <a:ext uri="{53640926-AAD7-44D8-BBD7-CCE9431645EC}">
                                              <a14:shadowObscured xmlns:a14="http://schemas.microsoft.com/office/drawing/2010/main"/>
                                            </a:ext>
                                          </a:extLst>
                                        </pic:spPr>
                                      </pic:pic>
                                    </a:graphicData>
                                  </a:graphic>
                                </wp:inline>
                              </w:drawing>
                            </w:r>
                            <w:r>
                              <w:rPr>
                                <w:noProof/>
                                <w:lang w:bidi="he-IL"/>
                              </w:rPr>
                              <w:drawing>
                                <wp:inline distT="0" distB="0" distL="0" distR="0" wp14:anchorId="4FF30C3E" wp14:editId="56824239">
                                  <wp:extent cx="768699" cy="1634370"/>
                                  <wp:effectExtent l="0" t="0" r="0" b="4445"/>
                                  <wp:docPr id="28" name="Picture 28" descr="https://lh6.googleusercontent.com/aOGz_Ukml7UpuH2-ffmcTyvv7jXJZQFWl4q6KGsWZ-KfNr783VM3Z13sQppowjLD_1Q0CGJBzEmM0hdwzoIyrXM54WohnOZXZAD-fwTDd7BOWIle7APp3lOGkglGP5uE4qluVN-Djk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328a1b8d-7fff-3b3b-2069-67942e47fc68" descr="https://lh6.googleusercontent.com/aOGz_Ukml7UpuH2-ffmcTyvv7jXJZQFWl4q6KGsWZ-KfNr783VM3Z13sQppowjLD_1Q0CGJBzEmM0hdwzoIyrXM54WohnOZXZAD-fwTDd7BOWIle7APp3lOGkglGP5uE4qluVN-Djkc"/>
                                          <pic:cNvPicPr>
                                            <a:picLocks noChangeAspect="1" noChangeArrowheads="1"/>
                                          </pic:cNvPicPr>
                                        </pic:nvPicPr>
                                        <pic:blipFill rotWithShape="1">
                                          <a:blip r:embed="rId13">
                                            <a:extLst>
                                              <a:ext uri="{28A0092B-C50C-407E-A947-70E740481C1C}">
                                                <a14:useLocalDpi xmlns:a14="http://schemas.microsoft.com/office/drawing/2010/main" val="0"/>
                                              </a:ext>
                                            </a:extLst>
                                          </a:blip>
                                          <a:srcRect l="40542" r="33567"/>
                                          <a:stretch/>
                                        </pic:blipFill>
                                        <pic:spPr bwMode="auto">
                                          <a:xfrm>
                                            <a:off x="0" y="0"/>
                                            <a:ext cx="774485" cy="1646671"/>
                                          </a:xfrm>
                                          <a:prstGeom prst="rect">
                                            <a:avLst/>
                                          </a:prstGeom>
                                          <a:noFill/>
                                          <a:ln>
                                            <a:noFill/>
                                          </a:ln>
                                          <a:extLst>
                                            <a:ext uri="{53640926-AAD7-44D8-BBD7-CCE9431645EC}">
                                              <a14:shadowObscured xmlns:a14="http://schemas.microsoft.com/office/drawing/2010/main"/>
                                            </a:ext>
                                          </a:extLst>
                                        </pic:spPr>
                                      </pic:pic>
                                    </a:graphicData>
                                  </a:graphic>
                                </wp:inline>
                              </w:drawing>
                            </w:r>
                          </w:p>
                          <w:p w14:paraId="1B672767" w14:textId="3754DB54" w:rsidR="007D20EA" w:rsidRDefault="000A0A50" w:rsidP="007D20EA">
                            <w:pPr>
                              <w:rPr>
                                <w:noProof/>
                                <w:lang w:bidi="he-IL"/>
                              </w:rPr>
                            </w:pPr>
                            <w:r>
                              <w:rPr>
                                <w:noProof/>
                                <w:lang w:bidi="he-IL"/>
                              </w:rPr>
                              <w:t>T28T</w:t>
                            </w:r>
                            <w:r>
                              <w:rPr>
                                <w:noProof/>
                                <w:lang w:bidi="he-IL"/>
                              </w:rPr>
                              <w:tab/>
                            </w:r>
                            <w:r>
                              <w:rPr>
                                <w:noProof/>
                                <w:lang w:bidi="he-IL"/>
                              </w:rPr>
                              <w:tab/>
                              <w:t xml:space="preserve">   T</w:t>
                            </w:r>
                            <w:r w:rsidR="00591168">
                              <w:rPr>
                                <w:noProof/>
                                <w:lang w:bidi="he-IL"/>
                              </w:rPr>
                              <w:t>28I</w:t>
                            </w:r>
                            <w:r w:rsidR="007D20EA">
                              <w:rPr>
                                <w:noProof/>
                                <w:lang w:bidi="he-IL"/>
                              </w:rPr>
                              <w:tab/>
                              <w:t xml:space="preserve">        </w:t>
                            </w:r>
                            <w:r>
                              <w:rPr>
                                <w:noProof/>
                                <w:lang w:bidi="he-IL"/>
                              </w:rPr>
                              <w:tab/>
                              <w:t xml:space="preserve">        T</w:t>
                            </w:r>
                            <w:r w:rsidR="007D20EA">
                              <w:rPr>
                                <w:noProof/>
                                <w:lang w:bidi="he-IL"/>
                              </w:rPr>
                              <w:t>28D</w:t>
                            </w:r>
                          </w:p>
                          <w:p w14:paraId="50169235" w14:textId="0CF3E368" w:rsidR="007D20EA" w:rsidRPr="007D20EA" w:rsidRDefault="00591168" w:rsidP="007D20EA">
                            <w:r>
                              <w:t>ddG = 0</w:t>
                            </w:r>
                            <m:oMath>
                              <m:f>
                                <m:fPr>
                                  <m:ctrlPr>
                                    <w:rPr>
                                      <w:rFonts w:ascii="Cambria Math" w:hAnsi="Cambria Math"/>
                                      <w:i/>
                                    </w:rPr>
                                  </m:ctrlPr>
                                </m:fPr>
                                <m:num>
                                  <m:r>
                                    <w:rPr>
                                      <w:rFonts w:ascii="Cambria Math" w:hAnsi="Cambria Math"/>
                                    </w:rPr>
                                    <m:t>kcal</m:t>
                                  </m:r>
                                </m:num>
                                <m:den>
                                  <m:r>
                                    <w:rPr>
                                      <w:rFonts w:ascii="Cambria Math" w:hAnsi="Cambria Math"/>
                                    </w:rPr>
                                    <m:t>mol</m:t>
                                  </m:r>
                                </m:den>
                              </m:f>
                            </m:oMath>
                            <w:r>
                              <w:tab/>
                              <w:t xml:space="preserve">   ddG = 2.46</w:t>
                            </w:r>
                            <m:oMath>
                              <m:f>
                                <m:fPr>
                                  <m:ctrlPr>
                                    <w:rPr>
                                      <w:rFonts w:ascii="Cambria Math" w:hAnsi="Cambria Math"/>
                                      <w:i/>
                                    </w:rPr>
                                  </m:ctrlPr>
                                </m:fPr>
                                <m:num>
                                  <m:r>
                                    <w:rPr>
                                      <w:rFonts w:ascii="Cambria Math" w:hAnsi="Cambria Math"/>
                                    </w:rPr>
                                    <m:t>kcal</m:t>
                                  </m:r>
                                </m:num>
                                <m:den>
                                  <m:r>
                                    <w:rPr>
                                      <w:rFonts w:ascii="Cambria Math" w:hAnsi="Cambria Math"/>
                                    </w:rPr>
                                    <m:t>mol</m:t>
                                  </m:r>
                                </m:den>
                              </m:f>
                            </m:oMath>
                            <w:r w:rsidR="007D20EA">
                              <w:t xml:space="preserve">     ddG = -1.63</w:t>
                            </w:r>
                            <m:oMath>
                              <m:f>
                                <m:fPr>
                                  <m:ctrlPr>
                                    <w:rPr>
                                      <w:rFonts w:ascii="Cambria Math" w:hAnsi="Cambria Math"/>
                                      <w:i/>
                                    </w:rPr>
                                  </m:ctrlPr>
                                </m:fPr>
                                <m:num>
                                  <m:r>
                                    <w:rPr>
                                      <w:rFonts w:ascii="Cambria Math" w:hAnsi="Cambria Math"/>
                                    </w:rPr>
                                    <m:t>kcal</m:t>
                                  </m:r>
                                </m:num>
                                <m:den>
                                  <m:r>
                                    <w:rPr>
                                      <w:rFonts w:ascii="Cambria Math" w:hAnsi="Cambria Math"/>
                                    </w:rPr>
                                    <m:t>mol</m:t>
                                  </m:r>
                                </m:den>
                              </m:f>
                            </m:oMath>
                          </w:p>
                          <w:p w14:paraId="06A4AB9E" w14:textId="36B9B517" w:rsidR="00591168" w:rsidRDefault="00591168" w:rsidP="007D20EA">
                            <w:r>
                              <w:t>3</w:t>
                            </w:r>
                            <w:r>
                              <w:rPr>
                                <w:rFonts w:ascii="Georgia" w:hAnsi="Georgia"/>
                              </w:rPr>
                              <w:t>Å</w:t>
                            </w:r>
                            <w:r>
                              <w:t xml:space="preserve"> to GC476     2.75</w:t>
                            </w:r>
                            <w:r>
                              <w:rPr>
                                <w:rFonts w:ascii="Georgia" w:hAnsi="Georgia"/>
                              </w:rPr>
                              <w:t>Å</w:t>
                            </w:r>
                            <w:r>
                              <w:t xml:space="preserve"> to GC476</w:t>
                            </w:r>
                            <w:r w:rsidR="007D20EA">
                              <w:t xml:space="preserve">   3.95</w:t>
                            </w:r>
                            <w:r w:rsidR="007D20EA">
                              <w:rPr>
                                <w:rFonts w:ascii="Georgia" w:hAnsi="Georgia"/>
                              </w:rPr>
                              <w:t>Å</w:t>
                            </w:r>
                            <w:r w:rsidR="007D20EA">
                              <w:t xml:space="preserve"> to GC476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914109" id="_x0000_s1028" type="#_x0000_t202" style="position:absolute;left:0;text-align:left;margin-left:283.1pt;margin-top:1.1pt;width:265.05pt;height:202.5pt;z-index:251670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" filled="f" stroked="f">
                <v:textbox>
                  <w:txbxContent>
                    <w:p w14:paraId="69DCC158" w14:textId="72FEBF6B" w:rsidR="00591168" w:rsidRDefault="00591168" w:rsidP="00B42C76">
                      <w:pPr>
                        <w:rPr>
                          <w:noProof/>
                          <w:lang w:bidi="he-IL"/>
                        </w:rPr>
                      </w:pPr>
                      <w:r>
                        <w:rPr>
                          <w:noProof/>
                          <w:lang w:bidi="he-IL"/>
                        </w:rPr>
                        <w:drawing>
                          <wp:inline distT="0" distB="0" distL="0" distR="0" wp14:anchorId="35E75F78" wp14:editId="630E8C1F">
                            <wp:extent cx="1028700" cy="1646555"/>
                            <wp:effectExtent l="0" t="0" r="0" b="0"/>
                            <wp:docPr id="26" name="Picture 26" descr="https://lh6.googleusercontent.com/OG70Ehsu4J-pgpZemEESqWd4HvHUKw1-nqrPvrcLveK5VecfOaDmPQz36u-GSsd7_SmgUZ2-2yuWUVj1RyXFMAF7HwTK-zvX0-9eNArYoZ1DVV-bzfHsXHNceQ50Y8quxyK56P4r4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b2b31fd0-7fff-1aed-938b-da6eef3174e5" descr="https://lh6.googleusercontent.com/OG70Ehsu4J-pgpZemEESqWd4HvHUKw1-nqrPvrcLveK5VecfOaDmPQz36u-GSsd7_SmgUZ2-2yuWUVj1RyXFMAF7HwTK-zvX0-9eNArYoZ1DVV-bzfHsXHNceQ50Y8quxyK56P4r4Ug"/>
                                    <pic:cNvPicPr>
                                      <a:picLocks noChangeAspect="1" noChangeArrowheads="1"/>
                                    </pic:cNvPicPr>
                                  </pic:nvPicPr>
                                  <pic:blipFill rotWithShape="1">
                                    <a:blip r:embed="rId11">
                                      <a:extLst>
                                        <a:ext uri="{28A0092B-C50C-407E-A947-70E740481C1C}">
                                          <a14:useLocalDpi xmlns:a14="http://schemas.microsoft.com/office/drawing/2010/main" val="0"/>
                                        </a:ext>
                                      </a:extLst>
                                    </a:blip>
                                    <a:srcRect l="36641" r="28949"/>
                                    <a:stretch/>
                                  </pic:blipFill>
                                  <pic:spPr bwMode="auto">
                                    <a:xfrm>
                                      <a:off x="0" y="0"/>
                                      <a:ext cx="1028731" cy="1646605"/>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bidi="he-IL"/>
                        </w:rPr>
                        <w:drawing>
                          <wp:inline distT="0" distB="0" distL="0" distR="0" wp14:anchorId="324E506E" wp14:editId="532AC8DE">
                            <wp:extent cx="1078419" cy="1647301"/>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6xcm_t28i.png"/>
                                    <pic:cNvPicPr/>
                                  </pic:nvPicPr>
                                  <pic:blipFill rotWithShape="1">
                                    <a:blip r:embed="rId12">
                                      <a:extLst>
                                        <a:ext uri="{28A0092B-C50C-407E-A947-70E740481C1C}">
                                          <a14:useLocalDpi xmlns:a14="http://schemas.microsoft.com/office/drawing/2010/main" val="0"/>
                                        </a:ext>
                                      </a:extLst>
                                    </a:blip>
                                    <a:srcRect l="28662" r="35282"/>
                                    <a:stretch/>
                                  </pic:blipFill>
                                  <pic:spPr bwMode="auto">
                                    <a:xfrm>
                                      <a:off x="0" y="0"/>
                                      <a:ext cx="1133826" cy="1731936"/>
                                    </a:xfrm>
                                    <a:prstGeom prst="rect">
                                      <a:avLst/>
                                    </a:prstGeom>
                                    <a:ln>
                                      <a:noFill/>
                                    </a:ln>
                                    <a:extLst>
                                      <a:ext uri="{53640926-AAD7-44D8-BBD7-CCE9431645EC}">
                                        <a14:shadowObscured xmlns:a14="http://schemas.microsoft.com/office/drawing/2010/main"/>
                                      </a:ext>
                                    </a:extLst>
                                  </pic:spPr>
                                </pic:pic>
                              </a:graphicData>
                            </a:graphic>
                          </wp:inline>
                        </w:drawing>
                      </w:r>
                      <w:r>
                        <w:rPr>
                          <w:noProof/>
                          <w:lang w:bidi="he-IL"/>
                        </w:rPr>
                        <w:drawing>
                          <wp:inline distT="0" distB="0" distL="0" distR="0" wp14:anchorId="4FF30C3E" wp14:editId="56824239">
                            <wp:extent cx="768699" cy="1634370"/>
                            <wp:effectExtent l="0" t="0" r="0" b="4445"/>
                            <wp:docPr id="28" name="Picture 28" descr="https://lh6.googleusercontent.com/aOGz_Ukml7UpuH2-ffmcTyvv7jXJZQFWl4q6KGsWZ-KfNr783VM3Z13sQppowjLD_1Q0CGJBzEmM0hdwzoIyrXM54WohnOZXZAD-fwTDd7BOWIle7APp3lOGkglGP5uE4qluVN-Djk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328a1b8d-7fff-3b3b-2069-67942e47fc68" descr="https://lh6.googleusercontent.com/aOGz_Ukml7UpuH2-ffmcTyvv7jXJZQFWl4q6KGsWZ-KfNr783VM3Z13sQppowjLD_1Q0CGJBzEmM0hdwzoIyrXM54WohnOZXZAD-fwTDd7BOWIle7APp3lOGkglGP5uE4qluVN-Djkc"/>
                                    <pic:cNvPicPr>
                                      <a:picLocks noChangeAspect="1" noChangeArrowheads="1"/>
                                    </pic:cNvPicPr>
                                  </pic:nvPicPr>
                                  <pic:blipFill rotWithShape="1">
                                    <a:blip r:embed="rId13">
                                      <a:extLst>
                                        <a:ext uri="{28A0092B-C50C-407E-A947-70E740481C1C}">
                                          <a14:useLocalDpi xmlns:a14="http://schemas.microsoft.com/office/drawing/2010/main" val="0"/>
                                        </a:ext>
                                      </a:extLst>
                                    </a:blip>
                                    <a:srcRect l="40542" r="33567"/>
                                    <a:stretch/>
                                  </pic:blipFill>
                                  <pic:spPr bwMode="auto">
                                    <a:xfrm>
                                      <a:off x="0" y="0"/>
                                      <a:ext cx="774485" cy="1646671"/>
                                    </a:xfrm>
                                    <a:prstGeom prst="rect">
                                      <a:avLst/>
                                    </a:prstGeom>
                                    <a:noFill/>
                                    <a:ln>
                                      <a:noFill/>
                                    </a:ln>
                                    <a:extLst>
                                      <a:ext uri="{53640926-AAD7-44D8-BBD7-CCE9431645EC}">
                                        <a14:shadowObscured xmlns:a14="http://schemas.microsoft.com/office/drawing/2010/main"/>
                                      </a:ext>
                                    </a:extLst>
                                  </pic:spPr>
                                </pic:pic>
                              </a:graphicData>
                            </a:graphic>
                          </wp:inline>
                        </w:drawing>
                      </w:r>
                    </w:p>
                    <w:p w14:paraId="1B672767" w14:textId="3754DB54" w:rsidR="007D20EA" w:rsidRDefault="000A0A50" w:rsidP="007D20EA">
                      <w:pPr>
                        <w:rPr>
                          <w:noProof/>
                          <w:lang w:bidi="he-IL"/>
                        </w:rPr>
                      </w:pPr>
                      <w:r>
                        <w:rPr>
                          <w:noProof/>
                          <w:lang w:bidi="he-IL"/>
                        </w:rPr>
                        <w:t>T28T</w:t>
                      </w:r>
                      <w:r>
                        <w:rPr>
                          <w:noProof/>
                          <w:lang w:bidi="he-IL"/>
                        </w:rPr>
                        <w:tab/>
                      </w:r>
                      <w:r>
                        <w:rPr>
                          <w:noProof/>
                          <w:lang w:bidi="he-IL"/>
                        </w:rPr>
                        <w:tab/>
                        <w:t xml:space="preserve">   T</w:t>
                      </w:r>
                      <w:r w:rsidR="00591168">
                        <w:rPr>
                          <w:noProof/>
                          <w:lang w:bidi="he-IL"/>
                        </w:rPr>
                        <w:t>28I</w:t>
                      </w:r>
                      <w:r w:rsidR="007D20EA">
                        <w:rPr>
                          <w:noProof/>
                          <w:lang w:bidi="he-IL"/>
                        </w:rPr>
                        <w:tab/>
                        <w:t xml:space="preserve">        </w:t>
                      </w:r>
                      <w:r>
                        <w:rPr>
                          <w:noProof/>
                          <w:lang w:bidi="he-IL"/>
                        </w:rPr>
                        <w:tab/>
                        <w:t xml:space="preserve">        T</w:t>
                      </w:r>
                      <w:r w:rsidR="007D20EA">
                        <w:rPr>
                          <w:noProof/>
                          <w:lang w:bidi="he-IL"/>
                        </w:rPr>
                        <w:t>28D</w:t>
                      </w:r>
                    </w:p>
                    <w:p w14:paraId="50169235" w14:textId="0CF3E368" w:rsidR="007D20EA" w:rsidRPr="007D20EA" w:rsidRDefault="00591168" w:rsidP="007D20EA">
                      <w:r>
                        <w:t>ddG = 0</w:t>
                      </w:r>
                      <m:oMath>
                        <m:f>
                          <m:fPr>
                            <m:ctrlPr>
                              <w:rPr>
                                <w:rFonts w:ascii="Cambria Math" w:hAnsi="Cambria Math"/>
                                <w:i/>
                              </w:rPr>
                            </m:ctrlPr>
                          </m:fPr>
                          <m:num>
                            <m:r>
                              <w:rPr>
                                <w:rFonts w:ascii="Cambria Math" w:hAnsi="Cambria Math"/>
                              </w:rPr>
                              <m:t>kcal</m:t>
                            </m:r>
                          </m:num>
                          <m:den>
                            <m:r>
                              <w:rPr>
                                <w:rFonts w:ascii="Cambria Math" w:hAnsi="Cambria Math"/>
                              </w:rPr>
                              <m:t>mol</m:t>
                            </m:r>
                          </m:den>
                        </m:f>
                      </m:oMath>
                      <w:r>
                        <w:tab/>
                        <w:t xml:space="preserve">   ddG = 2.46</w:t>
                      </w:r>
                      <m:oMath>
                        <m:f>
                          <m:fPr>
                            <m:ctrlPr>
                              <w:rPr>
                                <w:rFonts w:ascii="Cambria Math" w:hAnsi="Cambria Math"/>
                                <w:i/>
                              </w:rPr>
                            </m:ctrlPr>
                          </m:fPr>
                          <m:num>
                            <m:r>
                              <w:rPr>
                                <w:rFonts w:ascii="Cambria Math" w:hAnsi="Cambria Math"/>
                              </w:rPr>
                              <m:t>kcal</m:t>
                            </m:r>
                          </m:num>
                          <m:den>
                            <m:r>
                              <w:rPr>
                                <w:rFonts w:ascii="Cambria Math" w:hAnsi="Cambria Math"/>
                              </w:rPr>
                              <m:t>mol</m:t>
                            </m:r>
                          </m:den>
                        </m:f>
                      </m:oMath>
                      <w:r w:rsidR="007D20EA">
                        <w:t xml:space="preserve">     ddG = -1.63</w:t>
                      </w:r>
                      <m:oMath>
                        <m:f>
                          <m:fPr>
                            <m:ctrlPr>
                              <w:rPr>
                                <w:rFonts w:ascii="Cambria Math" w:hAnsi="Cambria Math"/>
                                <w:i/>
                              </w:rPr>
                            </m:ctrlPr>
                          </m:fPr>
                          <m:num>
                            <m:r>
                              <w:rPr>
                                <w:rFonts w:ascii="Cambria Math" w:hAnsi="Cambria Math"/>
                              </w:rPr>
                              <m:t>kcal</m:t>
                            </m:r>
                          </m:num>
                          <m:den>
                            <m:r>
                              <w:rPr>
                                <w:rFonts w:ascii="Cambria Math" w:hAnsi="Cambria Math"/>
                              </w:rPr>
                              <m:t>mol</m:t>
                            </m:r>
                          </m:den>
                        </m:f>
                      </m:oMath>
                    </w:p>
                    <w:p w14:paraId="06A4AB9E" w14:textId="36B9B517" w:rsidR="00591168" w:rsidRDefault="00591168" w:rsidP="007D20EA">
                      <w:r>
                        <w:t>3</w:t>
                      </w:r>
                      <w:r>
                        <w:rPr>
                          <w:rFonts w:ascii="Georgia" w:hAnsi="Georgia"/>
                        </w:rPr>
                        <w:t>Å</w:t>
                      </w:r>
                      <w:r>
                        <w:t xml:space="preserve"> to GC476     2.75</w:t>
                      </w:r>
                      <w:r>
                        <w:rPr>
                          <w:rFonts w:ascii="Georgia" w:hAnsi="Georgia"/>
                        </w:rPr>
                        <w:t>Å</w:t>
                      </w:r>
                      <w:r>
                        <w:t xml:space="preserve"> to GC476</w:t>
                      </w:r>
                      <w:r w:rsidR="007D20EA">
                        <w:t xml:space="preserve">   3.95</w:t>
                      </w:r>
                      <w:r w:rsidR="007D20EA">
                        <w:rPr>
                          <w:rFonts w:ascii="Georgia" w:hAnsi="Georgia"/>
                        </w:rPr>
                        <w:t>Å</w:t>
                      </w:r>
                      <w:r w:rsidR="007D20EA">
                        <w:t xml:space="preserve"> to GC476   </w:t>
                      </w:r>
                    </w:p>
                  </w:txbxContent>
                </v:textbox>
                <w10:wrap anchorx="margin"/>
              </v:shape>
            </w:pict>
          </mc:Fallback>
        </mc:AlternateContent>
      </w:r>
    </w:p>
    <w:p w14:paraId="06EF36BB" w14:textId="1D804C9D" w:rsidR="00F63509" w:rsidRPr="00F729A3" w:rsidRDefault="00F63509" w:rsidP="00F729A3">
      <w:pPr>
        <w:jc w:val="both"/>
        <w:rPr>
          <w:rFonts w:ascii="Helvetica" w:hAnsi="Helvetica"/>
          <w:sz w:val="20"/>
          <w:szCs w:val="20"/>
        </w:rPr>
      </w:pPr>
    </w:p>
    <w:p w14:paraId="70BAB6E1" w14:textId="77777777" w:rsidR="00DC3B1D" w:rsidRDefault="00DC3B1D" w:rsidP="00F729A3">
      <w:pPr>
        <w:jc w:val="both"/>
        <w:rPr>
          <w:rFonts w:ascii="Helvetica" w:hAnsi="Helvetica"/>
          <w:b/>
          <w:bCs/>
          <w:sz w:val="20"/>
          <w:szCs w:val="20"/>
        </w:rPr>
      </w:pPr>
    </w:p>
    <w:p w14:paraId="4606CB60" w14:textId="77777777" w:rsidR="00DC3B1D" w:rsidRDefault="00DC3B1D" w:rsidP="00F729A3">
      <w:pPr>
        <w:jc w:val="both"/>
        <w:rPr>
          <w:rFonts w:ascii="Helvetica" w:hAnsi="Helvetica"/>
          <w:b/>
          <w:bCs/>
          <w:sz w:val="20"/>
          <w:szCs w:val="20"/>
        </w:rPr>
      </w:pPr>
    </w:p>
    <w:p w14:paraId="0DB5029C" w14:textId="77777777" w:rsidR="00DC3B1D" w:rsidRDefault="00DC3B1D" w:rsidP="00F729A3">
      <w:pPr>
        <w:jc w:val="both"/>
        <w:rPr>
          <w:rFonts w:ascii="Helvetica" w:hAnsi="Helvetica"/>
          <w:b/>
          <w:bCs/>
          <w:sz w:val="20"/>
          <w:szCs w:val="20"/>
        </w:rPr>
      </w:pPr>
    </w:p>
    <w:p w14:paraId="7431E140" w14:textId="77777777" w:rsidR="00DC3B1D" w:rsidRDefault="00DC3B1D" w:rsidP="00F729A3">
      <w:pPr>
        <w:jc w:val="both"/>
        <w:rPr>
          <w:rFonts w:ascii="Helvetica" w:hAnsi="Helvetica"/>
          <w:b/>
          <w:bCs/>
          <w:sz w:val="20"/>
          <w:szCs w:val="20"/>
        </w:rPr>
      </w:pPr>
    </w:p>
    <w:p w14:paraId="389B5880" w14:textId="77777777" w:rsidR="00DC3B1D" w:rsidRDefault="00DC3B1D" w:rsidP="00F729A3">
      <w:pPr>
        <w:jc w:val="both"/>
        <w:rPr>
          <w:rFonts w:ascii="Helvetica" w:hAnsi="Helvetica"/>
          <w:b/>
          <w:bCs/>
          <w:sz w:val="20"/>
          <w:szCs w:val="20"/>
        </w:rPr>
      </w:pPr>
    </w:p>
    <w:p w14:paraId="3A9EF0E8" w14:textId="77777777" w:rsidR="00DC3B1D" w:rsidRDefault="00DC3B1D" w:rsidP="00F729A3">
      <w:pPr>
        <w:jc w:val="both"/>
        <w:rPr>
          <w:rFonts w:ascii="Helvetica" w:hAnsi="Helvetica"/>
          <w:b/>
          <w:bCs/>
          <w:sz w:val="20"/>
          <w:szCs w:val="20"/>
        </w:rPr>
      </w:pPr>
    </w:p>
    <w:p w14:paraId="7E8CB5EA" w14:textId="77777777" w:rsidR="00DC3B1D" w:rsidRDefault="00DC3B1D" w:rsidP="00F729A3">
      <w:pPr>
        <w:jc w:val="both"/>
        <w:rPr>
          <w:rFonts w:ascii="Helvetica" w:hAnsi="Helvetica"/>
          <w:b/>
          <w:bCs/>
          <w:sz w:val="20"/>
          <w:szCs w:val="20"/>
        </w:rPr>
      </w:pPr>
    </w:p>
    <w:p w14:paraId="772BD6B4" w14:textId="77777777" w:rsidR="00DC3B1D" w:rsidRDefault="00DC3B1D" w:rsidP="00F729A3">
      <w:pPr>
        <w:jc w:val="both"/>
        <w:rPr>
          <w:rFonts w:ascii="Helvetica" w:hAnsi="Helvetica"/>
          <w:b/>
          <w:bCs/>
          <w:sz w:val="20"/>
          <w:szCs w:val="20"/>
        </w:rPr>
      </w:pPr>
    </w:p>
    <w:p w14:paraId="67D8AB9A" w14:textId="77777777" w:rsidR="00DC3B1D" w:rsidRDefault="00DC3B1D" w:rsidP="00F729A3">
      <w:pPr>
        <w:jc w:val="both"/>
        <w:rPr>
          <w:rFonts w:ascii="Helvetica" w:hAnsi="Helvetica"/>
          <w:b/>
          <w:bCs/>
          <w:sz w:val="20"/>
          <w:szCs w:val="20"/>
        </w:rPr>
      </w:pPr>
    </w:p>
    <w:p w14:paraId="7E3C28A7" w14:textId="77777777" w:rsidR="00DC3B1D" w:rsidRDefault="00DC3B1D" w:rsidP="00F729A3">
      <w:pPr>
        <w:jc w:val="both"/>
        <w:rPr>
          <w:rFonts w:ascii="Helvetica" w:hAnsi="Helvetica"/>
          <w:b/>
          <w:bCs/>
          <w:sz w:val="20"/>
          <w:szCs w:val="20"/>
        </w:rPr>
      </w:pPr>
    </w:p>
    <w:p w14:paraId="64F09C95" w14:textId="77777777" w:rsidR="00DC3B1D" w:rsidRDefault="00DC3B1D" w:rsidP="00F729A3">
      <w:pPr>
        <w:jc w:val="both"/>
        <w:rPr>
          <w:rFonts w:ascii="Helvetica" w:hAnsi="Helvetica"/>
          <w:b/>
          <w:bCs/>
          <w:sz w:val="20"/>
          <w:szCs w:val="20"/>
        </w:rPr>
      </w:pPr>
    </w:p>
    <w:p w14:paraId="7DB3DB2A" w14:textId="77777777" w:rsidR="00DC3B1D" w:rsidRDefault="00DC3B1D" w:rsidP="00F729A3">
      <w:pPr>
        <w:jc w:val="both"/>
        <w:rPr>
          <w:rFonts w:ascii="Helvetica" w:hAnsi="Helvetica"/>
          <w:b/>
          <w:bCs/>
          <w:sz w:val="20"/>
          <w:szCs w:val="20"/>
        </w:rPr>
      </w:pPr>
    </w:p>
    <w:p w14:paraId="77EBCEB1" w14:textId="38C4F4C5" w:rsidR="00DC3B1D" w:rsidRDefault="00DC3B1D" w:rsidP="00F729A3">
      <w:pPr>
        <w:jc w:val="both"/>
        <w:rPr>
          <w:rFonts w:ascii="Helvetica" w:hAnsi="Helvetica"/>
          <w:b/>
          <w:bCs/>
          <w:sz w:val="20"/>
          <w:szCs w:val="20"/>
        </w:rPr>
      </w:pPr>
    </w:p>
    <w:p w14:paraId="2C6566FF" w14:textId="76EEEB6D" w:rsidR="00DC3B1D" w:rsidRPr="006C10DC" w:rsidRDefault="00DC3B1D" w:rsidP="00F729A3">
      <w:pPr>
        <w:jc w:val="both"/>
        <w:rPr>
          <w:rFonts w:ascii="Helvetica" w:hAnsi="Helvetica"/>
          <w:b/>
          <w:bCs/>
          <w:color w:val="FF0000"/>
          <w:sz w:val="20"/>
          <w:szCs w:val="20"/>
        </w:rPr>
      </w:pPr>
      <w:r w:rsidRPr="006C10DC">
        <w:rPr>
          <w:rFonts w:ascii="Helvetica" w:hAnsi="Helvetica"/>
          <w:noProof/>
          <w:color w:val="FF0000"/>
          <w:sz w:val="20"/>
          <w:szCs w:val="20"/>
          <w:lang w:bidi="he-IL"/>
        </w:rPr>
        <mc:AlternateContent>
          <mc:Choice Requires="wps">
            <w:drawing>
              <wp:anchor distT="0" distB="0" distL="114300" distR="114300" simplePos="0" relativeHeight="251667968" behindDoc="1" locked="0" layoutInCell="1" allowOverlap="1" wp14:anchorId="70BA2598" wp14:editId="5F00DA88">
                <wp:simplePos x="0" y="0"/>
                <wp:positionH relativeFrom="column">
                  <wp:posOffset>3613785</wp:posOffset>
                </wp:positionH>
                <wp:positionV relativeFrom="paragraph">
                  <wp:posOffset>210185</wp:posOffset>
                </wp:positionV>
                <wp:extent cx="3288030" cy="1160145"/>
                <wp:effectExtent l="0" t="0" r="7620" b="1905"/>
                <wp:wrapTight wrapText="bothSides">
                  <wp:wrapPolygon edited="0">
                    <wp:start x="0" y="0"/>
                    <wp:lineTo x="0" y="21281"/>
                    <wp:lineTo x="21525" y="21281"/>
                    <wp:lineTo x="21525"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3288030" cy="1160145"/>
                        </a:xfrm>
                        <a:prstGeom prst="rect">
                          <a:avLst/>
                        </a:prstGeom>
                        <a:solidFill>
                          <a:schemeClr val="lt1"/>
                        </a:solidFill>
                        <a:ln w="6350">
                          <a:noFill/>
                        </a:ln>
                      </wps:spPr>
                      <wps:txbx>
                        <w:txbxContent>
                          <w:p w14:paraId="14B18A78" w14:textId="1B2BB4C4" w:rsidR="00591168" w:rsidRPr="000A0A50" w:rsidRDefault="00591168" w:rsidP="000A0A50">
                            <w:pPr>
                              <w:pStyle w:val="Caption"/>
                              <w:jc w:val="both"/>
                              <w:rPr>
                                <w:rFonts w:ascii="Helvetica" w:hAnsi="Helvetica"/>
                                <w:i w:val="0"/>
                                <w:sz w:val="16"/>
                                <w:szCs w:val="16"/>
                              </w:rPr>
                            </w:pPr>
                            <w:r w:rsidRPr="00B35708">
                              <w:rPr>
                                <w:rFonts w:ascii="Helvetica" w:hAnsi="Helvetica"/>
                                <w:i w:val="0"/>
                                <w:sz w:val="16"/>
                                <w:szCs w:val="16"/>
                              </w:rPr>
                              <w:t xml:space="preserve">Figure </w:t>
                            </w:r>
                            <w:r>
                              <w:rPr>
                                <w:rFonts w:ascii="Helvetica" w:hAnsi="Helvetica"/>
                                <w:i w:val="0"/>
                                <w:sz w:val="16"/>
                                <w:szCs w:val="16"/>
                              </w:rPr>
                              <w:t xml:space="preserve">3 </w:t>
                            </w:r>
                            <w:r w:rsidRPr="00B35708">
                              <w:rPr>
                                <w:rFonts w:ascii="Helvetica" w:hAnsi="Helvetica"/>
                                <w:i w:val="0"/>
                                <w:sz w:val="16"/>
                                <w:szCs w:val="16"/>
                              </w:rPr>
                              <w:t>|</w:t>
                            </w:r>
                            <w:r>
                              <w:rPr>
                                <w:rFonts w:ascii="Helvetica" w:hAnsi="Helvetica"/>
                                <w:i w:val="0"/>
                                <w:sz w:val="16"/>
                                <w:szCs w:val="16"/>
                              </w:rPr>
                              <w:t xml:space="preserve"> </w:t>
                            </w:r>
                            <w:r w:rsidR="002A1B87">
                              <w:rPr>
                                <w:rFonts w:ascii="Helvetica" w:hAnsi="Helvetica"/>
                                <w:i w:val="0"/>
                                <w:sz w:val="16"/>
                                <w:szCs w:val="16"/>
                              </w:rPr>
                              <w:t xml:space="preserve">Heavy chain structures. </w:t>
                            </w:r>
                            <w:r w:rsidR="000A0A50">
                              <w:rPr>
                                <w:rFonts w:ascii="Helvetica" w:hAnsi="Helvetica"/>
                                <w:i w:val="0"/>
                                <w:sz w:val="16"/>
                                <w:szCs w:val="16"/>
                              </w:rPr>
                              <w:t xml:space="preserve">Molecular structures of residue 28 (highlighted in yellow) on the C105 heavy chain (dark blue) complexed with C105 light chain (light blue) with distances to closest residue on </w:t>
                            </w:r>
                            <w:r w:rsidR="000A0A50">
                              <w:rPr>
                                <w:rFonts w:ascii="Georgia" w:hAnsi="Georgia"/>
                                <w:i w:val="0"/>
                                <w:sz w:val="16"/>
                                <w:szCs w:val="16"/>
                              </w:rPr>
                              <w:t>SARS-CoV-2 RBD</w:t>
                            </w:r>
                            <w:r w:rsidR="000A0A50">
                              <w:rPr>
                                <w:rFonts w:ascii="Georgia" w:hAnsi="Georgia"/>
                                <w:i w:val="0"/>
                                <w:sz w:val="16"/>
                                <w:szCs w:val="16"/>
                              </w:rPr>
                              <w:t>, GLY476, labeled. Distances calculated using YASARA protein visualization software</w:t>
                            </w:r>
                            <w:r w:rsidR="000A0A50">
                              <w:rPr>
                                <w:rFonts w:ascii="Helvetica" w:hAnsi="Helvetica"/>
                                <w:i w:val="0"/>
                                <w:sz w:val="16"/>
                                <w:szCs w:val="16"/>
                              </w:rPr>
                              <w:t>. a. Wildtype THR28, distance of 3</w:t>
                            </w:r>
                            <w:r w:rsidR="000A0A50">
                              <w:rPr>
                                <w:rFonts w:ascii="Georgia" w:hAnsi="Georgia"/>
                                <w:i w:val="0"/>
                                <w:sz w:val="16"/>
                                <w:szCs w:val="16"/>
                              </w:rPr>
                              <w:t>Å to RBD. b. T28I mutation, distance of 2.76</w:t>
                            </w:r>
                            <w:r w:rsidR="000A0A50">
                              <w:rPr>
                                <w:rFonts w:ascii="Georgia" w:hAnsi="Georgia"/>
                                <w:i w:val="0"/>
                                <w:sz w:val="16"/>
                                <w:szCs w:val="16"/>
                              </w:rPr>
                              <w:t>Å</w:t>
                            </w:r>
                            <w:r w:rsidR="000A0A50">
                              <w:rPr>
                                <w:rFonts w:ascii="Georgia" w:hAnsi="Georgia"/>
                                <w:i w:val="0"/>
                                <w:sz w:val="16"/>
                                <w:szCs w:val="16"/>
                              </w:rPr>
                              <w:t xml:space="preserve"> to RBD. c. T28D mutation, distance of 3.95</w:t>
                            </w:r>
                            <w:r w:rsidR="000A0A50" w:rsidRPr="000A0A50">
                              <w:rPr>
                                <w:rFonts w:ascii="Georgia" w:hAnsi="Georgia"/>
                                <w:i w:val="0"/>
                                <w:sz w:val="16"/>
                                <w:szCs w:val="16"/>
                              </w:rPr>
                              <w:t xml:space="preserve"> </w:t>
                            </w:r>
                            <w:r w:rsidR="000A0A50">
                              <w:rPr>
                                <w:rFonts w:ascii="Georgia" w:hAnsi="Georgia"/>
                                <w:i w:val="0"/>
                                <w:sz w:val="16"/>
                                <w:szCs w:val="16"/>
                              </w:rPr>
                              <w:t>Å</w:t>
                            </w:r>
                            <w:r w:rsidR="000A0A50">
                              <w:rPr>
                                <w:rFonts w:ascii="Georgia" w:hAnsi="Georgia"/>
                                <w:i w:val="0"/>
                                <w:sz w:val="16"/>
                                <w:szCs w:val="16"/>
                              </w:rPr>
                              <w:t xml:space="preserve"> to RBD.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BA2598" id="Text Box 10" o:spid="_x0000_s1029" type="#_x0000_t202" style="position:absolute;left:0;text-align:left;margin-left:284.55pt;margin-top:16.55pt;width:258.9pt;height:91.3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" fillcolor="white [3201]" stroked="f" strokeweight=".5pt">
                <v:textbox>
                  <w:txbxContent>
                    <w:p w14:paraId="14B18A78" w14:textId="1B2BB4C4" w:rsidR="00591168" w:rsidRPr="000A0A50" w:rsidRDefault="00591168" w:rsidP="000A0A50">
                      <w:pPr>
                        <w:pStyle w:val="Caption"/>
                        <w:jc w:val="both"/>
                        <w:rPr>
                          <w:rFonts w:ascii="Helvetica" w:hAnsi="Helvetica"/>
                          <w:i w:val="0"/>
                          <w:sz w:val="16"/>
                          <w:szCs w:val="16"/>
                        </w:rPr>
                      </w:pPr>
                      <w:r w:rsidRPr="00B35708">
                        <w:rPr>
                          <w:rFonts w:ascii="Helvetica" w:hAnsi="Helvetica"/>
                          <w:i w:val="0"/>
                          <w:sz w:val="16"/>
                          <w:szCs w:val="16"/>
                        </w:rPr>
                        <w:t xml:space="preserve">Figure </w:t>
                      </w:r>
                      <w:r>
                        <w:rPr>
                          <w:rFonts w:ascii="Helvetica" w:hAnsi="Helvetica"/>
                          <w:i w:val="0"/>
                          <w:sz w:val="16"/>
                          <w:szCs w:val="16"/>
                        </w:rPr>
                        <w:t xml:space="preserve">3 </w:t>
                      </w:r>
                      <w:r w:rsidRPr="00B35708">
                        <w:rPr>
                          <w:rFonts w:ascii="Helvetica" w:hAnsi="Helvetica"/>
                          <w:i w:val="0"/>
                          <w:sz w:val="16"/>
                          <w:szCs w:val="16"/>
                        </w:rPr>
                        <w:t>|</w:t>
                      </w:r>
                      <w:r>
                        <w:rPr>
                          <w:rFonts w:ascii="Helvetica" w:hAnsi="Helvetica"/>
                          <w:i w:val="0"/>
                          <w:sz w:val="16"/>
                          <w:szCs w:val="16"/>
                        </w:rPr>
                        <w:t xml:space="preserve"> </w:t>
                      </w:r>
                      <w:r w:rsidR="002A1B87">
                        <w:rPr>
                          <w:rFonts w:ascii="Helvetica" w:hAnsi="Helvetica"/>
                          <w:i w:val="0"/>
                          <w:sz w:val="16"/>
                          <w:szCs w:val="16"/>
                        </w:rPr>
                        <w:t xml:space="preserve">Heavy chain structures. </w:t>
                      </w:r>
                      <w:r w:rsidR="000A0A50">
                        <w:rPr>
                          <w:rFonts w:ascii="Helvetica" w:hAnsi="Helvetica"/>
                          <w:i w:val="0"/>
                          <w:sz w:val="16"/>
                          <w:szCs w:val="16"/>
                        </w:rPr>
                        <w:t xml:space="preserve">Molecular structures of residue 28 (highlighted in yellow) on the C105 heavy chain (dark blue) complexed with C105 light chain (light blue) with distances to closest residue on </w:t>
                      </w:r>
                      <w:r w:rsidR="000A0A50">
                        <w:rPr>
                          <w:rFonts w:ascii="Georgia" w:hAnsi="Georgia"/>
                          <w:i w:val="0"/>
                          <w:sz w:val="16"/>
                          <w:szCs w:val="16"/>
                        </w:rPr>
                        <w:t>SARS-CoV-2 RBD</w:t>
                      </w:r>
                      <w:r w:rsidR="000A0A50">
                        <w:rPr>
                          <w:rFonts w:ascii="Georgia" w:hAnsi="Georgia"/>
                          <w:i w:val="0"/>
                          <w:sz w:val="16"/>
                          <w:szCs w:val="16"/>
                        </w:rPr>
                        <w:t>, GLY476, labeled. Distances calculated using YASARA protein visualization software</w:t>
                      </w:r>
                      <w:r w:rsidR="000A0A50">
                        <w:rPr>
                          <w:rFonts w:ascii="Helvetica" w:hAnsi="Helvetica"/>
                          <w:i w:val="0"/>
                          <w:sz w:val="16"/>
                          <w:szCs w:val="16"/>
                        </w:rPr>
                        <w:t>. a. Wildtype THR28, distance of 3</w:t>
                      </w:r>
                      <w:r w:rsidR="000A0A50">
                        <w:rPr>
                          <w:rFonts w:ascii="Georgia" w:hAnsi="Georgia"/>
                          <w:i w:val="0"/>
                          <w:sz w:val="16"/>
                          <w:szCs w:val="16"/>
                        </w:rPr>
                        <w:t>Å to RBD. b. T28I mutation, distance of 2.76</w:t>
                      </w:r>
                      <w:r w:rsidR="000A0A50">
                        <w:rPr>
                          <w:rFonts w:ascii="Georgia" w:hAnsi="Georgia"/>
                          <w:i w:val="0"/>
                          <w:sz w:val="16"/>
                          <w:szCs w:val="16"/>
                        </w:rPr>
                        <w:t>Å</w:t>
                      </w:r>
                      <w:r w:rsidR="000A0A50">
                        <w:rPr>
                          <w:rFonts w:ascii="Georgia" w:hAnsi="Georgia"/>
                          <w:i w:val="0"/>
                          <w:sz w:val="16"/>
                          <w:szCs w:val="16"/>
                        </w:rPr>
                        <w:t xml:space="preserve"> to RBD. c. T28D mutation, distance of 3.95</w:t>
                      </w:r>
                      <w:r w:rsidR="000A0A50" w:rsidRPr="000A0A50">
                        <w:rPr>
                          <w:rFonts w:ascii="Georgia" w:hAnsi="Georgia"/>
                          <w:i w:val="0"/>
                          <w:sz w:val="16"/>
                          <w:szCs w:val="16"/>
                        </w:rPr>
                        <w:t xml:space="preserve"> </w:t>
                      </w:r>
                      <w:r w:rsidR="000A0A50">
                        <w:rPr>
                          <w:rFonts w:ascii="Georgia" w:hAnsi="Georgia"/>
                          <w:i w:val="0"/>
                          <w:sz w:val="16"/>
                          <w:szCs w:val="16"/>
                        </w:rPr>
                        <w:t>Å</w:t>
                      </w:r>
                      <w:r w:rsidR="000A0A50">
                        <w:rPr>
                          <w:rFonts w:ascii="Georgia" w:hAnsi="Georgia"/>
                          <w:i w:val="0"/>
                          <w:sz w:val="16"/>
                          <w:szCs w:val="16"/>
                        </w:rPr>
                        <w:t xml:space="preserve"> to RBD.</w:t>
                      </w:r>
                    </w:p>
                  </w:txbxContent>
                </v:textbox>
                <w10:wrap type="tight"/>
              </v:shape>
            </w:pict>
          </mc:Fallback>
        </mc:AlternateContent>
      </w:r>
    </w:p>
    <w:p w14:paraId="492D0081" w14:textId="75A6E025" w:rsidR="00DC3B1D" w:rsidRDefault="00DC3B1D" w:rsidP="00F729A3">
      <w:pPr>
        <w:jc w:val="both"/>
        <w:rPr>
          <w:rFonts w:ascii="Helvetica" w:hAnsi="Helvetica"/>
          <w:b/>
          <w:bCs/>
          <w:sz w:val="20"/>
          <w:szCs w:val="20"/>
        </w:rPr>
      </w:pPr>
    </w:p>
    <w:p w14:paraId="5E7933B9" w14:textId="6F73229A" w:rsidR="00DC3B1D" w:rsidRDefault="00DC3B1D" w:rsidP="00F729A3">
      <w:pPr>
        <w:jc w:val="both"/>
        <w:rPr>
          <w:rFonts w:ascii="Helvetica" w:hAnsi="Helvetica"/>
          <w:b/>
          <w:bCs/>
          <w:sz w:val="20"/>
          <w:szCs w:val="20"/>
        </w:rPr>
      </w:pPr>
    </w:p>
    <w:p w14:paraId="6AC21865" w14:textId="5D00F70F" w:rsidR="00DC3B1D" w:rsidRDefault="00DC3B1D" w:rsidP="00F729A3">
      <w:pPr>
        <w:jc w:val="both"/>
        <w:rPr>
          <w:rFonts w:ascii="Helvetica" w:hAnsi="Helvetica"/>
          <w:b/>
          <w:bCs/>
          <w:sz w:val="20"/>
          <w:szCs w:val="20"/>
        </w:rPr>
      </w:pPr>
    </w:p>
    <w:p w14:paraId="156E6200" w14:textId="77777777" w:rsidR="006C10DC" w:rsidRDefault="006C10DC" w:rsidP="00F729A3">
      <w:pPr>
        <w:jc w:val="both"/>
        <w:rPr>
          <w:rFonts w:ascii="Helvetica" w:hAnsi="Helvetica"/>
          <w:b/>
          <w:bCs/>
          <w:sz w:val="20"/>
          <w:szCs w:val="20"/>
        </w:rPr>
      </w:pPr>
    </w:p>
    <w:p w14:paraId="46B2509F" w14:textId="77777777" w:rsidR="006C10DC" w:rsidRDefault="006C10DC" w:rsidP="00F729A3">
      <w:pPr>
        <w:jc w:val="both"/>
        <w:rPr>
          <w:rFonts w:ascii="Helvetica" w:hAnsi="Helvetica"/>
          <w:b/>
          <w:bCs/>
          <w:sz w:val="20"/>
          <w:szCs w:val="20"/>
        </w:rPr>
      </w:pPr>
    </w:p>
    <w:p w14:paraId="41CBCD90" w14:textId="77777777" w:rsidR="006C10DC" w:rsidRDefault="006C10DC" w:rsidP="00F729A3">
      <w:pPr>
        <w:jc w:val="both"/>
        <w:rPr>
          <w:rFonts w:ascii="Helvetica" w:hAnsi="Helvetica"/>
          <w:b/>
          <w:bCs/>
          <w:sz w:val="20"/>
          <w:szCs w:val="20"/>
        </w:rPr>
      </w:pPr>
    </w:p>
    <w:p w14:paraId="4299D312" w14:textId="77777777" w:rsidR="006C10DC" w:rsidRDefault="006C10DC" w:rsidP="00F729A3">
      <w:pPr>
        <w:jc w:val="both"/>
        <w:rPr>
          <w:rFonts w:ascii="Helvetica" w:hAnsi="Helvetica"/>
          <w:b/>
          <w:bCs/>
          <w:sz w:val="20"/>
          <w:szCs w:val="20"/>
        </w:rPr>
      </w:pPr>
    </w:p>
    <w:p w14:paraId="22433780" w14:textId="77777777" w:rsidR="006C10DC" w:rsidRDefault="006C10DC" w:rsidP="00F729A3">
      <w:pPr>
        <w:jc w:val="both"/>
        <w:rPr>
          <w:rFonts w:ascii="Helvetica" w:hAnsi="Helvetica"/>
          <w:b/>
          <w:bCs/>
          <w:sz w:val="20"/>
          <w:szCs w:val="20"/>
        </w:rPr>
      </w:pPr>
    </w:p>
    <w:p w14:paraId="07B4FACD" w14:textId="77777777" w:rsidR="006C10DC" w:rsidRDefault="006C10DC" w:rsidP="00F729A3">
      <w:pPr>
        <w:jc w:val="both"/>
        <w:rPr>
          <w:rFonts w:ascii="Helvetica" w:hAnsi="Helvetica"/>
          <w:b/>
          <w:bCs/>
          <w:sz w:val="20"/>
          <w:szCs w:val="20"/>
        </w:rPr>
      </w:pPr>
    </w:p>
    <w:p w14:paraId="45064105" w14:textId="77777777" w:rsidR="006C10DC" w:rsidRPr="00D2760C" w:rsidRDefault="006C10DC" w:rsidP="00F729A3">
      <w:pPr>
        <w:jc w:val="both"/>
        <w:rPr>
          <w:rFonts w:ascii="Helvetica" w:hAnsi="Helvetica" w:cs="Helvetica"/>
          <w:b/>
          <w:bCs/>
          <w:sz w:val="20"/>
          <w:szCs w:val="20"/>
        </w:rPr>
      </w:pPr>
    </w:p>
    <w:p w14:paraId="1BF93FA6" w14:textId="77777777" w:rsidR="006C10DC" w:rsidRPr="00D2760C" w:rsidRDefault="006C10DC" w:rsidP="00F729A3">
      <w:pPr>
        <w:jc w:val="both"/>
        <w:rPr>
          <w:rFonts w:ascii="Helvetica" w:hAnsi="Helvetica" w:cs="Helvetica"/>
          <w:b/>
          <w:bCs/>
          <w:sz w:val="20"/>
          <w:szCs w:val="20"/>
        </w:rPr>
      </w:pPr>
    </w:p>
    <w:p w14:paraId="4172B251" w14:textId="5F551F4B" w:rsidR="00457079" w:rsidRPr="00D2760C" w:rsidRDefault="00053050" w:rsidP="00F729A3">
      <w:pPr>
        <w:jc w:val="both"/>
        <w:rPr>
          <w:rFonts w:ascii="Helvetica" w:hAnsi="Helvetica" w:cs="Helvetica"/>
          <w:b/>
          <w:bCs/>
          <w:sz w:val="20"/>
          <w:szCs w:val="20"/>
        </w:rPr>
      </w:pPr>
      <w:r w:rsidRPr="00D2760C">
        <w:rPr>
          <w:rFonts w:ascii="Helvetica" w:hAnsi="Helvetica" w:cs="Helvetica"/>
          <w:b/>
          <w:bCs/>
          <w:sz w:val="20"/>
          <w:szCs w:val="20"/>
        </w:rPr>
        <w:t>Methods</w:t>
      </w:r>
    </w:p>
    <w:p w14:paraId="3BF5A07B" w14:textId="77777777" w:rsidR="00E33115" w:rsidRPr="00D2760C" w:rsidRDefault="00E33115" w:rsidP="002A1B87">
      <w:pPr>
        <w:jc w:val="both"/>
        <w:rPr>
          <w:rFonts w:ascii="Helvetica" w:hAnsi="Helvetica" w:cs="Helvetica"/>
          <w:i/>
          <w:iCs/>
          <w:sz w:val="20"/>
          <w:szCs w:val="20"/>
        </w:rPr>
      </w:pPr>
      <w:r w:rsidRPr="00D2760C">
        <w:rPr>
          <w:rFonts w:ascii="Helvetica" w:hAnsi="Helvetica" w:cs="Helvetica"/>
          <w:i/>
          <w:iCs/>
          <w:sz w:val="20"/>
          <w:szCs w:val="20"/>
        </w:rPr>
        <w:t xml:space="preserve">Protein Data Availability </w:t>
      </w:r>
    </w:p>
    <w:p w14:paraId="61E1541D" w14:textId="1962DF7B" w:rsidR="00E33115" w:rsidRPr="00D2760C" w:rsidRDefault="00E33115" w:rsidP="00E33115">
      <w:pPr>
        <w:jc w:val="both"/>
        <w:rPr>
          <w:rFonts w:ascii="Helvetica" w:hAnsi="Helvetica" w:cs="Helvetica"/>
          <w:sz w:val="20"/>
          <w:szCs w:val="20"/>
        </w:rPr>
      </w:pPr>
      <w:r w:rsidRPr="00D2760C">
        <w:rPr>
          <w:rFonts w:ascii="Helvetica" w:hAnsi="Helvetica" w:cs="Helvetica"/>
          <w:sz w:val="20"/>
          <w:szCs w:val="20"/>
        </w:rPr>
        <w:t xml:space="preserve">SARS-CoV-2 RBD structure complexed with the human ACE2 receptor from Shang et al (PDB 6vw1, </w:t>
      </w:r>
      <w:hyperlink r:id="rId14" w:history="1">
        <w:r w:rsidR="00D2760C" w:rsidRPr="00511756">
          <w:rPr>
            <w:rStyle w:val="Hyperlink"/>
            <w:rFonts w:ascii="Helvetica" w:hAnsi="Helvetica" w:cs="Helvetica"/>
            <w:sz w:val="20"/>
            <w:szCs w:val="20"/>
          </w:rPr>
          <w:t>https://www.rcsb.org/structure/6vw1</w:t>
        </w:r>
      </w:hyperlink>
      <w:r w:rsidR="00D2760C">
        <w:rPr>
          <w:rFonts w:ascii="Helvetica" w:hAnsi="Helvetica" w:cs="Helvetica"/>
          <w:sz w:val="20"/>
          <w:szCs w:val="20"/>
        </w:rPr>
        <w:t xml:space="preserve">), </w:t>
      </w:r>
      <w:r w:rsidRPr="00D2760C">
        <w:rPr>
          <w:rFonts w:ascii="Helvetica" w:hAnsi="Helvetica" w:cs="Helvetica"/>
          <w:sz w:val="20"/>
          <w:szCs w:val="20"/>
        </w:rPr>
        <w:t>the SARS-CoV-2 R</w:t>
      </w:r>
      <w:r w:rsidR="00D2760C">
        <w:rPr>
          <w:rFonts w:ascii="Helvetica" w:hAnsi="Helvetica" w:cs="Helvetica"/>
          <w:sz w:val="20"/>
          <w:szCs w:val="20"/>
        </w:rPr>
        <w:t>BD structure complexed with a B38 a</w:t>
      </w:r>
      <w:r w:rsidRPr="00D2760C">
        <w:rPr>
          <w:rFonts w:ascii="Helvetica" w:hAnsi="Helvetica" w:cs="Helvetica"/>
          <w:sz w:val="20"/>
          <w:szCs w:val="20"/>
        </w:rPr>
        <w:t>ntibody from Wu et al (PDB 7bz5, https://www.rcsb.org/structure/7BZ5) were used for this study</w:t>
      </w:r>
      <w:r w:rsidR="00D2760C">
        <w:rPr>
          <w:rFonts w:ascii="Helvetica" w:hAnsi="Helvetica" w:cs="Helvetica"/>
          <w:sz w:val="20"/>
          <w:szCs w:val="20"/>
        </w:rPr>
        <w:t xml:space="preserve">, and the SARS-CoV-2 spike protein complexed with a C105 antibody (PDB 6xcm, </w:t>
      </w:r>
      <w:r w:rsidR="00D2760C" w:rsidRPr="00D2760C">
        <w:rPr>
          <w:rFonts w:ascii="Helvetica" w:hAnsi="Helvetica" w:cs="Helvetica"/>
          <w:sz w:val="20"/>
          <w:szCs w:val="20"/>
        </w:rPr>
        <w:t>https://www.rcsb.org/structure/6XCM</w:t>
      </w:r>
      <w:r w:rsidR="00D2760C">
        <w:rPr>
          <w:rFonts w:ascii="Helvetica" w:hAnsi="Helvetica" w:cs="Helvetica"/>
          <w:sz w:val="20"/>
          <w:szCs w:val="20"/>
        </w:rPr>
        <w:t>)</w:t>
      </w:r>
      <w:bookmarkStart w:id="0" w:name="_GoBack"/>
      <w:bookmarkEnd w:id="0"/>
      <w:r w:rsidRPr="00D2760C">
        <w:rPr>
          <w:rFonts w:ascii="Helvetica" w:hAnsi="Helvetica" w:cs="Helvetica"/>
          <w:sz w:val="20"/>
          <w:szCs w:val="20"/>
        </w:rPr>
        <w:t xml:space="preserve">. </w:t>
      </w:r>
    </w:p>
    <w:p w14:paraId="6F999F2F" w14:textId="77777777" w:rsidR="00E33115" w:rsidRPr="00D2760C" w:rsidRDefault="00E33115" w:rsidP="00E33115">
      <w:pPr>
        <w:jc w:val="both"/>
        <w:rPr>
          <w:rFonts w:ascii="Helvetica" w:hAnsi="Helvetica" w:cs="Helvetica"/>
          <w:sz w:val="20"/>
          <w:szCs w:val="20"/>
        </w:rPr>
      </w:pPr>
    </w:p>
    <w:p w14:paraId="41528B60" w14:textId="711346F4" w:rsidR="00E33115" w:rsidRPr="00D2760C" w:rsidRDefault="00E33115" w:rsidP="00E33115">
      <w:pPr>
        <w:jc w:val="both"/>
        <w:rPr>
          <w:rFonts w:ascii="Helvetica" w:hAnsi="Helvetica" w:cs="Helvetica"/>
          <w:i/>
          <w:iCs/>
          <w:sz w:val="20"/>
          <w:szCs w:val="20"/>
        </w:rPr>
      </w:pPr>
      <w:r w:rsidRPr="00D2760C">
        <w:rPr>
          <w:rFonts w:ascii="Helvetica" w:hAnsi="Helvetica" w:cs="Helvetica"/>
          <w:i/>
          <w:iCs/>
          <w:sz w:val="20"/>
          <w:szCs w:val="20"/>
        </w:rPr>
        <w:t xml:space="preserve">FoldX Calculations </w:t>
      </w:r>
    </w:p>
    <w:p w14:paraId="067773BC" w14:textId="0250853B" w:rsidR="00E33115" w:rsidRPr="00D2760C" w:rsidRDefault="00D2760C" w:rsidP="002A1B87">
      <w:pPr>
        <w:jc w:val="both"/>
        <w:rPr>
          <w:rFonts w:ascii="Helvetica" w:hAnsi="Helvetica" w:cs="Helvetica"/>
          <w:sz w:val="20"/>
          <w:szCs w:val="20"/>
        </w:rPr>
      </w:pPr>
      <w:r>
        <w:rPr>
          <w:rFonts w:ascii="Helvetica" w:hAnsi="Helvetica" w:cs="Helvetica"/>
          <w:sz w:val="20"/>
          <w:szCs w:val="20"/>
        </w:rPr>
        <w:t xml:space="preserve">FoldX </w:t>
      </w:r>
      <w:r w:rsidR="00E33115" w:rsidRPr="00D2760C">
        <w:rPr>
          <w:rFonts w:ascii="Helvetica" w:hAnsi="Helvetica" w:cs="Helvetica"/>
          <w:sz w:val="20"/>
          <w:szCs w:val="20"/>
        </w:rPr>
        <w:t xml:space="preserve">protein energy minimization tool run through the Linux terminal. FoldX can take in a Protein Data Bank (PDB) file as well as a list of desired mutations and calculate the new ΔΔG of binding. </w:t>
      </w:r>
    </w:p>
    <w:p w14:paraId="6D91C080" w14:textId="77777777" w:rsidR="00D2760C" w:rsidRPr="00D2760C" w:rsidRDefault="00D2760C" w:rsidP="002A1B87">
      <w:pPr>
        <w:jc w:val="both"/>
        <w:rPr>
          <w:rFonts w:ascii="Helvetica" w:hAnsi="Helvetica" w:cs="Helvetica"/>
          <w:sz w:val="20"/>
          <w:szCs w:val="20"/>
        </w:rPr>
      </w:pPr>
    </w:p>
    <w:p w14:paraId="1CADD602" w14:textId="77777777" w:rsidR="00E33115" w:rsidRPr="00D2760C" w:rsidRDefault="00E33115" w:rsidP="002A1B87">
      <w:pPr>
        <w:jc w:val="both"/>
        <w:rPr>
          <w:rFonts w:ascii="Helvetica" w:hAnsi="Helvetica" w:cs="Helvetica"/>
          <w:i/>
          <w:iCs/>
          <w:sz w:val="20"/>
          <w:szCs w:val="20"/>
        </w:rPr>
      </w:pPr>
      <w:r w:rsidRPr="00D2760C">
        <w:rPr>
          <w:rFonts w:ascii="Helvetica" w:hAnsi="Helvetica" w:cs="Helvetica"/>
          <w:i/>
          <w:iCs/>
          <w:sz w:val="20"/>
          <w:szCs w:val="20"/>
        </w:rPr>
        <w:t xml:space="preserve">Software </w:t>
      </w:r>
    </w:p>
    <w:p w14:paraId="3862BDD0" w14:textId="24205911" w:rsidR="00E33115" w:rsidRPr="00D2760C" w:rsidRDefault="00E33115" w:rsidP="00D2760C">
      <w:pPr>
        <w:jc w:val="both"/>
        <w:rPr>
          <w:rFonts w:ascii="Helvetica" w:hAnsi="Helvetica" w:cs="Helvetica"/>
          <w:sz w:val="20"/>
          <w:szCs w:val="20"/>
        </w:rPr>
      </w:pPr>
      <w:r w:rsidRPr="00D2760C">
        <w:rPr>
          <w:rFonts w:ascii="Helvetica" w:hAnsi="Helvetica" w:cs="Helvetica"/>
          <w:sz w:val="20"/>
          <w:szCs w:val="20"/>
        </w:rPr>
        <w:t>Original software developed for this project is written in Python.</w:t>
      </w:r>
      <w:r w:rsidR="00D2760C">
        <w:rPr>
          <w:rFonts w:ascii="Helvetica" w:hAnsi="Helvetica" w:cs="Helvetica"/>
          <w:sz w:val="20"/>
          <w:szCs w:val="20"/>
        </w:rPr>
        <w:t xml:space="preserve"> It can be run from the terminal, read in a PDB file, run a repair on the structure, and run a PositionScan FoldX function to calculate </w:t>
      </w:r>
      <w:r w:rsidR="00D2760C" w:rsidRPr="00D2760C">
        <w:rPr>
          <w:rFonts w:ascii="Helvetica" w:hAnsi="Helvetica" w:cs="Helvetica"/>
          <w:sz w:val="20"/>
          <w:szCs w:val="20"/>
        </w:rPr>
        <w:t>ΔΔG</w:t>
      </w:r>
      <w:r w:rsidR="00D2760C">
        <w:rPr>
          <w:rFonts w:ascii="Helvetica" w:hAnsi="Helvetica" w:cs="Helvetica"/>
          <w:sz w:val="20"/>
          <w:szCs w:val="20"/>
        </w:rPr>
        <w:t xml:space="preserve"> for every desired mutation. More software uses this returned data to create graphical representations of Gibbs energy distributions. Additionally, Python software was developed to read in, analyze, and graph IC50 neutralization data, pairs it with </w:t>
      </w:r>
      <w:r w:rsidR="00D2760C" w:rsidRPr="00D2760C">
        <w:rPr>
          <w:rFonts w:ascii="Helvetica" w:hAnsi="Helvetica" w:cs="Helvetica"/>
          <w:sz w:val="20"/>
          <w:szCs w:val="20"/>
        </w:rPr>
        <w:t>ΔΔG</w:t>
      </w:r>
      <w:r w:rsidR="00D2760C">
        <w:rPr>
          <w:rFonts w:ascii="Helvetica" w:hAnsi="Helvetica" w:cs="Helvetica"/>
          <w:sz w:val="20"/>
          <w:szCs w:val="20"/>
        </w:rPr>
        <w:t xml:space="preserve"> data, and selects mutations of interest to output to a FoldX-friendly formatted list to create structures for.</w:t>
      </w:r>
      <w:r w:rsidRPr="00D2760C">
        <w:rPr>
          <w:rFonts w:ascii="Helvetica" w:hAnsi="Helvetica" w:cs="Helvetica"/>
          <w:sz w:val="20"/>
          <w:szCs w:val="20"/>
        </w:rPr>
        <w:t xml:space="preserve"> Software will be posted to GitHub and will be publicly available upon project completion. </w:t>
      </w:r>
    </w:p>
    <w:p w14:paraId="05BAFE31" w14:textId="505665A3" w:rsidR="00457079" w:rsidRPr="00F729A3" w:rsidRDefault="00457079" w:rsidP="00F729A3">
      <w:pPr>
        <w:jc w:val="both"/>
        <w:rPr>
          <w:rFonts w:ascii="Helvetica" w:hAnsi="Helvetica"/>
          <w:b/>
          <w:bCs/>
          <w:sz w:val="20"/>
          <w:szCs w:val="20"/>
        </w:rPr>
      </w:pPr>
    </w:p>
    <w:p w14:paraId="71B64F7A" w14:textId="43123DB1" w:rsidR="00457079" w:rsidRPr="00F729A3" w:rsidRDefault="00457079" w:rsidP="00F729A3">
      <w:pPr>
        <w:jc w:val="both"/>
        <w:rPr>
          <w:rFonts w:ascii="Helvetica" w:hAnsi="Helvetica"/>
          <w:sz w:val="20"/>
          <w:szCs w:val="20"/>
        </w:rPr>
      </w:pPr>
    </w:p>
    <w:p w14:paraId="7A13E591" w14:textId="77777777" w:rsidR="00457079" w:rsidRPr="00F729A3" w:rsidRDefault="00053050" w:rsidP="00F729A3">
      <w:pPr>
        <w:jc w:val="both"/>
        <w:rPr>
          <w:rFonts w:ascii="Helvetica" w:hAnsi="Helvetica"/>
          <w:sz w:val="20"/>
          <w:szCs w:val="20"/>
        </w:rPr>
      </w:pPr>
      <w:r w:rsidRPr="00F729A3">
        <w:rPr>
          <w:rFonts w:ascii="Helvetica" w:hAnsi="Helvetica"/>
          <w:b/>
          <w:bCs/>
          <w:sz w:val="20"/>
          <w:szCs w:val="20"/>
        </w:rPr>
        <w:t>Challenges</w:t>
      </w:r>
    </w:p>
    <w:p w14:paraId="685ADB64" w14:textId="77777777" w:rsidR="00457079" w:rsidRPr="00F729A3" w:rsidRDefault="00053050" w:rsidP="00F729A3">
      <w:pPr>
        <w:pStyle w:val="BodyText"/>
        <w:spacing w:after="0"/>
        <w:jc w:val="both"/>
        <w:rPr>
          <w:rFonts w:ascii="Helvetica" w:hAnsi="Helvetica"/>
          <w:sz w:val="20"/>
          <w:szCs w:val="20"/>
        </w:rPr>
      </w:pPr>
      <w:r w:rsidRPr="00F729A3">
        <w:rPr>
          <w:rFonts w:ascii="Helvetica" w:hAnsi="Helvetica"/>
          <w:sz w:val="20"/>
          <w:szCs w:val="20"/>
        </w:rPr>
        <w:lastRenderedPageBreak/>
        <w:t>The speed that mutation analysis runs at has proved a major limiting factor in my research. I alleviated part of this problem by repairing protein files prior to running the analysis, streamlining the process because a file repair job is run automatically with each mutation for an unrepaired file. I also set the FoldX task to the highest priority on my machine.</w:t>
      </w:r>
    </w:p>
    <w:p w14:paraId="009F84F1" w14:textId="77777777" w:rsidR="00457079" w:rsidRPr="00F729A3" w:rsidRDefault="00457079" w:rsidP="00F729A3">
      <w:pPr>
        <w:pStyle w:val="BodyText"/>
        <w:spacing w:after="0"/>
        <w:jc w:val="both"/>
        <w:rPr>
          <w:rFonts w:ascii="Helvetica" w:hAnsi="Helvetica"/>
          <w:sz w:val="20"/>
          <w:szCs w:val="20"/>
        </w:rPr>
      </w:pPr>
    </w:p>
    <w:p w14:paraId="02BBBD76" w14:textId="77777777" w:rsidR="00457079" w:rsidRPr="00F729A3" w:rsidRDefault="00053050" w:rsidP="00F729A3">
      <w:pPr>
        <w:pStyle w:val="BodyText"/>
        <w:spacing w:after="0"/>
        <w:jc w:val="both"/>
        <w:rPr>
          <w:rFonts w:ascii="Helvetica" w:hAnsi="Helvetica"/>
          <w:sz w:val="20"/>
          <w:szCs w:val="20"/>
        </w:rPr>
      </w:pPr>
      <w:r w:rsidRPr="00F729A3">
        <w:rPr>
          <w:rFonts w:ascii="Helvetica" w:hAnsi="Helvetica"/>
          <w:sz w:val="20"/>
          <w:szCs w:val="20"/>
        </w:rPr>
        <w:t>Another challenge has been fitting my calculated ΔΔG values with data from in vivo experiments. Investigating this problem led me to realize that I had been using the wrong values (ΔG) and the wrong FoldX function for my purposes. Additionally, I had been pairing data from the wrong protein file—the spike protein’s residue binding domain (RBD) complexed with a B38 antibody—instead of the file with a comparable complex, that of the RBD and the human ACE2 receptor.</w:t>
      </w:r>
    </w:p>
    <w:p w14:paraId="77601C46" w14:textId="77777777" w:rsidR="00457079" w:rsidRPr="00F729A3" w:rsidRDefault="00457079" w:rsidP="00F729A3">
      <w:pPr>
        <w:jc w:val="both"/>
        <w:rPr>
          <w:rFonts w:ascii="Helvetica" w:hAnsi="Helvetica"/>
          <w:sz w:val="20"/>
          <w:szCs w:val="20"/>
        </w:rPr>
      </w:pPr>
    </w:p>
    <w:p w14:paraId="3D29AEEA" w14:textId="77777777" w:rsidR="00457079" w:rsidRPr="00F729A3" w:rsidRDefault="00053050" w:rsidP="00F729A3">
      <w:pPr>
        <w:jc w:val="both"/>
        <w:rPr>
          <w:rFonts w:ascii="Helvetica" w:hAnsi="Helvetica"/>
          <w:b/>
          <w:bCs/>
          <w:sz w:val="20"/>
          <w:szCs w:val="20"/>
        </w:rPr>
      </w:pPr>
      <w:r w:rsidRPr="00F729A3">
        <w:rPr>
          <w:rFonts w:ascii="Helvetica" w:hAnsi="Helvetica"/>
          <w:b/>
          <w:bCs/>
          <w:sz w:val="20"/>
          <w:szCs w:val="20"/>
        </w:rPr>
        <w:t>Future Work</w:t>
      </w:r>
    </w:p>
    <w:p w14:paraId="03280D85" w14:textId="77777777" w:rsidR="00457079" w:rsidRDefault="00053050" w:rsidP="00F729A3">
      <w:pPr>
        <w:pStyle w:val="BodyText"/>
        <w:jc w:val="both"/>
        <w:rPr>
          <w:rFonts w:ascii="Helvetica" w:hAnsi="Helvetica"/>
          <w:sz w:val="20"/>
          <w:szCs w:val="20"/>
        </w:rPr>
      </w:pPr>
      <w:r w:rsidRPr="00F729A3">
        <w:rPr>
          <w:rFonts w:ascii="Helvetica" w:hAnsi="Helvetica"/>
          <w:sz w:val="20"/>
          <w:szCs w:val="20"/>
        </w:rPr>
        <w:t>Before the end of the SURF program, I would like to finish running FoldX analysis to garner ΔΔG mutation data for all relevant complexes. I would like to pair this data with relevant in vivo data to demonstrate the technique’s effectiveness, and pick out and explore mutations of interests. I also hope to identify binding regions between antibodies and the spike protein’s RBD through analysis of distance between the molecules, and pair this distance analysis with ΔΔG analysis.</w:t>
      </w:r>
    </w:p>
    <w:p w14:paraId="19F4E1BE" w14:textId="1F100FE9" w:rsidR="00B01493" w:rsidRDefault="00B01493" w:rsidP="00F729A3">
      <w:pPr>
        <w:pStyle w:val="BodyText"/>
        <w:jc w:val="both"/>
        <w:rPr>
          <w:rFonts w:ascii="Helvetica" w:hAnsi="Helvetica"/>
          <w:b/>
          <w:bCs/>
          <w:sz w:val="20"/>
          <w:szCs w:val="20"/>
        </w:rPr>
      </w:pPr>
      <w:r>
        <w:rPr>
          <w:rFonts w:ascii="Helvetica" w:hAnsi="Helvetica"/>
          <w:b/>
          <w:bCs/>
          <w:sz w:val="20"/>
          <w:szCs w:val="20"/>
        </w:rPr>
        <w:t>References</w:t>
      </w:r>
    </w:p>
    <w:p w14:paraId="6EBD09FF" w14:textId="77777777" w:rsidR="00B01493" w:rsidRPr="005B0BCC" w:rsidRDefault="00B01493" w:rsidP="00B01493">
      <w:pPr>
        <w:pStyle w:val="BodyText"/>
        <w:spacing w:after="0"/>
        <w:ind w:firstLine="709"/>
        <w:jc w:val="both"/>
        <w:rPr>
          <w:rFonts w:ascii="Helvetica" w:hAnsi="Helvetica" w:cs="Helvetica"/>
          <w:sz w:val="20"/>
          <w:szCs w:val="20"/>
        </w:rPr>
      </w:pPr>
      <w:r w:rsidRPr="005B0BCC">
        <w:rPr>
          <w:rFonts w:ascii="Helvetica" w:hAnsi="Helvetica" w:cs="Helvetica"/>
          <w:sz w:val="20"/>
          <w:szCs w:val="20"/>
        </w:rPr>
        <w:t xml:space="preserve">Barnes, Christopher O., et al. “Structures of Human Antibodies Bound to SARS-CoV-2 Spike Reveal Common Epitopes and Recurrent Features of Antibodies.” Cell, 2020, doi:10.1016/j.cell.2020.06.025. </w:t>
      </w:r>
    </w:p>
    <w:p w14:paraId="63D3525D" w14:textId="69A34F62" w:rsidR="002B59F2" w:rsidRPr="005B0BCC" w:rsidRDefault="005B0BCC" w:rsidP="005B0BCC">
      <w:pPr>
        <w:pStyle w:val="BodyText"/>
        <w:spacing w:after="0"/>
        <w:ind w:firstLine="709"/>
        <w:jc w:val="both"/>
        <w:rPr>
          <w:rFonts w:ascii="Helvetica" w:hAnsi="Helvetica" w:cs="Helvetica"/>
          <w:sz w:val="20"/>
          <w:szCs w:val="20"/>
        </w:rPr>
      </w:pPr>
      <w:r w:rsidRPr="005B0BCC">
        <w:rPr>
          <w:rFonts w:ascii="Helvetica" w:hAnsi="Helvetica" w:cs="Helvetica"/>
          <w:sz w:val="20"/>
          <w:szCs w:val="20"/>
        </w:rPr>
        <w:t>Barnes, C.</w:t>
      </w:r>
      <w:r>
        <w:rPr>
          <w:rFonts w:ascii="Helvetica" w:hAnsi="Helvetica" w:cs="Helvetica"/>
          <w:sz w:val="20"/>
          <w:szCs w:val="20"/>
        </w:rPr>
        <w:t>O</w:t>
      </w:r>
      <w:r w:rsidRPr="005B0BCC">
        <w:rPr>
          <w:rFonts w:ascii="Helvetica" w:hAnsi="Helvetica" w:cs="Helvetica"/>
          <w:sz w:val="20"/>
          <w:szCs w:val="20"/>
        </w:rPr>
        <w:t>., and P.J</w:t>
      </w:r>
      <w:r w:rsidR="002B59F2" w:rsidRPr="005B0BCC">
        <w:rPr>
          <w:rFonts w:ascii="Helvetica" w:hAnsi="Helvetica" w:cs="Helvetica"/>
          <w:sz w:val="20"/>
          <w:szCs w:val="20"/>
        </w:rPr>
        <w:t>. Bjorkman. “Structure of the SARS-CoV-2 Spike Glycoprotein in Complex with the C105 Neutralizing Antibody Fab Fragment (State 1).” Cell, 1 July 2020, doi:10.2210/pdb6xcm/pdb.</w:t>
      </w:r>
    </w:p>
    <w:p w14:paraId="4D4A768B" w14:textId="77777777" w:rsidR="00B01493" w:rsidRPr="005B0BCC" w:rsidRDefault="00B01493" w:rsidP="00B01493">
      <w:pPr>
        <w:pStyle w:val="BodyText"/>
        <w:spacing w:after="0"/>
        <w:ind w:firstLine="709"/>
        <w:jc w:val="both"/>
        <w:rPr>
          <w:rFonts w:ascii="Helvetica" w:hAnsi="Helvetica" w:cs="Helvetica"/>
          <w:sz w:val="20"/>
          <w:szCs w:val="20"/>
        </w:rPr>
      </w:pPr>
      <w:r w:rsidRPr="005B0BCC">
        <w:rPr>
          <w:rFonts w:ascii="Helvetica" w:hAnsi="Helvetica" w:cs="Helvetica"/>
          <w:sz w:val="20"/>
          <w:szCs w:val="20"/>
        </w:rPr>
        <w:t xml:space="preserve">Baum, Alina, et al. “Antibody Cocktail to SARS-CoV-2 Spike Protein Prevents Rapid Mutational Escape Seen with Individual Antibodies.” Science, 2020, doi:10.1126/science.abd0831. </w:t>
      </w:r>
    </w:p>
    <w:p w14:paraId="2876B426" w14:textId="77777777" w:rsidR="00B01493" w:rsidRPr="005B0BCC" w:rsidRDefault="00B01493" w:rsidP="00B01493">
      <w:pPr>
        <w:pStyle w:val="BodyText"/>
        <w:spacing w:after="0"/>
        <w:ind w:firstLine="709"/>
        <w:jc w:val="both"/>
        <w:rPr>
          <w:rFonts w:ascii="Helvetica" w:hAnsi="Helvetica" w:cs="Helvetica"/>
          <w:sz w:val="20"/>
          <w:szCs w:val="20"/>
        </w:rPr>
      </w:pPr>
      <w:r w:rsidRPr="005B0BCC">
        <w:rPr>
          <w:rFonts w:ascii="Helvetica" w:hAnsi="Helvetica" w:cs="Helvetica"/>
          <w:sz w:val="20"/>
          <w:szCs w:val="20"/>
        </w:rPr>
        <w:t xml:space="preserve">Jonsson, Vanessa D. “Robust Control of Evolutionary Dynamics.” California Institute of Technology, 2016. </w:t>
      </w:r>
    </w:p>
    <w:p w14:paraId="63BB5435" w14:textId="77777777" w:rsidR="00B01493" w:rsidRPr="005B0BCC" w:rsidRDefault="00B01493" w:rsidP="00B01493">
      <w:pPr>
        <w:pStyle w:val="BodyText"/>
        <w:spacing w:after="0"/>
        <w:ind w:firstLine="709"/>
        <w:jc w:val="both"/>
        <w:rPr>
          <w:rFonts w:ascii="Helvetica" w:hAnsi="Helvetica" w:cs="Helvetica"/>
          <w:sz w:val="20"/>
          <w:szCs w:val="20"/>
        </w:rPr>
      </w:pPr>
      <w:r w:rsidRPr="005B0BCC">
        <w:rPr>
          <w:rFonts w:ascii="Helvetica" w:hAnsi="Helvetica" w:cs="Helvetica"/>
          <w:sz w:val="20"/>
          <w:szCs w:val="20"/>
        </w:rPr>
        <w:t xml:space="preserve">Korber, B, et al. “Spike Mutation Pipeline Reveals the Emergence of a More Transmissible Form of SARS-CoV2.” 2020, doi:10.1101/2020.04.29.069054. </w:t>
      </w:r>
    </w:p>
    <w:p w14:paraId="54315FD5" w14:textId="77777777" w:rsidR="00B01493" w:rsidRPr="005B0BCC" w:rsidRDefault="00B01493" w:rsidP="00B01493">
      <w:pPr>
        <w:pStyle w:val="BodyText"/>
        <w:spacing w:after="0"/>
        <w:ind w:firstLine="709"/>
        <w:jc w:val="both"/>
        <w:rPr>
          <w:rFonts w:ascii="Helvetica" w:hAnsi="Helvetica" w:cs="Helvetica"/>
          <w:sz w:val="20"/>
          <w:szCs w:val="20"/>
        </w:rPr>
      </w:pPr>
      <w:r w:rsidRPr="005B0BCC">
        <w:rPr>
          <w:rFonts w:ascii="Helvetica" w:hAnsi="Helvetica" w:cs="Helvetica"/>
          <w:sz w:val="20"/>
          <w:szCs w:val="20"/>
        </w:rPr>
        <w:t xml:space="preserve">Robbiani, Davide F., et al. “Convergent Antibody Responses to SARS-CoV-2 in Convalescent Individuals.” Nature, 18 June 2020, doi:10.1038/s41586-020-2456-9. </w:t>
      </w:r>
    </w:p>
    <w:p w14:paraId="0DA8A797" w14:textId="77777777" w:rsidR="00B01493" w:rsidRPr="005B0BCC" w:rsidRDefault="00B01493" w:rsidP="00B01493">
      <w:pPr>
        <w:pStyle w:val="BodyText"/>
        <w:spacing w:after="0"/>
        <w:ind w:firstLine="709"/>
        <w:jc w:val="both"/>
        <w:rPr>
          <w:rFonts w:ascii="Helvetica" w:hAnsi="Helvetica" w:cs="Helvetica"/>
          <w:sz w:val="20"/>
          <w:szCs w:val="20"/>
        </w:rPr>
      </w:pPr>
      <w:r w:rsidRPr="005B0BCC">
        <w:rPr>
          <w:rFonts w:ascii="Helvetica" w:hAnsi="Helvetica" w:cs="Helvetica"/>
          <w:sz w:val="20"/>
          <w:szCs w:val="20"/>
        </w:rPr>
        <w:t xml:space="preserve">Shang, J., et al. “Structure of SARS-CoV-2 Chimeric Receptor-Binding Domain Complexed with Its Receptor Human ACE2.” 4 Mar. 2020, doi:10.2210/pdb6vw1/pdb. </w:t>
      </w:r>
    </w:p>
    <w:p w14:paraId="0AC135B1" w14:textId="77777777" w:rsidR="00B01493" w:rsidRPr="005B0BCC" w:rsidRDefault="00B01493" w:rsidP="00B01493">
      <w:pPr>
        <w:pStyle w:val="BodyText"/>
        <w:spacing w:after="0"/>
        <w:ind w:firstLine="709"/>
        <w:jc w:val="both"/>
        <w:rPr>
          <w:rFonts w:ascii="Helvetica" w:hAnsi="Helvetica" w:cs="Helvetica"/>
          <w:sz w:val="20"/>
          <w:szCs w:val="20"/>
        </w:rPr>
      </w:pPr>
      <w:r w:rsidRPr="005B0BCC">
        <w:rPr>
          <w:rFonts w:ascii="Helvetica" w:hAnsi="Helvetica" w:cs="Helvetica"/>
          <w:sz w:val="20"/>
          <w:szCs w:val="20"/>
        </w:rPr>
        <w:t xml:space="preserve">Starr, Tyler N., et al. “Deep Mutational Scanning of SARS-CoV-2 Receptor Binding Domain Reveals Constraints on Folding and ACE2 Binding.” 2020, doi:10.1101/2020.06.17.157982. </w:t>
      </w:r>
    </w:p>
    <w:p w14:paraId="6284E347" w14:textId="31358B1D" w:rsidR="00B01493" w:rsidRPr="005B0BCC" w:rsidRDefault="00B01493" w:rsidP="00B01493">
      <w:pPr>
        <w:pStyle w:val="BodyText"/>
        <w:spacing w:after="0"/>
        <w:ind w:firstLine="709"/>
        <w:jc w:val="both"/>
        <w:rPr>
          <w:rFonts w:ascii="Helvetica" w:hAnsi="Helvetica" w:cs="Helvetica"/>
          <w:b/>
          <w:bCs/>
          <w:sz w:val="20"/>
          <w:szCs w:val="20"/>
        </w:rPr>
      </w:pPr>
      <w:r w:rsidRPr="005B0BCC">
        <w:rPr>
          <w:rFonts w:ascii="Helvetica" w:hAnsi="Helvetica" w:cs="Helvetica"/>
          <w:sz w:val="20"/>
          <w:szCs w:val="20"/>
        </w:rPr>
        <w:t>Wu, Y., et al. “Structure of COVID-19 Virus Spike Receptor-Binding Domain Complexed with a Neutralizing Antibody.” 2020, doi:10.2210/pdb7bz5/pdb.</w:t>
      </w:r>
    </w:p>
    <w:sectPr w:rsidR="00B01493" w:rsidRPr="005B0BCC">
      <w:pgSz w:w="12240" w:h="15840"/>
      <w:pgMar w:top="1134" w:right="1134" w:bottom="1134" w:left="1134" w:header="0" w:footer="0" w:gutter="0"/>
      <w:cols w:space="720"/>
      <w:formProt w:val="0"/>
      <w:docGrid w:linePitch="600" w:charSpace="32768"/>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8B572C6" w16cid:durableId="22CC6E6A"/>
  <w16cid:commentId w16cid:paraId="7C9F3444" w16cid:durableId="22CC5DEB"/>
  <w16cid:commentId w16cid:paraId="4F96C775" w16cid:durableId="22CC6732"/>
  <w16cid:commentId w16cid:paraId="540752C5" w16cid:durableId="22CC6DFD"/>
  <w16cid:commentId w16cid:paraId="43AAD1D7" w16cid:durableId="22CC6E44"/>
  <w16cid:commentId w16cid:paraId="7C2494AB" w16cid:durableId="22CC6646"/>
  <w16cid:commentId w16cid:paraId="4E1AC41E" w16cid:durableId="22CC6AA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0C2E31" w14:textId="77777777" w:rsidR="00881403" w:rsidRDefault="00881403" w:rsidP="00280435">
      <w:r>
        <w:separator/>
      </w:r>
    </w:p>
  </w:endnote>
  <w:endnote w:type="continuationSeparator" w:id="0">
    <w:p w14:paraId="09D7354C" w14:textId="77777777" w:rsidR="00881403" w:rsidRDefault="00881403" w:rsidP="00280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1"/>
    <w:family w:val="roman"/>
    <w:pitch w:val="default"/>
  </w:font>
  <w:font w:name="Noto Sans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OpenSymbol">
    <w:altName w:val="Arial Unicode MS"/>
    <w:charset w:val="02"/>
    <w:family w:val="auto"/>
    <w:pitch w:val="default"/>
  </w:font>
  <w:font w:name="Liberation Sans">
    <w:altName w:val="Arial"/>
    <w:charset w:val="01"/>
    <w:family w:val="swiss"/>
    <w:pitch w:val="variable"/>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 w:name="DengXian">
    <w:altName w:val="等线"/>
    <w:panose1 w:val="00000000000000000000"/>
    <w:charset w:val="86"/>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58B566" w14:textId="77777777" w:rsidR="00881403" w:rsidRDefault="00881403" w:rsidP="00280435">
      <w:r>
        <w:separator/>
      </w:r>
    </w:p>
  </w:footnote>
  <w:footnote w:type="continuationSeparator" w:id="0">
    <w:p w14:paraId="635804DC" w14:textId="77777777" w:rsidR="00881403" w:rsidRDefault="00881403" w:rsidP="002804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2112B6"/>
    <w:multiLevelType w:val="hybridMultilevel"/>
    <w:tmpl w:val="DE307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5A1D9E"/>
    <w:multiLevelType w:val="hybridMultilevel"/>
    <w:tmpl w:val="1CFC4F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079"/>
    <w:rsid w:val="00053050"/>
    <w:rsid w:val="000A0A50"/>
    <w:rsid w:val="00280435"/>
    <w:rsid w:val="002933AF"/>
    <w:rsid w:val="002A1B87"/>
    <w:rsid w:val="002B3AD0"/>
    <w:rsid w:val="002B59F2"/>
    <w:rsid w:val="00457079"/>
    <w:rsid w:val="00522DD4"/>
    <w:rsid w:val="00591168"/>
    <w:rsid w:val="005B0BCC"/>
    <w:rsid w:val="005C3A19"/>
    <w:rsid w:val="006162E0"/>
    <w:rsid w:val="0066449F"/>
    <w:rsid w:val="006B5059"/>
    <w:rsid w:val="006C10DC"/>
    <w:rsid w:val="007905CD"/>
    <w:rsid w:val="007D20EA"/>
    <w:rsid w:val="00881403"/>
    <w:rsid w:val="0088221E"/>
    <w:rsid w:val="008D78A6"/>
    <w:rsid w:val="009A5194"/>
    <w:rsid w:val="009A78E7"/>
    <w:rsid w:val="009D57A7"/>
    <w:rsid w:val="00A013A0"/>
    <w:rsid w:val="00A7719D"/>
    <w:rsid w:val="00B01493"/>
    <w:rsid w:val="00B35708"/>
    <w:rsid w:val="00B42C76"/>
    <w:rsid w:val="00BA3619"/>
    <w:rsid w:val="00BC0B33"/>
    <w:rsid w:val="00D2760C"/>
    <w:rsid w:val="00D42D61"/>
    <w:rsid w:val="00DC3B1D"/>
    <w:rsid w:val="00E33115"/>
    <w:rsid w:val="00EE1359"/>
    <w:rsid w:val="00F63509"/>
    <w:rsid w:val="00F729A3"/>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D037A"/>
  <w15:docId w15:val="{90A801B8-9A92-CF44-83F7-7A18FCDF3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w:hAnsi="Liberation Serif" w:cs="Lohit Devanagari"/>
        <w:kern w:val="2"/>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styleId="CommentReference">
    <w:name w:val="annotation reference"/>
    <w:basedOn w:val="DefaultParagraphFont"/>
    <w:uiPriority w:val="99"/>
    <w:semiHidden/>
    <w:unhideWhenUsed/>
    <w:rsid w:val="00F729A3"/>
    <w:rPr>
      <w:sz w:val="16"/>
      <w:szCs w:val="16"/>
    </w:rPr>
  </w:style>
  <w:style w:type="paragraph" w:styleId="CommentText">
    <w:name w:val="annotation text"/>
    <w:basedOn w:val="Normal"/>
    <w:link w:val="CommentTextChar"/>
    <w:uiPriority w:val="99"/>
    <w:semiHidden/>
    <w:unhideWhenUsed/>
    <w:rsid w:val="00F729A3"/>
    <w:rPr>
      <w:rFonts w:cs="Mangal"/>
      <w:sz w:val="20"/>
      <w:szCs w:val="18"/>
    </w:rPr>
  </w:style>
  <w:style w:type="character" w:customStyle="1" w:styleId="CommentTextChar">
    <w:name w:val="Comment Text Char"/>
    <w:basedOn w:val="DefaultParagraphFont"/>
    <w:link w:val="CommentText"/>
    <w:uiPriority w:val="99"/>
    <w:semiHidden/>
    <w:rsid w:val="00F729A3"/>
    <w:rPr>
      <w:rFonts w:cs="Mangal"/>
      <w:sz w:val="20"/>
      <w:szCs w:val="18"/>
    </w:rPr>
  </w:style>
  <w:style w:type="paragraph" w:styleId="CommentSubject">
    <w:name w:val="annotation subject"/>
    <w:basedOn w:val="CommentText"/>
    <w:next w:val="CommentText"/>
    <w:link w:val="CommentSubjectChar"/>
    <w:uiPriority w:val="99"/>
    <w:semiHidden/>
    <w:unhideWhenUsed/>
    <w:rsid w:val="00F729A3"/>
    <w:rPr>
      <w:b/>
      <w:bCs/>
    </w:rPr>
  </w:style>
  <w:style w:type="character" w:customStyle="1" w:styleId="CommentSubjectChar">
    <w:name w:val="Comment Subject Char"/>
    <w:basedOn w:val="CommentTextChar"/>
    <w:link w:val="CommentSubject"/>
    <w:uiPriority w:val="99"/>
    <w:semiHidden/>
    <w:rsid w:val="00F729A3"/>
    <w:rPr>
      <w:rFonts w:cs="Mangal"/>
      <w:b/>
      <w:bCs/>
      <w:sz w:val="20"/>
      <w:szCs w:val="18"/>
    </w:rPr>
  </w:style>
  <w:style w:type="paragraph" w:styleId="BalloonText">
    <w:name w:val="Balloon Text"/>
    <w:basedOn w:val="Normal"/>
    <w:link w:val="BalloonTextChar"/>
    <w:uiPriority w:val="99"/>
    <w:semiHidden/>
    <w:unhideWhenUsed/>
    <w:rsid w:val="00F729A3"/>
    <w:rPr>
      <w:rFonts w:ascii="Times New Roman" w:hAnsi="Times New Roman" w:cs="Mangal"/>
      <w:sz w:val="18"/>
      <w:szCs w:val="16"/>
    </w:rPr>
  </w:style>
  <w:style w:type="character" w:customStyle="1" w:styleId="BalloonTextChar">
    <w:name w:val="Balloon Text Char"/>
    <w:basedOn w:val="DefaultParagraphFont"/>
    <w:link w:val="BalloonText"/>
    <w:uiPriority w:val="99"/>
    <w:semiHidden/>
    <w:rsid w:val="00F729A3"/>
    <w:rPr>
      <w:rFonts w:ascii="Times New Roman" w:hAnsi="Times New Roman" w:cs="Mangal"/>
      <w:sz w:val="18"/>
      <w:szCs w:val="16"/>
    </w:rPr>
  </w:style>
  <w:style w:type="paragraph" w:styleId="NormalWeb">
    <w:name w:val="Normal (Web)"/>
    <w:basedOn w:val="Normal"/>
    <w:uiPriority w:val="99"/>
    <w:unhideWhenUsed/>
    <w:rsid w:val="00F729A3"/>
    <w:pPr>
      <w:spacing w:before="100" w:beforeAutospacing="1" w:after="100" w:afterAutospacing="1"/>
    </w:pPr>
    <w:rPr>
      <w:rFonts w:ascii="Times New Roman" w:eastAsia="Times New Roman" w:hAnsi="Times New Roman" w:cs="Times New Roman"/>
      <w:kern w:val="0"/>
      <w:lang w:eastAsia="en-US" w:bidi="ar-SA"/>
    </w:rPr>
  </w:style>
  <w:style w:type="paragraph" w:styleId="ListParagraph">
    <w:name w:val="List Paragraph"/>
    <w:basedOn w:val="Normal"/>
    <w:uiPriority w:val="34"/>
    <w:qFormat/>
    <w:rsid w:val="00F729A3"/>
    <w:pPr>
      <w:ind w:left="720"/>
      <w:contextualSpacing/>
    </w:pPr>
    <w:rPr>
      <w:rFonts w:cs="Mangal"/>
      <w:szCs w:val="21"/>
    </w:rPr>
  </w:style>
  <w:style w:type="paragraph" w:styleId="Header">
    <w:name w:val="header"/>
    <w:basedOn w:val="Normal"/>
    <w:link w:val="HeaderChar"/>
    <w:uiPriority w:val="99"/>
    <w:unhideWhenUsed/>
    <w:rsid w:val="00280435"/>
    <w:pPr>
      <w:tabs>
        <w:tab w:val="center" w:pos="4680"/>
        <w:tab w:val="right" w:pos="9360"/>
      </w:tabs>
    </w:pPr>
    <w:rPr>
      <w:rFonts w:cs="Mangal"/>
      <w:szCs w:val="21"/>
    </w:rPr>
  </w:style>
  <w:style w:type="character" w:customStyle="1" w:styleId="HeaderChar">
    <w:name w:val="Header Char"/>
    <w:basedOn w:val="DefaultParagraphFont"/>
    <w:link w:val="Header"/>
    <w:uiPriority w:val="99"/>
    <w:rsid w:val="00280435"/>
    <w:rPr>
      <w:rFonts w:cs="Mangal"/>
      <w:szCs w:val="21"/>
    </w:rPr>
  </w:style>
  <w:style w:type="paragraph" w:styleId="Footer">
    <w:name w:val="footer"/>
    <w:basedOn w:val="Normal"/>
    <w:link w:val="FooterChar"/>
    <w:uiPriority w:val="99"/>
    <w:unhideWhenUsed/>
    <w:rsid w:val="00280435"/>
    <w:pPr>
      <w:tabs>
        <w:tab w:val="center" w:pos="4680"/>
        <w:tab w:val="right" w:pos="9360"/>
      </w:tabs>
    </w:pPr>
    <w:rPr>
      <w:rFonts w:cs="Mangal"/>
      <w:szCs w:val="21"/>
    </w:rPr>
  </w:style>
  <w:style w:type="character" w:customStyle="1" w:styleId="FooterChar">
    <w:name w:val="Footer Char"/>
    <w:basedOn w:val="DefaultParagraphFont"/>
    <w:link w:val="Footer"/>
    <w:uiPriority w:val="99"/>
    <w:rsid w:val="00280435"/>
    <w:rPr>
      <w:rFonts w:cs="Mangal"/>
      <w:szCs w:val="21"/>
    </w:rPr>
  </w:style>
  <w:style w:type="character" w:styleId="PlaceholderText">
    <w:name w:val="Placeholder Text"/>
    <w:basedOn w:val="DefaultParagraphFont"/>
    <w:uiPriority w:val="99"/>
    <w:semiHidden/>
    <w:rsid w:val="00591168"/>
    <w:rPr>
      <w:color w:val="808080"/>
    </w:rPr>
  </w:style>
  <w:style w:type="character" w:styleId="Hyperlink">
    <w:name w:val="Hyperlink"/>
    <w:basedOn w:val="DefaultParagraphFont"/>
    <w:uiPriority w:val="99"/>
    <w:unhideWhenUsed/>
    <w:rsid w:val="00D276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392149">
      <w:bodyDiv w:val="1"/>
      <w:marLeft w:val="0"/>
      <w:marRight w:val="0"/>
      <w:marTop w:val="0"/>
      <w:marBottom w:val="0"/>
      <w:divBdr>
        <w:top w:val="none" w:sz="0" w:space="0" w:color="auto"/>
        <w:left w:val="none" w:sz="0" w:space="0" w:color="auto"/>
        <w:bottom w:val="none" w:sz="0" w:space="0" w:color="auto"/>
        <w:right w:val="none" w:sz="0" w:space="0" w:color="auto"/>
      </w:divBdr>
      <w:divsChild>
        <w:div w:id="471871061">
          <w:marLeft w:val="0"/>
          <w:marRight w:val="0"/>
          <w:marTop w:val="0"/>
          <w:marBottom w:val="0"/>
          <w:divBdr>
            <w:top w:val="none" w:sz="0" w:space="0" w:color="auto"/>
            <w:left w:val="none" w:sz="0" w:space="0" w:color="auto"/>
            <w:bottom w:val="none" w:sz="0" w:space="0" w:color="auto"/>
            <w:right w:val="none" w:sz="0" w:space="0" w:color="auto"/>
          </w:divBdr>
          <w:divsChild>
            <w:div w:id="1933931872">
              <w:marLeft w:val="0"/>
              <w:marRight w:val="0"/>
              <w:marTop w:val="0"/>
              <w:marBottom w:val="0"/>
              <w:divBdr>
                <w:top w:val="none" w:sz="0" w:space="0" w:color="auto"/>
                <w:left w:val="none" w:sz="0" w:space="0" w:color="auto"/>
                <w:bottom w:val="none" w:sz="0" w:space="0" w:color="auto"/>
                <w:right w:val="none" w:sz="0" w:space="0" w:color="auto"/>
              </w:divBdr>
              <w:divsChild>
                <w:div w:id="3088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236757">
      <w:bodyDiv w:val="1"/>
      <w:marLeft w:val="0"/>
      <w:marRight w:val="0"/>
      <w:marTop w:val="0"/>
      <w:marBottom w:val="0"/>
      <w:divBdr>
        <w:top w:val="none" w:sz="0" w:space="0" w:color="auto"/>
        <w:left w:val="none" w:sz="0" w:space="0" w:color="auto"/>
        <w:bottom w:val="none" w:sz="0" w:space="0" w:color="auto"/>
        <w:right w:val="none" w:sz="0" w:space="0" w:color="auto"/>
      </w:divBdr>
      <w:divsChild>
        <w:div w:id="1386375610">
          <w:marLeft w:val="0"/>
          <w:marRight w:val="0"/>
          <w:marTop w:val="0"/>
          <w:marBottom w:val="0"/>
          <w:divBdr>
            <w:top w:val="none" w:sz="0" w:space="0" w:color="auto"/>
            <w:left w:val="none" w:sz="0" w:space="0" w:color="auto"/>
            <w:bottom w:val="none" w:sz="0" w:space="0" w:color="auto"/>
            <w:right w:val="none" w:sz="0" w:space="0" w:color="auto"/>
          </w:divBdr>
        </w:div>
        <w:div w:id="810245329">
          <w:marLeft w:val="0"/>
          <w:marRight w:val="0"/>
          <w:marTop w:val="0"/>
          <w:marBottom w:val="0"/>
          <w:divBdr>
            <w:top w:val="none" w:sz="0" w:space="0" w:color="auto"/>
            <w:left w:val="none" w:sz="0" w:space="0" w:color="auto"/>
            <w:bottom w:val="none" w:sz="0" w:space="0" w:color="auto"/>
            <w:right w:val="none" w:sz="0" w:space="0" w:color="auto"/>
          </w:divBdr>
        </w:div>
        <w:div w:id="1342585829">
          <w:marLeft w:val="0"/>
          <w:marRight w:val="0"/>
          <w:marTop w:val="0"/>
          <w:marBottom w:val="0"/>
          <w:divBdr>
            <w:top w:val="none" w:sz="0" w:space="0" w:color="auto"/>
            <w:left w:val="none" w:sz="0" w:space="0" w:color="auto"/>
            <w:bottom w:val="none" w:sz="0" w:space="0" w:color="auto"/>
            <w:right w:val="none" w:sz="0" w:space="0" w:color="auto"/>
          </w:divBdr>
        </w:div>
        <w:div w:id="1562643095">
          <w:marLeft w:val="0"/>
          <w:marRight w:val="0"/>
          <w:marTop w:val="0"/>
          <w:marBottom w:val="0"/>
          <w:divBdr>
            <w:top w:val="none" w:sz="0" w:space="0" w:color="auto"/>
            <w:left w:val="none" w:sz="0" w:space="0" w:color="auto"/>
            <w:bottom w:val="none" w:sz="0" w:space="0" w:color="auto"/>
            <w:right w:val="none" w:sz="0" w:space="0" w:color="auto"/>
          </w:divBdr>
        </w:div>
        <w:div w:id="1549033201">
          <w:marLeft w:val="0"/>
          <w:marRight w:val="0"/>
          <w:marTop w:val="0"/>
          <w:marBottom w:val="0"/>
          <w:divBdr>
            <w:top w:val="none" w:sz="0" w:space="0" w:color="auto"/>
            <w:left w:val="none" w:sz="0" w:space="0" w:color="auto"/>
            <w:bottom w:val="none" w:sz="0" w:space="0" w:color="auto"/>
            <w:right w:val="none" w:sz="0" w:space="0" w:color="auto"/>
          </w:divBdr>
        </w:div>
        <w:div w:id="1489714382">
          <w:marLeft w:val="0"/>
          <w:marRight w:val="0"/>
          <w:marTop w:val="0"/>
          <w:marBottom w:val="0"/>
          <w:divBdr>
            <w:top w:val="none" w:sz="0" w:space="0" w:color="auto"/>
            <w:left w:val="none" w:sz="0" w:space="0" w:color="auto"/>
            <w:bottom w:val="none" w:sz="0" w:space="0" w:color="auto"/>
            <w:right w:val="none" w:sz="0" w:space="0" w:color="auto"/>
          </w:divBdr>
        </w:div>
        <w:div w:id="1174491709">
          <w:marLeft w:val="0"/>
          <w:marRight w:val="0"/>
          <w:marTop w:val="0"/>
          <w:marBottom w:val="0"/>
          <w:divBdr>
            <w:top w:val="none" w:sz="0" w:space="0" w:color="auto"/>
            <w:left w:val="none" w:sz="0" w:space="0" w:color="auto"/>
            <w:bottom w:val="none" w:sz="0" w:space="0" w:color="auto"/>
            <w:right w:val="none" w:sz="0" w:space="0" w:color="auto"/>
          </w:divBdr>
        </w:div>
        <w:div w:id="567153656">
          <w:marLeft w:val="0"/>
          <w:marRight w:val="0"/>
          <w:marTop w:val="0"/>
          <w:marBottom w:val="0"/>
          <w:divBdr>
            <w:top w:val="none" w:sz="0" w:space="0" w:color="auto"/>
            <w:left w:val="none" w:sz="0" w:space="0" w:color="auto"/>
            <w:bottom w:val="none" w:sz="0" w:space="0" w:color="auto"/>
            <w:right w:val="none" w:sz="0" w:space="0" w:color="auto"/>
          </w:divBdr>
        </w:div>
        <w:div w:id="459344286">
          <w:marLeft w:val="0"/>
          <w:marRight w:val="0"/>
          <w:marTop w:val="0"/>
          <w:marBottom w:val="0"/>
          <w:divBdr>
            <w:top w:val="none" w:sz="0" w:space="0" w:color="auto"/>
            <w:left w:val="none" w:sz="0" w:space="0" w:color="auto"/>
            <w:bottom w:val="none" w:sz="0" w:space="0" w:color="auto"/>
            <w:right w:val="none" w:sz="0" w:space="0" w:color="auto"/>
          </w:divBdr>
        </w:div>
        <w:div w:id="2022470035">
          <w:marLeft w:val="0"/>
          <w:marRight w:val="0"/>
          <w:marTop w:val="0"/>
          <w:marBottom w:val="0"/>
          <w:divBdr>
            <w:top w:val="none" w:sz="0" w:space="0" w:color="auto"/>
            <w:left w:val="none" w:sz="0" w:space="0" w:color="auto"/>
            <w:bottom w:val="none" w:sz="0" w:space="0" w:color="auto"/>
            <w:right w:val="none" w:sz="0" w:space="0" w:color="auto"/>
          </w:divBdr>
        </w:div>
        <w:div w:id="792597178">
          <w:marLeft w:val="0"/>
          <w:marRight w:val="0"/>
          <w:marTop w:val="0"/>
          <w:marBottom w:val="0"/>
          <w:divBdr>
            <w:top w:val="none" w:sz="0" w:space="0" w:color="auto"/>
            <w:left w:val="none" w:sz="0" w:space="0" w:color="auto"/>
            <w:bottom w:val="none" w:sz="0" w:space="0" w:color="auto"/>
            <w:right w:val="none" w:sz="0" w:space="0" w:color="auto"/>
          </w:divBdr>
        </w:div>
        <w:div w:id="6979091">
          <w:marLeft w:val="0"/>
          <w:marRight w:val="0"/>
          <w:marTop w:val="0"/>
          <w:marBottom w:val="0"/>
          <w:divBdr>
            <w:top w:val="none" w:sz="0" w:space="0" w:color="auto"/>
            <w:left w:val="none" w:sz="0" w:space="0" w:color="auto"/>
            <w:bottom w:val="none" w:sz="0" w:space="0" w:color="auto"/>
            <w:right w:val="none" w:sz="0" w:space="0" w:color="auto"/>
          </w:divBdr>
        </w:div>
        <w:div w:id="1526745224">
          <w:marLeft w:val="0"/>
          <w:marRight w:val="0"/>
          <w:marTop w:val="0"/>
          <w:marBottom w:val="0"/>
          <w:divBdr>
            <w:top w:val="none" w:sz="0" w:space="0" w:color="auto"/>
            <w:left w:val="none" w:sz="0" w:space="0" w:color="auto"/>
            <w:bottom w:val="none" w:sz="0" w:space="0" w:color="auto"/>
            <w:right w:val="none" w:sz="0" w:space="0" w:color="auto"/>
          </w:divBdr>
        </w:div>
        <w:div w:id="934901686">
          <w:marLeft w:val="0"/>
          <w:marRight w:val="0"/>
          <w:marTop w:val="0"/>
          <w:marBottom w:val="0"/>
          <w:divBdr>
            <w:top w:val="none" w:sz="0" w:space="0" w:color="auto"/>
            <w:left w:val="none" w:sz="0" w:space="0" w:color="auto"/>
            <w:bottom w:val="none" w:sz="0" w:space="0" w:color="auto"/>
            <w:right w:val="none" w:sz="0" w:space="0" w:color="auto"/>
          </w:divBdr>
        </w:div>
        <w:div w:id="510460157">
          <w:marLeft w:val="0"/>
          <w:marRight w:val="0"/>
          <w:marTop w:val="0"/>
          <w:marBottom w:val="0"/>
          <w:divBdr>
            <w:top w:val="none" w:sz="0" w:space="0" w:color="auto"/>
            <w:left w:val="none" w:sz="0" w:space="0" w:color="auto"/>
            <w:bottom w:val="none" w:sz="0" w:space="0" w:color="auto"/>
            <w:right w:val="none" w:sz="0" w:space="0" w:color="auto"/>
          </w:divBdr>
        </w:div>
        <w:div w:id="2042899158">
          <w:marLeft w:val="0"/>
          <w:marRight w:val="0"/>
          <w:marTop w:val="0"/>
          <w:marBottom w:val="0"/>
          <w:divBdr>
            <w:top w:val="none" w:sz="0" w:space="0" w:color="auto"/>
            <w:left w:val="none" w:sz="0" w:space="0" w:color="auto"/>
            <w:bottom w:val="none" w:sz="0" w:space="0" w:color="auto"/>
            <w:right w:val="none" w:sz="0" w:space="0" w:color="auto"/>
          </w:divBdr>
        </w:div>
        <w:div w:id="1704138059">
          <w:marLeft w:val="0"/>
          <w:marRight w:val="0"/>
          <w:marTop w:val="0"/>
          <w:marBottom w:val="0"/>
          <w:divBdr>
            <w:top w:val="none" w:sz="0" w:space="0" w:color="auto"/>
            <w:left w:val="none" w:sz="0" w:space="0" w:color="auto"/>
            <w:bottom w:val="none" w:sz="0" w:space="0" w:color="auto"/>
            <w:right w:val="none" w:sz="0" w:space="0" w:color="auto"/>
          </w:divBdr>
        </w:div>
        <w:div w:id="1712993012">
          <w:marLeft w:val="0"/>
          <w:marRight w:val="0"/>
          <w:marTop w:val="0"/>
          <w:marBottom w:val="0"/>
          <w:divBdr>
            <w:top w:val="none" w:sz="0" w:space="0" w:color="auto"/>
            <w:left w:val="none" w:sz="0" w:space="0" w:color="auto"/>
            <w:bottom w:val="none" w:sz="0" w:space="0" w:color="auto"/>
            <w:right w:val="none" w:sz="0" w:space="0" w:color="auto"/>
          </w:divBdr>
        </w:div>
        <w:div w:id="1285503011">
          <w:marLeft w:val="0"/>
          <w:marRight w:val="0"/>
          <w:marTop w:val="0"/>
          <w:marBottom w:val="0"/>
          <w:divBdr>
            <w:top w:val="none" w:sz="0" w:space="0" w:color="auto"/>
            <w:left w:val="none" w:sz="0" w:space="0" w:color="auto"/>
            <w:bottom w:val="none" w:sz="0" w:space="0" w:color="auto"/>
            <w:right w:val="none" w:sz="0" w:space="0" w:color="auto"/>
          </w:divBdr>
        </w:div>
        <w:div w:id="1050378056">
          <w:marLeft w:val="0"/>
          <w:marRight w:val="0"/>
          <w:marTop w:val="0"/>
          <w:marBottom w:val="0"/>
          <w:divBdr>
            <w:top w:val="none" w:sz="0" w:space="0" w:color="auto"/>
            <w:left w:val="none" w:sz="0" w:space="0" w:color="auto"/>
            <w:bottom w:val="none" w:sz="0" w:space="0" w:color="auto"/>
            <w:right w:val="none" w:sz="0" w:space="0" w:color="auto"/>
          </w:divBdr>
        </w:div>
        <w:div w:id="395132760">
          <w:marLeft w:val="0"/>
          <w:marRight w:val="0"/>
          <w:marTop w:val="0"/>
          <w:marBottom w:val="0"/>
          <w:divBdr>
            <w:top w:val="none" w:sz="0" w:space="0" w:color="auto"/>
            <w:left w:val="none" w:sz="0" w:space="0" w:color="auto"/>
            <w:bottom w:val="none" w:sz="0" w:space="0" w:color="auto"/>
            <w:right w:val="none" w:sz="0" w:space="0" w:color="auto"/>
          </w:divBdr>
        </w:div>
        <w:div w:id="515121769">
          <w:marLeft w:val="0"/>
          <w:marRight w:val="0"/>
          <w:marTop w:val="0"/>
          <w:marBottom w:val="0"/>
          <w:divBdr>
            <w:top w:val="none" w:sz="0" w:space="0" w:color="auto"/>
            <w:left w:val="none" w:sz="0" w:space="0" w:color="auto"/>
            <w:bottom w:val="none" w:sz="0" w:space="0" w:color="auto"/>
            <w:right w:val="none" w:sz="0" w:space="0" w:color="auto"/>
          </w:divBdr>
        </w:div>
        <w:div w:id="868642579">
          <w:marLeft w:val="0"/>
          <w:marRight w:val="0"/>
          <w:marTop w:val="0"/>
          <w:marBottom w:val="0"/>
          <w:divBdr>
            <w:top w:val="none" w:sz="0" w:space="0" w:color="auto"/>
            <w:left w:val="none" w:sz="0" w:space="0" w:color="auto"/>
            <w:bottom w:val="none" w:sz="0" w:space="0" w:color="auto"/>
            <w:right w:val="none" w:sz="0" w:space="0" w:color="auto"/>
          </w:divBdr>
        </w:div>
        <w:div w:id="1410495422">
          <w:marLeft w:val="0"/>
          <w:marRight w:val="0"/>
          <w:marTop w:val="0"/>
          <w:marBottom w:val="0"/>
          <w:divBdr>
            <w:top w:val="none" w:sz="0" w:space="0" w:color="auto"/>
            <w:left w:val="none" w:sz="0" w:space="0" w:color="auto"/>
            <w:bottom w:val="none" w:sz="0" w:space="0" w:color="auto"/>
            <w:right w:val="none" w:sz="0" w:space="0" w:color="auto"/>
          </w:divBdr>
        </w:div>
        <w:div w:id="1727147581">
          <w:marLeft w:val="0"/>
          <w:marRight w:val="0"/>
          <w:marTop w:val="0"/>
          <w:marBottom w:val="0"/>
          <w:divBdr>
            <w:top w:val="none" w:sz="0" w:space="0" w:color="auto"/>
            <w:left w:val="none" w:sz="0" w:space="0" w:color="auto"/>
            <w:bottom w:val="none" w:sz="0" w:space="0" w:color="auto"/>
            <w:right w:val="none" w:sz="0" w:space="0" w:color="auto"/>
          </w:divBdr>
        </w:div>
        <w:div w:id="1967663229">
          <w:marLeft w:val="0"/>
          <w:marRight w:val="0"/>
          <w:marTop w:val="0"/>
          <w:marBottom w:val="0"/>
          <w:divBdr>
            <w:top w:val="none" w:sz="0" w:space="0" w:color="auto"/>
            <w:left w:val="none" w:sz="0" w:space="0" w:color="auto"/>
            <w:bottom w:val="none" w:sz="0" w:space="0" w:color="auto"/>
            <w:right w:val="none" w:sz="0" w:space="0" w:color="auto"/>
          </w:divBdr>
        </w:div>
        <w:div w:id="1383939026">
          <w:marLeft w:val="0"/>
          <w:marRight w:val="0"/>
          <w:marTop w:val="0"/>
          <w:marBottom w:val="0"/>
          <w:divBdr>
            <w:top w:val="none" w:sz="0" w:space="0" w:color="auto"/>
            <w:left w:val="none" w:sz="0" w:space="0" w:color="auto"/>
            <w:bottom w:val="none" w:sz="0" w:space="0" w:color="auto"/>
            <w:right w:val="none" w:sz="0" w:space="0" w:color="auto"/>
          </w:divBdr>
        </w:div>
        <w:div w:id="237176382">
          <w:marLeft w:val="0"/>
          <w:marRight w:val="0"/>
          <w:marTop w:val="0"/>
          <w:marBottom w:val="0"/>
          <w:divBdr>
            <w:top w:val="none" w:sz="0" w:space="0" w:color="auto"/>
            <w:left w:val="none" w:sz="0" w:space="0" w:color="auto"/>
            <w:bottom w:val="none" w:sz="0" w:space="0" w:color="auto"/>
            <w:right w:val="none" w:sz="0" w:space="0" w:color="auto"/>
          </w:divBdr>
        </w:div>
        <w:div w:id="68305876">
          <w:marLeft w:val="0"/>
          <w:marRight w:val="0"/>
          <w:marTop w:val="0"/>
          <w:marBottom w:val="0"/>
          <w:divBdr>
            <w:top w:val="none" w:sz="0" w:space="0" w:color="auto"/>
            <w:left w:val="none" w:sz="0" w:space="0" w:color="auto"/>
            <w:bottom w:val="none" w:sz="0" w:space="0" w:color="auto"/>
            <w:right w:val="none" w:sz="0" w:space="0" w:color="auto"/>
          </w:divBdr>
        </w:div>
        <w:div w:id="1076708078">
          <w:marLeft w:val="0"/>
          <w:marRight w:val="0"/>
          <w:marTop w:val="0"/>
          <w:marBottom w:val="0"/>
          <w:divBdr>
            <w:top w:val="none" w:sz="0" w:space="0" w:color="auto"/>
            <w:left w:val="none" w:sz="0" w:space="0" w:color="auto"/>
            <w:bottom w:val="none" w:sz="0" w:space="0" w:color="auto"/>
            <w:right w:val="none" w:sz="0" w:space="0" w:color="auto"/>
          </w:divBdr>
        </w:div>
        <w:div w:id="887452683">
          <w:marLeft w:val="0"/>
          <w:marRight w:val="0"/>
          <w:marTop w:val="0"/>
          <w:marBottom w:val="0"/>
          <w:divBdr>
            <w:top w:val="none" w:sz="0" w:space="0" w:color="auto"/>
            <w:left w:val="none" w:sz="0" w:space="0" w:color="auto"/>
            <w:bottom w:val="none" w:sz="0" w:space="0" w:color="auto"/>
            <w:right w:val="none" w:sz="0" w:space="0" w:color="auto"/>
          </w:divBdr>
        </w:div>
        <w:div w:id="1700008365">
          <w:marLeft w:val="0"/>
          <w:marRight w:val="0"/>
          <w:marTop w:val="0"/>
          <w:marBottom w:val="0"/>
          <w:divBdr>
            <w:top w:val="none" w:sz="0" w:space="0" w:color="auto"/>
            <w:left w:val="none" w:sz="0" w:space="0" w:color="auto"/>
            <w:bottom w:val="none" w:sz="0" w:space="0" w:color="auto"/>
            <w:right w:val="none" w:sz="0" w:space="0" w:color="auto"/>
          </w:divBdr>
        </w:div>
        <w:div w:id="708604274">
          <w:marLeft w:val="0"/>
          <w:marRight w:val="0"/>
          <w:marTop w:val="0"/>
          <w:marBottom w:val="0"/>
          <w:divBdr>
            <w:top w:val="none" w:sz="0" w:space="0" w:color="auto"/>
            <w:left w:val="none" w:sz="0" w:space="0" w:color="auto"/>
            <w:bottom w:val="none" w:sz="0" w:space="0" w:color="auto"/>
            <w:right w:val="none" w:sz="0" w:space="0" w:color="auto"/>
          </w:divBdr>
        </w:div>
        <w:div w:id="1152408394">
          <w:marLeft w:val="0"/>
          <w:marRight w:val="0"/>
          <w:marTop w:val="0"/>
          <w:marBottom w:val="0"/>
          <w:divBdr>
            <w:top w:val="none" w:sz="0" w:space="0" w:color="auto"/>
            <w:left w:val="none" w:sz="0" w:space="0" w:color="auto"/>
            <w:bottom w:val="none" w:sz="0" w:space="0" w:color="auto"/>
            <w:right w:val="none" w:sz="0" w:space="0" w:color="auto"/>
          </w:divBdr>
        </w:div>
        <w:div w:id="1494375594">
          <w:marLeft w:val="0"/>
          <w:marRight w:val="0"/>
          <w:marTop w:val="0"/>
          <w:marBottom w:val="0"/>
          <w:divBdr>
            <w:top w:val="none" w:sz="0" w:space="0" w:color="auto"/>
            <w:left w:val="none" w:sz="0" w:space="0" w:color="auto"/>
            <w:bottom w:val="none" w:sz="0" w:space="0" w:color="auto"/>
            <w:right w:val="none" w:sz="0" w:space="0" w:color="auto"/>
          </w:divBdr>
        </w:div>
        <w:div w:id="142309199">
          <w:marLeft w:val="0"/>
          <w:marRight w:val="0"/>
          <w:marTop w:val="0"/>
          <w:marBottom w:val="0"/>
          <w:divBdr>
            <w:top w:val="none" w:sz="0" w:space="0" w:color="auto"/>
            <w:left w:val="none" w:sz="0" w:space="0" w:color="auto"/>
            <w:bottom w:val="none" w:sz="0" w:space="0" w:color="auto"/>
            <w:right w:val="none" w:sz="0" w:space="0" w:color="auto"/>
          </w:divBdr>
        </w:div>
        <w:div w:id="996764401">
          <w:marLeft w:val="0"/>
          <w:marRight w:val="0"/>
          <w:marTop w:val="0"/>
          <w:marBottom w:val="0"/>
          <w:divBdr>
            <w:top w:val="none" w:sz="0" w:space="0" w:color="auto"/>
            <w:left w:val="none" w:sz="0" w:space="0" w:color="auto"/>
            <w:bottom w:val="none" w:sz="0" w:space="0" w:color="auto"/>
            <w:right w:val="none" w:sz="0" w:space="0" w:color="auto"/>
          </w:divBdr>
        </w:div>
        <w:div w:id="934748519">
          <w:marLeft w:val="0"/>
          <w:marRight w:val="0"/>
          <w:marTop w:val="0"/>
          <w:marBottom w:val="0"/>
          <w:divBdr>
            <w:top w:val="none" w:sz="0" w:space="0" w:color="auto"/>
            <w:left w:val="none" w:sz="0" w:space="0" w:color="auto"/>
            <w:bottom w:val="none" w:sz="0" w:space="0" w:color="auto"/>
            <w:right w:val="none" w:sz="0" w:space="0" w:color="auto"/>
          </w:divBdr>
        </w:div>
        <w:div w:id="35276420">
          <w:marLeft w:val="0"/>
          <w:marRight w:val="0"/>
          <w:marTop w:val="0"/>
          <w:marBottom w:val="0"/>
          <w:divBdr>
            <w:top w:val="none" w:sz="0" w:space="0" w:color="auto"/>
            <w:left w:val="none" w:sz="0" w:space="0" w:color="auto"/>
            <w:bottom w:val="none" w:sz="0" w:space="0" w:color="auto"/>
            <w:right w:val="none" w:sz="0" w:space="0" w:color="auto"/>
          </w:divBdr>
        </w:div>
        <w:div w:id="1497110588">
          <w:marLeft w:val="0"/>
          <w:marRight w:val="0"/>
          <w:marTop w:val="0"/>
          <w:marBottom w:val="0"/>
          <w:divBdr>
            <w:top w:val="none" w:sz="0" w:space="0" w:color="auto"/>
            <w:left w:val="none" w:sz="0" w:space="0" w:color="auto"/>
            <w:bottom w:val="none" w:sz="0" w:space="0" w:color="auto"/>
            <w:right w:val="none" w:sz="0" w:space="0" w:color="auto"/>
          </w:divBdr>
        </w:div>
        <w:div w:id="1033726681">
          <w:marLeft w:val="0"/>
          <w:marRight w:val="0"/>
          <w:marTop w:val="0"/>
          <w:marBottom w:val="0"/>
          <w:divBdr>
            <w:top w:val="none" w:sz="0" w:space="0" w:color="auto"/>
            <w:left w:val="none" w:sz="0" w:space="0" w:color="auto"/>
            <w:bottom w:val="none" w:sz="0" w:space="0" w:color="auto"/>
            <w:right w:val="none" w:sz="0" w:space="0" w:color="auto"/>
          </w:divBdr>
        </w:div>
        <w:div w:id="719521906">
          <w:marLeft w:val="0"/>
          <w:marRight w:val="0"/>
          <w:marTop w:val="0"/>
          <w:marBottom w:val="0"/>
          <w:divBdr>
            <w:top w:val="none" w:sz="0" w:space="0" w:color="auto"/>
            <w:left w:val="none" w:sz="0" w:space="0" w:color="auto"/>
            <w:bottom w:val="none" w:sz="0" w:space="0" w:color="auto"/>
            <w:right w:val="none" w:sz="0" w:space="0" w:color="auto"/>
          </w:divBdr>
        </w:div>
        <w:div w:id="51662905">
          <w:marLeft w:val="0"/>
          <w:marRight w:val="0"/>
          <w:marTop w:val="0"/>
          <w:marBottom w:val="0"/>
          <w:divBdr>
            <w:top w:val="none" w:sz="0" w:space="0" w:color="auto"/>
            <w:left w:val="none" w:sz="0" w:space="0" w:color="auto"/>
            <w:bottom w:val="none" w:sz="0" w:space="0" w:color="auto"/>
            <w:right w:val="none" w:sz="0" w:space="0" w:color="auto"/>
          </w:divBdr>
        </w:div>
        <w:div w:id="1012410849">
          <w:marLeft w:val="0"/>
          <w:marRight w:val="0"/>
          <w:marTop w:val="0"/>
          <w:marBottom w:val="0"/>
          <w:divBdr>
            <w:top w:val="none" w:sz="0" w:space="0" w:color="auto"/>
            <w:left w:val="none" w:sz="0" w:space="0" w:color="auto"/>
            <w:bottom w:val="none" w:sz="0" w:space="0" w:color="auto"/>
            <w:right w:val="none" w:sz="0" w:space="0" w:color="auto"/>
          </w:divBdr>
        </w:div>
        <w:div w:id="743645202">
          <w:marLeft w:val="0"/>
          <w:marRight w:val="0"/>
          <w:marTop w:val="0"/>
          <w:marBottom w:val="0"/>
          <w:divBdr>
            <w:top w:val="none" w:sz="0" w:space="0" w:color="auto"/>
            <w:left w:val="none" w:sz="0" w:space="0" w:color="auto"/>
            <w:bottom w:val="none" w:sz="0" w:space="0" w:color="auto"/>
            <w:right w:val="none" w:sz="0" w:space="0" w:color="auto"/>
          </w:divBdr>
        </w:div>
        <w:div w:id="1864512939">
          <w:marLeft w:val="0"/>
          <w:marRight w:val="0"/>
          <w:marTop w:val="0"/>
          <w:marBottom w:val="0"/>
          <w:divBdr>
            <w:top w:val="none" w:sz="0" w:space="0" w:color="auto"/>
            <w:left w:val="none" w:sz="0" w:space="0" w:color="auto"/>
            <w:bottom w:val="none" w:sz="0" w:space="0" w:color="auto"/>
            <w:right w:val="none" w:sz="0" w:space="0" w:color="auto"/>
          </w:divBdr>
        </w:div>
        <w:div w:id="76176534">
          <w:marLeft w:val="0"/>
          <w:marRight w:val="0"/>
          <w:marTop w:val="0"/>
          <w:marBottom w:val="0"/>
          <w:divBdr>
            <w:top w:val="none" w:sz="0" w:space="0" w:color="auto"/>
            <w:left w:val="none" w:sz="0" w:space="0" w:color="auto"/>
            <w:bottom w:val="none" w:sz="0" w:space="0" w:color="auto"/>
            <w:right w:val="none" w:sz="0" w:space="0" w:color="auto"/>
          </w:divBdr>
        </w:div>
        <w:div w:id="101849257">
          <w:marLeft w:val="0"/>
          <w:marRight w:val="0"/>
          <w:marTop w:val="0"/>
          <w:marBottom w:val="0"/>
          <w:divBdr>
            <w:top w:val="none" w:sz="0" w:space="0" w:color="auto"/>
            <w:left w:val="none" w:sz="0" w:space="0" w:color="auto"/>
            <w:bottom w:val="none" w:sz="0" w:space="0" w:color="auto"/>
            <w:right w:val="none" w:sz="0" w:space="0" w:color="auto"/>
          </w:divBdr>
        </w:div>
        <w:div w:id="404572501">
          <w:marLeft w:val="0"/>
          <w:marRight w:val="0"/>
          <w:marTop w:val="0"/>
          <w:marBottom w:val="0"/>
          <w:divBdr>
            <w:top w:val="none" w:sz="0" w:space="0" w:color="auto"/>
            <w:left w:val="none" w:sz="0" w:space="0" w:color="auto"/>
            <w:bottom w:val="none" w:sz="0" w:space="0" w:color="auto"/>
            <w:right w:val="none" w:sz="0" w:space="0" w:color="auto"/>
          </w:divBdr>
        </w:div>
        <w:div w:id="1849519854">
          <w:marLeft w:val="0"/>
          <w:marRight w:val="0"/>
          <w:marTop w:val="0"/>
          <w:marBottom w:val="0"/>
          <w:divBdr>
            <w:top w:val="none" w:sz="0" w:space="0" w:color="auto"/>
            <w:left w:val="none" w:sz="0" w:space="0" w:color="auto"/>
            <w:bottom w:val="none" w:sz="0" w:space="0" w:color="auto"/>
            <w:right w:val="none" w:sz="0" w:space="0" w:color="auto"/>
          </w:divBdr>
        </w:div>
        <w:div w:id="1243418637">
          <w:marLeft w:val="0"/>
          <w:marRight w:val="0"/>
          <w:marTop w:val="0"/>
          <w:marBottom w:val="0"/>
          <w:divBdr>
            <w:top w:val="none" w:sz="0" w:space="0" w:color="auto"/>
            <w:left w:val="none" w:sz="0" w:space="0" w:color="auto"/>
            <w:bottom w:val="none" w:sz="0" w:space="0" w:color="auto"/>
            <w:right w:val="none" w:sz="0" w:space="0" w:color="auto"/>
          </w:divBdr>
        </w:div>
        <w:div w:id="1066368817">
          <w:marLeft w:val="0"/>
          <w:marRight w:val="0"/>
          <w:marTop w:val="0"/>
          <w:marBottom w:val="0"/>
          <w:divBdr>
            <w:top w:val="none" w:sz="0" w:space="0" w:color="auto"/>
            <w:left w:val="none" w:sz="0" w:space="0" w:color="auto"/>
            <w:bottom w:val="none" w:sz="0" w:space="0" w:color="auto"/>
            <w:right w:val="none" w:sz="0" w:space="0" w:color="auto"/>
          </w:divBdr>
        </w:div>
        <w:div w:id="654997138">
          <w:marLeft w:val="0"/>
          <w:marRight w:val="0"/>
          <w:marTop w:val="0"/>
          <w:marBottom w:val="0"/>
          <w:divBdr>
            <w:top w:val="none" w:sz="0" w:space="0" w:color="auto"/>
            <w:left w:val="none" w:sz="0" w:space="0" w:color="auto"/>
            <w:bottom w:val="none" w:sz="0" w:space="0" w:color="auto"/>
            <w:right w:val="none" w:sz="0" w:space="0" w:color="auto"/>
          </w:divBdr>
        </w:div>
        <w:div w:id="2096391735">
          <w:marLeft w:val="0"/>
          <w:marRight w:val="0"/>
          <w:marTop w:val="0"/>
          <w:marBottom w:val="0"/>
          <w:divBdr>
            <w:top w:val="none" w:sz="0" w:space="0" w:color="auto"/>
            <w:left w:val="none" w:sz="0" w:space="0" w:color="auto"/>
            <w:bottom w:val="none" w:sz="0" w:space="0" w:color="auto"/>
            <w:right w:val="none" w:sz="0" w:space="0" w:color="auto"/>
          </w:divBdr>
        </w:div>
        <w:div w:id="2138523994">
          <w:marLeft w:val="0"/>
          <w:marRight w:val="0"/>
          <w:marTop w:val="0"/>
          <w:marBottom w:val="0"/>
          <w:divBdr>
            <w:top w:val="none" w:sz="0" w:space="0" w:color="auto"/>
            <w:left w:val="none" w:sz="0" w:space="0" w:color="auto"/>
            <w:bottom w:val="none" w:sz="0" w:space="0" w:color="auto"/>
            <w:right w:val="none" w:sz="0" w:space="0" w:color="auto"/>
          </w:divBdr>
        </w:div>
        <w:div w:id="533424980">
          <w:marLeft w:val="0"/>
          <w:marRight w:val="0"/>
          <w:marTop w:val="0"/>
          <w:marBottom w:val="0"/>
          <w:divBdr>
            <w:top w:val="none" w:sz="0" w:space="0" w:color="auto"/>
            <w:left w:val="none" w:sz="0" w:space="0" w:color="auto"/>
            <w:bottom w:val="none" w:sz="0" w:space="0" w:color="auto"/>
            <w:right w:val="none" w:sz="0" w:space="0" w:color="auto"/>
          </w:divBdr>
        </w:div>
        <w:div w:id="488978495">
          <w:marLeft w:val="0"/>
          <w:marRight w:val="0"/>
          <w:marTop w:val="0"/>
          <w:marBottom w:val="0"/>
          <w:divBdr>
            <w:top w:val="none" w:sz="0" w:space="0" w:color="auto"/>
            <w:left w:val="none" w:sz="0" w:space="0" w:color="auto"/>
            <w:bottom w:val="none" w:sz="0" w:space="0" w:color="auto"/>
            <w:right w:val="none" w:sz="0" w:space="0" w:color="auto"/>
          </w:divBdr>
        </w:div>
        <w:div w:id="1525048276">
          <w:marLeft w:val="0"/>
          <w:marRight w:val="0"/>
          <w:marTop w:val="0"/>
          <w:marBottom w:val="0"/>
          <w:divBdr>
            <w:top w:val="none" w:sz="0" w:space="0" w:color="auto"/>
            <w:left w:val="none" w:sz="0" w:space="0" w:color="auto"/>
            <w:bottom w:val="none" w:sz="0" w:space="0" w:color="auto"/>
            <w:right w:val="none" w:sz="0" w:space="0" w:color="auto"/>
          </w:divBdr>
        </w:div>
        <w:div w:id="1805808393">
          <w:marLeft w:val="0"/>
          <w:marRight w:val="0"/>
          <w:marTop w:val="0"/>
          <w:marBottom w:val="0"/>
          <w:divBdr>
            <w:top w:val="none" w:sz="0" w:space="0" w:color="auto"/>
            <w:left w:val="none" w:sz="0" w:space="0" w:color="auto"/>
            <w:bottom w:val="none" w:sz="0" w:space="0" w:color="auto"/>
            <w:right w:val="none" w:sz="0" w:space="0" w:color="auto"/>
          </w:divBdr>
        </w:div>
        <w:div w:id="1070468187">
          <w:marLeft w:val="0"/>
          <w:marRight w:val="0"/>
          <w:marTop w:val="0"/>
          <w:marBottom w:val="0"/>
          <w:divBdr>
            <w:top w:val="none" w:sz="0" w:space="0" w:color="auto"/>
            <w:left w:val="none" w:sz="0" w:space="0" w:color="auto"/>
            <w:bottom w:val="none" w:sz="0" w:space="0" w:color="auto"/>
            <w:right w:val="none" w:sz="0" w:space="0" w:color="auto"/>
          </w:divBdr>
        </w:div>
        <w:div w:id="299580834">
          <w:marLeft w:val="0"/>
          <w:marRight w:val="0"/>
          <w:marTop w:val="0"/>
          <w:marBottom w:val="0"/>
          <w:divBdr>
            <w:top w:val="none" w:sz="0" w:space="0" w:color="auto"/>
            <w:left w:val="none" w:sz="0" w:space="0" w:color="auto"/>
            <w:bottom w:val="none" w:sz="0" w:space="0" w:color="auto"/>
            <w:right w:val="none" w:sz="0" w:space="0" w:color="auto"/>
          </w:divBdr>
        </w:div>
        <w:div w:id="115490984">
          <w:marLeft w:val="0"/>
          <w:marRight w:val="0"/>
          <w:marTop w:val="0"/>
          <w:marBottom w:val="0"/>
          <w:divBdr>
            <w:top w:val="none" w:sz="0" w:space="0" w:color="auto"/>
            <w:left w:val="none" w:sz="0" w:space="0" w:color="auto"/>
            <w:bottom w:val="none" w:sz="0" w:space="0" w:color="auto"/>
            <w:right w:val="none" w:sz="0" w:space="0" w:color="auto"/>
          </w:divBdr>
        </w:div>
        <w:div w:id="225386629">
          <w:marLeft w:val="0"/>
          <w:marRight w:val="0"/>
          <w:marTop w:val="0"/>
          <w:marBottom w:val="0"/>
          <w:divBdr>
            <w:top w:val="none" w:sz="0" w:space="0" w:color="auto"/>
            <w:left w:val="none" w:sz="0" w:space="0" w:color="auto"/>
            <w:bottom w:val="none" w:sz="0" w:space="0" w:color="auto"/>
            <w:right w:val="none" w:sz="0" w:space="0" w:color="auto"/>
          </w:divBdr>
        </w:div>
      </w:divsChild>
    </w:div>
    <w:div w:id="661392525">
      <w:bodyDiv w:val="1"/>
      <w:marLeft w:val="0"/>
      <w:marRight w:val="0"/>
      <w:marTop w:val="0"/>
      <w:marBottom w:val="0"/>
      <w:divBdr>
        <w:top w:val="none" w:sz="0" w:space="0" w:color="auto"/>
        <w:left w:val="none" w:sz="0" w:space="0" w:color="auto"/>
        <w:bottom w:val="none" w:sz="0" w:space="0" w:color="auto"/>
        <w:right w:val="none" w:sz="0" w:space="0" w:color="auto"/>
      </w:divBdr>
    </w:div>
    <w:div w:id="915359898">
      <w:bodyDiv w:val="1"/>
      <w:marLeft w:val="0"/>
      <w:marRight w:val="0"/>
      <w:marTop w:val="0"/>
      <w:marBottom w:val="0"/>
      <w:divBdr>
        <w:top w:val="none" w:sz="0" w:space="0" w:color="auto"/>
        <w:left w:val="none" w:sz="0" w:space="0" w:color="auto"/>
        <w:bottom w:val="none" w:sz="0" w:space="0" w:color="auto"/>
        <w:right w:val="none" w:sz="0" w:space="0" w:color="auto"/>
      </w:divBdr>
      <w:divsChild>
        <w:div w:id="1485661302">
          <w:marLeft w:val="0"/>
          <w:marRight w:val="0"/>
          <w:marTop w:val="0"/>
          <w:marBottom w:val="0"/>
          <w:divBdr>
            <w:top w:val="none" w:sz="0" w:space="0" w:color="auto"/>
            <w:left w:val="none" w:sz="0" w:space="0" w:color="auto"/>
            <w:bottom w:val="none" w:sz="0" w:space="0" w:color="auto"/>
            <w:right w:val="none" w:sz="0" w:space="0" w:color="auto"/>
          </w:divBdr>
          <w:divsChild>
            <w:div w:id="1445149195">
              <w:marLeft w:val="0"/>
              <w:marRight w:val="0"/>
              <w:marTop w:val="0"/>
              <w:marBottom w:val="0"/>
              <w:divBdr>
                <w:top w:val="none" w:sz="0" w:space="0" w:color="auto"/>
                <w:left w:val="none" w:sz="0" w:space="0" w:color="auto"/>
                <w:bottom w:val="none" w:sz="0" w:space="0" w:color="auto"/>
                <w:right w:val="none" w:sz="0" w:space="0" w:color="auto"/>
              </w:divBdr>
              <w:divsChild>
                <w:div w:id="16514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355830">
      <w:bodyDiv w:val="1"/>
      <w:marLeft w:val="0"/>
      <w:marRight w:val="0"/>
      <w:marTop w:val="0"/>
      <w:marBottom w:val="0"/>
      <w:divBdr>
        <w:top w:val="none" w:sz="0" w:space="0" w:color="auto"/>
        <w:left w:val="none" w:sz="0" w:space="0" w:color="auto"/>
        <w:bottom w:val="none" w:sz="0" w:space="0" w:color="auto"/>
        <w:right w:val="none" w:sz="0" w:space="0" w:color="auto"/>
      </w:divBdr>
      <w:divsChild>
        <w:div w:id="937635765">
          <w:marLeft w:val="0"/>
          <w:marRight w:val="0"/>
          <w:marTop w:val="0"/>
          <w:marBottom w:val="0"/>
          <w:divBdr>
            <w:top w:val="none" w:sz="0" w:space="0" w:color="auto"/>
            <w:left w:val="none" w:sz="0" w:space="0" w:color="auto"/>
            <w:bottom w:val="none" w:sz="0" w:space="0" w:color="auto"/>
            <w:right w:val="none" w:sz="0" w:space="0" w:color="auto"/>
          </w:divBdr>
          <w:divsChild>
            <w:div w:id="1772892295">
              <w:marLeft w:val="0"/>
              <w:marRight w:val="0"/>
              <w:marTop w:val="0"/>
              <w:marBottom w:val="0"/>
              <w:divBdr>
                <w:top w:val="none" w:sz="0" w:space="0" w:color="auto"/>
                <w:left w:val="none" w:sz="0" w:space="0" w:color="auto"/>
                <w:bottom w:val="none" w:sz="0" w:space="0" w:color="auto"/>
                <w:right w:val="none" w:sz="0" w:space="0" w:color="auto"/>
              </w:divBdr>
              <w:divsChild>
                <w:div w:id="127559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490706">
      <w:bodyDiv w:val="1"/>
      <w:marLeft w:val="0"/>
      <w:marRight w:val="0"/>
      <w:marTop w:val="0"/>
      <w:marBottom w:val="0"/>
      <w:divBdr>
        <w:top w:val="none" w:sz="0" w:space="0" w:color="auto"/>
        <w:left w:val="none" w:sz="0" w:space="0" w:color="auto"/>
        <w:bottom w:val="none" w:sz="0" w:space="0" w:color="auto"/>
        <w:right w:val="none" w:sz="0" w:space="0" w:color="auto"/>
      </w:divBdr>
      <w:divsChild>
        <w:div w:id="867567759">
          <w:marLeft w:val="0"/>
          <w:marRight w:val="0"/>
          <w:marTop w:val="0"/>
          <w:marBottom w:val="0"/>
          <w:divBdr>
            <w:top w:val="none" w:sz="0" w:space="0" w:color="auto"/>
            <w:left w:val="none" w:sz="0" w:space="0" w:color="auto"/>
            <w:bottom w:val="none" w:sz="0" w:space="0" w:color="auto"/>
            <w:right w:val="none" w:sz="0" w:space="0" w:color="auto"/>
          </w:divBdr>
        </w:div>
        <w:div w:id="1360665674">
          <w:marLeft w:val="0"/>
          <w:marRight w:val="0"/>
          <w:marTop w:val="0"/>
          <w:marBottom w:val="0"/>
          <w:divBdr>
            <w:top w:val="none" w:sz="0" w:space="0" w:color="auto"/>
            <w:left w:val="none" w:sz="0" w:space="0" w:color="auto"/>
            <w:bottom w:val="none" w:sz="0" w:space="0" w:color="auto"/>
            <w:right w:val="none" w:sz="0" w:space="0" w:color="auto"/>
          </w:divBdr>
        </w:div>
        <w:div w:id="1083840911">
          <w:marLeft w:val="0"/>
          <w:marRight w:val="0"/>
          <w:marTop w:val="0"/>
          <w:marBottom w:val="0"/>
          <w:divBdr>
            <w:top w:val="none" w:sz="0" w:space="0" w:color="auto"/>
            <w:left w:val="none" w:sz="0" w:space="0" w:color="auto"/>
            <w:bottom w:val="none" w:sz="0" w:space="0" w:color="auto"/>
            <w:right w:val="none" w:sz="0" w:space="0" w:color="auto"/>
          </w:divBdr>
        </w:div>
        <w:div w:id="629938253">
          <w:marLeft w:val="0"/>
          <w:marRight w:val="0"/>
          <w:marTop w:val="0"/>
          <w:marBottom w:val="0"/>
          <w:divBdr>
            <w:top w:val="none" w:sz="0" w:space="0" w:color="auto"/>
            <w:left w:val="none" w:sz="0" w:space="0" w:color="auto"/>
            <w:bottom w:val="none" w:sz="0" w:space="0" w:color="auto"/>
            <w:right w:val="none" w:sz="0" w:space="0" w:color="auto"/>
          </w:divBdr>
        </w:div>
        <w:div w:id="1533299215">
          <w:marLeft w:val="0"/>
          <w:marRight w:val="0"/>
          <w:marTop w:val="0"/>
          <w:marBottom w:val="0"/>
          <w:divBdr>
            <w:top w:val="none" w:sz="0" w:space="0" w:color="auto"/>
            <w:left w:val="none" w:sz="0" w:space="0" w:color="auto"/>
            <w:bottom w:val="none" w:sz="0" w:space="0" w:color="auto"/>
            <w:right w:val="none" w:sz="0" w:space="0" w:color="auto"/>
          </w:divBdr>
        </w:div>
        <w:div w:id="998070850">
          <w:marLeft w:val="0"/>
          <w:marRight w:val="0"/>
          <w:marTop w:val="0"/>
          <w:marBottom w:val="0"/>
          <w:divBdr>
            <w:top w:val="none" w:sz="0" w:space="0" w:color="auto"/>
            <w:left w:val="none" w:sz="0" w:space="0" w:color="auto"/>
            <w:bottom w:val="none" w:sz="0" w:space="0" w:color="auto"/>
            <w:right w:val="none" w:sz="0" w:space="0" w:color="auto"/>
          </w:divBdr>
        </w:div>
        <w:div w:id="796728718">
          <w:marLeft w:val="0"/>
          <w:marRight w:val="0"/>
          <w:marTop w:val="0"/>
          <w:marBottom w:val="0"/>
          <w:divBdr>
            <w:top w:val="none" w:sz="0" w:space="0" w:color="auto"/>
            <w:left w:val="none" w:sz="0" w:space="0" w:color="auto"/>
            <w:bottom w:val="none" w:sz="0" w:space="0" w:color="auto"/>
            <w:right w:val="none" w:sz="0" w:space="0" w:color="auto"/>
          </w:divBdr>
        </w:div>
        <w:div w:id="1362559387">
          <w:marLeft w:val="0"/>
          <w:marRight w:val="0"/>
          <w:marTop w:val="0"/>
          <w:marBottom w:val="0"/>
          <w:divBdr>
            <w:top w:val="none" w:sz="0" w:space="0" w:color="auto"/>
            <w:left w:val="none" w:sz="0" w:space="0" w:color="auto"/>
            <w:bottom w:val="none" w:sz="0" w:space="0" w:color="auto"/>
            <w:right w:val="none" w:sz="0" w:space="0" w:color="auto"/>
          </w:divBdr>
        </w:div>
        <w:div w:id="403994950">
          <w:marLeft w:val="0"/>
          <w:marRight w:val="0"/>
          <w:marTop w:val="0"/>
          <w:marBottom w:val="0"/>
          <w:divBdr>
            <w:top w:val="none" w:sz="0" w:space="0" w:color="auto"/>
            <w:left w:val="none" w:sz="0" w:space="0" w:color="auto"/>
            <w:bottom w:val="none" w:sz="0" w:space="0" w:color="auto"/>
            <w:right w:val="none" w:sz="0" w:space="0" w:color="auto"/>
          </w:divBdr>
        </w:div>
        <w:div w:id="777410780">
          <w:marLeft w:val="0"/>
          <w:marRight w:val="0"/>
          <w:marTop w:val="0"/>
          <w:marBottom w:val="0"/>
          <w:divBdr>
            <w:top w:val="none" w:sz="0" w:space="0" w:color="auto"/>
            <w:left w:val="none" w:sz="0" w:space="0" w:color="auto"/>
            <w:bottom w:val="none" w:sz="0" w:space="0" w:color="auto"/>
            <w:right w:val="none" w:sz="0" w:space="0" w:color="auto"/>
          </w:divBdr>
        </w:div>
        <w:div w:id="302541633">
          <w:marLeft w:val="0"/>
          <w:marRight w:val="0"/>
          <w:marTop w:val="0"/>
          <w:marBottom w:val="0"/>
          <w:divBdr>
            <w:top w:val="none" w:sz="0" w:space="0" w:color="auto"/>
            <w:left w:val="none" w:sz="0" w:space="0" w:color="auto"/>
            <w:bottom w:val="none" w:sz="0" w:space="0" w:color="auto"/>
            <w:right w:val="none" w:sz="0" w:space="0" w:color="auto"/>
          </w:divBdr>
        </w:div>
        <w:div w:id="1414007822">
          <w:marLeft w:val="0"/>
          <w:marRight w:val="0"/>
          <w:marTop w:val="0"/>
          <w:marBottom w:val="0"/>
          <w:divBdr>
            <w:top w:val="none" w:sz="0" w:space="0" w:color="auto"/>
            <w:left w:val="none" w:sz="0" w:space="0" w:color="auto"/>
            <w:bottom w:val="none" w:sz="0" w:space="0" w:color="auto"/>
            <w:right w:val="none" w:sz="0" w:space="0" w:color="auto"/>
          </w:divBdr>
        </w:div>
        <w:div w:id="289360521">
          <w:marLeft w:val="0"/>
          <w:marRight w:val="0"/>
          <w:marTop w:val="0"/>
          <w:marBottom w:val="0"/>
          <w:divBdr>
            <w:top w:val="none" w:sz="0" w:space="0" w:color="auto"/>
            <w:left w:val="none" w:sz="0" w:space="0" w:color="auto"/>
            <w:bottom w:val="none" w:sz="0" w:space="0" w:color="auto"/>
            <w:right w:val="none" w:sz="0" w:space="0" w:color="auto"/>
          </w:divBdr>
        </w:div>
        <w:div w:id="2076050135">
          <w:marLeft w:val="0"/>
          <w:marRight w:val="0"/>
          <w:marTop w:val="0"/>
          <w:marBottom w:val="0"/>
          <w:divBdr>
            <w:top w:val="none" w:sz="0" w:space="0" w:color="auto"/>
            <w:left w:val="none" w:sz="0" w:space="0" w:color="auto"/>
            <w:bottom w:val="none" w:sz="0" w:space="0" w:color="auto"/>
            <w:right w:val="none" w:sz="0" w:space="0" w:color="auto"/>
          </w:divBdr>
        </w:div>
        <w:div w:id="112677506">
          <w:marLeft w:val="0"/>
          <w:marRight w:val="0"/>
          <w:marTop w:val="0"/>
          <w:marBottom w:val="0"/>
          <w:divBdr>
            <w:top w:val="none" w:sz="0" w:space="0" w:color="auto"/>
            <w:left w:val="none" w:sz="0" w:space="0" w:color="auto"/>
            <w:bottom w:val="none" w:sz="0" w:space="0" w:color="auto"/>
            <w:right w:val="none" w:sz="0" w:space="0" w:color="auto"/>
          </w:divBdr>
        </w:div>
        <w:div w:id="1599410701">
          <w:marLeft w:val="0"/>
          <w:marRight w:val="0"/>
          <w:marTop w:val="0"/>
          <w:marBottom w:val="0"/>
          <w:divBdr>
            <w:top w:val="none" w:sz="0" w:space="0" w:color="auto"/>
            <w:left w:val="none" w:sz="0" w:space="0" w:color="auto"/>
            <w:bottom w:val="none" w:sz="0" w:space="0" w:color="auto"/>
            <w:right w:val="none" w:sz="0" w:space="0" w:color="auto"/>
          </w:divBdr>
        </w:div>
        <w:div w:id="2121103650">
          <w:marLeft w:val="0"/>
          <w:marRight w:val="0"/>
          <w:marTop w:val="0"/>
          <w:marBottom w:val="0"/>
          <w:divBdr>
            <w:top w:val="none" w:sz="0" w:space="0" w:color="auto"/>
            <w:left w:val="none" w:sz="0" w:space="0" w:color="auto"/>
            <w:bottom w:val="none" w:sz="0" w:space="0" w:color="auto"/>
            <w:right w:val="none" w:sz="0" w:space="0" w:color="auto"/>
          </w:divBdr>
        </w:div>
        <w:div w:id="1147746252">
          <w:marLeft w:val="0"/>
          <w:marRight w:val="0"/>
          <w:marTop w:val="0"/>
          <w:marBottom w:val="0"/>
          <w:divBdr>
            <w:top w:val="none" w:sz="0" w:space="0" w:color="auto"/>
            <w:left w:val="none" w:sz="0" w:space="0" w:color="auto"/>
            <w:bottom w:val="none" w:sz="0" w:space="0" w:color="auto"/>
            <w:right w:val="none" w:sz="0" w:space="0" w:color="auto"/>
          </w:divBdr>
        </w:div>
        <w:div w:id="654527570">
          <w:marLeft w:val="0"/>
          <w:marRight w:val="0"/>
          <w:marTop w:val="0"/>
          <w:marBottom w:val="0"/>
          <w:divBdr>
            <w:top w:val="none" w:sz="0" w:space="0" w:color="auto"/>
            <w:left w:val="none" w:sz="0" w:space="0" w:color="auto"/>
            <w:bottom w:val="none" w:sz="0" w:space="0" w:color="auto"/>
            <w:right w:val="none" w:sz="0" w:space="0" w:color="auto"/>
          </w:divBdr>
        </w:div>
        <w:div w:id="57560825">
          <w:marLeft w:val="0"/>
          <w:marRight w:val="0"/>
          <w:marTop w:val="0"/>
          <w:marBottom w:val="0"/>
          <w:divBdr>
            <w:top w:val="none" w:sz="0" w:space="0" w:color="auto"/>
            <w:left w:val="none" w:sz="0" w:space="0" w:color="auto"/>
            <w:bottom w:val="none" w:sz="0" w:space="0" w:color="auto"/>
            <w:right w:val="none" w:sz="0" w:space="0" w:color="auto"/>
          </w:divBdr>
        </w:div>
        <w:div w:id="1369329639">
          <w:marLeft w:val="0"/>
          <w:marRight w:val="0"/>
          <w:marTop w:val="0"/>
          <w:marBottom w:val="0"/>
          <w:divBdr>
            <w:top w:val="none" w:sz="0" w:space="0" w:color="auto"/>
            <w:left w:val="none" w:sz="0" w:space="0" w:color="auto"/>
            <w:bottom w:val="none" w:sz="0" w:space="0" w:color="auto"/>
            <w:right w:val="none" w:sz="0" w:space="0" w:color="auto"/>
          </w:divBdr>
        </w:div>
        <w:div w:id="1678189337">
          <w:marLeft w:val="0"/>
          <w:marRight w:val="0"/>
          <w:marTop w:val="0"/>
          <w:marBottom w:val="0"/>
          <w:divBdr>
            <w:top w:val="none" w:sz="0" w:space="0" w:color="auto"/>
            <w:left w:val="none" w:sz="0" w:space="0" w:color="auto"/>
            <w:bottom w:val="none" w:sz="0" w:space="0" w:color="auto"/>
            <w:right w:val="none" w:sz="0" w:space="0" w:color="auto"/>
          </w:divBdr>
        </w:div>
        <w:div w:id="228855581">
          <w:marLeft w:val="0"/>
          <w:marRight w:val="0"/>
          <w:marTop w:val="0"/>
          <w:marBottom w:val="0"/>
          <w:divBdr>
            <w:top w:val="none" w:sz="0" w:space="0" w:color="auto"/>
            <w:left w:val="none" w:sz="0" w:space="0" w:color="auto"/>
            <w:bottom w:val="none" w:sz="0" w:space="0" w:color="auto"/>
            <w:right w:val="none" w:sz="0" w:space="0" w:color="auto"/>
          </w:divBdr>
        </w:div>
        <w:div w:id="1560945713">
          <w:marLeft w:val="0"/>
          <w:marRight w:val="0"/>
          <w:marTop w:val="0"/>
          <w:marBottom w:val="0"/>
          <w:divBdr>
            <w:top w:val="none" w:sz="0" w:space="0" w:color="auto"/>
            <w:left w:val="none" w:sz="0" w:space="0" w:color="auto"/>
            <w:bottom w:val="none" w:sz="0" w:space="0" w:color="auto"/>
            <w:right w:val="none" w:sz="0" w:space="0" w:color="auto"/>
          </w:divBdr>
        </w:div>
        <w:div w:id="2048799457">
          <w:marLeft w:val="0"/>
          <w:marRight w:val="0"/>
          <w:marTop w:val="0"/>
          <w:marBottom w:val="0"/>
          <w:divBdr>
            <w:top w:val="none" w:sz="0" w:space="0" w:color="auto"/>
            <w:left w:val="none" w:sz="0" w:space="0" w:color="auto"/>
            <w:bottom w:val="none" w:sz="0" w:space="0" w:color="auto"/>
            <w:right w:val="none" w:sz="0" w:space="0" w:color="auto"/>
          </w:divBdr>
        </w:div>
        <w:div w:id="1798449505">
          <w:marLeft w:val="0"/>
          <w:marRight w:val="0"/>
          <w:marTop w:val="0"/>
          <w:marBottom w:val="0"/>
          <w:divBdr>
            <w:top w:val="none" w:sz="0" w:space="0" w:color="auto"/>
            <w:left w:val="none" w:sz="0" w:space="0" w:color="auto"/>
            <w:bottom w:val="none" w:sz="0" w:space="0" w:color="auto"/>
            <w:right w:val="none" w:sz="0" w:space="0" w:color="auto"/>
          </w:divBdr>
        </w:div>
        <w:div w:id="338504615">
          <w:marLeft w:val="0"/>
          <w:marRight w:val="0"/>
          <w:marTop w:val="0"/>
          <w:marBottom w:val="0"/>
          <w:divBdr>
            <w:top w:val="none" w:sz="0" w:space="0" w:color="auto"/>
            <w:left w:val="none" w:sz="0" w:space="0" w:color="auto"/>
            <w:bottom w:val="none" w:sz="0" w:space="0" w:color="auto"/>
            <w:right w:val="none" w:sz="0" w:space="0" w:color="auto"/>
          </w:divBdr>
        </w:div>
        <w:div w:id="1164667252">
          <w:marLeft w:val="0"/>
          <w:marRight w:val="0"/>
          <w:marTop w:val="0"/>
          <w:marBottom w:val="0"/>
          <w:divBdr>
            <w:top w:val="none" w:sz="0" w:space="0" w:color="auto"/>
            <w:left w:val="none" w:sz="0" w:space="0" w:color="auto"/>
            <w:bottom w:val="none" w:sz="0" w:space="0" w:color="auto"/>
            <w:right w:val="none" w:sz="0" w:space="0" w:color="auto"/>
          </w:divBdr>
        </w:div>
        <w:div w:id="655381870">
          <w:marLeft w:val="0"/>
          <w:marRight w:val="0"/>
          <w:marTop w:val="0"/>
          <w:marBottom w:val="0"/>
          <w:divBdr>
            <w:top w:val="none" w:sz="0" w:space="0" w:color="auto"/>
            <w:left w:val="none" w:sz="0" w:space="0" w:color="auto"/>
            <w:bottom w:val="none" w:sz="0" w:space="0" w:color="auto"/>
            <w:right w:val="none" w:sz="0" w:space="0" w:color="auto"/>
          </w:divBdr>
        </w:div>
        <w:div w:id="140537098">
          <w:marLeft w:val="0"/>
          <w:marRight w:val="0"/>
          <w:marTop w:val="0"/>
          <w:marBottom w:val="0"/>
          <w:divBdr>
            <w:top w:val="none" w:sz="0" w:space="0" w:color="auto"/>
            <w:left w:val="none" w:sz="0" w:space="0" w:color="auto"/>
            <w:bottom w:val="none" w:sz="0" w:space="0" w:color="auto"/>
            <w:right w:val="none" w:sz="0" w:space="0" w:color="auto"/>
          </w:divBdr>
        </w:div>
        <w:div w:id="1413046982">
          <w:marLeft w:val="0"/>
          <w:marRight w:val="0"/>
          <w:marTop w:val="0"/>
          <w:marBottom w:val="0"/>
          <w:divBdr>
            <w:top w:val="none" w:sz="0" w:space="0" w:color="auto"/>
            <w:left w:val="none" w:sz="0" w:space="0" w:color="auto"/>
            <w:bottom w:val="none" w:sz="0" w:space="0" w:color="auto"/>
            <w:right w:val="none" w:sz="0" w:space="0" w:color="auto"/>
          </w:divBdr>
        </w:div>
        <w:div w:id="1631546949">
          <w:marLeft w:val="0"/>
          <w:marRight w:val="0"/>
          <w:marTop w:val="0"/>
          <w:marBottom w:val="0"/>
          <w:divBdr>
            <w:top w:val="none" w:sz="0" w:space="0" w:color="auto"/>
            <w:left w:val="none" w:sz="0" w:space="0" w:color="auto"/>
            <w:bottom w:val="none" w:sz="0" w:space="0" w:color="auto"/>
            <w:right w:val="none" w:sz="0" w:space="0" w:color="auto"/>
          </w:divBdr>
        </w:div>
        <w:div w:id="1869373024">
          <w:marLeft w:val="0"/>
          <w:marRight w:val="0"/>
          <w:marTop w:val="0"/>
          <w:marBottom w:val="0"/>
          <w:divBdr>
            <w:top w:val="none" w:sz="0" w:space="0" w:color="auto"/>
            <w:left w:val="none" w:sz="0" w:space="0" w:color="auto"/>
            <w:bottom w:val="none" w:sz="0" w:space="0" w:color="auto"/>
            <w:right w:val="none" w:sz="0" w:space="0" w:color="auto"/>
          </w:divBdr>
        </w:div>
        <w:div w:id="891117058">
          <w:marLeft w:val="0"/>
          <w:marRight w:val="0"/>
          <w:marTop w:val="0"/>
          <w:marBottom w:val="0"/>
          <w:divBdr>
            <w:top w:val="none" w:sz="0" w:space="0" w:color="auto"/>
            <w:left w:val="none" w:sz="0" w:space="0" w:color="auto"/>
            <w:bottom w:val="none" w:sz="0" w:space="0" w:color="auto"/>
            <w:right w:val="none" w:sz="0" w:space="0" w:color="auto"/>
          </w:divBdr>
        </w:div>
        <w:div w:id="469136218">
          <w:marLeft w:val="0"/>
          <w:marRight w:val="0"/>
          <w:marTop w:val="0"/>
          <w:marBottom w:val="0"/>
          <w:divBdr>
            <w:top w:val="none" w:sz="0" w:space="0" w:color="auto"/>
            <w:left w:val="none" w:sz="0" w:space="0" w:color="auto"/>
            <w:bottom w:val="none" w:sz="0" w:space="0" w:color="auto"/>
            <w:right w:val="none" w:sz="0" w:space="0" w:color="auto"/>
          </w:divBdr>
        </w:div>
        <w:div w:id="1780831933">
          <w:marLeft w:val="0"/>
          <w:marRight w:val="0"/>
          <w:marTop w:val="0"/>
          <w:marBottom w:val="0"/>
          <w:divBdr>
            <w:top w:val="none" w:sz="0" w:space="0" w:color="auto"/>
            <w:left w:val="none" w:sz="0" w:space="0" w:color="auto"/>
            <w:bottom w:val="none" w:sz="0" w:space="0" w:color="auto"/>
            <w:right w:val="none" w:sz="0" w:space="0" w:color="auto"/>
          </w:divBdr>
        </w:div>
        <w:div w:id="1105416670">
          <w:marLeft w:val="0"/>
          <w:marRight w:val="0"/>
          <w:marTop w:val="0"/>
          <w:marBottom w:val="0"/>
          <w:divBdr>
            <w:top w:val="none" w:sz="0" w:space="0" w:color="auto"/>
            <w:left w:val="none" w:sz="0" w:space="0" w:color="auto"/>
            <w:bottom w:val="none" w:sz="0" w:space="0" w:color="auto"/>
            <w:right w:val="none" w:sz="0" w:space="0" w:color="auto"/>
          </w:divBdr>
        </w:div>
        <w:div w:id="1159232264">
          <w:marLeft w:val="0"/>
          <w:marRight w:val="0"/>
          <w:marTop w:val="0"/>
          <w:marBottom w:val="0"/>
          <w:divBdr>
            <w:top w:val="none" w:sz="0" w:space="0" w:color="auto"/>
            <w:left w:val="none" w:sz="0" w:space="0" w:color="auto"/>
            <w:bottom w:val="none" w:sz="0" w:space="0" w:color="auto"/>
            <w:right w:val="none" w:sz="0" w:space="0" w:color="auto"/>
          </w:divBdr>
        </w:div>
        <w:div w:id="2134665789">
          <w:marLeft w:val="0"/>
          <w:marRight w:val="0"/>
          <w:marTop w:val="0"/>
          <w:marBottom w:val="0"/>
          <w:divBdr>
            <w:top w:val="none" w:sz="0" w:space="0" w:color="auto"/>
            <w:left w:val="none" w:sz="0" w:space="0" w:color="auto"/>
            <w:bottom w:val="none" w:sz="0" w:space="0" w:color="auto"/>
            <w:right w:val="none" w:sz="0" w:space="0" w:color="auto"/>
          </w:divBdr>
        </w:div>
        <w:div w:id="1348868820">
          <w:marLeft w:val="0"/>
          <w:marRight w:val="0"/>
          <w:marTop w:val="0"/>
          <w:marBottom w:val="0"/>
          <w:divBdr>
            <w:top w:val="none" w:sz="0" w:space="0" w:color="auto"/>
            <w:left w:val="none" w:sz="0" w:space="0" w:color="auto"/>
            <w:bottom w:val="none" w:sz="0" w:space="0" w:color="auto"/>
            <w:right w:val="none" w:sz="0" w:space="0" w:color="auto"/>
          </w:divBdr>
        </w:div>
        <w:div w:id="1184326146">
          <w:marLeft w:val="0"/>
          <w:marRight w:val="0"/>
          <w:marTop w:val="0"/>
          <w:marBottom w:val="0"/>
          <w:divBdr>
            <w:top w:val="none" w:sz="0" w:space="0" w:color="auto"/>
            <w:left w:val="none" w:sz="0" w:space="0" w:color="auto"/>
            <w:bottom w:val="none" w:sz="0" w:space="0" w:color="auto"/>
            <w:right w:val="none" w:sz="0" w:space="0" w:color="auto"/>
          </w:divBdr>
        </w:div>
        <w:div w:id="231307994">
          <w:marLeft w:val="0"/>
          <w:marRight w:val="0"/>
          <w:marTop w:val="0"/>
          <w:marBottom w:val="0"/>
          <w:divBdr>
            <w:top w:val="none" w:sz="0" w:space="0" w:color="auto"/>
            <w:left w:val="none" w:sz="0" w:space="0" w:color="auto"/>
            <w:bottom w:val="none" w:sz="0" w:space="0" w:color="auto"/>
            <w:right w:val="none" w:sz="0" w:space="0" w:color="auto"/>
          </w:divBdr>
        </w:div>
        <w:div w:id="762727715">
          <w:marLeft w:val="0"/>
          <w:marRight w:val="0"/>
          <w:marTop w:val="0"/>
          <w:marBottom w:val="0"/>
          <w:divBdr>
            <w:top w:val="none" w:sz="0" w:space="0" w:color="auto"/>
            <w:left w:val="none" w:sz="0" w:space="0" w:color="auto"/>
            <w:bottom w:val="none" w:sz="0" w:space="0" w:color="auto"/>
            <w:right w:val="none" w:sz="0" w:space="0" w:color="auto"/>
          </w:divBdr>
        </w:div>
        <w:div w:id="1763795937">
          <w:marLeft w:val="0"/>
          <w:marRight w:val="0"/>
          <w:marTop w:val="0"/>
          <w:marBottom w:val="0"/>
          <w:divBdr>
            <w:top w:val="none" w:sz="0" w:space="0" w:color="auto"/>
            <w:left w:val="none" w:sz="0" w:space="0" w:color="auto"/>
            <w:bottom w:val="none" w:sz="0" w:space="0" w:color="auto"/>
            <w:right w:val="none" w:sz="0" w:space="0" w:color="auto"/>
          </w:divBdr>
        </w:div>
        <w:div w:id="1187982308">
          <w:marLeft w:val="0"/>
          <w:marRight w:val="0"/>
          <w:marTop w:val="0"/>
          <w:marBottom w:val="0"/>
          <w:divBdr>
            <w:top w:val="none" w:sz="0" w:space="0" w:color="auto"/>
            <w:left w:val="none" w:sz="0" w:space="0" w:color="auto"/>
            <w:bottom w:val="none" w:sz="0" w:space="0" w:color="auto"/>
            <w:right w:val="none" w:sz="0" w:space="0" w:color="auto"/>
          </w:divBdr>
        </w:div>
        <w:div w:id="1588684187">
          <w:marLeft w:val="0"/>
          <w:marRight w:val="0"/>
          <w:marTop w:val="0"/>
          <w:marBottom w:val="0"/>
          <w:divBdr>
            <w:top w:val="none" w:sz="0" w:space="0" w:color="auto"/>
            <w:left w:val="none" w:sz="0" w:space="0" w:color="auto"/>
            <w:bottom w:val="none" w:sz="0" w:space="0" w:color="auto"/>
            <w:right w:val="none" w:sz="0" w:space="0" w:color="auto"/>
          </w:divBdr>
        </w:div>
        <w:div w:id="494951342">
          <w:marLeft w:val="0"/>
          <w:marRight w:val="0"/>
          <w:marTop w:val="0"/>
          <w:marBottom w:val="0"/>
          <w:divBdr>
            <w:top w:val="none" w:sz="0" w:space="0" w:color="auto"/>
            <w:left w:val="none" w:sz="0" w:space="0" w:color="auto"/>
            <w:bottom w:val="none" w:sz="0" w:space="0" w:color="auto"/>
            <w:right w:val="none" w:sz="0" w:space="0" w:color="auto"/>
          </w:divBdr>
        </w:div>
        <w:div w:id="1369378181">
          <w:marLeft w:val="0"/>
          <w:marRight w:val="0"/>
          <w:marTop w:val="0"/>
          <w:marBottom w:val="0"/>
          <w:divBdr>
            <w:top w:val="none" w:sz="0" w:space="0" w:color="auto"/>
            <w:left w:val="none" w:sz="0" w:space="0" w:color="auto"/>
            <w:bottom w:val="none" w:sz="0" w:space="0" w:color="auto"/>
            <w:right w:val="none" w:sz="0" w:space="0" w:color="auto"/>
          </w:divBdr>
        </w:div>
        <w:div w:id="704133699">
          <w:marLeft w:val="0"/>
          <w:marRight w:val="0"/>
          <w:marTop w:val="0"/>
          <w:marBottom w:val="0"/>
          <w:divBdr>
            <w:top w:val="none" w:sz="0" w:space="0" w:color="auto"/>
            <w:left w:val="none" w:sz="0" w:space="0" w:color="auto"/>
            <w:bottom w:val="none" w:sz="0" w:space="0" w:color="auto"/>
            <w:right w:val="none" w:sz="0" w:space="0" w:color="auto"/>
          </w:divBdr>
        </w:div>
        <w:div w:id="980423486">
          <w:marLeft w:val="0"/>
          <w:marRight w:val="0"/>
          <w:marTop w:val="0"/>
          <w:marBottom w:val="0"/>
          <w:divBdr>
            <w:top w:val="none" w:sz="0" w:space="0" w:color="auto"/>
            <w:left w:val="none" w:sz="0" w:space="0" w:color="auto"/>
            <w:bottom w:val="none" w:sz="0" w:space="0" w:color="auto"/>
            <w:right w:val="none" w:sz="0" w:space="0" w:color="auto"/>
          </w:divBdr>
        </w:div>
        <w:div w:id="888341876">
          <w:marLeft w:val="0"/>
          <w:marRight w:val="0"/>
          <w:marTop w:val="0"/>
          <w:marBottom w:val="0"/>
          <w:divBdr>
            <w:top w:val="none" w:sz="0" w:space="0" w:color="auto"/>
            <w:left w:val="none" w:sz="0" w:space="0" w:color="auto"/>
            <w:bottom w:val="none" w:sz="0" w:space="0" w:color="auto"/>
            <w:right w:val="none" w:sz="0" w:space="0" w:color="auto"/>
          </w:divBdr>
        </w:div>
        <w:div w:id="856311015">
          <w:marLeft w:val="0"/>
          <w:marRight w:val="0"/>
          <w:marTop w:val="0"/>
          <w:marBottom w:val="0"/>
          <w:divBdr>
            <w:top w:val="none" w:sz="0" w:space="0" w:color="auto"/>
            <w:left w:val="none" w:sz="0" w:space="0" w:color="auto"/>
            <w:bottom w:val="none" w:sz="0" w:space="0" w:color="auto"/>
            <w:right w:val="none" w:sz="0" w:space="0" w:color="auto"/>
          </w:divBdr>
        </w:div>
        <w:div w:id="2019116022">
          <w:marLeft w:val="0"/>
          <w:marRight w:val="0"/>
          <w:marTop w:val="0"/>
          <w:marBottom w:val="0"/>
          <w:divBdr>
            <w:top w:val="none" w:sz="0" w:space="0" w:color="auto"/>
            <w:left w:val="none" w:sz="0" w:space="0" w:color="auto"/>
            <w:bottom w:val="none" w:sz="0" w:space="0" w:color="auto"/>
            <w:right w:val="none" w:sz="0" w:space="0" w:color="auto"/>
          </w:divBdr>
        </w:div>
        <w:div w:id="1189560987">
          <w:marLeft w:val="0"/>
          <w:marRight w:val="0"/>
          <w:marTop w:val="0"/>
          <w:marBottom w:val="0"/>
          <w:divBdr>
            <w:top w:val="none" w:sz="0" w:space="0" w:color="auto"/>
            <w:left w:val="none" w:sz="0" w:space="0" w:color="auto"/>
            <w:bottom w:val="none" w:sz="0" w:space="0" w:color="auto"/>
            <w:right w:val="none" w:sz="0" w:space="0" w:color="auto"/>
          </w:divBdr>
        </w:div>
        <w:div w:id="1517503777">
          <w:marLeft w:val="0"/>
          <w:marRight w:val="0"/>
          <w:marTop w:val="0"/>
          <w:marBottom w:val="0"/>
          <w:divBdr>
            <w:top w:val="none" w:sz="0" w:space="0" w:color="auto"/>
            <w:left w:val="none" w:sz="0" w:space="0" w:color="auto"/>
            <w:bottom w:val="none" w:sz="0" w:space="0" w:color="auto"/>
            <w:right w:val="none" w:sz="0" w:space="0" w:color="auto"/>
          </w:divBdr>
        </w:div>
        <w:div w:id="374737776">
          <w:marLeft w:val="0"/>
          <w:marRight w:val="0"/>
          <w:marTop w:val="0"/>
          <w:marBottom w:val="0"/>
          <w:divBdr>
            <w:top w:val="none" w:sz="0" w:space="0" w:color="auto"/>
            <w:left w:val="none" w:sz="0" w:space="0" w:color="auto"/>
            <w:bottom w:val="none" w:sz="0" w:space="0" w:color="auto"/>
            <w:right w:val="none" w:sz="0" w:space="0" w:color="auto"/>
          </w:divBdr>
        </w:div>
        <w:div w:id="1234512705">
          <w:marLeft w:val="0"/>
          <w:marRight w:val="0"/>
          <w:marTop w:val="0"/>
          <w:marBottom w:val="0"/>
          <w:divBdr>
            <w:top w:val="none" w:sz="0" w:space="0" w:color="auto"/>
            <w:left w:val="none" w:sz="0" w:space="0" w:color="auto"/>
            <w:bottom w:val="none" w:sz="0" w:space="0" w:color="auto"/>
            <w:right w:val="none" w:sz="0" w:space="0" w:color="auto"/>
          </w:divBdr>
        </w:div>
        <w:div w:id="2036424795">
          <w:marLeft w:val="0"/>
          <w:marRight w:val="0"/>
          <w:marTop w:val="0"/>
          <w:marBottom w:val="0"/>
          <w:divBdr>
            <w:top w:val="none" w:sz="0" w:space="0" w:color="auto"/>
            <w:left w:val="none" w:sz="0" w:space="0" w:color="auto"/>
            <w:bottom w:val="none" w:sz="0" w:space="0" w:color="auto"/>
            <w:right w:val="none" w:sz="0" w:space="0" w:color="auto"/>
          </w:divBdr>
        </w:div>
        <w:div w:id="475296280">
          <w:marLeft w:val="0"/>
          <w:marRight w:val="0"/>
          <w:marTop w:val="0"/>
          <w:marBottom w:val="0"/>
          <w:divBdr>
            <w:top w:val="none" w:sz="0" w:space="0" w:color="auto"/>
            <w:left w:val="none" w:sz="0" w:space="0" w:color="auto"/>
            <w:bottom w:val="none" w:sz="0" w:space="0" w:color="auto"/>
            <w:right w:val="none" w:sz="0" w:space="0" w:color="auto"/>
          </w:divBdr>
        </w:div>
        <w:div w:id="977685270">
          <w:marLeft w:val="0"/>
          <w:marRight w:val="0"/>
          <w:marTop w:val="0"/>
          <w:marBottom w:val="0"/>
          <w:divBdr>
            <w:top w:val="none" w:sz="0" w:space="0" w:color="auto"/>
            <w:left w:val="none" w:sz="0" w:space="0" w:color="auto"/>
            <w:bottom w:val="none" w:sz="0" w:space="0" w:color="auto"/>
            <w:right w:val="none" w:sz="0" w:space="0" w:color="auto"/>
          </w:divBdr>
        </w:div>
        <w:div w:id="836723773">
          <w:marLeft w:val="0"/>
          <w:marRight w:val="0"/>
          <w:marTop w:val="0"/>
          <w:marBottom w:val="0"/>
          <w:divBdr>
            <w:top w:val="none" w:sz="0" w:space="0" w:color="auto"/>
            <w:left w:val="none" w:sz="0" w:space="0" w:color="auto"/>
            <w:bottom w:val="none" w:sz="0" w:space="0" w:color="auto"/>
            <w:right w:val="none" w:sz="0" w:space="0" w:color="auto"/>
          </w:divBdr>
        </w:div>
        <w:div w:id="580527252">
          <w:marLeft w:val="0"/>
          <w:marRight w:val="0"/>
          <w:marTop w:val="0"/>
          <w:marBottom w:val="0"/>
          <w:divBdr>
            <w:top w:val="none" w:sz="0" w:space="0" w:color="auto"/>
            <w:left w:val="none" w:sz="0" w:space="0" w:color="auto"/>
            <w:bottom w:val="none" w:sz="0" w:space="0" w:color="auto"/>
            <w:right w:val="none" w:sz="0" w:space="0" w:color="auto"/>
          </w:divBdr>
        </w:div>
        <w:div w:id="1283920492">
          <w:marLeft w:val="0"/>
          <w:marRight w:val="0"/>
          <w:marTop w:val="0"/>
          <w:marBottom w:val="0"/>
          <w:divBdr>
            <w:top w:val="none" w:sz="0" w:space="0" w:color="auto"/>
            <w:left w:val="none" w:sz="0" w:space="0" w:color="auto"/>
            <w:bottom w:val="none" w:sz="0" w:space="0" w:color="auto"/>
            <w:right w:val="none" w:sz="0" w:space="0" w:color="auto"/>
          </w:divBdr>
        </w:div>
      </w:divsChild>
    </w:div>
    <w:div w:id="1506357284">
      <w:bodyDiv w:val="1"/>
      <w:marLeft w:val="0"/>
      <w:marRight w:val="0"/>
      <w:marTop w:val="0"/>
      <w:marBottom w:val="0"/>
      <w:divBdr>
        <w:top w:val="none" w:sz="0" w:space="0" w:color="auto"/>
        <w:left w:val="none" w:sz="0" w:space="0" w:color="auto"/>
        <w:bottom w:val="none" w:sz="0" w:space="0" w:color="auto"/>
        <w:right w:val="none" w:sz="0" w:space="0" w:color="auto"/>
      </w:divBdr>
    </w:div>
    <w:div w:id="2003002558">
      <w:bodyDiv w:val="1"/>
      <w:marLeft w:val="0"/>
      <w:marRight w:val="0"/>
      <w:marTop w:val="0"/>
      <w:marBottom w:val="0"/>
      <w:divBdr>
        <w:top w:val="none" w:sz="0" w:space="0" w:color="auto"/>
        <w:left w:val="none" w:sz="0" w:space="0" w:color="auto"/>
        <w:bottom w:val="none" w:sz="0" w:space="0" w:color="auto"/>
        <w:right w:val="none" w:sz="0" w:space="0" w:color="auto"/>
      </w:divBdr>
      <w:divsChild>
        <w:div w:id="1100643066">
          <w:marLeft w:val="0"/>
          <w:marRight w:val="0"/>
          <w:marTop w:val="0"/>
          <w:marBottom w:val="0"/>
          <w:divBdr>
            <w:top w:val="none" w:sz="0" w:space="0" w:color="auto"/>
            <w:left w:val="none" w:sz="0" w:space="0" w:color="auto"/>
            <w:bottom w:val="none" w:sz="0" w:space="0" w:color="auto"/>
            <w:right w:val="none" w:sz="0" w:space="0" w:color="auto"/>
          </w:divBdr>
        </w:div>
        <w:div w:id="3627684">
          <w:marLeft w:val="0"/>
          <w:marRight w:val="0"/>
          <w:marTop w:val="0"/>
          <w:marBottom w:val="0"/>
          <w:divBdr>
            <w:top w:val="none" w:sz="0" w:space="0" w:color="auto"/>
            <w:left w:val="none" w:sz="0" w:space="0" w:color="auto"/>
            <w:bottom w:val="none" w:sz="0" w:space="0" w:color="auto"/>
            <w:right w:val="none" w:sz="0" w:space="0" w:color="auto"/>
          </w:divBdr>
        </w:div>
      </w:divsChild>
    </w:div>
    <w:div w:id="2026782928">
      <w:bodyDiv w:val="1"/>
      <w:marLeft w:val="0"/>
      <w:marRight w:val="0"/>
      <w:marTop w:val="0"/>
      <w:marBottom w:val="0"/>
      <w:divBdr>
        <w:top w:val="none" w:sz="0" w:space="0" w:color="auto"/>
        <w:left w:val="none" w:sz="0" w:space="0" w:color="auto"/>
        <w:bottom w:val="none" w:sz="0" w:space="0" w:color="auto"/>
        <w:right w:val="none" w:sz="0" w:space="0" w:color="auto"/>
      </w:divBdr>
      <w:divsChild>
        <w:div w:id="570192377">
          <w:marLeft w:val="0"/>
          <w:marRight w:val="0"/>
          <w:marTop w:val="0"/>
          <w:marBottom w:val="0"/>
          <w:divBdr>
            <w:top w:val="none" w:sz="0" w:space="0" w:color="auto"/>
            <w:left w:val="none" w:sz="0" w:space="0" w:color="auto"/>
            <w:bottom w:val="none" w:sz="0" w:space="0" w:color="auto"/>
            <w:right w:val="none" w:sz="0" w:space="0" w:color="auto"/>
          </w:divBdr>
          <w:divsChild>
            <w:div w:id="1926765721">
              <w:marLeft w:val="0"/>
              <w:marRight w:val="0"/>
              <w:marTop w:val="0"/>
              <w:marBottom w:val="0"/>
              <w:divBdr>
                <w:top w:val="none" w:sz="0" w:space="0" w:color="auto"/>
                <w:left w:val="none" w:sz="0" w:space="0" w:color="auto"/>
                <w:bottom w:val="none" w:sz="0" w:space="0" w:color="auto"/>
                <w:right w:val="none" w:sz="0" w:space="0" w:color="auto"/>
              </w:divBdr>
              <w:divsChild>
                <w:div w:id="211150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rcsb.org/structure/6vw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AC7EAB-0466-4684-B6D8-F037A5261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3</Pages>
  <Words>1103</Words>
  <Characters>6288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COH</Company>
  <LinksUpToDate>false</LinksUpToDate>
  <CharactersWithSpaces>7377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Jonsson</dc:creator>
  <dc:description/>
  <cp:lastModifiedBy>Tea Freedman-Susskind</cp:lastModifiedBy>
  <cp:revision>10</cp:revision>
  <dcterms:created xsi:type="dcterms:W3CDTF">2020-07-30T17:00:00Z</dcterms:created>
  <dcterms:modified xsi:type="dcterms:W3CDTF">2020-07-31T01:18:00Z</dcterms:modified>
  <dc:language>en-US</dc:language>
</cp:coreProperties>
</file>