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CỘNG HÒA XÃ HỘI CHỦ NGHĨA VIỆT NAM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114935</wp:posOffset>
                </wp:positionH>
                <wp:positionV relativeFrom="paragraph">
                  <wp:posOffset>0</wp:posOffset>
                </wp:positionV>
                <wp:extent cx="1040130" cy="11544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0698" y="3207548"/>
                          <a:ext cx="1030605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Khi in thì dán ảnh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(4 X 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vị trí này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114935</wp:posOffset>
                </wp:positionH>
                <wp:positionV relativeFrom="paragraph">
                  <wp:posOffset>0</wp:posOffset>
                </wp:positionV>
                <wp:extent cx="1040130" cy="11544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130" cy="1154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216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Độc lập – Tự do –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2057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50800</wp:posOffset>
                </wp:positionV>
                <wp:extent cx="2057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240" w:lineRule="auto"/>
        <w:ind w:left="216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BÁO CÁO THÀNH TÍCH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Đề nghị khen thưởng sinh viên tiêu biểu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năm học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- 202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12700</wp:posOffset>
                </wp:positionV>
                <wp:extent cx="18002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12700</wp:posOffset>
                </wp:positionV>
                <wp:extent cx="18002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befor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Kính gửi:  Ban Thường vụ Thị Đoàn Đông Hòa.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Loại thành tích đề nghị khen thưởng: theo mục 2.1. </w:t>
      </w:r>
    </w:p>
    <w:p w:rsidR="00000000" w:rsidDel="00000000" w:rsidP="00000000" w:rsidRDefault="00000000" w:rsidRPr="00000000" w14:paraId="0000000A">
      <w:pPr>
        <w:tabs>
          <w:tab w:val="right" w:leader="none" w:pos="8280"/>
          <w:tab w:val="right" w:leader="none" w:pos="9360"/>
        </w:tabs>
        <w:spacing w:befor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 THÔNG TIN CÁ NHÂN: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8280"/>
          <w:tab w:val="right" w:leader="none" w:pos="9360"/>
        </w:tabs>
        <w:spacing w:befor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Họ và tên:  Võ Đình Khôi .                   2. Giới tính: Nam.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3. Ngày, tháng, năm sinh: 06/03/2002.        4. Dân tộc: Kinh.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5. Sinh viên trường: Đại học Khoa học Tự nhiên ĐHQG-HCM.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Khoa: Công Nghệ Thông Tin.   Lớp:  K20CLC04.  Mã số sinh viên: 20127045.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6. Điểm trung bình học tập năm học 202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– 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8.93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7. Địa chỉ tại Phú Yên: Khu Phố Phú Hòa, Phường Hòa Hiệp Trung, Thị Xã Đông Hòa.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8. Địa chỉ ở hiện tại: </w:t>
      </w:r>
      <w:r w:rsidDel="00000000" w:rsidR="00000000" w:rsidRPr="00000000">
        <w:rPr>
          <w:sz w:val="28"/>
          <w:szCs w:val="28"/>
          <w:rtl w:val="0"/>
        </w:rPr>
        <w:t xml:space="preserve">Quận 10, TP 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Điện thoại: 0367074998.          E-mail : vdkhoi.itai@gmail.com</w:t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9. Thành tích tham gia các hoạt động do Đoàn – Hội Sinh viên trường phát động hoặc ngoài xã hội : 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10 .  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Hội viên Hội Sinh viên      </w:t>
        <w:tab/>
        <w:t xml:space="preserve">  </w:t>
      </w:r>
      <w:r w:rsidDel="00000000" w:rsidR="00000000" w:rsidRPr="00000000">
        <w:rPr>
          <w:rFonts w:ascii="Wingdings 2" w:cs="Wingdings 2" w:eastAsia="Wingdings 2" w:hAnsi="Wingdings 2"/>
          <w:sz w:val="28"/>
          <w:szCs w:val="28"/>
          <w:vertAlign w:val="baseline"/>
          <w:rtl w:val="0"/>
        </w:rPr>
        <w:t xml:space="preserve">☑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Đoàn viên                 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Đảng viên </w:t>
      </w:r>
    </w:p>
    <w:p w:rsidR="00000000" w:rsidDel="00000000" w:rsidP="00000000" w:rsidRDefault="00000000" w:rsidRPr="00000000" w14:paraId="00000016">
      <w:pPr>
        <w:tabs>
          <w:tab w:val="right" w:leader="none" w:pos="9554"/>
        </w:tabs>
        <w:spacing w:before="120" w:lineRule="auto"/>
        <w:rPr>
          <w:rFonts w:ascii="Noto Sans Symbols" w:cs="Noto Sans Symbols" w:eastAsia="Noto Sans Symbols" w:hAnsi="Noto Sans Symbols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11. liệt kê các khoản chi phí trong một năm học: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Học phí: </w:t>
      </w:r>
      <w:r w:rsidDel="00000000" w:rsidR="00000000" w:rsidRPr="00000000">
        <w:rPr>
          <w:sz w:val="28"/>
          <w:szCs w:val="28"/>
          <w:rtl w:val="0"/>
        </w:rPr>
        <w:t xml:space="preserve">40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.500.000 VNĐ/ năm học</w:t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before="120" w:lineRule="auto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Dụng cụ học tập : 500.000 VND/tháng,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Nhà trọ: </w:t>
      </w:r>
      <w:r w:rsidDel="00000000" w:rsidR="00000000" w:rsidRPr="00000000">
        <w:rPr>
          <w:sz w:val="28"/>
          <w:szCs w:val="28"/>
          <w:rtl w:val="0"/>
        </w:rPr>
        <w:t xml:space="preserve">1.0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00.000 VNĐ/tháng:        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phòng trọ  </w:t>
      </w:r>
      <w:r w:rsidDel="00000000" w:rsidR="00000000" w:rsidRPr="00000000">
        <w:rPr>
          <w:rFonts w:ascii="Wingdings 2" w:cs="Wingdings 2" w:eastAsia="Wingdings 2" w:hAnsi="Wingdings 2"/>
          <w:sz w:val="28"/>
          <w:szCs w:val="28"/>
          <w:vertAlign w:val="baseline"/>
          <w:rtl w:val="0"/>
        </w:rPr>
        <w:t xml:space="preserve">☑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KTX    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Nhà người thân</w:t>
      </w:r>
    </w:p>
    <w:p w:rsidR="00000000" w:rsidDel="00000000" w:rsidP="00000000" w:rsidRDefault="00000000" w:rsidRPr="00000000" w14:paraId="0000001A">
      <w:pPr>
        <w:tabs>
          <w:tab w:val="right" w:leader="none" w:pos="9554"/>
        </w:tabs>
        <w:spacing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Đi lại: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00.000 VNĐ/tháng:    </w:t>
      </w:r>
      <w:r w:rsidDel="00000000" w:rsidR="00000000" w:rsidRPr="00000000">
        <w:rPr>
          <w:rFonts w:ascii="Wingdings 2" w:cs="Wingdings 2" w:eastAsia="Wingdings 2" w:hAnsi="Wingdings 2"/>
          <w:sz w:val="28"/>
          <w:szCs w:val="28"/>
          <w:rtl w:val="0"/>
        </w:rPr>
        <w:t xml:space="preserve">☑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Xe máy  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Xe đạp   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⬜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Xe buýt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before="12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Sinh họat khác: 500.000 VND/tháng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688"/>
        </w:tabs>
        <w:spacing w:before="24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 HOÀN CẢNH GIA ĐÌNH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12. Họ và tên cha: Võ Đình Diễn.  Năm sinh 1973.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Nghề nghiệp: Nông.</w:t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Nơi làm việc:  Tại Nhà.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Điện thoại: 0346123298.</w:t>
      </w:r>
    </w:p>
    <w:p w:rsidR="00000000" w:rsidDel="00000000" w:rsidP="00000000" w:rsidRDefault="00000000" w:rsidRPr="00000000" w14:paraId="0000002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13. Họ và tên mẹ: Nguyễn Thị Bích Vân.  Năm sinh: 1973.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Nghề nghiệp: Nông.</w:t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Nơi làm việc:  Tại Nhà.</w:t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before="12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Điện thoại: 0369087829.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before="12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14.Trình bày thêm về hoàn cảnh: Có 3 người co</w:t>
      </w:r>
      <w:r w:rsidDel="00000000" w:rsidR="00000000" w:rsidRPr="00000000">
        <w:rPr>
          <w:sz w:val="28"/>
          <w:szCs w:val="28"/>
          <w:rtl w:val="0"/>
        </w:rPr>
        <w:t xml:space="preserve">n đều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đang trong độ tuổi </w:t>
      </w:r>
      <w:r w:rsidDel="00000000" w:rsidR="00000000" w:rsidRPr="00000000">
        <w:rPr>
          <w:sz w:val="28"/>
          <w:szCs w:val="28"/>
          <w:rtl w:val="0"/>
        </w:rPr>
        <w:t xml:space="preserve">học đại học.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Bố thất nghiệp vì covid, mẹ bệnh nan y nên không còn sức lao động , bà ngoại già 75 tuổi.</w:t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before="240" w:lineRule="auto"/>
        <w:ind w:hanging="63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15. Các Thành Tích đã đạt được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9360"/>
        </w:tabs>
        <w:spacing w:before="240" w:lineRule="auto"/>
        <w:ind w:hanging="634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   +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Giải </w:t>
      </w:r>
      <w:r w:rsidDel="00000000" w:rsidR="00000000" w:rsidRPr="00000000">
        <w:rPr>
          <w:sz w:val="28"/>
          <w:szCs w:val="28"/>
          <w:rtl w:val="0"/>
        </w:rPr>
        <w:t xml:space="preserve">Nhì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cuộc thi ICPC (cuộc thi olympic tin học quốc tế)  miền nam năm 202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tabs>
          <w:tab w:val="center" w:leader="none" w:pos="9360"/>
        </w:tabs>
        <w:spacing w:before="240" w:lineRule="auto"/>
        <w:ind w:hanging="634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  + </w:t>
      </w:r>
      <w:r w:rsidDel="00000000" w:rsidR="00000000" w:rsidRPr="00000000">
        <w:rPr>
          <w:sz w:val="28"/>
          <w:szCs w:val="28"/>
          <w:rtl w:val="0"/>
        </w:rPr>
        <w:t xml:space="preserve">Công trình nghiên cứu về Trí Tuệ Nhân Tạo được đăng tải lên tạp chí uy tín quốc tế </w:t>
      </w:r>
      <w:r w:rsidDel="00000000" w:rsidR="00000000" w:rsidRPr="00000000">
        <w:rPr>
          <w:b w:val="1"/>
          <w:sz w:val="28"/>
          <w:szCs w:val="28"/>
          <w:rtl w:val="0"/>
        </w:rPr>
        <w:t xml:space="preserve">(rank Q2)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9360"/>
        </w:tabs>
        <w:spacing w:before="240" w:lineRule="auto"/>
        <w:ind w:hanging="634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TP HCM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ngày 28  tháng  12  năm 202</w:t>
      </w:r>
      <w:r w:rsidDel="00000000" w:rsidR="00000000" w:rsidRPr="00000000">
        <w:rPr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0" w:firstLine="720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NGƯỜI 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0" w:firstLine="720"/>
        <w:rPr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         (ký và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360"/>
        </w:tabs>
        <w:spacing w:befor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sz w:val="2"/>
          <w:szCs w:val="2"/>
          <w:vertAlign w:val="baseline"/>
          <w:rtl w:val="0"/>
        </w:rPr>
        <w:t xml:space="preserve">Mới 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Wingdings 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07900" y="3692688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PB6tSLT+I2b2lrqCeCmzgTCXCQ==">CgMxLjA4AHIhMXE4T2liTmZWczAwbjJjUnh1T1o1c0RKQ3Q0TzR0QzY4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