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5A" w:rsidRPr="003E4C62" w:rsidRDefault="00072B0D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Министерство образования Республики Беларусь</w:t>
      </w:r>
    </w:p>
    <w:p w:rsidR="00CA3C5A" w:rsidRPr="003E4C62" w:rsidRDefault="00072B0D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br/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Учреждение образования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br/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БЕЛОРУССКИЙ ГОСУДАРСТВЕННЫЙ УНИВЕРСИТЕТ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br/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ИНФОРМАТИКИ И РАДИОЭЛЕКТРОНИКИ</w:t>
      </w:r>
      <w:bookmarkStart w:id="0" w:name="_GoBack"/>
      <w:bookmarkEnd w:id="0"/>
      <w:r w:rsidRPr="003E4C62">
        <w:rPr>
          <w:rFonts w:ascii="Times New Roman" w:hAnsi="Times New Roman" w:cs="Times New Roman"/>
          <w:color w:val="000004"/>
          <w:sz w:val="28"/>
          <w:szCs w:val="28"/>
        </w:rPr>
        <w:br/>
      </w:r>
    </w:p>
    <w:p w:rsidR="00CA3C5A" w:rsidRPr="003E4C62" w:rsidRDefault="00072B0D" w:rsidP="00432D58">
      <w:pPr>
        <w:spacing w:after="120"/>
        <w:ind w:left="1416" w:firstLine="708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Факультет компьютерных систем и сетей</w:t>
      </w:r>
    </w:p>
    <w:p w:rsidR="00CA3C5A" w:rsidRPr="003E4C62" w:rsidRDefault="00072B0D" w:rsidP="00432D58">
      <w:pPr>
        <w:spacing w:after="120"/>
        <w:jc w:val="center"/>
        <w:rPr>
          <w:rStyle w:val="fontstyle2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Кафедра </w:t>
      </w:r>
      <w:r w:rsidR="00CA3C5A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информатики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br/>
      </w:r>
    </w:p>
    <w:p w:rsidR="00CA3C5A" w:rsidRPr="003E4C62" w:rsidRDefault="00CA3C5A" w:rsidP="00432D58">
      <w:pPr>
        <w:spacing w:after="120"/>
        <w:jc w:val="center"/>
        <w:rPr>
          <w:rStyle w:val="fontstyle21"/>
          <w:rFonts w:ascii="Times New Roman" w:hAnsi="Times New Roman" w:cs="Times New Roman"/>
          <w:color w:val="000004"/>
          <w:sz w:val="28"/>
          <w:szCs w:val="28"/>
        </w:rPr>
      </w:pPr>
    </w:p>
    <w:p w:rsidR="00CA3C5A" w:rsidRPr="003E4C62" w:rsidRDefault="00CA3C5A" w:rsidP="00432D58">
      <w:pPr>
        <w:spacing w:after="120"/>
        <w:jc w:val="center"/>
        <w:rPr>
          <w:rStyle w:val="fontstyle21"/>
          <w:rFonts w:ascii="Times New Roman" w:hAnsi="Times New Roman" w:cs="Times New Roman"/>
          <w:color w:val="000004"/>
          <w:sz w:val="28"/>
          <w:szCs w:val="28"/>
        </w:rPr>
      </w:pPr>
    </w:p>
    <w:p w:rsidR="00CA3C5A" w:rsidRPr="003E4C62" w:rsidRDefault="00CA3C5A" w:rsidP="00432D58">
      <w:pPr>
        <w:spacing w:after="120"/>
        <w:jc w:val="center"/>
        <w:rPr>
          <w:rStyle w:val="fontstyle21"/>
          <w:rFonts w:ascii="Times New Roman" w:hAnsi="Times New Roman" w:cs="Times New Roman"/>
          <w:color w:val="000004"/>
          <w:sz w:val="28"/>
          <w:szCs w:val="28"/>
        </w:rPr>
      </w:pPr>
    </w:p>
    <w:p w:rsidR="003D6949" w:rsidRPr="003E4C62" w:rsidRDefault="00CA3C5A" w:rsidP="00432D58">
      <w:pPr>
        <w:spacing w:after="120"/>
        <w:jc w:val="center"/>
        <w:rPr>
          <w:rStyle w:val="fontstyle21"/>
          <w:rFonts w:ascii="Times New Roman" w:hAnsi="Times New Roman" w:cs="Times New Roman"/>
          <w:b/>
          <w:i w:val="0"/>
          <w:color w:val="000004"/>
          <w:sz w:val="28"/>
          <w:szCs w:val="28"/>
        </w:rPr>
      </w:pPr>
      <w:r w:rsidRPr="003E4C62">
        <w:rPr>
          <w:rStyle w:val="fontstyle21"/>
          <w:rFonts w:ascii="Times New Roman" w:hAnsi="Times New Roman" w:cs="Times New Roman"/>
          <w:b/>
          <w:i w:val="0"/>
          <w:color w:val="000004"/>
          <w:sz w:val="28"/>
          <w:szCs w:val="28"/>
        </w:rPr>
        <w:t>Отчёт по преддипломной практике</w:t>
      </w:r>
    </w:p>
    <w:p w:rsidR="00CA3C5A" w:rsidRPr="003E4C62" w:rsidRDefault="00072B0D" w:rsidP="00432D58">
      <w:pPr>
        <w:spacing w:after="120"/>
        <w:jc w:val="center"/>
        <w:rPr>
          <w:rStyle w:val="fontstyle01"/>
          <w:rFonts w:ascii="Times New Roman" w:hAnsi="Times New Roman" w:cs="Times New Roman"/>
          <w:i/>
          <w:iCs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i/>
          <w:iCs/>
          <w:color w:val="000004"/>
          <w:sz w:val="28"/>
          <w:szCs w:val="28"/>
        </w:rPr>
        <w:br/>
      </w:r>
    </w:p>
    <w:p w:rsidR="00AF3E63" w:rsidRPr="003E4C62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Выполнил студент гр. 753503</w:t>
      </w:r>
      <w:r w:rsidR="005C4656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</w:t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Попов В. А.</w:t>
      </w:r>
    </w:p>
    <w:p w:rsidR="00CA3C5A" w:rsidRPr="003E4C62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p w:rsidR="00CA3C5A" w:rsidRPr="003E4C62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Руководитель практики от предприятия: </w:t>
      </w:r>
      <w:r w:rsidR="009F5EF7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                     </w:t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начальник отдела </w:t>
      </w:r>
      <w:r w:rsidR="009F5EF7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          </w:t>
      </w:r>
      <w:r w:rsidR="0013293A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Калиновский А. А</w:t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.</w:t>
      </w:r>
    </w:p>
    <w:p w:rsidR="00CA3C5A" w:rsidRPr="003E4C62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p w:rsidR="00CA3C5A" w:rsidRPr="003E4C62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Руководитель практики от университета: </w:t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ab/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ab/>
        <w:t xml:space="preserve">          </w:t>
      </w:r>
      <w:r w:rsidR="0002189C"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 xml:space="preserve"> </w:t>
      </w: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доцент кафедры информатики Удовин И. А.</w:t>
      </w:r>
    </w:p>
    <w:p w:rsidR="00CA3C5A" w:rsidRPr="003E4C62" w:rsidRDefault="00CA3C5A" w:rsidP="00432D58">
      <w:pPr>
        <w:spacing w:after="120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p w:rsidR="00CA3C5A" w:rsidRPr="003E4C62" w:rsidRDefault="00CA3C5A" w:rsidP="00432D58">
      <w:pPr>
        <w:spacing w:after="120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p w:rsidR="00647670" w:rsidRPr="003E4C62" w:rsidRDefault="00647670" w:rsidP="00432D58">
      <w:pPr>
        <w:spacing w:after="120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p w:rsidR="00CA3C5A" w:rsidRPr="003E4C62" w:rsidRDefault="00CA3C5A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Style w:val="fontstyle01"/>
          <w:rFonts w:ascii="Times New Roman" w:hAnsi="Times New Roman" w:cs="Times New Roman"/>
          <w:color w:val="000004"/>
          <w:sz w:val="28"/>
          <w:szCs w:val="28"/>
        </w:rPr>
        <w:t>Минск 2021</w:t>
      </w:r>
    </w:p>
    <w:p w:rsidR="00647670" w:rsidRPr="003E4C62" w:rsidRDefault="00647670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p w:rsidR="00647670" w:rsidRPr="003E4C62" w:rsidRDefault="00647670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000004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000004"/>
          <w:sz w:val="30"/>
          <w:szCs w:val="30"/>
          <w:lang w:eastAsia="en-US"/>
        </w:rPr>
        <w:id w:val="-1123772269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:rsidR="005F34C9" w:rsidRPr="003E4C62" w:rsidRDefault="003C4A16" w:rsidP="00432D58">
          <w:pPr>
            <w:pStyle w:val="a3"/>
            <w:spacing w:after="120"/>
            <w:jc w:val="center"/>
            <w:rPr>
              <w:rFonts w:ascii="Times New Roman" w:hAnsi="Times New Roman" w:cs="Times New Roman"/>
              <w:color w:val="000004"/>
            </w:rPr>
          </w:pPr>
          <w:r w:rsidRPr="003E4C62">
            <w:rPr>
              <w:rFonts w:ascii="Times New Roman" w:hAnsi="Times New Roman" w:cs="Times New Roman"/>
              <w:color w:val="000004"/>
            </w:rPr>
            <w:t>СОДЕРЖАНИЕ</w:t>
          </w:r>
        </w:p>
        <w:p w:rsidR="00E94CFD" w:rsidRPr="003E4C62" w:rsidRDefault="00E94CFD" w:rsidP="006653F3">
          <w:pPr>
            <w:spacing w:after="0" w:line="240" w:lineRule="auto"/>
            <w:rPr>
              <w:rFonts w:ascii="Times New Roman" w:hAnsi="Times New Roman" w:cs="Times New Roman"/>
              <w:color w:val="000004"/>
              <w:lang w:eastAsia="ru-RU"/>
            </w:rPr>
          </w:pPr>
        </w:p>
        <w:p w:rsidR="0001257C" w:rsidRPr="003E4C62" w:rsidRDefault="005F34C9">
          <w:pPr>
            <w:pStyle w:val="1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r w:rsidRPr="003E4C62">
            <w:rPr>
              <w:color w:val="000004"/>
            </w:rPr>
            <w:fldChar w:fldCharType="begin"/>
          </w:r>
          <w:r w:rsidRPr="003E4C62">
            <w:rPr>
              <w:color w:val="000004"/>
            </w:rPr>
            <w:instrText xml:space="preserve"> TOC \o "1-3" \h \z \u </w:instrText>
          </w:r>
          <w:r w:rsidRPr="003E4C62">
            <w:rPr>
              <w:color w:val="000004"/>
            </w:rPr>
            <w:fldChar w:fldCharType="separate"/>
          </w:r>
          <w:hyperlink w:anchor="_Toc69687947" w:history="1">
            <w:r w:rsidR="0001257C" w:rsidRPr="003E4C62">
              <w:rPr>
                <w:rStyle w:val="a4"/>
                <w:noProof/>
                <w:color w:val="000004"/>
              </w:rPr>
              <w:t>1.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Обзор предметной области. Постановка задачи.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_Toc69687947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 w:rsidR="003E4C62">
              <w:rPr>
                <w:noProof/>
                <w:webHidden/>
                <w:color w:val="000004"/>
              </w:rPr>
              <w:t>3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48" w:history="1">
            <w:r w:rsidR="0001257C" w:rsidRPr="003E4C62">
              <w:rPr>
                <w:rStyle w:val="a4"/>
                <w:noProof/>
                <w:color w:val="000004"/>
              </w:rPr>
              <w:t>1.1.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Менеджер финансов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_Toc69687948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3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49" w:history="1">
            <w:r w:rsidR="0001257C" w:rsidRPr="003E4C62">
              <w:rPr>
                <w:rStyle w:val="a4"/>
                <w:noProof/>
                <w:color w:val="000004"/>
              </w:rPr>
              <w:t>1.2.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RSS</w:t>
            </w:r>
            <w:r w:rsidR="0001257C" w:rsidRPr="003E4C62">
              <w:rPr>
                <w:rStyle w:val="a4"/>
                <w:noProof/>
                <w:color w:val="000004"/>
              </w:rPr>
              <w:t>-</w:t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Feed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_Toc69687949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3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0" w:history="1">
            <w:r w:rsidR="0001257C" w:rsidRPr="003E4C62">
              <w:rPr>
                <w:rStyle w:val="a4"/>
                <w:noProof/>
                <w:color w:val="000004"/>
              </w:rPr>
              <w:t>1.3.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Облачное хранение данных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_Toc69687950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5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31"/>
            <w:tabs>
              <w:tab w:val="left" w:pos="1953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1" w:history="1">
            <w:r w:rsidR="0001257C" w:rsidRPr="003E4C62">
              <w:rPr>
                <w:rStyle w:val="a4"/>
                <w:noProof/>
                <w:color w:val="000004"/>
                <w:spacing w:val="-4"/>
              </w:rPr>
              <w:t>1.3.1.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rFonts w:eastAsiaTheme="majorEastAsia"/>
                <w:noProof/>
                <w:color w:val="000004"/>
                <w:spacing w:val="-7"/>
              </w:rPr>
              <w:t>Файловое хранилище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_Toc69687951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9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31"/>
            <w:tabs>
              <w:tab w:val="left" w:pos="1953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2" w:history="1">
            <w:r w:rsidR="0001257C" w:rsidRPr="003E4C62">
              <w:rPr>
                <w:rStyle w:val="a4"/>
                <w:noProof/>
                <w:color w:val="000004"/>
                <w:spacing w:val="-4"/>
              </w:rPr>
              <w:t>1.3.2.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rFonts w:eastAsiaTheme="majorEastAsia"/>
                <w:noProof/>
                <w:color w:val="000004"/>
                <w:spacing w:val="-7"/>
              </w:rPr>
              <w:t>Блочное хранилище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_Toc69687952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10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31"/>
            <w:tabs>
              <w:tab w:val="left" w:pos="193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3" w:history="1">
            <w:r w:rsidR="0001257C" w:rsidRPr="003E4C62">
              <w:rPr>
                <w:rStyle w:val="a4"/>
                <w:noProof/>
                <w:color w:val="000004"/>
                <w:spacing w:val="-7"/>
              </w:rPr>
              <w:t>1.3.3.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rFonts w:eastAsiaTheme="majorEastAsia"/>
                <w:noProof/>
                <w:color w:val="000004"/>
                <w:spacing w:val="-7"/>
              </w:rPr>
              <w:t>Объектное хранилище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_Toc69687953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10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31"/>
            <w:tabs>
              <w:tab w:val="left" w:pos="193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4" w:history="1">
            <w:r w:rsidR="0001257C" w:rsidRPr="003E4C62">
              <w:rPr>
                <w:rStyle w:val="a4"/>
                <w:noProof/>
                <w:color w:val="000004"/>
                <w:spacing w:val="-7"/>
              </w:rPr>
              <w:t>1.3.4.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rFonts w:eastAsiaTheme="majorEastAsia"/>
                <w:noProof/>
                <w:color w:val="000004"/>
                <w:spacing w:val="-7"/>
              </w:rPr>
              <w:t>База данных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_Toc69687954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11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5" w:history="1">
            <w:r w:rsidR="0001257C" w:rsidRPr="003E4C62">
              <w:rPr>
                <w:rStyle w:val="a4"/>
                <w:noProof/>
                <w:color w:val="000004"/>
              </w:rPr>
              <w:t>1.4.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Обзор существующих аналогов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_Toc69687955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12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3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6" w:history="1">
            <w:r w:rsidR="0001257C" w:rsidRPr="003E4C62">
              <w:rPr>
                <w:rStyle w:val="a4"/>
                <w:noProof/>
                <w:color w:val="000004"/>
                <w:lang w:val="en-US"/>
              </w:rPr>
              <w:t>1.4.1.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Monefy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_Toc69687956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12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3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7" w:history="1">
            <w:r w:rsidR="0001257C" w:rsidRPr="003E4C62">
              <w:rPr>
                <w:rStyle w:val="a4"/>
                <w:noProof/>
                <w:color w:val="000004"/>
                <w:lang w:val="en-US"/>
              </w:rPr>
              <w:t>1.4.2.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Coinkeeper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_Toc69687957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12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3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8" w:history="1">
            <w:r w:rsidR="0001257C" w:rsidRPr="003E4C62">
              <w:rPr>
                <w:rStyle w:val="a4"/>
                <w:noProof/>
                <w:color w:val="000004"/>
                <w:lang w:val="en-US"/>
              </w:rPr>
              <w:t>1.4.3.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Toshl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_Toc69687958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13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3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59" w:history="1">
            <w:r w:rsidR="0001257C" w:rsidRPr="003E4C62">
              <w:rPr>
                <w:rStyle w:val="a4"/>
                <w:noProof/>
                <w:color w:val="000004"/>
              </w:rPr>
              <w:t>1.4.4.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Money Manager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_Toc69687959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14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0" w:history="1">
            <w:r w:rsidR="0001257C" w:rsidRPr="003E4C62">
              <w:rPr>
                <w:rStyle w:val="a4"/>
                <w:noProof/>
                <w:color w:val="000004"/>
              </w:rPr>
              <w:t>1.5.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Постановка задачи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_Toc69687960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14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1" w:history="1">
            <w:r w:rsidR="0001257C" w:rsidRPr="003E4C62">
              <w:rPr>
                <w:rStyle w:val="a4"/>
                <w:noProof/>
                <w:color w:val="000004"/>
              </w:rPr>
              <w:t>1.6.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Перспективы развития программного средства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_Toc69687961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15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1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2" w:history="1">
            <w:r w:rsidR="0001257C" w:rsidRPr="003E4C62">
              <w:rPr>
                <w:rStyle w:val="a4"/>
                <w:noProof/>
                <w:color w:val="000004"/>
              </w:rPr>
              <w:t>2.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Используемые технологии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_Toc69687962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16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3" w:history="1">
            <w:r w:rsidR="0001257C" w:rsidRPr="003E4C62">
              <w:rPr>
                <w:rStyle w:val="a4"/>
                <w:noProof/>
                <w:color w:val="000004"/>
              </w:rPr>
              <w:t>2.1.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 xml:space="preserve">Язык разметки </w:t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HTML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_Toc69687963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16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4" w:history="1">
            <w:r w:rsidR="0001257C" w:rsidRPr="003E4C62">
              <w:rPr>
                <w:rStyle w:val="a4"/>
                <w:noProof/>
                <w:color w:val="000004"/>
              </w:rPr>
              <w:t>2.2.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 xml:space="preserve">Каскадные таблицы стилей </w:t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CSS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_Toc69687964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17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5" w:history="1">
            <w:r w:rsidR="0001257C" w:rsidRPr="003E4C62">
              <w:rPr>
                <w:rStyle w:val="a4"/>
                <w:noProof/>
                <w:color w:val="000004"/>
              </w:rPr>
              <w:t>2.3.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 xml:space="preserve">Язык программирования </w:t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JavaScript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_Toc69687965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19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6" w:history="1">
            <w:r w:rsidR="0001257C" w:rsidRPr="003E4C62">
              <w:rPr>
                <w:rStyle w:val="a4"/>
                <w:noProof/>
                <w:color w:val="000004"/>
              </w:rPr>
              <w:t>2.4.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 xml:space="preserve">Программная платформа </w:t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Node.js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_Toc69687966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21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7" w:history="1">
            <w:r w:rsidR="0001257C" w:rsidRPr="003E4C62">
              <w:rPr>
                <w:rStyle w:val="a4"/>
                <w:noProof/>
                <w:color w:val="000004"/>
              </w:rPr>
              <w:t>2.5.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 xml:space="preserve">Облачная база данных </w:t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Firebase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_Toc69687967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22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8" w:history="1">
            <w:r w:rsidR="0001257C" w:rsidRPr="003E4C62">
              <w:rPr>
                <w:rStyle w:val="a4"/>
                <w:noProof/>
                <w:color w:val="000004"/>
              </w:rPr>
              <w:t>2.6.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lang w:val="en-US"/>
              </w:rPr>
              <w:t>Git / GitHub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_Toc69687968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23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1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69" w:history="1">
            <w:r w:rsidR="0001257C" w:rsidRPr="003E4C62">
              <w:rPr>
                <w:rStyle w:val="a4"/>
                <w:noProof/>
                <w:color w:val="000004"/>
              </w:rPr>
              <w:t>3.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  <w:shd w:val="clear" w:color="auto" w:fill="FFFFFF"/>
              </w:rPr>
              <w:t>Технико-экономическое обоснование эффективности разработки и использования</w:t>
            </w:r>
            <w:r w:rsidR="0001257C" w:rsidRPr="003E4C62">
              <w:rPr>
                <w:rStyle w:val="a4"/>
                <w:noProof/>
                <w:color w:val="000004"/>
              </w:rPr>
              <w:t xml:space="preserve"> персонального менеджера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_Toc69687969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27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70" w:history="1">
            <w:r w:rsidR="0001257C" w:rsidRPr="003E4C62">
              <w:rPr>
                <w:rStyle w:val="a4"/>
                <w:noProof/>
                <w:color w:val="000004"/>
              </w:rPr>
              <w:t>3.1.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Описание функций, назначения и потенциальных пользователей программного обеспечения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_Toc69687970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27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71" w:history="1">
            <w:r w:rsidR="0001257C" w:rsidRPr="003E4C62">
              <w:rPr>
                <w:rStyle w:val="a4"/>
                <w:noProof/>
                <w:color w:val="000004"/>
              </w:rPr>
              <w:t>3.2.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Расчёт затрат на разработку ПО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_Toc69687971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28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72" w:history="1">
            <w:r w:rsidR="0001257C" w:rsidRPr="003E4C62">
              <w:rPr>
                <w:rStyle w:val="a4"/>
                <w:noProof/>
                <w:color w:val="000004"/>
              </w:rPr>
              <w:t>3.3.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Оценка эффекта от продажи программного обеспечения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_Toc69687972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30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73" w:history="1">
            <w:r w:rsidR="0001257C" w:rsidRPr="003E4C62">
              <w:rPr>
                <w:rStyle w:val="a4"/>
                <w:noProof/>
                <w:color w:val="000004"/>
              </w:rPr>
              <w:t>3.4.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Расчёт показателей эффективности инвестиций в разработку программного обеспечения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_Toc69687973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32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01257C" w:rsidRPr="003E4C62" w:rsidRDefault="003E4C62">
          <w:pPr>
            <w:pStyle w:val="21"/>
            <w:rPr>
              <w:rFonts w:asciiTheme="minorHAnsi" w:eastAsiaTheme="minorEastAsia" w:hAnsiTheme="minorHAnsi" w:cstheme="minorBidi"/>
              <w:noProof/>
              <w:color w:val="000004"/>
              <w:sz w:val="22"/>
              <w:szCs w:val="22"/>
            </w:rPr>
          </w:pPr>
          <w:hyperlink w:anchor="_Toc69687974" w:history="1">
            <w:r w:rsidR="0001257C" w:rsidRPr="003E4C62">
              <w:rPr>
                <w:rStyle w:val="a4"/>
                <w:noProof/>
                <w:color w:val="000004"/>
              </w:rPr>
              <w:t>3.5.</w:t>
            </w:r>
            <w:r w:rsidR="0001257C" w:rsidRPr="003E4C62">
              <w:rPr>
                <w:rFonts w:asciiTheme="minorHAnsi" w:eastAsiaTheme="minorEastAsia" w:hAnsiTheme="minorHAnsi" w:cstheme="minorBidi"/>
                <w:noProof/>
                <w:color w:val="000004"/>
                <w:sz w:val="22"/>
                <w:szCs w:val="22"/>
              </w:rPr>
              <w:tab/>
            </w:r>
            <w:r w:rsidR="0001257C" w:rsidRPr="003E4C62">
              <w:rPr>
                <w:rStyle w:val="a4"/>
                <w:noProof/>
                <w:color w:val="000004"/>
              </w:rPr>
              <w:t>Выводы по технико-экономическому обоснованию</w:t>
            </w:r>
            <w:r w:rsidR="0001257C" w:rsidRPr="003E4C62">
              <w:rPr>
                <w:noProof/>
                <w:webHidden/>
                <w:color w:val="000004"/>
              </w:rPr>
              <w:tab/>
            </w:r>
            <w:r w:rsidR="0001257C" w:rsidRPr="003E4C62">
              <w:rPr>
                <w:noProof/>
                <w:webHidden/>
                <w:color w:val="000004"/>
              </w:rPr>
              <w:fldChar w:fldCharType="begin"/>
            </w:r>
            <w:r w:rsidR="0001257C" w:rsidRPr="003E4C62">
              <w:rPr>
                <w:noProof/>
                <w:webHidden/>
                <w:color w:val="000004"/>
              </w:rPr>
              <w:instrText xml:space="preserve"> PAGEREF _Toc69687974 \h </w:instrText>
            </w:r>
            <w:r w:rsidR="0001257C" w:rsidRPr="003E4C62">
              <w:rPr>
                <w:noProof/>
                <w:webHidden/>
                <w:color w:val="000004"/>
              </w:rPr>
            </w:r>
            <w:r w:rsidR="0001257C" w:rsidRPr="003E4C62">
              <w:rPr>
                <w:noProof/>
                <w:webHidden/>
                <w:color w:val="000004"/>
              </w:rPr>
              <w:fldChar w:fldCharType="separate"/>
            </w:r>
            <w:r>
              <w:rPr>
                <w:noProof/>
                <w:webHidden/>
                <w:color w:val="000004"/>
              </w:rPr>
              <w:t>33</w:t>
            </w:r>
            <w:r w:rsidR="0001257C" w:rsidRPr="003E4C62">
              <w:rPr>
                <w:noProof/>
                <w:webHidden/>
                <w:color w:val="000004"/>
              </w:rPr>
              <w:fldChar w:fldCharType="end"/>
            </w:r>
          </w:hyperlink>
        </w:p>
        <w:p w:rsidR="005F34C9" w:rsidRPr="003E4C62" w:rsidRDefault="005F34C9" w:rsidP="006653F3">
          <w:pPr>
            <w:spacing w:after="0" w:line="240" w:lineRule="auto"/>
            <w:rPr>
              <w:rFonts w:ascii="Times New Roman" w:hAnsi="Times New Roman" w:cs="Times New Roman"/>
              <w:color w:val="000004"/>
            </w:rPr>
          </w:pPr>
          <w:r w:rsidRPr="003E4C62">
            <w:rPr>
              <w:rFonts w:ascii="Times New Roman" w:hAnsi="Times New Roman" w:cs="Times New Roman"/>
              <w:bCs/>
              <w:color w:val="000004"/>
            </w:rPr>
            <w:fldChar w:fldCharType="end"/>
          </w:r>
        </w:p>
      </w:sdtContent>
    </w:sdt>
    <w:p w:rsidR="00647670" w:rsidRPr="003E4C62" w:rsidRDefault="00647670" w:rsidP="00432D58">
      <w:pPr>
        <w:pStyle w:val="1"/>
        <w:spacing w:after="120"/>
        <w:rPr>
          <w:rFonts w:ascii="Times New Roman" w:hAnsi="Times New Roman" w:cs="Times New Roman"/>
          <w:color w:val="000004"/>
          <w:sz w:val="28"/>
          <w:szCs w:val="28"/>
        </w:rPr>
      </w:pPr>
    </w:p>
    <w:p w:rsidR="0013293A" w:rsidRPr="003E4C62" w:rsidRDefault="0013293A" w:rsidP="00432D58">
      <w:pPr>
        <w:spacing w:after="120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br w:type="page"/>
      </w:r>
    </w:p>
    <w:p w:rsidR="00B549C5" w:rsidRPr="003E4C62" w:rsidRDefault="0068414C" w:rsidP="00432D58">
      <w:pPr>
        <w:pStyle w:val="a5"/>
        <w:numPr>
          <w:ilvl w:val="0"/>
          <w:numId w:val="1"/>
        </w:numPr>
        <w:spacing w:after="120"/>
        <w:outlineLvl w:val="0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1" w:name="_Toc69687947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lastRenderedPageBreak/>
        <w:t>Обзор предметной области</w:t>
      </w:r>
      <w:r w:rsidR="00B549C5" w:rsidRPr="003E4C62">
        <w:rPr>
          <w:rFonts w:ascii="Times New Roman" w:hAnsi="Times New Roman" w:cs="Times New Roman"/>
          <w:b/>
          <w:color w:val="000004"/>
          <w:sz w:val="32"/>
          <w:szCs w:val="28"/>
        </w:rPr>
        <w:t>. Постановка задачи.</w:t>
      </w:r>
      <w:bookmarkEnd w:id="1"/>
    </w:p>
    <w:p w:rsidR="00B549C5" w:rsidRPr="003E4C62" w:rsidRDefault="00B549C5" w:rsidP="00432D58">
      <w:pPr>
        <w:pStyle w:val="a5"/>
        <w:numPr>
          <w:ilvl w:val="1"/>
          <w:numId w:val="1"/>
        </w:numPr>
        <w:spacing w:after="120"/>
        <w:outlineLvl w:val="1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2" w:name="_Toc69687948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t>Менеджер финансов</w:t>
      </w:r>
      <w:bookmarkEnd w:id="2"/>
    </w:p>
    <w:p w:rsidR="00B04312" w:rsidRPr="003E4C62" w:rsidRDefault="00B04312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  <w:shd w:val="clear" w:color="auto" w:fill="FFFFFF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  <w:shd w:val="clear" w:color="auto" w:fill="FFFFFF"/>
        </w:rPr>
        <w:t>Учет личных финансов – первый шаг на пути к богатству. Так считают бизнесмены и консультанты по финансовой грамотности. Но собирать чеки и вносить суммы в гроссбух, переносить в памяти цифры из магазина в компьютер долго и скучно. Записывать все в тетрадку у кассы – неловко. Поэтому проблему решают мобильные приложения и веб-сервисы.</w:t>
      </w:r>
    </w:p>
    <w:p w:rsidR="00106EC4" w:rsidRPr="003E4C62" w:rsidRDefault="00252558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  <w:shd w:val="clear" w:color="auto" w:fill="FFFFFF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  <w:shd w:val="clear" w:color="auto" w:fill="FFFFFF"/>
        </w:rPr>
        <w:t>Такое приложение должно предоставлять возможность</w:t>
      </w:r>
      <w:r w:rsidR="00106EC4" w:rsidRPr="003E4C62">
        <w:rPr>
          <w:rFonts w:ascii="Times New Roman" w:hAnsi="Times New Roman" w:cs="Times New Roman"/>
          <w:color w:val="000004"/>
          <w:sz w:val="28"/>
          <w:szCs w:val="28"/>
          <w:shd w:val="clear" w:color="auto" w:fill="FFFFFF"/>
        </w:rPr>
        <w:t>:</w:t>
      </w:r>
    </w:p>
    <w:p w:rsidR="00947B0C" w:rsidRPr="003E4C62" w:rsidRDefault="00252558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бюджет на доходы и расходы</w:t>
      </w:r>
    </w:p>
    <w:p w:rsidR="00947B0C" w:rsidRPr="003E4C62" w:rsidRDefault="00252558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доходы/расходы по категориям</w:t>
      </w:r>
    </w:p>
    <w:p w:rsidR="00947B0C" w:rsidRPr="003E4C62" w:rsidRDefault="00252558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доходы/расходы по временному периоду</w:t>
      </w:r>
    </w:p>
    <w:p w:rsidR="00947B0C" w:rsidRPr="003E4C62" w:rsidRDefault="00252558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Устанавливать лимит на расход личного бюджета и уведомлять пользователя, когда он к нему приближается</w:t>
      </w:r>
    </w:p>
    <w:p w:rsidR="00947B0C" w:rsidRPr="003E4C62" w:rsidRDefault="006D577C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Предоставлять итоговую</w:t>
      </w:r>
      <w:r w:rsidR="00252558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статистику по пользовательским транзакциям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в виде графиков</w:t>
      </w:r>
    </w:p>
    <w:p w:rsidR="00C33BD5" w:rsidRPr="003E4C62" w:rsidRDefault="0092437C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Иметь интуитивно понятный интерфейс</w:t>
      </w:r>
    </w:p>
    <w:p w:rsidR="00C33BD5" w:rsidRPr="003E4C62" w:rsidRDefault="00C33BD5" w:rsidP="00432D58">
      <w:pPr>
        <w:pStyle w:val="a5"/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B549C5" w:rsidRPr="003E4C62" w:rsidRDefault="00B549C5" w:rsidP="00432D58">
      <w:pPr>
        <w:pStyle w:val="a5"/>
        <w:numPr>
          <w:ilvl w:val="1"/>
          <w:numId w:val="1"/>
        </w:numPr>
        <w:spacing w:after="120"/>
        <w:outlineLvl w:val="1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3" w:name="_Toc69687949"/>
      <w:r w:rsidRPr="003E4C62">
        <w:rPr>
          <w:rFonts w:ascii="Times New Roman" w:hAnsi="Times New Roman" w:cs="Times New Roman"/>
          <w:b/>
          <w:color w:val="000004"/>
          <w:sz w:val="32"/>
          <w:szCs w:val="28"/>
          <w:lang w:val="en-US"/>
        </w:rPr>
        <w:t>RSS</w:t>
      </w:r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t>-</w:t>
      </w:r>
      <w:r w:rsidRPr="003E4C62">
        <w:rPr>
          <w:rFonts w:ascii="Times New Roman" w:hAnsi="Times New Roman" w:cs="Times New Roman"/>
          <w:b/>
          <w:color w:val="000004"/>
          <w:sz w:val="32"/>
          <w:szCs w:val="28"/>
          <w:lang w:val="en-US"/>
        </w:rPr>
        <w:t>Feed</w:t>
      </w:r>
      <w:bookmarkEnd w:id="3"/>
    </w:p>
    <w:p w:rsidR="00AC205F" w:rsidRPr="003E4C62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RSS ленты сегодня одна из лучших возможностей держать руку на пульсе событий. Например, подборка последних новостей поможет быть в курсе дел вашей ниши или хобби. Не нужно «лопатить» десятки ресурсов, чтобы найти актуальную информацию, достаточно подписаться на RSS каналы и получить сортированные по категориям новости.</w:t>
      </w:r>
    </w:p>
    <w:p w:rsidR="00AC205F" w:rsidRPr="003E4C62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Данный формат отлично подходит для инфопорталов, где нет высокой вовлеченности аудитории в материал. То есть новости не комментируют, не лайкают, не делятся в соцсетях. RSS поток – это ознакомление с информацией. Что с ней делать дальше решает сам пользователь: идти на блог и как-то реагировать на статью, просто принимать данные к сведению или пропускать «мимо ушей». В 90% случаев формат RSS успешно используется порталами, блогами (в качестве анонсирования новых материалов), библиотечными ресурсами, досками объявлений.</w:t>
      </w:r>
    </w:p>
    <w:p w:rsidR="00264824" w:rsidRPr="003E4C62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начала разберемся, что такое RSS технически. Изнутри этот файл включает в себя три блочные структуры:</w:t>
      </w:r>
    </w:p>
    <w:p w:rsidR="00264824" w:rsidRPr="003E4C62" w:rsidRDefault="00AC205F" w:rsidP="00A72B26">
      <w:pPr>
        <w:pStyle w:val="a6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Метаданные – сюда входят заголовки, подзаголовки, изображения, описания, основной текст.</w:t>
      </w:r>
    </w:p>
    <w:p w:rsidR="00264824" w:rsidRPr="003E4C62" w:rsidRDefault="00AC205F" w:rsidP="00A72B26">
      <w:pPr>
        <w:pStyle w:val="a6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Гиперссылки на целевой ресурс для ознакомления с полным вариантом новости.</w:t>
      </w:r>
    </w:p>
    <w:p w:rsidR="00AC205F" w:rsidRPr="003E4C62" w:rsidRDefault="00AC205F" w:rsidP="00A72B26">
      <w:pPr>
        <w:pStyle w:val="a6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Категории статей и метаданных, объединенных по тематике публикаций.</w:t>
      </w:r>
    </w:p>
    <w:p w:rsidR="00911082" w:rsidRPr="003E4C62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>Принцип работы: как только на целевом ресурсе/источнике появляется новая информация, скрипт создает RSS файл, который считывают онлайновые или программные агрегаторы и оповещают пользователей об изменениях.</w:t>
      </w:r>
    </w:p>
    <w:p w:rsidR="00911082" w:rsidRPr="003E4C62" w:rsidRDefault="0091108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начал с намерения распространять заголовки новостей. Потенциал для RSS значительно больше и может использоваться в любой точке мира.</w:t>
      </w:r>
    </w:p>
    <w:p w:rsidR="00911082" w:rsidRPr="003E4C62" w:rsidRDefault="0091108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Рассмотрите возможность использования RSS для следующего: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Новые дома</w:t>
      </w:r>
      <w:r w:rsidRPr="003E4C62">
        <w:rPr>
          <w:color w:val="000004"/>
          <w:spacing w:val="2"/>
          <w:sz w:val="28"/>
          <w:szCs w:val="28"/>
        </w:rPr>
        <w:t> — риэлторы могут предоставлять обновленные каналы новых списков домов на рынке.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Вакансии</w:t>
      </w:r>
      <w:r w:rsidRPr="003E4C62">
        <w:rPr>
          <w:color w:val="000004"/>
          <w:spacing w:val="2"/>
          <w:sz w:val="28"/>
          <w:szCs w:val="28"/>
        </w:rPr>
        <w:t> — Размещение фирм и газет могут предоставить классифицированную подачу вакансий.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Предметы аукциона</w:t>
      </w:r>
      <w:r w:rsidRPr="003E4C62">
        <w:rPr>
          <w:color w:val="000004"/>
          <w:spacing w:val="2"/>
          <w:sz w:val="28"/>
          <w:szCs w:val="28"/>
        </w:rPr>
        <w:t> — Продавцы аукциона могут предоставлять каналы, содержащие предметы, которые были недавно добавлены на eBay или другие сайты аукциона.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Распространение прессы</w:t>
      </w:r>
      <w:r w:rsidRPr="003E4C62">
        <w:rPr>
          <w:color w:val="000004"/>
          <w:spacing w:val="2"/>
          <w:sz w:val="28"/>
          <w:szCs w:val="28"/>
        </w:rPr>
        <w:t> — Список новых выпусков.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Школы</w:t>
      </w:r>
      <w:r w:rsidRPr="003E4C62">
        <w:rPr>
          <w:color w:val="000004"/>
          <w:spacing w:val="2"/>
          <w:sz w:val="28"/>
          <w:szCs w:val="28"/>
        </w:rPr>
        <w:t> — Школы могут передавать домашние задания и быстро объявлять об отмене.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Новости и объявления</w:t>
      </w:r>
      <w:r w:rsidRPr="003E4C62">
        <w:rPr>
          <w:color w:val="000004"/>
          <w:spacing w:val="2"/>
          <w:sz w:val="28"/>
          <w:szCs w:val="28"/>
        </w:rPr>
        <w:t> — заголовки, уведомления и любой список объявлений.</w:t>
      </w:r>
    </w:p>
    <w:p w:rsidR="00911082" w:rsidRPr="003E4C62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000004"/>
          <w:spacing w:val="2"/>
          <w:sz w:val="28"/>
          <w:szCs w:val="28"/>
        </w:rPr>
      </w:pPr>
      <w:r w:rsidRPr="003E4C62">
        <w:rPr>
          <w:bCs/>
          <w:color w:val="000004"/>
          <w:spacing w:val="2"/>
          <w:sz w:val="28"/>
          <w:szCs w:val="28"/>
        </w:rPr>
        <w:t>Развлечения</w:t>
      </w:r>
      <w:r w:rsidRPr="003E4C62">
        <w:rPr>
          <w:color w:val="000004"/>
          <w:spacing w:val="2"/>
          <w:sz w:val="28"/>
          <w:szCs w:val="28"/>
        </w:rPr>
        <w:t> — списки последних телевизионных программ или фильмов в местных театрах.</w:t>
      </w:r>
    </w:p>
    <w:p w:rsidR="00911082" w:rsidRPr="003E4C62" w:rsidRDefault="0091108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растет в популярности. Причина довольно проста. RSS — это бесплатный и простой способ продвижения сайта и его контента без необходимости рекламы или создания сложных партнерств по обмену контентом.</w:t>
      </w:r>
    </w:p>
    <w:p w:rsidR="00AC205F" w:rsidRPr="003E4C62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Говорить о плюсах и минусах использования необходимо в разрезе возможностей для пользователя и владельца сайта.</w:t>
      </w:r>
    </w:p>
    <w:p w:rsidR="00C0331C" w:rsidRPr="003E4C62" w:rsidRDefault="00C0331C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пользователя преимущества следующие:</w:t>
      </w:r>
    </w:p>
    <w:p w:rsidR="00FB685C" w:rsidRPr="003E4C62" w:rsidRDefault="00AC205F" w:rsidP="00A72B26">
      <w:pPr>
        <w:pStyle w:val="a5"/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ленты собирают всю информацию с подключенных источников в единый поток, который удобно быстро просматривать без лишних телодвижений.</w:t>
      </w:r>
    </w:p>
    <w:p w:rsidR="00FB685C" w:rsidRPr="003E4C62" w:rsidRDefault="00AC205F" w:rsidP="00A72B26">
      <w:pPr>
        <w:pStyle w:val="a5"/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полностью бесплатная опция. Выгода сайтов в новых заинтересованных читателях. Если анонс новости интересен и актуален, то продолжение захотят прочитать на источнике.</w:t>
      </w:r>
    </w:p>
    <w:p w:rsidR="00FB685C" w:rsidRPr="003E4C62" w:rsidRDefault="00AC205F" w:rsidP="00A72B26">
      <w:pPr>
        <w:pStyle w:val="a5"/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Быстрота уведомлений. Сигнал о выходе новой публикации или новости сразу же передается пользователю. Это позволяет быть в курсе событий и вовремя реагировать на изменения.</w:t>
      </w:r>
    </w:p>
    <w:p w:rsidR="00AC205F" w:rsidRPr="003E4C62" w:rsidRDefault="00AC205F" w:rsidP="00A72B26">
      <w:pPr>
        <w:pStyle w:val="a5"/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Для мобильного интернета – экономия трафика. Выгоднее подключить RSS, чем открыть десяток страниц в браузере.</w:t>
      </w:r>
    </w:p>
    <w:p w:rsidR="00C0541C" w:rsidRPr="003E4C62" w:rsidRDefault="00FB685C" w:rsidP="00432D58">
      <w:pPr>
        <w:spacing w:after="12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Для сайта преимущества следующие:</w:t>
      </w:r>
    </w:p>
    <w:p w:rsidR="00C0541C" w:rsidRPr="003E4C62" w:rsidRDefault="00AC205F" w:rsidP="00A72B26">
      <w:pPr>
        <w:pStyle w:val="a5"/>
        <w:numPr>
          <w:ilvl w:val="0"/>
          <w:numId w:val="29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Рост трафика. Что такое RSS лента для сайта – это клики по ссылкам в новостях, переходы на ресурс и повышение вовлеченности пользователей. Соответственно продвижение в поисковой выдаче.</w:t>
      </w:r>
    </w:p>
    <w:p w:rsidR="00C0541C" w:rsidRPr="003E4C62" w:rsidRDefault="00AC205F" w:rsidP="00A72B26">
      <w:pPr>
        <w:pStyle w:val="a5"/>
        <w:numPr>
          <w:ilvl w:val="0"/>
          <w:numId w:val="29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Популярность ресурса. Связка: полезный контент + RSS повышает узнаваемость сайта среди целевой аудитории.</w:t>
      </w:r>
    </w:p>
    <w:p w:rsidR="00AC205F" w:rsidRPr="003E4C62" w:rsidRDefault="00AC205F" w:rsidP="00A72B26">
      <w:pPr>
        <w:pStyle w:val="a5"/>
        <w:numPr>
          <w:ilvl w:val="0"/>
          <w:numId w:val="29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Теплая ЦА. Прочитав интересный анонс новости, человек в 80% случаев перейдет на сайт, чтобы продолжить ознакомление.</w:t>
      </w:r>
    </w:p>
    <w:p w:rsidR="00C0541C" w:rsidRPr="003E4C62" w:rsidRDefault="00C0541C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Недостатки для ресурсов и пользователей:</w:t>
      </w:r>
    </w:p>
    <w:p w:rsidR="00C0541C" w:rsidRPr="003E4C62" w:rsidRDefault="00AC205F" w:rsidP="00A72B26">
      <w:pPr>
        <w:pStyle w:val="a6"/>
        <w:numPr>
          <w:ilvl w:val="0"/>
          <w:numId w:val="30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Переизбыток информации – бич нашего времени. Часто пользователи подписываются на множество лент, которые как-то соответствует тематике их интересов. В итоге информация «бьет ключом», а обработать её и, тем более, как-то отреагировать не хватает времени.</w:t>
      </w:r>
    </w:p>
    <w:p w:rsidR="00C0541C" w:rsidRPr="003E4C62" w:rsidRDefault="00AC205F" w:rsidP="00A72B26">
      <w:pPr>
        <w:pStyle w:val="a6"/>
        <w:numPr>
          <w:ilvl w:val="0"/>
          <w:numId w:val="30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Поисковики раньше индексируют RSS, чем сам первоисточник. Результат такой «прыти» краулеров плачевен: сайту присваивается статус малополезного ресурса со всеми вытекающими последствиями (понижение в выдаче, фильтры). Решают это проблему так: сокращают новости или статьи до формата анонса и мотивируют пользователей кликнуть по ссылке для перехода на источник-оригинал.</w:t>
      </w:r>
    </w:p>
    <w:p w:rsidR="00B16C62" w:rsidRPr="003E4C62" w:rsidRDefault="00AC205F" w:rsidP="00A72B26">
      <w:pPr>
        <w:pStyle w:val="a6"/>
        <w:numPr>
          <w:ilvl w:val="0"/>
          <w:numId w:val="30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Кража контента. XML язык считается самым простым и удобным для парсинга. Трастовые ресурсы могут спокойно находить уникальный контент и выдавать его за свой. Даже наличие ссылки не спасает от воровства, а если её и вовсе нет – то доказать статус первоисточника проблематично.</w:t>
      </w:r>
    </w:p>
    <w:p w:rsidR="00B16C62" w:rsidRPr="003E4C62" w:rsidRDefault="00B16C62" w:rsidP="00432D58">
      <w:pPr>
        <w:spacing w:after="120" w:line="240" w:lineRule="auto"/>
        <w:ind w:firstLine="360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Технология RSS выгодна и для владельцев сайтов, и для интернет-пользователей. Благодаря RSS-подписке читатели могут собрать в одном сервисе все свои любимые сайты и быть в курсе публикации новых статей, не заходя на каждый из них самостоятельно. Более того, богатый функционал позволяет пользователям настраивать чтение новостей так, как они пожелают.</w:t>
      </w:r>
    </w:p>
    <w:p w:rsidR="00B04312" w:rsidRPr="003E4C62" w:rsidRDefault="00B16C6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свою очередь, вебмастера благодаря RSS получают постоянную целевую аудиторию, которой интересен контент, публикуемый на сайте. Все это может сказывать положительно на популярности ресурса.</w:t>
      </w:r>
    </w:p>
    <w:p w:rsidR="00B549C5" w:rsidRPr="003E4C62" w:rsidRDefault="00B549C5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4" w:name="_Toc69687950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t>Облачное хранение данных</w:t>
      </w:r>
      <w:bookmarkEnd w:id="4"/>
    </w:p>
    <w:p w:rsidR="006E3C2A" w:rsidRPr="003E4C62" w:rsidRDefault="006E3C2A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Отличительной чертой нашего времени является постоянный рост объема деловой информации. Дизайнеры, маркетологи, копирайтеры, представители IT-профессий, а также компании, работающие с огромными массивами данных, постоянно нуждаются в надежном месте, в котором можно было бы хранить ценные файлы. Если раньше их держали на дискетах, флешках и компакт-дисках, то сейчас лучше всего отправлять их в облачные хранилища.</w:t>
      </w:r>
    </w:p>
    <w:p w:rsidR="006E3C2A" w:rsidRPr="003E4C62" w:rsidRDefault="006E3C2A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lastRenderedPageBreak/>
        <w:t>В общем и целом, облачное хранилище - это специально выделенное место на серверах, куда любой пользователь может закачать различные документы: текстовые файлы, любимые аудиозаписи</w:t>
      </w:r>
      <w:r w:rsidR="00935B95" w:rsidRPr="003E4C62">
        <w:rPr>
          <w:color w:val="000004"/>
          <w:spacing w:val="-4"/>
          <w:sz w:val="28"/>
          <w:szCs w:val="28"/>
        </w:rPr>
        <w:t xml:space="preserve"> и видеоролики, картинки, гиф-картинки</w:t>
      </w:r>
      <w:r w:rsidRPr="003E4C62">
        <w:rPr>
          <w:color w:val="000004"/>
          <w:spacing w:val="-4"/>
          <w:sz w:val="28"/>
          <w:szCs w:val="28"/>
        </w:rPr>
        <w:t>, переписку из мессенджеров и многое другое. При этом серверы могут находиться где угодно: в Европе, Азии или Северной Америке.</w:t>
      </w:r>
    </w:p>
    <w:p w:rsidR="006E3C2A" w:rsidRPr="003E4C62" w:rsidRDefault="006E3C2A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Механизм облачного хранилища очень прост: нужно установить клиентское приложение и зарегистрироваться в нем. После чего можете спокойно сбрасывать в «облако» любую информацию, обмениваться ей с коллегами, обновлять ее, просматривать и так далее. Доступ к нему можно получить с любого устройства и из любого места, в котором есть Интернет.</w:t>
      </w:r>
    </w:p>
    <w:p w:rsidR="002F22DB" w:rsidRPr="003E4C62" w:rsidRDefault="00212372" w:rsidP="00432D58">
      <w:pPr>
        <w:pStyle w:val="a6"/>
        <w:shd w:val="clear" w:color="auto" w:fill="FFFFFF"/>
        <w:spacing w:before="225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У</w:t>
      </w:r>
      <w:r w:rsidR="002F22DB" w:rsidRPr="003E4C62">
        <w:rPr>
          <w:color w:val="000004"/>
          <w:sz w:val="28"/>
          <w:szCs w:val="28"/>
        </w:rPr>
        <w:t xml:space="preserve"> модели две стороны: клиент и поставщик услуги (провайдер). Клиент арендует место на серверах провайдера, сохраняет на них документы, приложения, статический контент сайтов, получая доступ к ним удаленно. Поставщик организует хранение, обслуживание, безопасность и доступ к данным. Эта мод</w:t>
      </w:r>
      <w:r w:rsidR="00D443A9" w:rsidRPr="003E4C62">
        <w:rPr>
          <w:color w:val="000004"/>
          <w:sz w:val="28"/>
          <w:szCs w:val="28"/>
        </w:rPr>
        <w:t>ель имеет несколько преимуществ:</w:t>
      </w:r>
    </w:p>
    <w:p w:rsidR="00D443A9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Экономия.</w:t>
      </w:r>
      <w:r w:rsidRPr="003E4C62">
        <w:rPr>
          <w:color w:val="000004"/>
          <w:sz w:val="28"/>
          <w:szCs w:val="28"/>
        </w:rPr>
        <w:t> Для собственной СХД понадобятся: помещение, стойки, серверы, охлаждение, оборудование для инфраструктуры. Потребуется организовать резервное копирование с покупкой ПО и дополнительных накопителей. А еще все это должны обслуживать администраторы, например, проводить периодические профилактические работы с отключениями и обновлениями.</w:t>
      </w:r>
      <w:r w:rsidR="00D443A9" w:rsidRPr="003E4C62">
        <w:rPr>
          <w:color w:val="000004"/>
          <w:sz w:val="28"/>
          <w:szCs w:val="28"/>
        </w:rPr>
        <w:t xml:space="preserve"> </w:t>
      </w:r>
      <w:r w:rsidRPr="003E4C62">
        <w:rPr>
          <w:color w:val="000004"/>
          <w:sz w:val="28"/>
          <w:szCs w:val="28"/>
        </w:rPr>
        <w:t>В случае с облачным хранилищем большинство операционных расходов сокращаются, а капитальные отсутствуют.</w:t>
      </w:r>
    </w:p>
    <w:p w:rsidR="00D443A9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Надежность.</w:t>
      </w:r>
      <w:r w:rsidRPr="003E4C62">
        <w:rPr>
          <w:color w:val="000004"/>
          <w:sz w:val="28"/>
          <w:szCs w:val="28"/>
        </w:rPr>
        <w:t xml:space="preserve"> Облачные хранилища обслуживаются инженерами со специализированным опытом в эксплуатации систем такого типа. Администраторы провайдеров регулярно обновляют железо, улучшают </w:t>
      </w:r>
      <w:r w:rsidR="00AB4D66" w:rsidRPr="003E4C62">
        <w:rPr>
          <w:color w:val="000004"/>
          <w:sz w:val="28"/>
          <w:szCs w:val="28"/>
        </w:rPr>
        <w:t xml:space="preserve">ПО, работают над безопасностью. </w:t>
      </w:r>
      <w:r w:rsidRPr="003E4C62">
        <w:rPr>
          <w:color w:val="000004"/>
          <w:sz w:val="28"/>
          <w:szCs w:val="28"/>
        </w:rPr>
        <w:t>При этом данные хранятся «с запасом»: для хранения 1 Гб данных клиента поставщик резервирует 2 Гб. Серверы часто распределены по нескольких городам или странам, что добавляет </w:t>
      </w:r>
      <w:r w:rsidRPr="003E4C62">
        <w:rPr>
          <w:bCs/>
          <w:color w:val="000004"/>
          <w:sz w:val="28"/>
          <w:szCs w:val="28"/>
          <w:bdr w:val="none" w:sz="0" w:space="0" w:color="auto" w:frame="1"/>
        </w:rPr>
        <w:t>отказоустойчивости</w:t>
      </w:r>
      <w:r w:rsidRPr="003E4C62">
        <w:rPr>
          <w:color w:val="000004"/>
          <w:sz w:val="28"/>
          <w:szCs w:val="28"/>
        </w:rPr>
        <w:t> при форс-мажорах.</w:t>
      </w:r>
    </w:p>
    <w:p w:rsidR="00D443A9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Безопасность.</w:t>
      </w:r>
      <w:r w:rsidRPr="003E4C62">
        <w:rPr>
          <w:color w:val="000004"/>
          <w:sz w:val="28"/>
          <w:szCs w:val="28"/>
        </w:rPr>
        <w:t> </w:t>
      </w:r>
    </w:p>
    <w:p w:rsidR="00D443A9" w:rsidRPr="003E4C62" w:rsidRDefault="00D443A9" w:rsidP="00A72B26">
      <w:pPr>
        <w:pStyle w:val="a6"/>
        <w:numPr>
          <w:ilvl w:val="1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О</w:t>
      </w:r>
      <w:r w:rsidR="002F22DB" w:rsidRPr="003E4C62">
        <w:rPr>
          <w:color w:val="000004"/>
          <w:sz w:val="28"/>
          <w:szCs w:val="28"/>
        </w:rPr>
        <w:t>бычно ЦОД — это режимное, круглосуточно охраняемое здание с видеонаблюдением, системами контроля и учета доступа. Внутри стоят системы охлаждения, пожаротушения и резервного питания, которые задублированы для надежности.</w:t>
      </w:r>
    </w:p>
    <w:p w:rsidR="00F3532B" w:rsidRPr="003E4C62" w:rsidRDefault="002F22DB" w:rsidP="00A72B26">
      <w:pPr>
        <w:pStyle w:val="a6"/>
        <w:numPr>
          <w:ilvl w:val="1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Второй —</w:t>
      </w:r>
      <w:r w:rsidR="00D443A9" w:rsidRPr="003E4C62">
        <w:rPr>
          <w:color w:val="000004"/>
          <w:sz w:val="28"/>
          <w:szCs w:val="28"/>
        </w:rPr>
        <w:t xml:space="preserve"> установка и настройка</w:t>
      </w:r>
      <w:r w:rsidRPr="003E4C62">
        <w:rPr>
          <w:color w:val="000004"/>
          <w:sz w:val="28"/>
          <w:szCs w:val="28"/>
        </w:rPr>
        <w:t xml:space="preserve"> прав доступа учетных записей, мониторингом, шифрованием во время загрузки, чтении и хранении данных. Не считая дополнительных услуг поставщиков по защите.</w:t>
      </w:r>
    </w:p>
    <w:p w:rsidR="006C474C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Доступность.</w:t>
      </w:r>
      <w:r w:rsidRPr="003E4C62">
        <w:rPr>
          <w:color w:val="000004"/>
          <w:sz w:val="28"/>
          <w:szCs w:val="28"/>
        </w:rPr>
        <w:t> Данными можно управлять через графические интерфейсы, консоль или API.</w:t>
      </w:r>
    </w:p>
    <w:p w:rsidR="006C474C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lastRenderedPageBreak/>
        <w:t>Масштабирование</w:t>
      </w:r>
      <w:r w:rsidRPr="003E4C62">
        <w:rPr>
          <w:b/>
          <w:bCs/>
          <w:color w:val="000004"/>
          <w:sz w:val="28"/>
          <w:szCs w:val="28"/>
          <w:bdr w:val="none" w:sz="0" w:space="0" w:color="auto" w:frame="1"/>
        </w:rPr>
        <w:t>. </w:t>
      </w:r>
      <w:r w:rsidRPr="003E4C62">
        <w:rPr>
          <w:color w:val="000004"/>
          <w:sz w:val="28"/>
          <w:szCs w:val="28"/>
        </w:rPr>
        <w:t>Объем быстро увеличивается за счет подключения дополнительных серверов и СХД. В физическом варианте это также быстро, но только если заранее позаботится о масштабировании. А еще будет дорого и «</w:t>
      </w:r>
      <w:r w:rsidRPr="003E4C62">
        <w:rPr>
          <w:bCs/>
          <w:color w:val="000004"/>
          <w:sz w:val="28"/>
          <w:szCs w:val="28"/>
          <w:bdr w:val="none" w:sz="0" w:space="0" w:color="auto" w:frame="1"/>
        </w:rPr>
        <w:t>vendor lock-in</w:t>
      </w:r>
      <w:r w:rsidRPr="003E4C62">
        <w:rPr>
          <w:color w:val="000004"/>
          <w:sz w:val="28"/>
          <w:szCs w:val="28"/>
        </w:rPr>
        <w:t>». Это значит, что вы будете привязаны к поставщику (вендору) и его платформе, технологиям, ПО. Когда захотите сменить поставщика, придется строить все заново, потому что все железо и ПО завязано на вендоре.</w:t>
      </w:r>
    </w:p>
    <w:p w:rsidR="008F3D77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Управление расходами.</w:t>
      </w:r>
      <w:r w:rsidRPr="003E4C62">
        <w:rPr>
          <w:color w:val="000004"/>
          <w:sz w:val="28"/>
          <w:szCs w:val="28"/>
        </w:rPr>
        <w:t> Платить нужно ровно столько, сколько потреблять ресурсов. В объектных хранилищах есть классы — стандартное, «холодное», «ледяное». Классы помогают управлять стоимостью хранения. Например, когда к данным нужно часто обращаться, можно платить дороже за хранение, но дешевле за трафик (обращения). Для архивов наоборот — можно платить за работу с файлами дороже, но за хранение дешевле, потому что к ним редко обращаются.</w:t>
      </w:r>
    </w:p>
    <w:p w:rsidR="00726130" w:rsidRPr="003E4C62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Бизнес-процессы упрощаются</w:t>
      </w:r>
      <w:r w:rsidRPr="003E4C62">
        <w:rPr>
          <w:color w:val="000004"/>
          <w:sz w:val="28"/>
          <w:szCs w:val="28"/>
        </w:rPr>
        <w:t>, когда облачное хранилище доступно для сотрудника, например, из дома на выходных. А еще не забываем о </w:t>
      </w:r>
      <w:r w:rsidRPr="003E4C62">
        <w:rPr>
          <w:bCs/>
          <w:color w:val="000004"/>
          <w:sz w:val="28"/>
          <w:szCs w:val="28"/>
          <w:bdr w:val="none" w:sz="0" w:space="0" w:color="auto" w:frame="1"/>
        </w:rPr>
        <w:t>восстановлении данных</w:t>
      </w:r>
      <w:r w:rsidRPr="003E4C62">
        <w:rPr>
          <w:color w:val="000004"/>
          <w:sz w:val="28"/>
          <w:szCs w:val="28"/>
        </w:rPr>
        <w:t>, когда бизнес-процессы не прерываются форс-мажорами из-за потери документов или репозитория.</w:t>
      </w:r>
    </w:p>
    <w:p w:rsidR="00726130" w:rsidRPr="003E4C62" w:rsidRDefault="00726130" w:rsidP="00432D58">
      <w:pPr>
        <w:shd w:val="clear" w:color="auto" w:fill="FFFFFF"/>
        <w:spacing w:before="150" w:after="120" w:line="240" w:lineRule="auto"/>
        <w:jc w:val="both"/>
        <w:textAlignment w:val="baseline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     Облачное хранилище во многих случаях может стать хорошей альтернативой традиционным решениям по хранению в корпоративной системе (on-premise). Однако, во многих случаях резервирование файлов </w:t>
      </w:r>
      <w:r w:rsidR="0009298C" w:rsidRPr="003E4C62">
        <w:rPr>
          <w:rFonts w:ascii="Times New Roman" w:hAnsi="Times New Roman" w:cs="Times New Roman"/>
          <w:color w:val="000004"/>
          <w:sz w:val="28"/>
          <w:szCs w:val="28"/>
        </w:rPr>
        <w:t>в облаке имеет некоторые минусы:</w:t>
      </w:r>
    </w:p>
    <w:p w:rsidR="0009298C" w:rsidRPr="003E4C62" w:rsidRDefault="0009298C" w:rsidP="00A72B26">
      <w:pPr>
        <w:pStyle w:val="a6"/>
        <w:numPr>
          <w:ilvl w:val="0"/>
          <w:numId w:val="34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rStyle w:val="ab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726130" w:rsidRPr="003E4C62">
        <w:rPr>
          <w:rStyle w:val="ab"/>
          <w:b w:val="0"/>
          <w:color w:val="000004"/>
          <w:sz w:val="28"/>
          <w:szCs w:val="28"/>
          <w:bdr w:val="none" w:sz="0" w:space="0" w:color="auto" w:frame="1"/>
        </w:rPr>
        <w:t>ависимость от Интернет-соединения</w:t>
      </w:r>
      <w:r w:rsidR="00726130" w:rsidRPr="003E4C62">
        <w:rPr>
          <w:rStyle w:val="ab"/>
          <w:color w:val="000004"/>
          <w:sz w:val="28"/>
          <w:szCs w:val="28"/>
          <w:bdr w:val="none" w:sz="0" w:space="0" w:color="auto" w:frame="1"/>
        </w:rPr>
        <w:t>. </w:t>
      </w:r>
      <w:r w:rsidR="00726130" w:rsidRPr="003E4C62">
        <w:rPr>
          <w:color w:val="000004"/>
          <w:sz w:val="28"/>
          <w:szCs w:val="28"/>
        </w:rPr>
        <w:t>Если оно нарушается, файлы в облаке становятся недоступными. Важным фактором остается доступная полоса пропускания: даже при самом быстродействующем хранилище доступ к данным будет медленным из-за низкой скорости соединения. Особенно это касается мобильных сетей.</w:t>
      </w:r>
    </w:p>
    <w:p w:rsidR="0009298C" w:rsidRPr="003E4C62" w:rsidRDefault="00726130" w:rsidP="00A72B26">
      <w:pPr>
        <w:pStyle w:val="a6"/>
        <w:numPr>
          <w:ilvl w:val="0"/>
          <w:numId w:val="34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rStyle w:val="ab"/>
          <w:b w:val="0"/>
          <w:color w:val="000004"/>
          <w:sz w:val="28"/>
          <w:szCs w:val="28"/>
          <w:bdr w:val="none" w:sz="0" w:space="0" w:color="auto" w:frame="1"/>
        </w:rPr>
        <w:t>Зависимость от провайдера</w:t>
      </w:r>
      <w:r w:rsidRPr="003E4C62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Если у провайдера происходят какие-то проблемы, или он волюнтаристски меняет условия контракта, заказчик может поменять провайдера, но это процесс не одномоментный.</w:t>
      </w:r>
    </w:p>
    <w:p w:rsidR="00967BF8" w:rsidRPr="003E4C62" w:rsidRDefault="00726130" w:rsidP="00A72B26">
      <w:pPr>
        <w:pStyle w:val="a6"/>
        <w:numPr>
          <w:ilvl w:val="0"/>
          <w:numId w:val="34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rStyle w:val="ab"/>
          <w:b w:val="0"/>
          <w:color w:val="000004"/>
          <w:sz w:val="28"/>
          <w:szCs w:val="28"/>
          <w:bdr w:val="none" w:sz="0" w:space="0" w:color="auto" w:frame="1"/>
        </w:rPr>
        <w:t>Безопасность</w:t>
      </w:r>
      <w:r w:rsidRPr="003E4C62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Пересылка данных за файерволл корпоративной сети – это всегда риск. Не все провайдеры предоставляют услугу шифрования хранимых данных. Несмотря на то, что хорошие провайдеры всегда стараются обеспечить высший уровень безопасности своих систем, инфраструктура провайдера – желанная цель для атак хакеров.</w:t>
      </w:r>
    </w:p>
    <w:p w:rsidR="00726130" w:rsidRPr="003E4C62" w:rsidRDefault="00726130" w:rsidP="00A72B26">
      <w:pPr>
        <w:pStyle w:val="a6"/>
        <w:numPr>
          <w:ilvl w:val="0"/>
          <w:numId w:val="34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rStyle w:val="ab"/>
          <w:b w:val="0"/>
          <w:color w:val="000004"/>
          <w:sz w:val="28"/>
          <w:szCs w:val="28"/>
          <w:bdr w:val="none" w:sz="0" w:space="0" w:color="auto" w:frame="1"/>
        </w:rPr>
        <w:t>Защита данных</w:t>
      </w:r>
      <w:r w:rsidRPr="003E4C62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Как данные будут защищены в инфраструктуре провайдера – основной вопрос, который необходимо выяснить при заключении контракта на облачное хранение данных. Это, однако, «палка о двух концах», похожая на вечный спор о том, где лучше хранить деньги – в банке или дома в сейфе. И там, и там их могут украсть. Однако не подлежит сомнению, что, в целом, банк может </w:t>
      </w:r>
      <w:r w:rsidRPr="003E4C62">
        <w:rPr>
          <w:color w:val="000004"/>
          <w:sz w:val="28"/>
          <w:szCs w:val="28"/>
        </w:rPr>
        <w:lastRenderedPageBreak/>
        <w:t>обеспечить более высокую степень защиты средств своих вкладчиков. Однако, в отличие от денежной аналогии, компрометация информации, хранящейся у провайдера – это невосполнимый ущерб для клиента облачной услуги: при похищении денег клиента банк, в принципе, способен компенсировать этот ущерб.</w:t>
      </w:r>
    </w:p>
    <w:p w:rsidR="002141A5" w:rsidRPr="003E4C62" w:rsidRDefault="002141A5" w:rsidP="00432D58">
      <w:pPr>
        <w:pStyle w:val="a6"/>
        <w:shd w:val="clear" w:color="auto" w:fill="FFFFFF"/>
        <w:spacing w:before="0" w:beforeAutospacing="0" w:after="120" w:afterAutospacing="0"/>
        <w:ind w:firstLine="48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Хранение в облаке используется:</w:t>
      </w:r>
      <w:bookmarkStart w:id="5" w:name="2"/>
      <w:bookmarkEnd w:id="5"/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хранения массивных данных, например, видеозаписей с камер видеонаблюдения.</w:t>
      </w:r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качестве репозиториев контента, например, публичных баз данных, школ дистанционного образования или мультимедиа ресурсов.</w:t>
      </w:r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хранения массивов данных Big Data, «Интернета вещей» и машинного обучения.</w:t>
      </w:r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Крупные СМИ интегрируют облака в цепочки поставки контента, например, для архивации или хранения для последующей аналитики.</w:t>
      </w:r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хранения данных игровых платформ, вроде Google Stadia.</w:t>
      </w:r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Видеохостинги или фотостоки используют хранилища для потоковой раздачи контента.</w:t>
      </w:r>
    </w:p>
    <w:p w:rsidR="002141A5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качестве хостинга интернет-магазинов, порталов, блогов и других статических сайтов.</w:t>
      </w:r>
    </w:p>
    <w:p w:rsidR="00DF7C0E" w:rsidRPr="003E4C62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микросервисов: облачные хранилища поддерживают контейнеризацию, изоляцию процессов и совместный доступ.</w:t>
      </w:r>
    </w:p>
    <w:p w:rsidR="002F22DB" w:rsidRPr="003E4C62" w:rsidRDefault="002F22DB" w:rsidP="00432D58">
      <w:pPr>
        <w:shd w:val="clear" w:color="auto" w:fill="FFFFFF"/>
        <w:spacing w:before="150" w:after="120" w:line="240" w:lineRule="auto"/>
        <w:ind w:left="120" w:firstLine="237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Но 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>чаще встречается пять сценариев.</w:t>
      </w:r>
    </w:p>
    <w:p w:rsidR="002F22DB" w:rsidRPr="003E4C62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Резервное копирование и восстановление</w:t>
      </w:r>
      <w:r w:rsidRPr="003E4C62">
        <w:rPr>
          <w:color w:val="000004"/>
          <w:sz w:val="28"/>
          <w:szCs w:val="28"/>
        </w:rPr>
        <w:t>. Большинство файловых систем облаков совместимы с базами данных, поэтому хранилища часто используют для резервирования, например, при обновлениях. Резервирование в облаке проще настроить, при этом надежность хранения данных лучше, потому что провайдер услуги распределяет копии по ЦОДам.</w:t>
      </w:r>
    </w:p>
    <w:p w:rsidR="002F22DB" w:rsidRPr="003E4C62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Разработка ПО и тестирование</w:t>
      </w:r>
      <w:r w:rsidRPr="003E4C62">
        <w:rPr>
          <w:color w:val="000004"/>
          <w:sz w:val="28"/>
          <w:szCs w:val="28"/>
        </w:rPr>
        <w:t>. Часто разработка требует дублирования сред, которые потом нужно удалять, и совместной работы. Использование облачных ресурсов для этого — стандартная практика среди разработчиков ПО. Также, облака интегрируются с разными приложениями без дополнительных «костылей».</w:t>
      </w:r>
    </w:p>
    <w:p w:rsidR="002F22DB" w:rsidRPr="003E4C62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Совместный доступ</w:t>
      </w:r>
      <w:r w:rsidRPr="003E4C62">
        <w:rPr>
          <w:color w:val="000004"/>
          <w:sz w:val="28"/>
          <w:szCs w:val="28"/>
        </w:rPr>
        <w:t>. Например, для команд разработки и тестирования из разных офисов или городов. Если данные хранятся на сервере внутри сети предприятия, часто нужен VPN. Но можно обойтись без этого и перенести часть общих файлов, к которым обычно и нужен доступ, в облачное хранилище.</w:t>
      </w:r>
    </w:p>
    <w:p w:rsidR="002F22DB" w:rsidRPr="003E4C62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lastRenderedPageBreak/>
        <w:t>Миграция данных в облако</w:t>
      </w:r>
      <w:r w:rsidRPr="003E4C62">
        <w:rPr>
          <w:color w:val="000004"/>
          <w:sz w:val="28"/>
          <w:szCs w:val="28"/>
        </w:rPr>
        <w:t> облегчает обслуживание своей инфраструктуры, но это серьезная задача, требующего многолетнего опыта у системного администратора. Однако есть сервисы, облегчающие этот процесс.</w:t>
      </w:r>
    </w:p>
    <w:p w:rsidR="002F22DB" w:rsidRPr="003E4C62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Big Data и IoT</w:t>
      </w:r>
      <w:r w:rsidRPr="003E4C62">
        <w:rPr>
          <w:color w:val="000004"/>
          <w:sz w:val="28"/>
          <w:szCs w:val="28"/>
        </w:rPr>
        <w:t>. Например, для Big Data массив данных в 100 Терабайт не так уж много, но держать на локальных серверах такой объем дорого, поэтому для этого часто используют облака. Хранить в «облаке» массивы удобно: в облачных сервисах обычно высокая пропускная способность, низкие задержки, и возможность настроить запросы не извлекая данные.</w:t>
      </w:r>
    </w:p>
    <w:p w:rsidR="006E3C2A" w:rsidRPr="003E4C62" w:rsidRDefault="006E3C2A" w:rsidP="00432D58">
      <w:pPr>
        <w:pStyle w:val="a6"/>
        <w:spacing w:after="120" w:afterAutospacing="0"/>
        <w:ind w:firstLine="357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Поскольку данные бывают разные, то и хранить их лучше в подходящих для этого местах. По типу организации облачные хранилища делятся на: </w:t>
      </w:r>
    </w:p>
    <w:p w:rsidR="006E3C2A" w:rsidRPr="003E4C62" w:rsidRDefault="006E3C2A" w:rsidP="00A72B26">
      <w:pPr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файловые,</w:t>
      </w:r>
    </w:p>
    <w:p w:rsidR="006E3C2A" w:rsidRPr="003E4C62" w:rsidRDefault="006E3C2A" w:rsidP="00A72B26">
      <w:pPr>
        <w:numPr>
          <w:ilvl w:val="0"/>
          <w:numId w:val="14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блочные,</w:t>
      </w:r>
    </w:p>
    <w:p w:rsidR="006E3C2A" w:rsidRPr="003E4C62" w:rsidRDefault="006E3C2A" w:rsidP="00A72B26">
      <w:pPr>
        <w:numPr>
          <w:ilvl w:val="0"/>
          <w:numId w:val="14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объектные,</w:t>
      </w:r>
    </w:p>
    <w:p w:rsidR="006E3C2A" w:rsidRPr="003E4C62" w:rsidRDefault="006E3C2A" w:rsidP="00A72B26">
      <w:pPr>
        <w:numPr>
          <w:ilvl w:val="0"/>
          <w:numId w:val="14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базы данных.</w:t>
      </w:r>
    </w:p>
    <w:p w:rsidR="00ED2020" w:rsidRPr="003E4C62" w:rsidRDefault="00ED2020" w:rsidP="00432D58">
      <w:pPr>
        <w:pStyle w:val="a6"/>
        <w:numPr>
          <w:ilvl w:val="2"/>
          <w:numId w:val="1"/>
        </w:numPr>
        <w:spacing w:after="120" w:afterAutospacing="0"/>
        <w:jc w:val="both"/>
        <w:outlineLvl w:val="2"/>
        <w:rPr>
          <w:rStyle w:val="ab"/>
          <w:b w:val="0"/>
          <w:bCs w:val="0"/>
          <w:color w:val="000004"/>
          <w:spacing w:val="-4"/>
          <w:sz w:val="28"/>
          <w:szCs w:val="28"/>
        </w:rPr>
      </w:pPr>
      <w:bookmarkStart w:id="6" w:name="_Toc69687951"/>
      <w:r w:rsidRPr="003E4C62">
        <w:rPr>
          <w:rStyle w:val="ab"/>
          <w:rFonts w:eastAsiaTheme="majorEastAsia"/>
          <w:b w:val="0"/>
          <w:bCs w:val="0"/>
          <w:color w:val="000004"/>
          <w:spacing w:val="-7"/>
          <w:sz w:val="28"/>
          <w:szCs w:val="28"/>
        </w:rPr>
        <w:t>Файловое хранилище</w:t>
      </w:r>
      <w:bookmarkEnd w:id="6"/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основе файловой системы лежит иерархическая структура: корневая запись, от которой отходят данные о файлах и их атрибутах. Все они, в свою очередь, организованы в удобную структуру каталогов – зная имя того или иного документа, доступ к нему можно получить, щелкнув мышью по его имени. С ними можно осуществлять любые операции – открывать, изменять, переименовывать, удалять, копировать, перемещать в другую папку.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Файловое хранилище может быть двух видов: физическим и виртуальным. В первом случае данные сохраняются на жестком диске, во втором – на виртуальном. Последний имеет намного больший объем чем жесткий, а еще туда можно настроить удаленный доступ. В качестве примера можно привести Dropbox, «Облако Mail.Ru», «Google Диск», «Яндекс. Диск» и другие аналогичные им сервисы.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Преимущества: </w:t>
      </w:r>
    </w:p>
    <w:p w:rsidR="00ED2020" w:rsidRPr="003E4C62" w:rsidRDefault="00ED2020" w:rsidP="00A72B26">
      <w:pPr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Простая и понятная структура.</w:t>
      </w:r>
    </w:p>
    <w:p w:rsidR="00ED2020" w:rsidRPr="003E4C62" w:rsidRDefault="00ED2020" w:rsidP="00A72B26">
      <w:pPr>
        <w:numPr>
          <w:ilvl w:val="0"/>
          <w:numId w:val="15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В таком хранилище легко ориентироваться, искать нужные документы. 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ED2020" w:rsidRPr="003E4C62" w:rsidRDefault="00ED2020" w:rsidP="00A72B26">
      <w:pPr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Ограниченность в объеме, по мере заполнения которого падает скорость доступа, а вместе с ней и производительность.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rStyle w:val="ab"/>
          <w:b w:val="0"/>
          <w:bCs w:val="0"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lastRenderedPageBreak/>
        <w:t>Для чего подходит:</w:t>
      </w:r>
      <w:r w:rsidRPr="003E4C62">
        <w:rPr>
          <w:rStyle w:val="ab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небольшими объемами разны</w:t>
      </w:r>
      <w:r w:rsidR="004D58B6" w:rsidRPr="003E4C62">
        <w:rPr>
          <w:color w:val="000004"/>
          <w:spacing w:val="-4"/>
          <w:sz w:val="28"/>
          <w:szCs w:val="28"/>
        </w:rPr>
        <w:t>х</w:t>
      </w:r>
      <w:r w:rsidR="00534B6B" w:rsidRPr="003E4C62">
        <w:rPr>
          <w:color w:val="000004"/>
          <w:spacing w:val="-4"/>
          <w:sz w:val="28"/>
          <w:szCs w:val="28"/>
        </w:rPr>
        <w:t xml:space="preserve"> данных.</w:t>
      </w:r>
    </w:p>
    <w:p w:rsidR="00ED2020" w:rsidRPr="003E4C62" w:rsidRDefault="00ED2020" w:rsidP="00432D58">
      <w:pPr>
        <w:pStyle w:val="a6"/>
        <w:numPr>
          <w:ilvl w:val="2"/>
          <w:numId w:val="1"/>
        </w:numPr>
        <w:spacing w:after="120" w:afterAutospacing="0"/>
        <w:jc w:val="both"/>
        <w:outlineLvl w:val="2"/>
        <w:rPr>
          <w:color w:val="000004"/>
          <w:spacing w:val="-4"/>
          <w:sz w:val="28"/>
          <w:szCs w:val="28"/>
        </w:rPr>
      </w:pPr>
      <w:bookmarkStart w:id="7" w:name="_Toc69687952"/>
      <w:r w:rsidRPr="003E4C62">
        <w:rPr>
          <w:rStyle w:val="ab"/>
          <w:rFonts w:eastAsiaTheme="majorEastAsia"/>
          <w:b w:val="0"/>
          <w:bCs w:val="0"/>
          <w:color w:val="000004"/>
          <w:spacing w:val="-7"/>
          <w:sz w:val="28"/>
          <w:szCs w:val="28"/>
        </w:rPr>
        <w:t>Блочное хранилище</w:t>
      </w:r>
      <w:bookmarkEnd w:id="7"/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блочном хранилище структура размещения та же, но все попадающие туда файлы делятся системой на блоки, каждому из которых присваивается свой идентификатор. С его помощью система собирает файлы в случае надобности.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ED2020" w:rsidRPr="003E4C62" w:rsidRDefault="00ED2020" w:rsidP="00A72B26">
      <w:pPr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Каждая пользовательская среда находится отдельно, за счет чего можно рассортировывать данные и обеспечить отдельный доступ к ним.</w:t>
      </w:r>
    </w:p>
    <w:p w:rsidR="00ED2020" w:rsidRPr="003E4C62" w:rsidRDefault="00ED2020" w:rsidP="00A72B26">
      <w:pPr>
        <w:numPr>
          <w:ilvl w:val="0"/>
          <w:numId w:val="17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БХ обеспечивает повышенную производительность: благодаря хост-адаптеру шины, который разгружает процессор и освобождает его ресурсы для выполнения других задач. 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ED2020" w:rsidRPr="003E4C62" w:rsidRDefault="00ED2020" w:rsidP="00A72B26">
      <w:pPr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Оно дороже, и им трудно управлять, поскольку работа с блоками создает дополнительную нагрузку на базу данных.  </w:t>
      </w:r>
    </w:p>
    <w:p w:rsidR="00ED2020" w:rsidRPr="003E4C62" w:rsidRDefault="00ED2020" w:rsidP="00A72B26">
      <w:pPr>
        <w:numPr>
          <w:ilvl w:val="0"/>
          <w:numId w:val="18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Оно, как и файловое, ограничено в объеме.</w:t>
      </w:r>
    </w:p>
    <w:p w:rsidR="00983433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3E4C62">
        <w:rPr>
          <w:rStyle w:val="ab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корпоративными базами данных</w:t>
      </w:r>
    </w:p>
    <w:p w:rsidR="00ED2020" w:rsidRPr="003E4C62" w:rsidRDefault="00ED2020" w:rsidP="00432D58">
      <w:pPr>
        <w:pStyle w:val="a6"/>
        <w:numPr>
          <w:ilvl w:val="2"/>
          <w:numId w:val="1"/>
        </w:numPr>
        <w:spacing w:after="120" w:afterAutospacing="0"/>
        <w:jc w:val="both"/>
        <w:outlineLvl w:val="2"/>
        <w:rPr>
          <w:color w:val="000004"/>
          <w:spacing w:val="-7"/>
          <w:sz w:val="28"/>
          <w:szCs w:val="28"/>
        </w:rPr>
      </w:pPr>
      <w:bookmarkStart w:id="8" w:name="_Toc69687953"/>
      <w:r w:rsidRPr="003E4C62">
        <w:rPr>
          <w:rStyle w:val="ab"/>
          <w:rFonts w:eastAsiaTheme="majorEastAsia"/>
          <w:b w:val="0"/>
          <w:bCs w:val="0"/>
          <w:color w:val="000004"/>
          <w:spacing w:val="-7"/>
          <w:sz w:val="28"/>
          <w:szCs w:val="28"/>
        </w:rPr>
        <w:t>Объектное хранилище</w:t>
      </w:r>
      <w:bookmarkEnd w:id="8"/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Это самый популярный тип хранилища. Вместо файловой системы в нем есть плоское пространство, состоящее из множества объектов, каждый из которых состоит из идентификатора и метаданных. Идентификатор – это присвоенный адрес, в роли которого выступает 128-битное число. Зная его можно без труда найти нужный файл. Метаданные (информация о файле) – его имя, размер, координаты и другая информация. 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Объектные хранилища бывают частными или публичными. В первом случае оно создается в частном облаке, во втором – облако берут в аренду у провайдера публичных облаков.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Достоинства:</w:t>
      </w:r>
    </w:p>
    <w:p w:rsidR="00ED2020" w:rsidRPr="003E4C62" w:rsidRDefault="00ED2020" w:rsidP="00A72B26">
      <w:pPr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Возможность работы с колоссальным объемом информации. Общий объем данных, хранящихся в Haystack Facebook, оценивается в 357 петабайт.</w:t>
      </w:r>
    </w:p>
    <w:p w:rsidR="00ED2020" w:rsidRPr="003E4C62" w:rsidRDefault="00ED2020" w:rsidP="00A72B26">
      <w:pPr>
        <w:numPr>
          <w:ilvl w:val="0"/>
          <w:numId w:val="19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Возможность хранения резервных копий данных, особенно тех, от которых зависит жизнедеятельность системы (например, файлы для аварийного восстановления). </w:t>
      </w:r>
    </w:p>
    <w:p w:rsidR="00ED2020" w:rsidRPr="003E4C62" w:rsidRDefault="00ED2020" w:rsidP="00A72B26">
      <w:pPr>
        <w:numPr>
          <w:ilvl w:val="0"/>
          <w:numId w:val="19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lastRenderedPageBreak/>
        <w:t>Возможность проверки корректности файлов и обеспечения быстрого доступа к ним. 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Недостатки: </w:t>
      </w:r>
    </w:p>
    <w:p w:rsidR="00ED2020" w:rsidRPr="003E4C62" w:rsidRDefault="00ED2020" w:rsidP="00A72B26">
      <w:pPr>
        <w:numPr>
          <w:ilvl w:val="0"/>
          <w:numId w:val="2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Сложно называть объекты.</w:t>
      </w:r>
    </w:p>
    <w:p w:rsidR="00ED2020" w:rsidRPr="003E4C62" w:rsidRDefault="00ED2020" w:rsidP="00A72B26">
      <w:pPr>
        <w:numPr>
          <w:ilvl w:val="0"/>
          <w:numId w:val="20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Во многих объектных хранилищах отсутствует интерфейс для загрузки и управления файлами.</w:t>
      </w:r>
    </w:p>
    <w:p w:rsidR="008C00EF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3E4C62">
        <w:rPr>
          <w:color w:val="000004"/>
          <w:spacing w:val="-4"/>
          <w:sz w:val="28"/>
          <w:szCs w:val="28"/>
        </w:rPr>
        <w:t> для хранения больших данных, текстовых документов, изображений, медиафайлов, переписок и многого другого.</w:t>
      </w:r>
    </w:p>
    <w:p w:rsidR="00ED2020" w:rsidRPr="003E4C62" w:rsidRDefault="00ED2020" w:rsidP="00432D58">
      <w:pPr>
        <w:pStyle w:val="a6"/>
        <w:numPr>
          <w:ilvl w:val="2"/>
          <w:numId w:val="1"/>
        </w:numPr>
        <w:spacing w:after="120" w:afterAutospacing="0"/>
        <w:jc w:val="both"/>
        <w:outlineLvl w:val="2"/>
        <w:rPr>
          <w:color w:val="000004"/>
          <w:spacing w:val="-7"/>
          <w:sz w:val="28"/>
          <w:szCs w:val="28"/>
        </w:rPr>
      </w:pPr>
      <w:bookmarkStart w:id="9" w:name="_Toc69687954"/>
      <w:r w:rsidRPr="003E4C62">
        <w:rPr>
          <w:rStyle w:val="ab"/>
          <w:rFonts w:eastAsiaTheme="majorEastAsia"/>
          <w:b w:val="0"/>
          <w:bCs w:val="0"/>
          <w:color w:val="000004"/>
          <w:spacing w:val="-7"/>
          <w:sz w:val="28"/>
          <w:szCs w:val="28"/>
        </w:rPr>
        <w:t>База данных</w:t>
      </w:r>
      <w:bookmarkEnd w:id="9"/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База данных – это совокупность определенной информации, хранящаяся в строго установленном порядке на физических или виртуальных носителях. Она управляется специальной программой под названием СУБД (Система Управления Базами Данных). СУБД позволяет обрабатывать любые тексты, графику, медиа; с ними можно делать все что угодно: хранить, анализировать, тестировать продукты и обновления, запускать новые проекты.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Она очень хорошо подходят для постоянных типовых операций. Например, туда записывается информация о заказах, поступающих в интернет-магазин, на основе которой приложение автоматически выписывает счет на оплату. Примером такой базы может стать нереляционная высокопроизводительная СУБД Redis, она хранит данные в оперативной памяти.</w:t>
      </w:r>
    </w:p>
    <w:p w:rsidR="00640130" w:rsidRPr="003E4C62" w:rsidRDefault="00ED2020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Базы данных могут находиться либо на сервере, либо в облаке. Облачные СУБД сегодня являются самыми популярными в своей области. Согласно исследованиям Market Realist, их используют 35% респондентов,</w:t>
      </w:r>
      <w:r w:rsidR="00600880"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экспериментируют с ними 14%, планируют внедрение – 12%.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ED2020" w:rsidRPr="003E4C62" w:rsidRDefault="00ED2020" w:rsidP="00A72B26">
      <w:pPr>
        <w:numPr>
          <w:ilvl w:val="0"/>
          <w:numId w:val="21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Облачные базы данных имеют практически неограниченный объем хранения.</w:t>
      </w:r>
    </w:p>
    <w:p w:rsidR="00ED2020" w:rsidRPr="003E4C62" w:rsidRDefault="00ED2020" w:rsidP="00A72B26">
      <w:pPr>
        <w:numPr>
          <w:ilvl w:val="0"/>
          <w:numId w:val="21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Есть функция резервного копирования. </w:t>
      </w:r>
    </w:p>
    <w:p w:rsidR="00ED2020" w:rsidRPr="003E4C62" w:rsidRDefault="00ED2020" w:rsidP="00A72B26">
      <w:pPr>
        <w:numPr>
          <w:ilvl w:val="0"/>
          <w:numId w:val="21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Они обладают высоким внешним и внутренним уровнем безопасности, который обеспечивается техническими средствами и экспертами.</w:t>
      </w:r>
    </w:p>
    <w:p w:rsidR="00ED2020" w:rsidRPr="003E4C62" w:rsidRDefault="00ED2020" w:rsidP="00A72B26">
      <w:pPr>
        <w:numPr>
          <w:ilvl w:val="0"/>
          <w:numId w:val="21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Поддержка многозадачного и многопользовательского режимов.</w:t>
      </w:r>
    </w:p>
    <w:p w:rsidR="00ED2020" w:rsidRPr="003E4C62" w:rsidRDefault="00ED2020" w:rsidP="00432D58">
      <w:pPr>
        <w:pStyle w:val="a6"/>
        <w:spacing w:after="120" w:afterAutospacing="0"/>
        <w:ind w:firstLine="360"/>
        <w:jc w:val="both"/>
        <w:rPr>
          <w:b/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ED2020" w:rsidRPr="003E4C62" w:rsidRDefault="00ED2020" w:rsidP="00A72B26">
      <w:pPr>
        <w:numPr>
          <w:ilvl w:val="0"/>
          <w:numId w:val="22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Сложность управления, что требует затрат на соответствующий персонал и ПО.</w:t>
      </w:r>
    </w:p>
    <w:p w:rsidR="00ED2020" w:rsidRPr="003E4C62" w:rsidRDefault="00ED2020" w:rsidP="00A72B26">
      <w:pPr>
        <w:numPr>
          <w:ilvl w:val="0"/>
          <w:numId w:val="22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lastRenderedPageBreak/>
        <w:t>В случае нахождения их на физическом носителе имеют ограниченный объем, так что может потребоваться увеличение дискового пространства.</w:t>
      </w:r>
    </w:p>
    <w:p w:rsidR="00ED2020" w:rsidRPr="003E4C62" w:rsidRDefault="00ED2020" w:rsidP="00A72B26">
      <w:pPr>
        <w:numPr>
          <w:ilvl w:val="0"/>
          <w:numId w:val="22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pacing w:val="-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4"/>
          <w:sz w:val="28"/>
          <w:szCs w:val="28"/>
        </w:rPr>
        <w:t>Высокая стоимость разработки и эксплуатации.</w:t>
      </w:r>
    </w:p>
    <w:p w:rsidR="009A7C4B" w:rsidRPr="003E4C62" w:rsidRDefault="00ED2020" w:rsidP="00432D58">
      <w:pPr>
        <w:pStyle w:val="a6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pacing w:val="-4"/>
          <w:sz w:val="28"/>
          <w:szCs w:val="28"/>
        </w:rPr>
        <w:t>Для чего подходят: </w:t>
      </w:r>
      <w:r w:rsidRPr="003E4C62">
        <w:rPr>
          <w:color w:val="000004"/>
          <w:spacing w:val="-4"/>
          <w:sz w:val="28"/>
          <w:szCs w:val="28"/>
        </w:rPr>
        <w:t>для управления однородными массивами данных.</w:t>
      </w:r>
    </w:p>
    <w:p w:rsidR="009A7C4B" w:rsidRPr="003E4C62" w:rsidRDefault="00B549C5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10" w:name="_Toc69687955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t>Обзор существующих аналогов</w:t>
      </w:r>
      <w:bookmarkEnd w:id="10"/>
    </w:p>
    <w:p w:rsidR="009A7C4B" w:rsidRPr="003E4C62" w:rsidRDefault="009A7C4B" w:rsidP="00432D58">
      <w:pPr>
        <w:spacing w:after="120"/>
        <w:ind w:firstLine="360"/>
        <w:jc w:val="both"/>
        <w:rPr>
          <w:rFonts w:ascii="Times New Roman" w:hAnsi="Times New Roman" w:cs="Times New Roman"/>
          <w:bCs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Рассмотрим существующие аналоги программных средств для мониторинга и анализа микроклиматических условий и выявим их преимущества и недостатки, чтобы в последствие учесть их при составлении технических требований к разрабатываемому продукту. Источники информации об аналогах – магазины мобильных приложений 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  <w:lang w:val="en-US"/>
        </w:rPr>
        <w:t>Play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 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  <w:lang w:val="en-US"/>
        </w:rPr>
        <w:t>Market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 и 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  <w:lang w:val="en-US"/>
        </w:rPr>
        <w:t>App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 </w:t>
      </w:r>
      <w:r w:rsidRPr="003E4C62">
        <w:rPr>
          <w:rFonts w:ascii="Times New Roman" w:hAnsi="Times New Roman" w:cs="Times New Roman"/>
          <w:bCs/>
          <w:color w:val="000004"/>
          <w:sz w:val="28"/>
          <w:szCs w:val="28"/>
          <w:lang w:val="en-US"/>
        </w:rPr>
        <w:t>Store</w:t>
      </w:r>
      <w:r w:rsidR="009F5974"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>,</w:t>
      </w:r>
      <w:r w:rsidR="00CF28E2"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 а так</w:t>
      </w:r>
      <w:r w:rsidR="009F5974"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же веб-сайты из поисковых систем </w:t>
      </w:r>
      <w:r w:rsidR="009F5974" w:rsidRPr="003E4C62">
        <w:rPr>
          <w:rFonts w:ascii="Times New Roman" w:hAnsi="Times New Roman" w:cs="Times New Roman"/>
          <w:bCs/>
          <w:color w:val="000004"/>
          <w:sz w:val="28"/>
          <w:szCs w:val="28"/>
          <w:lang w:val="en-US"/>
        </w:rPr>
        <w:t>Google</w:t>
      </w:r>
      <w:r w:rsidR="009F5974"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 xml:space="preserve"> и </w:t>
      </w:r>
      <w:r w:rsidR="009F5974" w:rsidRPr="003E4C62">
        <w:rPr>
          <w:rFonts w:ascii="Times New Roman" w:hAnsi="Times New Roman" w:cs="Times New Roman"/>
          <w:bCs/>
          <w:color w:val="000004"/>
          <w:sz w:val="28"/>
          <w:szCs w:val="28"/>
          <w:lang w:val="en-US"/>
        </w:rPr>
        <w:t>Yandex</w:t>
      </w:r>
      <w:r w:rsidR="009F5974" w:rsidRPr="003E4C62">
        <w:rPr>
          <w:rFonts w:ascii="Times New Roman" w:hAnsi="Times New Roman" w:cs="Times New Roman"/>
          <w:bCs/>
          <w:color w:val="000004"/>
          <w:sz w:val="28"/>
          <w:szCs w:val="28"/>
        </w:rPr>
        <w:t>.</w:t>
      </w:r>
    </w:p>
    <w:p w:rsidR="00A93B27" w:rsidRPr="003E4C62" w:rsidRDefault="00A93B27" w:rsidP="00432D58">
      <w:pPr>
        <w:pStyle w:val="a5"/>
        <w:numPr>
          <w:ilvl w:val="2"/>
          <w:numId w:val="1"/>
        </w:numPr>
        <w:spacing w:after="12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1" w:name="_Toc69687956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Monefy</w:t>
      </w:r>
      <w:bookmarkEnd w:id="11"/>
    </w:p>
    <w:p w:rsidR="00A93B27" w:rsidRPr="003E4C62" w:rsidRDefault="00A93B27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hd w:val="clear" w:color="auto" w:fill="FFFFFF"/>
        </w:rPr>
      </w:pPr>
      <w:r w:rsidRPr="003E4C62">
        <w:rPr>
          <w:rFonts w:ascii="Times New Roman" w:hAnsi="Times New Roman" w:cs="Times New Roman"/>
          <w:color w:val="000004"/>
          <w:sz w:val="28"/>
          <w:shd w:val="clear" w:color="auto" w:fill="FFFFFF"/>
        </w:rPr>
        <w:t>Monefy – крайне простое и удобное приложение для тех, кто хочет тщательно следить за расходами. Траты распределяются по категориям, а для каждой категории можно присвоить собственную иконку. Расходы отображаются в виде диаграммы. В приложении есть встроенный калькулятор и нет рекламы.</w:t>
      </w:r>
    </w:p>
    <w:p w:rsidR="008D121B" w:rsidRPr="003E4C62" w:rsidRDefault="000826D9" w:rsidP="00432D58">
      <w:pPr>
        <w:keepNext/>
        <w:spacing w:after="120"/>
        <w:jc w:val="center"/>
        <w:rPr>
          <w:color w:val="000004"/>
        </w:rPr>
      </w:pPr>
      <w:r w:rsidRPr="003E4C62">
        <w:rPr>
          <w:rFonts w:ascii="Times New Roman" w:hAnsi="Times New Roman" w:cs="Times New Roman"/>
          <w:noProof/>
          <w:color w:val="000004"/>
          <w:lang w:eastAsia="ru-RU"/>
        </w:rPr>
        <w:drawing>
          <wp:inline distT="0" distB="0" distL="0" distR="0">
            <wp:extent cx="3838575" cy="3315568"/>
            <wp:effectExtent l="0" t="0" r="0" b="0"/>
            <wp:docPr id="8" name="Рисунок 8" descr="https://www.computerra.ru/wp-content/uploads/2020/03/2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mputerra.ru/wp-content/uploads/2020/03/2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89" cy="33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D9" w:rsidRPr="003E4C62" w:rsidRDefault="008D121B" w:rsidP="00432D58">
      <w:pPr>
        <w:pStyle w:val="ad"/>
        <w:spacing w:after="120"/>
        <w:jc w:val="center"/>
        <w:rPr>
          <w:rFonts w:ascii="Times New Roman" w:hAnsi="Times New Roman" w:cs="Times New Roman"/>
          <w:color w:val="000004"/>
          <w:sz w:val="5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3E4C62">
        <w:rPr>
          <w:rFonts w:ascii="Times New Roman" w:hAnsi="Times New Roman" w:cs="Times New Roman"/>
          <w:noProof/>
          <w:color w:val="000004"/>
          <w:sz w:val="20"/>
        </w:rPr>
        <w:t>1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.4.1 - 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интерфейс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Monefy</w:t>
      </w:r>
    </w:p>
    <w:p w:rsidR="000826D9" w:rsidRPr="003E4C62" w:rsidRDefault="000826D9" w:rsidP="00432D58">
      <w:pPr>
        <w:pStyle w:val="a5"/>
        <w:numPr>
          <w:ilvl w:val="2"/>
          <w:numId w:val="1"/>
        </w:numPr>
        <w:spacing w:after="12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2" w:name="_Toc69687957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Coinkeeper</w:t>
      </w:r>
      <w:bookmarkEnd w:id="12"/>
    </w:p>
    <w:p w:rsidR="00F51CDD" w:rsidRPr="003E4C62" w:rsidRDefault="00F51CDD" w:rsidP="00432D58">
      <w:pPr>
        <w:spacing w:after="120"/>
        <w:ind w:firstLine="360"/>
        <w:jc w:val="both"/>
        <w:rPr>
          <w:rFonts w:ascii="Times New Roman" w:eastAsia="Times New Roman" w:hAnsi="Times New Roman" w:cs="Times New Roman"/>
          <w:color w:val="000004"/>
          <w:sz w:val="28"/>
          <w:szCs w:val="24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4"/>
          <w:lang w:eastAsia="ru-RU"/>
        </w:rPr>
        <w:t>У приложения необычный интерфейс, напоминающий монетницу. Контролировать расходы и доходы можно простым перетаскиванием монет из кошелька в расходные статьи. Облачная синхронизация поможет семейным парам вести общий бюджет на разных устройствах.</w:t>
      </w:r>
    </w:p>
    <w:p w:rsidR="006C5C1B" w:rsidRPr="003E4C62" w:rsidRDefault="00F51CDD" w:rsidP="00432D58">
      <w:pPr>
        <w:keepNext/>
        <w:spacing w:after="120"/>
        <w:jc w:val="center"/>
        <w:rPr>
          <w:color w:val="000004"/>
        </w:rPr>
      </w:pPr>
      <w:r w:rsidRPr="003E4C62">
        <w:rPr>
          <w:rFonts w:ascii="Times New Roman" w:hAnsi="Times New Roman" w:cs="Times New Roman"/>
          <w:noProof/>
          <w:color w:val="000004"/>
          <w:lang w:eastAsia="ru-RU"/>
        </w:rPr>
        <w:lastRenderedPageBreak/>
        <w:drawing>
          <wp:inline distT="0" distB="0" distL="0" distR="0">
            <wp:extent cx="4709158" cy="2354580"/>
            <wp:effectExtent l="0" t="0" r="0" b="7620"/>
            <wp:docPr id="10" name="Рисунок 10" descr="https://www.computerra.ru/wp-content/uploads/2020/03/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omputerra.ru/wp-content/uploads/2020/03/3-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53" cy="2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312" w:rsidRPr="003E4C62" w:rsidRDefault="006C5C1B" w:rsidP="00432D58">
      <w:pPr>
        <w:pStyle w:val="ad"/>
        <w:spacing w:after="120"/>
        <w:jc w:val="center"/>
        <w:rPr>
          <w:rFonts w:ascii="Times New Roman" w:hAnsi="Times New Roman" w:cs="Times New Roman"/>
          <w:color w:val="000004"/>
          <w:sz w:val="32"/>
          <w:szCs w:val="28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3E4C62">
        <w:rPr>
          <w:rFonts w:ascii="Times New Roman" w:hAnsi="Times New Roman" w:cs="Times New Roman"/>
          <w:noProof/>
          <w:color w:val="000004"/>
          <w:sz w:val="20"/>
        </w:rPr>
        <w:t>2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Pr="003E4C62">
        <w:rPr>
          <w:rFonts w:ascii="Times New Roman" w:hAnsi="Times New Roman" w:cs="Times New Roman"/>
          <w:color w:val="000004"/>
          <w:sz w:val="20"/>
        </w:rPr>
        <w:t>интерфейс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Coinkeeper</w:t>
      </w:r>
    </w:p>
    <w:p w:rsidR="00F51CDD" w:rsidRPr="003E4C62" w:rsidRDefault="00F51CDD" w:rsidP="00432D58">
      <w:pPr>
        <w:pStyle w:val="a5"/>
        <w:numPr>
          <w:ilvl w:val="2"/>
          <w:numId w:val="1"/>
        </w:numPr>
        <w:spacing w:after="120" w:line="240" w:lineRule="auto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3" w:name="_Toc69687958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Toshl</w:t>
      </w:r>
      <w:bookmarkEnd w:id="13"/>
    </w:p>
    <w:p w:rsidR="00F51CDD" w:rsidRPr="003E4C62" w:rsidRDefault="00F51CDD" w:rsidP="00432D58">
      <w:pPr>
        <w:pStyle w:val="a6"/>
        <w:shd w:val="clear" w:color="auto" w:fill="FFFFFF"/>
        <w:spacing w:before="288" w:beforeAutospacing="0" w:after="120" w:afterAutospacing="0"/>
        <w:ind w:firstLine="360"/>
        <w:jc w:val="both"/>
        <w:rPr>
          <w:color w:val="000004"/>
          <w:sz w:val="28"/>
        </w:rPr>
      </w:pPr>
      <w:r w:rsidRPr="003E4C62">
        <w:rPr>
          <w:color w:val="000004"/>
          <w:sz w:val="28"/>
        </w:rPr>
        <w:t xml:space="preserve">Самое важное в Toshl это простота использования. Вам не нужно каждый раз вбивать полное название траты, достаточно воспользоваться тегами. </w:t>
      </w:r>
      <w:r w:rsidR="00115E87" w:rsidRPr="003E4C62">
        <w:rPr>
          <w:color w:val="000004"/>
          <w:sz w:val="28"/>
        </w:rPr>
        <w:t>Например,</w:t>
      </w:r>
      <w:r w:rsidRPr="003E4C62">
        <w:rPr>
          <w:color w:val="000004"/>
          <w:sz w:val="28"/>
        </w:rPr>
        <w:t xml:space="preserve"> все напитки пометить тегом «drink», а траты на мобильный — «mobile». Такая система значительно упрощает ввод данных и существенно сокращает время, нужное для этого.</w:t>
      </w:r>
    </w:p>
    <w:p w:rsidR="00F51CDD" w:rsidRPr="003E4C62" w:rsidRDefault="00F51CDD" w:rsidP="00432D58">
      <w:pPr>
        <w:pStyle w:val="a6"/>
        <w:shd w:val="clear" w:color="auto" w:fill="FFFFFF"/>
        <w:spacing w:before="288" w:beforeAutospacing="0" w:after="120" w:afterAutospacing="0"/>
        <w:ind w:firstLine="360"/>
        <w:jc w:val="both"/>
        <w:rPr>
          <w:color w:val="000004"/>
          <w:sz w:val="28"/>
        </w:rPr>
      </w:pPr>
      <w:r w:rsidRPr="003E4C62">
        <w:rPr>
          <w:color w:val="000004"/>
          <w:sz w:val="28"/>
        </w:rPr>
        <w:t>Во вкладке «Бюджет» вы добавляете все ваши доходы. Здесь же отображается прогресс-бар с остатками средств. Так же можно выбрать на что выделен тот или иной «бюджет».</w:t>
      </w:r>
    </w:p>
    <w:p w:rsidR="00F51CDD" w:rsidRPr="003E4C62" w:rsidRDefault="00F51CDD" w:rsidP="00432D58">
      <w:pPr>
        <w:pStyle w:val="a6"/>
        <w:shd w:val="clear" w:color="auto" w:fill="FFFFFF"/>
        <w:spacing w:before="288" w:beforeAutospacing="0" w:after="120" w:afterAutospacing="0"/>
        <w:ind w:firstLine="360"/>
        <w:jc w:val="both"/>
        <w:rPr>
          <w:color w:val="000004"/>
          <w:sz w:val="28"/>
        </w:rPr>
      </w:pPr>
      <w:r w:rsidRPr="003E4C62">
        <w:rPr>
          <w:color w:val="000004"/>
          <w:sz w:val="28"/>
        </w:rPr>
        <w:t>При желании можно экспортировать всю статистику в отдельный файл формата .cvs, .xls или .pdf. Иногда программа присылает забавные уведомления вроде «Я заметил, что вы много денег тратите в выходные, обратите на это внимание» (к сожалению, скриншота нет, так как они не всегда появляются). Выглядит это забавно и ненавязчиво. При этом продуктивность таких советов довольно высока.</w:t>
      </w:r>
    </w:p>
    <w:p w:rsidR="00D13AC9" w:rsidRPr="003E4C62" w:rsidRDefault="00F51CDD" w:rsidP="00432D58">
      <w:pPr>
        <w:keepNext/>
        <w:spacing w:after="120"/>
        <w:ind w:left="360"/>
        <w:jc w:val="center"/>
        <w:rPr>
          <w:color w:val="000004"/>
        </w:rPr>
      </w:pPr>
      <w:r w:rsidRPr="003E4C62">
        <w:rPr>
          <w:rFonts w:ascii="Times New Roman" w:hAnsi="Times New Roman" w:cs="Times New Roman"/>
          <w:noProof/>
          <w:color w:val="000004"/>
          <w:lang w:eastAsia="ru-RU"/>
        </w:rPr>
        <w:drawing>
          <wp:inline distT="0" distB="0" distL="0" distR="0" wp14:anchorId="39CDDAC4" wp14:editId="768518EA">
            <wp:extent cx="4963474" cy="20421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973" cy="20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AA" w:rsidRPr="003E4C62" w:rsidRDefault="00D13AC9" w:rsidP="00432D58">
      <w:pPr>
        <w:pStyle w:val="ad"/>
        <w:spacing w:after="12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="006C4E5F"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3E4C62">
        <w:rPr>
          <w:rFonts w:ascii="Times New Roman" w:hAnsi="Times New Roman" w:cs="Times New Roman"/>
          <w:noProof/>
          <w:color w:val="000004"/>
          <w:sz w:val="20"/>
        </w:rPr>
        <w:t>3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– </w:t>
      </w:r>
      <w:r w:rsidRPr="003E4C62">
        <w:rPr>
          <w:rFonts w:ascii="Times New Roman" w:hAnsi="Times New Roman" w:cs="Times New Roman"/>
          <w:color w:val="000004"/>
          <w:sz w:val="20"/>
        </w:rPr>
        <w:t>интерфейс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Toshl</w:t>
      </w:r>
    </w:p>
    <w:p w:rsidR="00F3205D" w:rsidRPr="003E4C62" w:rsidRDefault="00F3205D" w:rsidP="00F3205D">
      <w:pPr>
        <w:rPr>
          <w:color w:val="000004"/>
          <w:lang w:val="en-US"/>
        </w:rPr>
      </w:pPr>
    </w:p>
    <w:p w:rsidR="006258AA" w:rsidRPr="003E4C62" w:rsidRDefault="006258AA" w:rsidP="00432D58">
      <w:pPr>
        <w:pStyle w:val="a5"/>
        <w:numPr>
          <w:ilvl w:val="2"/>
          <w:numId w:val="1"/>
        </w:numPr>
        <w:spacing w:after="12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</w:rPr>
      </w:pPr>
      <w:bookmarkStart w:id="14" w:name="_Toc69687959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lastRenderedPageBreak/>
        <w:t>Money Manager</w:t>
      </w:r>
      <w:bookmarkEnd w:id="14"/>
    </w:p>
    <w:p w:rsidR="00F42D1F" w:rsidRPr="003E4C62" w:rsidRDefault="006258AA" w:rsidP="00432D58">
      <w:pPr>
        <w:spacing w:after="120"/>
        <w:ind w:firstLine="36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 xml:space="preserve">Money Manager - одно из наиболее функциональных приложений, с помощью которого можно не только держать под контролем свои траты, но и получать статистику за любой период времени. Здесь вы можете управлять кредитными и дебетовыми картами, получать статистику и отслеживать на графиках состояние активов. </w:t>
      </w:r>
      <w:r w:rsidR="0052365C"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Кроме того,</w:t>
      </w: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 xml:space="preserve"> приложение имеет следующие особенности:</w:t>
      </w:r>
    </w:p>
    <w:p w:rsidR="00F42D1F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система двойной записи;</w:t>
      </w:r>
    </w:p>
    <w:p w:rsidR="00F42D1F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формирование бюджета по выбранным категориям;</w:t>
      </w:r>
    </w:p>
    <w:p w:rsidR="00F42D1F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доступ с ПК;</w:t>
      </w:r>
    </w:p>
    <w:p w:rsidR="0052365C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защита доступа паролем;</w:t>
      </w:r>
    </w:p>
    <w:p w:rsidR="0052365C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перевод средств между активами;</w:t>
      </w:r>
    </w:p>
    <w:p w:rsidR="0052365C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отслеживание расходов и доходов по активам;</w:t>
      </w:r>
    </w:p>
    <w:p w:rsidR="0052365C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встроенный калькулятор;</w:t>
      </w:r>
    </w:p>
    <w:p w:rsidR="006258AA" w:rsidRPr="003E4C62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поиск по категориям.</w:t>
      </w:r>
    </w:p>
    <w:p w:rsidR="007D79B2" w:rsidRPr="003E4C62" w:rsidRDefault="006258AA" w:rsidP="007D79B2">
      <w:pPr>
        <w:keepNext/>
        <w:spacing w:after="120"/>
        <w:jc w:val="center"/>
        <w:rPr>
          <w:color w:val="000004"/>
        </w:rPr>
      </w:pPr>
      <w:r w:rsidRPr="003E4C62">
        <w:rPr>
          <w:rFonts w:ascii="Times New Roman" w:hAnsi="Times New Roman" w:cs="Times New Roman"/>
          <w:noProof/>
          <w:color w:val="000004"/>
          <w:lang w:eastAsia="ru-RU"/>
        </w:rPr>
        <w:drawing>
          <wp:inline distT="0" distB="0" distL="0" distR="0">
            <wp:extent cx="3611880" cy="3038646"/>
            <wp:effectExtent l="0" t="0" r="7620" b="9525"/>
            <wp:docPr id="12" name="Рисунок 12" descr="Приложение для контроля доходов money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ложение для контроля доходов money mana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23" cy="306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312" w:rsidRPr="003E4C62" w:rsidRDefault="007D79B2" w:rsidP="007D79B2">
      <w:pPr>
        <w:pStyle w:val="ad"/>
        <w:jc w:val="center"/>
        <w:rPr>
          <w:rFonts w:ascii="Times New Roman" w:hAnsi="Times New Roman" w:cs="Times New Roman"/>
          <w:color w:val="000004"/>
          <w:sz w:val="3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3E4C62">
        <w:rPr>
          <w:rFonts w:ascii="Times New Roman" w:hAnsi="Times New Roman" w:cs="Times New Roman"/>
          <w:noProof/>
          <w:color w:val="000004"/>
          <w:sz w:val="20"/>
        </w:rPr>
        <w:t>4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интерфейс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Money Manager</w:t>
      </w:r>
    </w:p>
    <w:p w:rsidR="00B549C5" w:rsidRPr="003E4C62" w:rsidRDefault="00B549C5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15" w:name="_Toc69687960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t>Постановка задачи</w:t>
      </w:r>
      <w:bookmarkEnd w:id="15"/>
    </w:p>
    <w:p w:rsidR="00DF3380" w:rsidRPr="003E4C62" w:rsidRDefault="00DF3380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 рамках данного проекта поставлена задача разработать веб-сервис для анализа статистики личных доходов/расходов, добавления заметок и напоминаний,</w:t>
      </w:r>
      <w:r w:rsidR="00671F4D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а так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же отображения статей новостных веб-сайтов в виде </w:t>
      </w:r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RSS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>-ленты.</w:t>
      </w:r>
    </w:p>
    <w:p w:rsidR="000439F6" w:rsidRPr="003E4C62" w:rsidRDefault="000439F6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Потенциальной </w:t>
      </w:r>
      <w:r w:rsidR="006138C9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целевой аудиторией </w:t>
      </w:r>
      <w:r w:rsidR="006138C9" w:rsidRPr="003E4C62">
        <w:rPr>
          <w:rFonts w:ascii="Times New Roman" w:hAnsi="Times New Roman" w:cs="Times New Roman"/>
          <w:color w:val="000004"/>
          <w:sz w:val="28"/>
        </w:rPr>
        <w:t>программного продукта можно считать частных лиц, заинтересованных в удобном отслеживании своего личного бюджета, заметок и напоминаний, просмотра ленты новостей,</w:t>
      </w:r>
      <w:r w:rsidR="00324B7F" w:rsidRPr="003E4C62">
        <w:rPr>
          <w:rFonts w:ascii="Times New Roman" w:hAnsi="Times New Roman" w:cs="Times New Roman"/>
          <w:color w:val="000004"/>
          <w:sz w:val="28"/>
        </w:rPr>
        <w:t xml:space="preserve"> а так</w:t>
      </w:r>
      <w:r w:rsidR="006138C9" w:rsidRPr="003E4C62">
        <w:rPr>
          <w:rFonts w:ascii="Times New Roman" w:hAnsi="Times New Roman" w:cs="Times New Roman"/>
          <w:color w:val="000004"/>
          <w:sz w:val="28"/>
        </w:rPr>
        <w:t xml:space="preserve">же </w:t>
      </w:r>
      <w:r w:rsidR="006138C9" w:rsidRPr="003E4C62">
        <w:rPr>
          <w:rFonts w:ascii="Times New Roman" w:hAnsi="Times New Roman" w:cs="Times New Roman"/>
          <w:color w:val="000004"/>
          <w:sz w:val="28"/>
        </w:rPr>
        <w:lastRenderedPageBreak/>
        <w:t>юридических лиц, заинтересованных в качественном ведении бухгалтерского учёта.</w:t>
      </w:r>
    </w:p>
    <w:p w:rsidR="009241A9" w:rsidRPr="003E4C62" w:rsidRDefault="000439F6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При разработке программного обеспечения были поставлены следующие задачи:</w:t>
      </w:r>
    </w:p>
    <w:p w:rsidR="009B2D82" w:rsidRPr="003E4C62" w:rsidRDefault="00B72D10" w:rsidP="00A72B26">
      <w:pPr>
        <w:pStyle w:val="a5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Разработать систему, реализующую деятельность персонального менеджера</w:t>
      </w:r>
    </w:p>
    <w:p w:rsidR="009B2D82" w:rsidRPr="003E4C62" w:rsidRDefault="009241A9" w:rsidP="00A72B26">
      <w:pPr>
        <w:pStyle w:val="a5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Спроектировать хранилище данных, способное оперировать достаточно большими объёмами данных</w:t>
      </w:r>
    </w:p>
    <w:p w:rsidR="00E92950" w:rsidRPr="003E4C62" w:rsidRDefault="009241A9" w:rsidP="00A72B26">
      <w:pPr>
        <w:pStyle w:val="a5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Создать дружелюбный и интуитивно понятный пользовательский интерфейс</w:t>
      </w:r>
    </w:p>
    <w:p w:rsidR="00B04312" w:rsidRPr="003E4C62" w:rsidRDefault="00B04312" w:rsidP="00432D58">
      <w:pPr>
        <w:pStyle w:val="a5"/>
        <w:spacing w:after="120"/>
        <w:ind w:left="1080"/>
        <w:jc w:val="both"/>
        <w:outlineLvl w:val="1"/>
        <w:rPr>
          <w:rFonts w:ascii="Times New Roman" w:hAnsi="Times New Roman" w:cs="Times New Roman"/>
          <w:color w:val="000004"/>
          <w:sz w:val="32"/>
          <w:szCs w:val="28"/>
        </w:rPr>
      </w:pPr>
    </w:p>
    <w:p w:rsidR="00B549C5" w:rsidRPr="003E4C62" w:rsidRDefault="00B549C5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16" w:name="_Toc69687961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t>Перспективы развития программного средства</w:t>
      </w:r>
      <w:bookmarkEnd w:id="16"/>
    </w:p>
    <w:p w:rsidR="003F473B" w:rsidRPr="003E4C62" w:rsidRDefault="007537B7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Разрабатываемый продукт представляет собой веб-сервис, использующий реальные данные пользователя и имеющий реальное практическое применение. Однако, в перспективе, веб-сервис будет дополнен мобильным приложением под мобильные операционные </w:t>
      </w:r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Android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 </w:t>
      </w:r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iOS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. Таким образом продукт станет масштабируемым для разных платформ. В дополнение к этому, будет добавлена функция парсинга смс, приходящих </w:t>
      </w:r>
      <w:r w:rsidR="0049521F" w:rsidRPr="003E4C62">
        <w:rPr>
          <w:rFonts w:ascii="Times New Roman" w:hAnsi="Times New Roman" w:cs="Times New Roman"/>
          <w:color w:val="000004"/>
          <w:sz w:val="28"/>
          <w:szCs w:val="28"/>
        </w:rPr>
        <w:t>от банков, для последующего автоматического разделения по категориям доходов и расходов.</w:t>
      </w:r>
    </w:p>
    <w:p w:rsidR="0068414C" w:rsidRPr="003E4C62" w:rsidRDefault="0068414C" w:rsidP="00432D58">
      <w:p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br w:type="page"/>
      </w:r>
    </w:p>
    <w:p w:rsidR="0068414C" w:rsidRPr="003E4C62" w:rsidRDefault="0068414C" w:rsidP="00432D58">
      <w:pPr>
        <w:pStyle w:val="a5"/>
        <w:numPr>
          <w:ilvl w:val="0"/>
          <w:numId w:val="1"/>
        </w:numPr>
        <w:spacing w:after="120"/>
        <w:jc w:val="both"/>
        <w:outlineLvl w:val="0"/>
        <w:rPr>
          <w:rFonts w:ascii="Times New Roman" w:hAnsi="Times New Roman" w:cs="Times New Roman"/>
          <w:b/>
          <w:color w:val="000004"/>
          <w:sz w:val="32"/>
          <w:szCs w:val="28"/>
        </w:rPr>
      </w:pPr>
      <w:bookmarkStart w:id="17" w:name="_Toc69687962"/>
      <w:r w:rsidRPr="003E4C62">
        <w:rPr>
          <w:rFonts w:ascii="Times New Roman" w:hAnsi="Times New Roman" w:cs="Times New Roman"/>
          <w:b/>
          <w:color w:val="000004"/>
          <w:sz w:val="32"/>
          <w:szCs w:val="28"/>
        </w:rPr>
        <w:lastRenderedPageBreak/>
        <w:t>Используемые технологии</w:t>
      </w:r>
      <w:bookmarkEnd w:id="17"/>
    </w:p>
    <w:p w:rsidR="00B25BB3" w:rsidRPr="003E4C62" w:rsidRDefault="00B25BB3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8" w:name="_Toc69687963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разметки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HTML</w:t>
      </w:r>
      <w:bookmarkEnd w:id="18"/>
    </w:p>
    <w:p w:rsidR="006B0063" w:rsidRPr="003E4C62" w:rsidRDefault="006002FD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  <w:shd w:val="clear" w:color="auto" w:fill="FFFFFF"/>
        </w:rPr>
        <w:t xml:space="preserve">HTML (Hypertext Markup Language)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 был изобретён </w:t>
      </w:r>
      <w:hyperlink r:id="rId12" w:tgtFrame="_blank" w:history="1">
        <w:r w:rsidRPr="003E4C62">
          <w:rPr>
            <w:rStyle w:val="a4"/>
            <w:bCs/>
            <w:color w:val="000004"/>
            <w:sz w:val="28"/>
            <w:szCs w:val="28"/>
            <w:u w:val="none"/>
          </w:rPr>
          <w:t>Тимом Бернерсом-Ли</w:t>
        </w:r>
      </w:hyperlink>
      <w:r w:rsidRPr="003E4C62">
        <w:rPr>
          <w:color w:val="000004"/>
          <w:sz w:val="28"/>
          <w:szCs w:val="28"/>
        </w:rPr>
        <w:t>, физиком из исследовательского института ЦЕРН в Швейцарии. Он придумал идею интернет-гипертекстовой системы.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Hypertext означает текст, содержащий ссылки на другие тексты, которые зрители могут получить немедленно. Он опубликовал первую версию HTML в 1991 году, состоящую из 18 тегов HTML. С тех пор каждая новая версия языка HTML появилась с разметкой новых тегов и атрибутов (модификаторов тегов).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Согласно Справочнику </w:t>
      </w:r>
      <w:hyperlink r:id="rId13" w:tgtFrame="_blank" w:history="1">
        <w:r w:rsidRPr="003E4C62">
          <w:rPr>
            <w:rStyle w:val="a4"/>
            <w:bCs/>
            <w:color w:val="000004"/>
            <w:sz w:val="28"/>
            <w:szCs w:val="28"/>
            <w:u w:val="none"/>
          </w:rPr>
          <w:t>HTML Element Reference</w:t>
        </w:r>
      </w:hyperlink>
      <w:r w:rsidRPr="003E4C62">
        <w:rPr>
          <w:color w:val="000004"/>
          <w:sz w:val="28"/>
          <w:szCs w:val="28"/>
        </w:rPr>
        <w:t> от Mozilla Developer Network, в настоящее время существует 140 тегов HTML, хотя некоторые из них уже устарели (не поддерживаются современными браузерами).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Самым большим обновлением языка стало внедрение </w:t>
      </w:r>
      <w:r w:rsidRPr="003E4C62">
        <w:rPr>
          <w:rStyle w:val="ab"/>
          <w:b w:val="0"/>
          <w:color w:val="000004"/>
          <w:sz w:val="28"/>
          <w:szCs w:val="28"/>
        </w:rPr>
        <w:t>HTML5</w:t>
      </w:r>
      <w:r w:rsidRPr="003E4C62">
        <w:rPr>
          <w:color w:val="000004"/>
          <w:sz w:val="28"/>
          <w:szCs w:val="28"/>
        </w:rPr>
        <w:t> в 2014 году. Было добавлено несколько новых семантических тегов к разметке, которые показывают смысл их собственного контента, например </w:t>
      </w:r>
      <w:r w:rsidRPr="003E4C62">
        <w:rPr>
          <w:rStyle w:val="ab"/>
          <w:b w:val="0"/>
          <w:color w:val="000004"/>
          <w:sz w:val="28"/>
          <w:szCs w:val="28"/>
        </w:rPr>
        <w:t>&lt;article&gt;</w:t>
      </w:r>
      <w:r w:rsidRPr="003E4C62">
        <w:rPr>
          <w:b/>
          <w:color w:val="000004"/>
          <w:sz w:val="28"/>
          <w:szCs w:val="28"/>
        </w:rPr>
        <w:t>, </w:t>
      </w:r>
      <w:r w:rsidRPr="003E4C62">
        <w:rPr>
          <w:rStyle w:val="ab"/>
          <w:b w:val="0"/>
          <w:color w:val="000004"/>
          <w:sz w:val="28"/>
          <w:szCs w:val="28"/>
        </w:rPr>
        <w:t>&lt;header&gt;</w:t>
      </w:r>
      <w:r w:rsidRPr="003E4C62">
        <w:rPr>
          <w:color w:val="000004"/>
          <w:sz w:val="28"/>
          <w:szCs w:val="28"/>
        </w:rPr>
        <w:t> и</w:t>
      </w:r>
      <w:r w:rsidRPr="003E4C62">
        <w:rPr>
          <w:b/>
          <w:color w:val="000004"/>
          <w:sz w:val="28"/>
          <w:szCs w:val="28"/>
        </w:rPr>
        <w:t> </w:t>
      </w:r>
      <w:r w:rsidRPr="003E4C62">
        <w:rPr>
          <w:rStyle w:val="ab"/>
          <w:b w:val="0"/>
          <w:color w:val="000004"/>
          <w:sz w:val="28"/>
          <w:szCs w:val="28"/>
        </w:rPr>
        <w:t>&lt;footer&gt;</w:t>
      </w:r>
      <w:r w:rsidRPr="003E4C62">
        <w:rPr>
          <w:b/>
          <w:color w:val="000004"/>
          <w:sz w:val="28"/>
          <w:szCs w:val="28"/>
        </w:rPr>
        <w:t>.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HTML-документы — это файлы, которые заканчиваются расширением </w:t>
      </w:r>
      <w:r w:rsidRPr="003E4C62">
        <w:rPr>
          <w:rStyle w:val="ab"/>
          <w:b w:val="0"/>
          <w:color w:val="000004"/>
          <w:sz w:val="28"/>
          <w:szCs w:val="28"/>
        </w:rPr>
        <w:t>.html</w:t>
      </w:r>
      <w:r w:rsidRPr="003E4C62">
        <w:rPr>
          <w:b/>
          <w:color w:val="000004"/>
          <w:sz w:val="28"/>
          <w:szCs w:val="28"/>
        </w:rPr>
        <w:t> </w:t>
      </w:r>
      <w:r w:rsidRPr="003E4C62">
        <w:rPr>
          <w:color w:val="000004"/>
          <w:sz w:val="28"/>
          <w:szCs w:val="28"/>
        </w:rPr>
        <w:t>или</w:t>
      </w:r>
      <w:r w:rsidRPr="003E4C62">
        <w:rPr>
          <w:b/>
          <w:color w:val="000004"/>
          <w:sz w:val="28"/>
          <w:szCs w:val="28"/>
        </w:rPr>
        <w:t> </w:t>
      </w:r>
      <w:r w:rsidRPr="003E4C62">
        <w:rPr>
          <w:rStyle w:val="ab"/>
          <w:b w:val="0"/>
          <w:color w:val="000004"/>
          <w:sz w:val="28"/>
          <w:szCs w:val="28"/>
        </w:rPr>
        <w:t>.htm</w:t>
      </w:r>
      <w:r w:rsidRPr="003E4C62">
        <w:rPr>
          <w:color w:val="000004"/>
          <w:sz w:val="28"/>
          <w:szCs w:val="28"/>
        </w:rPr>
        <w:t>. Вы можете просматривать его с помощью любого веб-браузера (например, Google Chrome, Safari или Mozilla Firefox). Браузер читает HTML-файл и отображает его содержимое, чтобы пользователи интернета могли его просматривать.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Каждая HTML-страница состоит из набора </w:t>
      </w:r>
      <w:r w:rsidRPr="003E4C62">
        <w:rPr>
          <w:rStyle w:val="ab"/>
          <w:b w:val="0"/>
          <w:color w:val="000004"/>
          <w:sz w:val="28"/>
          <w:szCs w:val="28"/>
        </w:rPr>
        <w:t>тегов</w:t>
      </w:r>
      <w:r w:rsidRPr="003E4C62">
        <w:rPr>
          <w:color w:val="000004"/>
          <w:sz w:val="28"/>
          <w:szCs w:val="28"/>
        </w:rPr>
        <w:t> (также называемых </w:t>
      </w:r>
      <w:r w:rsidRPr="003E4C62">
        <w:rPr>
          <w:rStyle w:val="ab"/>
          <w:b w:val="0"/>
          <w:color w:val="000004"/>
          <w:sz w:val="28"/>
          <w:szCs w:val="28"/>
        </w:rPr>
        <w:t>элементами</w:t>
      </w:r>
      <w:r w:rsidRPr="003E4C62">
        <w:rPr>
          <w:color w:val="000004"/>
          <w:sz w:val="28"/>
          <w:szCs w:val="28"/>
        </w:rPr>
        <w:t>), которые вы можете назвать строительными блоками веб-страниц. Они создают иерархию, которая структурирует контент по разделам, параграфам, заголовкам и другим блокам контента.</w:t>
      </w:r>
    </w:p>
    <w:p w:rsidR="00742D49" w:rsidRPr="003E4C62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Большинство элементов HTML имеют открытие и закрытие, в которых используется синтаксис </w:t>
      </w:r>
      <w:r w:rsidRPr="003E4C62">
        <w:rPr>
          <w:rStyle w:val="ac"/>
          <w:bCs/>
          <w:i w:val="0"/>
          <w:color w:val="000004"/>
          <w:sz w:val="28"/>
          <w:szCs w:val="28"/>
        </w:rPr>
        <w:t>&lt;tag&gt;</w:t>
      </w:r>
      <w:r w:rsidRPr="003E4C62">
        <w:rPr>
          <w:rStyle w:val="ab"/>
          <w:i/>
          <w:color w:val="000004"/>
          <w:sz w:val="28"/>
          <w:szCs w:val="28"/>
        </w:rPr>
        <w:t> </w:t>
      </w:r>
      <w:r w:rsidRPr="003E4C62">
        <w:rPr>
          <w:rStyle w:val="ac"/>
          <w:bCs/>
          <w:i w:val="0"/>
          <w:color w:val="000004"/>
          <w:sz w:val="28"/>
          <w:szCs w:val="28"/>
        </w:rPr>
        <w:t>&lt;/tag&gt;</w:t>
      </w:r>
      <w:r w:rsidRPr="003E4C62">
        <w:rPr>
          <w:i/>
          <w:color w:val="000004"/>
          <w:sz w:val="28"/>
          <w:szCs w:val="28"/>
        </w:rPr>
        <w:t>.</w:t>
      </w:r>
    </w:p>
    <w:p w:rsidR="001B03E1" w:rsidRPr="003E4C62" w:rsidRDefault="001B03E1" w:rsidP="00432D58">
      <w:pPr>
        <w:shd w:val="clear" w:color="auto" w:fill="FFFFFF"/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Рассмотрим элемент абзаца более подробно.</w:t>
      </w:r>
    </w:p>
    <w:p w:rsidR="00D343F6" w:rsidRPr="003E4C62" w:rsidRDefault="001B03E1" w:rsidP="00D343F6">
      <w:pPr>
        <w:keepNext/>
        <w:shd w:val="clear" w:color="auto" w:fill="FFFFFF"/>
        <w:spacing w:after="120" w:line="240" w:lineRule="auto"/>
        <w:jc w:val="center"/>
        <w:rPr>
          <w:color w:val="000004"/>
        </w:rPr>
      </w:pPr>
      <w:r w:rsidRPr="003E4C62">
        <w:rPr>
          <w:rFonts w:ascii="Times New Roman" w:eastAsia="Times New Roman" w:hAnsi="Times New Roman" w:cs="Times New Roman"/>
          <w:noProof/>
          <w:color w:val="000004"/>
          <w:spacing w:val="-1"/>
          <w:sz w:val="28"/>
          <w:szCs w:val="28"/>
          <w:lang w:eastAsia="ru-RU"/>
        </w:rPr>
        <w:drawing>
          <wp:inline distT="0" distB="0" distL="0" distR="0">
            <wp:extent cx="3893820" cy="1210651"/>
            <wp:effectExtent l="0" t="0" r="0" b="8890"/>
            <wp:docPr id="4" name="Рисунок 4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71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97" w:rsidRPr="003E4C62" w:rsidRDefault="00D343F6" w:rsidP="00D343F6">
      <w:pPr>
        <w:pStyle w:val="ad"/>
        <w:jc w:val="center"/>
        <w:rPr>
          <w:rFonts w:ascii="Times New Roman" w:eastAsia="Times New Roman" w:hAnsi="Times New Roman" w:cs="Times New Roman"/>
          <w:color w:val="000004"/>
          <w:spacing w:val="-1"/>
          <w:sz w:val="32"/>
          <w:szCs w:val="28"/>
          <w:lang w:eastAsia="ru-RU"/>
        </w:rPr>
      </w:pPr>
      <w:r w:rsidRPr="003E4C62">
        <w:rPr>
          <w:rFonts w:ascii="Times New Roman" w:hAnsi="Times New Roman" w:cs="Times New Roman"/>
          <w:color w:val="000004"/>
          <w:sz w:val="20"/>
        </w:rPr>
        <w:t>Рисунок 2.1.1 – элемент абзаца</w:t>
      </w:r>
    </w:p>
    <w:p w:rsidR="001B03E1" w:rsidRPr="003E4C62" w:rsidRDefault="00740497" w:rsidP="00432D5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lastRenderedPageBreak/>
        <w:t xml:space="preserve">      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Главными частями нашего элемента являются:</w:t>
      </w:r>
    </w:p>
    <w:p w:rsidR="00740497" w:rsidRPr="003E4C62" w:rsidRDefault="001B03E1" w:rsidP="00A72B26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Открывающий тег (Opening tag)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Состоит из имени элемента (в данном случае, "p"), заключённого в открывающие и закрывающие </w:t>
      </w: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угловые скобки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  Открывающий тег указывает, где элемент начинается или начинает действовать, в данном случае — где начинается абзац.</w:t>
      </w:r>
    </w:p>
    <w:p w:rsidR="00740497" w:rsidRPr="003E4C62" w:rsidRDefault="001B03E1" w:rsidP="00A72B26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Закрывающий тег (Closing tag):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:rsidR="00740497" w:rsidRPr="003E4C62" w:rsidRDefault="001B03E1" w:rsidP="00A72B26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Контент (Content)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Это контент элемента, который в данном случае является просто текстом.</w:t>
      </w:r>
    </w:p>
    <w:p w:rsidR="008C7B38" w:rsidRPr="003E4C62" w:rsidRDefault="001B03E1" w:rsidP="00A72B26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Элемент(Element)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Открывающий тег, закрывающий тег и контент вместе составляют элемент.</w:t>
      </w:r>
    </w:p>
    <w:p w:rsidR="001B03E1" w:rsidRPr="003E4C62" w:rsidRDefault="001B03E1" w:rsidP="00432D58">
      <w:pPr>
        <w:shd w:val="clear" w:color="auto" w:fill="FFFFFF"/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Элементы также могут иметь атрибуты, которые выглядят так:</w:t>
      </w:r>
    </w:p>
    <w:p w:rsidR="00535E95" w:rsidRPr="003E4C62" w:rsidRDefault="001B03E1" w:rsidP="00535E95">
      <w:pPr>
        <w:keepNext/>
        <w:shd w:val="clear" w:color="auto" w:fill="FFFFFF"/>
        <w:spacing w:after="120" w:line="240" w:lineRule="auto"/>
        <w:jc w:val="center"/>
        <w:rPr>
          <w:color w:val="000004"/>
        </w:rPr>
      </w:pPr>
      <w:r w:rsidRPr="003E4C62">
        <w:rPr>
          <w:rFonts w:ascii="Times New Roman" w:eastAsia="Times New Roman" w:hAnsi="Times New Roman" w:cs="Times New Roman"/>
          <w:noProof/>
          <w:color w:val="000004"/>
          <w:spacing w:val="-1"/>
          <w:sz w:val="28"/>
          <w:szCs w:val="28"/>
          <w:lang w:eastAsia="ru-RU"/>
        </w:rPr>
        <w:drawing>
          <wp:inline distT="0" distB="0" distL="0" distR="0">
            <wp:extent cx="4229100" cy="512539"/>
            <wp:effectExtent l="0" t="0" r="0" b="1905"/>
            <wp:docPr id="3" name="Рисунок 3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06" cy="5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97" w:rsidRPr="003E4C62" w:rsidRDefault="00535E95" w:rsidP="00535E95">
      <w:pPr>
        <w:pStyle w:val="ad"/>
        <w:jc w:val="center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color w:val="000004"/>
        </w:rPr>
        <w:t>Рисунок 2.1.2 – атрибут элемента</w:t>
      </w:r>
    </w:p>
    <w:p w:rsidR="001B03E1" w:rsidRPr="003E4C62" w:rsidRDefault="007228F0" w:rsidP="00432D58">
      <w:pPr>
        <w:shd w:val="clear" w:color="auto" w:fill="FFFFFF"/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 xml:space="preserve"> 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Атрибуты содержат дополнительную информацию об элементе, которую вы не хотите показывать в фактическом контенте. В данном случае, class это </w:t>
      </w:r>
      <w:r w:rsidR="001B03E1" w:rsidRPr="003E4C62">
        <w:rPr>
          <w:rFonts w:ascii="Times New Roman" w:eastAsia="Times New Roman" w:hAnsi="Times New Roman" w:cs="Times New Roman"/>
          <w:i/>
          <w:iCs/>
          <w:color w:val="000004"/>
          <w:spacing w:val="-1"/>
          <w:sz w:val="28"/>
          <w:szCs w:val="28"/>
          <w:lang w:eastAsia="ru-RU"/>
        </w:rPr>
        <w:t>имя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</w:t>
      </w:r>
      <w:r w:rsidR="001B03E1" w:rsidRPr="003E4C62">
        <w:rPr>
          <w:rFonts w:ascii="Times New Roman" w:eastAsia="Times New Roman" w:hAnsi="Times New Roman" w:cs="Times New Roman"/>
          <w:i/>
          <w:iCs/>
          <w:color w:val="000004"/>
          <w:spacing w:val="-1"/>
          <w:sz w:val="28"/>
          <w:szCs w:val="28"/>
          <w:lang w:eastAsia="ru-RU"/>
        </w:rPr>
        <w:t>атрибута,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а 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shd w:val="clear" w:color="auto" w:fill="EEEEEE"/>
          <w:lang w:eastAsia="ru-RU"/>
        </w:rPr>
        <w:t>editor-note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это </w:t>
      </w:r>
      <w:r w:rsidR="001B03E1" w:rsidRPr="003E4C62">
        <w:rPr>
          <w:rFonts w:ascii="Times New Roman" w:eastAsia="Times New Roman" w:hAnsi="Times New Roman" w:cs="Times New Roman"/>
          <w:i/>
          <w:iCs/>
          <w:color w:val="000004"/>
          <w:spacing w:val="-1"/>
          <w:sz w:val="28"/>
          <w:szCs w:val="28"/>
          <w:lang w:eastAsia="ru-RU"/>
        </w:rPr>
        <w:t>значение атрибута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6615FD" w:rsidRPr="003E4C62" w:rsidRDefault="006615FD" w:rsidP="00432D58">
      <w:pPr>
        <w:shd w:val="clear" w:color="auto" w:fill="FFFFFF"/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 xml:space="preserve"> </w:t>
      </w:r>
      <w:r w:rsidR="001B03E1"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Атрибут всегда должен иметь:</w:t>
      </w:r>
    </w:p>
    <w:p w:rsidR="006615FD" w:rsidRPr="003E4C62" w:rsidRDefault="001B03E1" w:rsidP="00A72B26">
      <w:pPr>
        <w:pStyle w:val="a5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:rsidR="006615FD" w:rsidRPr="003E4C62" w:rsidRDefault="001B03E1" w:rsidP="00A72B26">
      <w:pPr>
        <w:pStyle w:val="a5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Имя атрибута, за которым следует знак равенства.</w:t>
      </w:r>
    </w:p>
    <w:p w:rsidR="002426EF" w:rsidRPr="003E4C62" w:rsidRDefault="001B03E1" w:rsidP="00A72B26">
      <w:pPr>
        <w:pStyle w:val="a5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Значение атрибута, заключённое с двух сторон в кавычки.</w:t>
      </w:r>
    </w:p>
    <w:p w:rsidR="002426EF" w:rsidRPr="003E4C62" w:rsidRDefault="002426EF" w:rsidP="00432D58">
      <w:pPr>
        <w:pStyle w:val="a5"/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</w:p>
    <w:p w:rsidR="00B25BB3" w:rsidRPr="003E4C62" w:rsidRDefault="00B25BB3" w:rsidP="00432D58">
      <w:pPr>
        <w:pStyle w:val="a5"/>
        <w:numPr>
          <w:ilvl w:val="1"/>
          <w:numId w:val="1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9" w:name="_Toc69687964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Каскадные таблицы стилей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CSS</w:t>
      </w:r>
      <w:bookmarkEnd w:id="19"/>
    </w:p>
    <w:p w:rsidR="005704C8" w:rsidRPr="003E4C62" w:rsidRDefault="005E3B1C" w:rsidP="00432D58">
      <w:pPr>
        <w:pStyle w:val="a6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CSS – это язык, с помощью которого описывается внешний вид документа HTML, XML, XHTML. Название означает «каскадная таблица стилей», или Cascading Style Sheets. CSS-стили незаменимы при оформлении страниц сайтов: в одном файле содержатся сведения об отобра</w:t>
      </w:r>
      <w:r w:rsidR="005704C8" w:rsidRPr="003E4C62">
        <w:rPr>
          <w:color w:val="000004"/>
          <w:sz w:val="28"/>
          <w:szCs w:val="28"/>
        </w:rPr>
        <w:t>жении всех элементов документа.</w:t>
      </w:r>
    </w:p>
    <w:p w:rsidR="00186E69" w:rsidRPr="003E4C62" w:rsidRDefault="005E3B1C" w:rsidP="00432D58">
      <w:pPr>
        <w:pStyle w:val="a6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По сути, таблица стилей – это файл, где описывается, как будет выглядеть каждый из элементов на странице. В HTML-документе, таким образом, остается только структура странички: сами блоки, их содержимое и </w:t>
      </w:r>
      <w:r w:rsidRPr="003E4C62">
        <w:rPr>
          <w:color w:val="000004"/>
          <w:sz w:val="28"/>
          <w:szCs w:val="28"/>
        </w:rPr>
        <w:lastRenderedPageBreak/>
        <w:t>расположение. Создать страницу и оформить ее можно и без использования таблиц, прописывая визуальные свойства каждого элемента в его описании.</w:t>
      </w:r>
    </w:p>
    <w:p w:rsidR="005E3B1C" w:rsidRPr="003E4C62" w:rsidRDefault="005E3B1C" w:rsidP="00432D58">
      <w:pPr>
        <w:pStyle w:val="a6"/>
        <w:shd w:val="clear" w:color="auto" w:fill="FFFFFF"/>
        <w:spacing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Но, если страниц сотни и тысячи, применять такой метод неудобно: при изменении оформления приходится менять множество документов, вдобавок это загромождает верстку. Поэтому использование CSS считается золотым стандартом оформления сайтов: так получилось благодаря гибкости и многообразию возможностей каскадных таблиц.</w:t>
      </w:r>
    </w:p>
    <w:p w:rsidR="005E3B1C" w:rsidRPr="003E4C62" w:rsidRDefault="005E3B1C" w:rsidP="00432D58">
      <w:pPr>
        <w:spacing w:after="120" w:line="240" w:lineRule="auto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Преимущества CSS</w:t>
      </w:r>
      <w:r w:rsidR="005704C8" w:rsidRPr="003E4C62">
        <w:rPr>
          <w:rFonts w:ascii="Times New Roman" w:hAnsi="Times New Roman" w:cs="Times New Roman"/>
          <w:color w:val="000004"/>
          <w:sz w:val="28"/>
          <w:szCs w:val="28"/>
        </w:rPr>
        <w:t>:</w:t>
      </w:r>
    </w:p>
    <w:p w:rsidR="005E3B1C" w:rsidRPr="003E4C62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Это существенно упрощает верстку и снижает временные затраты. Один созданный файл стилей можно распространить на множество страниц, так что внешний вид элементов достаточно описать один раз.</w:t>
      </w:r>
    </w:p>
    <w:p w:rsidR="005E3B1C" w:rsidRPr="003E4C62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Если что-то нужно изменить, достаточно внести правки в один файл. Это касается и изменений в оформлении, и найденных ошибок.</w:t>
      </w:r>
    </w:p>
    <w:p w:rsidR="005E3B1C" w:rsidRPr="003E4C62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Применение CSS серьезно облегчает структуру документа, что хорошо и для пользователей, и для поисковых программ.</w:t>
      </w:r>
    </w:p>
    <w:p w:rsidR="005E3B1C" w:rsidRPr="003E4C62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Вариативность оформления становится шире. CSS поддерживает намного больше возможностей, чем имеется при использовании чистого HTML, вдобавок к одной странице можно применить несколько стилей в зависимости от обстоятельств (размер монитора пользователя, устройство, с которого выполнен вход, – ПК или мобильное).</w:t>
      </w:r>
    </w:p>
    <w:p w:rsidR="005E3B1C" w:rsidRPr="003E4C62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Страницы начинают загружаться быстрее: браузер кеширует таблицу стилей при первом посещении сайта, при последующих подгружаются только данные, что намного быстрее.</w:t>
      </w:r>
    </w:p>
    <w:p w:rsidR="005E3B1C" w:rsidRPr="003E4C62" w:rsidRDefault="005E3B1C" w:rsidP="00432D58">
      <w:pPr>
        <w:pStyle w:val="a6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Начало</w:t>
      </w:r>
      <w:r w:rsidR="005704C8" w:rsidRPr="003E4C62">
        <w:rPr>
          <w:color w:val="000004"/>
          <w:sz w:val="28"/>
          <w:szCs w:val="28"/>
        </w:rPr>
        <w:t xml:space="preserve"> развития</w:t>
      </w:r>
      <w:r w:rsidRPr="003E4C62">
        <w:rPr>
          <w:color w:val="000004"/>
          <w:sz w:val="28"/>
          <w:szCs w:val="28"/>
        </w:rPr>
        <w:t xml:space="preserve"> было положено в 1990-х, когда консорциум W3C решил, что технология, позволяющая разделять содержание и представление документов, необходима. Стандарт CSS1 появился в 1996 году и позволял изменять с помощью таблиц параметры шрифтов, цвета элементов, свойства блоков и текстов, такие как отступы и выравнивание. Длина и ширина блоков задавались там же. С развитием интернета появились новые уровни:</w:t>
      </w:r>
    </w:p>
    <w:p w:rsidR="005E3B1C" w:rsidRPr="003E4C62" w:rsidRDefault="005E3B1C" w:rsidP="00A72B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CSS2. Стандарт расширил технические возможности, дал возможность работать с аудио и страничными носителями (например, при печати документов), включил в себя поддержку блочной структуры и генерируемого содержимого;</w:t>
      </w:r>
    </w:p>
    <w:p w:rsidR="005E3B1C" w:rsidRPr="003E4C62" w:rsidRDefault="005E3B1C" w:rsidP="00A72B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CSS3. Еще более масштабное расширение, находится в разработке до сих пор, поддерживает сглаживание, градиенты, тени и анимацию, для этого не приходится использовать JavaScript;</w:t>
      </w:r>
    </w:p>
    <w:p w:rsidR="005E3B1C" w:rsidRPr="003E4C62" w:rsidRDefault="005E3B1C" w:rsidP="00A72B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CSS4. Находится в разработке, новые модули пока доступны как черновики. Дополняют предыдущие версии новыми расширениями и значениями.</w:t>
      </w:r>
    </w:p>
    <w:p w:rsidR="005E3B1C" w:rsidRPr="003E4C62" w:rsidRDefault="005E3B1C" w:rsidP="00432D58">
      <w:pPr>
        <w:pStyle w:val="a6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Файл CSS сводится к набору правил, описанных по определенному синтаксису. Правило состоит из селекторной части и блока объявлений: ими описываются всевозможные элементы страницы. Формат примерно таков: селектор { параметр: значение }.</w:t>
      </w:r>
    </w:p>
    <w:p w:rsidR="001A6C4F" w:rsidRPr="003E4C62" w:rsidRDefault="005E3B1C" w:rsidP="00432D58">
      <w:pPr>
        <w:pStyle w:val="a6"/>
        <w:shd w:val="clear" w:color="auto" w:fill="FFFFFF"/>
        <w:spacing w:before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</w:rPr>
        <w:t>Селекторы</w:t>
      </w:r>
      <w:r w:rsidR="00BE7B25" w:rsidRPr="003E4C62">
        <w:rPr>
          <w:bCs/>
          <w:color w:val="000004"/>
          <w:sz w:val="28"/>
          <w:szCs w:val="28"/>
        </w:rPr>
        <w:t xml:space="preserve"> у</w:t>
      </w:r>
      <w:r w:rsidRPr="003E4C62">
        <w:rPr>
          <w:color w:val="000004"/>
          <w:sz w:val="28"/>
          <w:szCs w:val="28"/>
        </w:rPr>
        <w:t>казывают, к каким элементам будут применяться те или иные параметры стиля. Пишутся в начале строки, по сути, являются названиями тегов, для которых справедливо правило.</w:t>
      </w:r>
      <w:r w:rsidR="001A6C4F" w:rsidRPr="003E4C62">
        <w:rPr>
          <w:color w:val="000004"/>
          <w:sz w:val="28"/>
          <w:szCs w:val="28"/>
        </w:rPr>
        <w:t xml:space="preserve"> Среди особенности стоит выделить:</w:t>
      </w:r>
    </w:p>
    <w:p w:rsidR="005E3B1C" w:rsidRPr="003E4C62" w:rsidRDefault="005E3B1C" w:rsidP="00A72B2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Можно использовать любой тег, написанный латиницей.</w:t>
      </w:r>
    </w:p>
    <w:p w:rsidR="005E3B1C" w:rsidRPr="003E4C62" w:rsidRDefault="005E3B1C" w:rsidP="00A72B2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Если вариантов стиля для одного типа элементов несколько, используются так называемые классы. У одного тега их может быть несколько (применяются все стили, что описаны в таблице). Запись в этом случае выглядит так: тег.Класс { параметр: значение }.</w:t>
      </w:r>
    </w:p>
    <w:p w:rsidR="00A73AC7" w:rsidRPr="003E4C62" w:rsidRDefault="005E3B1C" w:rsidP="00A72B2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Есть возможность видоизменить только один конкретный элемент. Это делается с помощью идентификаторов – уникальных имен, которые можно присвоить элементам. Идентификатор будет использоваться как селектор.</w:t>
      </w:r>
    </w:p>
    <w:p w:rsidR="00A376EB" w:rsidRPr="003E4C62" w:rsidRDefault="00A376EB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0" w:name="_Toc69687965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программирования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JavaScript</w:t>
      </w:r>
      <w:bookmarkEnd w:id="20"/>
    </w:p>
    <w:p w:rsidR="000B195A" w:rsidRPr="003E4C62" w:rsidRDefault="003E4C6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-1"/>
          <w:sz w:val="28"/>
          <w:szCs w:val="28"/>
        </w:rPr>
      </w:pPr>
      <w:hyperlink r:id="rId16" w:history="1">
        <w:r w:rsidR="000B195A" w:rsidRPr="003E4C62">
          <w:rPr>
            <w:rStyle w:val="a4"/>
            <w:color w:val="000004"/>
            <w:spacing w:val="-1"/>
            <w:sz w:val="28"/>
            <w:szCs w:val="28"/>
            <w:u w:val="none"/>
          </w:rPr>
          <w:t>JavaScript</w:t>
        </w:r>
      </w:hyperlink>
      <w:r w:rsidR="000B195A" w:rsidRPr="003E4C62">
        <w:rPr>
          <w:color w:val="000004"/>
          <w:spacing w:val="-1"/>
          <w:sz w:val="28"/>
          <w:szCs w:val="28"/>
        </w:rPr>
        <w:t>  — это полноценный </w:t>
      </w:r>
      <w:hyperlink r:id="rId17" w:history="1">
        <w:r w:rsidR="000B195A" w:rsidRPr="003E4C62">
          <w:rPr>
            <w:rStyle w:val="a4"/>
            <w:color w:val="000004"/>
            <w:spacing w:val="-1"/>
            <w:sz w:val="28"/>
            <w:szCs w:val="28"/>
            <w:u w:val="none"/>
          </w:rPr>
          <w:t>динамический язык программирования</w:t>
        </w:r>
      </w:hyperlink>
      <w:r w:rsidR="000B195A" w:rsidRPr="003E4C62">
        <w:rPr>
          <w:color w:val="000004"/>
          <w:spacing w:val="-1"/>
          <w:sz w:val="28"/>
          <w:szCs w:val="28"/>
        </w:rPr>
        <w:t>, который применяется к </w:t>
      </w:r>
      <w:hyperlink r:id="rId18" w:history="1">
        <w:r w:rsidR="000B195A" w:rsidRPr="003E4C62">
          <w:rPr>
            <w:rStyle w:val="a4"/>
            <w:color w:val="000004"/>
            <w:spacing w:val="-1"/>
            <w:sz w:val="28"/>
            <w:szCs w:val="28"/>
            <w:u w:val="none"/>
          </w:rPr>
          <w:t>HTML</w:t>
        </w:r>
      </w:hyperlink>
      <w:r w:rsidR="000B195A" w:rsidRPr="003E4C62">
        <w:rPr>
          <w:color w:val="000004"/>
          <w:spacing w:val="-1"/>
          <w:sz w:val="28"/>
          <w:szCs w:val="28"/>
        </w:rPr>
        <w:t> документу, и может обеспечить динамическую интерактивность на веб-сайтах</w:t>
      </w:r>
      <w:r w:rsidR="004B3DEE" w:rsidRPr="003E4C62">
        <w:rPr>
          <w:color w:val="000004"/>
          <w:spacing w:val="-1"/>
          <w:sz w:val="28"/>
          <w:szCs w:val="28"/>
        </w:rPr>
        <w:t xml:space="preserve"> сайт (например: игры, отклик при нажатии кнопок или при вводе данных в формы, динамические стили, анимация)</w:t>
      </w:r>
      <w:r w:rsidR="000B195A" w:rsidRPr="003E4C62">
        <w:rPr>
          <w:color w:val="000004"/>
          <w:spacing w:val="-1"/>
          <w:sz w:val="28"/>
          <w:szCs w:val="28"/>
        </w:rPr>
        <w:t>. Его разработал Brendan Eich, сооснователь проекта Mozilla, Mozilla Foundation и Mozilla Corporation.</w:t>
      </w:r>
    </w:p>
    <w:p w:rsidR="000B195A" w:rsidRPr="003E4C62" w:rsidRDefault="000B195A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-1"/>
          <w:sz w:val="28"/>
          <w:szCs w:val="28"/>
        </w:rPr>
      </w:pPr>
      <w:r w:rsidRPr="003E4C62">
        <w:rPr>
          <w:color w:val="000004"/>
          <w:spacing w:val="-1"/>
          <w:sz w:val="28"/>
          <w:szCs w:val="28"/>
        </w:rPr>
        <w:t>JavaScript сам по себе довольно компактный, но очень гибкий. Разработчиками написано большое количество инструментов поверх основного языка JavaScript, которые разблокируют огромное количество дополнительных функций с очень небольшим усилием. К ним относятся:</w:t>
      </w:r>
    </w:p>
    <w:p w:rsidR="000B195A" w:rsidRPr="003E4C62" w:rsidRDefault="000B195A" w:rsidP="00A72B26">
      <w:pPr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000004"/>
          <w:spacing w:val="-1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>Программные интерфейсы приложения (</w:t>
      </w:r>
      <w:hyperlink r:id="rId19" w:history="1">
        <w:r w:rsidRPr="003E4C62">
          <w:rPr>
            <w:rStyle w:val="a4"/>
            <w:rFonts w:ascii="Times New Roman" w:hAnsi="Times New Roman" w:cs="Times New Roman"/>
            <w:color w:val="000004"/>
            <w:spacing w:val="-1"/>
            <w:sz w:val="28"/>
            <w:szCs w:val="28"/>
            <w:u w:val="none"/>
          </w:rPr>
          <w:t>API</w:t>
        </w:r>
      </w:hyperlink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>),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генерация 3D графики и аудио сэмплов.</w:t>
      </w:r>
    </w:p>
    <w:p w:rsidR="000B195A" w:rsidRPr="003E4C62" w:rsidRDefault="000B195A" w:rsidP="00A72B26">
      <w:pPr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000004"/>
          <w:spacing w:val="-1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>Сторонние API позволяют разработчикам внедрять функциональность в свои сайты от других разработчиков, таких как Twitter или Facebook.</w:t>
      </w:r>
    </w:p>
    <w:p w:rsidR="006B623A" w:rsidRPr="003E4C62" w:rsidRDefault="000B195A" w:rsidP="00A72B26">
      <w:pPr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000004"/>
          <w:spacing w:val="-1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pacing w:val="-1"/>
          <w:sz w:val="28"/>
          <w:szCs w:val="28"/>
        </w:rPr>
        <w:t>Также вы можете применить к вашему HTML сторонние фреймворки и библиотеки, что позволит вам ускорить создание сайтов и приложений.</w:t>
      </w:r>
    </w:p>
    <w:p w:rsidR="0028543B" w:rsidRPr="003E4C62" w:rsidRDefault="00745E9B" w:rsidP="00432D58">
      <w:pPr>
        <w:shd w:val="clear" w:color="auto" w:fill="FFFFFF"/>
        <w:spacing w:after="120" w:line="240" w:lineRule="auto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 xml:space="preserve">Базовой особенностью этого языка отмечается то, что на него повлияли другие (Python, Java и др.) языки программирования с целью придания максимального комфорта JavaScript и лёгкости в понимании его теми пользователями, которые не имеют соответствующего образования и глубинных знаний – не программистами. JavaScript – официально зарегистрированная </w:t>
      </w:r>
      <w:r w:rsidR="00F5527A" w:rsidRPr="003E4C62">
        <w:rPr>
          <w:rFonts w:ascii="Times New Roman" w:hAnsi="Times New Roman" w:cs="Times New Roman"/>
          <w:color w:val="000004"/>
          <w:sz w:val="28"/>
          <w:szCs w:val="28"/>
        </w:rPr>
        <w:t>торговая марка компании Oracle.</w:t>
      </w:r>
    </w:p>
    <w:p w:rsidR="00745E9B" w:rsidRPr="003E4C62" w:rsidRDefault="00745E9B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 помощью него доступны к исполнению следующие функции:</w:t>
      </w:r>
    </w:p>
    <w:p w:rsidR="007B5DF5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возможность изменять страницы браузеров;</w:t>
      </w:r>
    </w:p>
    <w:p w:rsidR="007B5DF5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добавление или удаление тегов;</w:t>
      </w:r>
    </w:p>
    <w:p w:rsidR="007B5DF5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изменение стилей страницы;</w:t>
      </w:r>
    </w:p>
    <w:p w:rsidR="007B5DF5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информация о действиях пользователя на странице;</w:t>
      </w:r>
    </w:p>
    <w:p w:rsidR="007B5DF5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запрос доступа к случайной части исходного кода страницы;</w:t>
      </w:r>
    </w:p>
    <w:p w:rsidR="007B5DF5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внесение изменений в этот код;</w:t>
      </w:r>
    </w:p>
    <w:p w:rsidR="00745E9B" w:rsidRPr="003E4C62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выполнение действия с cookie-файлами.</w:t>
      </w:r>
    </w:p>
    <w:p w:rsidR="00745E9B" w:rsidRPr="003E4C62" w:rsidRDefault="00745E9B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Область применения этого языка удивительно обширна и ничем не ограничена: среди программ, которые используют JS, присутствуют и тестовые редакторы, и приложения (как для компьютеров, так и мобильные и даже серверные), и прикладное ПО.</w:t>
      </w:r>
    </w:p>
    <w:p w:rsidR="00745E9B" w:rsidRPr="003E4C62" w:rsidRDefault="00745E9B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Преимущества JavaScript</w:t>
      </w:r>
      <w:r w:rsidR="0080136E" w:rsidRPr="003E4C62">
        <w:rPr>
          <w:rFonts w:ascii="Times New Roman" w:hAnsi="Times New Roman" w:cs="Times New Roman"/>
          <w:color w:val="000004"/>
          <w:sz w:val="28"/>
          <w:szCs w:val="28"/>
        </w:rPr>
        <w:t>:</w:t>
      </w:r>
    </w:p>
    <w:p w:rsidR="007B5DF5" w:rsidRPr="003E4C62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Ни один современный браузер не обходится без поддержки JavaScript.</w:t>
      </w:r>
    </w:p>
    <w:p w:rsidR="007B5DF5" w:rsidRPr="003E4C62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 использованием написанных на JavaScript плагинов и скриптов справится даже не специалист.</w:t>
      </w:r>
    </w:p>
    <w:p w:rsidR="007B5DF5" w:rsidRPr="003E4C62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Полезные функциональные настройки.</w:t>
      </w:r>
    </w:p>
    <w:p w:rsidR="007B5DF5" w:rsidRPr="003E4C62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Взаимодействие с приложением может осуществляется даже через текстовые редакторы – Microsoft Office и Open Office.</w:t>
      </w:r>
    </w:p>
    <w:p w:rsidR="00745E9B" w:rsidRPr="003E4C62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Перспектива использования языка в процессе обучения программированию и информатике.</w:t>
      </w:r>
    </w:p>
    <w:p w:rsidR="003A782B" w:rsidRPr="003E4C62" w:rsidRDefault="00D25C6A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Н</w:t>
      </w:r>
      <w:r w:rsidR="00745E9B" w:rsidRPr="003E4C62">
        <w:rPr>
          <w:rFonts w:ascii="Times New Roman" w:hAnsi="Times New Roman" w:cs="Times New Roman"/>
          <w:color w:val="000004"/>
          <w:sz w:val="28"/>
          <w:szCs w:val="28"/>
        </w:rPr>
        <w:t>едостатки JavaScript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>:</w:t>
      </w:r>
    </w:p>
    <w:p w:rsidR="007B5DF5" w:rsidRPr="003E4C62" w:rsidRDefault="00745E9B" w:rsidP="00A72B26">
      <w:pPr>
        <w:pStyle w:val="a5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Пониженный уровень безопасности ввиду повсеместного и свободного доступа к исходным кодам популярных скриптов.</w:t>
      </w:r>
    </w:p>
    <w:p w:rsidR="007B5DF5" w:rsidRPr="003E4C62" w:rsidRDefault="00745E9B" w:rsidP="00A72B26">
      <w:pPr>
        <w:pStyle w:val="a5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Множество мелких раздражающих ошибок на каждом этапе работы. Большая часть из них легко исправляется, но их наличие позволяет считать этот язык менее профессиональным, сравнительно с другими.</w:t>
      </w:r>
    </w:p>
    <w:p w:rsidR="003C6CA4" w:rsidRPr="003E4C62" w:rsidRDefault="00745E9B" w:rsidP="00A72B26">
      <w:pPr>
        <w:pStyle w:val="a5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Повсеместное распространение. Своеобразным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нем.</w:t>
      </w:r>
    </w:p>
    <w:p w:rsidR="00A00B46" w:rsidRPr="003E4C62" w:rsidRDefault="00A00B46" w:rsidP="00432D58">
      <w:pPr>
        <w:pStyle w:val="a5"/>
        <w:spacing w:after="120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</w:p>
    <w:p w:rsidR="00A376EB" w:rsidRPr="003E4C62" w:rsidRDefault="00A376EB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1" w:name="_Toc69687966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 xml:space="preserve">Программная платформа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Node.js</w:t>
      </w:r>
      <w:bookmarkEnd w:id="21"/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Node.js — среда выполнения кода JavaScript вне браузера. Эта платформа позволяет писать серверный код для динамических веб-страниц и веб-приложений, а также для программ командной строки. С помощью Node.js реализуется парадигма «JavaScript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фронтендом и бэкендом.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Node.js — не отдельный язык программирования, а платформа для использования JavaScript на стороне сервера. Если говорить о языке, то как для фронденда, так и для бэкенда используется один и тот же JavaScript. Разница только в наборе API, которые используют фронтендеры и бэкендеры.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Браузерный JavaScript использует Web API, которые обеспечивают доступ к DOM и пользовательскому интерфейсу страниц и веб-приложений. Серверный JavaScript использует API, обеспечивающие доступ к файловой системе приложений, http-запросам, потокам.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То есть Node.js — это технология для использования JS на бэкенде. С особенностями и перспективами развития языка JavaScript можно ознакомиться в </w:t>
      </w:r>
      <w:hyperlink r:id="rId20" w:tgtFrame="_blank" w:history="1">
        <w:r w:rsidRPr="003E4C62">
          <w:rPr>
            <w:rStyle w:val="a4"/>
            <w:color w:val="000004"/>
            <w:sz w:val="28"/>
            <w:szCs w:val="28"/>
            <w:u w:val="none"/>
          </w:rPr>
          <w:t>соответствующей статье</w:t>
        </w:r>
      </w:hyperlink>
      <w:r w:rsidRPr="003E4C62">
        <w:rPr>
          <w:color w:val="000004"/>
          <w:sz w:val="28"/>
          <w:szCs w:val="28"/>
        </w:rPr>
        <w:t>, а здесь речь идёт об одной из технологий данного языка.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Платформа Node.js была представлена в 2009 году. Её создал инженер Райан Дал, а спонсором разработки выступила компания Joyent. Компания известна поддержкой опенсорсных проектов, включая Node.js, Illumos, SmartOS.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Райан Дал использовал для создания Node.js движок V8. Платформа реализована с низкоуровневой неблокирующей моделью ввода/вывода, которая построена на событийно-ориентированной модели.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Как отмечалось выше, Node.js применяется для </w:t>
      </w:r>
      <w:hyperlink r:id="rId21" w:tgtFrame="_blank" w:history="1">
        <w:r w:rsidRPr="003E4C62">
          <w:rPr>
            <w:rStyle w:val="a4"/>
            <w:color w:val="000004"/>
            <w:sz w:val="28"/>
            <w:szCs w:val="28"/>
            <w:u w:val="none"/>
          </w:rPr>
          <w:t>бэкенд-разработки на JavaScript</w:t>
        </w:r>
      </w:hyperlink>
      <w:r w:rsidRPr="003E4C62">
        <w:rPr>
          <w:color w:val="000004"/>
          <w:sz w:val="28"/>
          <w:szCs w:val="28"/>
        </w:rPr>
        <w:t>. Если в браузере JavaScript тотально доминирует, и конкурентов этого языка на фронтенде не видно даже на горизонте, то в бэкенд-разработке ситуация другая. Здесь JS конкурирует с PHP, Python и другими языками.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Выбор серверного JavaScript для бэкенда обеспечивает проекту ряд преимуществ:</w:t>
      </w:r>
    </w:p>
    <w:p w:rsidR="00531DDC" w:rsidRPr="003E4C62" w:rsidRDefault="00531DDC" w:rsidP="00A72B26">
      <w:pPr>
        <w:numPr>
          <w:ilvl w:val="0"/>
          <w:numId w:val="10"/>
        </w:numPr>
        <w:shd w:val="clear" w:color="auto" w:fill="FDFDFC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рост эффективности разработки благодаря использованию одного языка для фронт- и бэкенда и возможности переиспользования кода;</w:t>
      </w:r>
    </w:p>
    <w:p w:rsidR="00531DDC" w:rsidRPr="003E4C62" w:rsidRDefault="00531DDC" w:rsidP="00A72B26">
      <w:pPr>
        <w:numPr>
          <w:ilvl w:val="0"/>
          <w:numId w:val="10"/>
        </w:numPr>
        <w:shd w:val="clear" w:color="auto" w:fill="FDFDFC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возможность использовать </w:t>
      </w:r>
      <w:hyperlink r:id="rId22" w:tgtFrame="_blank" w:history="1">
        <w:r w:rsidRPr="003E4C62">
          <w:rPr>
            <w:rStyle w:val="a4"/>
            <w:rFonts w:ascii="Times New Roman" w:hAnsi="Times New Roman" w:cs="Times New Roman"/>
            <w:color w:val="000004"/>
            <w:sz w:val="28"/>
            <w:szCs w:val="28"/>
            <w:u w:val="none"/>
          </w:rPr>
          <w:t>npm</w:t>
        </w:r>
      </w:hyperlink>
      <w:r w:rsidRPr="003E4C62">
        <w:rPr>
          <w:rFonts w:ascii="Times New Roman" w:hAnsi="Times New Roman" w:cs="Times New Roman"/>
          <w:color w:val="000004"/>
          <w:sz w:val="28"/>
          <w:szCs w:val="28"/>
        </w:rPr>
        <w:t> — самый большой пакетный менеджер;</w:t>
      </w:r>
    </w:p>
    <w:p w:rsidR="00531DDC" w:rsidRPr="003E4C62" w:rsidRDefault="00531DDC" w:rsidP="00A72B26">
      <w:pPr>
        <w:numPr>
          <w:ilvl w:val="0"/>
          <w:numId w:val="10"/>
        </w:numPr>
        <w:shd w:val="clear" w:color="auto" w:fill="FDFDFC"/>
        <w:spacing w:before="100" w:beforeAutospacing="1"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более простой по сравнению с другими стеками поиск исполнителей, так как JavaScript входит в число самых популярных языков программирования.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Google Docs, который позволяет работать над одним документом нескольким пользователям одновременно.</w:t>
      </w:r>
    </w:p>
    <w:p w:rsidR="00531DDC" w:rsidRPr="003E4C62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b/>
          <w:color w:val="000004"/>
          <w:sz w:val="28"/>
          <w:szCs w:val="28"/>
        </w:rPr>
      </w:pPr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JavaScript часто используют для создания SPA — одностраничных веб-приложений, в которых рендеринг выполняется на стороне клиента. Node.js на бэкенде используют Netflix, Uber, eBay, Groupon, Yahoo и </w:t>
      </w:r>
      <w:r w:rsidR="00EF209A" w:rsidRPr="003E4C62">
        <w:rPr>
          <w:rStyle w:val="ab"/>
          <w:rFonts w:eastAsiaTheme="majorEastAsia"/>
          <w:b w:val="0"/>
          <w:color w:val="000004"/>
          <w:sz w:val="28"/>
          <w:szCs w:val="28"/>
        </w:rPr>
        <w:t>другие известные организации,</w:t>
      </w:r>
      <w:r w:rsidRPr="003E4C62">
        <w:rPr>
          <w:rStyle w:val="ab"/>
          <w:rFonts w:eastAsiaTheme="majorEastAsia"/>
          <w:b w:val="0"/>
          <w:color w:val="000004"/>
          <w:sz w:val="28"/>
          <w:szCs w:val="28"/>
        </w:rPr>
        <w:t xml:space="preserve"> и проекты.</w:t>
      </w:r>
    </w:p>
    <w:p w:rsidR="003165F6" w:rsidRPr="003E4C62" w:rsidRDefault="00A376EB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2" w:name="_Toc69687967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Облачная база данных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Firebase</w:t>
      </w:r>
      <w:bookmarkEnd w:id="22"/>
    </w:p>
    <w:p w:rsidR="003165F6" w:rsidRPr="003E4C62" w:rsidRDefault="003165F6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Firebase – это платформа разработки мобильных приложений с огромным функционалом. Начиналась она как стартап, а сегодня ее используют при разработке лучших кроссплатформенных приложений. Главное достоинство платформы в том, что она позволяет разработчику не отвлекаться на создание бэкенда, то есть скрытой от пользователя программной части проекта, например, серверного кода. И это упрощает и ускоряет создание мобильных приложений, дает возможность полностью сосредоточиться именно на UX/UI, то есть, на пользовательском интерфейсе и опыте.</w:t>
      </w:r>
    </w:p>
    <w:p w:rsidR="003165F6" w:rsidRPr="003E4C62" w:rsidRDefault="003165F6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Firebase – это одно из BaaS-решений (Backend as a Service), которое дает разработчику массу возможностей.</w:t>
      </w:r>
    </w:p>
    <w:p w:rsidR="003165F6" w:rsidRPr="003E4C62" w:rsidRDefault="003165F6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Это и сервер, и база данных, и хостинг, и аутентификация в одной платформе. Так, Firebase Realtime Database предоставляет разработчикам API, который синхронизирует данные приложения между клиентами и хранит их в облачном хранилище.</w:t>
      </w:r>
    </w:p>
    <w:p w:rsidR="00E805CE" w:rsidRPr="003E4C62" w:rsidRDefault="003165F6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Приложение подключается к базе данных через WebSocket, который отвечает за синхронизацию данных в течение всего сеанса.</w:t>
      </w:r>
    </w:p>
    <w:p w:rsidR="00E805CE" w:rsidRPr="003E4C62" w:rsidRDefault="00E805CE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Также Firebase выступает в качестве хранилища файлов. Firebase Storage обеспечивает надежную загрузку и выгрузку файлов для приложения. Облачное хранение файлов видео, аудио или любого другого типа поддерживается Google Cloud Storage. Содержимое облачного хранилища надежно защищено собственной системой безопасности.</w:t>
      </w:r>
    </w:p>
    <w:p w:rsidR="00E805CE" w:rsidRPr="003E4C62" w:rsidRDefault="00E805CE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Создавать систему аутентификации каждый раз с нуля довольно затратно, причем затраты эти чаще всего не оправданы. Справится с большинством вызовов позволяет система аутентификации Firebase Auth, в которой возможна аутентификация пользователя приложения по паролю и электронной почте. Поддерживает Firebase Auth также открытый протокол авторизации OAuth 2.0, 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используемый Google, Twitter, Facebook. Система аутентификации Firebase интегрируется непосредственно в базу данных.</w:t>
      </w:r>
    </w:p>
    <w:p w:rsidR="00505D13" w:rsidRPr="003E4C62" w:rsidRDefault="00E805CE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Статические файлы приложения размещаются на хостинге Firebase. Поддерживается хостинг файлов JavaScript, HTML, CSS и других. Через Cloud Functions реализована динамическая поддержка Node.js. Передача файлов осуществляется через сеть доставки контента с использованием защищенных протоколов SSL и HTTPS.</w:t>
      </w:r>
    </w:p>
    <w:p w:rsidR="00505D13" w:rsidRPr="003E4C62" w:rsidRDefault="00505D13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color w:val="000004"/>
          <w:sz w:val="28"/>
        </w:rPr>
      </w:pPr>
      <w:bookmarkStart w:id="23" w:name="_Toc69687968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>Git / GitHub</w:t>
      </w:r>
      <w:bookmarkEnd w:id="23"/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— распределённая система управления версиями. Проект был создан Линусом Торвальдсом для управления разработкой ядра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Linux</w:t>
      </w:r>
      <w:r w:rsidRPr="003E4C62">
        <w:rPr>
          <w:rFonts w:ascii="Times New Roman" w:hAnsi="Times New Roman" w:cs="Times New Roman"/>
          <w:color w:val="000004"/>
          <w:sz w:val="28"/>
        </w:rPr>
        <w:t>, первая версия выпущена 7 апреля 2005 года. На сегодняшний день его поддерживает Джунио Хамано.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Среди проектов, использующих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— ядро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Linux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Swift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Android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Drupal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Cairo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GNU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Core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Utilities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Mesa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Wine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Chromium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Compiz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Fusion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FlightGear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jQuery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PHP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NASM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MediaWiki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DokuWiki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Qt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ряд дистрибутивов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Linux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Программа является свободной и выпущена под лицензией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GNU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GPL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версии 2. По умолчанию используется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TCP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порт 9418.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Darcs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BitKeeper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Mercurial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Bazaar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Monotone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предоставляет каждому разработчику локальную копию всей истории разработки, изменения копируются из одного репозитория в другой.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Удаленный доступ к репозиториям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обеспечивается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-демоном,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SSH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- или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HTTP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-сервером.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TCP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-сервис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>-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daemon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входит в дистрибутив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 является наряду с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SSH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наиболее распространённым и надёжным методом доступа. 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Ядро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легко портируемым на любую платформу и дает возможность легко интегрировать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в другие системы (в частности, создавать графические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>-клиенты с любым желаемым интерфейсом).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Репозиторий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представляет собой каталог файловой системы, в котором находятся файлы конфигурации репозитория, файлы журналов, хранятся операции, выполняемые над репозиторием, индекс, описывающий расположение файлов, и хранилище, содержащее собственно файлы. 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Структура хранилища файлов не отражает реальную структуру хранящегося в репозитории файлового дерева, она ориентирована на повышение скорости выполнения операций с репозиторием. Когда ядро </w:t>
      </w:r>
      <w:r w:rsidRPr="003E4C62">
        <w:rPr>
          <w:rFonts w:ascii="Times New Roman" w:hAnsi="Times New Roman" w:cs="Times New Roman"/>
          <w:color w:val="000004"/>
          <w:sz w:val="28"/>
        </w:rPr>
        <w:lastRenderedPageBreak/>
        <w:t>обрабатывает команду изменения (неважно, при локальных изменениях или при получении патча от другого узла), оно создает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По умолчанию репозиторий хранится в подкаталоге с названием «.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» в корневом каталоге рабочей копии дерева файлов, хранящегося в репозитории. Любое файловое дерево в системе можно превратить в репозиторий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отдав команду создания репозитория из корневого каталога этого дерева (или указав корневой каталог в параметрах программы). Репозиторий может быть импортирован с другого узла, доступного по сети. При импорте нового репозитория автоматически создается рабочая копия, соответствующая последнему зафиксированному состоянию импортируемого репозитория (то есть не копируются изменения в рабочей копии исходного узла, для которых на том узле не была выполнена команда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commit</w:t>
      </w:r>
      <w:r w:rsidRPr="003E4C62">
        <w:rPr>
          <w:rFonts w:ascii="Times New Roman" w:hAnsi="Times New Roman" w:cs="Times New Roman"/>
          <w:color w:val="000004"/>
          <w:sz w:val="28"/>
        </w:rPr>
        <w:t>).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Нижний уровень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является так называемой контентно-адресуемой файловой системой. Инструмент командной строки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содержит ряд команд по непосредственной манипуляции этим репозиторием на низком уровне. Эти команды не нужны при нормальной работе с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как с системой контроля версий, но нужны для реализации сложных операций (ремонт повреждённого репозитория и так далее), а также дают возможность создать на базе репозитория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свое приложение.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Для каждого объекта в репозитории вычисляется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SHA</w:t>
      </w:r>
      <w:r w:rsidRPr="003E4C62">
        <w:rPr>
          <w:rFonts w:ascii="Times New Roman" w:hAnsi="Times New Roman" w:cs="Times New Roman"/>
          <w:color w:val="000004"/>
          <w:sz w:val="28"/>
        </w:rPr>
        <w:t>-1-хеш, и именно он становится именем файла, содержащего данный объект в каталоге .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>/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objects</w:t>
      </w:r>
      <w:r w:rsidRPr="003E4C62">
        <w:rPr>
          <w:rFonts w:ascii="Times New Roman" w:hAnsi="Times New Roman" w:cs="Times New Roman"/>
          <w:color w:val="000004"/>
          <w:sz w:val="28"/>
        </w:rPr>
        <w:t>. Для оптимизации работы с файловыми системами, не использующими деревья для каталогов, первый байт хеша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 устаревших файловых системах).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В классическом обычном сценарии в репозитории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есть три типа объектов — файл, дерево и «коммит». Файл есть какая-то версия какого-то пользовательского файла, дерево — совокупность файлов из разных подкаталогов, «коммит» — дерево и некая дополнительная информация (например, родительские коммиты, а также комментарий).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Репозиторий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бывает локальный и удаленный. Локальный репозиторий — это подкаталог .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создаётся (в пустом виде) командой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init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 (в непустом виде с немедленным копированием содержимого родительского удалённого репозитория и простановкой ссылки на родителя) командой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clone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lastRenderedPageBreak/>
        <w:t>Практически все обычные операции с системой контроля версий, такие, как коммит и слияние, производятся только с локальным репозиторием. Удалённый репозиторий можно только синхронизировать с локальным как «вверх» (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push</w:t>
      </w:r>
      <w:r w:rsidRPr="003E4C62">
        <w:rPr>
          <w:rFonts w:ascii="Times New Roman" w:hAnsi="Times New Roman" w:cs="Times New Roman"/>
          <w:color w:val="000004"/>
          <w:sz w:val="28"/>
        </w:rPr>
        <w:t>), так и «вниз» (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>).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Наличие полностью всего репозитория проекта локально у каждого разработчика даёт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ряд преимуществ перед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. Так, например, все операции, кроме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push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>, можно осуществлять без наличия интернет-соединения.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Очень мощной возможностью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являются ветви, реализованные куда более полно, чем в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: по сути, ветвь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есть не более чем именованная ссылка, указывающая на некий коммит в репозитории (используется подкаталог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refs</w:t>
      </w:r>
      <w:r w:rsidRPr="003E4C62">
        <w:rPr>
          <w:rFonts w:ascii="Times New Roman" w:hAnsi="Times New Roman" w:cs="Times New Roman"/>
          <w:color w:val="000004"/>
          <w:sz w:val="28"/>
        </w:rPr>
        <w:t>). Коммит без создания новой ветви всего лишь передвигает эту ссылку на себя, а коммит с созданием ветви — оставляет старую ссылку на месте, но создает новую на новый коммит,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Команда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push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передает все новые данные (те, которых еще нет в удалённом репозитории) из локального репозитория в репозиторий удаленный. Для исполнения этой команды необходимо, чтобы удалённый репозиторий не имел новых коммитов в себя от других клиентов, иначе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push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завершается ошибкой, и придётся делать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 слияние.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Команда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— обратна команде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push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. В случае, если одна и та же ветвь имеет независимую историю в локальной и в удаленной копии,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немедленно переходит к слиянию.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Слияние в пределах разных файлов осуществляется автоматически (всё это поведение настраивается), а в пределах одного файла — стандартным двухпанельным сравнением файлов. После слияния нужно объявить конфликты как разрешенные.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Результатом всего этого является новое состояние в локальных файлах у того разработчика, что осуществил слияние. Ему нужно немедленно сделать коммит, при этом в данном объекте коммита в репозитории окажется информация о том, что коммит есть результат слияния двух ветвей и имеет два родительских коммита.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Также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имеет временный локальный индекс файлов. Это — промежуточное хранилище между собственно файлами и очередным коммитом (коммит делается только из этого индекса). С помощью этого индекса осуществляется добавление новых файлов (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add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добавляет их в индекс, они попадут в следующий коммит), а также коммит не всех измененных файлов (коммит делается только тем файлам, которым был сделан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lastRenderedPageBreak/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add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). После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add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add</w:t>
      </w:r>
      <w:r w:rsidRPr="003E4C62">
        <w:rPr>
          <w:rFonts w:ascii="Times New Roman" w:hAnsi="Times New Roman" w:cs="Times New Roman"/>
          <w:color w:val="000004"/>
          <w:sz w:val="28"/>
        </w:rPr>
        <w:t>), и в последнем коммите.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Имя ветви по умолчанию: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master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. Имя удалённого репозитория по умолчанию, создаваемое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clone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во время типичной операции «взять имеющийся проект с сервера себе на машину»: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origin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Таким образом, в локальном репозитории всегда есть ветвь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master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которая есть последний локальный коммит, и ветвь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origin</w:t>
      </w:r>
      <w:r w:rsidRPr="003E4C62">
        <w:rPr>
          <w:rFonts w:ascii="Times New Roman" w:hAnsi="Times New Roman" w:cs="Times New Roman"/>
          <w:color w:val="000004"/>
          <w:sz w:val="28"/>
        </w:rPr>
        <w:t>/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master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которая есть последнее состояние удаленного репозитория на момент завершения  и исполнения последней команды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или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push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Команда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fetch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(частичный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pull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) — берёт с удалённого сервера все изменения в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origin</w:t>
      </w:r>
      <w:r w:rsidRPr="003E4C62">
        <w:rPr>
          <w:rFonts w:ascii="Times New Roman" w:hAnsi="Times New Roman" w:cs="Times New Roman"/>
          <w:color w:val="000004"/>
          <w:sz w:val="28"/>
        </w:rPr>
        <w:t>/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master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и переписывает их в локальный репозиторий, продвигая метку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origin</w:t>
      </w:r>
      <w:r w:rsidRPr="003E4C62">
        <w:rPr>
          <w:rFonts w:ascii="Times New Roman" w:hAnsi="Times New Roman" w:cs="Times New Roman"/>
          <w:color w:val="000004"/>
          <w:sz w:val="28"/>
        </w:rPr>
        <w:t>/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master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505D13" w:rsidRPr="003E4C62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GitHub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— крупнейший веб-сервис для хостинга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IT</w:t>
      </w:r>
      <w:r w:rsidRPr="003E4C62">
        <w:rPr>
          <w:rFonts w:ascii="Times New Roman" w:hAnsi="Times New Roman" w:cs="Times New Roman"/>
          <w:color w:val="000004"/>
          <w:sz w:val="28"/>
        </w:rPr>
        <w:t>-проектов и их совместной разработки.</w:t>
      </w:r>
    </w:p>
    <w:p w:rsidR="00505D13" w:rsidRPr="003E4C62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Прямо на сайте можно просмотреть файлы проектов с подсветкой синтаксиса для большинства языков программирования.</w:t>
      </w:r>
    </w:p>
    <w:p w:rsidR="00505D13" w:rsidRPr="003E4C62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Можно создавать приватные репозитории, которые будут видны только вам и выбранным вами людям. Раньше возможность создавать приватные репозитории была платной.</w:t>
      </w:r>
    </w:p>
    <w:p w:rsidR="00505D13" w:rsidRPr="003E4C62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Есть возможность прямого добавления новых файлов в свой репозиторий через веб-интерфейс сервиса.</w:t>
      </w:r>
    </w:p>
    <w:p w:rsidR="00505D13" w:rsidRPr="003E4C62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Код проектов можно не только скопировать через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>, но и скачать в виде обычных архивов с сайта.</w:t>
      </w:r>
    </w:p>
    <w:p w:rsidR="00505D13" w:rsidRPr="003E4C62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Кроме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, сервис поддерживает получение и редактирование кода через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и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Mercurial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68414C" w:rsidRPr="003E4C62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br w:type="page"/>
      </w:r>
    </w:p>
    <w:p w:rsidR="00EF703E" w:rsidRPr="003E4C62" w:rsidRDefault="00EF703E" w:rsidP="00432D58">
      <w:pPr>
        <w:pStyle w:val="1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color w:val="000004"/>
        </w:rPr>
      </w:pPr>
      <w:bookmarkStart w:id="24" w:name="_Toc69687969"/>
      <w:bookmarkStart w:id="25" w:name="_Toc41593972"/>
      <w:r w:rsidRPr="003E4C62">
        <w:rPr>
          <w:rFonts w:ascii="Times New Roman" w:hAnsi="Times New Roman" w:cs="Times New Roman"/>
          <w:b/>
          <w:color w:val="000004"/>
          <w:shd w:val="clear" w:color="auto" w:fill="FFFFFF"/>
        </w:rPr>
        <w:lastRenderedPageBreak/>
        <w:t>Технико-экономическое обоснование эффективности разработки и использования</w:t>
      </w:r>
      <w:r w:rsidRPr="003E4C62">
        <w:rPr>
          <w:rFonts w:ascii="Times New Roman" w:hAnsi="Times New Roman" w:cs="Times New Roman"/>
          <w:b/>
          <w:color w:val="000004"/>
        </w:rPr>
        <w:t xml:space="preserve"> </w:t>
      </w:r>
      <w:r w:rsidR="00542DE7" w:rsidRPr="003E4C62">
        <w:rPr>
          <w:rFonts w:ascii="Times New Roman" w:hAnsi="Times New Roman" w:cs="Times New Roman"/>
          <w:b/>
          <w:color w:val="000004"/>
        </w:rPr>
        <w:t>персонального менеджера</w:t>
      </w:r>
      <w:bookmarkEnd w:id="24"/>
    </w:p>
    <w:p w:rsidR="000265BC" w:rsidRPr="003E4C62" w:rsidRDefault="000265BC" w:rsidP="000265BC">
      <w:pPr>
        <w:pStyle w:val="2"/>
        <w:numPr>
          <w:ilvl w:val="1"/>
          <w:numId w:val="1"/>
        </w:numPr>
        <w:rPr>
          <w:rFonts w:ascii="Times New Roman" w:hAnsi="Times New Roman" w:cs="Times New Roman"/>
          <w:i w:val="0"/>
          <w:color w:val="000004"/>
        </w:rPr>
      </w:pPr>
      <w:bookmarkStart w:id="26" w:name="_Toc68797593"/>
      <w:bookmarkStart w:id="27" w:name="_Toc69687970"/>
      <w:bookmarkEnd w:id="25"/>
      <w:r w:rsidRPr="003E4C62">
        <w:rPr>
          <w:rFonts w:ascii="Times New Roman" w:hAnsi="Times New Roman" w:cs="Times New Roman"/>
          <w:i w:val="0"/>
          <w:color w:val="000004"/>
        </w:rPr>
        <w:t xml:space="preserve">Описание функций, назначения и потенциальных пользователей </w:t>
      </w:r>
      <w:bookmarkEnd w:id="26"/>
      <w:r w:rsidR="002A7874" w:rsidRPr="003E4C62">
        <w:rPr>
          <w:rFonts w:ascii="Times New Roman" w:hAnsi="Times New Roman" w:cs="Times New Roman"/>
          <w:i w:val="0"/>
          <w:color w:val="000004"/>
        </w:rPr>
        <w:t>программного обеспечения</w:t>
      </w:r>
      <w:bookmarkEnd w:id="27"/>
    </w:p>
    <w:p w:rsidR="000265BC" w:rsidRPr="003E4C62" w:rsidRDefault="000265BC" w:rsidP="0010637C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Разрабатываемый в дипломном проекте программный модуль предназначен для отслеживания 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0265BC" w:rsidRPr="003E4C62" w:rsidRDefault="000265BC" w:rsidP="0010637C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Разрабатываемый продукт представляет собой веб-сайт, позволяющий:</w:t>
      </w:r>
    </w:p>
    <w:p w:rsidR="0010637C" w:rsidRPr="003E4C62" w:rsidRDefault="000265BC" w:rsidP="0010637C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Отображать визуализацию общих доходов и расходов в периоде, а также доходов и расходов по категориям</w:t>
      </w:r>
    </w:p>
    <w:p w:rsidR="0010637C" w:rsidRPr="003E4C62" w:rsidRDefault="000265BC" w:rsidP="0010637C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Отображать, создавать, редактировать и удалять заметки. </w:t>
      </w:r>
    </w:p>
    <w:p w:rsidR="0010637C" w:rsidRPr="003E4C62" w:rsidRDefault="000265BC" w:rsidP="0010637C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Хранить данные в облачной базе данных.</w:t>
      </w:r>
    </w:p>
    <w:p w:rsidR="0010637C" w:rsidRPr="003E4C62" w:rsidRDefault="000265BC" w:rsidP="0010637C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Отображать ленту новостей с указанного сайта.</w:t>
      </w:r>
    </w:p>
    <w:p w:rsidR="000265BC" w:rsidRPr="003E4C62" w:rsidRDefault="000265BC" w:rsidP="0010637C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Работать адаптивно в веб-браузере как десктопных, так и мобильных устройств.</w:t>
      </w:r>
    </w:p>
    <w:p w:rsidR="000265BC" w:rsidRPr="003E4C62" w:rsidRDefault="000265BC" w:rsidP="00C85958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Среди потенциальной аудитории программного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лёгким и доступным образом создавать себе напоминания о каких-либо грядущих событиях. Модуль «Лента новостей» запрашивает у пользователя </w:t>
      </w:r>
      <w:r w:rsidRPr="003E4C62">
        <w:rPr>
          <w:rFonts w:ascii="Times New Roman" w:hAnsi="Times New Roman" w:cs="Times New Roman"/>
          <w:color w:val="000004"/>
          <w:sz w:val="28"/>
          <w:lang w:val="en-US"/>
        </w:rPr>
        <w:t>URL</w:t>
      </w:r>
      <w:r w:rsidRPr="003E4C62">
        <w:rPr>
          <w:rFonts w:ascii="Times New Roman" w:hAnsi="Times New Roman" w:cs="Times New Roman"/>
          <w:color w:val="000004"/>
          <w:sz w:val="28"/>
        </w:rPr>
        <w:t>-адрес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0265BC" w:rsidRPr="003E4C62" w:rsidRDefault="000265BC" w:rsidP="00C85958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Программное средство разрабатывается для свободной реализации на рынке информационных технологий и использования широким кругом потребителей. Разработка и финансирование разработки системы осуществляется за счёт собственных средств. Как личные неимущественные, так и имущественные (исключительные) права принадлежат разработчику программного обеспечения.</w:t>
      </w:r>
    </w:p>
    <w:p w:rsidR="000265BC" w:rsidRPr="003E4C62" w:rsidRDefault="000265BC" w:rsidP="00C85958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Расчёты приведены по состоянию на апрель 2021 г. </w:t>
      </w:r>
    </w:p>
    <w:p w:rsidR="000265BC" w:rsidRPr="003E4C62" w:rsidRDefault="000265BC" w:rsidP="00C85958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Источник расчётных формул – методическое пособие.</w:t>
      </w:r>
    </w:p>
    <w:p w:rsidR="000265BC" w:rsidRPr="003E4C62" w:rsidRDefault="000265BC" w:rsidP="00C85958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Экономическое обоснование разработки и реализации ПО будет осуществляться в соответствии с п. 3.3. методического пособия. </w:t>
      </w:r>
    </w:p>
    <w:p w:rsidR="000265BC" w:rsidRPr="003E4C62" w:rsidRDefault="000265BC" w:rsidP="0010637C">
      <w:pPr>
        <w:pStyle w:val="2"/>
        <w:numPr>
          <w:ilvl w:val="1"/>
          <w:numId w:val="1"/>
        </w:numPr>
        <w:rPr>
          <w:rFonts w:ascii="Times New Roman" w:hAnsi="Times New Roman" w:cs="Times New Roman"/>
          <w:i w:val="0"/>
          <w:color w:val="000004"/>
        </w:rPr>
      </w:pPr>
      <w:bookmarkStart w:id="28" w:name="_Toc68797594"/>
      <w:bookmarkStart w:id="29" w:name="_Toc69687971"/>
      <w:r w:rsidRPr="003E4C62">
        <w:rPr>
          <w:rFonts w:ascii="Times New Roman" w:hAnsi="Times New Roman" w:cs="Times New Roman"/>
          <w:i w:val="0"/>
          <w:color w:val="000004"/>
        </w:rPr>
        <w:lastRenderedPageBreak/>
        <w:t>Расчёт затрат на разработку ПО</w:t>
      </w:r>
      <w:bookmarkEnd w:id="28"/>
      <w:bookmarkEnd w:id="29"/>
    </w:p>
    <w:p w:rsidR="000265BC" w:rsidRPr="003E4C62" w:rsidRDefault="000265BC" w:rsidP="0010637C">
      <w:pPr>
        <w:ind w:firstLine="360"/>
        <w:rPr>
          <w:rFonts w:ascii="Times New Roman" w:hAnsi="Times New Roman" w:cs="Times New Roman"/>
          <w:color w:val="000004"/>
          <w:sz w:val="28"/>
          <w:szCs w:val="28"/>
          <w:lang w:eastAsia="ru-RU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  <w:lang w:eastAsia="ru-RU"/>
        </w:rPr>
        <w:t>Для разработки данного программного средства необходимо привлечь на часть срока проведения работ менеджера проекта, тестировщика и дизайнера, на весь срок – программиста. Длительность разработки составит три месяца месяца или же 504 часов рабочего времени (согласно данным Минтруда о количестве рабочих часов в месяце).</w:t>
      </w:r>
    </w:p>
    <w:p w:rsidR="000265BC" w:rsidRPr="003E4C62" w:rsidRDefault="000265BC" w:rsidP="005756FE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Расчет затрат на основную заработную плату команды разработчиков осуществляется по формуле:</w:t>
      </w:r>
    </w:p>
    <w:p w:rsidR="000265BC" w:rsidRPr="003E4C62" w:rsidRDefault="003E4C62" w:rsidP="000265BC">
      <w:pPr>
        <w:ind w:firstLine="1170"/>
        <w:rPr>
          <w:rFonts w:ascii="Times New Roman" w:hAnsi="Times New Roman" w:cs="Times New Roman"/>
          <w:color w:val="000004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</w:rPr>
                <m:t>о</m:t>
              </m:r>
            </m:sub>
          </m:sSub>
          <m:r>
            <w:rPr>
              <w:rFonts w:ascii="Cambria Math" w:hAnsi="Cambria Math" w:cs="Times New Roman"/>
              <w:color w:val="000004"/>
              <w:sz w:val="28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Times New Roman"/>
                  <w:color w:val="000004"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4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4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</w:rPr>
                    <m:t>чi</m:t>
                  </m:r>
                </m:sub>
              </m:sSub>
              <m:r>
                <w:rPr>
                  <w:rFonts w:ascii="Cambria Math" w:hAnsi="Cambria Math" w:cs="Times New Roman"/>
                  <w:color w:val="000004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4"/>
              <w:sz w:val="28"/>
            </w:rPr>
            <m:t>,  (2.1)</m:t>
          </m:r>
        </m:oMath>
      </m:oMathPara>
    </w:p>
    <w:p w:rsidR="000265BC" w:rsidRPr="003E4C62" w:rsidRDefault="000265BC" w:rsidP="005756FE">
      <w:pPr>
        <w:ind w:firstLine="284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где </w:t>
      </w:r>
      <w:r w:rsidRPr="003E4C62">
        <w:rPr>
          <w:rFonts w:ascii="Times New Roman" w:hAnsi="Times New Roman" w:cs="Times New Roman"/>
          <w:i/>
          <w:color w:val="000004"/>
          <w:sz w:val="28"/>
        </w:rPr>
        <w:t>n</w:t>
      </w:r>
      <w:r w:rsidRPr="003E4C62">
        <w:rPr>
          <w:rFonts w:ascii="Times New Roman" w:hAnsi="Times New Roman" w:cs="Times New Roman"/>
          <w:color w:val="000004"/>
          <w:sz w:val="28"/>
        </w:rPr>
        <w:t xml:space="preserve"> – количество исполнителей, занятых разработкой программного продукта;</w:t>
      </w:r>
    </w:p>
    <w:p w:rsidR="000265BC" w:rsidRPr="003E4C62" w:rsidRDefault="003E4C62" w:rsidP="005756FE">
      <w:pPr>
        <w:ind w:firstLine="284"/>
        <w:rPr>
          <w:rFonts w:ascii="Times New Roman" w:hAnsi="Times New Roman" w:cs="Times New Roman"/>
          <w:color w:val="000004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4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color w:val="000004"/>
                <w:sz w:val="28"/>
              </w:rPr>
              <m:t>чi</m:t>
            </m:r>
          </m:sub>
        </m:sSub>
      </m:oMath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 – часовая тарифная ставка </w:t>
      </w:r>
      <w:r w:rsidR="000265BC" w:rsidRPr="003E4C62">
        <w:rPr>
          <w:rFonts w:ascii="Times New Roman" w:hAnsi="Times New Roman" w:cs="Times New Roman"/>
          <w:i/>
          <w:color w:val="000004"/>
          <w:sz w:val="28"/>
        </w:rPr>
        <w:t>i</w:t>
      </w:r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-го исполнителей, </w:t>
      </w:r>
      <w:r w:rsidR="000265BC" w:rsidRPr="003E4C62">
        <w:rPr>
          <w:rFonts w:ascii="Times New Roman" w:hAnsi="Times New Roman" w:cs="Times New Roman"/>
          <w:i/>
          <w:color w:val="000004"/>
          <w:sz w:val="28"/>
        </w:rPr>
        <w:t>руб</w:t>
      </w:r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.; </w:t>
      </w:r>
    </w:p>
    <w:p w:rsidR="000265BC" w:rsidRPr="003E4C62" w:rsidRDefault="003E4C62" w:rsidP="005756FE">
      <w:pPr>
        <w:ind w:firstLine="284"/>
        <w:rPr>
          <w:rFonts w:ascii="Times New Roman" w:hAnsi="Times New Roman" w:cs="Times New Roman"/>
          <w:color w:val="000004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color w:val="000004"/>
                <w:sz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4"/>
                <w:sz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color w:val="000004"/>
                <w:sz w:val="28"/>
              </w:rPr>
              <m:t>i</m:t>
            </m:r>
          </m:sub>
        </m:sSub>
      </m:oMath>
      <w:r w:rsidR="000265BC" w:rsidRPr="003E4C62">
        <w:rPr>
          <w:rFonts w:ascii="Times New Roman" w:hAnsi="Times New Roman" w:cs="Times New Roman"/>
          <w:color w:val="000004"/>
          <w:sz w:val="28"/>
        </w:rPr>
        <w:t>– трудоёмкость работ, выполняемых исполнителем</w:t>
      </w:r>
      <w:r w:rsidR="000265BC" w:rsidRPr="003E4C62">
        <w:rPr>
          <w:rFonts w:ascii="Times New Roman" w:hAnsi="Times New Roman" w:cs="Times New Roman"/>
          <w:i/>
          <w:color w:val="000004"/>
          <w:sz w:val="28"/>
        </w:rPr>
        <w:t xml:space="preserve"> i</w:t>
      </w:r>
      <w:r w:rsidR="000265BC" w:rsidRPr="003E4C62">
        <w:rPr>
          <w:rFonts w:ascii="Times New Roman" w:hAnsi="Times New Roman" w:cs="Times New Roman"/>
          <w:color w:val="000004"/>
          <w:sz w:val="28"/>
        </w:rPr>
        <w:t xml:space="preserve">-й категории, определяется исходя из сложности разработки программного обеспечения и объема выполняемых им функций, </w:t>
      </w:r>
      <w:r w:rsidR="000265BC" w:rsidRPr="003E4C62">
        <w:rPr>
          <w:rFonts w:ascii="Times New Roman" w:hAnsi="Times New Roman" w:cs="Times New Roman"/>
          <w:i/>
          <w:color w:val="000004"/>
          <w:sz w:val="28"/>
        </w:rPr>
        <w:t>ч</w:t>
      </w:r>
      <w:r w:rsidR="000265BC"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Заработная плата менеджера проекта составляет 2460$ (5208р.), программиста – 1680$ (4368р.), тестировщика – 1070$ (2790р.), дизайнера – 1360$ (3534р.). Путём деления месячной заработной платы на количество рабочих часов в месяце, имеем часовую заработную плату для каждого из разработчиков: менеджер проекта - 31р., программист – 26р., тестировщик – 15р., дизайнер – 19р. Расчёт затрат на основную заработную плату осуществляется в табличной форме (табл. 2.1.).</w:t>
      </w:r>
    </w:p>
    <w:p w:rsidR="000265BC" w:rsidRPr="003E4C62" w:rsidRDefault="000265BC" w:rsidP="000265BC">
      <w:pPr>
        <w:ind w:left="-566" w:right="-1032" w:firstLine="566"/>
        <w:rPr>
          <w:rFonts w:ascii="Times New Roman" w:hAnsi="Times New Roman" w:cs="Times New Roman"/>
          <w:color w:val="000004"/>
          <w:sz w:val="24"/>
        </w:rPr>
      </w:pPr>
      <w:r w:rsidRPr="003E4C62">
        <w:rPr>
          <w:rFonts w:ascii="Times New Roman" w:hAnsi="Times New Roman" w:cs="Times New Roman"/>
          <w:color w:val="000004"/>
          <w:sz w:val="24"/>
        </w:rPr>
        <w:t xml:space="preserve">Таблица 2.1. </w:t>
      </w:r>
      <w:r w:rsidRPr="003E4C62">
        <w:rPr>
          <w:rFonts w:ascii="Times New Roman" w:eastAsia="Arial" w:hAnsi="Times New Roman" w:cs="Times New Roman"/>
          <w:color w:val="000004"/>
          <w:sz w:val="32"/>
          <w:szCs w:val="35"/>
          <w:highlight w:val="white"/>
        </w:rPr>
        <w:t xml:space="preserve">– </w:t>
      </w:r>
      <w:r w:rsidRPr="003E4C62">
        <w:rPr>
          <w:rFonts w:ascii="Times New Roman" w:hAnsi="Times New Roman" w:cs="Times New Roman"/>
          <w:color w:val="000004"/>
          <w:sz w:val="24"/>
        </w:rPr>
        <w:t>Расчет затрат на основную заработную плату разработчиков</w:t>
      </w:r>
    </w:p>
    <w:tbl>
      <w:tblPr>
        <w:tblW w:w="8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80"/>
        <w:gridCol w:w="1530"/>
        <w:gridCol w:w="1710"/>
        <w:gridCol w:w="1710"/>
      </w:tblGrid>
      <w:tr w:rsidR="003E4C62" w:rsidRPr="003E4C62" w:rsidTr="003E4C62">
        <w:trPr>
          <w:trHeight w:val="1406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№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Участник команды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Часовая ставка, </w:t>
            </w:r>
            <w:r w:rsidRPr="003E4C62">
              <w:rPr>
                <w:rFonts w:ascii="Times New Roman" w:hAnsi="Times New Roman" w:cs="Times New Roman"/>
                <w:i/>
                <w:color w:val="000004"/>
              </w:rPr>
              <w:t>руб.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Трудоемкость работ, </w:t>
            </w:r>
            <w:r w:rsidRPr="003E4C62">
              <w:rPr>
                <w:rFonts w:ascii="Times New Roman" w:hAnsi="Times New Roman" w:cs="Times New Roman"/>
                <w:i/>
                <w:color w:val="000004"/>
              </w:rPr>
              <w:t>ч.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Зарплата по тарифу, </w:t>
            </w:r>
            <w:r w:rsidRPr="003E4C62">
              <w:rPr>
                <w:rFonts w:ascii="Times New Roman" w:hAnsi="Times New Roman" w:cs="Times New Roman"/>
                <w:i/>
                <w:color w:val="000004"/>
              </w:rPr>
              <w:t>руб.</w:t>
            </w:r>
          </w:p>
        </w:tc>
      </w:tr>
      <w:tr w:rsidR="003E4C62" w:rsidRPr="003E4C62" w:rsidTr="003E4C62">
        <w:trPr>
          <w:trHeight w:val="36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Менеджер проекта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31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252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7 812</w:t>
            </w:r>
          </w:p>
        </w:tc>
      </w:tr>
      <w:tr w:rsidR="003E4C62" w:rsidRPr="003E4C62" w:rsidTr="003E4C62">
        <w:trPr>
          <w:trHeight w:val="11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Программист (разработчик веб-приложения и базы данных)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26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504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13 104</w:t>
            </w:r>
          </w:p>
        </w:tc>
      </w:tr>
      <w:tr w:rsidR="003E4C62" w:rsidRPr="003E4C62" w:rsidTr="003E4C62">
        <w:trPr>
          <w:trHeight w:val="398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Тестировщик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1 800</w:t>
            </w:r>
          </w:p>
        </w:tc>
      </w:tr>
      <w:tr w:rsidR="003E4C62" w:rsidRPr="003E4C62" w:rsidTr="003E4C62">
        <w:trPr>
          <w:trHeight w:val="49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lastRenderedPageBreak/>
              <w:t>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Дизайнер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19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2 280</w:t>
            </w:r>
          </w:p>
        </w:tc>
      </w:tr>
      <w:tr w:rsidR="003E4C62" w:rsidRPr="003E4C62" w:rsidTr="003E4C62">
        <w:trPr>
          <w:trHeight w:val="497"/>
        </w:trPr>
        <w:tc>
          <w:tcPr>
            <w:tcW w:w="63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Style w:val="fontstyle01"/>
                <w:rFonts w:ascii="Times New Roman" w:hAnsi="Times New Roman" w:cs="Times New Roman"/>
                <w:color w:val="000004"/>
              </w:rPr>
              <w:t>Итого затраты на основную заработную плату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24993</w:t>
            </w:r>
          </w:p>
        </w:tc>
      </w:tr>
    </w:tbl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Затраты на дополнительную заработную плату команды разработчиков и определяется по формуле: </w:t>
      </w:r>
    </w:p>
    <w:p w:rsidR="000265BC" w:rsidRPr="003E4C62" w:rsidRDefault="003E4C62" w:rsidP="000265BC">
      <w:pPr>
        <w:ind w:firstLine="3420"/>
        <w:rPr>
          <w:rFonts w:ascii="Times New Roman" w:hAnsi="Times New Roman" w:cs="Times New Roman"/>
          <w:color w:val="00000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4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4"/>
              <w:sz w:val="28"/>
              <w:szCs w:val="28"/>
            </w:rPr>
            <m:t>,  (2.2)</m:t>
          </m:r>
        </m:oMath>
      </m:oMathPara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д</m:t>
            </m:r>
          </m:sub>
        </m:sSub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‒ норматив дополнительной заработной платы (25 %), включающий премию в размере 5%.</w:t>
      </w:r>
    </w:p>
    <w:p w:rsidR="000265BC" w:rsidRPr="003E4C62" w:rsidRDefault="003E4C62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о</m:t>
            </m:r>
          </m:sub>
        </m:sSub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>–затраты на основную заработную плату, руб.;</w:t>
      </w:r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Затраты на дополнительную заработную плату составят:</w:t>
      </w:r>
    </w:p>
    <w:p w:rsidR="000265BC" w:rsidRPr="003E4C62" w:rsidRDefault="003E4C62" w:rsidP="000265BC">
      <w:pPr>
        <w:ind w:hanging="450"/>
        <w:jc w:val="center"/>
        <w:rPr>
          <w:rFonts w:ascii="Times New Roman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 xml:space="preserve">д </m:t>
            </m:r>
          </m:sub>
        </m:sSub>
        <m:r>
          <w:rPr>
            <w:rFonts w:ascii="Cambria Math" w:hAnsi="Cambria Math" w:cs="Times New Roman"/>
            <w:color w:val="000004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24 996 ·25%</m:t>
            </m:r>
          </m:num>
          <m:den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color w:val="000004"/>
            <w:sz w:val="28"/>
            <w:szCs w:val="28"/>
          </w:rPr>
          <m:t xml:space="preserve"> </m:t>
        </m:r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= 6 249 </w:t>
      </w:r>
      <w:r w:rsidR="000265BC"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0265BC" w:rsidRPr="003E4C62" w:rsidRDefault="003E4C62" w:rsidP="000265BC">
      <w:pPr>
        <w:spacing w:after="200"/>
        <w:ind w:hanging="1170"/>
        <w:jc w:val="center"/>
        <w:rPr>
          <w:rFonts w:ascii="Times New Roman" w:hAnsi="Times New Roman" w:cs="Times New Roman"/>
          <w:color w:val="000004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color w:val="000004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4"/>
              <w:sz w:val="28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2.3</m:t>
              </m:r>
            </m:e>
          </m:d>
        </m:oMath>
      </m:oMathPara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соц</m:t>
            </m:r>
          </m:sub>
        </m:sSub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‒ ставка отчислений в ФСЗН и Белгосстрах (35 %).</w:t>
      </w:r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Затраты на социальные нужды составят:</w:t>
      </w:r>
    </w:p>
    <w:p w:rsidR="000265BC" w:rsidRPr="003E4C62" w:rsidRDefault="003E4C62" w:rsidP="000265BC">
      <w:pPr>
        <w:jc w:val="center"/>
        <w:rPr>
          <w:rFonts w:ascii="Times New Roman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 xml:space="preserve">соц </m:t>
            </m:r>
          </m:sub>
        </m:sSub>
        <m:r>
          <w:rPr>
            <w:rFonts w:ascii="Cambria Math" w:hAnsi="Cambria Math" w:cs="Times New Roman"/>
            <w:color w:val="000004"/>
            <w:sz w:val="28"/>
            <w:szCs w:val="28"/>
          </w:rPr>
          <m:t xml:space="preserve">= </m:t>
        </m:r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(24996 + 6 249) </w:t>
      </w:r>
      <m:oMath>
        <m:r>
          <w:rPr>
            <w:rFonts w:ascii="Cambria Math" w:hAnsi="Cambria Math" w:cs="Times New Roman"/>
            <w:color w:val="000004"/>
            <w:sz w:val="28"/>
            <w:szCs w:val="28"/>
          </w:rPr>
          <m:t>·</m:t>
        </m:r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0,35 = 10 935,75 </w:t>
      </w:r>
      <w:r w:rsidR="000265BC"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0265BC" w:rsidRPr="003E4C62" w:rsidRDefault="003E4C62" w:rsidP="000265BC">
      <w:pPr>
        <w:spacing w:after="200"/>
        <w:ind w:hanging="540"/>
        <w:jc w:val="center"/>
        <w:rPr>
          <w:rFonts w:ascii="Times New Roman" w:eastAsia="Cambria Math" w:hAnsi="Times New Roman" w:cs="Times New Roman"/>
          <w:color w:val="00000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4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4"/>
              <w:sz w:val="28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2.4</m:t>
              </m:r>
            </m:e>
          </m:d>
        </m:oMath>
      </m:oMathPara>
    </w:p>
    <w:p w:rsidR="000265BC" w:rsidRPr="003E4C62" w:rsidRDefault="000265BC" w:rsidP="005756FE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пр</m:t>
            </m:r>
          </m:sub>
        </m:sSub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‒ норматив прочих расходов, (35 %).</w:t>
      </w:r>
    </w:p>
    <w:p w:rsidR="000265BC" w:rsidRPr="003E4C62" w:rsidRDefault="000265BC" w:rsidP="005756FE">
      <w:pPr>
        <w:spacing w:after="200"/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Прочие затраты составят:</w:t>
      </w:r>
    </w:p>
    <w:p w:rsidR="000265BC" w:rsidRPr="003E4C62" w:rsidRDefault="003E4C62" w:rsidP="000265BC">
      <w:pPr>
        <w:spacing w:after="200"/>
        <w:ind w:hanging="270"/>
        <w:jc w:val="center"/>
        <w:rPr>
          <w:rFonts w:ascii="Times New Roman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4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4"/>
                <w:sz w:val="28"/>
                <w:szCs w:val="28"/>
              </w:rPr>
              <m:t>24 996 ·35%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4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color w:val="000004"/>
            <w:sz w:val="28"/>
            <w:szCs w:val="28"/>
          </w:rPr>
          <m:t xml:space="preserve">= </m:t>
        </m:r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8 748,6 </w:t>
      </w:r>
      <w:r w:rsidR="000265BC"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265BC" w:rsidRPr="003E4C62" w:rsidRDefault="000265BC" w:rsidP="005756FE">
      <w:pPr>
        <w:spacing w:after="200"/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Полная информация о формировании затрат для разработки программного средства приведена в таблице 2.2.</w:t>
      </w:r>
    </w:p>
    <w:p w:rsidR="000265BC" w:rsidRPr="003E4C62" w:rsidRDefault="000265BC" w:rsidP="000265BC">
      <w:pPr>
        <w:ind w:left="-283" w:right="-324" w:firstLine="283"/>
        <w:rPr>
          <w:rFonts w:ascii="Times New Roman" w:hAnsi="Times New Roman" w:cs="Times New Roman"/>
          <w:color w:val="000004"/>
          <w:sz w:val="24"/>
        </w:rPr>
      </w:pPr>
      <w:r w:rsidRPr="003E4C62">
        <w:rPr>
          <w:rFonts w:ascii="Times New Roman" w:hAnsi="Times New Roman" w:cs="Times New Roman"/>
          <w:color w:val="000004"/>
          <w:sz w:val="24"/>
        </w:rPr>
        <w:lastRenderedPageBreak/>
        <w:t>Таблица 2.2. – Затраты на разработку программного обеспечения</w:t>
      </w:r>
    </w:p>
    <w:tbl>
      <w:tblPr>
        <w:tblW w:w="8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0"/>
        <w:gridCol w:w="2100"/>
      </w:tblGrid>
      <w:tr w:rsidR="003E4C62" w:rsidRPr="003E4C62" w:rsidTr="003E4C62">
        <w:trPr>
          <w:trHeight w:val="569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  <w:lang w:val="en-US"/>
              </w:rPr>
              <w:t xml:space="preserve">    </w:t>
            </w:r>
            <w:r w:rsidRPr="003E4C62">
              <w:rPr>
                <w:rFonts w:ascii="Times New Roman" w:hAnsi="Times New Roman" w:cs="Times New Roman"/>
                <w:color w:val="000004"/>
              </w:rPr>
              <w:t xml:space="preserve">Сумма, </w:t>
            </w:r>
            <w:r w:rsidRPr="003E4C62">
              <w:rPr>
                <w:rFonts w:ascii="Times New Roman" w:hAnsi="Times New Roman" w:cs="Times New Roman"/>
                <w:i/>
                <w:color w:val="000004"/>
              </w:rPr>
              <w:t>руб</w:t>
            </w:r>
            <w:r w:rsidRPr="003E4C62">
              <w:rPr>
                <w:rFonts w:ascii="Times New Roman" w:hAnsi="Times New Roman" w:cs="Times New Roman"/>
                <w:color w:val="000004"/>
              </w:rPr>
              <w:t>.</w:t>
            </w:r>
          </w:p>
        </w:tc>
      </w:tr>
      <w:tr w:rsidR="003E4C62" w:rsidRPr="003E4C62" w:rsidTr="003E4C62">
        <w:trPr>
          <w:trHeight w:val="372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24 996</w:t>
            </w:r>
          </w:p>
        </w:tc>
      </w:tr>
      <w:tr w:rsidR="003E4C62" w:rsidRPr="003E4C62" w:rsidTr="003E4C62">
        <w:trPr>
          <w:trHeight w:val="125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6 249</w:t>
            </w:r>
          </w:p>
        </w:tc>
      </w:tr>
      <w:tr w:rsidR="003E4C62" w:rsidRPr="003E4C62" w:rsidTr="003E4C62">
        <w:trPr>
          <w:trHeight w:val="47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10 935,75</w:t>
            </w:r>
          </w:p>
        </w:tc>
      </w:tr>
      <w:tr w:rsidR="003E4C62" w:rsidRPr="003E4C62" w:rsidTr="003E4C62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spacing w:after="200"/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8 748,6</w:t>
            </w:r>
          </w:p>
        </w:tc>
      </w:tr>
      <w:tr w:rsidR="003E4C62" w:rsidRPr="003E4C62" w:rsidTr="003E4C62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  <w:lang w:val="en-US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Всего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BC" w:rsidRPr="003E4C62" w:rsidRDefault="000265BC" w:rsidP="003E4C62">
            <w:pPr>
              <w:jc w:val="center"/>
              <w:rPr>
                <w:rFonts w:ascii="Times New Roman" w:hAnsi="Times New Roman" w:cs="Times New Roman"/>
                <w:color w:val="000004"/>
              </w:rPr>
            </w:pPr>
            <w:r w:rsidRPr="003E4C62">
              <w:rPr>
                <w:rFonts w:ascii="Times New Roman" w:hAnsi="Times New Roman" w:cs="Times New Roman"/>
                <w:color w:val="000004"/>
              </w:rPr>
              <w:t>50 929,35</w:t>
            </w:r>
          </w:p>
        </w:tc>
      </w:tr>
    </w:tbl>
    <w:p w:rsidR="000265BC" w:rsidRPr="003E4C62" w:rsidRDefault="000265BC" w:rsidP="006C58E2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Таким образом, общая сумма затрат на разработку программного средства «Персональный менеджер» составит 50 929,35 </w:t>
      </w:r>
      <w:r w:rsidRPr="003E4C62">
        <w:rPr>
          <w:rFonts w:ascii="Times New Roman" w:hAnsi="Times New Roman" w:cs="Times New Roman"/>
          <w:i/>
          <w:color w:val="000004"/>
          <w:sz w:val="28"/>
        </w:rPr>
        <w:t>руб</w:t>
      </w:r>
      <w:r w:rsidRPr="003E4C62">
        <w:rPr>
          <w:rFonts w:ascii="Times New Roman" w:hAnsi="Times New Roman" w:cs="Times New Roman"/>
          <w:color w:val="000004"/>
          <w:sz w:val="28"/>
        </w:rPr>
        <w:t>.</w:t>
      </w:r>
    </w:p>
    <w:p w:rsidR="000265BC" w:rsidRPr="003E4C62" w:rsidRDefault="000265BC" w:rsidP="006C6454">
      <w:pPr>
        <w:pStyle w:val="2"/>
        <w:numPr>
          <w:ilvl w:val="1"/>
          <w:numId w:val="1"/>
        </w:numPr>
        <w:rPr>
          <w:rFonts w:ascii="Times New Roman" w:hAnsi="Times New Roman" w:cs="Times New Roman"/>
          <w:i w:val="0"/>
          <w:color w:val="000004"/>
        </w:rPr>
      </w:pPr>
      <w:bookmarkStart w:id="30" w:name="_Toc68797595"/>
      <w:bookmarkStart w:id="31" w:name="_Toc69687972"/>
      <w:r w:rsidRPr="003E4C62">
        <w:rPr>
          <w:rFonts w:ascii="Times New Roman" w:hAnsi="Times New Roman" w:cs="Times New Roman"/>
          <w:i w:val="0"/>
          <w:color w:val="000004"/>
        </w:rPr>
        <w:t xml:space="preserve">Оценка эффекта от продажи </w:t>
      </w:r>
      <w:bookmarkEnd w:id="30"/>
      <w:r w:rsidR="002A7874" w:rsidRPr="003E4C62">
        <w:rPr>
          <w:rFonts w:ascii="Times New Roman" w:hAnsi="Times New Roman" w:cs="Times New Roman"/>
          <w:i w:val="0"/>
          <w:color w:val="000004"/>
        </w:rPr>
        <w:t>программного обеспечения</w:t>
      </w:r>
      <w:bookmarkEnd w:id="31"/>
    </w:p>
    <w:p w:rsidR="000265BC" w:rsidRPr="003E4C62" w:rsidRDefault="000265BC" w:rsidP="006C58E2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Экономический эффект организации-разработчика программного средства представляет собой прибыли (чистую прибыль) от его продажи на рынке потребителям, величина которой зависит от объема продаж, цены реализации и затрат на разработку программного средства.</w:t>
      </w:r>
    </w:p>
    <w:p w:rsidR="000265BC" w:rsidRPr="003E4C62" w:rsidRDefault="000265BC" w:rsidP="006C58E2">
      <w:pPr>
        <w:ind w:firstLine="360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В течение трех месяцев будут введены все основные функции и программное средство будет полностью готово к запуску. В первый год выхода на рынок ожидается более 10000 пользователей. 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продукт.</w:t>
      </w:r>
    </w:p>
    <w:p w:rsidR="000265BC" w:rsidRPr="003E4C62" w:rsidRDefault="000265BC" w:rsidP="000265BC">
      <w:pPr>
        <w:keepNext/>
        <w:ind w:firstLine="709"/>
        <w:rPr>
          <w:rFonts w:ascii="Times New Roman" w:hAnsi="Times New Roman" w:cs="Times New Roman"/>
          <w:color w:val="000004"/>
        </w:rPr>
      </w:pPr>
      <w:r w:rsidRPr="003E4C62">
        <w:rPr>
          <w:rFonts w:ascii="Times New Roman" w:hAnsi="Times New Roman" w:cs="Times New Roman"/>
          <w:noProof/>
          <w:color w:val="000004"/>
          <w:lang w:eastAsia="ru-RU"/>
        </w:rPr>
        <w:drawing>
          <wp:inline distT="0" distB="0" distL="0" distR="0" wp14:anchorId="05F96356" wp14:editId="4B64901E">
            <wp:extent cx="5089542" cy="2460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329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BC" w:rsidRPr="003E4C62" w:rsidRDefault="000265BC" w:rsidP="000265BC">
      <w:pPr>
        <w:pStyle w:val="ad"/>
        <w:jc w:val="center"/>
        <w:rPr>
          <w:rFonts w:ascii="Times New Roman" w:hAnsi="Times New Roman" w:cs="Times New Roman"/>
          <w:color w:val="000004"/>
          <w:sz w:val="24"/>
        </w:rPr>
      </w:pPr>
      <w:r w:rsidRPr="003E4C62">
        <w:rPr>
          <w:rFonts w:ascii="Times New Roman" w:hAnsi="Times New Roman" w:cs="Times New Roman"/>
          <w:color w:val="000004"/>
          <w:sz w:val="22"/>
        </w:rPr>
        <w:t>Рисунок 3.</w:t>
      </w:r>
      <w:r w:rsidRPr="003E4C62">
        <w:rPr>
          <w:rFonts w:ascii="Times New Roman" w:hAnsi="Times New Roman" w:cs="Times New Roman"/>
          <w:color w:val="000004"/>
          <w:sz w:val="22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2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2"/>
        </w:rPr>
        <w:fldChar w:fldCharType="separate"/>
      </w:r>
      <w:r w:rsidR="003E4C62">
        <w:rPr>
          <w:rFonts w:ascii="Times New Roman" w:hAnsi="Times New Roman" w:cs="Times New Roman"/>
          <w:noProof/>
          <w:color w:val="000004"/>
          <w:sz w:val="22"/>
        </w:rPr>
        <w:t>5</w:t>
      </w:r>
      <w:r w:rsidRPr="003E4C62">
        <w:rPr>
          <w:rFonts w:ascii="Times New Roman" w:hAnsi="Times New Roman" w:cs="Times New Roman"/>
          <w:color w:val="000004"/>
          <w:sz w:val="22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2"/>
        </w:rPr>
        <w:t>. - Условие социологического опроса</w:t>
      </w:r>
    </w:p>
    <w:p w:rsidR="000265BC" w:rsidRPr="003E4C62" w:rsidRDefault="000265BC" w:rsidP="000265BC">
      <w:pPr>
        <w:keepNext/>
        <w:ind w:firstLine="709"/>
        <w:rPr>
          <w:rFonts w:ascii="Times New Roman" w:hAnsi="Times New Roman" w:cs="Times New Roman"/>
          <w:color w:val="000004"/>
        </w:rPr>
      </w:pPr>
      <w:r w:rsidRPr="003E4C62">
        <w:rPr>
          <w:rFonts w:ascii="Times New Roman" w:hAnsi="Times New Roman" w:cs="Times New Roman"/>
          <w:noProof/>
          <w:color w:val="000004"/>
          <w:lang w:eastAsia="ru-RU"/>
        </w:rPr>
        <w:lastRenderedPageBreak/>
        <w:drawing>
          <wp:inline distT="0" distB="0" distL="0" distR="0" wp14:anchorId="6BF99960" wp14:editId="617DE6D8">
            <wp:extent cx="5072743" cy="2040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5709" cy="20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BC" w:rsidRPr="003E4C62" w:rsidRDefault="000265BC" w:rsidP="000265BC">
      <w:pPr>
        <w:pStyle w:val="ad"/>
        <w:jc w:val="center"/>
        <w:rPr>
          <w:rFonts w:ascii="Times New Roman" w:hAnsi="Times New Roman" w:cs="Times New Roman"/>
          <w:color w:val="000004"/>
          <w:sz w:val="22"/>
        </w:rPr>
      </w:pPr>
      <w:r w:rsidRPr="003E4C62">
        <w:rPr>
          <w:rFonts w:ascii="Times New Roman" w:hAnsi="Times New Roman" w:cs="Times New Roman"/>
          <w:color w:val="000004"/>
          <w:sz w:val="22"/>
        </w:rPr>
        <w:t>Рисунок 3.</w:t>
      </w:r>
      <w:r w:rsidRPr="003E4C62">
        <w:rPr>
          <w:rFonts w:ascii="Times New Roman" w:hAnsi="Times New Roman" w:cs="Times New Roman"/>
          <w:color w:val="000004"/>
          <w:sz w:val="22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2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2"/>
        </w:rPr>
        <w:fldChar w:fldCharType="separate"/>
      </w:r>
      <w:r w:rsidR="003E4C62">
        <w:rPr>
          <w:rFonts w:ascii="Times New Roman" w:hAnsi="Times New Roman" w:cs="Times New Roman"/>
          <w:noProof/>
          <w:color w:val="000004"/>
          <w:sz w:val="22"/>
        </w:rPr>
        <w:t>6</w:t>
      </w:r>
      <w:r w:rsidRPr="003E4C62">
        <w:rPr>
          <w:rFonts w:ascii="Times New Roman" w:hAnsi="Times New Roman" w:cs="Times New Roman"/>
          <w:color w:val="000004"/>
          <w:sz w:val="22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2"/>
        </w:rPr>
        <w:t>. - Результат социологического опроса</w:t>
      </w:r>
    </w:p>
    <w:p w:rsidR="000265BC" w:rsidRPr="003E4C62" w:rsidRDefault="000265BC" w:rsidP="006C58E2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Из социологического опроса (рис. 3.1-3.2) следует, что оптимальная стоимость месячной подписки за пользование приложением -  2$ (5 </w:t>
      </w:r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.). Пользователю предлагается выгодная годовая подписка, которая включает в себя один бесплатный месяц пользования. Из этого следует, что цена годовой подписки будет равна </w:t>
      </w: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отп</m:t>
            </m:r>
          </m:sub>
        </m:sSub>
      </m:oMath>
      <w:r w:rsidRPr="003E4C62">
        <w:rPr>
          <w:rFonts w:ascii="Times New Roman" w:eastAsia="Cambria Math" w:hAnsi="Times New Roman" w:cs="Times New Roman"/>
          <w:color w:val="000004"/>
          <w:sz w:val="28"/>
          <w:szCs w:val="28"/>
        </w:rPr>
        <w:t xml:space="preserve">= 5 * 11 = 55 </w:t>
      </w:r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руб.</w:t>
      </w:r>
      <w:r w:rsidRPr="003E4C62">
        <w:rPr>
          <w:rFonts w:ascii="Times New Roman" w:eastAsia="Cambria Math" w:hAnsi="Times New Roman" w:cs="Times New Roman"/>
          <w:color w:val="000004"/>
          <w:sz w:val="28"/>
          <w:szCs w:val="28"/>
        </w:rPr>
        <w:t xml:space="preserve"> 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при количестве годовых подписок равном </w:t>
      </w:r>
      <m:oMath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>N = 10 000</m:t>
        </m:r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штук.</w:t>
      </w:r>
    </w:p>
    <w:p w:rsidR="000265BC" w:rsidRPr="003E4C62" w:rsidRDefault="000265BC" w:rsidP="006C58E2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Организация-разработчик является налогоплательщиком (налог на прибыль), следовательно, экономический эффект можно рассчитать по формуле:</w:t>
      </w:r>
    </w:p>
    <w:p w:rsidR="000265BC" w:rsidRPr="003E4C62" w:rsidRDefault="003E4C62" w:rsidP="000265BC">
      <w:pPr>
        <w:ind w:firstLine="709"/>
        <w:rPr>
          <w:rFonts w:ascii="Times New Roman" w:eastAsiaTheme="minorEastAsia" w:hAnsi="Times New Roman" w:cs="Times New Roman"/>
          <w:color w:val="00000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= П -(П*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color w:val="00000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),             (</m:t>
          </m:r>
          <m:r>
            <w:rPr>
              <w:rFonts w:ascii="Cambria Math" w:hAnsi="Cambria Math" w:cs="Times New Roman"/>
              <w:color w:val="000004"/>
              <w:sz w:val="28"/>
              <w:szCs w:val="28"/>
            </w:rPr>
            <m:t>3.1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)</m:t>
          </m:r>
        </m:oMath>
      </m:oMathPara>
    </w:p>
    <w:p w:rsidR="000265BC" w:rsidRPr="003E4C62" w:rsidRDefault="000265BC" w:rsidP="006C58E2">
      <w:pPr>
        <w:ind w:firstLine="426"/>
        <w:rPr>
          <w:rFonts w:ascii="Times New Roman" w:eastAsiaTheme="minorEastAsia" w:hAnsi="Times New Roman" w:cs="Times New Roman"/>
          <w:color w:val="000004"/>
          <w:sz w:val="28"/>
          <w:szCs w:val="28"/>
        </w:rPr>
      </w:pPr>
      <w:r w:rsidRPr="003E4C62">
        <w:rPr>
          <w:rFonts w:ascii="Times New Roman" w:eastAsiaTheme="minorEastAsia" w:hAnsi="Times New Roman" w:cs="Times New Roman"/>
          <w:color w:val="000004"/>
          <w:sz w:val="28"/>
          <w:szCs w:val="28"/>
        </w:rPr>
        <w:t>где П – прибыль за использование программного продукта;</w:t>
      </w:r>
    </w:p>
    <w:p w:rsidR="000265BC" w:rsidRPr="003E4C62" w:rsidRDefault="003E4C62" w:rsidP="006C58E2">
      <w:pPr>
        <w:ind w:firstLine="426"/>
        <w:rPr>
          <w:rFonts w:ascii="Times New Roman" w:eastAsiaTheme="minorEastAsia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color w:val="000004"/>
            <w:sz w:val="28"/>
            <w:szCs w:val="28"/>
          </w:rPr>
          <m:t xml:space="preserve">-ставка налога на прибыль, </m:t>
        </m:r>
      </m:oMath>
      <w:r w:rsidR="000265BC" w:rsidRPr="003E4C62">
        <w:rPr>
          <w:rFonts w:ascii="Times New Roman" w:eastAsiaTheme="minorEastAsia" w:hAnsi="Times New Roman" w:cs="Times New Roman"/>
          <w:color w:val="000004"/>
          <w:sz w:val="28"/>
          <w:szCs w:val="28"/>
        </w:rPr>
        <w:t>согласно законодательству, равная 18%</w:t>
      </w:r>
    </w:p>
    <w:p w:rsidR="000265BC" w:rsidRPr="003E4C62" w:rsidRDefault="000265BC" w:rsidP="006C58E2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Прибыли, полученные разработчиком от реализации программного средства на рынке, можно рассчитать по формуле:</w:t>
      </w:r>
    </w:p>
    <w:p w:rsidR="000265BC" w:rsidRPr="003E4C62" w:rsidRDefault="000265BC" w:rsidP="000265BC">
      <w:pPr>
        <w:ind w:firstLine="1890"/>
        <w:rPr>
          <w:rFonts w:ascii="Times New Roman" w:eastAsia="Cambria Math" w:hAnsi="Times New Roman" w:cs="Times New Roman"/>
          <w:color w:val="000004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4"/>
              <w:sz w:val="28"/>
              <w:szCs w:val="28"/>
            </w:rPr>
            <m:t>П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(Ц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∙N - </m:t>
          </m:r>
          <m:r>
            <w:rPr>
              <w:rFonts w:ascii="Cambria Math" w:hAnsi="Cambria Math" w:cs="Times New Roman"/>
              <w:color w:val="000004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 -</m:t>
          </m:r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4"/>
              <w:sz w:val="28"/>
              <w:szCs w:val="28"/>
            </w:rPr>
            <m:t>)*</m:t>
          </m:r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,             (</m:t>
          </m:r>
          <m:r>
            <w:rPr>
              <w:rFonts w:ascii="Cambria Math" w:hAnsi="Cambria Math" w:cs="Times New Roman"/>
              <w:color w:val="000004"/>
              <w:sz w:val="28"/>
              <w:szCs w:val="28"/>
            </w:rPr>
            <m:t>3.2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)</m:t>
          </m:r>
        </m:oMath>
      </m:oMathPara>
    </w:p>
    <w:p w:rsidR="000265BC" w:rsidRPr="003E4C62" w:rsidRDefault="000265BC" w:rsidP="006C58E2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отп</m:t>
            </m:r>
          </m:sub>
        </m:sSub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– цена подписки, </w:t>
      </w:r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.; </w:t>
      </w:r>
    </w:p>
    <w:p w:rsidR="000265BC" w:rsidRPr="003E4C62" w:rsidRDefault="000265BC" w:rsidP="00BF4925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m:oMath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>N</m:t>
        </m:r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‒ количество подписок, реализуемое за год, шт.;</w:t>
      </w:r>
    </w:p>
    <w:p w:rsidR="000265BC" w:rsidRPr="003E4C62" w:rsidRDefault="000265BC" w:rsidP="00BF4925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m:oMath>
        <m:r>
          <w:rPr>
            <w:rFonts w:ascii="Cambria Math" w:hAnsi="Cambria Math" w:cs="Times New Roman"/>
            <w:color w:val="000004"/>
            <w:sz w:val="28"/>
            <w:szCs w:val="28"/>
          </w:rPr>
          <m:t>НДС</m:t>
        </m:r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‒ сумма налога на добавленную стоимость, </w:t>
      </w:r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.; </w:t>
      </w:r>
    </w:p>
    <w:p w:rsidR="000265BC" w:rsidRPr="003E4C62" w:rsidRDefault="003E4C62" w:rsidP="00BF4925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4"/>
            <w:sz w:val="28"/>
            <w:szCs w:val="28"/>
          </w:rPr>
          <m:t xml:space="preserve">-рентабельность продаж подписок </m:t>
        </m:r>
        <m:d>
          <m:dPr>
            <m:ctrlPr>
              <w:rPr>
                <w:rFonts w:ascii="Cambria Math" w:hAnsi="Cambria Math" w:cs="Times New Roman"/>
                <w:i/>
                <w:color w:val="000004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40%</m:t>
            </m:r>
          </m:e>
        </m:d>
        <m:r>
          <w:rPr>
            <w:rFonts w:ascii="Cambria Math" w:hAnsi="Cambria Math" w:cs="Times New Roman"/>
            <w:color w:val="000004"/>
            <w:sz w:val="28"/>
            <w:szCs w:val="28"/>
          </w:rPr>
          <m:t>;</m:t>
        </m:r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</w:p>
    <w:p w:rsidR="000265BC" w:rsidRPr="003E4C62" w:rsidRDefault="000265BC" w:rsidP="00BF4925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Налог на добавленную стоимость определяется по формуле:</w:t>
      </w:r>
    </w:p>
    <w:p w:rsidR="000265BC" w:rsidRPr="003E4C62" w:rsidRDefault="000265BC" w:rsidP="000265BC">
      <w:pPr>
        <w:spacing w:after="200"/>
        <w:jc w:val="center"/>
        <w:rPr>
          <w:rFonts w:ascii="Times New Roman" w:eastAsia="Cambria Math" w:hAnsi="Times New Roman" w:cs="Times New Roman"/>
          <w:color w:val="000004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4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отп</m:t>
                  </m:r>
                </m:sub>
              </m:sSub>
              <m: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  <m:t xml:space="preserve">∙ N · 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  <m:t xml:space="preserve">100% + 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дс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,   (</m:t>
          </m:r>
          <m:r>
            <w:rPr>
              <w:rFonts w:ascii="Cambria Math" w:hAnsi="Cambria Math" w:cs="Times New Roman"/>
              <w:color w:val="000004"/>
              <w:sz w:val="28"/>
              <w:szCs w:val="28"/>
            </w:rPr>
            <m:t>3.3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)</m:t>
          </m:r>
        </m:oMath>
      </m:oMathPara>
    </w:p>
    <w:p w:rsidR="000265BC" w:rsidRPr="003E4C62" w:rsidRDefault="000265BC" w:rsidP="00401D28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дс</m:t>
            </m:r>
          </m:sub>
        </m:sSub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0265BC" w:rsidRPr="003E4C62" w:rsidRDefault="000265BC" w:rsidP="00401D28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Налог на добавленную стоимость равен: </w:t>
      </w:r>
    </w:p>
    <w:p w:rsidR="000265BC" w:rsidRPr="003E4C62" w:rsidRDefault="000265BC" w:rsidP="000265BC">
      <w:pPr>
        <w:spacing w:after="200"/>
        <w:jc w:val="center"/>
        <w:rPr>
          <w:rFonts w:ascii="Times New Roman" w:eastAsia="Cambria Math" w:hAnsi="Times New Roman" w:cs="Times New Roman"/>
          <w:color w:val="000004"/>
          <w:sz w:val="28"/>
          <w:szCs w:val="28"/>
        </w:rPr>
      </w:pPr>
      <m:oMath>
        <m:r>
          <w:rPr>
            <w:rFonts w:ascii="Cambria Math" w:hAnsi="Cambria Math" w:cs="Times New Roman"/>
            <w:color w:val="000004"/>
            <w:sz w:val="28"/>
            <w:szCs w:val="28"/>
          </w:rPr>
          <m:t>НДС</m:t>
        </m:r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color w:val="000004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4"/>
                <w:sz w:val="28"/>
                <w:szCs w:val="28"/>
              </w:rPr>
              <m:t>55 ∙ 10 000 · 20%</m:t>
            </m:r>
          </m:num>
          <m:den>
            <m:r>
              <w:rPr>
                <w:rFonts w:ascii="Cambria Math" w:eastAsia="Cambria Math" w:hAnsi="Cambria Math" w:cs="Times New Roman"/>
                <w:color w:val="000004"/>
                <w:sz w:val="28"/>
                <w:szCs w:val="28"/>
              </w:rPr>
              <m:t xml:space="preserve">100% + 20% </m:t>
            </m:r>
          </m:den>
        </m:f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 xml:space="preserve">=91 666,67  </m:t>
        </m:r>
      </m:oMath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265BC" w:rsidRPr="003E4C62" w:rsidRDefault="000265BC" w:rsidP="00401D28">
      <w:pPr>
        <w:spacing w:after="200"/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eastAsia="Cambria Math" w:hAnsi="Times New Roman" w:cs="Times New Roman"/>
          <w:color w:val="000004"/>
          <w:sz w:val="28"/>
          <w:szCs w:val="28"/>
        </w:rPr>
        <w:t>В таком случае,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прибыль, согласно формуле 3.2, равна:</w:t>
      </w:r>
    </w:p>
    <w:p w:rsidR="000265BC" w:rsidRPr="003E4C62" w:rsidRDefault="000265BC" w:rsidP="000265BC">
      <w:pPr>
        <w:jc w:val="center"/>
        <w:rPr>
          <w:rFonts w:ascii="Times New Roman" w:hAnsi="Times New Roman" w:cs="Times New Roman"/>
          <w:color w:val="000004"/>
          <w:sz w:val="28"/>
          <w:szCs w:val="28"/>
        </w:rPr>
      </w:pPr>
      <m:oMath>
        <m:r>
          <w:rPr>
            <w:rFonts w:ascii="Cambria Math" w:hAnsi="Cambria Math" w:cs="Times New Roman"/>
            <w:color w:val="000004"/>
            <w:sz w:val="28"/>
            <w:szCs w:val="28"/>
          </w:rPr>
          <m:t>П</m:t>
        </m:r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>=</m:t>
        </m:r>
        <m:d>
          <m:dPr>
            <m:ctrlPr>
              <w:rPr>
                <w:rFonts w:ascii="Cambria Math" w:eastAsia="Cambria Math" w:hAnsi="Cambria Math" w:cs="Times New Roman"/>
                <w:i/>
                <w:color w:val="000004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4"/>
                <w:sz w:val="28"/>
                <w:szCs w:val="28"/>
              </w:rPr>
              <m:t>55 ∙ 10 000- 91 666,67-50 929,35</m:t>
            </m:r>
          </m:e>
        </m:d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 xml:space="preserve">*0,4  </m:t>
        </m:r>
      </m:oMath>
      <w:r w:rsidRPr="003E4C62">
        <w:rPr>
          <w:rFonts w:ascii="Times New Roman" w:eastAsia="Cambria Math" w:hAnsi="Times New Roman" w:cs="Times New Roman"/>
          <w:color w:val="000004"/>
          <w:sz w:val="28"/>
          <w:szCs w:val="28"/>
        </w:rPr>
        <w:t xml:space="preserve">= 162 961,59 </w:t>
      </w:r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265BC" w:rsidRPr="003E4C62" w:rsidRDefault="000265BC" w:rsidP="00401D28">
      <w:pPr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Экономический эффект равен:</w:t>
      </w:r>
    </w:p>
    <w:p w:rsidR="000265BC" w:rsidRPr="003E4C62" w:rsidRDefault="003E4C62" w:rsidP="000265BC">
      <w:pPr>
        <w:ind w:firstLine="709"/>
        <w:rPr>
          <w:rFonts w:ascii="Times New Roman" w:eastAsiaTheme="minorEastAsia" w:hAnsi="Times New Roman" w:cs="Times New Roman"/>
          <w:color w:val="00000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= 162 961,59 -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color w:val="000004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  <m:t>162 961,59*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color w:val="00000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color w:val="000004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color w:val="000004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=133 628,5 </m:t>
          </m:r>
          <m:r>
            <m:rPr>
              <m:sty m:val="p"/>
            </m:rP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руб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.</m:t>
          </m:r>
        </m:oMath>
      </m:oMathPara>
    </w:p>
    <w:p w:rsidR="000265BC" w:rsidRPr="003E4C62" w:rsidRDefault="000265BC" w:rsidP="006C6454">
      <w:pPr>
        <w:pStyle w:val="2"/>
        <w:numPr>
          <w:ilvl w:val="1"/>
          <w:numId w:val="1"/>
        </w:numPr>
        <w:rPr>
          <w:rFonts w:ascii="Times New Roman" w:hAnsi="Times New Roman" w:cs="Times New Roman"/>
          <w:i w:val="0"/>
          <w:color w:val="000004"/>
        </w:rPr>
      </w:pPr>
      <w:bookmarkStart w:id="32" w:name="_Toc41593975"/>
      <w:bookmarkStart w:id="33" w:name="_Toc68797596"/>
      <w:bookmarkStart w:id="34" w:name="_Toc69687973"/>
      <w:r w:rsidRPr="003E4C62">
        <w:rPr>
          <w:rFonts w:ascii="Times New Roman" w:hAnsi="Times New Roman" w:cs="Times New Roman"/>
          <w:i w:val="0"/>
          <w:color w:val="000004"/>
        </w:rPr>
        <w:t xml:space="preserve">Расчёт показателей </w:t>
      </w:r>
      <w:bookmarkEnd w:id="32"/>
      <w:r w:rsidRPr="003E4C62">
        <w:rPr>
          <w:rFonts w:ascii="Times New Roman" w:hAnsi="Times New Roman" w:cs="Times New Roman"/>
          <w:i w:val="0"/>
          <w:color w:val="000004"/>
        </w:rPr>
        <w:t xml:space="preserve">эффективности инвестиций в разработку </w:t>
      </w:r>
      <w:bookmarkEnd w:id="33"/>
      <w:r w:rsidR="002A7874" w:rsidRPr="003E4C62">
        <w:rPr>
          <w:rFonts w:ascii="Times New Roman" w:hAnsi="Times New Roman" w:cs="Times New Roman"/>
          <w:i w:val="0"/>
          <w:color w:val="000004"/>
        </w:rPr>
        <w:t>программного обеспечения</w:t>
      </w:r>
      <w:bookmarkEnd w:id="34"/>
    </w:p>
    <w:p w:rsidR="000265BC" w:rsidRPr="003E4C62" w:rsidRDefault="000265BC" w:rsidP="00DE747D">
      <w:pPr>
        <w:tabs>
          <w:tab w:val="left" w:pos="0"/>
        </w:tabs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0265BC" w:rsidRPr="003E4C62" w:rsidRDefault="000265BC" w:rsidP="00DE747D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Так как сумма инвестиций на разработку меньше суммы годового экономического эффекта, то есть инвестиции окупятся менее чем за год, оценка экономической эффективности инвестиций в разработку программного средства осуществляется с помощью расчета простой нормы прибыли (рентабельности инвестиций) по формуле:</w:t>
      </w:r>
    </w:p>
    <w:p w:rsidR="000265BC" w:rsidRPr="003E4C62" w:rsidRDefault="003E4C62" w:rsidP="000265BC">
      <w:pPr>
        <w:spacing w:after="200"/>
        <w:ind w:hanging="90"/>
        <w:jc w:val="center"/>
        <w:rPr>
          <w:rFonts w:ascii="Times New Roman" w:eastAsia="Cambria Math" w:hAnsi="Times New Roman" w:cs="Times New Roman"/>
          <w:color w:val="000004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4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 ·100 %,    (</m:t>
          </m:r>
          <m:r>
            <w:rPr>
              <w:rFonts w:ascii="Cambria Math" w:hAnsi="Cambria Math" w:cs="Times New Roman"/>
              <w:color w:val="000004"/>
              <w:sz w:val="28"/>
              <w:szCs w:val="28"/>
            </w:rPr>
            <m:t>4.1</m:t>
          </m:r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>)</m:t>
          </m:r>
        </m:oMath>
      </m:oMathPara>
    </w:p>
    <w:p w:rsidR="000265BC" w:rsidRPr="003E4C62" w:rsidRDefault="000265BC" w:rsidP="00F9636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color w:val="000004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рч</m:t>
            </m:r>
          </m:sub>
        </m:sSub>
      </m:oMath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‒ прирост чистой прибыли, </w:t>
      </w:r>
      <w:r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руб.;</w:t>
      </w:r>
    </w:p>
    <w:p w:rsidR="000265BC" w:rsidRPr="003E4C62" w:rsidRDefault="003E4C62" w:rsidP="00F9636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4"/>
                <w:sz w:val="28"/>
                <w:szCs w:val="28"/>
              </w:rPr>
              <m:t>р</m:t>
            </m:r>
          </m:sub>
        </m:sSub>
      </m:oMath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‒ затраты на разработку программного средства, </w:t>
      </w:r>
      <w:r w:rsidR="000265BC" w:rsidRPr="003E4C62">
        <w:rPr>
          <w:rFonts w:ascii="Times New Roman" w:hAnsi="Times New Roman" w:cs="Times New Roman"/>
          <w:i/>
          <w:color w:val="000004"/>
          <w:sz w:val="28"/>
          <w:szCs w:val="28"/>
        </w:rPr>
        <w:t>руб</w:t>
      </w:r>
      <w:r w:rsidR="000265BC"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265BC" w:rsidRPr="003E4C62" w:rsidRDefault="000265BC" w:rsidP="00B4222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Таким образом, рентабельность инвестиций будет равна:</w:t>
      </w:r>
    </w:p>
    <w:p w:rsidR="000265BC" w:rsidRPr="003E4C62" w:rsidRDefault="003E4C62" w:rsidP="000265BC">
      <w:pPr>
        <w:spacing w:after="200"/>
        <w:jc w:val="center"/>
        <w:rPr>
          <w:rFonts w:ascii="Times New Roman" w:hAnsi="Times New Roman" w:cs="Times New Roman"/>
          <w:color w:val="00000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color w:val="000004"/>
                  <w:sz w:val="28"/>
                  <w:szCs w:val="28"/>
                </w:rPr>
                <m:t>133 628,5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4"/>
                  <w:sz w:val="28"/>
                  <w:szCs w:val="28"/>
                </w:rPr>
                <m:t xml:space="preserve">50 929,35 </m:t>
              </m:r>
            </m:den>
          </m:f>
          <m:r>
            <w:rPr>
              <w:rFonts w:ascii="Cambria Math" w:eastAsia="Cambria Math" w:hAnsi="Cambria Math" w:cs="Times New Roman"/>
              <w:color w:val="000004"/>
              <w:sz w:val="28"/>
              <w:szCs w:val="28"/>
            </w:rPr>
            <m:t xml:space="preserve"> ·100 % =262,38%</m:t>
          </m:r>
        </m:oMath>
      </m:oMathPara>
    </w:p>
    <w:p w:rsidR="000265BC" w:rsidRPr="003E4C62" w:rsidRDefault="000265BC" w:rsidP="00B4222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426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15%, следовательно, программное средство 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целесообразно разрабатывать и реализовывать по установленной цене, т.к. рентабельность инвестиций превышает 115% более чем в 2 раза.</w:t>
      </w:r>
    </w:p>
    <w:p w:rsidR="000265BC" w:rsidRPr="003E4C62" w:rsidRDefault="000265BC" w:rsidP="006C6454">
      <w:pPr>
        <w:pStyle w:val="2"/>
        <w:numPr>
          <w:ilvl w:val="1"/>
          <w:numId w:val="1"/>
        </w:numPr>
        <w:rPr>
          <w:rFonts w:ascii="Times New Roman" w:hAnsi="Times New Roman" w:cs="Times New Roman"/>
          <w:i w:val="0"/>
          <w:color w:val="000004"/>
        </w:rPr>
      </w:pPr>
      <w:bookmarkStart w:id="35" w:name="_Toc41593976"/>
      <w:bookmarkStart w:id="36" w:name="_Toc68797597"/>
      <w:bookmarkStart w:id="37" w:name="_Toc69687974"/>
      <w:r w:rsidRPr="003E4C62">
        <w:rPr>
          <w:rFonts w:ascii="Times New Roman" w:hAnsi="Times New Roman" w:cs="Times New Roman"/>
          <w:i w:val="0"/>
          <w:color w:val="000004"/>
        </w:rPr>
        <w:t>Выводы по технико-экономическому обоснованию</w:t>
      </w:r>
      <w:bookmarkEnd w:id="35"/>
      <w:bookmarkEnd w:id="36"/>
      <w:bookmarkEnd w:id="37"/>
    </w:p>
    <w:p w:rsidR="000265BC" w:rsidRPr="003E4C62" w:rsidRDefault="000265BC" w:rsidP="00B42224">
      <w:pPr>
        <w:tabs>
          <w:tab w:val="left" w:pos="990"/>
        </w:tabs>
        <w:ind w:firstLine="426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0265BC" w:rsidRPr="003E4C62" w:rsidRDefault="000265BC" w:rsidP="00B42224">
      <w:pPr>
        <w:tabs>
          <w:tab w:val="left" w:pos="990"/>
        </w:tabs>
        <w:ind w:firstLine="426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0265BC" w:rsidRPr="003E4C62" w:rsidRDefault="000265BC" w:rsidP="00B42224">
      <w:pPr>
        <w:tabs>
          <w:tab w:val="left" w:pos="990"/>
        </w:tabs>
        <w:ind w:firstLine="426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Важно отметить, что статьей дохода приложения также может стать рекламная интеграция в виде специальных баннеров на сайте.</w:t>
      </w:r>
    </w:p>
    <w:p w:rsidR="00705845" w:rsidRPr="003E4C62" w:rsidRDefault="00705845" w:rsidP="00432D58">
      <w:pPr>
        <w:spacing w:after="120"/>
        <w:rPr>
          <w:rFonts w:ascii="Times New Roman" w:hAnsi="Times New Roman" w:cs="Times New Roman"/>
          <w:color w:val="000004"/>
        </w:rPr>
      </w:pPr>
    </w:p>
    <w:sectPr w:rsidR="00705845" w:rsidRPr="003E4C62" w:rsidSect="00C94062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7D9" w:rsidRDefault="00B327D9" w:rsidP="00C94062">
      <w:pPr>
        <w:spacing w:after="0" w:line="240" w:lineRule="auto"/>
      </w:pPr>
      <w:r>
        <w:separator/>
      </w:r>
    </w:p>
  </w:endnote>
  <w:endnote w:type="continuationSeparator" w:id="0">
    <w:p w:rsidR="00B327D9" w:rsidRDefault="00B327D9" w:rsidP="00C9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61847"/>
      <w:docPartObj>
        <w:docPartGallery w:val="Page Numbers (Bottom of Page)"/>
        <w:docPartUnique/>
      </w:docPartObj>
    </w:sdtPr>
    <w:sdtContent>
      <w:p w:rsidR="003E4C62" w:rsidRDefault="003E4C6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9EE">
          <w:rPr>
            <w:noProof/>
          </w:rPr>
          <w:t>2</w:t>
        </w:r>
        <w:r>
          <w:fldChar w:fldCharType="end"/>
        </w:r>
      </w:p>
    </w:sdtContent>
  </w:sdt>
  <w:p w:rsidR="003E4C62" w:rsidRDefault="003E4C6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7D9" w:rsidRDefault="00B327D9" w:rsidP="00C94062">
      <w:pPr>
        <w:spacing w:after="0" w:line="240" w:lineRule="auto"/>
      </w:pPr>
      <w:r>
        <w:separator/>
      </w:r>
    </w:p>
  </w:footnote>
  <w:footnote w:type="continuationSeparator" w:id="0">
    <w:p w:rsidR="00B327D9" w:rsidRDefault="00B327D9" w:rsidP="00C94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E87"/>
    <w:multiLevelType w:val="hybridMultilevel"/>
    <w:tmpl w:val="21A8B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8B9"/>
    <w:multiLevelType w:val="multilevel"/>
    <w:tmpl w:val="E318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64FD"/>
    <w:multiLevelType w:val="multilevel"/>
    <w:tmpl w:val="02B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48AF"/>
    <w:multiLevelType w:val="multilevel"/>
    <w:tmpl w:val="3CB4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47AC"/>
    <w:multiLevelType w:val="multilevel"/>
    <w:tmpl w:val="ADC4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A09C8"/>
    <w:multiLevelType w:val="multilevel"/>
    <w:tmpl w:val="D5C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35A1B"/>
    <w:multiLevelType w:val="multilevel"/>
    <w:tmpl w:val="16F03F2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B3E520B"/>
    <w:multiLevelType w:val="multilevel"/>
    <w:tmpl w:val="7BC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246E0"/>
    <w:multiLevelType w:val="multilevel"/>
    <w:tmpl w:val="6C22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F28EB"/>
    <w:multiLevelType w:val="hybridMultilevel"/>
    <w:tmpl w:val="EE7ED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B7AE0"/>
    <w:multiLevelType w:val="hybridMultilevel"/>
    <w:tmpl w:val="8E4C9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068AC"/>
    <w:multiLevelType w:val="hybridMultilevel"/>
    <w:tmpl w:val="C948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A7491"/>
    <w:multiLevelType w:val="multilevel"/>
    <w:tmpl w:val="47F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46712"/>
    <w:multiLevelType w:val="hybridMultilevel"/>
    <w:tmpl w:val="CE3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213D2"/>
    <w:multiLevelType w:val="hybridMultilevel"/>
    <w:tmpl w:val="0A140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21700"/>
    <w:multiLevelType w:val="hybridMultilevel"/>
    <w:tmpl w:val="5AFC1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F0978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3C7E4F"/>
    <w:multiLevelType w:val="multilevel"/>
    <w:tmpl w:val="C318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901"/>
    <w:multiLevelType w:val="hybridMultilevel"/>
    <w:tmpl w:val="DEB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75B92"/>
    <w:multiLevelType w:val="hybridMultilevel"/>
    <w:tmpl w:val="6CD2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96390"/>
    <w:multiLevelType w:val="multilevel"/>
    <w:tmpl w:val="8E12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CE7BDB"/>
    <w:multiLevelType w:val="multilevel"/>
    <w:tmpl w:val="A0F6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133BF"/>
    <w:multiLevelType w:val="multilevel"/>
    <w:tmpl w:val="E77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65D46"/>
    <w:multiLevelType w:val="multilevel"/>
    <w:tmpl w:val="037A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264A7"/>
    <w:multiLevelType w:val="hybridMultilevel"/>
    <w:tmpl w:val="2E9C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17C23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A2D29C4"/>
    <w:multiLevelType w:val="hybridMultilevel"/>
    <w:tmpl w:val="103C4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A3A08"/>
    <w:multiLevelType w:val="hybridMultilevel"/>
    <w:tmpl w:val="248A2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3495F"/>
    <w:multiLevelType w:val="hybridMultilevel"/>
    <w:tmpl w:val="E87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A4357"/>
    <w:multiLevelType w:val="hybridMultilevel"/>
    <w:tmpl w:val="894CD1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1753"/>
    <w:multiLevelType w:val="multilevel"/>
    <w:tmpl w:val="E4E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84CA2"/>
    <w:multiLevelType w:val="hybridMultilevel"/>
    <w:tmpl w:val="415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83D3B"/>
    <w:multiLevelType w:val="multilevel"/>
    <w:tmpl w:val="8574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3615B6"/>
    <w:multiLevelType w:val="hybridMultilevel"/>
    <w:tmpl w:val="CACEB8D6"/>
    <w:lvl w:ilvl="0" w:tplc="962ED69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7639D"/>
    <w:multiLevelType w:val="hybridMultilevel"/>
    <w:tmpl w:val="3A60D48A"/>
    <w:lvl w:ilvl="0" w:tplc="5A6655DC"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6F92732C"/>
    <w:multiLevelType w:val="hybridMultilevel"/>
    <w:tmpl w:val="5AAC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E2520"/>
    <w:multiLevelType w:val="hybridMultilevel"/>
    <w:tmpl w:val="F2FA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75D0A"/>
    <w:multiLevelType w:val="hybridMultilevel"/>
    <w:tmpl w:val="46AE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7"/>
  </w:num>
  <w:num w:numId="4">
    <w:abstractNumId w:val="32"/>
  </w:num>
  <w:num w:numId="5">
    <w:abstractNumId w:val="22"/>
  </w:num>
  <w:num w:numId="6">
    <w:abstractNumId w:val="13"/>
  </w:num>
  <w:num w:numId="7">
    <w:abstractNumId w:val="18"/>
  </w:num>
  <w:num w:numId="8">
    <w:abstractNumId w:val="31"/>
  </w:num>
  <w:num w:numId="9">
    <w:abstractNumId w:val="11"/>
  </w:num>
  <w:num w:numId="10">
    <w:abstractNumId w:val="2"/>
  </w:num>
  <w:num w:numId="11">
    <w:abstractNumId w:val="10"/>
  </w:num>
  <w:num w:numId="12">
    <w:abstractNumId w:val="36"/>
  </w:num>
  <w:num w:numId="13">
    <w:abstractNumId w:val="23"/>
  </w:num>
  <w:num w:numId="14">
    <w:abstractNumId w:val="8"/>
  </w:num>
  <w:num w:numId="15">
    <w:abstractNumId w:val="20"/>
  </w:num>
  <w:num w:numId="16">
    <w:abstractNumId w:val="17"/>
  </w:num>
  <w:num w:numId="17">
    <w:abstractNumId w:val="1"/>
  </w:num>
  <w:num w:numId="18">
    <w:abstractNumId w:val="4"/>
  </w:num>
  <w:num w:numId="19">
    <w:abstractNumId w:val="5"/>
  </w:num>
  <w:num w:numId="20">
    <w:abstractNumId w:val="3"/>
  </w:num>
  <w:num w:numId="21">
    <w:abstractNumId w:val="12"/>
  </w:num>
  <w:num w:numId="22">
    <w:abstractNumId w:val="21"/>
  </w:num>
  <w:num w:numId="23">
    <w:abstractNumId w:val="33"/>
  </w:num>
  <w:num w:numId="24">
    <w:abstractNumId w:val="14"/>
  </w:num>
  <w:num w:numId="25">
    <w:abstractNumId w:val="0"/>
  </w:num>
  <w:num w:numId="26">
    <w:abstractNumId w:val="6"/>
  </w:num>
  <w:num w:numId="27">
    <w:abstractNumId w:val="19"/>
  </w:num>
  <w:num w:numId="28">
    <w:abstractNumId w:val="24"/>
  </w:num>
  <w:num w:numId="29">
    <w:abstractNumId w:val="37"/>
  </w:num>
  <w:num w:numId="30">
    <w:abstractNumId w:val="26"/>
  </w:num>
  <w:num w:numId="31">
    <w:abstractNumId w:val="28"/>
  </w:num>
  <w:num w:numId="32">
    <w:abstractNumId w:val="35"/>
  </w:num>
  <w:num w:numId="33">
    <w:abstractNumId w:val="29"/>
  </w:num>
  <w:num w:numId="34">
    <w:abstractNumId w:val="9"/>
  </w:num>
  <w:num w:numId="35">
    <w:abstractNumId w:val="16"/>
  </w:num>
  <w:num w:numId="36">
    <w:abstractNumId w:val="34"/>
  </w:num>
  <w:num w:numId="37">
    <w:abstractNumId w:val="15"/>
  </w:num>
  <w:num w:numId="38">
    <w:abstractNumId w:val="2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0"/>
    <w:rsid w:val="0001257C"/>
    <w:rsid w:val="00012621"/>
    <w:rsid w:val="0001337B"/>
    <w:rsid w:val="0001429D"/>
    <w:rsid w:val="0002189C"/>
    <w:rsid w:val="000265BC"/>
    <w:rsid w:val="000379B2"/>
    <w:rsid w:val="000400D0"/>
    <w:rsid w:val="000437E1"/>
    <w:rsid w:val="000439F6"/>
    <w:rsid w:val="00051FCA"/>
    <w:rsid w:val="00053DC6"/>
    <w:rsid w:val="00060A56"/>
    <w:rsid w:val="0006187B"/>
    <w:rsid w:val="0006395A"/>
    <w:rsid w:val="00065DF8"/>
    <w:rsid w:val="00072B0D"/>
    <w:rsid w:val="00077074"/>
    <w:rsid w:val="00077CF2"/>
    <w:rsid w:val="000826D9"/>
    <w:rsid w:val="00087C46"/>
    <w:rsid w:val="0009298C"/>
    <w:rsid w:val="00097895"/>
    <w:rsid w:val="000B195A"/>
    <w:rsid w:val="000B7371"/>
    <w:rsid w:val="000B7D57"/>
    <w:rsid w:val="000C000D"/>
    <w:rsid w:val="000C5C5B"/>
    <w:rsid w:val="000C665C"/>
    <w:rsid w:val="000D5CA1"/>
    <w:rsid w:val="000D7049"/>
    <w:rsid w:val="000E7285"/>
    <w:rsid w:val="000F0537"/>
    <w:rsid w:val="000F3F2F"/>
    <w:rsid w:val="0010637C"/>
    <w:rsid w:val="00106EC4"/>
    <w:rsid w:val="00115E87"/>
    <w:rsid w:val="00123B38"/>
    <w:rsid w:val="00126367"/>
    <w:rsid w:val="0013293A"/>
    <w:rsid w:val="00133FD7"/>
    <w:rsid w:val="00144E9B"/>
    <w:rsid w:val="0015044A"/>
    <w:rsid w:val="00161CA2"/>
    <w:rsid w:val="001677B2"/>
    <w:rsid w:val="00181139"/>
    <w:rsid w:val="00186E69"/>
    <w:rsid w:val="0019416F"/>
    <w:rsid w:val="001947B9"/>
    <w:rsid w:val="0019545B"/>
    <w:rsid w:val="00196166"/>
    <w:rsid w:val="001A1BC9"/>
    <w:rsid w:val="001A6C4F"/>
    <w:rsid w:val="001B03E1"/>
    <w:rsid w:val="001B2FF0"/>
    <w:rsid w:val="001B3558"/>
    <w:rsid w:val="001C11E0"/>
    <w:rsid w:val="001D605B"/>
    <w:rsid w:val="001E3590"/>
    <w:rsid w:val="001E42D8"/>
    <w:rsid w:val="001E78EB"/>
    <w:rsid w:val="001F07E2"/>
    <w:rsid w:val="001F5C1D"/>
    <w:rsid w:val="00206AA2"/>
    <w:rsid w:val="00207808"/>
    <w:rsid w:val="00212372"/>
    <w:rsid w:val="002141A5"/>
    <w:rsid w:val="002147D5"/>
    <w:rsid w:val="00217406"/>
    <w:rsid w:val="00217EAA"/>
    <w:rsid w:val="00222134"/>
    <w:rsid w:val="0022253A"/>
    <w:rsid w:val="0022461D"/>
    <w:rsid w:val="002300CA"/>
    <w:rsid w:val="002426EF"/>
    <w:rsid w:val="00247DDE"/>
    <w:rsid w:val="002504C8"/>
    <w:rsid w:val="00252558"/>
    <w:rsid w:val="00254249"/>
    <w:rsid w:val="002564FF"/>
    <w:rsid w:val="002567EB"/>
    <w:rsid w:val="002570AB"/>
    <w:rsid w:val="00264824"/>
    <w:rsid w:val="00273DCD"/>
    <w:rsid w:val="0028543B"/>
    <w:rsid w:val="00287C67"/>
    <w:rsid w:val="00292DB0"/>
    <w:rsid w:val="002A3251"/>
    <w:rsid w:val="002A7874"/>
    <w:rsid w:val="002B57C0"/>
    <w:rsid w:val="002F0DAC"/>
    <w:rsid w:val="002F22DB"/>
    <w:rsid w:val="00304DC9"/>
    <w:rsid w:val="00307AD8"/>
    <w:rsid w:val="00312FF2"/>
    <w:rsid w:val="003165F6"/>
    <w:rsid w:val="0031743C"/>
    <w:rsid w:val="00324B7F"/>
    <w:rsid w:val="0033591F"/>
    <w:rsid w:val="00350A5C"/>
    <w:rsid w:val="00352801"/>
    <w:rsid w:val="00355C79"/>
    <w:rsid w:val="00372761"/>
    <w:rsid w:val="003759C6"/>
    <w:rsid w:val="003A782B"/>
    <w:rsid w:val="003A7FA1"/>
    <w:rsid w:val="003B1DC3"/>
    <w:rsid w:val="003B22CF"/>
    <w:rsid w:val="003C32EF"/>
    <w:rsid w:val="003C4A16"/>
    <w:rsid w:val="003C6CA4"/>
    <w:rsid w:val="003D1BB8"/>
    <w:rsid w:val="003D6949"/>
    <w:rsid w:val="003D6A78"/>
    <w:rsid w:val="003E1FA3"/>
    <w:rsid w:val="003E4C62"/>
    <w:rsid w:val="003F473B"/>
    <w:rsid w:val="003F58C0"/>
    <w:rsid w:val="00401D28"/>
    <w:rsid w:val="00402E22"/>
    <w:rsid w:val="004201D8"/>
    <w:rsid w:val="00422F25"/>
    <w:rsid w:val="0042425C"/>
    <w:rsid w:val="0043145A"/>
    <w:rsid w:val="00432C67"/>
    <w:rsid w:val="00432D58"/>
    <w:rsid w:val="004375DB"/>
    <w:rsid w:val="00440AA2"/>
    <w:rsid w:val="00440FC5"/>
    <w:rsid w:val="00444BBB"/>
    <w:rsid w:val="00457FBB"/>
    <w:rsid w:val="00460987"/>
    <w:rsid w:val="0046261E"/>
    <w:rsid w:val="00473573"/>
    <w:rsid w:val="00474313"/>
    <w:rsid w:val="00475A60"/>
    <w:rsid w:val="00476B04"/>
    <w:rsid w:val="00482B27"/>
    <w:rsid w:val="0049521F"/>
    <w:rsid w:val="004A0E63"/>
    <w:rsid w:val="004A5077"/>
    <w:rsid w:val="004B3DEE"/>
    <w:rsid w:val="004C4C76"/>
    <w:rsid w:val="004D1C60"/>
    <w:rsid w:val="004D58B6"/>
    <w:rsid w:val="004D733E"/>
    <w:rsid w:val="004E6509"/>
    <w:rsid w:val="004F61E9"/>
    <w:rsid w:val="00504267"/>
    <w:rsid w:val="00505D13"/>
    <w:rsid w:val="0052365C"/>
    <w:rsid w:val="00531DDC"/>
    <w:rsid w:val="00534B6B"/>
    <w:rsid w:val="00535E95"/>
    <w:rsid w:val="00537C04"/>
    <w:rsid w:val="00540127"/>
    <w:rsid w:val="00542DE7"/>
    <w:rsid w:val="0054620E"/>
    <w:rsid w:val="00550F08"/>
    <w:rsid w:val="00551BDE"/>
    <w:rsid w:val="00557316"/>
    <w:rsid w:val="005635BA"/>
    <w:rsid w:val="00563B2F"/>
    <w:rsid w:val="005704C8"/>
    <w:rsid w:val="005756FE"/>
    <w:rsid w:val="0057710F"/>
    <w:rsid w:val="00581C53"/>
    <w:rsid w:val="00583A79"/>
    <w:rsid w:val="005868B0"/>
    <w:rsid w:val="00587AD1"/>
    <w:rsid w:val="00587DB8"/>
    <w:rsid w:val="0059266E"/>
    <w:rsid w:val="005A1C2F"/>
    <w:rsid w:val="005A40CC"/>
    <w:rsid w:val="005A48DF"/>
    <w:rsid w:val="005B1527"/>
    <w:rsid w:val="005B2548"/>
    <w:rsid w:val="005C4656"/>
    <w:rsid w:val="005D345F"/>
    <w:rsid w:val="005E2FDC"/>
    <w:rsid w:val="005E3B1C"/>
    <w:rsid w:val="005F34C9"/>
    <w:rsid w:val="006002FD"/>
    <w:rsid w:val="00600880"/>
    <w:rsid w:val="0060584C"/>
    <w:rsid w:val="00610822"/>
    <w:rsid w:val="006138C9"/>
    <w:rsid w:val="0061406F"/>
    <w:rsid w:val="00620B60"/>
    <w:rsid w:val="00622BDC"/>
    <w:rsid w:val="006258AA"/>
    <w:rsid w:val="00640130"/>
    <w:rsid w:val="00647670"/>
    <w:rsid w:val="00657BCF"/>
    <w:rsid w:val="006615FD"/>
    <w:rsid w:val="0066275C"/>
    <w:rsid w:val="006653F3"/>
    <w:rsid w:val="00666502"/>
    <w:rsid w:val="00671F4D"/>
    <w:rsid w:val="00676311"/>
    <w:rsid w:val="00683E8B"/>
    <w:rsid w:val="0068414C"/>
    <w:rsid w:val="006968B1"/>
    <w:rsid w:val="00696EEA"/>
    <w:rsid w:val="006B0063"/>
    <w:rsid w:val="006B623A"/>
    <w:rsid w:val="006C474C"/>
    <w:rsid w:val="006C4E5F"/>
    <w:rsid w:val="006C58E2"/>
    <w:rsid w:val="006C5C1B"/>
    <w:rsid w:val="006C6454"/>
    <w:rsid w:val="006D577C"/>
    <w:rsid w:val="006E3C2A"/>
    <w:rsid w:val="006E5026"/>
    <w:rsid w:val="006E59FD"/>
    <w:rsid w:val="00705845"/>
    <w:rsid w:val="00707ED5"/>
    <w:rsid w:val="00707F98"/>
    <w:rsid w:val="00711A65"/>
    <w:rsid w:val="007120D4"/>
    <w:rsid w:val="007228F0"/>
    <w:rsid w:val="00726130"/>
    <w:rsid w:val="0073263E"/>
    <w:rsid w:val="00737272"/>
    <w:rsid w:val="00740497"/>
    <w:rsid w:val="007407CA"/>
    <w:rsid w:val="00741774"/>
    <w:rsid w:val="00742D49"/>
    <w:rsid w:val="0074580E"/>
    <w:rsid w:val="00745E9B"/>
    <w:rsid w:val="007537B7"/>
    <w:rsid w:val="0075676E"/>
    <w:rsid w:val="00757F67"/>
    <w:rsid w:val="0078753E"/>
    <w:rsid w:val="0079185F"/>
    <w:rsid w:val="007922FB"/>
    <w:rsid w:val="00797005"/>
    <w:rsid w:val="00797763"/>
    <w:rsid w:val="007A1448"/>
    <w:rsid w:val="007A2F05"/>
    <w:rsid w:val="007A4ECD"/>
    <w:rsid w:val="007A719E"/>
    <w:rsid w:val="007B0460"/>
    <w:rsid w:val="007B1396"/>
    <w:rsid w:val="007B3FF2"/>
    <w:rsid w:val="007B5B54"/>
    <w:rsid w:val="007B5DF5"/>
    <w:rsid w:val="007B7CA6"/>
    <w:rsid w:val="007C16AA"/>
    <w:rsid w:val="007C2C7F"/>
    <w:rsid w:val="007C49E2"/>
    <w:rsid w:val="007C7985"/>
    <w:rsid w:val="007D3F3B"/>
    <w:rsid w:val="007D79B2"/>
    <w:rsid w:val="007D7DEC"/>
    <w:rsid w:val="007E3937"/>
    <w:rsid w:val="007E413B"/>
    <w:rsid w:val="007E640E"/>
    <w:rsid w:val="007F4273"/>
    <w:rsid w:val="0080136E"/>
    <w:rsid w:val="00810B06"/>
    <w:rsid w:val="008122EA"/>
    <w:rsid w:val="00820892"/>
    <w:rsid w:val="00824FAC"/>
    <w:rsid w:val="008260E7"/>
    <w:rsid w:val="00860A35"/>
    <w:rsid w:val="00861E05"/>
    <w:rsid w:val="00870984"/>
    <w:rsid w:val="0087311D"/>
    <w:rsid w:val="00886EF3"/>
    <w:rsid w:val="00890573"/>
    <w:rsid w:val="00890C28"/>
    <w:rsid w:val="008A4463"/>
    <w:rsid w:val="008A7DF6"/>
    <w:rsid w:val="008B0E89"/>
    <w:rsid w:val="008C00EF"/>
    <w:rsid w:val="008C0E0B"/>
    <w:rsid w:val="008C7B38"/>
    <w:rsid w:val="008D121B"/>
    <w:rsid w:val="008D23FA"/>
    <w:rsid w:val="008E140F"/>
    <w:rsid w:val="008F1EE4"/>
    <w:rsid w:val="008F3D77"/>
    <w:rsid w:val="00911082"/>
    <w:rsid w:val="009135EE"/>
    <w:rsid w:val="00914E5D"/>
    <w:rsid w:val="00916529"/>
    <w:rsid w:val="00916759"/>
    <w:rsid w:val="00916DA9"/>
    <w:rsid w:val="00920D16"/>
    <w:rsid w:val="00921756"/>
    <w:rsid w:val="00921F5C"/>
    <w:rsid w:val="009241A9"/>
    <w:rsid w:val="0092437C"/>
    <w:rsid w:val="0092483A"/>
    <w:rsid w:val="009254B3"/>
    <w:rsid w:val="00931CC1"/>
    <w:rsid w:val="00935B95"/>
    <w:rsid w:val="00947B0C"/>
    <w:rsid w:val="009522A1"/>
    <w:rsid w:val="0095339C"/>
    <w:rsid w:val="0095585F"/>
    <w:rsid w:val="009657D2"/>
    <w:rsid w:val="00967BF8"/>
    <w:rsid w:val="00970557"/>
    <w:rsid w:val="00972D1E"/>
    <w:rsid w:val="0097685C"/>
    <w:rsid w:val="00977E11"/>
    <w:rsid w:val="00983433"/>
    <w:rsid w:val="009861B8"/>
    <w:rsid w:val="00991467"/>
    <w:rsid w:val="009A7C4B"/>
    <w:rsid w:val="009B2D82"/>
    <w:rsid w:val="009B6D44"/>
    <w:rsid w:val="009C2EA4"/>
    <w:rsid w:val="009D3648"/>
    <w:rsid w:val="009D3F4A"/>
    <w:rsid w:val="009D6C40"/>
    <w:rsid w:val="009D791D"/>
    <w:rsid w:val="009E59D5"/>
    <w:rsid w:val="009F27A0"/>
    <w:rsid w:val="009F4376"/>
    <w:rsid w:val="009F5974"/>
    <w:rsid w:val="009F5EF7"/>
    <w:rsid w:val="009F712E"/>
    <w:rsid w:val="00A00B46"/>
    <w:rsid w:val="00A17809"/>
    <w:rsid w:val="00A23374"/>
    <w:rsid w:val="00A24345"/>
    <w:rsid w:val="00A27684"/>
    <w:rsid w:val="00A3048F"/>
    <w:rsid w:val="00A376EB"/>
    <w:rsid w:val="00A54AEC"/>
    <w:rsid w:val="00A67059"/>
    <w:rsid w:val="00A72B26"/>
    <w:rsid w:val="00A73AC7"/>
    <w:rsid w:val="00A93A5B"/>
    <w:rsid w:val="00A93B27"/>
    <w:rsid w:val="00AA034D"/>
    <w:rsid w:val="00AA1FDE"/>
    <w:rsid w:val="00AA48EB"/>
    <w:rsid w:val="00AB4D66"/>
    <w:rsid w:val="00AC205F"/>
    <w:rsid w:val="00AC30C4"/>
    <w:rsid w:val="00AD55DB"/>
    <w:rsid w:val="00AE23D4"/>
    <w:rsid w:val="00AE7C35"/>
    <w:rsid w:val="00AF3E63"/>
    <w:rsid w:val="00AF51F3"/>
    <w:rsid w:val="00B00816"/>
    <w:rsid w:val="00B04312"/>
    <w:rsid w:val="00B14F26"/>
    <w:rsid w:val="00B15107"/>
    <w:rsid w:val="00B15DB8"/>
    <w:rsid w:val="00B16C62"/>
    <w:rsid w:val="00B25BB3"/>
    <w:rsid w:val="00B31D8B"/>
    <w:rsid w:val="00B327D9"/>
    <w:rsid w:val="00B37F71"/>
    <w:rsid w:val="00B42224"/>
    <w:rsid w:val="00B51573"/>
    <w:rsid w:val="00B549C5"/>
    <w:rsid w:val="00B6002E"/>
    <w:rsid w:val="00B62E81"/>
    <w:rsid w:val="00B7283F"/>
    <w:rsid w:val="00B72D10"/>
    <w:rsid w:val="00B92FA6"/>
    <w:rsid w:val="00B956B5"/>
    <w:rsid w:val="00B95A73"/>
    <w:rsid w:val="00BA1B81"/>
    <w:rsid w:val="00BA711E"/>
    <w:rsid w:val="00BB583E"/>
    <w:rsid w:val="00BC64E1"/>
    <w:rsid w:val="00BD5051"/>
    <w:rsid w:val="00BD745B"/>
    <w:rsid w:val="00BE1368"/>
    <w:rsid w:val="00BE74C5"/>
    <w:rsid w:val="00BE7B25"/>
    <w:rsid w:val="00BF4925"/>
    <w:rsid w:val="00C01828"/>
    <w:rsid w:val="00C0331C"/>
    <w:rsid w:val="00C0541C"/>
    <w:rsid w:val="00C156B4"/>
    <w:rsid w:val="00C15F44"/>
    <w:rsid w:val="00C16E9D"/>
    <w:rsid w:val="00C25C9F"/>
    <w:rsid w:val="00C33BD5"/>
    <w:rsid w:val="00C35D97"/>
    <w:rsid w:val="00C41853"/>
    <w:rsid w:val="00C43699"/>
    <w:rsid w:val="00C506B3"/>
    <w:rsid w:val="00C52EE9"/>
    <w:rsid w:val="00C719E2"/>
    <w:rsid w:val="00C73ECD"/>
    <w:rsid w:val="00C80E93"/>
    <w:rsid w:val="00C85958"/>
    <w:rsid w:val="00C9304C"/>
    <w:rsid w:val="00C930DB"/>
    <w:rsid w:val="00C94062"/>
    <w:rsid w:val="00C96690"/>
    <w:rsid w:val="00CA3C5A"/>
    <w:rsid w:val="00CB0477"/>
    <w:rsid w:val="00CB5725"/>
    <w:rsid w:val="00CD17BD"/>
    <w:rsid w:val="00CD1EDE"/>
    <w:rsid w:val="00CD453A"/>
    <w:rsid w:val="00CD57F4"/>
    <w:rsid w:val="00CD723E"/>
    <w:rsid w:val="00CE3048"/>
    <w:rsid w:val="00CF1507"/>
    <w:rsid w:val="00CF28E2"/>
    <w:rsid w:val="00CF7169"/>
    <w:rsid w:val="00D13A3A"/>
    <w:rsid w:val="00D13AC9"/>
    <w:rsid w:val="00D168F1"/>
    <w:rsid w:val="00D23BD7"/>
    <w:rsid w:val="00D25C6A"/>
    <w:rsid w:val="00D343F6"/>
    <w:rsid w:val="00D42616"/>
    <w:rsid w:val="00D443A9"/>
    <w:rsid w:val="00D450EB"/>
    <w:rsid w:val="00D53EFC"/>
    <w:rsid w:val="00D60F25"/>
    <w:rsid w:val="00D658D2"/>
    <w:rsid w:val="00D70CDE"/>
    <w:rsid w:val="00D73D40"/>
    <w:rsid w:val="00D754CA"/>
    <w:rsid w:val="00DB2F35"/>
    <w:rsid w:val="00DB4DF9"/>
    <w:rsid w:val="00DB587C"/>
    <w:rsid w:val="00DC2114"/>
    <w:rsid w:val="00DC2E30"/>
    <w:rsid w:val="00DC3E6F"/>
    <w:rsid w:val="00DC5B04"/>
    <w:rsid w:val="00DC66E0"/>
    <w:rsid w:val="00DE2D47"/>
    <w:rsid w:val="00DE2E88"/>
    <w:rsid w:val="00DE747D"/>
    <w:rsid w:val="00DF3237"/>
    <w:rsid w:val="00DF3380"/>
    <w:rsid w:val="00DF7C0E"/>
    <w:rsid w:val="00E1034E"/>
    <w:rsid w:val="00E12BD8"/>
    <w:rsid w:val="00E367A3"/>
    <w:rsid w:val="00E412E8"/>
    <w:rsid w:val="00E50AD0"/>
    <w:rsid w:val="00E56D41"/>
    <w:rsid w:val="00E62BDD"/>
    <w:rsid w:val="00E673DD"/>
    <w:rsid w:val="00E67A98"/>
    <w:rsid w:val="00E805CE"/>
    <w:rsid w:val="00E85332"/>
    <w:rsid w:val="00E91F7F"/>
    <w:rsid w:val="00E92950"/>
    <w:rsid w:val="00E94CFD"/>
    <w:rsid w:val="00E97917"/>
    <w:rsid w:val="00EA5A8D"/>
    <w:rsid w:val="00EC2ACA"/>
    <w:rsid w:val="00ED2020"/>
    <w:rsid w:val="00EF209A"/>
    <w:rsid w:val="00EF703E"/>
    <w:rsid w:val="00EF71DA"/>
    <w:rsid w:val="00EF798D"/>
    <w:rsid w:val="00F00064"/>
    <w:rsid w:val="00F117C5"/>
    <w:rsid w:val="00F1404D"/>
    <w:rsid w:val="00F206CA"/>
    <w:rsid w:val="00F3205D"/>
    <w:rsid w:val="00F3532B"/>
    <w:rsid w:val="00F379D6"/>
    <w:rsid w:val="00F42D1F"/>
    <w:rsid w:val="00F51CDD"/>
    <w:rsid w:val="00F52767"/>
    <w:rsid w:val="00F5527A"/>
    <w:rsid w:val="00F56432"/>
    <w:rsid w:val="00F63444"/>
    <w:rsid w:val="00F70895"/>
    <w:rsid w:val="00F722F1"/>
    <w:rsid w:val="00F77FAE"/>
    <w:rsid w:val="00F80F46"/>
    <w:rsid w:val="00F90AAB"/>
    <w:rsid w:val="00F939CD"/>
    <w:rsid w:val="00F9636C"/>
    <w:rsid w:val="00FA3604"/>
    <w:rsid w:val="00FB189E"/>
    <w:rsid w:val="00FB2DF4"/>
    <w:rsid w:val="00FB59C8"/>
    <w:rsid w:val="00FB685C"/>
    <w:rsid w:val="00FC1782"/>
    <w:rsid w:val="00FE4493"/>
    <w:rsid w:val="00FE49EE"/>
    <w:rsid w:val="00FE60D9"/>
    <w:rsid w:val="00FF1D67"/>
    <w:rsid w:val="00FF69A9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4BD9E-B68A-4103-A4D3-E835BC01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8414C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72B0D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72B0D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647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670"/>
    <w:pPr>
      <w:outlineLvl w:val="9"/>
    </w:pPr>
    <w:rPr>
      <w:lang w:eastAsia="ru-RU"/>
    </w:rPr>
  </w:style>
  <w:style w:type="character" w:styleId="a4">
    <w:name w:val="Hyperlink"/>
    <w:uiPriority w:val="99"/>
    <w:rsid w:val="0064767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3D6A78"/>
    <w:pPr>
      <w:widowControl w:val="0"/>
      <w:tabs>
        <w:tab w:val="left" w:pos="426"/>
        <w:tab w:val="right" w:leader="dot" w:pos="9345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75676E"/>
    <w:pPr>
      <w:widowControl w:val="0"/>
      <w:tabs>
        <w:tab w:val="left" w:pos="1540"/>
        <w:tab w:val="right" w:leader="dot" w:pos="9345"/>
      </w:tabs>
      <w:overflowPunct w:val="0"/>
      <w:autoSpaceDE w:val="0"/>
      <w:autoSpaceDN w:val="0"/>
      <w:adjustRightInd w:val="0"/>
      <w:spacing w:after="0" w:line="240" w:lineRule="auto"/>
      <w:ind w:left="280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rsid w:val="00647670"/>
    <w:pPr>
      <w:widowControl w:val="0"/>
      <w:overflowPunct w:val="0"/>
      <w:autoSpaceDE w:val="0"/>
      <w:autoSpaceDN w:val="0"/>
      <w:adjustRightInd w:val="0"/>
      <w:spacing w:after="0" w:line="240" w:lineRule="auto"/>
      <w:ind w:left="560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8414C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414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68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4062"/>
  </w:style>
  <w:style w:type="paragraph" w:styleId="a9">
    <w:name w:val="footer"/>
    <w:basedOn w:val="a"/>
    <w:link w:val="aa"/>
    <w:uiPriority w:val="99"/>
    <w:unhideWhenUsed/>
    <w:rsid w:val="00C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4062"/>
  </w:style>
  <w:style w:type="character" w:styleId="ab">
    <w:name w:val="Strong"/>
    <w:basedOn w:val="a0"/>
    <w:uiPriority w:val="22"/>
    <w:qFormat/>
    <w:rsid w:val="001B03E1"/>
    <w:rPr>
      <w:b/>
      <w:bCs/>
    </w:rPr>
  </w:style>
  <w:style w:type="character" w:styleId="ac">
    <w:name w:val="Emphasis"/>
    <w:basedOn w:val="a0"/>
    <w:uiPriority w:val="20"/>
    <w:qFormat/>
    <w:rsid w:val="001B03E1"/>
    <w:rPr>
      <w:i/>
      <w:iCs/>
    </w:rPr>
  </w:style>
  <w:style w:type="character" w:styleId="HTML">
    <w:name w:val="HTML Code"/>
    <w:basedOn w:val="a0"/>
    <w:uiPriority w:val="99"/>
    <w:semiHidden/>
    <w:unhideWhenUsed/>
    <w:rsid w:val="001B03E1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2570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D20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3E4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E4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612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135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9" w:color="CED4DA"/>
            <w:bottom w:val="none" w:sz="0" w:space="0" w:color="auto"/>
            <w:right w:val="none" w:sz="0" w:space="0" w:color="auto"/>
          </w:divBdr>
        </w:div>
        <w:div w:id="102580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9" w:color="CED4DA"/>
            <w:bottom w:val="none" w:sz="0" w:space="0" w:color="auto"/>
            <w:right w:val="none" w:sz="0" w:space="0" w:color="auto"/>
          </w:divBdr>
        </w:div>
      </w:divsChild>
    </w:div>
    <w:div w:id="671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223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8443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79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0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15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021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72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8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53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ozilla.org/ru/docs/Web/HTML/Element" TargetMode="External"/><Relationship Id="rId18" Type="http://schemas.openxmlformats.org/officeDocument/2006/relationships/hyperlink" Target="https://developer.mozilla.org/en-US/docs/Glossary/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hexlet.io/professions/backen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5%D1%80%D0%BD%D0%B5%D1%80%D1%81-%D0%9B%D0%B8,_%D0%A2%D0%B8%D0%BC" TargetMode="External"/><Relationship Id="rId17" Type="http://schemas.openxmlformats.org/officeDocument/2006/relationships/hyperlink" Target="https://developer.mozilla.org/en-US/docs/Glossary/Dynamic_programming_language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Glossary/JavaScript" TargetMode="External"/><Relationship Id="rId20" Type="http://schemas.openxmlformats.org/officeDocument/2006/relationships/hyperlink" Target="https://ru.hexlet.io/blog/posts/stoit-li-uchit-javascript-perspektivy-situatsiya-na-rynke-truda-mneniya-eksperto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en-US/docs/Glossary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www.npmjs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79330-679F-457A-8A62-B22817EF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8957</Words>
  <Characters>51058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403</cp:revision>
  <cp:lastPrinted>2021-04-20T10:20:00Z</cp:lastPrinted>
  <dcterms:created xsi:type="dcterms:W3CDTF">2021-04-04T16:16:00Z</dcterms:created>
  <dcterms:modified xsi:type="dcterms:W3CDTF">2021-04-20T14:29:00Z</dcterms:modified>
</cp:coreProperties>
</file>