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EF4" w:rsidRDefault="00C13887" w:rsidP="004C41A0">
      <w:pPr>
        <w:ind w:firstLine="0"/>
        <w:jc w:val="both"/>
        <w:rPr>
          <w:vertAlign w:val="baseline"/>
        </w:rPr>
      </w:pPr>
      <w:proofErr w:type="gramStart"/>
      <w:r>
        <w:rPr>
          <w:vertAlign w:val="baseline"/>
        </w:rPr>
        <w:t>1.</w:t>
      </w:r>
      <w:proofErr w:type="gramEnd"/>
      <w:r>
        <w:rPr>
          <w:vertAlign w:val="baseline"/>
        </w:rPr>
        <w:t>Descrição da Arquitetura</w:t>
      </w:r>
    </w:p>
    <w:p w:rsidR="00C13887" w:rsidRDefault="00C13887" w:rsidP="00C13887">
      <w:pPr>
        <w:pStyle w:val="Default"/>
      </w:pPr>
    </w:p>
    <w:p w:rsidR="00C13887" w:rsidRDefault="004C41A0" w:rsidP="004C41A0">
      <w:pPr>
        <w:spacing w:line="360" w:lineRule="auto"/>
        <w:ind w:firstLine="0"/>
        <w:jc w:val="both"/>
        <w:rPr>
          <w:rFonts w:asciiTheme="minorHAnsi" w:hAnsiTheme="minorHAnsi"/>
          <w:vertAlign w:val="baseline"/>
        </w:rPr>
      </w:pPr>
      <w:r w:rsidRPr="004C41A0">
        <w:rPr>
          <w:rFonts w:asciiTheme="minorHAnsi" w:hAnsiTheme="minorHAnsi"/>
          <w:vertAlign w:val="baseline"/>
        </w:rPr>
        <w:t xml:space="preserve">      </w:t>
      </w:r>
      <w:r w:rsidR="00C13887" w:rsidRPr="004C41A0">
        <w:rPr>
          <w:rFonts w:asciiTheme="minorHAnsi" w:hAnsiTheme="minorHAnsi"/>
          <w:vertAlign w:val="baseline"/>
        </w:rPr>
        <w:t xml:space="preserve"> </w:t>
      </w:r>
      <w:r w:rsidRPr="004C41A0">
        <w:rPr>
          <w:rFonts w:asciiTheme="minorHAnsi" w:hAnsiTheme="minorHAnsi"/>
          <w:vertAlign w:val="baseline"/>
        </w:rPr>
        <w:t>Definiu-se construir a arquitetura em três camadas: Controle, Negócio e Modelo. A utilização dessas camadas é uma adaptação do padrão de</w:t>
      </w:r>
      <w:proofErr w:type="gramStart"/>
      <w:r w:rsidRPr="004C41A0">
        <w:rPr>
          <w:rFonts w:asciiTheme="minorHAnsi" w:hAnsiTheme="minorHAnsi"/>
          <w:vertAlign w:val="baseline"/>
        </w:rPr>
        <w:t xml:space="preserve">  </w:t>
      </w:r>
      <w:proofErr w:type="gramEnd"/>
      <w:r w:rsidRPr="004C41A0">
        <w:rPr>
          <w:rFonts w:asciiTheme="minorHAnsi" w:hAnsiTheme="minorHAnsi"/>
          <w:vertAlign w:val="baseline"/>
        </w:rPr>
        <w:t>projeto MVC (</w:t>
      </w:r>
      <w:proofErr w:type="spellStart"/>
      <w:r w:rsidRPr="004C41A0">
        <w:rPr>
          <w:rFonts w:asciiTheme="minorHAnsi" w:hAnsiTheme="minorHAnsi"/>
          <w:vertAlign w:val="baseline"/>
        </w:rPr>
        <w:t>Model-View-Controller</w:t>
      </w:r>
      <w:proofErr w:type="spellEnd"/>
      <w:r w:rsidRPr="004C41A0">
        <w:rPr>
          <w:rFonts w:asciiTheme="minorHAnsi" w:hAnsiTheme="minorHAnsi"/>
          <w:vertAlign w:val="baseline"/>
        </w:rPr>
        <w:t xml:space="preserve">) que permite o isolamento de implementação e reduz o impacto de possíveis mudanças em cada uma . A camada Controle agrupa a lógica necessária para receber a interação do usuário e interagir com a camada Negócio, que possui os métodos </w:t>
      </w:r>
      <w:proofErr w:type="gramStart"/>
      <w:r w:rsidRPr="004C41A0">
        <w:rPr>
          <w:rFonts w:asciiTheme="minorHAnsi" w:hAnsiTheme="minorHAnsi"/>
          <w:vertAlign w:val="baseline"/>
        </w:rPr>
        <w:t>implementados</w:t>
      </w:r>
      <w:proofErr w:type="gramEnd"/>
      <w:r w:rsidRPr="004C41A0">
        <w:rPr>
          <w:rFonts w:asciiTheme="minorHAnsi" w:hAnsiTheme="minorHAnsi"/>
          <w:vertAlign w:val="baseline"/>
        </w:rPr>
        <w:t xml:space="preserve"> para a realização da lógica de negócios em si. A camada Modelo fornece os métodos para a realização das operações CRUD (Criar, Buscar, Atualizar e Remover) nas entidades referenciadas no sistema em questão. A separação das camadas visa isolar possíveis mudanças na arquitetura através de interfaces bem definidas entre elas. </w:t>
      </w:r>
    </w:p>
    <w:p w:rsidR="00DE50C8" w:rsidRPr="00DE50C8" w:rsidRDefault="00DE50C8" w:rsidP="00DE50C8">
      <w:pPr>
        <w:spacing w:line="360" w:lineRule="auto"/>
        <w:ind w:firstLine="0"/>
        <w:jc w:val="center"/>
        <w:rPr>
          <w:rFonts w:asciiTheme="minorHAnsi" w:hAnsiTheme="minorHAnsi"/>
          <w:u w:val="single"/>
          <w:vertAlign w:val="baseline"/>
        </w:rPr>
      </w:pPr>
      <w:r>
        <w:rPr>
          <w:rFonts w:asciiTheme="minorHAnsi" w:hAnsiTheme="minorHAnsi"/>
          <w:noProof/>
          <w:vertAlign w:val="baseline"/>
          <w:lang w:eastAsia="pt-BR"/>
        </w:rPr>
        <w:drawing>
          <wp:inline distT="0" distB="0" distL="0" distR="0">
            <wp:extent cx="2695575" cy="2281265"/>
            <wp:effectExtent l="19050" t="0" r="9525" b="0"/>
            <wp:docPr id="1" name="Imagem 0" descr="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7872" cy="228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1A0" w:rsidRPr="006D4207" w:rsidRDefault="004C41A0" w:rsidP="006D4207">
      <w:pPr>
        <w:ind w:firstLine="0"/>
        <w:jc w:val="both"/>
        <w:rPr>
          <w:vertAlign w:val="baseline"/>
        </w:rPr>
      </w:pPr>
      <w:r w:rsidRPr="006D4207">
        <w:rPr>
          <w:vertAlign w:val="baseline"/>
        </w:rPr>
        <w:t>1.2 Tecnologias</w:t>
      </w:r>
    </w:p>
    <w:p w:rsidR="004C41A0" w:rsidRPr="004C41A0" w:rsidRDefault="004C41A0" w:rsidP="004C41A0">
      <w:pPr>
        <w:spacing w:line="360" w:lineRule="auto"/>
        <w:ind w:firstLine="0"/>
        <w:jc w:val="both"/>
        <w:rPr>
          <w:rFonts w:asciiTheme="minorHAnsi" w:hAnsiTheme="minorHAnsi"/>
          <w:vertAlign w:val="baseline"/>
        </w:rPr>
      </w:pPr>
      <w:r>
        <w:t xml:space="preserve">         </w:t>
      </w:r>
      <w:r w:rsidR="006D4207">
        <w:rPr>
          <w:rFonts w:asciiTheme="minorHAnsi" w:hAnsiTheme="minorHAnsi"/>
          <w:vertAlign w:val="baseline"/>
        </w:rPr>
        <w:t>A camada Negócio da</w:t>
      </w:r>
      <w:r w:rsidRPr="004C41A0">
        <w:rPr>
          <w:rFonts w:asciiTheme="minorHAnsi" w:hAnsiTheme="minorHAnsi"/>
          <w:vertAlign w:val="baseline"/>
        </w:rPr>
        <w:t xml:space="preserve"> aplicaç</w:t>
      </w:r>
      <w:r w:rsidR="006D4207">
        <w:rPr>
          <w:rFonts w:asciiTheme="minorHAnsi" w:hAnsiTheme="minorHAnsi"/>
          <w:vertAlign w:val="baseline"/>
        </w:rPr>
        <w:t xml:space="preserve">ão </w:t>
      </w:r>
      <w:r w:rsidRPr="004C41A0">
        <w:rPr>
          <w:rFonts w:asciiTheme="minorHAnsi" w:hAnsiTheme="minorHAnsi"/>
          <w:vertAlign w:val="baseline"/>
        </w:rPr>
        <w:t xml:space="preserve">é </w:t>
      </w:r>
      <w:proofErr w:type="gramStart"/>
      <w:r w:rsidRPr="004C41A0">
        <w:rPr>
          <w:rFonts w:asciiTheme="minorHAnsi" w:hAnsiTheme="minorHAnsi"/>
          <w:vertAlign w:val="baseline"/>
        </w:rPr>
        <w:t>implementada</w:t>
      </w:r>
      <w:proofErr w:type="gramEnd"/>
      <w:r w:rsidRPr="004C41A0">
        <w:rPr>
          <w:rFonts w:asciiTheme="minorHAnsi" w:hAnsiTheme="minorHAnsi"/>
          <w:vertAlign w:val="baseline"/>
        </w:rPr>
        <w:t xml:space="preserve"> com o uso da tecnologia</w:t>
      </w:r>
      <w:r w:rsidR="006D4207">
        <w:rPr>
          <w:rFonts w:asciiTheme="minorHAnsi" w:hAnsiTheme="minorHAnsi"/>
          <w:vertAlign w:val="baseline"/>
        </w:rPr>
        <w:t xml:space="preserve"> Enterprise Java </w:t>
      </w:r>
      <w:proofErr w:type="spellStart"/>
      <w:r w:rsidR="006D4207">
        <w:rPr>
          <w:rFonts w:asciiTheme="minorHAnsi" w:hAnsiTheme="minorHAnsi"/>
          <w:vertAlign w:val="baseline"/>
        </w:rPr>
        <w:t>Beans</w:t>
      </w:r>
      <w:proofErr w:type="spellEnd"/>
      <w:r w:rsidR="006D4207">
        <w:rPr>
          <w:rFonts w:asciiTheme="minorHAnsi" w:hAnsiTheme="minorHAnsi"/>
          <w:vertAlign w:val="baseline"/>
        </w:rPr>
        <w:t xml:space="preserve"> (EJB)</w:t>
      </w:r>
      <w:r w:rsidRPr="004C41A0">
        <w:rPr>
          <w:rFonts w:asciiTheme="minorHAnsi" w:hAnsiTheme="minorHAnsi"/>
          <w:vertAlign w:val="baseline"/>
        </w:rPr>
        <w:t xml:space="preserve">. Através dessa tecnologia, é possível distribuir os objetos responsáveis pela lógica de negócio em diferentes servidores, permitindo uma solução </w:t>
      </w:r>
      <w:proofErr w:type="spellStart"/>
      <w:r w:rsidRPr="004C41A0">
        <w:rPr>
          <w:rFonts w:asciiTheme="minorHAnsi" w:hAnsiTheme="minorHAnsi"/>
          <w:vertAlign w:val="baseline"/>
        </w:rPr>
        <w:t>escalável</w:t>
      </w:r>
      <w:proofErr w:type="spellEnd"/>
      <w:r w:rsidRPr="004C41A0">
        <w:rPr>
          <w:rFonts w:asciiTheme="minorHAnsi" w:hAnsiTheme="minorHAnsi"/>
          <w:vertAlign w:val="baseline"/>
        </w:rPr>
        <w:t xml:space="preserve"> e distribuída. Além desses benefícios, conforme a quantidade de aplicações se expande, é possível formar uma Arquitetura Orientada a Serviços (SOA), facilitando a interação com ferramentas atuais construídas com esse foco. A camada da interface gráfica, em contato direto com o usuário final, é desenvolvida através da tecnologia JSP (Java Server </w:t>
      </w:r>
      <w:proofErr w:type="spellStart"/>
      <w:r w:rsidRPr="004C41A0">
        <w:rPr>
          <w:rFonts w:asciiTheme="minorHAnsi" w:hAnsiTheme="minorHAnsi"/>
          <w:vertAlign w:val="baseline"/>
        </w:rPr>
        <w:t>Pages</w:t>
      </w:r>
      <w:proofErr w:type="spellEnd"/>
      <w:r w:rsidRPr="004C41A0">
        <w:rPr>
          <w:rFonts w:asciiTheme="minorHAnsi" w:hAnsiTheme="minorHAnsi"/>
          <w:vertAlign w:val="baseline"/>
        </w:rPr>
        <w:t>), em conjunto com tecnologias como: HTML (</w:t>
      </w:r>
      <w:proofErr w:type="spellStart"/>
      <w:proofErr w:type="gramStart"/>
      <w:r w:rsidRPr="004C41A0">
        <w:rPr>
          <w:rFonts w:asciiTheme="minorHAnsi" w:hAnsiTheme="minorHAnsi"/>
          <w:vertAlign w:val="baseline"/>
        </w:rPr>
        <w:t>HyperText</w:t>
      </w:r>
      <w:proofErr w:type="spellEnd"/>
      <w:proofErr w:type="gramEnd"/>
      <w:r w:rsidRPr="004C41A0">
        <w:rPr>
          <w:rFonts w:asciiTheme="minorHAnsi" w:hAnsiTheme="minorHAnsi"/>
          <w:vertAlign w:val="baseline"/>
        </w:rPr>
        <w:t xml:space="preserve"> Markup </w:t>
      </w:r>
      <w:proofErr w:type="spellStart"/>
      <w:r w:rsidRPr="004C41A0">
        <w:rPr>
          <w:rFonts w:asciiTheme="minorHAnsi" w:hAnsiTheme="minorHAnsi"/>
          <w:vertAlign w:val="baseline"/>
        </w:rPr>
        <w:t>Language</w:t>
      </w:r>
      <w:proofErr w:type="spellEnd"/>
      <w:r w:rsidRPr="004C41A0">
        <w:rPr>
          <w:rFonts w:asciiTheme="minorHAnsi" w:hAnsiTheme="minorHAnsi"/>
          <w:vertAlign w:val="baseline"/>
        </w:rPr>
        <w:t xml:space="preserve">), </w:t>
      </w:r>
      <w:proofErr w:type="spellStart"/>
      <w:r w:rsidRPr="004C41A0">
        <w:rPr>
          <w:rFonts w:asciiTheme="minorHAnsi" w:hAnsiTheme="minorHAnsi"/>
          <w:vertAlign w:val="baseline"/>
        </w:rPr>
        <w:t>Javascript</w:t>
      </w:r>
      <w:proofErr w:type="spellEnd"/>
      <w:r w:rsidRPr="004C41A0">
        <w:rPr>
          <w:rFonts w:asciiTheme="minorHAnsi" w:hAnsiTheme="minorHAnsi"/>
          <w:vertAlign w:val="baseline"/>
        </w:rPr>
        <w:t>, CSS (</w:t>
      </w:r>
      <w:proofErr w:type="spellStart"/>
      <w:r w:rsidRPr="004C41A0">
        <w:rPr>
          <w:rFonts w:asciiTheme="minorHAnsi" w:hAnsiTheme="minorHAnsi"/>
          <w:vertAlign w:val="baseline"/>
        </w:rPr>
        <w:t>Cascading</w:t>
      </w:r>
      <w:proofErr w:type="spellEnd"/>
      <w:r w:rsidRPr="004C41A0">
        <w:rPr>
          <w:rFonts w:asciiTheme="minorHAnsi" w:hAnsiTheme="minorHAnsi"/>
          <w:vertAlign w:val="baseline"/>
        </w:rPr>
        <w:t xml:space="preserve"> </w:t>
      </w:r>
      <w:proofErr w:type="spellStart"/>
      <w:r w:rsidRPr="004C41A0">
        <w:rPr>
          <w:rFonts w:asciiTheme="minorHAnsi" w:hAnsiTheme="minorHAnsi"/>
          <w:vertAlign w:val="baseline"/>
        </w:rPr>
        <w:t>StyleSheet</w:t>
      </w:r>
      <w:proofErr w:type="spellEnd"/>
      <w:r w:rsidRPr="004C41A0">
        <w:rPr>
          <w:rFonts w:asciiTheme="minorHAnsi" w:hAnsiTheme="minorHAnsi"/>
          <w:vertAlign w:val="baseline"/>
        </w:rPr>
        <w:t>), Ajax.</w:t>
      </w:r>
    </w:p>
    <w:sectPr w:rsidR="004C41A0" w:rsidRPr="004C41A0" w:rsidSect="00C13887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drawingGridHorizontalSpacing w:val="70"/>
  <w:displayHorizontalDrawingGridEvery w:val="2"/>
  <w:displayVerticalDrawingGridEvery w:val="2"/>
  <w:characterSpacingControl w:val="doNotCompress"/>
  <w:compat/>
  <w:rsids>
    <w:rsidRoot w:val="00C13887"/>
    <w:rsid w:val="00015E8C"/>
    <w:rsid w:val="00130369"/>
    <w:rsid w:val="001B6D32"/>
    <w:rsid w:val="00264C38"/>
    <w:rsid w:val="00404EF4"/>
    <w:rsid w:val="004C41A0"/>
    <w:rsid w:val="00587E60"/>
    <w:rsid w:val="00657C89"/>
    <w:rsid w:val="006D4207"/>
    <w:rsid w:val="007259B9"/>
    <w:rsid w:val="00781783"/>
    <w:rsid w:val="007B2815"/>
    <w:rsid w:val="00885782"/>
    <w:rsid w:val="00BE3DFA"/>
    <w:rsid w:val="00C13887"/>
    <w:rsid w:val="00DE50C8"/>
    <w:rsid w:val="00EA2A06"/>
    <w:rsid w:val="00F235A6"/>
    <w:rsid w:val="00F25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color w:val="080808"/>
        <w:sz w:val="24"/>
        <w:szCs w:val="24"/>
        <w:vertAlign w:val="subscript"/>
        <w:lang w:val="pt-BR" w:eastAsia="en-US" w:bidi="ar-SA"/>
      </w:rPr>
    </w:rPrDefault>
    <w:pPrDefault>
      <w:pPr>
        <w:spacing w:before="200" w:line="240" w:lineRule="atLeast"/>
        <w:ind w:firstLine="2665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E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13887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ascii="Calibri" w:hAnsi="Calibri" w:cs="Calibri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50C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50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A22BB-B526-4A23-AE92-F4BB27DB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239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</dc:creator>
  <cp:lastModifiedBy>Mauro</cp:lastModifiedBy>
  <cp:revision>1</cp:revision>
  <cp:lastPrinted>2015-04-14T00:33:00Z</cp:lastPrinted>
  <dcterms:created xsi:type="dcterms:W3CDTF">2015-04-13T23:35:00Z</dcterms:created>
  <dcterms:modified xsi:type="dcterms:W3CDTF">2015-04-14T00:34:00Z</dcterms:modified>
</cp:coreProperties>
</file>