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AE Scorecard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Operations Transition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Vikas Dua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For: Matt Bronen (Rev Ops) &amp; Andrew Barnes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March 19,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v9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What This 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AE Scorecard is a weekly HTML dashboard that scores Gong sales calls for four Ocrolus AE reps. It uses AI-powered transcript analysis against four enterprise sales frameworks (MEDDPICC, Gap Selling, Challenger Sale, and Never Split the Difference) to generate per-call scores, coaching notes, and cross-rep comparisons.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scorecard is hosted on GitHub Pages and updated weekly via an automated scheduled task. After each run, a Slack summary is sent to the designated recipient.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Key Links &amp; Access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Live Dashboard: </w:t>
      </w:r>
      <w:hyperlink w:history="1" r:id="rIdbzkwdlg3zqveqtq7fm1i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https://vdua-ocrolus.github.io/AE-scorecard/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 Repo: </w:t>
      </w:r>
      <w:hyperlink w:history="1" r:id="rIdlnaizjse2pu29y0g4-u_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https://github.com/vdua-ocrolus/AE-Scorecard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Access Log (Google Sheet): </w:t>
      </w:r>
      <w:hyperlink w:history="1" r:id="rId9rnnxg6hk2mjczu6tep9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https://docs.google.com/spreadsheets/d/1npiJimPNf7iwfB7bYtbuQImvRo8TBToGADwfm0TmWFU/edit</w:t>
        </w:r>
      </w:hyperlink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Dashboard Access: Users must enter an @ocrolus.com email to view the dashboard. Access events (logins, return visits) are logged to the Google Sheet above via a Google Apps Script webhook.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The Reps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Four reps are currently tracked. Their Gong User IDs are required for API calls: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Gong User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 Loomis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4650582472500753433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Kyle Swikoski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Dir, Strategic Sales &amp; Partnerships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9148979612777403937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Charlie Allen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5653125606847862163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Spencer Sobczak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1407227189165675721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Scoring Framework (v9)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Four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Influence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MEDDPICC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depth, qualification rigor, deal mechanics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Selling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diagnosis, current/future state, business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Challenger Sale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delivery, commercial teaching, process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Split the Difference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Tactical empathy, rapport, engagement, negotiation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Six Scoring Dimensions (1-10 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40"/>
        <w:gridCol w:w="55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&amp; Connection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quality, tactical empathy, mirroring, labeling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&amp; Qualification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MEDDPICC coverage, Gap Selling diagnosis, calibrated questions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Articulation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Challenger teach/tailor, ROI framing, proof 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Advancement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steps, mutual action plan, take control behaviors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Control &amp; Structure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Agenda, transitions, talk ratio, redirection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Engagement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Buying signals, 'that's right' moments, voluntary elaboration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Weighted Score Formula</w:t>
      </w:r>
    </w:p>
    <w:p>
      <w:pPr>
        <w:shd w:fill="F2F2F2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Score = (Rapport x 0.10) + (Discovery x 0.30) + (Value x 0.15) + (Advancement x 0.20) + (Control x 0.10) + (Engagement x 0.15)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Critical Coaching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rules were established through multiple iterations and are non-negotiable for maintaining credibility with the sales team: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Prospect-Only Scope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Only score prospect calls. Exclude kickoffs, existing customer calls, partner calls, and expansion/upsell calls. This is a sales performance tool, not a general call review.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Epistemic Humility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AI only has transcripts. No tone, body language, deal history, or relationship context. If feedback requires interpreting humor, sarcasm, or intent, exclude it. The 5% that misses makes reps discount the 95% that lands.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Never Criticize Demo Length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Long demos are driven by customer engagement, not poor structure. A prospect on a 45-minute demo is buying. If talk ratio is a concern, address talk ratio directly, not duration.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SE/POV Call Handling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 not penalize the AE for SE presence on POV/demo calls. The SE is doing their job. Score the AE on orchestration, business context, qualification, and deal advancement.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5.5 MEDDPICC Multi-Call Philosophy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MEDDPICC is a multi-call framework, not a single-call checklist. Reps should cover 2-4 elements per call based on stage. Never praise covering all 7 on one call. Score depth over breadth.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5.6 Coaching 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open coaching with the rep's name. Lead with the insight.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Keep / Start / Stop = exactly ONE item each. Highest impact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item: bold one-sentence headline + 2-3 sentences of evidence from specific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Framework coaching written as oratory with real call examples woven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CRO-level executive gravitas throughout. No filler.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Weekly Automation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scheduled task runs every Sunday at 5:00 AM ET. It performs the following: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Pull the last 7 days of calls from Gong API (workspace ID: 509723422617923879)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by the 4 rep user IDs, external scope, conference direction, &gt;10 min duration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Pull transcripts one at a time (bulk fetches exceed size limits)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Process each transcript through scripts/process_transcript.py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each call against the 6 dimensions using the v9 framework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index.html with new call data, coaching, and MEDDPICC heatmaps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commit and push to GitHub (auto-deploys to GitHub Pages)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Send Slack DM summary with scores and dashboard link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Gong API Details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getCalls requires workspace ID and date range in ISO 8601 with timezone offset (e.g., 2026-03-09T00:00:00-05:00)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getCallTranscripts must be fetched ONE call at a time (bulk fetches exceed size limits)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defaults: scope = 'External', direction = 'Conference', duration &gt; 600 seconds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Slack Distribution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weekly Slack summary is currently sent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Slack User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Vikas Dua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U7K3SBGFR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vdua@ocrolus.com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Additional Slack IDs for distribution if needed: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Slack User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 Bronen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U042XCUG8BE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Operations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Andrew Barnes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U0239947F6J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 Hanson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U0239947F6J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Andrew Rains (CRO)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U045N7073UM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Access Logging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dashboard requires an @ocrolus.com email to view. Each login and return visit is logged to a Google Sheet via a Google Apps Script webhook.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Access Log Sheet: </w:t>
      </w:r>
      <w:hyperlink w:history="1" r:id="rIdhpkrgu36qqxekyquxezm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https://docs.google.com/spreadsheets/d/1npiJimPNf7iwfB7bYtbuQImvRo8TBToGADwfm0TmWFU/edit</w:t>
        </w:r>
      </w:hyperlink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Apps Script is bound to the spreadsheet (Extensions &gt; Apps Script). It receives GET requests with email, action, and user agent parameters. The script code is also saved in the repo as access-log-script.gs.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Repository Structure</w:t>
      </w:r>
    </w:p>
    <w:p>
      <w:pPr>
        <w:spacing w:after="120"/>
      </w:pPr>
      <w:r>
        <w:rPr>
          <w:rFonts w:ascii="Courier New" w:cs="Courier New" w:eastAsia="Courier New" w:hAnsi="Courier New"/>
          <w:sz w:val="16"/>
          <w:szCs w:val="16"/>
        </w:rPr>
        <w:t xml:space="preserve">AE-Scorecard/
  CLAUDE.md              - Project context for Claude Code
  index.html             - The HTML dashboard (main deliverable)
  access-log-script.gs   - Google Apps Script for access logging
  CHANGELOG.md           - Version history (v7 &gt; v8 &gt; v9)
  AE-Scorer_v9.skill     - Current skill file (ZIP archive)
  .gitignore             - Excludes Old/, node_modules/, .DS_Store
  scripts/
    process_transcript.py    - Mandatory transcript processor
    generate_docx_template.js - DOCX report generator
  references/
    docx_format.md           - DOCX formatting specification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Your Responsibilities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Weekly Check (Mondays)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the Sunday automation ran: check the dashboard for updated date range in the header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Spot-check 2-3 call scores for reasonableness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the Slack summary was delivered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If the Automation Fails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scheduled task runs on Anthropic cloud infrastructure. If it fails: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if Gong API is returning calls for the date range (API outages happen)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task can be manually triggered from Claude Code by running the scheduled task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the task repeatedly fails, check the task prompt in the scheduled tasks list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9.3 Adding or Removing Reps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change the tracked reps, update the Gong User IDs in CLAUDE.md and in the scheduled task prompt. Rep User IDs can be found via the Gong Users API.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9.4 Changing Slack Recipients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Update the Slack User ID in the scheduled task prompt. User IDs are listed in Section 6.2 above.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Vikas Dua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the scorecard, available for questions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vdua@ocrolus.com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Andrew Rains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CRO, primary stakeholder for scoring output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Slack: U045N7073UM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 Lowenthal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Sales, receives DOCX reports when requested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AE Scorecard Transition Document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AE Scorecard Transition Document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bzkwdlg3zqveqtq7fm1ik" Type="http://schemas.openxmlformats.org/officeDocument/2006/relationships/hyperlink" Target="https://vdua-ocrolus.github.io/AE-scorecard/" TargetMode="External"/><Relationship Id="rIdlnaizjse2pu29y0g4-u_b" Type="http://schemas.openxmlformats.org/officeDocument/2006/relationships/hyperlink" Target="https://github.com/vdua-ocrolus/AE-Scorecard" TargetMode="External"/><Relationship Id="rId9rnnxg6hk2mjczu6tep9w" Type="http://schemas.openxmlformats.org/officeDocument/2006/relationships/hyperlink" Target="https://docs.google.com/spreadsheets/d/1npiJimPNf7iwfB7bYtbuQImvRo8TBToGADwfm0TmWFU/edit" TargetMode="External"/><Relationship Id="rIdhpkrgu36qqxekyquxezmc" Type="http://schemas.openxmlformats.org/officeDocument/2006/relationships/hyperlink" Target="https://docs.google.com/spreadsheets/d/1npiJimPNf7iwfB7bYtbuQImvRo8TBToGADwfm0TmWFU/edit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2026-03-19T15:07:24.014Z</dcterms:created>
  <dcterms:modified xsi:type="dcterms:W3CDTF">2026-03-19T15:07:24.030Z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