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1F756" w14:textId="77777777" w:rsidR="00CA4B15" w:rsidRDefault="00CA4B15" w:rsidP="00CA4B15">
      <w:pPr>
        <w:pStyle w:val="Default"/>
      </w:pPr>
    </w:p>
    <w:p w14:paraId="7C5A7681" w14:textId="4E8A8AF6" w:rsidR="00CA4B15" w:rsidRPr="00CA4B15" w:rsidRDefault="003E4487" w:rsidP="00CA4B15">
      <w:pPr>
        <w:pStyle w:val="Default"/>
        <w:jc w:val="center"/>
        <w:rPr>
          <w:rFonts w:ascii="Calibri" w:hAnsi="Calibri" w:cs="Calibri"/>
          <w:b/>
          <w:bCs/>
          <w:sz w:val="32"/>
          <w:szCs w:val="32"/>
        </w:rPr>
      </w:pPr>
      <w:r w:rsidRPr="003E4487">
        <w:rPr>
          <w:rFonts w:ascii="Calibri" w:hAnsi="Calibri" w:cs="Calibri"/>
          <w:b/>
          <w:bCs/>
          <w:sz w:val="32"/>
          <w:szCs w:val="32"/>
        </w:rPr>
        <w:t>Model selection and residual analysis for responses with excessive zero counts</w:t>
      </w:r>
      <w:r w:rsidR="00CA4B15" w:rsidRPr="00CA4B15">
        <w:rPr>
          <w:rFonts w:ascii="Calibri" w:hAnsi="Calibri" w:cs="Calibri"/>
          <w:b/>
          <w:bCs/>
          <w:sz w:val="32"/>
          <w:szCs w:val="32"/>
        </w:rPr>
        <w:t>.</w:t>
      </w:r>
    </w:p>
    <w:p w14:paraId="0A696C8F" w14:textId="097668D1" w:rsidR="00CA4B15" w:rsidRPr="00CA4B15" w:rsidRDefault="00CA4B15" w:rsidP="00CA4B15">
      <w:pPr>
        <w:pStyle w:val="Default"/>
        <w:jc w:val="center"/>
        <w:rPr>
          <w:rFonts w:ascii="Calibri" w:hAnsi="Calibri" w:cs="Calibri"/>
          <w:b/>
          <w:bCs/>
          <w:sz w:val="23"/>
          <w:szCs w:val="23"/>
        </w:rPr>
      </w:pPr>
    </w:p>
    <w:p w14:paraId="1E9FDC9D" w14:textId="75DF3FD5" w:rsidR="00CA4B15" w:rsidRPr="00CA4B15" w:rsidRDefault="00CA4B15" w:rsidP="00CA4B15">
      <w:pPr>
        <w:pStyle w:val="Default"/>
        <w:jc w:val="center"/>
        <w:rPr>
          <w:rFonts w:ascii="Calibri" w:hAnsi="Calibri" w:cs="Calibri"/>
          <w:b/>
          <w:bCs/>
          <w:sz w:val="23"/>
          <w:szCs w:val="23"/>
        </w:rPr>
      </w:pPr>
    </w:p>
    <w:p w14:paraId="10A0D58E" w14:textId="77777777" w:rsidR="00CA4B15" w:rsidRPr="00CA4B15" w:rsidRDefault="00CA4B15" w:rsidP="00CA4B15">
      <w:pPr>
        <w:pStyle w:val="Default"/>
        <w:jc w:val="center"/>
        <w:rPr>
          <w:rFonts w:ascii="Calibri" w:hAnsi="Calibri" w:cs="Calibri"/>
          <w:sz w:val="23"/>
          <w:szCs w:val="23"/>
        </w:rPr>
      </w:pPr>
    </w:p>
    <w:p w14:paraId="35813204" w14:textId="31071B79" w:rsidR="00CA4B15" w:rsidRPr="00CA4B15" w:rsidRDefault="00CA4B15" w:rsidP="00CA4B15">
      <w:pPr>
        <w:pStyle w:val="Default"/>
        <w:jc w:val="center"/>
        <w:rPr>
          <w:rFonts w:ascii="Calibri" w:hAnsi="Calibri" w:cs="Calibri"/>
          <w:sz w:val="28"/>
          <w:szCs w:val="28"/>
        </w:rPr>
      </w:pPr>
      <w:r w:rsidRPr="00CA4B15">
        <w:rPr>
          <w:rFonts w:ascii="Calibri" w:hAnsi="Calibri" w:cs="Calibri"/>
          <w:b/>
          <w:bCs/>
          <w:sz w:val="28"/>
          <w:szCs w:val="28"/>
        </w:rPr>
        <w:t>PhD Candidature</w:t>
      </w:r>
    </w:p>
    <w:p w14:paraId="3868A6BC" w14:textId="3E3DCF5E" w:rsidR="00CA4B15" w:rsidRPr="00CA4B15" w:rsidRDefault="00CA4B15" w:rsidP="00CA4B15">
      <w:pPr>
        <w:pStyle w:val="Default"/>
        <w:jc w:val="center"/>
        <w:rPr>
          <w:rFonts w:ascii="Calibri" w:hAnsi="Calibri" w:cs="Calibri"/>
          <w:b/>
          <w:bCs/>
          <w:sz w:val="28"/>
          <w:szCs w:val="28"/>
        </w:rPr>
      </w:pPr>
      <w:r w:rsidRPr="00CA4B15">
        <w:rPr>
          <w:rFonts w:ascii="Calibri" w:hAnsi="Calibri" w:cs="Calibri"/>
          <w:b/>
          <w:bCs/>
          <w:sz w:val="28"/>
          <w:szCs w:val="28"/>
        </w:rPr>
        <w:t>CONFIRMATION REPORT</w:t>
      </w:r>
    </w:p>
    <w:p w14:paraId="644926A8" w14:textId="77777777" w:rsidR="00CA4B15" w:rsidRPr="00CA4B15" w:rsidRDefault="00CA4B15" w:rsidP="00CA4B15">
      <w:pPr>
        <w:pStyle w:val="Default"/>
        <w:jc w:val="center"/>
        <w:rPr>
          <w:rFonts w:ascii="Calibri" w:hAnsi="Calibri" w:cs="Calibri"/>
          <w:sz w:val="23"/>
          <w:szCs w:val="23"/>
        </w:rPr>
      </w:pPr>
    </w:p>
    <w:p w14:paraId="21D147A0" w14:textId="71CCFECB" w:rsidR="00CA4B15" w:rsidRPr="00CA4B15" w:rsidRDefault="00CA4B15" w:rsidP="00CA4B15">
      <w:pPr>
        <w:pStyle w:val="Default"/>
        <w:spacing w:line="360" w:lineRule="auto"/>
        <w:jc w:val="center"/>
        <w:rPr>
          <w:rFonts w:ascii="Calibri" w:hAnsi="Calibri" w:cs="Calibri"/>
          <w:sz w:val="28"/>
          <w:szCs w:val="28"/>
        </w:rPr>
      </w:pPr>
      <w:r w:rsidRPr="00CA4B15">
        <w:rPr>
          <w:rFonts w:ascii="Calibri" w:hAnsi="Calibri" w:cs="Calibri"/>
          <w:sz w:val="28"/>
          <w:szCs w:val="28"/>
        </w:rPr>
        <w:t>Submitted by:</w:t>
      </w:r>
    </w:p>
    <w:p w14:paraId="74B589FB" w14:textId="6057B924" w:rsidR="00CA4B15" w:rsidRPr="00CA4B15" w:rsidRDefault="00CA4B15" w:rsidP="00CA4B15">
      <w:pPr>
        <w:pStyle w:val="Default"/>
        <w:spacing w:line="360" w:lineRule="auto"/>
        <w:jc w:val="center"/>
        <w:rPr>
          <w:rFonts w:ascii="Calibri" w:hAnsi="Calibri" w:cs="Calibri"/>
          <w:sz w:val="28"/>
          <w:szCs w:val="28"/>
        </w:rPr>
      </w:pPr>
      <w:r w:rsidRPr="00CA4B15">
        <w:rPr>
          <w:rFonts w:ascii="Calibri" w:hAnsi="Calibri" w:cs="Calibri"/>
          <w:sz w:val="28"/>
          <w:szCs w:val="28"/>
        </w:rPr>
        <w:t>Vytautas Duoba</w:t>
      </w:r>
    </w:p>
    <w:p w14:paraId="737B5F9C" w14:textId="052D4FC7" w:rsidR="00CA4B15" w:rsidRPr="00CA4B15" w:rsidRDefault="00CA4B15" w:rsidP="00CA4B15">
      <w:pPr>
        <w:pStyle w:val="Default"/>
        <w:spacing w:line="360" w:lineRule="auto"/>
        <w:jc w:val="center"/>
        <w:rPr>
          <w:rFonts w:ascii="Calibri" w:hAnsi="Calibri" w:cs="Calibri"/>
          <w:sz w:val="28"/>
          <w:szCs w:val="28"/>
        </w:rPr>
      </w:pPr>
      <w:r w:rsidRPr="00CA4B15">
        <w:rPr>
          <w:rFonts w:ascii="Calibri" w:hAnsi="Calibri" w:cs="Calibri"/>
          <w:sz w:val="28"/>
          <w:szCs w:val="28"/>
        </w:rPr>
        <w:t>Msc Mathematics</w:t>
      </w:r>
    </w:p>
    <w:p w14:paraId="365A38B2" w14:textId="77777777" w:rsidR="00CA4B15" w:rsidRPr="00CA4B15" w:rsidRDefault="00CA4B15" w:rsidP="00CA4B15">
      <w:pPr>
        <w:pStyle w:val="Default"/>
        <w:spacing w:line="360" w:lineRule="auto"/>
        <w:jc w:val="center"/>
        <w:rPr>
          <w:rFonts w:ascii="Calibri" w:hAnsi="Calibri" w:cs="Calibri"/>
          <w:sz w:val="28"/>
          <w:szCs w:val="28"/>
        </w:rPr>
      </w:pPr>
    </w:p>
    <w:p w14:paraId="5F0FE692" w14:textId="655CEF3E" w:rsidR="00CA4B15" w:rsidRPr="00CA4B15" w:rsidRDefault="00CA4B15" w:rsidP="00CA4B15">
      <w:pPr>
        <w:pStyle w:val="Default"/>
        <w:spacing w:line="360" w:lineRule="auto"/>
        <w:jc w:val="center"/>
        <w:rPr>
          <w:rFonts w:ascii="Calibri" w:hAnsi="Calibri" w:cs="Calibri"/>
          <w:sz w:val="28"/>
          <w:szCs w:val="28"/>
        </w:rPr>
      </w:pPr>
      <w:r w:rsidRPr="00CA4B15">
        <w:rPr>
          <w:rFonts w:ascii="Calibri" w:hAnsi="Calibri" w:cs="Calibri"/>
          <w:sz w:val="28"/>
          <w:szCs w:val="28"/>
        </w:rPr>
        <w:t>15 June 2021</w:t>
      </w:r>
    </w:p>
    <w:p w14:paraId="39531329" w14:textId="77777777" w:rsidR="00CA4B15" w:rsidRPr="00CA4B15" w:rsidRDefault="00CA4B15" w:rsidP="00CA4B15">
      <w:pPr>
        <w:pStyle w:val="Default"/>
        <w:spacing w:line="360" w:lineRule="auto"/>
        <w:jc w:val="center"/>
        <w:rPr>
          <w:rFonts w:ascii="Calibri" w:hAnsi="Calibri" w:cs="Calibri"/>
          <w:sz w:val="28"/>
          <w:szCs w:val="28"/>
        </w:rPr>
      </w:pPr>
    </w:p>
    <w:p w14:paraId="000D5578" w14:textId="16C7410B" w:rsidR="00CA4B15" w:rsidRPr="00CA4B15" w:rsidRDefault="00CA4B15" w:rsidP="00CA4B15">
      <w:pPr>
        <w:pStyle w:val="Default"/>
        <w:spacing w:line="360" w:lineRule="auto"/>
        <w:jc w:val="center"/>
        <w:rPr>
          <w:rFonts w:ascii="Calibri" w:hAnsi="Calibri" w:cs="Calibri"/>
          <w:sz w:val="28"/>
          <w:szCs w:val="28"/>
        </w:rPr>
      </w:pPr>
      <w:r w:rsidRPr="00CA4B15">
        <w:rPr>
          <w:rFonts w:ascii="Calibri" w:hAnsi="Calibri" w:cs="Calibri"/>
          <w:sz w:val="28"/>
          <w:szCs w:val="28"/>
        </w:rPr>
        <w:t>Supervisors:</w:t>
      </w:r>
    </w:p>
    <w:p w14:paraId="76F33CD8" w14:textId="63B97662" w:rsidR="00CA4B15" w:rsidRPr="00CA4B15" w:rsidRDefault="00CA4B15" w:rsidP="00CA4B15">
      <w:pPr>
        <w:pStyle w:val="Default"/>
        <w:spacing w:line="360" w:lineRule="auto"/>
        <w:jc w:val="center"/>
        <w:rPr>
          <w:rFonts w:ascii="Calibri" w:hAnsi="Calibri" w:cs="Calibri"/>
          <w:sz w:val="28"/>
          <w:szCs w:val="28"/>
        </w:rPr>
      </w:pPr>
      <w:r w:rsidRPr="00CA4B15">
        <w:rPr>
          <w:rFonts w:ascii="Calibri" w:hAnsi="Calibri" w:cs="Calibri"/>
          <w:sz w:val="28"/>
          <w:szCs w:val="28"/>
        </w:rPr>
        <w:t>Dr Jonathan Godfrey</w:t>
      </w:r>
    </w:p>
    <w:p w14:paraId="1A949BB0" w14:textId="75170AB3" w:rsidR="00CA4B15" w:rsidRPr="00CA4B15" w:rsidRDefault="00CA4B15" w:rsidP="00CA4B15">
      <w:pPr>
        <w:pStyle w:val="Default"/>
        <w:spacing w:line="360" w:lineRule="auto"/>
        <w:jc w:val="center"/>
        <w:rPr>
          <w:rFonts w:ascii="Calibri" w:hAnsi="Calibri" w:cs="Calibri"/>
          <w:sz w:val="28"/>
          <w:szCs w:val="28"/>
        </w:rPr>
      </w:pPr>
      <w:r w:rsidRPr="00CA4B15">
        <w:rPr>
          <w:rFonts w:ascii="Calibri" w:hAnsi="Calibri" w:cs="Calibri"/>
          <w:sz w:val="28"/>
          <w:szCs w:val="28"/>
        </w:rPr>
        <w:t>Dr Jonathan Marshall</w:t>
      </w:r>
    </w:p>
    <w:p w14:paraId="26D10CF6" w14:textId="4312EC7A" w:rsidR="003827A2" w:rsidRPr="00CA4B15" w:rsidRDefault="00CA4B15" w:rsidP="00CA4B15">
      <w:pPr>
        <w:spacing w:line="360" w:lineRule="auto"/>
        <w:jc w:val="center"/>
        <w:rPr>
          <w:rFonts w:ascii="Calibri" w:hAnsi="Calibri" w:cs="Calibri"/>
          <w:color w:val="202020"/>
          <w:sz w:val="28"/>
          <w:szCs w:val="28"/>
          <w:shd w:val="clear" w:color="auto" w:fill="FFFFFF"/>
        </w:rPr>
      </w:pPr>
      <w:r w:rsidRPr="00CA4B15">
        <w:rPr>
          <w:rFonts w:ascii="Calibri" w:hAnsi="Calibri" w:cs="Calibri"/>
          <w:color w:val="202020"/>
          <w:sz w:val="28"/>
          <w:szCs w:val="28"/>
          <w:shd w:val="clear" w:color="auto" w:fill="FFFFFF"/>
        </w:rPr>
        <w:t>School of Fundamental Sciences</w:t>
      </w:r>
    </w:p>
    <w:p w14:paraId="4806E354" w14:textId="4B4BF3A4" w:rsidR="00CA4B15" w:rsidRPr="00CA4B15" w:rsidRDefault="00CA4B15" w:rsidP="00CA4B15">
      <w:pPr>
        <w:spacing w:line="360" w:lineRule="auto"/>
        <w:jc w:val="center"/>
        <w:rPr>
          <w:rFonts w:ascii="Calibri" w:hAnsi="Calibri" w:cs="Calibri"/>
          <w:color w:val="202020"/>
          <w:sz w:val="20"/>
          <w:szCs w:val="20"/>
          <w:shd w:val="clear" w:color="auto" w:fill="FFFFFF"/>
        </w:rPr>
      </w:pPr>
    </w:p>
    <w:p w14:paraId="3BCECA86" w14:textId="77777777" w:rsidR="00CA4B15" w:rsidRPr="00CA4B15" w:rsidRDefault="00CA4B15" w:rsidP="00CA4B15">
      <w:pPr>
        <w:spacing w:line="360" w:lineRule="auto"/>
        <w:jc w:val="center"/>
        <w:rPr>
          <w:rFonts w:ascii="Calibri" w:hAnsi="Calibri" w:cs="Calibri"/>
          <w:color w:val="202020"/>
          <w:sz w:val="20"/>
          <w:szCs w:val="20"/>
          <w:shd w:val="clear" w:color="auto" w:fill="FFFFFF"/>
        </w:rPr>
      </w:pPr>
    </w:p>
    <w:p w14:paraId="24EB56D6" w14:textId="736F26A8" w:rsidR="00CA4B15" w:rsidRPr="00CA4B15" w:rsidRDefault="00CA4B15" w:rsidP="00CA4B15">
      <w:pPr>
        <w:spacing w:line="360" w:lineRule="auto"/>
        <w:jc w:val="center"/>
        <w:rPr>
          <w:rFonts w:ascii="Calibri" w:hAnsi="Calibri" w:cs="Calibri"/>
          <w:color w:val="202020"/>
          <w:sz w:val="20"/>
          <w:szCs w:val="20"/>
          <w:shd w:val="clear" w:color="auto" w:fill="FFFFFF"/>
        </w:rPr>
      </w:pPr>
    </w:p>
    <w:p w14:paraId="0A2AEFD9" w14:textId="5C662AB5" w:rsidR="00CA4B15" w:rsidRPr="00CA4B15" w:rsidRDefault="00CA4B15" w:rsidP="00CA4B15">
      <w:pPr>
        <w:spacing w:line="360" w:lineRule="auto"/>
        <w:jc w:val="center"/>
        <w:rPr>
          <w:rFonts w:ascii="Calibri" w:hAnsi="Calibri" w:cs="Calibri"/>
          <w:sz w:val="28"/>
          <w:szCs w:val="28"/>
        </w:rPr>
      </w:pPr>
      <w:r w:rsidRPr="00CA4B15">
        <w:rPr>
          <w:rFonts w:ascii="Calibri" w:hAnsi="Calibri" w:cs="Calibri"/>
          <w:sz w:val="28"/>
          <w:szCs w:val="28"/>
        </w:rPr>
        <w:t>Confirmation Report in Fulfilment of Confirmation of PhD Candidature</w:t>
      </w:r>
    </w:p>
    <w:p w14:paraId="3BB78FC4" w14:textId="0C1313C5" w:rsidR="00CA4B15" w:rsidRPr="00CA4B15" w:rsidRDefault="00CA4B15" w:rsidP="00CA4B15">
      <w:pPr>
        <w:spacing w:line="360" w:lineRule="auto"/>
        <w:jc w:val="center"/>
        <w:rPr>
          <w:rFonts w:ascii="Calibri" w:hAnsi="Calibri" w:cs="Calibri"/>
          <w:color w:val="202020"/>
          <w:sz w:val="28"/>
          <w:szCs w:val="28"/>
          <w:shd w:val="clear" w:color="auto" w:fill="FFFFFF"/>
        </w:rPr>
      </w:pPr>
      <w:r w:rsidRPr="00CA4B15">
        <w:rPr>
          <w:rFonts w:ascii="Calibri" w:hAnsi="Calibri" w:cs="Calibri"/>
          <w:color w:val="202020"/>
          <w:sz w:val="28"/>
          <w:szCs w:val="28"/>
          <w:shd w:val="clear" w:color="auto" w:fill="FFFFFF"/>
        </w:rPr>
        <w:t>School of Fundamental Sciences</w:t>
      </w:r>
    </w:p>
    <w:p w14:paraId="52EA1D92" w14:textId="0638B0DD" w:rsidR="00CA4B15" w:rsidRPr="00CA4B15" w:rsidRDefault="00CA4B15" w:rsidP="00CA4B15">
      <w:pPr>
        <w:spacing w:line="360" w:lineRule="auto"/>
        <w:jc w:val="center"/>
        <w:rPr>
          <w:rFonts w:ascii="Calibri" w:hAnsi="Calibri" w:cs="Calibri"/>
          <w:color w:val="202020"/>
          <w:sz w:val="28"/>
          <w:szCs w:val="28"/>
          <w:shd w:val="clear" w:color="auto" w:fill="FFFFFF"/>
        </w:rPr>
      </w:pPr>
      <w:r w:rsidRPr="00CA4B15">
        <w:rPr>
          <w:rFonts w:ascii="Calibri" w:hAnsi="Calibri" w:cs="Calibri"/>
          <w:color w:val="202020"/>
          <w:sz w:val="28"/>
          <w:szCs w:val="28"/>
          <w:shd w:val="clear" w:color="auto" w:fill="FFFFFF"/>
        </w:rPr>
        <w:t>Massey University</w:t>
      </w:r>
    </w:p>
    <w:p w14:paraId="56815C1C" w14:textId="2655D183" w:rsidR="00E74370" w:rsidRDefault="00E74370" w:rsidP="00CA4B15"/>
    <w:p w14:paraId="45535D6A" w14:textId="77777777" w:rsidR="00E74370" w:rsidRDefault="00E74370">
      <w:r>
        <w:br w:type="page"/>
      </w:r>
    </w:p>
    <w:p w14:paraId="0496C024" w14:textId="0713EEF0" w:rsidR="00CA4B15" w:rsidRPr="00E74370" w:rsidRDefault="00E74370" w:rsidP="00CA4B15">
      <w:pPr>
        <w:rPr>
          <w:b/>
          <w:bCs/>
          <w:sz w:val="28"/>
          <w:szCs w:val="28"/>
        </w:rPr>
      </w:pPr>
      <w:r w:rsidRPr="00E74370">
        <w:rPr>
          <w:b/>
          <w:bCs/>
          <w:sz w:val="28"/>
          <w:szCs w:val="28"/>
        </w:rPr>
        <w:lastRenderedPageBreak/>
        <w:t>Summary</w:t>
      </w:r>
    </w:p>
    <w:p w14:paraId="22C2301A" w14:textId="77777777" w:rsidR="00E74370" w:rsidRDefault="00E74370" w:rsidP="00CA4B15"/>
    <w:p w14:paraId="5C43992D" w14:textId="25B96625" w:rsidR="00B169A5" w:rsidRDefault="00E74370" w:rsidP="00CA4B15">
      <w:pPr>
        <w:rPr>
          <w:rFonts w:ascii="Calibri" w:eastAsiaTheme="minorEastAsia" w:hAnsi="Calibri" w:cs="Calibri"/>
          <w:sz w:val="24"/>
          <w:szCs w:val="24"/>
        </w:rPr>
      </w:pPr>
      <w:r w:rsidRPr="00EC7EA9">
        <w:rPr>
          <w:rFonts w:ascii="Calibri" w:hAnsi="Calibri" w:cs="Calibri"/>
          <w:sz w:val="24"/>
          <w:szCs w:val="24"/>
        </w:rPr>
        <w:t xml:space="preserve">Count models involve numerical responses which are restricted to </w:t>
      </w:r>
      <w:r w:rsidR="000A6330">
        <w:rPr>
          <w:rFonts w:ascii="Calibri" w:hAnsi="Calibri" w:cs="Calibri"/>
          <w:sz w:val="24"/>
          <w:szCs w:val="24"/>
        </w:rPr>
        <w:t xml:space="preserve">non-negative </w:t>
      </w:r>
      <w:r w:rsidRPr="00EC7EA9">
        <w:rPr>
          <w:rFonts w:ascii="Calibri" w:hAnsi="Calibri" w:cs="Calibri"/>
          <w:sz w:val="24"/>
          <w:szCs w:val="24"/>
        </w:rPr>
        <w:t xml:space="preserve">integers, typically in the set </w:t>
      </w:r>
      <m:oMath>
        <m:r>
          <w:rPr>
            <w:rFonts w:ascii="Cambria Math" w:hAnsi="Cambria Math" w:cs="Calibri"/>
            <w:sz w:val="24"/>
            <w:szCs w:val="24"/>
          </w:rPr>
          <m:t>{0,1,2,…, K≤∞}</m:t>
        </m:r>
      </m:oMath>
      <w:r w:rsidRPr="00EC7EA9">
        <w:rPr>
          <w:rFonts w:ascii="Calibri" w:eastAsiaTheme="minorEastAsia" w:hAnsi="Calibri" w:cs="Calibri"/>
          <w:sz w:val="24"/>
          <w:szCs w:val="24"/>
        </w:rPr>
        <w:t xml:space="preserve">. When the majority of the response values involve small integers, </w:t>
      </w:r>
      <w:proofErr w:type="gramStart"/>
      <w:r w:rsidRPr="00EC7EA9">
        <w:rPr>
          <w:rFonts w:ascii="Calibri" w:eastAsiaTheme="minorEastAsia" w:hAnsi="Calibri" w:cs="Calibri"/>
          <w:sz w:val="24"/>
          <w:szCs w:val="24"/>
        </w:rPr>
        <w:t>e.g.</w:t>
      </w:r>
      <w:proofErr w:type="gramEnd"/>
      <w:r w:rsidRPr="00EC7EA9">
        <w:rPr>
          <w:rFonts w:ascii="Calibri" w:eastAsiaTheme="minorEastAsia" w:hAnsi="Calibri" w:cs="Calibri"/>
          <w:sz w:val="24"/>
          <w:szCs w:val="24"/>
        </w:rPr>
        <w:t xml:space="preserve"> </w:t>
      </w:r>
      <w:r w:rsidR="00767132" w:rsidRPr="00EC7EA9">
        <w:rPr>
          <w:rFonts w:ascii="Calibri" w:eastAsiaTheme="minorEastAsia" w:hAnsi="Calibri" w:cs="Calibri"/>
          <w:sz w:val="24"/>
          <w:szCs w:val="24"/>
        </w:rPr>
        <w:t xml:space="preserve">K is </w:t>
      </w:r>
      <w:r w:rsidRPr="00EC7EA9">
        <w:rPr>
          <w:rFonts w:ascii="Calibri" w:eastAsiaTheme="minorEastAsia" w:hAnsi="Calibri" w:cs="Calibri"/>
          <w:sz w:val="24"/>
          <w:szCs w:val="24"/>
        </w:rPr>
        <w:t>30 or less, the response distribution is often modelled as Poisson, negative binomial</w:t>
      </w:r>
      <w:r w:rsidR="00767132" w:rsidRPr="00EC7EA9">
        <w:rPr>
          <w:rFonts w:ascii="Calibri" w:eastAsiaTheme="minorEastAsia" w:hAnsi="Calibri" w:cs="Calibri"/>
          <w:sz w:val="24"/>
          <w:szCs w:val="24"/>
        </w:rPr>
        <w:t xml:space="preserve">, </w:t>
      </w:r>
      <w:r w:rsidR="00EC7EA9">
        <w:rPr>
          <w:rFonts w:ascii="Calibri" w:eastAsiaTheme="minorEastAsia" w:hAnsi="Calibri" w:cs="Calibri"/>
          <w:sz w:val="24"/>
          <w:szCs w:val="24"/>
        </w:rPr>
        <w:t xml:space="preserve">geometric, </w:t>
      </w:r>
      <w:r w:rsidR="00767132" w:rsidRPr="00EC7EA9">
        <w:rPr>
          <w:rFonts w:ascii="Calibri" w:eastAsiaTheme="minorEastAsia" w:hAnsi="Calibri" w:cs="Calibri"/>
          <w:sz w:val="24"/>
          <w:szCs w:val="24"/>
        </w:rPr>
        <w:t xml:space="preserve">bernouilli or  binomial. Many other distributions </w:t>
      </w:r>
      <w:r w:rsidR="00A617D5" w:rsidRPr="00EC7EA9">
        <w:rPr>
          <w:rFonts w:ascii="Calibri" w:eastAsiaTheme="minorEastAsia" w:hAnsi="Calibri" w:cs="Calibri"/>
          <w:sz w:val="24"/>
          <w:szCs w:val="24"/>
        </w:rPr>
        <w:t xml:space="preserve">(usually involving more parameters or more complex functional forms) </w:t>
      </w:r>
      <w:r w:rsidR="00767132" w:rsidRPr="00EC7EA9">
        <w:rPr>
          <w:rFonts w:ascii="Calibri" w:eastAsiaTheme="minorEastAsia" w:hAnsi="Calibri" w:cs="Calibri"/>
          <w:sz w:val="24"/>
          <w:szCs w:val="24"/>
        </w:rPr>
        <w:t>are used but th</w:t>
      </w:r>
      <w:r w:rsidR="00A81915" w:rsidRPr="00EC7EA9">
        <w:rPr>
          <w:rFonts w:ascii="Calibri" w:eastAsiaTheme="minorEastAsia" w:hAnsi="Calibri" w:cs="Calibri"/>
          <w:sz w:val="24"/>
          <w:szCs w:val="24"/>
        </w:rPr>
        <w:t>os</w:t>
      </w:r>
      <w:r w:rsidR="00767132" w:rsidRPr="00EC7EA9">
        <w:rPr>
          <w:rFonts w:ascii="Calibri" w:eastAsiaTheme="minorEastAsia" w:hAnsi="Calibri" w:cs="Calibri"/>
          <w:sz w:val="24"/>
          <w:szCs w:val="24"/>
        </w:rPr>
        <w:t xml:space="preserve">e </w:t>
      </w:r>
      <w:r w:rsidR="00A81915" w:rsidRPr="00EC7EA9">
        <w:rPr>
          <w:rFonts w:ascii="Calibri" w:eastAsiaTheme="minorEastAsia" w:hAnsi="Calibri" w:cs="Calibri"/>
          <w:sz w:val="24"/>
          <w:szCs w:val="24"/>
        </w:rPr>
        <w:t xml:space="preserve">just </w:t>
      </w:r>
      <w:r w:rsidR="00767132" w:rsidRPr="00EC7EA9">
        <w:rPr>
          <w:rFonts w:ascii="Calibri" w:eastAsiaTheme="minorEastAsia" w:hAnsi="Calibri" w:cs="Calibri"/>
          <w:sz w:val="24"/>
          <w:szCs w:val="24"/>
        </w:rPr>
        <w:t>mentioned are probably the most frequently used</w:t>
      </w:r>
      <w:r w:rsidR="00A81915" w:rsidRPr="00EC7EA9">
        <w:rPr>
          <w:rFonts w:ascii="Calibri" w:eastAsiaTheme="minorEastAsia" w:hAnsi="Calibri" w:cs="Calibri"/>
          <w:sz w:val="24"/>
          <w:szCs w:val="24"/>
        </w:rPr>
        <w:t>,</w:t>
      </w:r>
      <w:r w:rsidR="00767132" w:rsidRPr="00EC7EA9">
        <w:rPr>
          <w:rFonts w:ascii="Calibri" w:eastAsiaTheme="minorEastAsia" w:hAnsi="Calibri" w:cs="Calibri"/>
          <w:sz w:val="24"/>
          <w:szCs w:val="24"/>
        </w:rPr>
        <w:t xml:space="preserve"> owing to their long history and </w:t>
      </w:r>
      <w:r w:rsidR="00B169A5" w:rsidRPr="00EC7EA9">
        <w:rPr>
          <w:rFonts w:ascii="Calibri" w:eastAsiaTheme="minorEastAsia" w:hAnsi="Calibri" w:cs="Calibri"/>
          <w:sz w:val="24"/>
          <w:szCs w:val="24"/>
        </w:rPr>
        <w:t xml:space="preserve">relatively simple but effective </w:t>
      </w:r>
      <w:r w:rsidR="00767132" w:rsidRPr="00EC7EA9">
        <w:rPr>
          <w:rFonts w:ascii="Calibri" w:eastAsiaTheme="minorEastAsia" w:hAnsi="Calibri" w:cs="Calibri"/>
          <w:sz w:val="24"/>
          <w:szCs w:val="24"/>
        </w:rPr>
        <w:t>refinement</w:t>
      </w:r>
      <w:r w:rsidR="00A81915" w:rsidRPr="00EC7EA9">
        <w:rPr>
          <w:rFonts w:ascii="Calibri" w:eastAsiaTheme="minorEastAsia" w:hAnsi="Calibri" w:cs="Calibri"/>
          <w:sz w:val="24"/>
          <w:szCs w:val="24"/>
        </w:rPr>
        <w:t xml:space="preserve"> over decades of use and study</w:t>
      </w:r>
      <w:r w:rsidR="00767132" w:rsidRPr="00EC7EA9">
        <w:rPr>
          <w:rFonts w:ascii="Calibri" w:eastAsiaTheme="minorEastAsia" w:hAnsi="Calibri" w:cs="Calibri"/>
          <w:sz w:val="24"/>
          <w:szCs w:val="24"/>
        </w:rPr>
        <w:t>. The refinements</w:t>
      </w:r>
      <w:r w:rsidR="00A81915" w:rsidRPr="00EC7EA9">
        <w:rPr>
          <w:rFonts w:ascii="Calibri" w:eastAsiaTheme="minorEastAsia" w:hAnsi="Calibri" w:cs="Calibri"/>
          <w:sz w:val="24"/>
          <w:szCs w:val="24"/>
        </w:rPr>
        <w:t xml:space="preserve"> include accommodating excessive zero counts</w:t>
      </w:r>
      <w:r w:rsidR="00736A99">
        <w:rPr>
          <w:rFonts w:ascii="Calibri" w:eastAsiaTheme="minorEastAsia" w:hAnsi="Calibri" w:cs="Calibri"/>
          <w:sz w:val="24"/>
          <w:szCs w:val="24"/>
        </w:rPr>
        <w:t>, truncated data</w:t>
      </w:r>
      <w:r w:rsidR="00A81915" w:rsidRPr="00EC7EA9">
        <w:rPr>
          <w:rFonts w:ascii="Calibri" w:eastAsiaTheme="minorEastAsia" w:hAnsi="Calibri" w:cs="Calibri"/>
          <w:sz w:val="24"/>
          <w:szCs w:val="24"/>
        </w:rPr>
        <w:t xml:space="preserve">  and over-dispersion. </w:t>
      </w:r>
    </w:p>
    <w:p w14:paraId="5AA770CA" w14:textId="649EDA29" w:rsidR="00736A99" w:rsidRDefault="00736A99" w:rsidP="00CA4B15">
      <w:pPr>
        <w:rPr>
          <w:rFonts w:ascii="Calibri" w:eastAsiaTheme="minorEastAsia" w:hAnsi="Calibri" w:cs="Calibri"/>
          <w:sz w:val="24"/>
          <w:szCs w:val="24"/>
        </w:rPr>
      </w:pPr>
    </w:p>
    <w:p w14:paraId="3D243C7F" w14:textId="403EEBB9" w:rsidR="00736A99" w:rsidRPr="00EC7EA9" w:rsidRDefault="00736A99" w:rsidP="00CA4B15">
      <w:pPr>
        <w:rPr>
          <w:rFonts w:ascii="Calibri" w:eastAsiaTheme="minorEastAsia" w:hAnsi="Calibri" w:cs="Calibri"/>
          <w:sz w:val="24"/>
          <w:szCs w:val="24"/>
        </w:rPr>
      </w:pPr>
      <w:r>
        <w:rPr>
          <w:rFonts w:ascii="Calibri" w:eastAsiaTheme="minorEastAsia" w:hAnsi="Calibri" w:cs="Calibri"/>
          <w:sz w:val="24"/>
          <w:szCs w:val="24"/>
        </w:rPr>
        <w:t xml:space="preserve">Examples of count data </w:t>
      </w:r>
      <w:proofErr w:type="gramStart"/>
      <w:r>
        <w:rPr>
          <w:rFonts w:ascii="Calibri" w:eastAsiaTheme="minorEastAsia" w:hAnsi="Calibri" w:cs="Calibri"/>
          <w:sz w:val="24"/>
          <w:szCs w:val="24"/>
        </w:rPr>
        <w:t>include:</w:t>
      </w:r>
      <w:proofErr w:type="gramEnd"/>
      <w:r>
        <w:rPr>
          <w:rFonts w:ascii="Calibri" w:eastAsiaTheme="minorEastAsia" w:hAnsi="Calibri" w:cs="Calibri"/>
          <w:sz w:val="24"/>
          <w:szCs w:val="24"/>
        </w:rPr>
        <w:t xml:space="preserve"> monthly counts of traffic accidents at a particular location, number of physician visits in a year, number of different bird species in a park, gestation months before first pediatric visit, reported count of infectious diseases in a region, and many others. Often considerable inventiveness is exhibited in re-casting </w:t>
      </w:r>
      <w:r w:rsidR="00096947">
        <w:rPr>
          <w:rFonts w:ascii="Calibri" w:eastAsiaTheme="minorEastAsia" w:hAnsi="Calibri" w:cs="Calibri"/>
          <w:sz w:val="24"/>
          <w:szCs w:val="24"/>
        </w:rPr>
        <w:t>an analysis challenge into a form that can be addressed by count data modelling.</w:t>
      </w:r>
    </w:p>
    <w:p w14:paraId="59E71AD1" w14:textId="77777777" w:rsidR="00B169A5" w:rsidRPr="00EC7EA9" w:rsidRDefault="00B169A5" w:rsidP="00CA4B15">
      <w:pPr>
        <w:rPr>
          <w:rFonts w:ascii="Calibri" w:eastAsiaTheme="minorEastAsia" w:hAnsi="Calibri" w:cs="Calibri"/>
          <w:sz w:val="24"/>
          <w:szCs w:val="24"/>
        </w:rPr>
      </w:pPr>
    </w:p>
    <w:p w14:paraId="43E01860" w14:textId="05662B55" w:rsidR="00E74370" w:rsidRDefault="00A81915" w:rsidP="00CA4B15">
      <w:pPr>
        <w:rPr>
          <w:rFonts w:ascii="Calibri" w:eastAsiaTheme="minorEastAsia" w:hAnsi="Calibri" w:cs="Calibri"/>
          <w:sz w:val="24"/>
          <w:szCs w:val="24"/>
        </w:rPr>
      </w:pPr>
      <w:r w:rsidRPr="00EC7EA9">
        <w:rPr>
          <w:rFonts w:ascii="Calibri" w:eastAsiaTheme="minorEastAsia" w:hAnsi="Calibri" w:cs="Calibri"/>
          <w:sz w:val="24"/>
          <w:szCs w:val="24"/>
        </w:rPr>
        <w:t>The modelling of the response distribution parameters via the generalized linear modelling framework extends the use of count models into the regression arena</w:t>
      </w:r>
      <w:r w:rsidR="00406C63" w:rsidRPr="00EC7EA9">
        <w:rPr>
          <w:rFonts w:ascii="Calibri" w:eastAsiaTheme="minorEastAsia" w:hAnsi="Calibri" w:cs="Calibri"/>
          <w:sz w:val="24"/>
          <w:szCs w:val="24"/>
        </w:rPr>
        <w:t>.</w:t>
      </w:r>
      <w:r w:rsidR="00FB1BF9" w:rsidRPr="00EC7EA9">
        <w:rPr>
          <w:rFonts w:ascii="Calibri" w:eastAsiaTheme="minorEastAsia" w:hAnsi="Calibri" w:cs="Calibri"/>
          <w:sz w:val="24"/>
          <w:szCs w:val="24"/>
        </w:rPr>
        <w:t xml:space="preserve"> </w:t>
      </w:r>
      <w:r w:rsidR="00406C63" w:rsidRPr="00EC7EA9">
        <w:rPr>
          <w:rFonts w:ascii="Calibri" w:eastAsiaTheme="minorEastAsia" w:hAnsi="Calibri" w:cs="Calibri"/>
          <w:sz w:val="24"/>
          <w:szCs w:val="24"/>
        </w:rPr>
        <w:t xml:space="preserve">This </w:t>
      </w:r>
      <w:r w:rsidR="00B169A5" w:rsidRPr="00EC7EA9">
        <w:rPr>
          <w:rFonts w:ascii="Calibri" w:eastAsiaTheme="minorEastAsia" w:hAnsi="Calibri" w:cs="Calibri"/>
          <w:sz w:val="24"/>
          <w:szCs w:val="24"/>
        </w:rPr>
        <w:t>enables</w:t>
      </w:r>
      <w:r w:rsidR="00406C63" w:rsidRPr="00EC7EA9">
        <w:rPr>
          <w:rFonts w:ascii="Calibri" w:eastAsiaTheme="minorEastAsia" w:hAnsi="Calibri" w:cs="Calibri"/>
          <w:sz w:val="24"/>
          <w:szCs w:val="24"/>
        </w:rPr>
        <w:t xml:space="preserve"> incorporati</w:t>
      </w:r>
      <w:r w:rsidR="00B169A5" w:rsidRPr="00EC7EA9">
        <w:rPr>
          <w:rFonts w:ascii="Calibri" w:eastAsiaTheme="minorEastAsia" w:hAnsi="Calibri" w:cs="Calibri"/>
          <w:sz w:val="24"/>
          <w:szCs w:val="24"/>
        </w:rPr>
        <w:t>on of</w:t>
      </w:r>
      <w:r w:rsidR="00FB1BF9" w:rsidRPr="00EC7EA9">
        <w:rPr>
          <w:rFonts w:ascii="Calibri" w:eastAsiaTheme="minorEastAsia" w:hAnsi="Calibri" w:cs="Calibri"/>
          <w:sz w:val="24"/>
          <w:szCs w:val="24"/>
        </w:rPr>
        <w:t xml:space="preserve"> </w:t>
      </w:r>
      <w:r w:rsidR="00406C63" w:rsidRPr="00EC7EA9">
        <w:rPr>
          <w:rFonts w:ascii="Calibri" w:eastAsiaTheme="minorEastAsia" w:hAnsi="Calibri" w:cs="Calibri"/>
          <w:sz w:val="24"/>
          <w:szCs w:val="24"/>
        </w:rPr>
        <w:t xml:space="preserve"> the </w:t>
      </w:r>
      <w:r w:rsidR="00FB1BF9" w:rsidRPr="00EC7EA9">
        <w:rPr>
          <w:rFonts w:ascii="Calibri" w:eastAsiaTheme="minorEastAsia" w:hAnsi="Calibri" w:cs="Calibri"/>
          <w:sz w:val="24"/>
          <w:szCs w:val="24"/>
        </w:rPr>
        <w:t>richness and complexities of non-linear</w:t>
      </w:r>
      <w:r w:rsidR="00406C63" w:rsidRPr="00EC7EA9">
        <w:rPr>
          <w:rFonts w:ascii="Calibri" w:eastAsiaTheme="minorEastAsia" w:hAnsi="Calibri" w:cs="Calibri"/>
          <w:sz w:val="24"/>
          <w:szCs w:val="24"/>
        </w:rPr>
        <w:t xml:space="preserve"> relationships, random, </w:t>
      </w:r>
      <w:proofErr w:type="gramStart"/>
      <w:r w:rsidR="00406C63" w:rsidRPr="00EC7EA9">
        <w:rPr>
          <w:rFonts w:ascii="Calibri" w:eastAsiaTheme="minorEastAsia" w:hAnsi="Calibri" w:cs="Calibri"/>
          <w:sz w:val="24"/>
          <w:szCs w:val="24"/>
        </w:rPr>
        <w:t>fixed</w:t>
      </w:r>
      <w:proofErr w:type="gramEnd"/>
      <w:r w:rsidR="00406C63" w:rsidRPr="00EC7EA9">
        <w:rPr>
          <w:rFonts w:ascii="Calibri" w:eastAsiaTheme="minorEastAsia" w:hAnsi="Calibri" w:cs="Calibri"/>
          <w:sz w:val="24"/>
          <w:szCs w:val="24"/>
        </w:rPr>
        <w:t xml:space="preserve"> and mixed effects, longitudinal and spatial dependencies in order to explain the </w:t>
      </w:r>
      <w:r w:rsidR="00B169A5" w:rsidRPr="00EC7EA9">
        <w:rPr>
          <w:rFonts w:ascii="Calibri" w:eastAsiaTheme="minorEastAsia" w:hAnsi="Calibri" w:cs="Calibri"/>
          <w:sz w:val="24"/>
          <w:szCs w:val="24"/>
        </w:rPr>
        <w:t>conditional mean</w:t>
      </w:r>
      <w:r w:rsidR="00406C63" w:rsidRPr="00EC7EA9">
        <w:rPr>
          <w:rFonts w:ascii="Calibri" w:eastAsiaTheme="minorEastAsia" w:hAnsi="Calibri" w:cs="Calibri"/>
          <w:sz w:val="24"/>
          <w:szCs w:val="24"/>
        </w:rPr>
        <w:t xml:space="preserve"> response and </w:t>
      </w:r>
      <w:r w:rsidR="0086209C" w:rsidRPr="00EC7EA9">
        <w:rPr>
          <w:rFonts w:ascii="Calibri" w:eastAsiaTheme="minorEastAsia" w:hAnsi="Calibri" w:cs="Calibri"/>
          <w:sz w:val="24"/>
          <w:szCs w:val="24"/>
        </w:rPr>
        <w:t xml:space="preserve">residual </w:t>
      </w:r>
      <w:r w:rsidR="00406C63" w:rsidRPr="00EC7EA9">
        <w:rPr>
          <w:rFonts w:ascii="Calibri" w:eastAsiaTheme="minorEastAsia" w:hAnsi="Calibri" w:cs="Calibri"/>
          <w:sz w:val="24"/>
          <w:szCs w:val="24"/>
        </w:rPr>
        <w:t>variation in a set of data.</w:t>
      </w:r>
    </w:p>
    <w:p w14:paraId="3B990C35" w14:textId="79762D29" w:rsidR="002A419F" w:rsidRDefault="002A419F" w:rsidP="00CA4B15">
      <w:pPr>
        <w:rPr>
          <w:rFonts w:ascii="Calibri" w:eastAsiaTheme="minorEastAsia" w:hAnsi="Calibri" w:cs="Calibri"/>
          <w:sz w:val="24"/>
          <w:szCs w:val="24"/>
        </w:rPr>
      </w:pPr>
    </w:p>
    <w:p w14:paraId="45AF6AEA" w14:textId="3C470FBF" w:rsidR="002A419F" w:rsidRDefault="002A419F" w:rsidP="00CA4B15">
      <w:pPr>
        <w:rPr>
          <w:rFonts w:ascii="Calibri" w:eastAsiaTheme="minorEastAsia" w:hAnsi="Calibri" w:cs="Calibri"/>
          <w:sz w:val="24"/>
          <w:szCs w:val="24"/>
        </w:rPr>
      </w:pPr>
      <w:r>
        <w:rPr>
          <w:rFonts w:ascii="Calibri" w:eastAsiaTheme="minorEastAsia" w:hAnsi="Calibri" w:cs="Calibri"/>
          <w:sz w:val="24"/>
          <w:szCs w:val="24"/>
        </w:rPr>
        <w:t>The extension of relatively simple functional forms involving just one or two parameters into sophisticated models involving consideration of mixtures of distributions, covariates for conditional means and random effects for correlated responses adds considerable complexity to assessing model appropriateness. By adding functional complexity to the  modelling process plus more and more covariates, the data fit can be improved almost at will. But perhaps the world and its data are complex and only a complex model will suffice to represent reality?</w:t>
      </w:r>
      <w:r w:rsidR="00485030">
        <w:rPr>
          <w:rFonts w:ascii="Calibri" w:eastAsiaTheme="minorEastAsia" w:hAnsi="Calibri" w:cs="Calibri"/>
          <w:sz w:val="24"/>
          <w:szCs w:val="24"/>
        </w:rPr>
        <w:t xml:space="preserve"> Can a statistician know when to stop adding complexity to a model?</w:t>
      </w:r>
    </w:p>
    <w:p w14:paraId="0D33E303" w14:textId="1A98AEA7" w:rsidR="00485030" w:rsidRDefault="00485030" w:rsidP="00CA4B15">
      <w:pPr>
        <w:rPr>
          <w:rFonts w:ascii="Calibri" w:eastAsiaTheme="minorEastAsia" w:hAnsi="Calibri" w:cs="Calibri"/>
          <w:sz w:val="24"/>
          <w:szCs w:val="24"/>
        </w:rPr>
      </w:pPr>
    </w:p>
    <w:p w14:paraId="6E70F7DC" w14:textId="375F47E4" w:rsidR="00485030" w:rsidRDefault="00485030" w:rsidP="00CA4B15">
      <w:pPr>
        <w:rPr>
          <w:rFonts w:ascii="Calibri" w:eastAsiaTheme="minorEastAsia" w:hAnsi="Calibri" w:cs="Calibri"/>
          <w:sz w:val="24"/>
          <w:szCs w:val="24"/>
        </w:rPr>
      </w:pPr>
      <w:r>
        <w:rPr>
          <w:rFonts w:ascii="Calibri" w:eastAsiaTheme="minorEastAsia" w:hAnsi="Calibri" w:cs="Calibri"/>
          <w:sz w:val="24"/>
          <w:szCs w:val="24"/>
        </w:rPr>
        <w:t>The objective of the research to be undertaken for this PhD is to identify a methodology and set of statistical tools that are effective in identifying appropriate and effective models for arbitrary count data</w:t>
      </w:r>
      <w:r w:rsidR="00014E33">
        <w:rPr>
          <w:rFonts w:ascii="Calibri" w:eastAsiaTheme="minorEastAsia" w:hAnsi="Calibri" w:cs="Calibri"/>
          <w:sz w:val="24"/>
          <w:szCs w:val="24"/>
        </w:rPr>
        <w:t xml:space="preserve">, even when the count model is complex such as </w:t>
      </w:r>
      <w:r w:rsidR="00116BD4">
        <w:rPr>
          <w:rFonts w:ascii="Calibri" w:eastAsiaTheme="minorEastAsia" w:hAnsi="Calibri" w:cs="Calibri"/>
          <w:sz w:val="24"/>
          <w:szCs w:val="24"/>
        </w:rPr>
        <w:t>an autoregressive and spatial one</w:t>
      </w:r>
      <w:r>
        <w:rPr>
          <w:rFonts w:ascii="Calibri" w:eastAsiaTheme="minorEastAsia" w:hAnsi="Calibri" w:cs="Calibri"/>
          <w:sz w:val="24"/>
          <w:szCs w:val="24"/>
        </w:rPr>
        <w:t>. Th</w:t>
      </w:r>
      <w:r w:rsidR="00116BD4">
        <w:rPr>
          <w:rFonts w:ascii="Calibri" w:eastAsiaTheme="minorEastAsia" w:hAnsi="Calibri" w:cs="Calibri"/>
          <w:sz w:val="24"/>
          <w:szCs w:val="24"/>
        </w:rPr>
        <w:t>e</w:t>
      </w:r>
      <w:r>
        <w:rPr>
          <w:rFonts w:ascii="Calibri" w:eastAsiaTheme="minorEastAsia" w:hAnsi="Calibri" w:cs="Calibri"/>
          <w:sz w:val="24"/>
          <w:szCs w:val="24"/>
        </w:rPr>
        <w:t xml:space="preserve"> objective includes identifying when count models are </w:t>
      </w:r>
      <w:r w:rsidR="00F90E32">
        <w:rPr>
          <w:rFonts w:ascii="Calibri" w:eastAsiaTheme="minorEastAsia" w:hAnsi="Calibri" w:cs="Calibri"/>
          <w:sz w:val="24"/>
          <w:szCs w:val="24"/>
        </w:rPr>
        <w:t xml:space="preserve">and are </w:t>
      </w:r>
      <w:r>
        <w:rPr>
          <w:rFonts w:ascii="Calibri" w:eastAsiaTheme="minorEastAsia" w:hAnsi="Calibri" w:cs="Calibri"/>
          <w:sz w:val="24"/>
          <w:szCs w:val="24"/>
        </w:rPr>
        <w:t xml:space="preserve">not appropriate and </w:t>
      </w:r>
      <w:r w:rsidR="004D4881">
        <w:rPr>
          <w:rFonts w:ascii="Calibri" w:eastAsiaTheme="minorEastAsia" w:hAnsi="Calibri" w:cs="Calibri"/>
          <w:sz w:val="24"/>
          <w:szCs w:val="24"/>
        </w:rPr>
        <w:t xml:space="preserve">identifying the point at which </w:t>
      </w:r>
      <w:r>
        <w:rPr>
          <w:rFonts w:ascii="Calibri" w:eastAsiaTheme="minorEastAsia" w:hAnsi="Calibri" w:cs="Calibri"/>
          <w:sz w:val="24"/>
          <w:szCs w:val="24"/>
        </w:rPr>
        <w:t>complex models only add inconsequential marginal improvements over a simpler model.</w:t>
      </w:r>
      <w:r w:rsidR="00C04768">
        <w:rPr>
          <w:rFonts w:ascii="Calibri" w:eastAsiaTheme="minorEastAsia" w:hAnsi="Calibri" w:cs="Calibri"/>
          <w:sz w:val="24"/>
          <w:szCs w:val="24"/>
        </w:rPr>
        <w:t xml:space="preserve"> Testing of the fulfilment of the objective will </w:t>
      </w:r>
      <w:r w:rsidR="00F90E32">
        <w:rPr>
          <w:rFonts w:ascii="Calibri" w:eastAsiaTheme="minorEastAsia" w:hAnsi="Calibri" w:cs="Calibri"/>
          <w:sz w:val="24"/>
          <w:szCs w:val="24"/>
        </w:rPr>
        <w:t>include</w:t>
      </w:r>
      <w:r w:rsidR="00C04768">
        <w:rPr>
          <w:rFonts w:ascii="Calibri" w:eastAsiaTheme="minorEastAsia" w:hAnsi="Calibri" w:cs="Calibri"/>
          <w:sz w:val="24"/>
          <w:szCs w:val="24"/>
        </w:rPr>
        <w:t xml:space="preserve"> analyses of some count datasets of interest in the NZ Aotearoa context, and which have not been modelled to the candidate’s knowledge. These analyses are intended to lead to publications in their own right.</w:t>
      </w:r>
    </w:p>
    <w:p w14:paraId="1F148A73" w14:textId="7210160C" w:rsidR="00F90E32" w:rsidRDefault="00F90E32">
      <w:pPr>
        <w:rPr>
          <w:rFonts w:ascii="Calibri" w:eastAsiaTheme="minorEastAsia" w:hAnsi="Calibri" w:cs="Calibri"/>
          <w:sz w:val="24"/>
          <w:szCs w:val="24"/>
        </w:rPr>
      </w:pPr>
      <w:r>
        <w:rPr>
          <w:rFonts w:ascii="Calibri" w:eastAsiaTheme="minorEastAsia" w:hAnsi="Calibri" w:cs="Calibri"/>
          <w:sz w:val="24"/>
          <w:szCs w:val="24"/>
        </w:rPr>
        <w:br w:type="page"/>
      </w:r>
    </w:p>
    <w:p w14:paraId="6E2AB401" w14:textId="5A322920" w:rsidR="00F90E32" w:rsidRPr="00035090" w:rsidRDefault="00F90E32" w:rsidP="00CA4B15">
      <w:pPr>
        <w:rPr>
          <w:rFonts w:ascii="Calibri" w:hAnsi="Calibri" w:cs="Calibri"/>
          <w:b/>
          <w:bCs/>
          <w:sz w:val="32"/>
          <w:szCs w:val="32"/>
        </w:rPr>
      </w:pPr>
      <w:r w:rsidRPr="00035090">
        <w:rPr>
          <w:rFonts w:ascii="Calibri" w:hAnsi="Calibri" w:cs="Calibri"/>
          <w:b/>
          <w:bCs/>
          <w:sz w:val="32"/>
          <w:szCs w:val="32"/>
        </w:rPr>
        <w:lastRenderedPageBreak/>
        <w:t>Table of Contents</w:t>
      </w:r>
    </w:p>
    <w:p w14:paraId="5160A3B7" w14:textId="03757D53" w:rsidR="00F90E32" w:rsidRDefault="00F90E32" w:rsidP="00CA4B15">
      <w:pPr>
        <w:rPr>
          <w:rFonts w:ascii="Calibri" w:hAnsi="Calibri" w:cs="Calibri"/>
          <w:sz w:val="24"/>
          <w:szCs w:val="24"/>
        </w:rPr>
      </w:pPr>
    </w:p>
    <w:p w14:paraId="4D558476" w14:textId="3BF7B67D" w:rsidR="00F90E32" w:rsidRPr="00035090" w:rsidRDefault="008601F4" w:rsidP="00F90E32">
      <w:pPr>
        <w:spacing w:line="360" w:lineRule="auto"/>
        <w:rPr>
          <w:rFonts w:ascii="Calibri" w:hAnsi="Calibri" w:cs="Calibri"/>
          <w:b/>
          <w:bCs/>
          <w:sz w:val="24"/>
          <w:szCs w:val="24"/>
        </w:rPr>
      </w:pPr>
      <w:r>
        <w:rPr>
          <w:rFonts w:ascii="Calibri" w:hAnsi="Calibri" w:cs="Calibri"/>
          <w:b/>
          <w:bCs/>
          <w:sz w:val="24"/>
          <w:szCs w:val="24"/>
        </w:rPr>
        <w:t xml:space="preserve">1. </w:t>
      </w:r>
      <w:r w:rsidR="00F90E32" w:rsidRPr="00035090">
        <w:rPr>
          <w:rFonts w:ascii="Calibri" w:hAnsi="Calibri" w:cs="Calibri"/>
          <w:b/>
          <w:bCs/>
          <w:sz w:val="24"/>
          <w:szCs w:val="24"/>
        </w:rPr>
        <w:t>Summary</w:t>
      </w:r>
    </w:p>
    <w:p w14:paraId="125C11A1" w14:textId="00F350CC" w:rsidR="00D727A7" w:rsidRDefault="008601F4" w:rsidP="00F90E32">
      <w:pPr>
        <w:spacing w:line="360" w:lineRule="auto"/>
        <w:rPr>
          <w:rFonts w:ascii="Calibri" w:hAnsi="Calibri" w:cs="Calibri"/>
          <w:b/>
          <w:bCs/>
          <w:sz w:val="24"/>
          <w:szCs w:val="24"/>
        </w:rPr>
      </w:pPr>
      <w:r>
        <w:rPr>
          <w:rFonts w:ascii="Calibri" w:hAnsi="Calibri" w:cs="Calibri"/>
          <w:b/>
          <w:bCs/>
          <w:sz w:val="24"/>
          <w:szCs w:val="24"/>
        </w:rPr>
        <w:t xml:space="preserve">2. </w:t>
      </w:r>
      <w:r w:rsidR="00D727A7">
        <w:rPr>
          <w:rFonts w:ascii="Calibri" w:hAnsi="Calibri" w:cs="Calibri"/>
          <w:b/>
          <w:bCs/>
          <w:sz w:val="24"/>
          <w:szCs w:val="24"/>
        </w:rPr>
        <w:t>Introduction</w:t>
      </w:r>
    </w:p>
    <w:p w14:paraId="54788778" w14:textId="00FB31D5" w:rsidR="00F90E32" w:rsidRPr="00035090" w:rsidRDefault="008601F4" w:rsidP="00F90E32">
      <w:pPr>
        <w:spacing w:line="360" w:lineRule="auto"/>
        <w:rPr>
          <w:rFonts w:ascii="Calibri" w:hAnsi="Calibri" w:cs="Calibri"/>
          <w:b/>
          <w:bCs/>
          <w:sz w:val="24"/>
          <w:szCs w:val="24"/>
        </w:rPr>
      </w:pPr>
      <w:r>
        <w:rPr>
          <w:rFonts w:ascii="Calibri" w:hAnsi="Calibri" w:cs="Calibri"/>
          <w:b/>
          <w:bCs/>
          <w:sz w:val="24"/>
          <w:szCs w:val="24"/>
        </w:rPr>
        <w:t xml:space="preserve">3. </w:t>
      </w:r>
      <w:r w:rsidR="00F90E32" w:rsidRPr="00035090">
        <w:rPr>
          <w:rFonts w:ascii="Calibri" w:hAnsi="Calibri" w:cs="Calibri"/>
          <w:b/>
          <w:bCs/>
          <w:sz w:val="24"/>
          <w:szCs w:val="24"/>
        </w:rPr>
        <w:t>Literature Review</w:t>
      </w:r>
    </w:p>
    <w:p w14:paraId="4BEC1A17" w14:textId="05ABDCD6" w:rsidR="00F90E32" w:rsidRDefault="00F90E32" w:rsidP="00F90E32">
      <w:pPr>
        <w:spacing w:line="360" w:lineRule="auto"/>
        <w:rPr>
          <w:rFonts w:ascii="Calibri" w:hAnsi="Calibri" w:cs="Calibri"/>
          <w:sz w:val="24"/>
          <w:szCs w:val="24"/>
        </w:rPr>
      </w:pPr>
      <w:r>
        <w:rPr>
          <w:rFonts w:ascii="Calibri" w:hAnsi="Calibri" w:cs="Calibri"/>
          <w:sz w:val="24"/>
          <w:szCs w:val="24"/>
        </w:rPr>
        <w:tab/>
        <w:t>Texts</w:t>
      </w:r>
    </w:p>
    <w:p w14:paraId="2D43B8CA" w14:textId="2D9706DE" w:rsidR="00F90E32" w:rsidRDefault="00F90E32" w:rsidP="00F90E32">
      <w:pPr>
        <w:spacing w:line="360" w:lineRule="auto"/>
        <w:rPr>
          <w:rFonts w:ascii="Calibri" w:hAnsi="Calibri" w:cs="Calibri"/>
          <w:sz w:val="24"/>
          <w:szCs w:val="24"/>
        </w:rPr>
      </w:pPr>
      <w:r>
        <w:rPr>
          <w:rFonts w:ascii="Calibri" w:hAnsi="Calibri" w:cs="Calibri"/>
          <w:sz w:val="24"/>
          <w:szCs w:val="24"/>
        </w:rPr>
        <w:tab/>
        <w:t>Software manuals and vignettes</w:t>
      </w:r>
    </w:p>
    <w:p w14:paraId="15EF38B6" w14:textId="7BB71D0D" w:rsidR="00F90E32" w:rsidRDefault="00F90E32" w:rsidP="00F90E32">
      <w:pPr>
        <w:spacing w:line="360" w:lineRule="auto"/>
        <w:rPr>
          <w:rFonts w:ascii="Calibri" w:hAnsi="Calibri" w:cs="Calibri"/>
          <w:sz w:val="24"/>
          <w:szCs w:val="24"/>
        </w:rPr>
      </w:pPr>
      <w:r>
        <w:rPr>
          <w:rFonts w:ascii="Calibri" w:hAnsi="Calibri" w:cs="Calibri"/>
          <w:sz w:val="24"/>
          <w:szCs w:val="24"/>
        </w:rPr>
        <w:tab/>
        <w:t>Journal Articles</w:t>
      </w:r>
    </w:p>
    <w:p w14:paraId="3AE275C8" w14:textId="72002474" w:rsidR="00F90E32" w:rsidRDefault="00F90E32" w:rsidP="00F90E32">
      <w:pPr>
        <w:spacing w:line="360" w:lineRule="auto"/>
        <w:ind w:firstLine="720"/>
        <w:rPr>
          <w:rFonts w:ascii="Calibri" w:hAnsi="Calibri" w:cs="Calibri"/>
          <w:sz w:val="24"/>
          <w:szCs w:val="24"/>
        </w:rPr>
      </w:pPr>
      <w:r>
        <w:rPr>
          <w:rFonts w:ascii="Calibri" w:hAnsi="Calibri" w:cs="Calibri"/>
          <w:sz w:val="24"/>
          <w:szCs w:val="24"/>
        </w:rPr>
        <w:t>Other</w:t>
      </w:r>
    </w:p>
    <w:p w14:paraId="0FD9AD20" w14:textId="1D86A72A" w:rsidR="00F90E32" w:rsidRPr="00035090" w:rsidRDefault="008601F4" w:rsidP="00F90E32">
      <w:pPr>
        <w:spacing w:line="360" w:lineRule="auto"/>
        <w:rPr>
          <w:rFonts w:ascii="Calibri" w:hAnsi="Calibri" w:cs="Calibri"/>
          <w:b/>
          <w:bCs/>
          <w:sz w:val="24"/>
          <w:szCs w:val="24"/>
        </w:rPr>
      </w:pPr>
      <w:r>
        <w:rPr>
          <w:rFonts w:ascii="Calibri" w:hAnsi="Calibri" w:cs="Calibri"/>
          <w:b/>
          <w:bCs/>
          <w:sz w:val="24"/>
          <w:szCs w:val="24"/>
        </w:rPr>
        <w:t xml:space="preserve">4. </w:t>
      </w:r>
      <w:r w:rsidR="00F90E32" w:rsidRPr="00035090">
        <w:rPr>
          <w:rFonts w:ascii="Calibri" w:hAnsi="Calibri" w:cs="Calibri"/>
          <w:b/>
          <w:bCs/>
          <w:sz w:val="24"/>
          <w:szCs w:val="24"/>
        </w:rPr>
        <w:t>Research Aims and Objectives</w:t>
      </w:r>
    </w:p>
    <w:p w14:paraId="586303EB" w14:textId="4B7AD634" w:rsidR="00F90E32" w:rsidRDefault="00F90E32" w:rsidP="00F90E32">
      <w:pPr>
        <w:spacing w:line="360" w:lineRule="auto"/>
        <w:rPr>
          <w:rFonts w:ascii="Calibri" w:hAnsi="Calibri" w:cs="Calibri"/>
          <w:sz w:val="24"/>
          <w:szCs w:val="24"/>
        </w:rPr>
      </w:pPr>
      <w:r>
        <w:rPr>
          <w:rFonts w:ascii="Calibri" w:hAnsi="Calibri" w:cs="Calibri"/>
          <w:sz w:val="24"/>
          <w:szCs w:val="24"/>
        </w:rPr>
        <w:tab/>
        <w:t>Overall research aim</w:t>
      </w:r>
    </w:p>
    <w:p w14:paraId="4278771C" w14:textId="76E4C2D2" w:rsidR="00F90E32" w:rsidRDefault="00F90E32" w:rsidP="00F90E32">
      <w:pPr>
        <w:spacing w:line="360" w:lineRule="auto"/>
        <w:rPr>
          <w:rFonts w:ascii="Calibri" w:hAnsi="Calibri" w:cs="Calibri"/>
          <w:sz w:val="24"/>
          <w:szCs w:val="24"/>
        </w:rPr>
      </w:pPr>
      <w:r>
        <w:rPr>
          <w:rFonts w:ascii="Calibri" w:hAnsi="Calibri" w:cs="Calibri"/>
          <w:sz w:val="24"/>
          <w:szCs w:val="24"/>
        </w:rPr>
        <w:tab/>
      </w:r>
      <w:r w:rsidR="00C665A8">
        <w:rPr>
          <w:rFonts w:ascii="Calibri" w:hAnsi="Calibri" w:cs="Calibri"/>
          <w:sz w:val="24"/>
          <w:szCs w:val="24"/>
        </w:rPr>
        <w:t>R</w:t>
      </w:r>
      <w:r>
        <w:rPr>
          <w:rFonts w:ascii="Calibri" w:hAnsi="Calibri" w:cs="Calibri"/>
          <w:sz w:val="24"/>
          <w:szCs w:val="24"/>
        </w:rPr>
        <w:t>esearch objective</w:t>
      </w:r>
      <w:r w:rsidR="00C665A8">
        <w:rPr>
          <w:rFonts w:ascii="Calibri" w:hAnsi="Calibri" w:cs="Calibri"/>
          <w:sz w:val="24"/>
          <w:szCs w:val="24"/>
        </w:rPr>
        <w:t>s</w:t>
      </w:r>
    </w:p>
    <w:p w14:paraId="374A3AB9" w14:textId="62B96CF0" w:rsidR="00F90E32" w:rsidRDefault="00F90E32" w:rsidP="00F90E32">
      <w:pPr>
        <w:spacing w:line="360" w:lineRule="auto"/>
        <w:rPr>
          <w:rFonts w:ascii="Calibri" w:hAnsi="Calibri" w:cs="Calibri"/>
          <w:sz w:val="24"/>
          <w:szCs w:val="24"/>
        </w:rPr>
      </w:pPr>
      <w:r>
        <w:rPr>
          <w:rFonts w:ascii="Calibri" w:hAnsi="Calibri" w:cs="Calibri"/>
          <w:sz w:val="24"/>
          <w:szCs w:val="24"/>
        </w:rPr>
        <w:tab/>
        <w:t>Research questions</w:t>
      </w:r>
    </w:p>
    <w:p w14:paraId="7E952154" w14:textId="496370A9" w:rsidR="00F90E32" w:rsidRDefault="00F90E32" w:rsidP="00F90E32">
      <w:pPr>
        <w:spacing w:line="360" w:lineRule="auto"/>
        <w:rPr>
          <w:rFonts w:ascii="Calibri" w:hAnsi="Calibri" w:cs="Calibri"/>
          <w:sz w:val="24"/>
          <w:szCs w:val="24"/>
        </w:rPr>
      </w:pPr>
      <w:r>
        <w:rPr>
          <w:rFonts w:ascii="Calibri" w:hAnsi="Calibri" w:cs="Calibri"/>
          <w:sz w:val="24"/>
          <w:szCs w:val="24"/>
        </w:rPr>
        <w:tab/>
      </w:r>
      <w:r w:rsidR="004B0000">
        <w:rPr>
          <w:rFonts w:ascii="Calibri" w:hAnsi="Calibri" w:cs="Calibri"/>
          <w:sz w:val="24"/>
          <w:szCs w:val="24"/>
        </w:rPr>
        <w:t>Benefits arising from the research</w:t>
      </w:r>
    </w:p>
    <w:p w14:paraId="0264C152" w14:textId="38EF7A86" w:rsidR="00F90E32" w:rsidRPr="00035090" w:rsidRDefault="008601F4" w:rsidP="00F90E32">
      <w:pPr>
        <w:spacing w:line="360" w:lineRule="auto"/>
        <w:rPr>
          <w:rFonts w:ascii="Calibri" w:hAnsi="Calibri" w:cs="Calibri"/>
          <w:b/>
          <w:bCs/>
          <w:sz w:val="24"/>
          <w:szCs w:val="24"/>
        </w:rPr>
      </w:pPr>
      <w:r>
        <w:rPr>
          <w:rFonts w:ascii="Calibri" w:hAnsi="Calibri" w:cs="Calibri"/>
          <w:b/>
          <w:bCs/>
          <w:sz w:val="24"/>
          <w:szCs w:val="24"/>
        </w:rPr>
        <w:t xml:space="preserve">5. </w:t>
      </w:r>
      <w:r w:rsidR="00F90E32" w:rsidRPr="00035090">
        <w:rPr>
          <w:rFonts w:ascii="Calibri" w:hAnsi="Calibri" w:cs="Calibri"/>
          <w:b/>
          <w:bCs/>
          <w:sz w:val="24"/>
          <w:szCs w:val="24"/>
        </w:rPr>
        <w:t>Methodology</w:t>
      </w:r>
    </w:p>
    <w:p w14:paraId="48FF32DC" w14:textId="15593295" w:rsidR="00F90E32" w:rsidRDefault="00F90E32" w:rsidP="00F90E32">
      <w:pPr>
        <w:spacing w:line="360" w:lineRule="auto"/>
        <w:rPr>
          <w:rFonts w:ascii="Calibri" w:hAnsi="Calibri" w:cs="Calibri"/>
          <w:sz w:val="24"/>
          <w:szCs w:val="24"/>
        </w:rPr>
      </w:pPr>
      <w:r>
        <w:rPr>
          <w:rFonts w:ascii="Calibri" w:hAnsi="Calibri" w:cs="Calibri"/>
          <w:sz w:val="24"/>
          <w:szCs w:val="24"/>
        </w:rPr>
        <w:tab/>
        <w:t xml:space="preserve">Common functional forms used in </w:t>
      </w:r>
      <w:r w:rsidR="00D40EA3">
        <w:rPr>
          <w:rFonts w:ascii="Calibri" w:hAnsi="Calibri" w:cs="Calibri"/>
          <w:sz w:val="24"/>
          <w:szCs w:val="24"/>
        </w:rPr>
        <w:t>count regression modelling</w:t>
      </w:r>
    </w:p>
    <w:p w14:paraId="17357DD3" w14:textId="2F08FCF4" w:rsidR="00035090" w:rsidRDefault="00035090" w:rsidP="00035090">
      <w:pPr>
        <w:spacing w:line="360" w:lineRule="auto"/>
        <w:ind w:firstLine="720"/>
        <w:rPr>
          <w:rFonts w:ascii="Calibri" w:hAnsi="Calibri" w:cs="Calibri"/>
          <w:sz w:val="24"/>
          <w:szCs w:val="24"/>
        </w:rPr>
      </w:pPr>
      <w:r>
        <w:rPr>
          <w:rFonts w:ascii="Calibri" w:hAnsi="Calibri" w:cs="Calibri"/>
          <w:sz w:val="24"/>
          <w:szCs w:val="24"/>
        </w:rPr>
        <w:t xml:space="preserve">Modifications to simple models to improve model fit </w:t>
      </w:r>
    </w:p>
    <w:p w14:paraId="65E89E5A" w14:textId="77777777" w:rsidR="00035090" w:rsidRDefault="00035090" w:rsidP="00035090">
      <w:pPr>
        <w:spacing w:line="360" w:lineRule="auto"/>
        <w:ind w:firstLine="720"/>
        <w:rPr>
          <w:rFonts w:ascii="Calibri" w:hAnsi="Calibri" w:cs="Calibri"/>
          <w:sz w:val="24"/>
          <w:szCs w:val="24"/>
        </w:rPr>
      </w:pPr>
      <w:r>
        <w:rPr>
          <w:rFonts w:ascii="Calibri" w:hAnsi="Calibri" w:cs="Calibri"/>
          <w:sz w:val="24"/>
          <w:szCs w:val="24"/>
        </w:rPr>
        <w:t xml:space="preserve">Regression model formulations and parameter estimation methods </w:t>
      </w:r>
    </w:p>
    <w:p w14:paraId="18185A83" w14:textId="4D727239" w:rsidR="00D40EA3" w:rsidRDefault="00D40EA3" w:rsidP="00F90E32">
      <w:pPr>
        <w:spacing w:line="360" w:lineRule="auto"/>
        <w:rPr>
          <w:rFonts w:ascii="Calibri" w:hAnsi="Calibri" w:cs="Calibri"/>
          <w:sz w:val="24"/>
          <w:szCs w:val="24"/>
        </w:rPr>
      </w:pPr>
      <w:r>
        <w:rPr>
          <w:rFonts w:ascii="Calibri" w:hAnsi="Calibri" w:cs="Calibri"/>
          <w:sz w:val="24"/>
          <w:szCs w:val="24"/>
        </w:rPr>
        <w:tab/>
        <w:t>Nature of residuals for count models</w:t>
      </w:r>
    </w:p>
    <w:p w14:paraId="7357B3AE" w14:textId="280FE273" w:rsidR="00D40EA3" w:rsidRDefault="00D40EA3" w:rsidP="00D40EA3">
      <w:pPr>
        <w:spacing w:line="360" w:lineRule="auto"/>
        <w:ind w:firstLine="720"/>
        <w:rPr>
          <w:rFonts w:ascii="Calibri" w:hAnsi="Calibri" w:cs="Calibri"/>
          <w:sz w:val="24"/>
          <w:szCs w:val="24"/>
        </w:rPr>
      </w:pPr>
      <w:r>
        <w:rPr>
          <w:rFonts w:ascii="Calibri" w:hAnsi="Calibri" w:cs="Calibri"/>
          <w:sz w:val="24"/>
          <w:szCs w:val="24"/>
        </w:rPr>
        <w:t>Using residuals to test model assumptions and fit</w:t>
      </w:r>
    </w:p>
    <w:p w14:paraId="046F2402" w14:textId="268DC5A2" w:rsidR="00035090" w:rsidRDefault="00035090" w:rsidP="00035090">
      <w:pPr>
        <w:spacing w:line="360" w:lineRule="auto"/>
        <w:ind w:firstLine="720"/>
        <w:rPr>
          <w:rFonts w:ascii="Calibri" w:hAnsi="Calibri" w:cs="Calibri"/>
          <w:sz w:val="24"/>
          <w:szCs w:val="24"/>
        </w:rPr>
      </w:pPr>
      <w:r>
        <w:rPr>
          <w:rFonts w:ascii="Calibri" w:hAnsi="Calibri" w:cs="Calibri"/>
          <w:sz w:val="24"/>
          <w:szCs w:val="24"/>
        </w:rPr>
        <w:t>Identifying a successful strategy for fitting count regression models</w:t>
      </w:r>
    </w:p>
    <w:p w14:paraId="27E3A28F" w14:textId="5B7B7461" w:rsidR="00035090" w:rsidRDefault="00035090" w:rsidP="00035090">
      <w:pPr>
        <w:spacing w:line="360" w:lineRule="auto"/>
        <w:ind w:firstLine="720"/>
        <w:rPr>
          <w:rFonts w:ascii="Calibri" w:hAnsi="Calibri" w:cs="Calibri"/>
          <w:sz w:val="24"/>
          <w:szCs w:val="24"/>
        </w:rPr>
      </w:pPr>
      <w:r>
        <w:rPr>
          <w:rFonts w:ascii="Calibri" w:hAnsi="Calibri" w:cs="Calibri"/>
          <w:sz w:val="24"/>
          <w:szCs w:val="24"/>
        </w:rPr>
        <w:t>Gaps in the process for assessing count models</w:t>
      </w:r>
    </w:p>
    <w:p w14:paraId="0A71AEFD" w14:textId="1FCB744C" w:rsidR="004B0000" w:rsidRDefault="008601F4" w:rsidP="00F90E32">
      <w:pPr>
        <w:spacing w:line="360" w:lineRule="auto"/>
        <w:rPr>
          <w:rFonts w:ascii="Calibri" w:hAnsi="Calibri" w:cs="Calibri"/>
          <w:b/>
          <w:bCs/>
          <w:sz w:val="24"/>
          <w:szCs w:val="24"/>
        </w:rPr>
      </w:pPr>
      <w:r>
        <w:rPr>
          <w:rFonts w:ascii="Calibri" w:hAnsi="Calibri" w:cs="Calibri"/>
          <w:b/>
          <w:bCs/>
          <w:sz w:val="24"/>
          <w:szCs w:val="24"/>
        </w:rPr>
        <w:t xml:space="preserve">6. </w:t>
      </w:r>
      <w:r w:rsidR="004B0000">
        <w:rPr>
          <w:rFonts w:ascii="Calibri" w:hAnsi="Calibri" w:cs="Calibri"/>
          <w:b/>
          <w:bCs/>
          <w:sz w:val="24"/>
          <w:szCs w:val="24"/>
        </w:rPr>
        <w:t>Data Sources</w:t>
      </w:r>
    </w:p>
    <w:p w14:paraId="012F618C" w14:textId="77777777" w:rsidR="004B0000" w:rsidRDefault="004B0000" w:rsidP="00F90E32">
      <w:pPr>
        <w:spacing w:line="360" w:lineRule="auto"/>
        <w:rPr>
          <w:rFonts w:ascii="Calibri" w:hAnsi="Calibri" w:cs="Calibri"/>
          <w:b/>
          <w:bCs/>
          <w:sz w:val="24"/>
          <w:szCs w:val="24"/>
        </w:rPr>
      </w:pPr>
    </w:p>
    <w:p w14:paraId="41A0BB6C" w14:textId="5EC9E81C" w:rsidR="00F90E32" w:rsidRPr="00035090" w:rsidRDefault="008601F4" w:rsidP="00F90E32">
      <w:pPr>
        <w:spacing w:line="360" w:lineRule="auto"/>
        <w:rPr>
          <w:rFonts w:ascii="Calibri" w:hAnsi="Calibri" w:cs="Calibri"/>
          <w:b/>
          <w:bCs/>
          <w:sz w:val="24"/>
          <w:szCs w:val="24"/>
        </w:rPr>
      </w:pPr>
      <w:r>
        <w:rPr>
          <w:rFonts w:ascii="Calibri" w:hAnsi="Calibri" w:cs="Calibri"/>
          <w:b/>
          <w:bCs/>
          <w:sz w:val="24"/>
          <w:szCs w:val="24"/>
        </w:rPr>
        <w:t xml:space="preserve">7. </w:t>
      </w:r>
      <w:r w:rsidR="004B0000">
        <w:rPr>
          <w:rFonts w:ascii="Calibri" w:hAnsi="Calibri" w:cs="Calibri"/>
          <w:b/>
          <w:bCs/>
          <w:sz w:val="24"/>
          <w:szCs w:val="24"/>
        </w:rPr>
        <w:t xml:space="preserve">Proposed </w:t>
      </w:r>
      <w:r w:rsidR="00F90E32" w:rsidRPr="00035090">
        <w:rPr>
          <w:rFonts w:ascii="Calibri" w:hAnsi="Calibri" w:cs="Calibri"/>
          <w:b/>
          <w:bCs/>
          <w:sz w:val="24"/>
          <w:szCs w:val="24"/>
        </w:rPr>
        <w:t>Research Schedule</w:t>
      </w:r>
    </w:p>
    <w:p w14:paraId="0C02BB97" w14:textId="5FE355E9" w:rsidR="00035090" w:rsidRDefault="00035090" w:rsidP="00F90E32">
      <w:pPr>
        <w:spacing w:line="360" w:lineRule="auto"/>
        <w:rPr>
          <w:rFonts w:ascii="Calibri" w:hAnsi="Calibri" w:cs="Calibri"/>
          <w:sz w:val="24"/>
          <w:szCs w:val="24"/>
        </w:rPr>
      </w:pPr>
    </w:p>
    <w:p w14:paraId="2F63C57B" w14:textId="6869A7C2" w:rsidR="00035090" w:rsidRPr="00035090" w:rsidRDefault="008601F4" w:rsidP="00F90E32">
      <w:pPr>
        <w:spacing w:line="360" w:lineRule="auto"/>
        <w:rPr>
          <w:rFonts w:ascii="Calibri" w:hAnsi="Calibri" w:cs="Calibri"/>
          <w:b/>
          <w:bCs/>
          <w:sz w:val="24"/>
          <w:szCs w:val="24"/>
        </w:rPr>
      </w:pPr>
      <w:r>
        <w:rPr>
          <w:rFonts w:ascii="Calibri" w:hAnsi="Calibri" w:cs="Calibri"/>
          <w:b/>
          <w:bCs/>
          <w:sz w:val="24"/>
          <w:szCs w:val="24"/>
        </w:rPr>
        <w:t xml:space="preserve">8. </w:t>
      </w:r>
      <w:r w:rsidR="00035090" w:rsidRPr="00035090">
        <w:rPr>
          <w:rFonts w:ascii="Calibri" w:hAnsi="Calibri" w:cs="Calibri"/>
          <w:b/>
          <w:bCs/>
          <w:sz w:val="24"/>
          <w:szCs w:val="24"/>
        </w:rPr>
        <w:t>Conclusion</w:t>
      </w:r>
      <w:r>
        <w:rPr>
          <w:rFonts w:ascii="Calibri" w:hAnsi="Calibri" w:cs="Calibri"/>
          <w:b/>
          <w:bCs/>
          <w:sz w:val="24"/>
          <w:szCs w:val="24"/>
        </w:rPr>
        <w:t>s</w:t>
      </w:r>
    </w:p>
    <w:p w14:paraId="43BA24A0" w14:textId="77777777" w:rsidR="00035090" w:rsidRDefault="00035090" w:rsidP="00F90E32">
      <w:pPr>
        <w:spacing w:line="360" w:lineRule="auto"/>
        <w:rPr>
          <w:rFonts w:ascii="Calibri" w:hAnsi="Calibri" w:cs="Calibri"/>
          <w:sz w:val="24"/>
          <w:szCs w:val="24"/>
        </w:rPr>
      </w:pPr>
    </w:p>
    <w:p w14:paraId="4103238C" w14:textId="02F563CE" w:rsidR="00035090" w:rsidRPr="00035090" w:rsidRDefault="008601F4" w:rsidP="00F90E32">
      <w:pPr>
        <w:spacing w:line="360" w:lineRule="auto"/>
        <w:rPr>
          <w:rFonts w:ascii="Calibri" w:hAnsi="Calibri" w:cs="Calibri"/>
          <w:b/>
          <w:bCs/>
          <w:sz w:val="24"/>
          <w:szCs w:val="24"/>
        </w:rPr>
      </w:pPr>
      <w:r>
        <w:rPr>
          <w:rFonts w:ascii="Calibri" w:hAnsi="Calibri" w:cs="Calibri"/>
          <w:b/>
          <w:bCs/>
          <w:sz w:val="24"/>
          <w:szCs w:val="24"/>
        </w:rPr>
        <w:t xml:space="preserve">9. </w:t>
      </w:r>
      <w:r w:rsidR="00035090" w:rsidRPr="00035090">
        <w:rPr>
          <w:rFonts w:ascii="Calibri" w:hAnsi="Calibri" w:cs="Calibri"/>
          <w:b/>
          <w:bCs/>
          <w:sz w:val="24"/>
          <w:szCs w:val="24"/>
        </w:rPr>
        <w:t>References</w:t>
      </w:r>
    </w:p>
    <w:p w14:paraId="66118FB8" w14:textId="77777777" w:rsidR="00035090" w:rsidRDefault="00035090" w:rsidP="00F90E32">
      <w:pPr>
        <w:spacing w:line="360" w:lineRule="auto"/>
        <w:rPr>
          <w:rFonts w:ascii="Calibri" w:hAnsi="Calibri" w:cs="Calibri"/>
          <w:sz w:val="24"/>
          <w:szCs w:val="24"/>
        </w:rPr>
      </w:pPr>
    </w:p>
    <w:p w14:paraId="16021967" w14:textId="73B6F513" w:rsidR="00035090" w:rsidRPr="00035090" w:rsidRDefault="00035090" w:rsidP="00F90E32">
      <w:pPr>
        <w:spacing w:line="360" w:lineRule="auto"/>
        <w:rPr>
          <w:rFonts w:ascii="Calibri" w:hAnsi="Calibri" w:cs="Calibri"/>
          <w:b/>
          <w:bCs/>
          <w:sz w:val="24"/>
          <w:szCs w:val="24"/>
        </w:rPr>
      </w:pPr>
      <w:r w:rsidRPr="00035090">
        <w:rPr>
          <w:rFonts w:ascii="Calibri" w:hAnsi="Calibri" w:cs="Calibri"/>
          <w:b/>
          <w:bCs/>
          <w:sz w:val="24"/>
          <w:szCs w:val="24"/>
        </w:rPr>
        <w:t>Appendix A</w:t>
      </w:r>
      <w:r w:rsidR="00071BA6">
        <w:rPr>
          <w:rFonts w:ascii="Calibri" w:hAnsi="Calibri" w:cs="Calibri"/>
          <w:b/>
          <w:bCs/>
          <w:sz w:val="24"/>
          <w:szCs w:val="24"/>
        </w:rPr>
        <w:t>:  Frameworks for model fitting and assessment</w:t>
      </w:r>
    </w:p>
    <w:p w14:paraId="44FB2595" w14:textId="77777777" w:rsidR="00035090" w:rsidRDefault="00035090" w:rsidP="00F90E32">
      <w:pPr>
        <w:spacing w:line="360" w:lineRule="auto"/>
        <w:rPr>
          <w:rFonts w:ascii="Calibri" w:hAnsi="Calibri" w:cs="Calibri"/>
          <w:sz w:val="24"/>
          <w:szCs w:val="24"/>
        </w:rPr>
      </w:pPr>
    </w:p>
    <w:p w14:paraId="5C6FCACB" w14:textId="706E39AC" w:rsidR="00035090" w:rsidRPr="00035090" w:rsidRDefault="00035090" w:rsidP="00F90E32">
      <w:pPr>
        <w:spacing w:line="360" w:lineRule="auto"/>
        <w:rPr>
          <w:rFonts w:ascii="Calibri" w:hAnsi="Calibri" w:cs="Calibri"/>
          <w:b/>
          <w:bCs/>
          <w:sz w:val="24"/>
          <w:szCs w:val="24"/>
        </w:rPr>
      </w:pPr>
      <w:r w:rsidRPr="00035090">
        <w:rPr>
          <w:rFonts w:ascii="Calibri" w:hAnsi="Calibri" w:cs="Calibri"/>
          <w:b/>
          <w:bCs/>
          <w:sz w:val="24"/>
          <w:szCs w:val="24"/>
        </w:rPr>
        <w:lastRenderedPageBreak/>
        <w:t>Appendix B, etc</w:t>
      </w:r>
    </w:p>
    <w:p w14:paraId="0ADC550E" w14:textId="71DD96F3" w:rsidR="00F90E32" w:rsidRDefault="00F90E32" w:rsidP="00F90E32">
      <w:pPr>
        <w:spacing w:line="360" w:lineRule="auto"/>
        <w:rPr>
          <w:rFonts w:ascii="Calibri" w:hAnsi="Calibri" w:cs="Calibri"/>
          <w:sz w:val="24"/>
          <w:szCs w:val="24"/>
        </w:rPr>
      </w:pPr>
    </w:p>
    <w:p w14:paraId="5CF4CF9A" w14:textId="2A2E52F7" w:rsidR="00035090" w:rsidRPr="00035090" w:rsidRDefault="00035090" w:rsidP="00F90E32">
      <w:pPr>
        <w:spacing w:line="360" w:lineRule="auto"/>
        <w:rPr>
          <w:rFonts w:ascii="Calibri" w:hAnsi="Calibri" w:cs="Calibri"/>
          <w:b/>
          <w:bCs/>
          <w:sz w:val="24"/>
          <w:szCs w:val="24"/>
        </w:rPr>
      </w:pPr>
      <w:r w:rsidRPr="00035090">
        <w:rPr>
          <w:rFonts w:ascii="Calibri" w:hAnsi="Calibri" w:cs="Calibri"/>
          <w:b/>
          <w:bCs/>
          <w:sz w:val="24"/>
          <w:szCs w:val="24"/>
        </w:rPr>
        <w:t>Table of Figures</w:t>
      </w:r>
    </w:p>
    <w:p w14:paraId="4E318434" w14:textId="5CA99AC0" w:rsidR="00035090" w:rsidRDefault="00035090" w:rsidP="00F90E32">
      <w:pPr>
        <w:spacing w:line="360" w:lineRule="auto"/>
        <w:rPr>
          <w:rFonts w:ascii="Calibri" w:hAnsi="Calibri" w:cs="Calibri"/>
          <w:sz w:val="24"/>
          <w:szCs w:val="24"/>
        </w:rPr>
      </w:pPr>
    </w:p>
    <w:p w14:paraId="71A2AC1C" w14:textId="6DE920B6" w:rsidR="00035090" w:rsidRPr="00035090" w:rsidRDefault="00035090" w:rsidP="00F90E32">
      <w:pPr>
        <w:spacing w:line="360" w:lineRule="auto"/>
        <w:rPr>
          <w:rFonts w:ascii="Calibri" w:hAnsi="Calibri" w:cs="Calibri"/>
          <w:b/>
          <w:bCs/>
          <w:sz w:val="24"/>
          <w:szCs w:val="24"/>
        </w:rPr>
      </w:pPr>
      <w:r w:rsidRPr="00035090">
        <w:rPr>
          <w:rFonts w:ascii="Calibri" w:hAnsi="Calibri" w:cs="Calibri"/>
          <w:b/>
          <w:bCs/>
          <w:sz w:val="24"/>
          <w:szCs w:val="24"/>
        </w:rPr>
        <w:t>List of Tables</w:t>
      </w:r>
    </w:p>
    <w:p w14:paraId="2398C880" w14:textId="1C571E67" w:rsidR="00035090" w:rsidRDefault="00035090" w:rsidP="00F90E32">
      <w:pPr>
        <w:spacing w:line="360" w:lineRule="auto"/>
        <w:rPr>
          <w:rFonts w:ascii="Calibri" w:hAnsi="Calibri" w:cs="Calibri"/>
          <w:sz w:val="24"/>
          <w:szCs w:val="24"/>
        </w:rPr>
      </w:pPr>
    </w:p>
    <w:p w14:paraId="553616C1" w14:textId="2A134596" w:rsidR="0093587F" w:rsidRDefault="0093587F" w:rsidP="00F90E32">
      <w:pPr>
        <w:spacing w:line="360" w:lineRule="auto"/>
        <w:rPr>
          <w:rFonts w:ascii="Calibri" w:hAnsi="Calibri" w:cs="Calibri"/>
          <w:sz w:val="24"/>
          <w:szCs w:val="24"/>
        </w:rPr>
      </w:pPr>
    </w:p>
    <w:p w14:paraId="0BB6AAAB" w14:textId="77777777" w:rsidR="005A063E" w:rsidRDefault="005A063E">
      <w:pPr>
        <w:rPr>
          <w:rFonts w:ascii="Calibri" w:hAnsi="Calibri" w:cs="Calibri"/>
          <w:sz w:val="24"/>
          <w:szCs w:val="24"/>
        </w:rPr>
      </w:pPr>
      <w:r>
        <w:rPr>
          <w:rFonts w:ascii="Calibri" w:hAnsi="Calibri" w:cs="Calibri"/>
          <w:sz w:val="24"/>
          <w:szCs w:val="24"/>
        </w:rPr>
        <w:br w:type="page"/>
      </w:r>
    </w:p>
    <w:p w14:paraId="01B90447" w14:textId="77777777" w:rsidR="005A063E" w:rsidRPr="005A063E" w:rsidRDefault="005A063E">
      <w:pPr>
        <w:rPr>
          <w:rFonts w:ascii="Calibri" w:hAnsi="Calibri" w:cs="Calibri"/>
          <w:b/>
          <w:bCs/>
          <w:sz w:val="28"/>
          <w:szCs w:val="28"/>
        </w:rPr>
      </w:pPr>
      <w:r w:rsidRPr="005A063E">
        <w:rPr>
          <w:rFonts w:ascii="Calibri" w:hAnsi="Calibri" w:cs="Calibri"/>
          <w:b/>
          <w:bCs/>
          <w:sz w:val="28"/>
          <w:szCs w:val="28"/>
        </w:rPr>
        <w:lastRenderedPageBreak/>
        <w:t>3. Literature Review</w:t>
      </w:r>
    </w:p>
    <w:p w14:paraId="15310050" w14:textId="77777777" w:rsidR="005A063E" w:rsidRDefault="005A063E">
      <w:pPr>
        <w:rPr>
          <w:rFonts w:ascii="Calibri" w:hAnsi="Calibri" w:cs="Calibri"/>
          <w:sz w:val="24"/>
          <w:szCs w:val="24"/>
        </w:rPr>
      </w:pPr>
    </w:p>
    <w:p w14:paraId="406157FF" w14:textId="4A1AA8B5" w:rsidR="0093587F" w:rsidRDefault="005A063E">
      <w:pPr>
        <w:rPr>
          <w:rFonts w:ascii="Calibri" w:hAnsi="Calibri" w:cs="Calibri"/>
          <w:sz w:val="24"/>
          <w:szCs w:val="24"/>
        </w:rPr>
      </w:pPr>
      <w:r>
        <w:rPr>
          <w:rFonts w:ascii="Calibri" w:hAnsi="Calibri" w:cs="Calibri"/>
          <w:sz w:val="24"/>
          <w:szCs w:val="24"/>
        </w:rPr>
        <w:t xml:space="preserve">There is an extensive corpus of published research and books that describe count models. </w:t>
      </w:r>
      <w:r w:rsidR="00230A77">
        <w:rPr>
          <w:rFonts w:ascii="Calibri" w:hAnsi="Calibri" w:cs="Calibri"/>
          <w:sz w:val="24"/>
          <w:szCs w:val="24"/>
        </w:rPr>
        <w:t>For example, u</w:t>
      </w:r>
      <w:r>
        <w:rPr>
          <w:rFonts w:ascii="Calibri" w:hAnsi="Calibri" w:cs="Calibri"/>
          <w:sz w:val="24"/>
          <w:szCs w:val="24"/>
        </w:rPr>
        <w:t xml:space="preserve">nivariate count models can be traced back to </w:t>
      </w:r>
      <w:r w:rsidR="00031EBB">
        <w:rPr>
          <w:rFonts w:ascii="Calibri" w:hAnsi="Calibri" w:cs="Calibri"/>
          <w:sz w:val="24"/>
          <w:szCs w:val="24"/>
        </w:rPr>
        <w:t xml:space="preserve">as early as 1679 (Blaise Pascal and the negative binomial distribution) and </w:t>
      </w:r>
      <w:r w:rsidR="00230A77">
        <w:rPr>
          <w:rFonts w:ascii="Calibri" w:hAnsi="Calibri" w:cs="Calibri"/>
          <w:sz w:val="24"/>
          <w:szCs w:val="24"/>
        </w:rPr>
        <w:t xml:space="preserve">1711 (de Moivre and his work with the Poisson distribution). Poisson in 1837 studied the number of wrongful convictions in a jurisdiction, and Ladislaus Bortkiewicz produced his famous analysis of deaths by horse kicks in 1898. However, a significant development in count modelling occurred when Nelder and Wedderburn (1972) developed </w:t>
      </w:r>
      <w:r w:rsidR="007E7553">
        <w:rPr>
          <w:rFonts w:ascii="Calibri" w:hAnsi="Calibri" w:cs="Calibri"/>
          <w:sz w:val="24"/>
          <w:szCs w:val="24"/>
        </w:rPr>
        <w:t xml:space="preserve">the theory of </w:t>
      </w:r>
      <w:r w:rsidR="00230A77">
        <w:rPr>
          <w:rFonts w:ascii="Calibri" w:hAnsi="Calibri" w:cs="Calibri"/>
          <w:sz w:val="24"/>
          <w:szCs w:val="24"/>
        </w:rPr>
        <w:t>generalized linear models in which the Poisson distribution plays an important role.</w:t>
      </w:r>
      <w:r w:rsidR="00A166C3">
        <w:rPr>
          <w:rFonts w:ascii="Calibri" w:hAnsi="Calibri" w:cs="Calibri"/>
          <w:sz w:val="24"/>
          <w:szCs w:val="24"/>
        </w:rPr>
        <w:t xml:space="preserve"> Hence most of the literature review </w:t>
      </w:r>
      <w:r w:rsidR="00031EBB">
        <w:rPr>
          <w:rFonts w:ascii="Calibri" w:hAnsi="Calibri" w:cs="Calibri"/>
          <w:sz w:val="24"/>
          <w:szCs w:val="24"/>
        </w:rPr>
        <w:t xml:space="preserve">that follows </w:t>
      </w:r>
      <w:r w:rsidR="00A166C3">
        <w:rPr>
          <w:rFonts w:ascii="Calibri" w:hAnsi="Calibri" w:cs="Calibri"/>
          <w:sz w:val="24"/>
          <w:szCs w:val="24"/>
        </w:rPr>
        <w:t>comprises material dealing with theory developed under specific broad frameworks rather tha</w:t>
      </w:r>
      <w:r w:rsidR="00031EBB">
        <w:rPr>
          <w:rFonts w:ascii="Calibri" w:hAnsi="Calibri" w:cs="Calibri"/>
          <w:sz w:val="24"/>
          <w:szCs w:val="24"/>
        </w:rPr>
        <w:t>n</w:t>
      </w:r>
      <w:r w:rsidR="00A166C3">
        <w:rPr>
          <w:rFonts w:ascii="Calibri" w:hAnsi="Calibri" w:cs="Calibri"/>
          <w:sz w:val="24"/>
          <w:szCs w:val="24"/>
        </w:rPr>
        <w:t xml:space="preserve"> as isolated special cases. The rationale is that the main purpose of the PhD research is to identify methods, tools and processes that can be applied in a wide a range of situations.</w:t>
      </w:r>
    </w:p>
    <w:p w14:paraId="194F218E" w14:textId="0BC6FF42" w:rsidR="00A166C3" w:rsidRDefault="00A166C3">
      <w:pPr>
        <w:rPr>
          <w:rFonts w:ascii="Calibri" w:hAnsi="Calibri" w:cs="Calibri"/>
          <w:sz w:val="24"/>
          <w:szCs w:val="24"/>
        </w:rPr>
      </w:pPr>
    </w:p>
    <w:p w14:paraId="6C3B4311" w14:textId="2DD65C25" w:rsidR="00A166C3" w:rsidRPr="00C44DD7" w:rsidRDefault="00A166C3">
      <w:pPr>
        <w:rPr>
          <w:rFonts w:ascii="Calibri" w:hAnsi="Calibri" w:cs="Calibri"/>
          <w:b/>
          <w:bCs/>
          <w:sz w:val="28"/>
          <w:szCs w:val="28"/>
        </w:rPr>
      </w:pPr>
      <w:r w:rsidRPr="00C44DD7">
        <w:rPr>
          <w:rFonts w:ascii="Calibri" w:hAnsi="Calibri" w:cs="Calibri"/>
          <w:b/>
          <w:bCs/>
          <w:sz w:val="28"/>
          <w:szCs w:val="28"/>
        </w:rPr>
        <w:t>3.1 Texts.</w:t>
      </w:r>
    </w:p>
    <w:p w14:paraId="1399BD81" w14:textId="62E15492" w:rsidR="00A166C3" w:rsidRDefault="00A166C3">
      <w:pPr>
        <w:rPr>
          <w:rFonts w:ascii="Calibri" w:hAnsi="Calibri" w:cs="Calibri"/>
          <w:sz w:val="24"/>
          <w:szCs w:val="24"/>
        </w:rPr>
      </w:pPr>
      <w:r>
        <w:rPr>
          <w:rFonts w:ascii="Calibri" w:hAnsi="Calibri" w:cs="Calibri"/>
          <w:sz w:val="24"/>
          <w:szCs w:val="24"/>
        </w:rPr>
        <w:t xml:space="preserve">3.1.1 </w:t>
      </w:r>
      <w:r w:rsidRPr="00C44DD7">
        <w:rPr>
          <w:rFonts w:ascii="Calibri" w:hAnsi="Calibri" w:cs="Calibri"/>
          <w:i/>
          <w:iCs/>
          <w:sz w:val="24"/>
          <w:szCs w:val="24"/>
        </w:rPr>
        <w:t>Regression Analysis of Count Data</w:t>
      </w:r>
      <w:r>
        <w:rPr>
          <w:rFonts w:ascii="Calibri" w:hAnsi="Calibri" w:cs="Calibri"/>
          <w:sz w:val="24"/>
          <w:szCs w:val="24"/>
        </w:rPr>
        <w:t>, 2</w:t>
      </w:r>
      <w:r w:rsidRPr="00A166C3">
        <w:rPr>
          <w:rFonts w:ascii="Calibri" w:hAnsi="Calibri" w:cs="Calibri"/>
          <w:sz w:val="24"/>
          <w:szCs w:val="24"/>
          <w:vertAlign w:val="superscript"/>
        </w:rPr>
        <w:t>nd</w:t>
      </w:r>
      <w:r>
        <w:rPr>
          <w:rFonts w:ascii="Calibri" w:hAnsi="Calibri" w:cs="Calibri"/>
          <w:sz w:val="24"/>
          <w:szCs w:val="24"/>
        </w:rPr>
        <w:t xml:space="preserve"> Ed, A Colin Cameron &amp; Pravin K Trivedi</w:t>
      </w:r>
    </w:p>
    <w:p w14:paraId="2FB8E049" w14:textId="024979A2" w:rsidR="00AE7B9C" w:rsidRDefault="00AE7B9C">
      <w:pPr>
        <w:rPr>
          <w:rFonts w:ascii="Calibri" w:hAnsi="Calibri" w:cs="Calibri"/>
          <w:sz w:val="24"/>
          <w:szCs w:val="24"/>
        </w:rPr>
      </w:pPr>
      <w:r>
        <w:rPr>
          <w:rFonts w:ascii="Calibri" w:hAnsi="Calibri" w:cs="Calibri"/>
          <w:sz w:val="24"/>
          <w:szCs w:val="24"/>
        </w:rPr>
        <w:t>This te</w:t>
      </w:r>
      <w:r w:rsidR="003E746D">
        <w:rPr>
          <w:rFonts w:ascii="Calibri" w:hAnsi="Calibri" w:cs="Calibri"/>
          <w:sz w:val="24"/>
          <w:szCs w:val="24"/>
        </w:rPr>
        <w:t>x</w:t>
      </w:r>
      <w:r>
        <w:rPr>
          <w:rFonts w:ascii="Calibri" w:hAnsi="Calibri" w:cs="Calibri"/>
          <w:sz w:val="24"/>
          <w:szCs w:val="24"/>
        </w:rPr>
        <w:t xml:space="preserve">t appears to be the most comprehensive source of information about count models in wide generality. </w:t>
      </w:r>
      <w:r w:rsidR="00456066">
        <w:rPr>
          <w:rFonts w:ascii="Calibri" w:hAnsi="Calibri" w:cs="Calibri"/>
          <w:sz w:val="24"/>
          <w:szCs w:val="24"/>
        </w:rPr>
        <w:t>It covers model evaluation and testing, models for count time series, longitudinal models, random and fixed effects models, flexible functional forms, and uses many interesting examples.</w:t>
      </w:r>
      <w:r w:rsidR="003E746D">
        <w:rPr>
          <w:rFonts w:ascii="Calibri" w:hAnsi="Calibri" w:cs="Calibri"/>
          <w:sz w:val="24"/>
          <w:szCs w:val="24"/>
        </w:rPr>
        <w:t xml:space="preserve"> I intend to concentrate on this (and </w:t>
      </w:r>
      <w:r w:rsidR="003E746D" w:rsidRPr="00902848">
        <w:t>Gourieroux</w:t>
      </w:r>
      <w:r w:rsidR="003E746D">
        <w:t>) for most of my theoretical knowledge acquisition.</w:t>
      </w:r>
    </w:p>
    <w:p w14:paraId="0A85544D" w14:textId="77777777" w:rsidR="00AE7B9C" w:rsidRDefault="00AE7B9C">
      <w:pPr>
        <w:rPr>
          <w:rFonts w:ascii="Calibri" w:hAnsi="Calibri" w:cs="Calibri"/>
          <w:sz w:val="24"/>
          <w:szCs w:val="24"/>
        </w:rPr>
      </w:pPr>
    </w:p>
    <w:p w14:paraId="613410BA" w14:textId="483A50B4" w:rsidR="00A166C3" w:rsidRDefault="00A166C3">
      <w:pPr>
        <w:rPr>
          <w:rFonts w:ascii="Calibri" w:hAnsi="Calibri" w:cs="Calibri"/>
          <w:sz w:val="24"/>
          <w:szCs w:val="24"/>
        </w:rPr>
      </w:pPr>
      <w:r>
        <w:rPr>
          <w:rFonts w:ascii="Calibri" w:hAnsi="Calibri" w:cs="Calibri"/>
          <w:sz w:val="24"/>
          <w:szCs w:val="24"/>
        </w:rPr>
        <w:t xml:space="preserve">3.1.2 </w:t>
      </w:r>
      <w:r w:rsidRPr="00C44DD7">
        <w:rPr>
          <w:rFonts w:ascii="Calibri" w:hAnsi="Calibri" w:cs="Calibri"/>
          <w:i/>
          <w:iCs/>
          <w:sz w:val="24"/>
          <w:szCs w:val="24"/>
        </w:rPr>
        <w:t>Regression Models for Categorical</w:t>
      </w:r>
      <w:r w:rsidR="00C44DD7" w:rsidRPr="00C44DD7">
        <w:rPr>
          <w:rFonts w:ascii="Calibri" w:hAnsi="Calibri" w:cs="Calibri"/>
          <w:i/>
          <w:iCs/>
          <w:sz w:val="24"/>
          <w:szCs w:val="24"/>
        </w:rPr>
        <w:t>, Count, and Related Variables</w:t>
      </w:r>
      <w:r w:rsidR="00C44DD7">
        <w:rPr>
          <w:rFonts w:ascii="Calibri" w:hAnsi="Calibri" w:cs="Calibri"/>
          <w:sz w:val="24"/>
          <w:szCs w:val="24"/>
        </w:rPr>
        <w:t>, John P. Hoffman</w:t>
      </w:r>
    </w:p>
    <w:p w14:paraId="0036E5A2" w14:textId="7C929988" w:rsidR="00373F55" w:rsidRDefault="00A657CE">
      <w:pPr>
        <w:rPr>
          <w:rFonts w:ascii="Calibri" w:hAnsi="Calibri" w:cs="Calibri"/>
          <w:sz w:val="24"/>
          <w:szCs w:val="24"/>
        </w:rPr>
      </w:pPr>
      <w:r>
        <w:rPr>
          <w:rFonts w:ascii="Calibri" w:hAnsi="Calibri" w:cs="Calibri"/>
          <w:sz w:val="24"/>
          <w:szCs w:val="24"/>
        </w:rPr>
        <w:t xml:space="preserve">A very practical book concentrating on applications using the stata package. Has interesting material on multivariate probit and data reduction techniques (CFA, SEM). </w:t>
      </w:r>
      <w:r w:rsidR="00EE7512">
        <w:rPr>
          <w:rFonts w:ascii="Calibri" w:hAnsi="Calibri" w:cs="Calibri"/>
          <w:sz w:val="24"/>
          <w:szCs w:val="24"/>
        </w:rPr>
        <w:t>A good text to provide re</w:t>
      </w:r>
      <w:r>
        <w:rPr>
          <w:rFonts w:ascii="Calibri" w:hAnsi="Calibri" w:cs="Calibri"/>
          <w:sz w:val="24"/>
          <w:szCs w:val="24"/>
        </w:rPr>
        <w:t xml:space="preserve">lief from </w:t>
      </w:r>
      <w:r w:rsidR="00EE7512">
        <w:rPr>
          <w:rFonts w:ascii="Calibri" w:hAnsi="Calibri" w:cs="Calibri"/>
          <w:sz w:val="24"/>
          <w:szCs w:val="24"/>
        </w:rPr>
        <w:t xml:space="preserve">unrelenting </w:t>
      </w:r>
      <w:r>
        <w:rPr>
          <w:rFonts w:ascii="Calibri" w:hAnsi="Calibri" w:cs="Calibri"/>
          <w:sz w:val="24"/>
          <w:szCs w:val="24"/>
        </w:rPr>
        <w:t>theory and equations</w:t>
      </w:r>
      <w:r w:rsidR="00EE7512">
        <w:rPr>
          <w:rFonts w:ascii="Calibri" w:hAnsi="Calibri" w:cs="Calibri"/>
          <w:sz w:val="24"/>
          <w:szCs w:val="24"/>
        </w:rPr>
        <w:t>.</w:t>
      </w:r>
    </w:p>
    <w:p w14:paraId="5FAA0A03" w14:textId="77777777" w:rsidR="0026325E" w:rsidRDefault="0026325E">
      <w:pPr>
        <w:rPr>
          <w:rFonts w:ascii="Calibri" w:hAnsi="Calibri" w:cs="Calibri"/>
          <w:sz w:val="24"/>
          <w:szCs w:val="24"/>
        </w:rPr>
      </w:pPr>
    </w:p>
    <w:p w14:paraId="2FB519C2" w14:textId="55141BF7" w:rsidR="00C44DD7" w:rsidRDefault="00C44DD7">
      <w:pPr>
        <w:rPr>
          <w:rFonts w:ascii="Calibri" w:hAnsi="Calibri" w:cs="Calibri"/>
          <w:sz w:val="24"/>
          <w:szCs w:val="24"/>
        </w:rPr>
      </w:pPr>
      <w:r>
        <w:rPr>
          <w:rFonts w:ascii="Calibri" w:hAnsi="Calibri" w:cs="Calibri"/>
          <w:sz w:val="24"/>
          <w:szCs w:val="24"/>
        </w:rPr>
        <w:t xml:space="preserve">3.1.3 </w:t>
      </w:r>
      <w:r w:rsidRPr="00C44DD7">
        <w:rPr>
          <w:rFonts w:ascii="Calibri" w:hAnsi="Calibri" w:cs="Calibri"/>
          <w:i/>
          <w:iCs/>
          <w:sz w:val="24"/>
          <w:szCs w:val="24"/>
        </w:rPr>
        <w:t>Functional Form and Heterogeneity in Models for Count Data</w:t>
      </w:r>
      <w:r>
        <w:rPr>
          <w:rFonts w:ascii="Calibri" w:hAnsi="Calibri" w:cs="Calibri"/>
          <w:sz w:val="24"/>
          <w:szCs w:val="24"/>
        </w:rPr>
        <w:t>, William Greene</w:t>
      </w:r>
    </w:p>
    <w:p w14:paraId="7F81C1B2" w14:textId="06B882A0" w:rsidR="00373F55" w:rsidRDefault="00057774">
      <w:pPr>
        <w:rPr>
          <w:rFonts w:ascii="Calibri" w:hAnsi="Calibri" w:cs="Calibri"/>
          <w:sz w:val="24"/>
          <w:szCs w:val="24"/>
        </w:rPr>
      </w:pPr>
      <w:r>
        <w:rPr>
          <w:rFonts w:ascii="Calibri" w:hAnsi="Calibri" w:cs="Calibri"/>
          <w:sz w:val="24"/>
          <w:szCs w:val="24"/>
        </w:rPr>
        <w:t xml:space="preserve">Concentrates on Poisson and Negative binomial models with zero-inflated and hurdle additions. Covers fixed and random effects models (panel data) and the bivariate Poisson model. Excellent, mathematically </w:t>
      </w:r>
      <w:proofErr w:type="gramStart"/>
      <w:r>
        <w:rPr>
          <w:rFonts w:ascii="Calibri" w:hAnsi="Calibri" w:cs="Calibri"/>
          <w:sz w:val="24"/>
          <w:szCs w:val="24"/>
        </w:rPr>
        <w:t>clear</w:t>
      </w:r>
      <w:proofErr w:type="gramEnd"/>
      <w:r>
        <w:rPr>
          <w:rFonts w:ascii="Calibri" w:hAnsi="Calibri" w:cs="Calibri"/>
          <w:sz w:val="24"/>
          <w:szCs w:val="24"/>
        </w:rPr>
        <w:t xml:space="preserve"> and concise exposition of simple basic count models. </w:t>
      </w:r>
    </w:p>
    <w:p w14:paraId="261909B7" w14:textId="77777777" w:rsidR="00057774" w:rsidRDefault="00057774">
      <w:pPr>
        <w:rPr>
          <w:rFonts w:ascii="Calibri" w:hAnsi="Calibri" w:cs="Calibri"/>
          <w:sz w:val="24"/>
          <w:szCs w:val="24"/>
        </w:rPr>
      </w:pPr>
    </w:p>
    <w:p w14:paraId="74AAA773" w14:textId="1A429972" w:rsidR="00A166C3" w:rsidRDefault="00C44DD7">
      <w:pPr>
        <w:rPr>
          <w:rFonts w:ascii="Calibri" w:hAnsi="Calibri" w:cs="Calibri"/>
          <w:sz w:val="24"/>
          <w:szCs w:val="24"/>
        </w:rPr>
      </w:pPr>
      <w:r>
        <w:rPr>
          <w:rFonts w:ascii="Calibri" w:hAnsi="Calibri" w:cs="Calibri"/>
          <w:sz w:val="24"/>
          <w:szCs w:val="24"/>
        </w:rPr>
        <w:t xml:space="preserve">3.1.4 </w:t>
      </w:r>
      <w:r w:rsidRPr="00C44DD7">
        <w:rPr>
          <w:rFonts w:ascii="Calibri" w:hAnsi="Calibri" w:cs="Calibri"/>
          <w:i/>
          <w:iCs/>
          <w:sz w:val="24"/>
          <w:szCs w:val="24"/>
        </w:rPr>
        <w:t>Nonlinear Models for Repeated Measurement Data</w:t>
      </w:r>
      <w:r>
        <w:rPr>
          <w:rFonts w:ascii="Calibri" w:hAnsi="Calibri" w:cs="Calibri"/>
          <w:sz w:val="24"/>
          <w:szCs w:val="24"/>
        </w:rPr>
        <w:t>, Marie Davidian &amp; David M. Giltman</w:t>
      </w:r>
    </w:p>
    <w:p w14:paraId="08055D4B" w14:textId="7F730C77" w:rsidR="007D58BD" w:rsidRDefault="002B2EF5">
      <w:pPr>
        <w:rPr>
          <w:rFonts w:ascii="Calibri" w:hAnsi="Calibri" w:cs="Calibri"/>
          <w:sz w:val="24"/>
          <w:szCs w:val="24"/>
        </w:rPr>
      </w:pPr>
      <w:r>
        <w:rPr>
          <w:rFonts w:ascii="Calibri" w:hAnsi="Calibri" w:cs="Calibri"/>
          <w:sz w:val="24"/>
          <w:szCs w:val="24"/>
        </w:rPr>
        <w:t>Not count-oriented but an excellent int</w:t>
      </w:r>
      <w:r w:rsidR="00672525">
        <w:rPr>
          <w:rFonts w:ascii="Calibri" w:hAnsi="Calibri" w:cs="Calibri"/>
          <w:sz w:val="24"/>
          <w:szCs w:val="24"/>
        </w:rPr>
        <w:t>r</w:t>
      </w:r>
      <w:r>
        <w:rPr>
          <w:rFonts w:ascii="Calibri" w:hAnsi="Calibri" w:cs="Calibri"/>
          <w:sz w:val="24"/>
          <w:szCs w:val="24"/>
        </w:rPr>
        <w:t>oduction to the non-linear framework and the hierarchical non-linear model. Mainly but not solely bayesian model oriented.</w:t>
      </w:r>
      <w:r w:rsidR="00AF421A">
        <w:rPr>
          <w:rFonts w:ascii="Calibri" w:hAnsi="Calibri" w:cs="Calibri"/>
          <w:sz w:val="24"/>
          <w:szCs w:val="24"/>
        </w:rPr>
        <w:t xml:space="preserve"> Very readable </w:t>
      </w:r>
    </w:p>
    <w:p w14:paraId="45B361D8" w14:textId="77777777" w:rsidR="00373F55" w:rsidRDefault="00373F55">
      <w:pPr>
        <w:rPr>
          <w:rFonts w:ascii="Calibri" w:hAnsi="Calibri" w:cs="Calibri"/>
          <w:sz w:val="24"/>
          <w:szCs w:val="24"/>
        </w:rPr>
      </w:pPr>
    </w:p>
    <w:p w14:paraId="60A63DC8" w14:textId="74CE53D9" w:rsidR="00E8516C" w:rsidRDefault="00E8516C" w:rsidP="00E8516C">
      <w:pPr>
        <w:rPr>
          <w:sz w:val="24"/>
          <w:szCs w:val="24"/>
        </w:rPr>
      </w:pPr>
      <w:r>
        <w:rPr>
          <w:sz w:val="24"/>
          <w:szCs w:val="24"/>
        </w:rPr>
        <w:t xml:space="preserve">3.1.5 </w:t>
      </w:r>
      <w:r w:rsidRPr="00E8516C">
        <w:rPr>
          <w:i/>
          <w:iCs/>
          <w:sz w:val="24"/>
          <w:szCs w:val="24"/>
        </w:rPr>
        <w:t>Econometric Analysis of Panel Data</w:t>
      </w:r>
      <w:r>
        <w:rPr>
          <w:sz w:val="24"/>
          <w:szCs w:val="24"/>
        </w:rPr>
        <w:t xml:space="preserve">, </w:t>
      </w:r>
      <w:r w:rsidRPr="00C575C9">
        <w:rPr>
          <w:sz w:val="24"/>
          <w:szCs w:val="24"/>
        </w:rPr>
        <w:t>Baltagi, Badi H</w:t>
      </w:r>
    </w:p>
    <w:p w14:paraId="2A7398B4" w14:textId="2FB60862" w:rsidR="00AE7B9C" w:rsidRDefault="00AE7B9C" w:rsidP="00E8516C">
      <w:pPr>
        <w:rPr>
          <w:sz w:val="24"/>
          <w:szCs w:val="24"/>
        </w:rPr>
      </w:pPr>
    </w:p>
    <w:p w14:paraId="5B9F355A" w14:textId="3F87654A" w:rsidR="00AE7B9C" w:rsidRDefault="00AE7B9C" w:rsidP="00AE7B9C">
      <w:r>
        <w:rPr>
          <w:sz w:val="24"/>
          <w:szCs w:val="24"/>
        </w:rPr>
        <w:t xml:space="preserve">3.1.6 </w:t>
      </w:r>
      <w:r w:rsidRPr="00AE7B9C">
        <w:rPr>
          <w:i/>
          <w:iCs/>
          <w:sz w:val="24"/>
          <w:szCs w:val="24"/>
        </w:rPr>
        <w:t>Statistics and Econometric Models</w:t>
      </w:r>
      <w:r>
        <w:rPr>
          <w:i/>
          <w:iCs/>
          <w:sz w:val="24"/>
          <w:szCs w:val="24"/>
        </w:rPr>
        <w:t>, Vol 1</w:t>
      </w:r>
      <w:r>
        <w:rPr>
          <w:sz w:val="24"/>
          <w:szCs w:val="24"/>
        </w:rPr>
        <w:t xml:space="preserve">, </w:t>
      </w:r>
      <w:r w:rsidRPr="00902848">
        <w:t>Christian Gourieroux, Alain Monfort</w:t>
      </w:r>
    </w:p>
    <w:p w14:paraId="4845AF5C" w14:textId="0C742903" w:rsidR="00AE7B9C" w:rsidRDefault="00456066" w:rsidP="00AE7B9C">
      <w:pPr>
        <w:rPr>
          <w:sz w:val="24"/>
          <w:szCs w:val="24"/>
        </w:rPr>
      </w:pPr>
      <w:r>
        <w:rPr>
          <w:sz w:val="24"/>
          <w:szCs w:val="24"/>
        </w:rPr>
        <w:t>While not covering count models specifically, t</w:t>
      </w:r>
      <w:r w:rsidR="00AE7B9C">
        <w:rPr>
          <w:sz w:val="24"/>
          <w:szCs w:val="24"/>
        </w:rPr>
        <w:t xml:space="preserve">he value of this text is its </w:t>
      </w:r>
      <w:r>
        <w:rPr>
          <w:sz w:val="24"/>
          <w:szCs w:val="24"/>
        </w:rPr>
        <w:t>general coverage of a wide range of statistical modelling challenges. It covers both classical and bayesian approaches. I think that together with 3.1.1 it should provide a very thorough theoretical and practical basis for more advanced</w:t>
      </w:r>
      <w:r w:rsidR="004D6496">
        <w:rPr>
          <w:sz w:val="24"/>
          <w:szCs w:val="24"/>
        </w:rPr>
        <w:t xml:space="preserve"> research and for</w:t>
      </w:r>
      <w:r>
        <w:rPr>
          <w:sz w:val="24"/>
          <w:szCs w:val="24"/>
        </w:rPr>
        <w:t xml:space="preserve"> </w:t>
      </w:r>
      <w:r w:rsidR="008643D1">
        <w:rPr>
          <w:sz w:val="24"/>
          <w:szCs w:val="24"/>
        </w:rPr>
        <w:t>knowledgeable</w:t>
      </w:r>
      <w:r>
        <w:rPr>
          <w:sz w:val="24"/>
          <w:szCs w:val="24"/>
        </w:rPr>
        <w:t xml:space="preserve"> analysis work</w:t>
      </w:r>
      <w:r w:rsidR="004D6496">
        <w:rPr>
          <w:sz w:val="24"/>
          <w:szCs w:val="24"/>
        </w:rPr>
        <w:t>.</w:t>
      </w:r>
    </w:p>
    <w:p w14:paraId="756C6D04" w14:textId="77777777" w:rsidR="00AE7B9C" w:rsidRDefault="00AE7B9C" w:rsidP="00E8516C">
      <w:pPr>
        <w:rPr>
          <w:sz w:val="24"/>
          <w:szCs w:val="24"/>
        </w:rPr>
      </w:pPr>
    </w:p>
    <w:p w14:paraId="0D6E9D74" w14:textId="43A57ADB" w:rsidR="00C44DD7" w:rsidRDefault="00C56F39" w:rsidP="00C56F39">
      <w:pPr>
        <w:rPr>
          <w:rFonts w:ascii="Calibri" w:hAnsi="Calibri" w:cs="Calibri"/>
          <w:sz w:val="24"/>
          <w:szCs w:val="24"/>
        </w:rPr>
      </w:pPr>
      <w:r>
        <w:rPr>
          <w:rFonts w:ascii="Calibri" w:hAnsi="Calibri" w:cs="Calibri"/>
          <w:sz w:val="24"/>
          <w:szCs w:val="24"/>
        </w:rPr>
        <w:t xml:space="preserve">3.1.7 </w:t>
      </w:r>
      <w:r w:rsidRPr="00C56F39">
        <w:rPr>
          <w:rFonts w:ascii="Calibri" w:hAnsi="Calibri" w:cs="Calibri"/>
          <w:i/>
          <w:iCs/>
          <w:sz w:val="24"/>
          <w:szCs w:val="24"/>
        </w:rPr>
        <w:t>Negative Binomial Regression</w:t>
      </w:r>
      <w:r>
        <w:rPr>
          <w:rFonts w:ascii="Calibri" w:hAnsi="Calibri" w:cs="Calibri"/>
          <w:sz w:val="24"/>
          <w:szCs w:val="24"/>
        </w:rPr>
        <w:t xml:space="preserve">, </w:t>
      </w:r>
      <w:r w:rsidRPr="00C56F39">
        <w:rPr>
          <w:rFonts w:ascii="Calibri" w:hAnsi="Calibri" w:cs="Calibri"/>
          <w:sz w:val="24"/>
          <w:szCs w:val="24"/>
        </w:rPr>
        <w:t>2nd edition</w:t>
      </w:r>
      <w:r>
        <w:rPr>
          <w:rFonts w:ascii="Calibri" w:hAnsi="Calibri" w:cs="Calibri"/>
          <w:sz w:val="24"/>
          <w:szCs w:val="24"/>
        </w:rPr>
        <w:t xml:space="preserve">, </w:t>
      </w:r>
      <w:r w:rsidRPr="00C56F39">
        <w:rPr>
          <w:rFonts w:ascii="Calibri" w:hAnsi="Calibri" w:cs="Calibri"/>
          <w:sz w:val="24"/>
          <w:szCs w:val="24"/>
        </w:rPr>
        <w:t>Joseph M. Hilbe, Arizona State University</w:t>
      </w:r>
    </w:p>
    <w:p w14:paraId="3E67057E" w14:textId="13DB3805" w:rsidR="00C56F39" w:rsidRDefault="00C56F39" w:rsidP="00C56F39">
      <w:pPr>
        <w:rPr>
          <w:rFonts w:ascii="Calibri" w:hAnsi="Calibri" w:cs="Calibri"/>
          <w:sz w:val="24"/>
          <w:szCs w:val="24"/>
        </w:rPr>
      </w:pPr>
      <w:r>
        <w:rPr>
          <w:rFonts w:ascii="Calibri" w:hAnsi="Calibri" w:cs="Calibri"/>
          <w:sz w:val="24"/>
          <w:szCs w:val="24"/>
        </w:rPr>
        <w:lastRenderedPageBreak/>
        <w:t>Presents the varieties of the NB2 negative binomial model, a special case of which is the Poisson regression model.</w:t>
      </w:r>
      <w:r w:rsidR="00596922">
        <w:rPr>
          <w:rFonts w:ascii="Calibri" w:hAnsi="Calibri" w:cs="Calibri"/>
          <w:sz w:val="24"/>
          <w:szCs w:val="24"/>
        </w:rPr>
        <w:t xml:space="preserve"> Also discusses Poisson Inverse Gaussian, binomial, geometric models, censoring, zero-inflation, mixed and random effects. Has useful sections on model fitting and model validation.</w:t>
      </w:r>
    </w:p>
    <w:p w14:paraId="24051E0A" w14:textId="77777777" w:rsidR="00C56F39" w:rsidRDefault="00C56F39" w:rsidP="00C56F39">
      <w:pPr>
        <w:rPr>
          <w:rFonts w:ascii="Calibri" w:hAnsi="Calibri" w:cs="Calibri"/>
          <w:sz w:val="24"/>
          <w:szCs w:val="24"/>
        </w:rPr>
      </w:pPr>
    </w:p>
    <w:p w14:paraId="47E942EE" w14:textId="331814B8" w:rsidR="00C44DD7" w:rsidRPr="00C44DD7" w:rsidRDefault="00C44DD7" w:rsidP="00AF421A">
      <w:pPr>
        <w:keepNext/>
        <w:keepLines/>
        <w:rPr>
          <w:rFonts w:ascii="Calibri" w:hAnsi="Calibri" w:cs="Calibri"/>
          <w:b/>
          <w:bCs/>
          <w:sz w:val="28"/>
          <w:szCs w:val="28"/>
        </w:rPr>
      </w:pPr>
      <w:r w:rsidRPr="00C44DD7">
        <w:rPr>
          <w:rFonts w:ascii="Calibri" w:hAnsi="Calibri" w:cs="Calibri"/>
          <w:b/>
          <w:bCs/>
          <w:sz w:val="28"/>
          <w:szCs w:val="28"/>
        </w:rPr>
        <w:t>3.2 Manuals, Vignettes</w:t>
      </w:r>
    </w:p>
    <w:p w14:paraId="25B03BDE" w14:textId="4816E32C" w:rsidR="00C44DD7" w:rsidRDefault="00C44DD7" w:rsidP="00AF421A">
      <w:pPr>
        <w:keepNext/>
        <w:keepLines/>
      </w:pPr>
      <w:r w:rsidRPr="00C44DD7">
        <w:t xml:space="preserve">3.2.1 </w:t>
      </w:r>
      <w:r w:rsidRPr="00C44DD7">
        <w:rPr>
          <w:i/>
          <w:iCs/>
        </w:rPr>
        <w:t xml:space="preserve">Temporal and Spatio-Temporal </w:t>
      </w:r>
      <w:r w:rsidR="008643D1" w:rsidRPr="00C44DD7">
        <w:rPr>
          <w:i/>
          <w:iCs/>
        </w:rPr>
        <w:t>Modelling</w:t>
      </w:r>
      <w:r w:rsidRPr="00C44DD7">
        <w:rPr>
          <w:i/>
          <w:iCs/>
        </w:rPr>
        <w:t xml:space="preserve"> and Monitoring of Epidemic Phenomen</w:t>
      </w:r>
      <w:r>
        <w:t>a, Michael Höhle, Sebastian Meyer, et alia. R ‘surveillance’ package vignette</w:t>
      </w:r>
    </w:p>
    <w:p w14:paraId="351EBF3E" w14:textId="77777777" w:rsidR="00BB262F" w:rsidRDefault="00BB262F">
      <w:pPr>
        <w:rPr>
          <w:rFonts w:ascii="Calibri" w:hAnsi="Calibri" w:cs="Calibri"/>
          <w:sz w:val="24"/>
          <w:szCs w:val="24"/>
        </w:rPr>
      </w:pPr>
    </w:p>
    <w:p w14:paraId="170CFA38" w14:textId="0F218BA4" w:rsidR="00C44DD7" w:rsidRDefault="00D825B8">
      <w:r>
        <w:rPr>
          <w:rFonts w:ascii="Calibri" w:hAnsi="Calibri" w:cs="Calibri"/>
          <w:sz w:val="24"/>
          <w:szCs w:val="24"/>
        </w:rPr>
        <w:t xml:space="preserve">3.2.2 </w:t>
      </w:r>
      <w:r w:rsidRPr="00D825B8">
        <w:rPr>
          <w:i/>
          <w:iCs/>
        </w:rPr>
        <w:t>Package ‘EpiModel’</w:t>
      </w:r>
      <w:r>
        <w:t>, Samuel Jenness, Steven M. Goodreau, et alia, package vignette</w:t>
      </w:r>
    </w:p>
    <w:p w14:paraId="14F6D617" w14:textId="5C7FFD15" w:rsidR="00E8516C" w:rsidRDefault="00E8516C"/>
    <w:p w14:paraId="351CE878" w14:textId="6ED423E9" w:rsidR="00E8516C" w:rsidRDefault="00E8516C">
      <w:r>
        <w:t xml:space="preserve">3.2.3 </w:t>
      </w:r>
      <w:r w:rsidRPr="00E8516C">
        <w:rPr>
          <w:i/>
          <w:iCs/>
          <w:sz w:val="24"/>
          <w:szCs w:val="24"/>
        </w:rPr>
        <w:t>Residual diagnostics for hierarchical (multi-level/mixed) regression models</w:t>
      </w:r>
      <w:r>
        <w:rPr>
          <w:sz w:val="24"/>
          <w:szCs w:val="24"/>
        </w:rPr>
        <w:t xml:space="preserve">, </w:t>
      </w:r>
      <w:r w:rsidRPr="0006468F">
        <w:rPr>
          <w:sz w:val="24"/>
          <w:szCs w:val="24"/>
        </w:rPr>
        <w:t>Florian Hartig</w:t>
      </w:r>
      <w:r>
        <w:rPr>
          <w:sz w:val="24"/>
          <w:szCs w:val="24"/>
        </w:rPr>
        <w:t>, DHARMA package vignette</w:t>
      </w:r>
    </w:p>
    <w:p w14:paraId="78C3B763" w14:textId="77777777" w:rsidR="00D825B8" w:rsidRDefault="00D825B8">
      <w:pPr>
        <w:rPr>
          <w:rFonts w:ascii="Calibri" w:hAnsi="Calibri" w:cs="Calibri"/>
          <w:sz w:val="24"/>
          <w:szCs w:val="24"/>
        </w:rPr>
      </w:pPr>
    </w:p>
    <w:p w14:paraId="1712CF5C" w14:textId="3AFE5679" w:rsidR="00A27EEC" w:rsidRPr="00A27EEC" w:rsidRDefault="00A27EEC">
      <w:pPr>
        <w:rPr>
          <w:rFonts w:ascii="Calibri" w:hAnsi="Calibri" w:cs="Calibri"/>
          <w:b/>
          <w:bCs/>
          <w:sz w:val="28"/>
          <w:szCs w:val="28"/>
        </w:rPr>
      </w:pPr>
      <w:r w:rsidRPr="00A27EEC">
        <w:rPr>
          <w:rFonts w:ascii="Calibri" w:hAnsi="Calibri" w:cs="Calibri"/>
          <w:b/>
          <w:bCs/>
          <w:sz w:val="28"/>
          <w:szCs w:val="28"/>
        </w:rPr>
        <w:t>3.3 Journal Articles</w:t>
      </w:r>
    </w:p>
    <w:p w14:paraId="682D734E" w14:textId="77777777" w:rsidR="00B00155" w:rsidRDefault="00B00155" w:rsidP="00A27EEC"/>
    <w:p w14:paraId="4A483201" w14:textId="230A961C" w:rsidR="00A27EEC" w:rsidRDefault="00A27EEC" w:rsidP="00A27EEC">
      <w:r>
        <w:t xml:space="preserve">3.3.1 </w:t>
      </w:r>
      <w:r w:rsidRPr="00A27EEC">
        <w:rPr>
          <w:i/>
          <w:iCs/>
        </w:rPr>
        <w:t>Spatio-Temporal Analysis of Epidemic Phenomena Using the R Package surveillance</w:t>
      </w:r>
      <w:r w:rsidRPr="00A27EEC">
        <w:t>, Sebastian Meyer, Leonhard Held, Michael Höhle, Journal of Statistical Software</w:t>
      </w:r>
    </w:p>
    <w:p w14:paraId="45E152DD" w14:textId="77777777" w:rsidR="00BB262F" w:rsidRDefault="00BB262F" w:rsidP="00A27EEC"/>
    <w:p w14:paraId="2EB17FCB" w14:textId="241E148F" w:rsidR="00BB262F" w:rsidRPr="00BB262F" w:rsidRDefault="00BB262F" w:rsidP="00BB262F">
      <w:r w:rsidRPr="00BB262F">
        <w:t xml:space="preserve">3.3.2 </w:t>
      </w:r>
      <w:r w:rsidRPr="00BB262F">
        <w:rPr>
          <w:i/>
          <w:iCs/>
        </w:rPr>
        <w:t xml:space="preserve">EpiModel: An R Package for Mathematical </w:t>
      </w:r>
      <w:r w:rsidR="00C06C19" w:rsidRPr="00BB262F">
        <w:rPr>
          <w:i/>
          <w:iCs/>
        </w:rPr>
        <w:t>Modelling</w:t>
      </w:r>
      <w:r w:rsidRPr="00BB262F">
        <w:rPr>
          <w:i/>
          <w:iCs/>
        </w:rPr>
        <w:t xml:space="preserve"> of Infectious Disease over Networks</w:t>
      </w:r>
      <w:r w:rsidRPr="00BB262F">
        <w:t>, Samuel M. Jenness, Steven M. Goodreau, Martina Morris, Journal of Statistical Software</w:t>
      </w:r>
    </w:p>
    <w:p w14:paraId="016AD416" w14:textId="402DB4C0" w:rsidR="00D825B8" w:rsidRDefault="00D825B8" w:rsidP="00A27EEC"/>
    <w:p w14:paraId="158E3EED" w14:textId="2CF29EA9" w:rsidR="00E8516C" w:rsidRPr="00E8516C" w:rsidRDefault="00E8516C" w:rsidP="00E8516C">
      <w:pPr>
        <w:rPr>
          <w:i/>
          <w:iCs/>
          <w:sz w:val="24"/>
          <w:szCs w:val="24"/>
        </w:rPr>
      </w:pPr>
      <w:r w:rsidRPr="00BB262F">
        <w:t>3.3.</w:t>
      </w:r>
      <w:r>
        <w:t>3</w:t>
      </w:r>
      <w:r w:rsidRPr="00BB262F">
        <w:t xml:space="preserve"> </w:t>
      </w:r>
      <w:r w:rsidRPr="00E8516C">
        <w:rPr>
          <w:i/>
          <w:iCs/>
          <w:sz w:val="24"/>
          <w:szCs w:val="24"/>
        </w:rPr>
        <w:t>Modelling Time Series Count Data: An Autoregressive Conditional Poisson Model</w:t>
      </w:r>
    </w:p>
    <w:p w14:paraId="0D10C478" w14:textId="39A72AA2" w:rsidR="00E8516C" w:rsidRDefault="00E8516C" w:rsidP="00E8516C">
      <w:pPr>
        <w:rPr>
          <w:sz w:val="24"/>
          <w:szCs w:val="24"/>
        </w:rPr>
      </w:pPr>
      <w:r w:rsidRPr="00373F55">
        <w:rPr>
          <w:sz w:val="24"/>
          <w:szCs w:val="24"/>
        </w:rPr>
        <w:t xml:space="preserve">Heinen, </w:t>
      </w:r>
      <w:r w:rsidRPr="006457DD">
        <w:rPr>
          <w:sz w:val="24"/>
          <w:szCs w:val="24"/>
        </w:rPr>
        <w:t>Andreas</w:t>
      </w:r>
    </w:p>
    <w:p w14:paraId="5D1B5C18" w14:textId="7DA8FD5A" w:rsidR="00373F55" w:rsidRDefault="00373F55" w:rsidP="00E8516C">
      <w:pPr>
        <w:rPr>
          <w:sz w:val="24"/>
          <w:szCs w:val="24"/>
        </w:rPr>
      </w:pPr>
    </w:p>
    <w:p w14:paraId="0E77DF4B" w14:textId="7D4876EF" w:rsidR="00373F55" w:rsidRDefault="00373F55" w:rsidP="00373F55">
      <w:pPr>
        <w:rPr>
          <w:rFonts w:ascii="Calibri" w:hAnsi="Calibri" w:cs="Calibri"/>
          <w:sz w:val="24"/>
          <w:szCs w:val="24"/>
        </w:rPr>
      </w:pPr>
      <w:r>
        <w:rPr>
          <w:rFonts w:ascii="Calibri" w:hAnsi="Calibri" w:cs="Calibri"/>
          <w:sz w:val="24"/>
          <w:szCs w:val="24"/>
        </w:rPr>
        <w:t xml:space="preserve">3.3.4 </w:t>
      </w:r>
      <w:r w:rsidRPr="00373F55">
        <w:rPr>
          <w:rFonts w:ascii="Calibri" w:hAnsi="Calibri" w:cs="Calibri"/>
          <w:i/>
          <w:iCs/>
          <w:sz w:val="24"/>
          <w:szCs w:val="24"/>
        </w:rPr>
        <w:t>A flexible distribution class for count data</w:t>
      </w:r>
      <w:r>
        <w:rPr>
          <w:rFonts w:ascii="Calibri" w:hAnsi="Calibri" w:cs="Calibri"/>
          <w:sz w:val="24"/>
          <w:szCs w:val="24"/>
        </w:rPr>
        <w:t xml:space="preserve">, </w:t>
      </w:r>
      <w:r w:rsidRPr="006457DD">
        <w:rPr>
          <w:rFonts w:ascii="Calibri" w:hAnsi="Calibri" w:cs="Calibri"/>
          <w:sz w:val="24"/>
          <w:szCs w:val="24"/>
        </w:rPr>
        <w:t xml:space="preserve">Kimberly F. Sellers </w:t>
      </w:r>
      <w:r>
        <w:rPr>
          <w:rFonts w:ascii="Calibri" w:hAnsi="Calibri" w:cs="Calibri"/>
          <w:sz w:val="24"/>
          <w:szCs w:val="24"/>
        </w:rPr>
        <w:t xml:space="preserve"> et alia</w:t>
      </w:r>
    </w:p>
    <w:p w14:paraId="60079B2B" w14:textId="259504E3" w:rsidR="00B00155" w:rsidRDefault="00B00155" w:rsidP="00B00155">
      <w:pPr>
        <w:rPr>
          <w:rFonts w:ascii="Calibri" w:hAnsi="Calibri" w:cs="Calibri"/>
          <w:sz w:val="24"/>
          <w:szCs w:val="24"/>
        </w:rPr>
      </w:pPr>
      <w:proofErr w:type="gramStart"/>
      <w:r w:rsidRPr="00B00155">
        <w:rPr>
          <w:rFonts w:ascii="Calibri" w:hAnsi="Calibri" w:cs="Calibri"/>
          <w:sz w:val="24"/>
          <w:szCs w:val="24"/>
        </w:rPr>
        <w:t>The negative binomial distribution,</w:t>
      </w:r>
      <w:proofErr w:type="gramEnd"/>
      <w:r w:rsidRPr="00B00155">
        <w:rPr>
          <w:rFonts w:ascii="Calibri" w:hAnsi="Calibri" w:cs="Calibri"/>
          <w:sz w:val="24"/>
          <w:szCs w:val="24"/>
        </w:rPr>
        <w:t xml:space="preserve"> is unable to address</w:t>
      </w:r>
      <w:r>
        <w:rPr>
          <w:rFonts w:ascii="Calibri" w:hAnsi="Calibri" w:cs="Calibri"/>
          <w:sz w:val="24"/>
          <w:szCs w:val="24"/>
        </w:rPr>
        <w:t xml:space="preserve"> </w:t>
      </w:r>
      <w:r w:rsidRPr="00B00155">
        <w:rPr>
          <w:rFonts w:ascii="Calibri" w:hAnsi="Calibri" w:cs="Calibri"/>
          <w:sz w:val="24"/>
          <w:szCs w:val="24"/>
        </w:rPr>
        <w:t>data under-dispersion</w:t>
      </w:r>
      <w:r>
        <w:rPr>
          <w:rFonts w:ascii="Calibri" w:hAnsi="Calibri" w:cs="Calibri"/>
          <w:sz w:val="24"/>
          <w:szCs w:val="24"/>
        </w:rPr>
        <w:t xml:space="preserve">. </w:t>
      </w:r>
      <w:r w:rsidRPr="00B00155">
        <w:rPr>
          <w:rFonts w:ascii="Calibri" w:hAnsi="Calibri" w:cs="Calibri"/>
          <w:sz w:val="24"/>
          <w:szCs w:val="24"/>
        </w:rPr>
        <w:t>This work introduces and thus considers the sum of</w:t>
      </w:r>
      <w:r>
        <w:rPr>
          <w:rFonts w:ascii="Calibri" w:hAnsi="Calibri" w:cs="Calibri"/>
          <w:sz w:val="24"/>
          <w:szCs w:val="24"/>
        </w:rPr>
        <w:t xml:space="preserve"> </w:t>
      </w:r>
      <w:r w:rsidRPr="00B00155">
        <w:rPr>
          <w:rFonts w:ascii="Calibri" w:hAnsi="Calibri" w:cs="Calibri"/>
          <w:sz w:val="24"/>
          <w:szCs w:val="24"/>
        </w:rPr>
        <w:t>CMP</w:t>
      </w:r>
      <w:r>
        <w:rPr>
          <w:rFonts w:ascii="Calibri" w:hAnsi="Calibri" w:cs="Calibri"/>
          <w:sz w:val="24"/>
          <w:szCs w:val="24"/>
        </w:rPr>
        <w:t xml:space="preserve"> (Conway-Maxwell-Poisson)</w:t>
      </w:r>
      <w:r w:rsidRPr="00B00155">
        <w:rPr>
          <w:rFonts w:ascii="Calibri" w:hAnsi="Calibri" w:cs="Calibri"/>
          <w:sz w:val="24"/>
          <w:szCs w:val="24"/>
        </w:rPr>
        <w:t xml:space="preserve"> random variables to establish the flexible class of distributions </w:t>
      </w:r>
      <w:r>
        <w:rPr>
          <w:rFonts w:ascii="Calibri" w:hAnsi="Calibri" w:cs="Calibri"/>
          <w:sz w:val="24"/>
          <w:szCs w:val="24"/>
        </w:rPr>
        <w:t xml:space="preserve">(sCMP) </w:t>
      </w:r>
      <w:r w:rsidRPr="00B00155">
        <w:rPr>
          <w:rFonts w:ascii="Calibri" w:hAnsi="Calibri" w:cs="Calibri"/>
          <w:sz w:val="24"/>
          <w:szCs w:val="24"/>
        </w:rPr>
        <w:t>that encompass the</w:t>
      </w:r>
      <w:r>
        <w:rPr>
          <w:rFonts w:ascii="Calibri" w:hAnsi="Calibri" w:cs="Calibri"/>
          <w:sz w:val="24"/>
          <w:szCs w:val="24"/>
        </w:rPr>
        <w:t xml:space="preserve"> </w:t>
      </w:r>
      <w:r w:rsidRPr="00B00155">
        <w:rPr>
          <w:rFonts w:ascii="Calibri" w:hAnsi="Calibri" w:cs="Calibri"/>
          <w:sz w:val="24"/>
          <w:szCs w:val="24"/>
        </w:rPr>
        <w:t>Poisson, geometric, Bernoulli, negative binomial, binomial, and CMP distributions as</w:t>
      </w:r>
      <w:r>
        <w:rPr>
          <w:rFonts w:ascii="Calibri" w:hAnsi="Calibri" w:cs="Calibri"/>
          <w:sz w:val="24"/>
          <w:szCs w:val="24"/>
        </w:rPr>
        <w:t xml:space="preserve"> </w:t>
      </w:r>
      <w:r w:rsidRPr="00B00155">
        <w:rPr>
          <w:rFonts w:ascii="Calibri" w:hAnsi="Calibri" w:cs="Calibri"/>
          <w:sz w:val="24"/>
          <w:szCs w:val="24"/>
        </w:rPr>
        <w:t>special cases.</w:t>
      </w:r>
    </w:p>
    <w:p w14:paraId="2241253E" w14:textId="77777777" w:rsidR="00B00155" w:rsidRDefault="00B00155" w:rsidP="00B00155">
      <w:pPr>
        <w:rPr>
          <w:rFonts w:ascii="Calibri" w:hAnsi="Calibri" w:cs="Calibri"/>
          <w:sz w:val="24"/>
          <w:szCs w:val="24"/>
        </w:rPr>
      </w:pPr>
    </w:p>
    <w:p w14:paraId="34041822" w14:textId="5028405D" w:rsidR="00DD1880" w:rsidRDefault="00DD1880" w:rsidP="00DD1880">
      <w:pPr>
        <w:rPr>
          <w:sz w:val="24"/>
          <w:szCs w:val="24"/>
        </w:rPr>
      </w:pPr>
      <w:r>
        <w:rPr>
          <w:rFonts w:ascii="Calibri" w:hAnsi="Calibri" w:cs="Calibri"/>
          <w:sz w:val="24"/>
          <w:szCs w:val="24"/>
        </w:rPr>
        <w:t xml:space="preserve">3.3.5 </w:t>
      </w:r>
      <w:r w:rsidRPr="00DD1880">
        <w:rPr>
          <w:i/>
          <w:iCs/>
          <w:sz w:val="24"/>
          <w:szCs w:val="24"/>
        </w:rPr>
        <w:t>Diagnostics for Regression Models with Discrete Outcomes Using Surrogate Empirical Residual Distribution Functions</w:t>
      </w:r>
      <w:r>
        <w:rPr>
          <w:sz w:val="24"/>
          <w:szCs w:val="24"/>
        </w:rPr>
        <w:t xml:space="preserve">, </w:t>
      </w:r>
      <w:r w:rsidRPr="001F7F51">
        <w:rPr>
          <w:sz w:val="24"/>
          <w:szCs w:val="24"/>
        </w:rPr>
        <w:t>Lu Yang</w:t>
      </w:r>
    </w:p>
    <w:p w14:paraId="333A1E3B" w14:textId="57A68D3B" w:rsidR="00DD1880" w:rsidRDefault="00DD1880" w:rsidP="00DD1880">
      <w:pPr>
        <w:rPr>
          <w:sz w:val="24"/>
          <w:szCs w:val="24"/>
        </w:rPr>
      </w:pPr>
    </w:p>
    <w:p w14:paraId="0BBA636D" w14:textId="43C565E6" w:rsidR="00DD1880" w:rsidRDefault="00DD1880" w:rsidP="00DD1880">
      <w:pPr>
        <w:rPr>
          <w:sz w:val="24"/>
          <w:szCs w:val="24"/>
        </w:rPr>
      </w:pPr>
      <w:r>
        <w:rPr>
          <w:rFonts w:ascii="Calibri" w:hAnsi="Calibri" w:cs="Calibri"/>
          <w:sz w:val="24"/>
          <w:szCs w:val="24"/>
        </w:rPr>
        <w:t xml:space="preserve">3.3.6 </w:t>
      </w:r>
      <w:r w:rsidRPr="00DD1880">
        <w:rPr>
          <w:i/>
          <w:iCs/>
          <w:sz w:val="24"/>
          <w:szCs w:val="24"/>
        </w:rPr>
        <w:t>Useful models for time series of counts or simply wrong ones?</w:t>
      </w:r>
      <w:r>
        <w:rPr>
          <w:sz w:val="24"/>
          <w:szCs w:val="24"/>
        </w:rPr>
        <w:t xml:space="preserve"> </w:t>
      </w:r>
      <w:r w:rsidRPr="00D829B9">
        <w:rPr>
          <w:sz w:val="24"/>
          <w:szCs w:val="24"/>
        </w:rPr>
        <w:t>Robert C. Jung · A.R. Tremayne</w:t>
      </w:r>
    </w:p>
    <w:p w14:paraId="06E303AC" w14:textId="4E108C2A" w:rsidR="00DD1880" w:rsidRDefault="00DD1880" w:rsidP="00DD1880">
      <w:pPr>
        <w:rPr>
          <w:sz w:val="24"/>
          <w:szCs w:val="24"/>
        </w:rPr>
      </w:pPr>
    </w:p>
    <w:p w14:paraId="57235696" w14:textId="2D09B2B2" w:rsidR="00DD1880" w:rsidRPr="001F7F51" w:rsidRDefault="00DD1880" w:rsidP="00DD1880">
      <w:pPr>
        <w:rPr>
          <w:sz w:val="24"/>
          <w:szCs w:val="24"/>
        </w:rPr>
      </w:pPr>
      <w:r>
        <w:rPr>
          <w:rFonts w:ascii="Calibri" w:hAnsi="Calibri" w:cs="Calibri"/>
          <w:sz w:val="24"/>
          <w:szCs w:val="24"/>
        </w:rPr>
        <w:t xml:space="preserve">3.3.7 </w:t>
      </w:r>
      <w:r w:rsidRPr="00DD1880">
        <w:rPr>
          <w:i/>
          <w:iCs/>
          <w:sz w:val="24"/>
          <w:szCs w:val="24"/>
        </w:rPr>
        <w:t>The chi-squared goodness-of-fit test for count-data models</w:t>
      </w:r>
      <w:r>
        <w:rPr>
          <w:sz w:val="24"/>
          <w:szCs w:val="24"/>
        </w:rPr>
        <w:t xml:space="preserve">, </w:t>
      </w:r>
      <w:r w:rsidRPr="001F7F51">
        <w:rPr>
          <w:sz w:val="24"/>
          <w:szCs w:val="24"/>
        </w:rPr>
        <w:t>Miguel Manj´on, Oscar Mart´ınez</w:t>
      </w:r>
    </w:p>
    <w:p w14:paraId="3FCB8305" w14:textId="13EFF485" w:rsidR="00DD1880" w:rsidRDefault="00DD1880" w:rsidP="00DD1880">
      <w:pPr>
        <w:rPr>
          <w:sz w:val="24"/>
          <w:szCs w:val="24"/>
        </w:rPr>
      </w:pPr>
    </w:p>
    <w:p w14:paraId="1B9B4592" w14:textId="57B615E6" w:rsidR="00672525" w:rsidRDefault="00672525" w:rsidP="00672525">
      <w:pPr>
        <w:keepNext/>
        <w:keepLines/>
        <w:rPr>
          <w:sz w:val="24"/>
          <w:szCs w:val="24"/>
        </w:rPr>
      </w:pPr>
      <w:r>
        <w:rPr>
          <w:sz w:val="24"/>
          <w:szCs w:val="24"/>
        </w:rPr>
        <w:t xml:space="preserve">3.3.8 </w:t>
      </w:r>
      <w:r w:rsidRPr="00672525">
        <w:rPr>
          <w:i/>
          <w:iCs/>
          <w:sz w:val="24"/>
          <w:szCs w:val="24"/>
        </w:rPr>
        <w:t>Poisson Inverse Gaussian (PIG) Model for Infectious Disease Count Data</w:t>
      </w:r>
      <w:r>
        <w:rPr>
          <w:sz w:val="24"/>
          <w:szCs w:val="24"/>
        </w:rPr>
        <w:t xml:space="preserve">, </w:t>
      </w:r>
      <w:r w:rsidRPr="008E01C5">
        <w:t>Vincent Moshi Ouma,</w:t>
      </w:r>
      <w:r>
        <w:t xml:space="preserve"> et alia</w:t>
      </w:r>
    </w:p>
    <w:p w14:paraId="6BDE0750" w14:textId="57138391" w:rsidR="00DD1880" w:rsidRDefault="00672525" w:rsidP="00672525">
      <w:pPr>
        <w:rPr>
          <w:sz w:val="24"/>
          <w:szCs w:val="24"/>
        </w:rPr>
      </w:pPr>
      <w:r>
        <w:rPr>
          <w:sz w:val="24"/>
          <w:szCs w:val="24"/>
        </w:rPr>
        <w:t>T</w:t>
      </w:r>
      <w:r w:rsidRPr="00672525">
        <w:rPr>
          <w:sz w:val="24"/>
          <w:szCs w:val="24"/>
        </w:rPr>
        <w:t>he Poisson- Inverse Gaussian (PIG) model can be used to analyze count</w:t>
      </w:r>
      <w:r>
        <w:rPr>
          <w:sz w:val="24"/>
          <w:szCs w:val="24"/>
        </w:rPr>
        <w:t xml:space="preserve"> </w:t>
      </w:r>
      <w:r w:rsidRPr="00672525">
        <w:rPr>
          <w:sz w:val="24"/>
          <w:szCs w:val="24"/>
        </w:rPr>
        <w:t>data that is highly overdispersed</w:t>
      </w:r>
      <w:r>
        <w:rPr>
          <w:sz w:val="24"/>
          <w:szCs w:val="24"/>
        </w:rPr>
        <w:t xml:space="preserve">. </w:t>
      </w:r>
      <w:r w:rsidRPr="00672525">
        <w:rPr>
          <w:sz w:val="24"/>
          <w:szCs w:val="24"/>
        </w:rPr>
        <w:t>A PIG</w:t>
      </w:r>
      <w:r>
        <w:rPr>
          <w:sz w:val="24"/>
          <w:szCs w:val="24"/>
        </w:rPr>
        <w:t xml:space="preserve"> </w:t>
      </w:r>
      <w:r w:rsidRPr="00672525">
        <w:rPr>
          <w:sz w:val="24"/>
          <w:szCs w:val="24"/>
        </w:rPr>
        <w:t>model with fixed/varying dispersion parameters is fitted to two infectious disease datasets and its performance in terms of</w:t>
      </w:r>
      <w:r>
        <w:rPr>
          <w:sz w:val="24"/>
          <w:szCs w:val="24"/>
        </w:rPr>
        <w:t xml:space="preserve"> </w:t>
      </w:r>
      <w:r w:rsidRPr="00672525">
        <w:rPr>
          <w:sz w:val="24"/>
          <w:szCs w:val="24"/>
        </w:rPr>
        <w:t>goodness-of-fit and future outbreak predictions of infectious disease is compared to that of the traditional NB model</w:t>
      </w:r>
      <w:r>
        <w:rPr>
          <w:sz w:val="24"/>
          <w:szCs w:val="24"/>
        </w:rPr>
        <w:t xml:space="preserve">. The results are inconclusive. </w:t>
      </w:r>
    </w:p>
    <w:p w14:paraId="27AE937D" w14:textId="0884F942" w:rsidR="00DD1880" w:rsidRPr="002B18F3" w:rsidRDefault="00DD1880" w:rsidP="00DD1880">
      <w:pPr>
        <w:rPr>
          <w:sz w:val="24"/>
          <w:szCs w:val="24"/>
        </w:rPr>
      </w:pPr>
    </w:p>
    <w:p w14:paraId="2B84FB6F" w14:textId="77777777" w:rsidR="00DD1880" w:rsidRPr="001F7F51" w:rsidRDefault="00DD1880" w:rsidP="00DD1880">
      <w:pPr>
        <w:rPr>
          <w:sz w:val="24"/>
          <w:szCs w:val="24"/>
        </w:rPr>
      </w:pPr>
    </w:p>
    <w:p w14:paraId="258CAAC2" w14:textId="77777777" w:rsidR="00DD1880" w:rsidRPr="006457DD" w:rsidRDefault="00DD1880" w:rsidP="00373F55">
      <w:pPr>
        <w:rPr>
          <w:rFonts w:ascii="Calibri" w:hAnsi="Calibri" w:cs="Calibri"/>
          <w:sz w:val="24"/>
          <w:szCs w:val="24"/>
        </w:rPr>
      </w:pPr>
    </w:p>
    <w:p w14:paraId="570C5078" w14:textId="77777777" w:rsidR="00373F55" w:rsidRPr="006457DD" w:rsidRDefault="00373F55" w:rsidP="00E8516C">
      <w:pPr>
        <w:rPr>
          <w:sz w:val="24"/>
          <w:szCs w:val="24"/>
        </w:rPr>
      </w:pPr>
    </w:p>
    <w:p w14:paraId="347C09BC" w14:textId="77777777" w:rsidR="00E8516C" w:rsidRDefault="00E8516C" w:rsidP="00A27EEC"/>
    <w:p w14:paraId="776381CE" w14:textId="214974BF" w:rsidR="00D825B8" w:rsidRPr="00373F55" w:rsidRDefault="00373F55" w:rsidP="00B00155">
      <w:pPr>
        <w:keepNext/>
        <w:keepLines/>
        <w:rPr>
          <w:b/>
          <w:bCs/>
          <w:sz w:val="28"/>
          <w:szCs w:val="28"/>
        </w:rPr>
      </w:pPr>
      <w:r w:rsidRPr="00373F55">
        <w:rPr>
          <w:b/>
          <w:bCs/>
          <w:sz w:val="28"/>
          <w:szCs w:val="28"/>
        </w:rPr>
        <w:t xml:space="preserve">3.4 </w:t>
      </w:r>
      <w:r w:rsidR="00D825B8" w:rsidRPr="00373F55">
        <w:rPr>
          <w:b/>
          <w:bCs/>
          <w:sz w:val="28"/>
          <w:szCs w:val="28"/>
        </w:rPr>
        <w:t>Other</w:t>
      </w:r>
    </w:p>
    <w:p w14:paraId="6B773BA6" w14:textId="28C92E8C" w:rsidR="00C44DD7" w:rsidRDefault="00373F55" w:rsidP="00B00155">
      <w:pPr>
        <w:keepNext/>
        <w:keepLines/>
        <w:rPr>
          <w:rFonts w:ascii="Calibri" w:hAnsi="Calibri" w:cs="Calibri"/>
          <w:sz w:val="24"/>
          <w:szCs w:val="24"/>
        </w:rPr>
      </w:pPr>
      <w:r w:rsidRPr="00373F55">
        <w:rPr>
          <w:rFonts w:ascii="Calibri" w:hAnsi="Calibri" w:cs="Calibri"/>
          <w:sz w:val="24"/>
          <w:szCs w:val="24"/>
        </w:rPr>
        <w:t>3.4.1</w:t>
      </w:r>
      <w:r>
        <w:rPr>
          <w:rFonts w:ascii="Calibri" w:hAnsi="Calibri" w:cs="Calibri"/>
          <w:i/>
          <w:iCs/>
          <w:sz w:val="24"/>
          <w:szCs w:val="24"/>
        </w:rPr>
        <w:t xml:space="preserve"> </w:t>
      </w:r>
      <w:r w:rsidRPr="00373F55">
        <w:rPr>
          <w:rFonts w:ascii="Calibri" w:hAnsi="Calibri" w:cs="Calibri"/>
          <w:i/>
          <w:iCs/>
          <w:sz w:val="24"/>
          <w:szCs w:val="24"/>
        </w:rPr>
        <w:t>Count Data: Modelling and Estimation</w:t>
      </w:r>
      <w:r w:rsidRPr="006457DD">
        <w:rPr>
          <w:rFonts w:ascii="Calibri" w:hAnsi="Calibri" w:cs="Calibri"/>
          <w:sz w:val="24"/>
          <w:szCs w:val="24"/>
        </w:rPr>
        <w:t>, Economics Working Paper, No. 2005-08</w:t>
      </w:r>
      <w:r>
        <w:rPr>
          <w:rFonts w:ascii="Calibri" w:hAnsi="Calibri" w:cs="Calibri"/>
          <w:sz w:val="24"/>
          <w:szCs w:val="24"/>
        </w:rPr>
        <w:t xml:space="preserve">, </w:t>
      </w:r>
      <w:r w:rsidRPr="006457DD">
        <w:rPr>
          <w:rFonts w:ascii="Calibri" w:hAnsi="Calibri" w:cs="Calibri"/>
          <w:sz w:val="24"/>
          <w:szCs w:val="24"/>
        </w:rPr>
        <w:t>Jung, Robert</w:t>
      </w:r>
      <w:r>
        <w:rPr>
          <w:rFonts w:ascii="Calibri" w:hAnsi="Calibri" w:cs="Calibri"/>
          <w:sz w:val="24"/>
          <w:szCs w:val="24"/>
        </w:rPr>
        <w:t>, et alia</w:t>
      </w:r>
    </w:p>
    <w:p w14:paraId="45D10587" w14:textId="6CD9B551" w:rsidR="00373F55" w:rsidRDefault="00373F55">
      <w:pPr>
        <w:rPr>
          <w:rFonts w:ascii="Calibri" w:hAnsi="Calibri" w:cs="Calibri"/>
          <w:sz w:val="24"/>
          <w:szCs w:val="24"/>
        </w:rPr>
      </w:pPr>
    </w:p>
    <w:p w14:paraId="60CAB743" w14:textId="77777777" w:rsidR="00D9475F" w:rsidRPr="00D9475F" w:rsidRDefault="00D9475F" w:rsidP="00D9475F">
      <w:pPr>
        <w:spacing w:line="360" w:lineRule="auto"/>
        <w:rPr>
          <w:rFonts w:ascii="Calibri" w:hAnsi="Calibri" w:cs="Calibri"/>
          <w:b/>
          <w:bCs/>
          <w:sz w:val="32"/>
          <w:szCs w:val="32"/>
        </w:rPr>
      </w:pPr>
      <w:r w:rsidRPr="00D9475F">
        <w:rPr>
          <w:rFonts w:ascii="Calibri" w:hAnsi="Calibri" w:cs="Calibri"/>
          <w:b/>
          <w:bCs/>
          <w:sz w:val="32"/>
          <w:szCs w:val="32"/>
        </w:rPr>
        <w:t>4. Research Aims and Objectives</w:t>
      </w:r>
    </w:p>
    <w:p w14:paraId="770DD62A" w14:textId="702340B3" w:rsidR="00D9475F" w:rsidRPr="00D9475F" w:rsidRDefault="00AB79B0">
      <w:pPr>
        <w:rPr>
          <w:rFonts w:ascii="Calibri" w:hAnsi="Calibri" w:cs="Calibri"/>
          <w:b/>
          <w:bCs/>
          <w:sz w:val="28"/>
          <w:szCs w:val="28"/>
        </w:rPr>
      </w:pPr>
      <w:r>
        <w:rPr>
          <w:rFonts w:ascii="Calibri" w:hAnsi="Calibri" w:cs="Calibri"/>
          <w:b/>
          <w:bCs/>
          <w:sz w:val="28"/>
          <w:szCs w:val="28"/>
        </w:rPr>
        <w:t xml:space="preserve">4.1 </w:t>
      </w:r>
      <w:r w:rsidR="00D9475F" w:rsidRPr="00D9475F">
        <w:rPr>
          <w:rFonts w:ascii="Calibri" w:hAnsi="Calibri" w:cs="Calibri"/>
          <w:b/>
          <w:bCs/>
          <w:sz w:val="28"/>
          <w:szCs w:val="28"/>
        </w:rPr>
        <w:t>Overall research aim</w:t>
      </w:r>
    </w:p>
    <w:p w14:paraId="276B9FCC" w14:textId="4E188E3E" w:rsidR="00D9475F" w:rsidRDefault="00AB79B0">
      <w:pPr>
        <w:rPr>
          <w:rFonts w:ascii="Calibri" w:hAnsi="Calibri" w:cs="Calibri"/>
          <w:sz w:val="24"/>
          <w:szCs w:val="24"/>
        </w:rPr>
      </w:pPr>
      <w:r>
        <w:rPr>
          <w:rFonts w:ascii="Calibri" w:hAnsi="Calibri" w:cs="Calibri"/>
          <w:sz w:val="24"/>
          <w:szCs w:val="24"/>
        </w:rPr>
        <w:t xml:space="preserve">My motivation is the belief that there is an excess of count models that have been identified in the literature and that they are surplus to the requirements of competent, practising applied statisticians. The process of identifying, </w:t>
      </w:r>
      <w:proofErr w:type="gramStart"/>
      <w:r>
        <w:rPr>
          <w:rFonts w:ascii="Calibri" w:hAnsi="Calibri" w:cs="Calibri"/>
          <w:sz w:val="24"/>
          <w:szCs w:val="24"/>
        </w:rPr>
        <w:t>fitting</w:t>
      </w:r>
      <w:proofErr w:type="gramEnd"/>
      <w:r>
        <w:rPr>
          <w:rFonts w:ascii="Calibri" w:hAnsi="Calibri" w:cs="Calibri"/>
          <w:sz w:val="24"/>
          <w:szCs w:val="24"/>
        </w:rPr>
        <w:t xml:space="preserve"> and interpreting a count model  needs to be simplified and automated to assist knowledgeable</w:t>
      </w:r>
      <w:r w:rsidR="00C665A8">
        <w:rPr>
          <w:rFonts w:ascii="Calibri" w:hAnsi="Calibri" w:cs="Calibri"/>
          <w:sz w:val="24"/>
          <w:szCs w:val="24"/>
        </w:rPr>
        <w:t>, practising</w:t>
      </w:r>
      <w:r>
        <w:rPr>
          <w:rFonts w:ascii="Calibri" w:hAnsi="Calibri" w:cs="Calibri"/>
          <w:sz w:val="24"/>
          <w:szCs w:val="24"/>
        </w:rPr>
        <w:t xml:space="preserve"> statistician</w:t>
      </w:r>
      <w:r w:rsidR="00C665A8">
        <w:rPr>
          <w:rFonts w:ascii="Calibri" w:hAnsi="Calibri" w:cs="Calibri"/>
          <w:sz w:val="24"/>
          <w:szCs w:val="24"/>
        </w:rPr>
        <w:t>s</w:t>
      </w:r>
      <w:r>
        <w:rPr>
          <w:rFonts w:ascii="Calibri" w:hAnsi="Calibri" w:cs="Calibri"/>
          <w:sz w:val="24"/>
          <w:szCs w:val="24"/>
        </w:rPr>
        <w:t>.</w:t>
      </w:r>
    </w:p>
    <w:p w14:paraId="4B8372C7" w14:textId="0CD710BE" w:rsidR="00AB79B0" w:rsidRDefault="00AB79B0">
      <w:pPr>
        <w:rPr>
          <w:rFonts w:ascii="Calibri" w:hAnsi="Calibri" w:cs="Calibri"/>
          <w:sz w:val="24"/>
          <w:szCs w:val="24"/>
        </w:rPr>
      </w:pPr>
    </w:p>
    <w:p w14:paraId="31A9F156" w14:textId="08B9A717" w:rsidR="00AB79B0" w:rsidRPr="00AB79B0" w:rsidRDefault="00AB79B0">
      <w:pPr>
        <w:rPr>
          <w:rFonts w:ascii="Calibri" w:hAnsi="Calibri" w:cs="Calibri"/>
          <w:b/>
          <w:bCs/>
          <w:sz w:val="28"/>
          <w:szCs w:val="28"/>
        </w:rPr>
      </w:pPr>
      <w:r>
        <w:rPr>
          <w:rFonts w:ascii="Calibri" w:hAnsi="Calibri" w:cs="Calibri"/>
          <w:b/>
          <w:bCs/>
          <w:sz w:val="28"/>
          <w:szCs w:val="28"/>
        </w:rPr>
        <w:t xml:space="preserve">4.2 </w:t>
      </w:r>
      <w:r w:rsidR="00C665A8">
        <w:rPr>
          <w:rFonts w:ascii="Calibri" w:hAnsi="Calibri" w:cs="Calibri"/>
          <w:b/>
          <w:bCs/>
          <w:sz w:val="28"/>
          <w:szCs w:val="28"/>
        </w:rPr>
        <w:t>R</w:t>
      </w:r>
      <w:r w:rsidRPr="00AB79B0">
        <w:rPr>
          <w:rFonts w:ascii="Calibri" w:hAnsi="Calibri" w:cs="Calibri"/>
          <w:b/>
          <w:bCs/>
          <w:sz w:val="28"/>
          <w:szCs w:val="28"/>
        </w:rPr>
        <w:t>esearch objective</w:t>
      </w:r>
      <w:r w:rsidR="00C665A8">
        <w:rPr>
          <w:rFonts w:ascii="Calibri" w:hAnsi="Calibri" w:cs="Calibri"/>
          <w:b/>
          <w:bCs/>
          <w:sz w:val="28"/>
          <w:szCs w:val="28"/>
        </w:rPr>
        <w:t>s</w:t>
      </w:r>
    </w:p>
    <w:p w14:paraId="12A50871" w14:textId="3393B9CA" w:rsidR="00C665A8" w:rsidRDefault="005A104C" w:rsidP="005A104C">
      <w:pPr>
        <w:ind w:left="720"/>
        <w:rPr>
          <w:rFonts w:ascii="Calibri" w:hAnsi="Calibri" w:cs="Calibri"/>
          <w:sz w:val="24"/>
          <w:szCs w:val="24"/>
        </w:rPr>
      </w:pPr>
      <w:r>
        <w:rPr>
          <w:rFonts w:ascii="Calibri" w:hAnsi="Calibri" w:cs="Calibri"/>
          <w:sz w:val="24"/>
          <w:szCs w:val="24"/>
        </w:rPr>
        <w:t xml:space="preserve">4.2.1 </w:t>
      </w:r>
      <w:r w:rsidR="00C665A8">
        <w:rPr>
          <w:rFonts w:ascii="Calibri" w:hAnsi="Calibri" w:cs="Calibri"/>
          <w:sz w:val="24"/>
          <w:szCs w:val="24"/>
        </w:rPr>
        <w:t xml:space="preserve">Explore the range of applications of count models </w:t>
      </w:r>
      <w:r w:rsidR="00652E5E">
        <w:rPr>
          <w:rFonts w:ascii="Calibri" w:hAnsi="Calibri" w:cs="Calibri"/>
          <w:sz w:val="24"/>
          <w:szCs w:val="24"/>
        </w:rPr>
        <w:t>used in econometrics, psychology, social science, and ecology.</w:t>
      </w:r>
    </w:p>
    <w:p w14:paraId="38C9BC05" w14:textId="0D584743" w:rsidR="00C665A8" w:rsidRDefault="005A104C" w:rsidP="005A104C">
      <w:pPr>
        <w:ind w:left="720"/>
        <w:rPr>
          <w:rFonts w:ascii="Calibri" w:hAnsi="Calibri" w:cs="Calibri"/>
          <w:sz w:val="24"/>
          <w:szCs w:val="24"/>
        </w:rPr>
      </w:pPr>
      <w:r>
        <w:rPr>
          <w:rFonts w:ascii="Calibri" w:hAnsi="Calibri" w:cs="Calibri"/>
          <w:sz w:val="24"/>
          <w:szCs w:val="24"/>
        </w:rPr>
        <w:t xml:space="preserve">4.2.2 </w:t>
      </w:r>
      <w:r w:rsidR="00C665A8">
        <w:rPr>
          <w:rFonts w:ascii="Calibri" w:hAnsi="Calibri" w:cs="Calibri"/>
          <w:sz w:val="24"/>
          <w:szCs w:val="24"/>
        </w:rPr>
        <w:t xml:space="preserve"> Explore how </w:t>
      </w:r>
      <w:r w:rsidR="00652E5E">
        <w:rPr>
          <w:rFonts w:ascii="Calibri" w:hAnsi="Calibri" w:cs="Calibri"/>
          <w:sz w:val="24"/>
          <w:szCs w:val="24"/>
        </w:rPr>
        <w:t xml:space="preserve">non-count </w:t>
      </w:r>
      <w:r w:rsidR="00C665A8">
        <w:rPr>
          <w:rFonts w:ascii="Calibri" w:hAnsi="Calibri" w:cs="Calibri"/>
          <w:sz w:val="24"/>
          <w:szCs w:val="24"/>
        </w:rPr>
        <w:t xml:space="preserve">data </w:t>
      </w:r>
      <w:r w:rsidR="00B15E18">
        <w:rPr>
          <w:rFonts w:ascii="Calibri" w:hAnsi="Calibri" w:cs="Calibri"/>
          <w:sz w:val="24"/>
          <w:szCs w:val="24"/>
        </w:rPr>
        <w:t>are</w:t>
      </w:r>
      <w:r w:rsidR="00C665A8">
        <w:rPr>
          <w:rFonts w:ascii="Calibri" w:hAnsi="Calibri" w:cs="Calibri"/>
          <w:sz w:val="24"/>
          <w:szCs w:val="24"/>
        </w:rPr>
        <w:t xml:space="preserve"> put  into </w:t>
      </w:r>
      <w:r w:rsidR="00652E5E">
        <w:rPr>
          <w:rFonts w:ascii="Calibri" w:hAnsi="Calibri" w:cs="Calibri"/>
          <w:sz w:val="24"/>
          <w:szCs w:val="24"/>
        </w:rPr>
        <w:t xml:space="preserve">a </w:t>
      </w:r>
      <w:r w:rsidR="00C665A8">
        <w:rPr>
          <w:rFonts w:ascii="Calibri" w:hAnsi="Calibri" w:cs="Calibri"/>
          <w:sz w:val="24"/>
          <w:szCs w:val="24"/>
        </w:rPr>
        <w:t>count model framework</w:t>
      </w:r>
    </w:p>
    <w:p w14:paraId="1F8FD3FA" w14:textId="3CDF2E25" w:rsidR="00C665A8" w:rsidRDefault="005A104C" w:rsidP="005A104C">
      <w:pPr>
        <w:ind w:left="720"/>
        <w:rPr>
          <w:rFonts w:ascii="Calibri" w:hAnsi="Calibri" w:cs="Calibri"/>
          <w:sz w:val="24"/>
          <w:szCs w:val="24"/>
        </w:rPr>
      </w:pPr>
      <w:r>
        <w:rPr>
          <w:rFonts w:ascii="Calibri" w:hAnsi="Calibri" w:cs="Calibri"/>
          <w:sz w:val="24"/>
          <w:szCs w:val="24"/>
        </w:rPr>
        <w:t xml:space="preserve">4.2.3 </w:t>
      </w:r>
      <w:r w:rsidR="00C665A8">
        <w:rPr>
          <w:rFonts w:ascii="Calibri" w:hAnsi="Calibri" w:cs="Calibri"/>
          <w:sz w:val="24"/>
          <w:szCs w:val="24"/>
        </w:rPr>
        <w:t xml:space="preserve"> identify the most useful collection of count model functional forms, enhancements and mixtures that can satisfy the majority of count modelling situations</w:t>
      </w:r>
    </w:p>
    <w:p w14:paraId="464CC021" w14:textId="04C4A619" w:rsidR="00AB79B0" w:rsidRDefault="005A104C" w:rsidP="005A104C">
      <w:pPr>
        <w:ind w:left="720"/>
        <w:rPr>
          <w:rFonts w:ascii="Calibri" w:hAnsi="Calibri" w:cs="Calibri"/>
          <w:sz w:val="24"/>
          <w:szCs w:val="24"/>
        </w:rPr>
      </w:pPr>
      <w:r>
        <w:rPr>
          <w:rFonts w:ascii="Calibri" w:hAnsi="Calibri" w:cs="Calibri"/>
          <w:sz w:val="24"/>
          <w:szCs w:val="24"/>
        </w:rPr>
        <w:t xml:space="preserve">4.2.4 </w:t>
      </w:r>
      <w:r w:rsidR="00C665A8">
        <w:rPr>
          <w:rFonts w:ascii="Calibri" w:hAnsi="Calibri" w:cs="Calibri"/>
          <w:sz w:val="24"/>
          <w:szCs w:val="24"/>
        </w:rPr>
        <w:t xml:space="preserve"> </w:t>
      </w:r>
      <w:r w:rsidR="00AB79B0">
        <w:rPr>
          <w:rFonts w:ascii="Calibri" w:hAnsi="Calibri" w:cs="Calibri"/>
          <w:sz w:val="24"/>
          <w:szCs w:val="24"/>
        </w:rPr>
        <w:t>List the methods</w:t>
      </w:r>
      <w:r w:rsidR="00C665A8">
        <w:rPr>
          <w:rFonts w:ascii="Calibri" w:hAnsi="Calibri" w:cs="Calibri"/>
          <w:sz w:val="24"/>
          <w:szCs w:val="24"/>
        </w:rPr>
        <w:t xml:space="preserve"> and </w:t>
      </w:r>
      <w:r w:rsidR="00AB79B0">
        <w:rPr>
          <w:rFonts w:ascii="Calibri" w:hAnsi="Calibri" w:cs="Calibri"/>
          <w:sz w:val="24"/>
          <w:szCs w:val="24"/>
        </w:rPr>
        <w:t xml:space="preserve">tools </w:t>
      </w:r>
      <w:r w:rsidR="00652E5E">
        <w:rPr>
          <w:rFonts w:ascii="Calibri" w:hAnsi="Calibri" w:cs="Calibri"/>
          <w:sz w:val="24"/>
          <w:szCs w:val="24"/>
        </w:rPr>
        <w:t>employed</w:t>
      </w:r>
      <w:r w:rsidR="00AB79B0">
        <w:rPr>
          <w:rFonts w:ascii="Calibri" w:hAnsi="Calibri" w:cs="Calibri"/>
          <w:sz w:val="24"/>
          <w:szCs w:val="24"/>
        </w:rPr>
        <w:t xml:space="preserve"> to </w:t>
      </w:r>
      <w:r w:rsidR="00652E5E">
        <w:rPr>
          <w:rFonts w:ascii="Calibri" w:hAnsi="Calibri" w:cs="Calibri"/>
          <w:sz w:val="24"/>
          <w:szCs w:val="24"/>
        </w:rPr>
        <w:t>assess the appropriateness of count models</w:t>
      </w:r>
    </w:p>
    <w:p w14:paraId="596F9779" w14:textId="7193C15A" w:rsidR="00AB79B0" w:rsidRDefault="005A104C" w:rsidP="005A104C">
      <w:pPr>
        <w:ind w:left="720"/>
        <w:rPr>
          <w:rFonts w:ascii="Calibri" w:hAnsi="Calibri" w:cs="Calibri"/>
          <w:sz w:val="24"/>
          <w:szCs w:val="24"/>
        </w:rPr>
      </w:pPr>
      <w:r>
        <w:rPr>
          <w:rFonts w:ascii="Calibri" w:hAnsi="Calibri" w:cs="Calibri"/>
          <w:sz w:val="24"/>
          <w:szCs w:val="24"/>
        </w:rPr>
        <w:t xml:space="preserve">4.2.5 </w:t>
      </w:r>
      <w:r w:rsidR="00C665A8">
        <w:rPr>
          <w:rFonts w:ascii="Calibri" w:hAnsi="Calibri" w:cs="Calibri"/>
          <w:sz w:val="24"/>
          <w:szCs w:val="24"/>
        </w:rPr>
        <w:t xml:space="preserve"> </w:t>
      </w:r>
      <w:r w:rsidR="00B15E18">
        <w:rPr>
          <w:rFonts w:ascii="Calibri" w:hAnsi="Calibri" w:cs="Calibri"/>
          <w:sz w:val="24"/>
          <w:szCs w:val="24"/>
        </w:rPr>
        <w:t>Assess the marginal improvement that</w:t>
      </w:r>
      <w:r w:rsidR="00AB79B0">
        <w:rPr>
          <w:rFonts w:ascii="Calibri" w:hAnsi="Calibri" w:cs="Calibri"/>
          <w:sz w:val="24"/>
          <w:szCs w:val="24"/>
        </w:rPr>
        <w:t xml:space="preserve"> complex functional forms </w:t>
      </w:r>
      <w:r w:rsidR="00B15E18">
        <w:rPr>
          <w:rFonts w:ascii="Calibri" w:hAnsi="Calibri" w:cs="Calibri"/>
          <w:sz w:val="24"/>
          <w:szCs w:val="24"/>
        </w:rPr>
        <w:t>and enhancements bring to count modelling</w:t>
      </w:r>
    </w:p>
    <w:p w14:paraId="0B622DA5" w14:textId="7A263E5E" w:rsidR="00C665A8" w:rsidRDefault="005A104C" w:rsidP="005A104C">
      <w:pPr>
        <w:ind w:left="720"/>
        <w:rPr>
          <w:rFonts w:ascii="Calibri" w:hAnsi="Calibri" w:cs="Calibri"/>
          <w:sz w:val="24"/>
          <w:szCs w:val="24"/>
        </w:rPr>
      </w:pPr>
      <w:r>
        <w:rPr>
          <w:rFonts w:ascii="Calibri" w:hAnsi="Calibri" w:cs="Calibri"/>
          <w:sz w:val="24"/>
          <w:szCs w:val="24"/>
        </w:rPr>
        <w:t xml:space="preserve">4.2.6 </w:t>
      </w:r>
      <w:r w:rsidR="00C665A8">
        <w:rPr>
          <w:rFonts w:ascii="Calibri" w:hAnsi="Calibri" w:cs="Calibri"/>
          <w:sz w:val="24"/>
          <w:szCs w:val="24"/>
        </w:rPr>
        <w:t xml:space="preserve"> identify gaps in </w:t>
      </w:r>
      <w:r w:rsidR="00652E5E">
        <w:rPr>
          <w:rFonts w:ascii="Calibri" w:hAnsi="Calibri" w:cs="Calibri"/>
          <w:sz w:val="24"/>
          <w:szCs w:val="24"/>
        </w:rPr>
        <w:t xml:space="preserve">count </w:t>
      </w:r>
      <w:r w:rsidR="000126D7">
        <w:rPr>
          <w:rFonts w:ascii="Calibri" w:hAnsi="Calibri" w:cs="Calibri"/>
          <w:sz w:val="24"/>
          <w:szCs w:val="24"/>
        </w:rPr>
        <w:t>model fitting and assessment</w:t>
      </w:r>
    </w:p>
    <w:p w14:paraId="312C4D2A" w14:textId="75C12486" w:rsidR="00AB79B0" w:rsidRDefault="00AB79B0">
      <w:pPr>
        <w:rPr>
          <w:rFonts w:ascii="Calibri" w:hAnsi="Calibri" w:cs="Calibri"/>
          <w:sz w:val="24"/>
          <w:szCs w:val="24"/>
        </w:rPr>
      </w:pPr>
    </w:p>
    <w:p w14:paraId="0DA31F98" w14:textId="2F747569" w:rsidR="00AB79B0" w:rsidRPr="0060767D" w:rsidRDefault="00AB79B0">
      <w:pPr>
        <w:rPr>
          <w:rFonts w:ascii="Calibri" w:hAnsi="Calibri" w:cs="Calibri"/>
          <w:b/>
          <w:bCs/>
          <w:sz w:val="28"/>
          <w:szCs w:val="28"/>
        </w:rPr>
      </w:pPr>
      <w:r w:rsidRPr="0060767D">
        <w:rPr>
          <w:rFonts w:ascii="Calibri" w:hAnsi="Calibri" w:cs="Calibri"/>
          <w:b/>
          <w:bCs/>
          <w:sz w:val="28"/>
          <w:szCs w:val="28"/>
        </w:rPr>
        <w:t>4.3 Research questions</w:t>
      </w:r>
    </w:p>
    <w:p w14:paraId="17091095" w14:textId="66D2C60A" w:rsidR="00AB79B0" w:rsidRDefault="00921964" w:rsidP="00921964">
      <w:pPr>
        <w:ind w:left="720"/>
        <w:rPr>
          <w:rFonts w:ascii="Calibri" w:hAnsi="Calibri" w:cs="Calibri"/>
          <w:sz w:val="24"/>
          <w:szCs w:val="24"/>
        </w:rPr>
      </w:pPr>
      <w:r>
        <w:rPr>
          <w:rFonts w:ascii="Calibri" w:hAnsi="Calibri" w:cs="Calibri"/>
          <w:sz w:val="24"/>
          <w:szCs w:val="24"/>
        </w:rPr>
        <w:t xml:space="preserve">4.3.1 </w:t>
      </w:r>
      <w:r w:rsidR="004950E5">
        <w:rPr>
          <w:rFonts w:ascii="Calibri" w:hAnsi="Calibri" w:cs="Calibri"/>
          <w:sz w:val="24"/>
          <w:szCs w:val="24"/>
        </w:rPr>
        <w:t>Can the different count model functional forms be identified in the main and ranked by popularity of use?</w:t>
      </w:r>
    </w:p>
    <w:p w14:paraId="74063351" w14:textId="01ED4C95" w:rsidR="004950E5" w:rsidRDefault="00921964" w:rsidP="00921964">
      <w:pPr>
        <w:ind w:left="720"/>
        <w:rPr>
          <w:rFonts w:ascii="Calibri" w:hAnsi="Calibri" w:cs="Calibri"/>
          <w:sz w:val="24"/>
          <w:szCs w:val="24"/>
        </w:rPr>
      </w:pPr>
      <w:r>
        <w:rPr>
          <w:rFonts w:ascii="Calibri" w:hAnsi="Calibri" w:cs="Calibri"/>
          <w:sz w:val="24"/>
          <w:szCs w:val="24"/>
        </w:rPr>
        <w:t xml:space="preserve">4.3.2 </w:t>
      </w:r>
      <w:r w:rsidR="004950E5">
        <w:rPr>
          <w:rFonts w:ascii="Calibri" w:hAnsi="Calibri" w:cs="Calibri"/>
          <w:sz w:val="24"/>
          <w:szCs w:val="24"/>
        </w:rPr>
        <w:t xml:space="preserve">Does the type of application (econometric, social, psychological, market research, biological, science, etc) strongly determine the type of count model fitted? </w:t>
      </w:r>
    </w:p>
    <w:p w14:paraId="535A3A75" w14:textId="44DCB1C5" w:rsidR="004950E5" w:rsidRDefault="00921964" w:rsidP="00921964">
      <w:pPr>
        <w:ind w:left="720"/>
        <w:rPr>
          <w:rFonts w:ascii="Calibri" w:hAnsi="Calibri" w:cs="Calibri"/>
          <w:sz w:val="24"/>
          <w:szCs w:val="24"/>
        </w:rPr>
      </w:pPr>
      <w:r>
        <w:rPr>
          <w:rFonts w:ascii="Calibri" w:hAnsi="Calibri" w:cs="Calibri"/>
          <w:sz w:val="24"/>
          <w:szCs w:val="24"/>
        </w:rPr>
        <w:t xml:space="preserve">4.3.3 </w:t>
      </w:r>
      <w:r w:rsidR="004950E5">
        <w:rPr>
          <w:rFonts w:ascii="Calibri" w:hAnsi="Calibri" w:cs="Calibri"/>
          <w:sz w:val="24"/>
          <w:szCs w:val="24"/>
        </w:rPr>
        <w:t>Which are the most successful count model types per type of application?</w:t>
      </w:r>
    </w:p>
    <w:p w14:paraId="683E91DF" w14:textId="63FC3781" w:rsidR="004950E5" w:rsidRDefault="00921964" w:rsidP="00921964">
      <w:pPr>
        <w:ind w:left="720"/>
        <w:jc w:val="both"/>
        <w:rPr>
          <w:rFonts w:ascii="Calibri" w:hAnsi="Calibri" w:cs="Calibri"/>
          <w:sz w:val="24"/>
          <w:szCs w:val="24"/>
        </w:rPr>
      </w:pPr>
      <w:r>
        <w:rPr>
          <w:rFonts w:ascii="Calibri" w:hAnsi="Calibri" w:cs="Calibri"/>
          <w:sz w:val="24"/>
          <w:szCs w:val="24"/>
        </w:rPr>
        <w:t xml:space="preserve">4.3.4 </w:t>
      </w:r>
      <w:r w:rsidR="004950E5">
        <w:rPr>
          <w:rFonts w:ascii="Calibri" w:hAnsi="Calibri" w:cs="Calibri"/>
          <w:sz w:val="24"/>
          <w:szCs w:val="24"/>
        </w:rPr>
        <w:t>Is there a small set of count model functional forms and regression types that appear across most application areas?</w:t>
      </w:r>
    </w:p>
    <w:p w14:paraId="26D361D8" w14:textId="1CFC7DCF" w:rsidR="004950E5" w:rsidRDefault="00921964" w:rsidP="00921964">
      <w:pPr>
        <w:ind w:left="720"/>
        <w:jc w:val="both"/>
        <w:rPr>
          <w:rFonts w:ascii="Calibri" w:hAnsi="Calibri" w:cs="Calibri"/>
          <w:sz w:val="24"/>
          <w:szCs w:val="24"/>
        </w:rPr>
      </w:pPr>
      <w:r>
        <w:rPr>
          <w:rFonts w:ascii="Calibri" w:hAnsi="Calibri" w:cs="Calibri"/>
          <w:sz w:val="24"/>
          <w:szCs w:val="24"/>
        </w:rPr>
        <w:t xml:space="preserve">4.3.5 </w:t>
      </w:r>
      <w:r w:rsidR="004950E5">
        <w:rPr>
          <w:rFonts w:ascii="Calibri" w:hAnsi="Calibri" w:cs="Calibri"/>
          <w:sz w:val="24"/>
          <w:szCs w:val="24"/>
        </w:rPr>
        <w:t xml:space="preserve">Is it possible to </w:t>
      </w:r>
      <w:r w:rsidR="0060767D">
        <w:rPr>
          <w:rFonts w:ascii="Calibri" w:hAnsi="Calibri" w:cs="Calibri"/>
          <w:sz w:val="24"/>
          <w:szCs w:val="24"/>
        </w:rPr>
        <w:t>automate model selection, fitting, and diagnosis using a limited set of functional forms, regression famil</w:t>
      </w:r>
      <w:r w:rsidR="00B87233">
        <w:rPr>
          <w:rFonts w:ascii="Calibri" w:hAnsi="Calibri" w:cs="Calibri"/>
          <w:sz w:val="24"/>
          <w:szCs w:val="24"/>
        </w:rPr>
        <w:t>i</w:t>
      </w:r>
      <w:r w:rsidR="0060767D">
        <w:rPr>
          <w:rFonts w:ascii="Calibri" w:hAnsi="Calibri" w:cs="Calibri"/>
          <w:sz w:val="24"/>
          <w:szCs w:val="24"/>
        </w:rPr>
        <w:t>es and types of diagnoses?</w:t>
      </w:r>
    </w:p>
    <w:p w14:paraId="0E641055" w14:textId="2FD35051" w:rsidR="0060767D" w:rsidRDefault="0060767D" w:rsidP="004950E5">
      <w:pPr>
        <w:jc w:val="both"/>
        <w:rPr>
          <w:rFonts w:ascii="Calibri" w:hAnsi="Calibri" w:cs="Calibri"/>
          <w:sz w:val="24"/>
          <w:szCs w:val="24"/>
        </w:rPr>
      </w:pPr>
    </w:p>
    <w:p w14:paraId="58BCF92F" w14:textId="2BAE4A5D" w:rsidR="0060767D" w:rsidRPr="0060767D" w:rsidRDefault="0060767D" w:rsidP="004950E5">
      <w:pPr>
        <w:jc w:val="both"/>
        <w:rPr>
          <w:rFonts w:ascii="Calibri" w:hAnsi="Calibri" w:cs="Calibri"/>
          <w:b/>
          <w:bCs/>
          <w:sz w:val="28"/>
          <w:szCs w:val="28"/>
        </w:rPr>
      </w:pPr>
      <w:r w:rsidRPr="0060767D">
        <w:rPr>
          <w:rFonts w:ascii="Calibri" w:hAnsi="Calibri" w:cs="Calibri"/>
          <w:b/>
          <w:bCs/>
          <w:sz w:val="28"/>
          <w:szCs w:val="28"/>
        </w:rPr>
        <w:t>4.4 Benefits arising from the research</w:t>
      </w:r>
    </w:p>
    <w:p w14:paraId="5867A27B" w14:textId="59D7A0BC" w:rsidR="0060767D" w:rsidRDefault="00B87233" w:rsidP="00921964">
      <w:pPr>
        <w:ind w:left="720"/>
        <w:jc w:val="both"/>
        <w:rPr>
          <w:rFonts w:ascii="Calibri" w:hAnsi="Calibri" w:cs="Calibri"/>
          <w:sz w:val="24"/>
          <w:szCs w:val="24"/>
        </w:rPr>
      </w:pPr>
      <w:r>
        <w:rPr>
          <w:rFonts w:ascii="Calibri" w:hAnsi="Calibri" w:cs="Calibri"/>
          <w:sz w:val="24"/>
          <w:szCs w:val="24"/>
        </w:rPr>
        <w:t xml:space="preserve">4.4.1 </w:t>
      </w:r>
      <w:r w:rsidR="0060767D">
        <w:rPr>
          <w:rFonts w:ascii="Calibri" w:hAnsi="Calibri" w:cs="Calibri"/>
          <w:sz w:val="24"/>
          <w:szCs w:val="24"/>
        </w:rPr>
        <w:t>Ease of model fitting and comparisons of alternative models</w:t>
      </w:r>
    </w:p>
    <w:p w14:paraId="5007D4EA" w14:textId="1264BC62" w:rsidR="0060767D" w:rsidRDefault="00B87233" w:rsidP="00921964">
      <w:pPr>
        <w:ind w:left="720"/>
        <w:jc w:val="both"/>
        <w:rPr>
          <w:rFonts w:ascii="Calibri" w:hAnsi="Calibri" w:cs="Calibri"/>
          <w:sz w:val="24"/>
          <w:szCs w:val="24"/>
        </w:rPr>
      </w:pPr>
      <w:r>
        <w:rPr>
          <w:rFonts w:ascii="Calibri" w:hAnsi="Calibri" w:cs="Calibri"/>
          <w:sz w:val="24"/>
          <w:szCs w:val="24"/>
        </w:rPr>
        <w:t xml:space="preserve">4.4.2 </w:t>
      </w:r>
      <w:r w:rsidR="0060767D">
        <w:rPr>
          <w:rFonts w:ascii="Calibri" w:hAnsi="Calibri" w:cs="Calibri"/>
          <w:sz w:val="24"/>
          <w:szCs w:val="24"/>
        </w:rPr>
        <w:t>Less confusion and arbitrariness in the fitting of count models</w:t>
      </w:r>
    </w:p>
    <w:p w14:paraId="72D70DE4" w14:textId="284EA381" w:rsidR="0060767D" w:rsidRDefault="00B87233" w:rsidP="00921964">
      <w:pPr>
        <w:ind w:left="720"/>
        <w:jc w:val="both"/>
        <w:rPr>
          <w:rFonts w:ascii="Calibri" w:hAnsi="Calibri" w:cs="Calibri"/>
          <w:sz w:val="24"/>
          <w:szCs w:val="24"/>
        </w:rPr>
      </w:pPr>
      <w:r>
        <w:rPr>
          <w:rFonts w:ascii="Calibri" w:hAnsi="Calibri" w:cs="Calibri"/>
          <w:sz w:val="24"/>
          <w:szCs w:val="24"/>
        </w:rPr>
        <w:t xml:space="preserve">4.4.3 </w:t>
      </w:r>
      <w:r w:rsidR="0060767D">
        <w:rPr>
          <w:rFonts w:ascii="Calibri" w:hAnsi="Calibri" w:cs="Calibri"/>
          <w:sz w:val="24"/>
          <w:szCs w:val="24"/>
        </w:rPr>
        <w:t>Making sophisticated count modelling available to a wider group of statisticians</w:t>
      </w:r>
    </w:p>
    <w:p w14:paraId="0E5E86FF" w14:textId="33448EFA" w:rsidR="0060767D" w:rsidRDefault="00B87233" w:rsidP="00C56F39">
      <w:pPr>
        <w:keepNext/>
        <w:keepLines/>
        <w:ind w:left="720"/>
        <w:jc w:val="both"/>
        <w:rPr>
          <w:rFonts w:ascii="Calibri" w:hAnsi="Calibri" w:cs="Calibri"/>
          <w:sz w:val="24"/>
          <w:szCs w:val="24"/>
        </w:rPr>
      </w:pPr>
      <w:r>
        <w:rPr>
          <w:rFonts w:ascii="Calibri" w:hAnsi="Calibri" w:cs="Calibri"/>
          <w:sz w:val="24"/>
          <w:szCs w:val="24"/>
        </w:rPr>
        <w:lastRenderedPageBreak/>
        <w:t xml:space="preserve">4.4.4 </w:t>
      </w:r>
      <w:r w:rsidR="0060767D">
        <w:rPr>
          <w:rFonts w:ascii="Calibri" w:hAnsi="Calibri" w:cs="Calibri"/>
          <w:sz w:val="24"/>
          <w:szCs w:val="24"/>
        </w:rPr>
        <w:t>Discourage academics from wasteful pursuit of exotic count distributions and encourage them to add more diagnostics to a limited collection of useful and interpretable models</w:t>
      </w:r>
    </w:p>
    <w:p w14:paraId="2796D734" w14:textId="20EAB086" w:rsidR="00D9475F" w:rsidRDefault="00D9475F" w:rsidP="00C56F39">
      <w:pPr>
        <w:keepNext/>
        <w:keepLines/>
        <w:rPr>
          <w:rFonts w:ascii="Calibri" w:hAnsi="Calibri" w:cs="Calibri"/>
          <w:sz w:val="24"/>
          <w:szCs w:val="24"/>
        </w:rPr>
      </w:pPr>
    </w:p>
    <w:p w14:paraId="34EC0BC6" w14:textId="77777777" w:rsidR="00F328A4" w:rsidRPr="00F328A4" w:rsidRDefault="00F328A4" w:rsidP="00C56F39">
      <w:pPr>
        <w:keepNext/>
        <w:keepLines/>
        <w:spacing w:line="360" w:lineRule="auto"/>
        <w:rPr>
          <w:rFonts w:ascii="Calibri" w:hAnsi="Calibri" w:cs="Calibri"/>
          <w:b/>
          <w:bCs/>
          <w:sz w:val="28"/>
          <w:szCs w:val="28"/>
        </w:rPr>
      </w:pPr>
      <w:r w:rsidRPr="00F328A4">
        <w:rPr>
          <w:rFonts w:ascii="Calibri" w:hAnsi="Calibri" w:cs="Calibri"/>
          <w:b/>
          <w:bCs/>
          <w:sz w:val="28"/>
          <w:szCs w:val="28"/>
        </w:rPr>
        <w:t>5. Methodology</w:t>
      </w:r>
    </w:p>
    <w:p w14:paraId="4A605E55" w14:textId="31E0B58A" w:rsidR="00C56F39" w:rsidRPr="00C56F39" w:rsidRDefault="00C56F39" w:rsidP="00C56F39">
      <w:pPr>
        <w:keepNext/>
        <w:keepLines/>
        <w:rPr>
          <w:sz w:val="24"/>
          <w:szCs w:val="24"/>
        </w:rPr>
      </w:pPr>
      <w:r w:rsidRPr="00C56F39">
        <w:rPr>
          <w:sz w:val="24"/>
          <w:szCs w:val="24"/>
        </w:rPr>
        <w:t>Hilbe [</w:t>
      </w:r>
      <w:r w:rsidRPr="00C56F39">
        <w:rPr>
          <w:i/>
          <w:iCs/>
          <w:sz w:val="24"/>
          <w:szCs w:val="24"/>
        </w:rPr>
        <w:t>Negative Binomial Regression</w:t>
      </w:r>
      <w:r w:rsidRPr="00C56F39">
        <w:rPr>
          <w:sz w:val="24"/>
          <w:szCs w:val="24"/>
        </w:rPr>
        <w:t>, Cambridge University Press, 2012 ] identifies the following sources of count response models:</w:t>
      </w:r>
    </w:p>
    <w:p w14:paraId="6F26353A" w14:textId="08FAB475" w:rsidR="00C56F39" w:rsidRPr="00C56F39" w:rsidRDefault="00C56F39" w:rsidP="00C56F39">
      <w:pPr>
        <w:keepNext/>
        <w:keepLines/>
        <w:rPr>
          <w:sz w:val="24"/>
          <w:szCs w:val="24"/>
        </w:rPr>
      </w:pPr>
    </w:p>
    <w:p w14:paraId="67705848" w14:textId="07DC2D69" w:rsidR="00C56F39" w:rsidRPr="00C56F39" w:rsidRDefault="00C56F39" w:rsidP="00C56F39">
      <w:pPr>
        <w:keepNext/>
        <w:keepLines/>
        <w:rPr>
          <w:sz w:val="24"/>
          <w:szCs w:val="24"/>
        </w:rPr>
      </w:pPr>
      <w:r w:rsidRPr="00C56F39">
        <w:rPr>
          <w:sz w:val="24"/>
          <w:szCs w:val="24"/>
        </w:rPr>
        <w:t xml:space="preserve">Binary: </w:t>
      </w:r>
      <w:r>
        <w:rPr>
          <w:sz w:val="24"/>
          <w:szCs w:val="24"/>
        </w:rPr>
        <w:tab/>
      </w:r>
      <w:r w:rsidRPr="00C56F39">
        <w:rPr>
          <w:sz w:val="24"/>
          <w:szCs w:val="24"/>
        </w:rPr>
        <w:t>binary logistic and probit regression</w:t>
      </w:r>
    </w:p>
    <w:p w14:paraId="5BF7B253" w14:textId="24C6BA29" w:rsidR="00C56F39" w:rsidRPr="00C56F39" w:rsidRDefault="00C56F39" w:rsidP="00C56F39">
      <w:pPr>
        <w:keepNext/>
        <w:keepLines/>
        <w:rPr>
          <w:sz w:val="24"/>
          <w:szCs w:val="24"/>
        </w:rPr>
      </w:pPr>
      <w:r w:rsidRPr="00C56F39">
        <w:rPr>
          <w:sz w:val="24"/>
          <w:szCs w:val="24"/>
        </w:rPr>
        <w:t xml:space="preserve">Proportional: </w:t>
      </w:r>
      <w:r>
        <w:rPr>
          <w:sz w:val="24"/>
          <w:szCs w:val="24"/>
        </w:rPr>
        <w:tab/>
      </w:r>
      <w:r w:rsidRPr="00C56F39">
        <w:rPr>
          <w:sz w:val="24"/>
          <w:szCs w:val="24"/>
        </w:rPr>
        <w:t>grouped logistic, grouped complementary loglog</w:t>
      </w:r>
    </w:p>
    <w:p w14:paraId="4880F0C5" w14:textId="76E08664" w:rsidR="00C56F39" w:rsidRPr="00C56F39" w:rsidRDefault="00C56F39" w:rsidP="00C56F39">
      <w:pPr>
        <w:keepNext/>
        <w:keepLines/>
        <w:rPr>
          <w:sz w:val="24"/>
          <w:szCs w:val="24"/>
        </w:rPr>
      </w:pPr>
      <w:r w:rsidRPr="00C56F39">
        <w:rPr>
          <w:sz w:val="24"/>
          <w:szCs w:val="24"/>
        </w:rPr>
        <w:t xml:space="preserve">Ordered: </w:t>
      </w:r>
      <w:r>
        <w:rPr>
          <w:sz w:val="24"/>
          <w:szCs w:val="24"/>
        </w:rPr>
        <w:tab/>
      </w:r>
      <w:r w:rsidRPr="00C56F39">
        <w:rPr>
          <w:sz w:val="24"/>
          <w:szCs w:val="24"/>
        </w:rPr>
        <w:t>ordinal logistic and ordered probit regression</w:t>
      </w:r>
    </w:p>
    <w:p w14:paraId="15A18E82" w14:textId="1E909FD1" w:rsidR="00C56F39" w:rsidRPr="00C56F39" w:rsidRDefault="00C56F39" w:rsidP="00C56F39">
      <w:pPr>
        <w:keepNext/>
        <w:keepLines/>
        <w:rPr>
          <w:sz w:val="24"/>
          <w:szCs w:val="24"/>
        </w:rPr>
      </w:pPr>
      <w:r w:rsidRPr="00C56F39">
        <w:rPr>
          <w:sz w:val="24"/>
          <w:szCs w:val="24"/>
        </w:rPr>
        <w:t xml:space="preserve">Multinomial: </w:t>
      </w:r>
      <w:r>
        <w:rPr>
          <w:sz w:val="24"/>
          <w:szCs w:val="24"/>
        </w:rPr>
        <w:tab/>
      </w:r>
      <w:r w:rsidRPr="00C56F39">
        <w:rPr>
          <w:sz w:val="24"/>
          <w:szCs w:val="24"/>
        </w:rPr>
        <w:t>discrete choice logistic regression</w:t>
      </w:r>
    </w:p>
    <w:p w14:paraId="14E9ACDF" w14:textId="0AB20344" w:rsidR="00C56F39" w:rsidRDefault="00C56F39" w:rsidP="00C56F39">
      <w:pPr>
        <w:keepNext/>
        <w:keepLines/>
        <w:rPr>
          <w:sz w:val="24"/>
          <w:szCs w:val="24"/>
        </w:rPr>
      </w:pPr>
      <w:r w:rsidRPr="00C56F39">
        <w:rPr>
          <w:sz w:val="24"/>
          <w:szCs w:val="24"/>
        </w:rPr>
        <w:t xml:space="preserve">Count: </w:t>
      </w:r>
      <w:r>
        <w:rPr>
          <w:sz w:val="24"/>
          <w:szCs w:val="24"/>
        </w:rPr>
        <w:tab/>
      </w:r>
      <w:r>
        <w:rPr>
          <w:sz w:val="24"/>
          <w:szCs w:val="24"/>
        </w:rPr>
        <w:tab/>
      </w:r>
      <w:r w:rsidRPr="00C56F39">
        <w:rPr>
          <w:sz w:val="24"/>
          <w:szCs w:val="24"/>
        </w:rPr>
        <w:t>Poisson and negative binomial regression</w:t>
      </w:r>
    </w:p>
    <w:p w14:paraId="6A33F209" w14:textId="21F8DAC3" w:rsidR="00C56F39" w:rsidRDefault="00C56F39" w:rsidP="00C56F39">
      <w:pPr>
        <w:keepNext/>
        <w:keepLines/>
        <w:rPr>
          <w:sz w:val="24"/>
          <w:szCs w:val="24"/>
        </w:rPr>
      </w:pPr>
    </w:p>
    <w:p w14:paraId="62ED3E3C" w14:textId="77777777" w:rsidR="00C56F39" w:rsidRDefault="00C56F39" w:rsidP="00C56F39">
      <w:pPr>
        <w:keepNext/>
        <w:keepLines/>
        <w:rPr>
          <w:sz w:val="24"/>
          <w:szCs w:val="24"/>
        </w:rPr>
      </w:pPr>
    </w:p>
    <w:p w14:paraId="65828645" w14:textId="77777777" w:rsidR="00C56F39" w:rsidRDefault="00C56F39" w:rsidP="00C56F39">
      <w:pPr>
        <w:keepNext/>
        <w:keepLines/>
        <w:ind w:left="720"/>
        <w:rPr>
          <w:rFonts w:ascii="Calibri" w:hAnsi="Calibri" w:cs="Calibri"/>
          <w:sz w:val="24"/>
          <w:szCs w:val="24"/>
        </w:rPr>
      </w:pPr>
    </w:p>
    <w:p w14:paraId="5E8C82D2" w14:textId="6E0FCC86" w:rsidR="00F328A4" w:rsidRDefault="00F328A4" w:rsidP="005A104C">
      <w:pPr>
        <w:keepNext/>
        <w:keepLines/>
        <w:ind w:left="720"/>
        <w:rPr>
          <w:rFonts w:ascii="Calibri" w:hAnsi="Calibri" w:cs="Calibri"/>
          <w:sz w:val="24"/>
          <w:szCs w:val="24"/>
        </w:rPr>
      </w:pPr>
      <w:r>
        <w:rPr>
          <w:rFonts w:ascii="Calibri" w:hAnsi="Calibri" w:cs="Calibri"/>
          <w:sz w:val="24"/>
          <w:szCs w:val="24"/>
        </w:rPr>
        <w:t xml:space="preserve">5.1 Identify the </w:t>
      </w:r>
      <w:r w:rsidR="004F38AE">
        <w:rPr>
          <w:rFonts w:ascii="Calibri" w:hAnsi="Calibri" w:cs="Calibri"/>
          <w:sz w:val="24"/>
          <w:szCs w:val="24"/>
        </w:rPr>
        <w:t xml:space="preserve">most </w:t>
      </w:r>
      <w:r>
        <w:rPr>
          <w:rFonts w:ascii="Calibri" w:hAnsi="Calibri" w:cs="Calibri"/>
          <w:sz w:val="24"/>
          <w:szCs w:val="24"/>
        </w:rPr>
        <w:t>common functional forms used in count regression modelling</w:t>
      </w:r>
      <w:r w:rsidR="004F38AE">
        <w:rPr>
          <w:rFonts w:ascii="Calibri" w:hAnsi="Calibri" w:cs="Calibri"/>
          <w:sz w:val="24"/>
          <w:szCs w:val="24"/>
        </w:rPr>
        <w:t xml:space="preserve"> by</w:t>
      </w:r>
      <w:r w:rsidR="009E67EB">
        <w:rPr>
          <w:rFonts w:ascii="Calibri" w:hAnsi="Calibri" w:cs="Calibri"/>
          <w:sz w:val="24"/>
          <w:szCs w:val="24"/>
        </w:rPr>
        <w:t xml:space="preserve"> re-reading the texts and papers listed in Section 3.</w:t>
      </w:r>
      <w:r w:rsidR="004F38AE">
        <w:rPr>
          <w:rFonts w:ascii="Calibri" w:hAnsi="Calibri" w:cs="Calibri"/>
          <w:sz w:val="24"/>
          <w:szCs w:val="24"/>
        </w:rPr>
        <w:t xml:space="preserve"> </w:t>
      </w:r>
      <w:r w:rsidR="009E67EB">
        <w:rPr>
          <w:rFonts w:ascii="Calibri" w:hAnsi="Calibri" w:cs="Calibri"/>
          <w:sz w:val="24"/>
          <w:szCs w:val="24"/>
        </w:rPr>
        <w:br/>
      </w:r>
    </w:p>
    <w:p w14:paraId="4F838E9A" w14:textId="21608297" w:rsidR="00F328A4" w:rsidRDefault="00F328A4" w:rsidP="009E67EB">
      <w:pPr>
        <w:spacing w:before="25"/>
        <w:ind w:left="720"/>
        <w:rPr>
          <w:rFonts w:ascii="Calibri" w:hAnsi="Calibri" w:cs="Calibri"/>
          <w:sz w:val="24"/>
          <w:szCs w:val="24"/>
        </w:rPr>
      </w:pPr>
      <w:r>
        <w:rPr>
          <w:rFonts w:ascii="Calibri" w:hAnsi="Calibri" w:cs="Calibri"/>
          <w:sz w:val="24"/>
          <w:szCs w:val="24"/>
        </w:rPr>
        <w:t xml:space="preserve">5.2 </w:t>
      </w:r>
      <w:r w:rsidR="009E67EB">
        <w:rPr>
          <w:rFonts w:ascii="Calibri" w:hAnsi="Calibri" w:cs="Calibri"/>
          <w:sz w:val="24"/>
          <w:szCs w:val="24"/>
        </w:rPr>
        <w:t>Identify the modifications</w:t>
      </w:r>
      <w:r>
        <w:rPr>
          <w:rFonts w:ascii="Calibri" w:hAnsi="Calibri" w:cs="Calibri"/>
          <w:sz w:val="24"/>
          <w:szCs w:val="24"/>
        </w:rPr>
        <w:t xml:space="preserve"> to </w:t>
      </w:r>
      <w:r w:rsidR="009E67EB">
        <w:rPr>
          <w:rFonts w:ascii="Calibri" w:hAnsi="Calibri" w:cs="Calibri"/>
          <w:sz w:val="24"/>
          <w:szCs w:val="24"/>
        </w:rPr>
        <w:t>these</w:t>
      </w:r>
      <w:r>
        <w:rPr>
          <w:rFonts w:ascii="Calibri" w:hAnsi="Calibri" w:cs="Calibri"/>
          <w:sz w:val="24"/>
          <w:szCs w:val="24"/>
        </w:rPr>
        <w:t xml:space="preserve"> </w:t>
      </w:r>
      <w:r w:rsidR="009E67EB">
        <w:rPr>
          <w:rFonts w:ascii="Calibri" w:hAnsi="Calibri" w:cs="Calibri"/>
          <w:sz w:val="24"/>
          <w:szCs w:val="24"/>
        </w:rPr>
        <w:t>distributions</w:t>
      </w:r>
      <w:r>
        <w:rPr>
          <w:rFonts w:ascii="Calibri" w:hAnsi="Calibri" w:cs="Calibri"/>
          <w:sz w:val="24"/>
          <w:szCs w:val="24"/>
        </w:rPr>
        <w:t xml:space="preserve"> to improve model fit</w:t>
      </w:r>
      <w:r w:rsidR="005A104C">
        <w:rPr>
          <w:rFonts w:ascii="Calibri" w:hAnsi="Calibri" w:cs="Calibri"/>
          <w:sz w:val="24"/>
          <w:szCs w:val="24"/>
        </w:rPr>
        <w:t>. C</w:t>
      </w:r>
      <w:r w:rsidR="009E67EB">
        <w:rPr>
          <w:rFonts w:ascii="Calibri" w:hAnsi="Calibri" w:cs="Calibri"/>
          <w:sz w:val="24"/>
          <w:szCs w:val="24"/>
        </w:rPr>
        <w:t>an they be used easily and successfully in mixture modelling</w:t>
      </w:r>
      <w:r w:rsidR="002E7E07">
        <w:rPr>
          <w:rFonts w:ascii="Calibri" w:hAnsi="Calibri" w:cs="Calibri"/>
          <w:sz w:val="24"/>
          <w:szCs w:val="24"/>
        </w:rPr>
        <w:t>?</w:t>
      </w:r>
      <w:r w:rsidR="005A104C">
        <w:rPr>
          <w:rFonts w:ascii="Calibri" w:hAnsi="Calibri" w:cs="Calibri"/>
          <w:sz w:val="24"/>
          <w:szCs w:val="24"/>
        </w:rPr>
        <w:t xml:space="preserve"> </w:t>
      </w:r>
      <w:proofErr w:type="gramStart"/>
      <w:r w:rsidR="005A104C">
        <w:rPr>
          <w:rFonts w:ascii="Calibri" w:hAnsi="Calibri" w:cs="Calibri"/>
          <w:sz w:val="24"/>
          <w:szCs w:val="24"/>
        </w:rPr>
        <w:t>Again</w:t>
      </w:r>
      <w:proofErr w:type="gramEnd"/>
      <w:r w:rsidR="005A104C">
        <w:rPr>
          <w:rFonts w:ascii="Calibri" w:hAnsi="Calibri" w:cs="Calibri"/>
          <w:sz w:val="24"/>
          <w:szCs w:val="24"/>
        </w:rPr>
        <w:t xml:space="preserve"> by re-reading as above.</w:t>
      </w:r>
      <w:r>
        <w:rPr>
          <w:rFonts w:ascii="Calibri" w:hAnsi="Calibri" w:cs="Calibri"/>
          <w:sz w:val="24"/>
          <w:szCs w:val="24"/>
        </w:rPr>
        <w:t xml:space="preserve"> </w:t>
      </w:r>
      <w:r w:rsidR="009E67EB">
        <w:rPr>
          <w:rFonts w:ascii="Calibri" w:hAnsi="Calibri" w:cs="Calibri"/>
          <w:sz w:val="24"/>
          <w:szCs w:val="24"/>
        </w:rPr>
        <w:br/>
      </w:r>
    </w:p>
    <w:p w14:paraId="27239EC2" w14:textId="77777777" w:rsidR="004F063C" w:rsidRDefault="00F328A4" w:rsidP="009E67EB">
      <w:pPr>
        <w:ind w:left="720"/>
        <w:rPr>
          <w:rFonts w:ascii="Calibri" w:hAnsi="Calibri" w:cs="Calibri"/>
          <w:sz w:val="24"/>
          <w:szCs w:val="24"/>
        </w:rPr>
      </w:pPr>
      <w:r>
        <w:rPr>
          <w:rFonts w:ascii="Calibri" w:hAnsi="Calibri" w:cs="Calibri"/>
          <w:sz w:val="24"/>
          <w:szCs w:val="24"/>
        </w:rPr>
        <w:t>5.3 Regression model formulations and parameter estimation methods</w:t>
      </w:r>
      <w:r w:rsidR="005A104C">
        <w:rPr>
          <w:rFonts w:ascii="Calibri" w:hAnsi="Calibri" w:cs="Calibri"/>
          <w:sz w:val="24"/>
          <w:szCs w:val="24"/>
        </w:rPr>
        <w:t>. Mainly using Cameron &amp; Trividi and Davidian &amp; Giltina texts.</w:t>
      </w:r>
      <w:r w:rsidR="002E7E07">
        <w:rPr>
          <w:rFonts w:ascii="Calibri" w:hAnsi="Calibri" w:cs="Calibri"/>
          <w:sz w:val="24"/>
          <w:szCs w:val="24"/>
        </w:rPr>
        <w:t xml:space="preserve"> </w:t>
      </w:r>
    </w:p>
    <w:p w14:paraId="167DD2B4" w14:textId="77777777" w:rsidR="004F063C" w:rsidRDefault="004F063C" w:rsidP="009E67EB">
      <w:pPr>
        <w:ind w:left="720"/>
        <w:rPr>
          <w:rFonts w:ascii="Calibri" w:hAnsi="Calibri" w:cs="Calibri"/>
          <w:sz w:val="24"/>
          <w:szCs w:val="24"/>
        </w:rPr>
      </w:pPr>
    </w:p>
    <w:p w14:paraId="5D0DE15C" w14:textId="27EF6BEE" w:rsidR="009E67EB" w:rsidRDefault="004F063C" w:rsidP="009E67EB">
      <w:pPr>
        <w:ind w:left="720"/>
        <w:rPr>
          <w:rFonts w:ascii="Calibri" w:hAnsi="Calibri" w:cs="Calibri"/>
          <w:sz w:val="24"/>
          <w:szCs w:val="24"/>
        </w:rPr>
      </w:pPr>
      <w:r>
        <w:rPr>
          <w:rFonts w:ascii="Calibri" w:hAnsi="Calibri" w:cs="Calibri"/>
          <w:sz w:val="24"/>
          <w:szCs w:val="24"/>
        </w:rPr>
        <w:t>5.4 R</w:t>
      </w:r>
      <w:r w:rsidR="002E7E07">
        <w:rPr>
          <w:rFonts w:ascii="Calibri" w:hAnsi="Calibri" w:cs="Calibri"/>
          <w:sz w:val="24"/>
          <w:szCs w:val="24"/>
        </w:rPr>
        <w:t>ead papers on marginal models wher</w:t>
      </w:r>
      <w:r>
        <w:rPr>
          <w:rFonts w:ascii="Calibri" w:hAnsi="Calibri" w:cs="Calibri"/>
          <w:sz w:val="24"/>
          <w:szCs w:val="24"/>
        </w:rPr>
        <w:t>e</w:t>
      </w:r>
      <w:r w:rsidR="002E7E07">
        <w:rPr>
          <w:rFonts w:ascii="Calibri" w:hAnsi="Calibri" w:cs="Calibri"/>
          <w:sz w:val="24"/>
          <w:szCs w:val="24"/>
        </w:rPr>
        <w:t xml:space="preserve"> the marginal mean is modelled directly in terms of covar</w:t>
      </w:r>
      <w:r>
        <w:rPr>
          <w:rFonts w:ascii="Calibri" w:hAnsi="Calibri" w:cs="Calibri"/>
          <w:sz w:val="24"/>
          <w:szCs w:val="24"/>
        </w:rPr>
        <w:t>ia</w:t>
      </w:r>
      <w:r w:rsidR="002E7E07">
        <w:rPr>
          <w:rFonts w:ascii="Calibri" w:hAnsi="Calibri" w:cs="Calibri"/>
          <w:sz w:val="24"/>
          <w:szCs w:val="24"/>
        </w:rPr>
        <w:t>tes.</w:t>
      </w:r>
    </w:p>
    <w:p w14:paraId="270C4A80" w14:textId="1D92DD74" w:rsidR="004F063C" w:rsidRDefault="004F063C" w:rsidP="009E67EB">
      <w:pPr>
        <w:ind w:left="720"/>
        <w:rPr>
          <w:rFonts w:ascii="Calibri" w:hAnsi="Calibri" w:cs="Calibri"/>
          <w:sz w:val="24"/>
          <w:szCs w:val="24"/>
        </w:rPr>
      </w:pPr>
    </w:p>
    <w:p w14:paraId="26467386" w14:textId="43F8C786" w:rsidR="004F063C" w:rsidRDefault="004F063C" w:rsidP="009E67EB">
      <w:pPr>
        <w:ind w:left="720"/>
        <w:rPr>
          <w:rFonts w:ascii="Calibri" w:hAnsi="Calibri" w:cs="Calibri"/>
          <w:sz w:val="24"/>
          <w:szCs w:val="24"/>
        </w:rPr>
      </w:pPr>
      <w:r>
        <w:rPr>
          <w:rFonts w:ascii="Calibri" w:hAnsi="Calibri" w:cs="Calibri"/>
          <w:sz w:val="24"/>
          <w:szCs w:val="24"/>
        </w:rPr>
        <w:t>5.5 Examine recent work on count transformation models</w:t>
      </w:r>
    </w:p>
    <w:p w14:paraId="3A76354D" w14:textId="5A180718" w:rsidR="009E67EB" w:rsidRDefault="009E67EB" w:rsidP="009E67EB">
      <w:pPr>
        <w:ind w:left="720"/>
        <w:rPr>
          <w:rFonts w:ascii="Calibri" w:hAnsi="Calibri" w:cs="Calibri"/>
          <w:sz w:val="24"/>
          <w:szCs w:val="24"/>
        </w:rPr>
      </w:pPr>
      <w:r>
        <w:rPr>
          <w:rFonts w:ascii="Calibri" w:hAnsi="Calibri" w:cs="Calibri"/>
          <w:sz w:val="24"/>
          <w:szCs w:val="24"/>
        </w:rPr>
        <w:br/>
        <w:t>5.</w:t>
      </w:r>
      <w:r w:rsidR="004F063C">
        <w:rPr>
          <w:rFonts w:ascii="Calibri" w:hAnsi="Calibri" w:cs="Calibri"/>
          <w:sz w:val="24"/>
          <w:szCs w:val="24"/>
        </w:rPr>
        <w:t>6</w:t>
      </w:r>
      <w:r>
        <w:rPr>
          <w:rFonts w:ascii="Calibri" w:hAnsi="Calibri" w:cs="Calibri"/>
          <w:sz w:val="24"/>
          <w:szCs w:val="24"/>
        </w:rPr>
        <w:t xml:space="preserve"> Gaps in the process for assessing count models</w:t>
      </w:r>
      <w:r w:rsidR="005A104C">
        <w:rPr>
          <w:rFonts w:ascii="Calibri" w:hAnsi="Calibri" w:cs="Calibri"/>
          <w:sz w:val="24"/>
          <w:szCs w:val="24"/>
        </w:rPr>
        <w:t xml:space="preserve">. </w:t>
      </w:r>
    </w:p>
    <w:p w14:paraId="05027B65" w14:textId="63E78B56" w:rsidR="00F328A4" w:rsidRDefault="00F328A4" w:rsidP="009E67EB">
      <w:pPr>
        <w:spacing w:before="25"/>
        <w:ind w:left="720"/>
        <w:rPr>
          <w:rFonts w:ascii="Calibri" w:hAnsi="Calibri" w:cs="Calibri"/>
          <w:sz w:val="24"/>
          <w:szCs w:val="24"/>
        </w:rPr>
      </w:pPr>
    </w:p>
    <w:p w14:paraId="4B44962D" w14:textId="143866D0" w:rsidR="00F328A4" w:rsidRDefault="00F328A4" w:rsidP="009E67EB">
      <w:pPr>
        <w:spacing w:before="25"/>
        <w:ind w:left="720"/>
        <w:rPr>
          <w:rFonts w:ascii="Calibri" w:hAnsi="Calibri" w:cs="Calibri"/>
          <w:sz w:val="24"/>
          <w:szCs w:val="24"/>
        </w:rPr>
      </w:pPr>
      <w:r>
        <w:rPr>
          <w:rFonts w:ascii="Calibri" w:hAnsi="Calibri" w:cs="Calibri"/>
          <w:sz w:val="24"/>
          <w:szCs w:val="24"/>
        </w:rPr>
        <w:t>5.</w:t>
      </w:r>
      <w:r w:rsidR="004F063C">
        <w:rPr>
          <w:rFonts w:ascii="Calibri" w:hAnsi="Calibri" w:cs="Calibri"/>
          <w:sz w:val="24"/>
          <w:szCs w:val="24"/>
        </w:rPr>
        <w:t>7</w:t>
      </w:r>
      <w:r>
        <w:rPr>
          <w:rFonts w:ascii="Calibri" w:hAnsi="Calibri" w:cs="Calibri"/>
          <w:sz w:val="24"/>
          <w:szCs w:val="24"/>
        </w:rPr>
        <w:t xml:space="preserve"> Nature of residuals for count models</w:t>
      </w:r>
      <w:r w:rsidR="009E67EB">
        <w:rPr>
          <w:rFonts w:ascii="Calibri" w:hAnsi="Calibri" w:cs="Calibri"/>
          <w:sz w:val="24"/>
          <w:szCs w:val="24"/>
        </w:rPr>
        <w:br/>
      </w:r>
    </w:p>
    <w:p w14:paraId="214216F0" w14:textId="1D774A3C" w:rsidR="00F328A4" w:rsidRDefault="00F328A4" w:rsidP="009E67EB">
      <w:pPr>
        <w:spacing w:before="25"/>
        <w:ind w:left="720"/>
        <w:rPr>
          <w:rFonts w:ascii="Calibri" w:hAnsi="Calibri" w:cs="Calibri"/>
          <w:sz w:val="24"/>
          <w:szCs w:val="24"/>
        </w:rPr>
      </w:pPr>
      <w:r>
        <w:rPr>
          <w:rFonts w:ascii="Calibri" w:hAnsi="Calibri" w:cs="Calibri"/>
          <w:sz w:val="24"/>
          <w:szCs w:val="24"/>
        </w:rPr>
        <w:t>5.</w:t>
      </w:r>
      <w:r w:rsidR="004F063C">
        <w:rPr>
          <w:rFonts w:ascii="Calibri" w:hAnsi="Calibri" w:cs="Calibri"/>
          <w:sz w:val="24"/>
          <w:szCs w:val="24"/>
        </w:rPr>
        <w:t>8</w:t>
      </w:r>
      <w:r>
        <w:rPr>
          <w:rFonts w:ascii="Calibri" w:hAnsi="Calibri" w:cs="Calibri"/>
          <w:sz w:val="24"/>
          <w:szCs w:val="24"/>
        </w:rPr>
        <w:t xml:space="preserve"> Using residuals to test model assumptions and fit</w:t>
      </w:r>
      <w:r w:rsidR="009E67EB">
        <w:rPr>
          <w:rFonts w:ascii="Calibri" w:hAnsi="Calibri" w:cs="Calibri"/>
          <w:sz w:val="24"/>
          <w:szCs w:val="24"/>
        </w:rPr>
        <w:br/>
      </w:r>
    </w:p>
    <w:p w14:paraId="7F76BFD0" w14:textId="16895F16" w:rsidR="00F328A4" w:rsidRDefault="00F328A4" w:rsidP="009E67EB">
      <w:pPr>
        <w:spacing w:before="25"/>
        <w:ind w:left="720"/>
        <w:rPr>
          <w:rFonts w:ascii="Calibri" w:hAnsi="Calibri" w:cs="Calibri"/>
          <w:sz w:val="24"/>
          <w:szCs w:val="24"/>
        </w:rPr>
      </w:pPr>
      <w:r>
        <w:rPr>
          <w:rFonts w:ascii="Calibri" w:hAnsi="Calibri" w:cs="Calibri"/>
          <w:sz w:val="24"/>
          <w:szCs w:val="24"/>
        </w:rPr>
        <w:t xml:space="preserve">5. </w:t>
      </w:r>
      <w:r w:rsidR="004F063C">
        <w:rPr>
          <w:rFonts w:ascii="Calibri" w:hAnsi="Calibri" w:cs="Calibri"/>
          <w:sz w:val="24"/>
          <w:szCs w:val="24"/>
        </w:rPr>
        <w:t>9</w:t>
      </w:r>
      <w:r w:rsidR="009E67EB">
        <w:rPr>
          <w:rFonts w:ascii="Calibri" w:hAnsi="Calibri" w:cs="Calibri"/>
          <w:sz w:val="24"/>
          <w:szCs w:val="24"/>
        </w:rPr>
        <w:t xml:space="preserve"> </w:t>
      </w:r>
      <w:r>
        <w:rPr>
          <w:rFonts w:ascii="Calibri" w:hAnsi="Calibri" w:cs="Calibri"/>
          <w:sz w:val="24"/>
          <w:szCs w:val="24"/>
        </w:rPr>
        <w:t>Identifying a successful strategy for</w:t>
      </w:r>
      <w:r w:rsidR="009E67EB">
        <w:rPr>
          <w:rFonts w:ascii="Calibri" w:hAnsi="Calibri" w:cs="Calibri"/>
          <w:sz w:val="24"/>
          <w:szCs w:val="24"/>
        </w:rPr>
        <w:t xml:space="preserve"> identifying, fitting, and evaluating</w:t>
      </w:r>
      <w:r>
        <w:rPr>
          <w:rFonts w:ascii="Calibri" w:hAnsi="Calibri" w:cs="Calibri"/>
          <w:sz w:val="24"/>
          <w:szCs w:val="24"/>
        </w:rPr>
        <w:t xml:space="preserve"> count regression models</w:t>
      </w:r>
      <w:r w:rsidR="009E67EB">
        <w:rPr>
          <w:rFonts w:ascii="Calibri" w:hAnsi="Calibri" w:cs="Calibri"/>
          <w:sz w:val="24"/>
          <w:szCs w:val="24"/>
        </w:rPr>
        <w:br/>
      </w:r>
    </w:p>
    <w:p w14:paraId="6682D261" w14:textId="43CDBAF0" w:rsidR="00F328A4" w:rsidRDefault="00F328A4">
      <w:pPr>
        <w:rPr>
          <w:rFonts w:ascii="Calibri" w:hAnsi="Calibri" w:cs="Calibri"/>
          <w:sz w:val="24"/>
          <w:szCs w:val="24"/>
        </w:rPr>
      </w:pPr>
    </w:p>
    <w:p w14:paraId="46897203" w14:textId="21E7BB5A" w:rsidR="00F328A4" w:rsidRDefault="00F328A4">
      <w:pPr>
        <w:rPr>
          <w:rFonts w:ascii="Calibri" w:hAnsi="Calibri" w:cs="Calibri"/>
          <w:sz w:val="24"/>
          <w:szCs w:val="24"/>
        </w:rPr>
      </w:pPr>
    </w:p>
    <w:p w14:paraId="520B3280" w14:textId="129D4B4B" w:rsidR="00F328A4" w:rsidRDefault="00F328A4">
      <w:pPr>
        <w:rPr>
          <w:rFonts w:ascii="Calibri" w:hAnsi="Calibri" w:cs="Calibri"/>
          <w:sz w:val="24"/>
          <w:szCs w:val="24"/>
        </w:rPr>
      </w:pPr>
    </w:p>
    <w:p w14:paraId="375E3A36" w14:textId="77777777" w:rsidR="00F328A4" w:rsidRDefault="00F328A4">
      <w:pPr>
        <w:rPr>
          <w:rFonts w:ascii="Calibri" w:hAnsi="Calibri" w:cs="Calibri"/>
          <w:sz w:val="24"/>
          <w:szCs w:val="24"/>
        </w:rPr>
      </w:pPr>
    </w:p>
    <w:p w14:paraId="6E901F72" w14:textId="0A248F4B" w:rsidR="0093587F" w:rsidRDefault="008601F4" w:rsidP="00F90E32">
      <w:pPr>
        <w:spacing w:line="360" w:lineRule="auto"/>
        <w:rPr>
          <w:rFonts w:ascii="Calibri" w:hAnsi="Calibri" w:cs="Calibri"/>
          <w:b/>
          <w:bCs/>
          <w:sz w:val="32"/>
          <w:szCs w:val="32"/>
        </w:rPr>
      </w:pPr>
      <w:r>
        <w:rPr>
          <w:rFonts w:ascii="Calibri" w:hAnsi="Calibri" w:cs="Calibri"/>
          <w:b/>
          <w:bCs/>
          <w:sz w:val="32"/>
          <w:szCs w:val="32"/>
        </w:rPr>
        <w:t xml:space="preserve">6. </w:t>
      </w:r>
      <w:r w:rsidR="0093587F" w:rsidRPr="0093587F">
        <w:rPr>
          <w:rFonts w:ascii="Calibri" w:hAnsi="Calibri" w:cs="Calibri"/>
          <w:b/>
          <w:bCs/>
          <w:sz w:val="32"/>
          <w:szCs w:val="32"/>
        </w:rPr>
        <w:t>Data Sources</w:t>
      </w:r>
    </w:p>
    <w:p w14:paraId="3A400304" w14:textId="1B260D3C" w:rsidR="00013913" w:rsidRPr="00B00155" w:rsidRDefault="00013913" w:rsidP="00B00155">
      <w:pPr>
        <w:rPr>
          <w:rFonts w:ascii="Calibri" w:hAnsi="Calibri" w:cs="Calibri"/>
          <w:sz w:val="24"/>
          <w:szCs w:val="24"/>
        </w:rPr>
      </w:pPr>
      <w:r w:rsidRPr="00B00155">
        <w:rPr>
          <w:rFonts w:ascii="Calibri" w:hAnsi="Calibri" w:cs="Calibri"/>
          <w:sz w:val="24"/>
          <w:szCs w:val="24"/>
        </w:rPr>
        <w:lastRenderedPageBreak/>
        <w:t>I have identified 5 data sources to use for modelling purposes. The primary response variable is any one of 45 diseases. Potential covariate data has also been obtained, and it is possible that the climatic data might be used to provide counts of exceedances (number of days per month that rainfall or humidity, etc exceeded a specific value) and hence another source of count data for modelling. Details of response data and potential covariates that have already been extracted follow.</w:t>
      </w:r>
    </w:p>
    <w:p w14:paraId="2DC3CF8E" w14:textId="77777777" w:rsidR="00013913" w:rsidRPr="00013913" w:rsidRDefault="00013913" w:rsidP="00F90E32">
      <w:pPr>
        <w:spacing w:line="360" w:lineRule="auto"/>
        <w:rPr>
          <w:rFonts w:ascii="Calibri" w:hAnsi="Calibri" w:cs="Calibri"/>
        </w:rPr>
      </w:pPr>
    </w:p>
    <w:p w14:paraId="5A4D33C5" w14:textId="77777777" w:rsidR="00013913" w:rsidRDefault="0093587F" w:rsidP="00AF421A">
      <w:pPr>
        <w:keepNext/>
        <w:keepLines/>
        <w:rPr>
          <w:b/>
          <w:bCs/>
          <w:sz w:val="28"/>
          <w:szCs w:val="28"/>
        </w:rPr>
      </w:pPr>
      <w:r w:rsidRPr="0093587F">
        <w:rPr>
          <w:b/>
          <w:bCs/>
          <w:sz w:val="28"/>
          <w:szCs w:val="28"/>
        </w:rPr>
        <w:t xml:space="preserve">Response Data: </w:t>
      </w:r>
    </w:p>
    <w:p w14:paraId="27A75DD0" w14:textId="6123167B" w:rsidR="0093587F" w:rsidRPr="0093587F" w:rsidRDefault="0093587F" w:rsidP="00AF421A">
      <w:pPr>
        <w:keepNext/>
        <w:keepLines/>
        <w:rPr>
          <w:b/>
          <w:bCs/>
          <w:sz w:val="28"/>
          <w:szCs w:val="28"/>
        </w:rPr>
      </w:pPr>
      <w:r>
        <w:rPr>
          <w:b/>
          <w:bCs/>
          <w:sz w:val="28"/>
          <w:szCs w:val="28"/>
        </w:rPr>
        <w:br/>
      </w:r>
      <w:r w:rsidR="005A063E">
        <w:rPr>
          <w:b/>
          <w:bCs/>
          <w:sz w:val="28"/>
          <w:szCs w:val="28"/>
        </w:rPr>
        <w:t xml:space="preserve">6.1 </w:t>
      </w:r>
      <w:r w:rsidRPr="0093587F">
        <w:rPr>
          <w:b/>
          <w:bCs/>
          <w:sz w:val="28"/>
          <w:szCs w:val="28"/>
        </w:rPr>
        <w:t>NZ Surveilled Diseases</w:t>
      </w:r>
    </w:p>
    <w:p w14:paraId="5AC6C70F" w14:textId="77777777" w:rsidR="0093587F" w:rsidRDefault="0093587F" w:rsidP="00AF421A">
      <w:pPr>
        <w:keepNext/>
        <w:keepLines/>
      </w:pPr>
    </w:p>
    <w:p w14:paraId="16CF63C4" w14:textId="0BE32BA5" w:rsidR="0093587F" w:rsidRDefault="0093587F" w:rsidP="00AF421A">
      <w:pPr>
        <w:keepNext/>
        <w:keepLines/>
      </w:pPr>
      <w:r>
        <w:t xml:space="preserve">The website for Public Health Surveillance is provisioned by The Institute of Environmental Science and Research Ltd (ESR) and is under contract to the Ministry </w:t>
      </w:r>
      <w:r w:rsidR="00196085">
        <w:t>o</w:t>
      </w:r>
      <w:r>
        <w:t xml:space="preserve">f Health (MOH). The website ( </w:t>
      </w:r>
      <w:hyperlink r:id="rId4" w:history="1">
        <w:r w:rsidRPr="007A78A5">
          <w:rPr>
            <w:rStyle w:val="Hyperlink"/>
          </w:rPr>
          <w:t>https://surv.esr.cri.nz</w:t>
        </w:r>
      </w:hyperlink>
      <w:r>
        <w:t xml:space="preserve"> ) states that “This website provides access to selected New Zealand health surveillance data and information”.</w:t>
      </w:r>
    </w:p>
    <w:p w14:paraId="2D331D76" w14:textId="77777777" w:rsidR="0093587F" w:rsidRDefault="0093587F" w:rsidP="0093587F"/>
    <w:p w14:paraId="1CFE07BE" w14:textId="77777777" w:rsidR="0093587F" w:rsidRDefault="0093587F" w:rsidP="0093587F">
      <w:r>
        <w:t xml:space="preserve">Monthly counts for over 30 diseases by DHB are available via the site, </w:t>
      </w:r>
      <w:proofErr w:type="gramStart"/>
      <w:r>
        <w:t>e.g.</w:t>
      </w:r>
      <w:proofErr w:type="gramEnd"/>
      <w:r>
        <w:t xml:space="preserve"> </w:t>
      </w:r>
      <w:hyperlink r:id="rId5" w:history="1">
        <w:r w:rsidRPr="007A78A5">
          <w:rPr>
            <w:rStyle w:val="Hyperlink"/>
          </w:rPr>
          <w:t>https://surv.esr.cri.nz/PDF_surveillance/MthSurvRpt/2003/200312DecDHB.pdf</w:t>
        </w:r>
      </w:hyperlink>
      <w:r>
        <w:t xml:space="preserve"> </w:t>
      </w:r>
    </w:p>
    <w:p w14:paraId="587BCFA0" w14:textId="77777777" w:rsidR="0093587F" w:rsidRDefault="0093587F" w:rsidP="0093587F"/>
    <w:p w14:paraId="20D91188" w14:textId="77777777" w:rsidR="0093587F" w:rsidRDefault="0093587F" w:rsidP="0093587F">
      <w:r>
        <w:t>I downloaded data from September 2001 to September 2020 – a total of 228 months of data.</w:t>
      </w:r>
    </w:p>
    <w:p w14:paraId="4282512B" w14:textId="77777777" w:rsidR="0093587F" w:rsidRDefault="0093587F" w:rsidP="0093587F">
      <w:r>
        <w:t>When I contacted the ESR concerning amalgamation of some of the DHB’s I was informed that these reports are provisional so some of the numbers might differ from finalised figures, presumably available from DHB’s. I have left aside this matter of “measurement error” for follow up at some other time.</w:t>
      </w:r>
    </w:p>
    <w:p w14:paraId="1C70B265" w14:textId="77777777" w:rsidR="0093587F" w:rsidRDefault="0093587F" w:rsidP="0093587F"/>
    <w:p w14:paraId="2A788304" w14:textId="3D2C8D8A" w:rsidR="0093587F" w:rsidRDefault="0093587F" w:rsidP="0093587F">
      <w:r>
        <w:t xml:space="preserve">As indicated above, the number of diseases is not rigidly fixed from month to month and the DHB’s underwent amalgamation during the reporting period I examined. The amalgamation affected mainly 3 Auckland area DHB’s and hence I have summed the original separate numbers into one Auckland DHB. The total number of diseases encountered in the downloaded data was 45, and the number of DHB’s I amalgamated data to numbered 20. Some of the reported diseases must have been included by mistake, </w:t>
      </w:r>
      <w:r w:rsidR="00196085">
        <w:t>e.g.,</w:t>
      </w:r>
      <w:r>
        <w:t xml:space="preserve"> “Hazardous substances” and “Other”. Fortunately, these were the only two disease name outliers and the remaining diseases has suitably medical-sounding names.</w:t>
      </w:r>
    </w:p>
    <w:p w14:paraId="6C46FE60" w14:textId="77777777" w:rsidR="0093587F" w:rsidRDefault="0093587F" w:rsidP="0093587F"/>
    <w:p w14:paraId="7A99A57A" w14:textId="16694791" w:rsidR="0093587F" w:rsidRDefault="0093587F" w:rsidP="0093587F">
      <w:r>
        <w:t>For completeness I include an image of a table of the number of times out of 229 (months) each monthly disease was count was 1 or more at the all-NZ level. 24 out of the 45 diseases had a count of at least 1 for each of the 229 months, at the all-NZ level. The remaining diseases reported counts of at least one on 1, 6, 9, 13, 18, 23, 42, 49, 67, 72, 80, 93, 144, 219, 227 or 228 occasions out of 229 months at the all-NZ level. Hence, at the individual DHB level there appears to be considerable opportunity to experiment with fitting inflation, hurdle</w:t>
      </w:r>
      <w:r w:rsidR="00196085">
        <w:t>,</w:t>
      </w:r>
      <w:r>
        <w:t xml:space="preserve"> or truncated models. There is also the opportunity to experiment with fitting models at the all-NZ level.</w:t>
      </w:r>
    </w:p>
    <w:p w14:paraId="2F749C92" w14:textId="5EAF4EF1" w:rsidR="0093587F" w:rsidRDefault="0093587F" w:rsidP="00F90E32">
      <w:pPr>
        <w:spacing w:line="360" w:lineRule="auto"/>
        <w:rPr>
          <w:rFonts w:ascii="Calibri" w:hAnsi="Calibri" w:cs="Calibri"/>
          <w:sz w:val="24"/>
          <w:szCs w:val="24"/>
        </w:rPr>
      </w:pPr>
    </w:p>
    <w:p w14:paraId="06744B4C" w14:textId="36794A9F" w:rsidR="0093587F" w:rsidRDefault="0093587F" w:rsidP="00F90E32">
      <w:pPr>
        <w:spacing w:line="360" w:lineRule="auto"/>
        <w:rPr>
          <w:rFonts w:ascii="Calibri" w:hAnsi="Calibri" w:cs="Calibri"/>
          <w:sz w:val="24"/>
          <w:szCs w:val="24"/>
        </w:rPr>
      </w:pPr>
    </w:p>
    <w:p w14:paraId="6FFC18E0" w14:textId="665D8652" w:rsidR="0093587F" w:rsidRPr="0093587F" w:rsidRDefault="0093587F" w:rsidP="00AF421A">
      <w:pPr>
        <w:keepNext/>
        <w:keepLines/>
        <w:rPr>
          <w:b/>
          <w:bCs/>
          <w:sz w:val="28"/>
          <w:szCs w:val="28"/>
        </w:rPr>
      </w:pPr>
      <w:r w:rsidRPr="0093587F">
        <w:rPr>
          <w:b/>
          <w:bCs/>
          <w:sz w:val="28"/>
          <w:szCs w:val="28"/>
        </w:rPr>
        <w:lastRenderedPageBreak/>
        <w:t>Covariates</w:t>
      </w:r>
      <w:r>
        <w:rPr>
          <w:b/>
          <w:bCs/>
          <w:sz w:val="28"/>
          <w:szCs w:val="28"/>
        </w:rPr>
        <w:t>:</w:t>
      </w:r>
    </w:p>
    <w:p w14:paraId="35532B02" w14:textId="77777777" w:rsidR="0093587F" w:rsidRDefault="0093587F" w:rsidP="00AF421A">
      <w:pPr>
        <w:keepNext/>
        <w:keepLines/>
      </w:pPr>
    </w:p>
    <w:p w14:paraId="52A5B947" w14:textId="324B5995" w:rsidR="0093587F" w:rsidRDefault="005A063E" w:rsidP="00AF421A">
      <w:pPr>
        <w:keepNext/>
        <w:keepLines/>
      </w:pPr>
      <w:r>
        <w:rPr>
          <w:b/>
          <w:bCs/>
          <w:sz w:val="28"/>
          <w:szCs w:val="28"/>
        </w:rPr>
        <w:t>6.</w:t>
      </w:r>
      <w:r w:rsidR="0093587F" w:rsidRPr="0093587F">
        <w:rPr>
          <w:b/>
          <w:bCs/>
          <w:sz w:val="28"/>
          <w:szCs w:val="28"/>
        </w:rPr>
        <w:t>2. Monthly Passenger Arrivals</w:t>
      </w:r>
      <w:r w:rsidR="0093587F" w:rsidRPr="0091280E">
        <w:rPr>
          <w:b/>
          <w:bCs/>
        </w:rPr>
        <w:t>:</w:t>
      </w:r>
      <w:r w:rsidR="0093587F">
        <w:t xml:space="preserve"> In order to  experiment with the use of covariates in regression models I also downloaded from the Statistics NZ  web portal the monthly passenger arrivals NZ by country  of residence for the period of interest mentioned previously. Some countries were amalgamated into a Pacific Islands group as their Covid-19 experiences appear similar.</w:t>
      </w:r>
    </w:p>
    <w:p w14:paraId="66308F73" w14:textId="33EBE2A7" w:rsidR="0093587F" w:rsidRDefault="0093587F" w:rsidP="00F90E32">
      <w:pPr>
        <w:spacing w:line="360" w:lineRule="auto"/>
        <w:rPr>
          <w:rFonts w:ascii="Calibri" w:hAnsi="Calibri" w:cs="Calibri"/>
          <w:sz w:val="24"/>
          <w:szCs w:val="24"/>
        </w:rPr>
      </w:pPr>
    </w:p>
    <w:p w14:paraId="7B62FE2D" w14:textId="1FBDF890" w:rsidR="0093587F" w:rsidRDefault="0093587F" w:rsidP="00F90E32">
      <w:pPr>
        <w:spacing w:line="360" w:lineRule="auto"/>
        <w:rPr>
          <w:rFonts w:ascii="Calibri" w:hAnsi="Calibri" w:cs="Calibri"/>
          <w:sz w:val="24"/>
          <w:szCs w:val="24"/>
        </w:rPr>
      </w:pPr>
    </w:p>
    <w:p w14:paraId="4595E9F2" w14:textId="33182631" w:rsidR="0093587F" w:rsidRDefault="005A063E" w:rsidP="0093587F">
      <w:r>
        <w:rPr>
          <w:b/>
          <w:bCs/>
          <w:sz w:val="28"/>
          <w:szCs w:val="28"/>
        </w:rPr>
        <w:t>6.</w:t>
      </w:r>
      <w:r w:rsidR="0093587F">
        <w:rPr>
          <w:b/>
          <w:bCs/>
          <w:sz w:val="28"/>
          <w:szCs w:val="28"/>
        </w:rPr>
        <w:t xml:space="preserve">3. </w:t>
      </w:r>
      <w:r w:rsidR="0093587F" w:rsidRPr="0093587F">
        <w:rPr>
          <w:b/>
          <w:bCs/>
          <w:sz w:val="28"/>
          <w:szCs w:val="28"/>
        </w:rPr>
        <w:t>Deprivation indices</w:t>
      </w:r>
      <w:r w:rsidR="0093587F">
        <w:t xml:space="preserve"> and their components</w:t>
      </w:r>
      <w:r w:rsidR="00986CCA">
        <w:t>,</w:t>
      </w:r>
      <w:r w:rsidR="0093587F">
        <w:t xml:space="preserve"> by DHB</w:t>
      </w:r>
      <w:r w:rsidR="00986CCA">
        <w:t>,</w:t>
      </w:r>
      <w:r w:rsidR="0093587F">
        <w:t xml:space="preserve"> have also been sourced from Statistics NZ for use when all-NZ modelling is attempted.</w:t>
      </w:r>
    </w:p>
    <w:p w14:paraId="55F57BA9" w14:textId="469560E2" w:rsidR="0093587F" w:rsidRDefault="0093587F" w:rsidP="00F90E32">
      <w:pPr>
        <w:spacing w:line="360" w:lineRule="auto"/>
        <w:rPr>
          <w:rFonts w:ascii="Calibri" w:hAnsi="Calibri" w:cs="Calibri"/>
          <w:sz w:val="24"/>
          <w:szCs w:val="24"/>
        </w:rPr>
      </w:pPr>
    </w:p>
    <w:p w14:paraId="6BB29C22" w14:textId="3E1CC2FB" w:rsidR="0093587F" w:rsidRDefault="0093587F" w:rsidP="00F90E32">
      <w:pPr>
        <w:spacing w:line="360" w:lineRule="auto"/>
        <w:rPr>
          <w:rFonts w:ascii="Calibri" w:hAnsi="Calibri" w:cs="Calibri"/>
          <w:sz w:val="24"/>
          <w:szCs w:val="24"/>
        </w:rPr>
      </w:pPr>
    </w:p>
    <w:p w14:paraId="37B8C667" w14:textId="3AA5C0B1" w:rsidR="0093587F" w:rsidRDefault="005A063E" w:rsidP="0093587F">
      <w:r>
        <w:rPr>
          <w:b/>
          <w:bCs/>
          <w:sz w:val="28"/>
          <w:szCs w:val="28"/>
        </w:rPr>
        <w:t>6.</w:t>
      </w:r>
      <w:r w:rsidR="0093587F">
        <w:rPr>
          <w:b/>
          <w:bCs/>
          <w:sz w:val="28"/>
          <w:szCs w:val="28"/>
        </w:rPr>
        <w:t xml:space="preserve">4. </w:t>
      </w:r>
      <w:r w:rsidR="0093587F" w:rsidRPr="0093587F">
        <w:rPr>
          <w:b/>
          <w:bCs/>
          <w:sz w:val="28"/>
          <w:szCs w:val="28"/>
        </w:rPr>
        <w:t>Housing quality</w:t>
      </w:r>
      <w:r w:rsidR="0093587F" w:rsidRPr="00AD0EB0">
        <w:rPr>
          <w:b/>
          <w:bCs/>
        </w:rPr>
        <w:t xml:space="preserve"> </w:t>
      </w:r>
      <w:r w:rsidR="0093587F">
        <w:t>(mould, dampness) indices by DHB have also been downloaded for potential use when DHB’s are modelled jointly (initially I intend looking only at DHB’s separately).</w:t>
      </w:r>
    </w:p>
    <w:p w14:paraId="7070F01F" w14:textId="01F358D3" w:rsidR="0093587F" w:rsidRDefault="0093587F" w:rsidP="00F90E32">
      <w:pPr>
        <w:spacing w:line="360" w:lineRule="auto"/>
        <w:rPr>
          <w:rFonts w:ascii="Calibri" w:hAnsi="Calibri" w:cs="Calibri"/>
          <w:sz w:val="24"/>
          <w:szCs w:val="24"/>
        </w:rPr>
      </w:pPr>
    </w:p>
    <w:p w14:paraId="6FA357B0" w14:textId="6867EE41" w:rsidR="0093587F" w:rsidRDefault="0093587F" w:rsidP="00F90E32">
      <w:pPr>
        <w:spacing w:line="360" w:lineRule="auto"/>
        <w:rPr>
          <w:rFonts w:ascii="Calibri" w:hAnsi="Calibri" w:cs="Calibri"/>
          <w:sz w:val="24"/>
          <w:szCs w:val="24"/>
        </w:rPr>
      </w:pPr>
    </w:p>
    <w:p w14:paraId="13E1A33F" w14:textId="3107650D" w:rsidR="0093587F" w:rsidRDefault="005A063E" w:rsidP="0093587F">
      <w:r>
        <w:rPr>
          <w:b/>
          <w:bCs/>
          <w:sz w:val="28"/>
          <w:szCs w:val="28"/>
        </w:rPr>
        <w:t>6.</w:t>
      </w:r>
      <w:r w:rsidR="0093587F">
        <w:rPr>
          <w:b/>
          <w:bCs/>
          <w:sz w:val="28"/>
          <w:szCs w:val="28"/>
        </w:rPr>
        <w:t xml:space="preserve">5. </w:t>
      </w:r>
      <w:r w:rsidR="0093587F" w:rsidRPr="0093587F">
        <w:rPr>
          <w:b/>
          <w:bCs/>
          <w:sz w:val="28"/>
          <w:szCs w:val="28"/>
        </w:rPr>
        <w:t>Monthly climatic</w:t>
      </w:r>
      <w:r w:rsidR="0093587F">
        <w:t xml:space="preserve"> summary information (temperature, humidity, number of wet days) has been downloaded from </w:t>
      </w:r>
      <w:r w:rsidR="0093587F" w:rsidRPr="00DE7783">
        <w:t xml:space="preserve">New Zealand's National Climate Database </w:t>
      </w:r>
      <w:r w:rsidR="0093587F">
        <w:t xml:space="preserve"> (NIWA - </w:t>
      </w:r>
      <w:hyperlink r:id="rId6" w:history="1">
        <w:r w:rsidR="0093587F" w:rsidRPr="000139C8">
          <w:rPr>
            <w:rStyle w:val="Hyperlink"/>
          </w:rPr>
          <w:t>https://cliflo.niwa.co.nz/</w:t>
        </w:r>
      </w:hyperlink>
      <w:r w:rsidR="0093587F">
        <w:t xml:space="preserve"> ). </w:t>
      </w:r>
      <w:r w:rsidR="00E938CF">
        <w:t>To use the multi-site data</w:t>
      </w:r>
      <w:r w:rsidR="00C06C19">
        <w:t>,</w:t>
      </w:r>
      <w:r w:rsidR="0093587F">
        <w:t xml:space="preserve"> I have experimented with obtaining a geospatially distributed subsample of the observation sites around Auckland for summarisation later and inclusion in any Auckland DHB-specific model.</w:t>
      </w:r>
    </w:p>
    <w:p w14:paraId="762C12FE" w14:textId="6048428F" w:rsidR="0093587F" w:rsidRDefault="0093587F" w:rsidP="00F90E32">
      <w:pPr>
        <w:spacing w:line="360" w:lineRule="auto"/>
        <w:rPr>
          <w:rFonts w:ascii="Calibri" w:hAnsi="Calibri" w:cs="Calibri"/>
          <w:sz w:val="24"/>
          <w:szCs w:val="24"/>
        </w:rPr>
      </w:pPr>
    </w:p>
    <w:p w14:paraId="3F61E2A1" w14:textId="77777777" w:rsidR="00071BA6" w:rsidRPr="00035090" w:rsidRDefault="00071BA6" w:rsidP="00071BA6">
      <w:pPr>
        <w:spacing w:line="360" w:lineRule="auto"/>
        <w:rPr>
          <w:rFonts w:ascii="Calibri" w:hAnsi="Calibri" w:cs="Calibri"/>
          <w:b/>
          <w:bCs/>
          <w:sz w:val="24"/>
          <w:szCs w:val="24"/>
        </w:rPr>
      </w:pPr>
      <w:r w:rsidRPr="00035090">
        <w:rPr>
          <w:rFonts w:ascii="Calibri" w:hAnsi="Calibri" w:cs="Calibri"/>
          <w:b/>
          <w:bCs/>
          <w:sz w:val="24"/>
          <w:szCs w:val="24"/>
        </w:rPr>
        <w:t>Appendix A</w:t>
      </w:r>
      <w:r>
        <w:rPr>
          <w:rFonts w:ascii="Calibri" w:hAnsi="Calibri" w:cs="Calibri"/>
          <w:b/>
          <w:bCs/>
          <w:sz w:val="24"/>
          <w:szCs w:val="24"/>
        </w:rPr>
        <w:t>:  Frameworks for model fitting and assessment</w:t>
      </w:r>
    </w:p>
    <w:p w14:paraId="4F2E5439" w14:textId="3F7DC5E0" w:rsidR="00071BA6" w:rsidRDefault="004F063C" w:rsidP="00F90E32">
      <w:pPr>
        <w:spacing w:line="360" w:lineRule="auto"/>
        <w:rPr>
          <w:rFonts w:ascii="Calibri" w:hAnsi="Calibri" w:cs="Calibri"/>
          <w:sz w:val="24"/>
          <w:szCs w:val="24"/>
        </w:rPr>
      </w:pPr>
      <w:hyperlink r:id="rId7" w:history="1">
        <w:r w:rsidR="00071BA6" w:rsidRPr="005F4EA8">
          <w:rPr>
            <w:rStyle w:val="Hyperlink"/>
            <w:rFonts w:ascii="Calibri" w:hAnsi="Calibri" w:cs="Calibri"/>
            <w:sz w:val="24"/>
            <w:szCs w:val="24"/>
          </w:rPr>
          <w:t>https://acsess.onlinelibrary.wiley.com/doi/full/10.2134/agronj2012.0506</w:t>
        </w:r>
      </w:hyperlink>
    </w:p>
    <w:p w14:paraId="563825A5" w14:textId="77777777" w:rsidR="00071BA6" w:rsidRPr="00071BA6" w:rsidRDefault="00071BA6" w:rsidP="00071BA6">
      <w:r w:rsidRPr="00071BA6">
        <w:t>Nonlinear Regression Models and Applications in Agricultural Research</w:t>
      </w:r>
    </w:p>
    <w:p w14:paraId="3029896C" w14:textId="17C0B9E5" w:rsidR="00071BA6" w:rsidRPr="00071BA6" w:rsidRDefault="00071BA6" w:rsidP="00071BA6">
      <w:r w:rsidRPr="00F84691">
        <w:t>Sotirios V. Archontoulis</w:t>
      </w:r>
      <w:r>
        <w:t xml:space="preserve">, </w:t>
      </w:r>
      <w:r w:rsidRPr="00F84691">
        <w:t>Fernando E. Miguez</w:t>
      </w:r>
    </w:p>
    <w:p w14:paraId="1FA35CA6" w14:textId="4489BF16" w:rsidR="00071BA6" w:rsidRPr="00071BA6" w:rsidRDefault="00071BA6" w:rsidP="00071BA6">
      <w:r w:rsidRPr="00071BA6">
        <w:t> </w:t>
      </w:r>
    </w:p>
    <w:p w14:paraId="2FB106D8" w14:textId="7D5DBAEF" w:rsidR="00071BA6" w:rsidRPr="00071BA6" w:rsidRDefault="00071BA6" w:rsidP="00071BA6">
      <w:r>
        <w:t>Agronomy Journal</w:t>
      </w:r>
    </w:p>
    <w:p w14:paraId="3822504F" w14:textId="6E9625D0" w:rsidR="00071BA6" w:rsidRPr="00071BA6" w:rsidRDefault="00071BA6" w:rsidP="00071BA6">
      <w:r w:rsidRPr="00F84691">
        <w:t>Volume107, Issue2</w:t>
      </w:r>
    </w:p>
    <w:p w14:paraId="176FA950" w14:textId="77777777" w:rsidR="00071BA6" w:rsidRPr="00071BA6" w:rsidRDefault="00071BA6" w:rsidP="00071BA6">
      <w:r w:rsidRPr="00071BA6">
        <w:t>March–April 2015</w:t>
      </w:r>
    </w:p>
    <w:p w14:paraId="7D135262" w14:textId="73749A70" w:rsidR="00071BA6" w:rsidRPr="00071BA6" w:rsidRDefault="00071BA6" w:rsidP="00071BA6">
      <w:r w:rsidRPr="00071BA6">
        <w:t>Pages 786-798 </w:t>
      </w:r>
    </w:p>
    <w:p w14:paraId="694C70F6" w14:textId="4E78D7A5" w:rsidR="00071BA6" w:rsidRPr="00071BA6" w:rsidRDefault="00071BA6" w:rsidP="00071BA6">
      <w:r w:rsidRPr="00F84691">
        <w:t>https://doi.org/10.2134/agronj2012.0506</w:t>
      </w:r>
    </w:p>
    <w:p w14:paraId="56C51224" w14:textId="0CF5B767" w:rsidR="00071BA6" w:rsidRDefault="00071BA6" w:rsidP="00F90E32">
      <w:pPr>
        <w:spacing w:line="360" w:lineRule="auto"/>
        <w:rPr>
          <w:rFonts w:ascii="Calibri" w:hAnsi="Calibri" w:cs="Calibri"/>
          <w:sz w:val="24"/>
          <w:szCs w:val="24"/>
        </w:rPr>
      </w:pPr>
    </w:p>
    <w:p w14:paraId="49899175" w14:textId="27C93D28" w:rsidR="00F84691" w:rsidRDefault="00F84691" w:rsidP="00F90E32">
      <w:pPr>
        <w:spacing w:line="360" w:lineRule="auto"/>
        <w:rPr>
          <w:rFonts w:ascii="Calibri" w:hAnsi="Calibri" w:cs="Calibri"/>
          <w:sz w:val="24"/>
          <w:szCs w:val="24"/>
        </w:rPr>
      </w:pPr>
      <w:r>
        <w:rPr>
          <w:noProof/>
        </w:rPr>
        <w:lastRenderedPageBreak/>
        <w:drawing>
          <wp:inline distT="0" distB="0" distL="0" distR="0" wp14:anchorId="7234E685" wp14:editId="7F95902E">
            <wp:extent cx="4627974" cy="5895975"/>
            <wp:effectExtent l="76200" t="76200" r="134620" b="1238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638337" cy="59091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932AB4" w14:textId="77777777" w:rsidR="00F84691" w:rsidRPr="00F84691" w:rsidRDefault="00F84691" w:rsidP="00F84691">
      <w:r w:rsidRPr="00F84691">
        <w:t>nlraa: An R package for Nonlinear Regression Applications in Agricultural Research</w:t>
      </w:r>
    </w:p>
    <w:p w14:paraId="59DA2184" w14:textId="77777777" w:rsidR="00F84691" w:rsidRPr="00F84691" w:rsidRDefault="00F84691" w:rsidP="00F84691">
      <w:r w:rsidRPr="00F84691">
        <w:t>Fernando Miguez</w:t>
      </w:r>
    </w:p>
    <w:p w14:paraId="6E3BF887" w14:textId="77777777" w:rsidR="00F84691" w:rsidRPr="00EC7EA9" w:rsidRDefault="00F84691" w:rsidP="00F90E32">
      <w:pPr>
        <w:spacing w:line="360" w:lineRule="auto"/>
        <w:rPr>
          <w:rFonts w:ascii="Calibri" w:hAnsi="Calibri" w:cs="Calibri"/>
          <w:sz w:val="24"/>
          <w:szCs w:val="24"/>
        </w:rPr>
      </w:pPr>
    </w:p>
    <w:sectPr w:rsidR="00F84691" w:rsidRPr="00EC7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B15"/>
    <w:rsid w:val="000126D7"/>
    <w:rsid w:val="00013913"/>
    <w:rsid w:val="00014E33"/>
    <w:rsid w:val="00031EBB"/>
    <w:rsid w:val="00035090"/>
    <w:rsid w:val="00057774"/>
    <w:rsid w:val="00071BA6"/>
    <w:rsid w:val="00096947"/>
    <w:rsid w:val="000A6330"/>
    <w:rsid w:val="0010087E"/>
    <w:rsid w:val="00116BD4"/>
    <w:rsid w:val="00196085"/>
    <w:rsid w:val="001C78F1"/>
    <w:rsid w:val="00230A77"/>
    <w:rsid w:val="0026325E"/>
    <w:rsid w:val="002A419F"/>
    <w:rsid w:val="002B2EF5"/>
    <w:rsid w:val="002E7E07"/>
    <w:rsid w:val="0031275D"/>
    <w:rsid w:val="00373F55"/>
    <w:rsid w:val="003827A2"/>
    <w:rsid w:val="003E4487"/>
    <w:rsid w:val="003E746D"/>
    <w:rsid w:val="00406C63"/>
    <w:rsid w:val="00456066"/>
    <w:rsid w:val="00485030"/>
    <w:rsid w:val="004950E5"/>
    <w:rsid w:val="004A520D"/>
    <w:rsid w:val="004B0000"/>
    <w:rsid w:val="004D4881"/>
    <w:rsid w:val="004D6496"/>
    <w:rsid w:val="004F063C"/>
    <w:rsid w:val="004F38AE"/>
    <w:rsid w:val="00596922"/>
    <w:rsid w:val="005A063E"/>
    <w:rsid w:val="005A104C"/>
    <w:rsid w:val="005B5F8A"/>
    <w:rsid w:val="0060767D"/>
    <w:rsid w:val="0062159A"/>
    <w:rsid w:val="00652E5E"/>
    <w:rsid w:val="00672525"/>
    <w:rsid w:val="00736A99"/>
    <w:rsid w:val="00767132"/>
    <w:rsid w:val="007D58BD"/>
    <w:rsid w:val="007E7553"/>
    <w:rsid w:val="008601F4"/>
    <w:rsid w:val="0086209C"/>
    <w:rsid w:val="008643D1"/>
    <w:rsid w:val="00921964"/>
    <w:rsid w:val="0093587F"/>
    <w:rsid w:val="00986CCA"/>
    <w:rsid w:val="009E67EB"/>
    <w:rsid w:val="00A166C3"/>
    <w:rsid w:val="00A27EEC"/>
    <w:rsid w:val="00A617D5"/>
    <w:rsid w:val="00A657CE"/>
    <w:rsid w:val="00A81915"/>
    <w:rsid w:val="00A82ACE"/>
    <w:rsid w:val="00AB1908"/>
    <w:rsid w:val="00AB79B0"/>
    <w:rsid w:val="00AE7B9C"/>
    <w:rsid w:val="00AF421A"/>
    <w:rsid w:val="00B00155"/>
    <w:rsid w:val="00B15E18"/>
    <w:rsid w:val="00B169A5"/>
    <w:rsid w:val="00B87233"/>
    <w:rsid w:val="00BB262F"/>
    <w:rsid w:val="00C04768"/>
    <w:rsid w:val="00C06C19"/>
    <w:rsid w:val="00C44DD7"/>
    <w:rsid w:val="00C56F39"/>
    <w:rsid w:val="00C665A8"/>
    <w:rsid w:val="00C97DA6"/>
    <w:rsid w:val="00CA4B15"/>
    <w:rsid w:val="00D17DD9"/>
    <w:rsid w:val="00D40EA3"/>
    <w:rsid w:val="00D727A7"/>
    <w:rsid w:val="00D825B8"/>
    <w:rsid w:val="00D9475F"/>
    <w:rsid w:val="00DA36C0"/>
    <w:rsid w:val="00DD1880"/>
    <w:rsid w:val="00E74370"/>
    <w:rsid w:val="00E8516C"/>
    <w:rsid w:val="00E938CF"/>
    <w:rsid w:val="00EC7EA9"/>
    <w:rsid w:val="00EE7512"/>
    <w:rsid w:val="00F328A4"/>
    <w:rsid w:val="00F84691"/>
    <w:rsid w:val="00F90E32"/>
    <w:rsid w:val="00FB1BF9"/>
    <w:rsid w:val="00FE00C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7819"/>
  <w15:chartTrackingRefBased/>
  <w15:docId w15:val="{957DEB6C-DF6C-459F-8296-9881C117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1BA6"/>
    <w:pPr>
      <w:spacing w:before="100" w:beforeAutospacing="1" w:after="100" w:afterAutospacing="1"/>
      <w:outlineLvl w:val="0"/>
    </w:pPr>
    <w:rPr>
      <w:rFonts w:ascii="Times New Roman" w:eastAsia="Times New Roman" w:hAnsi="Times New Roman" w:cs="Times New Roman"/>
      <w:b/>
      <w:bCs/>
      <w:kern w:val="36"/>
      <w:sz w:val="48"/>
      <w:szCs w:val="48"/>
      <w:lang w:eastAsia="en-NZ"/>
    </w:rPr>
  </w:style>
  <w:style w:type="paragraph" w:styleId="Heading4">
    <w:name w:val="heading 4"/>
    <w:basedOn w:val="Normal"/>
    <w:next w:val="Normal"/>
    <w:link w:val="Heading4Char"/>
    <w:uiPriority w:val="9"/>
    <w:semiHidden/>
    <w:unhideWhenUsed/>
    <w:qFormat/>
    <w:rsid w:val="00F8469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4B15"/>
    <w:pPr>
      <w:autoSpaceDE w:val="0"/>
      <w:autoSpaceDN w:val="0"/>
      <w:adjustRightInd w:val="0"/>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E74370"/>
    <w:rPr>
      <w:color w:val="808080"/>
    </w:rPr>
  </w:style>
  <w:style w:type="character" w:styleId="Hyperlink">
    <w:name w:val="Hyperlink"/>
    <w:basedOn w:val="DefaultParagraphFont"/>
    <w:uiPriority w:val="99"/>
    <w:unhideWhenUsed/>
    <w:rsid w:val="0093587F"/>
    <w:rPr>
      <w:color w:val="0563C1" w:themeColor="hyperlink"/>
      <w:u w:val="single"/>
    </w:rPr>
  </w:style>
  <w:style w:type="character" w:styleId="UnresolvedMention">
    <w:name w:val="Unresolved Mention"/>
    <w:basedOn w:val="DefaultParagraphFont"/>
    <w:uiPriority w:val="99"/>
    <w:semiHidden/>
    <w:unhideWhenUsed/>
    <w:rsid w:val="00071BA6"/>
    <w:rPr>
      <w:color w:val="605E5C"/>
      <w:shd w:val="clear" w:color="auto" w:fill="E1DFDD"/>
    </w:rPr>
  </w:style>
  <w:style w:type="paragraph" w:customStyle="1" w:styleId="volume-issue">
    <w:name w:val="volume-issue"/>
    <w:basedOn w:val="Normal"/>
    <w:rsid w:val="00071BA6"/>
    <w:pPr>
      <w:spacing w:before="100" w:beforeAutospacing="1" w:after="100" w:afterAutospacing="1"/>
    </w:pPr>
    <w:rPr>
      <w:rFonts w:ascii="Times New Roman" w:eastAsia="Times New Roman" w:hAnsi="Times New Roman" w:cs="Times New Roman"/>
      <w:sz w:val="24"/>
      <w:szCs w:val="24"/>
      <w:lang w:eastAsia="en-NZ"/>
    </w:rPr>
  </w:style>
  <w:style w:type="character" w:customStyle="1" w:styleId="val">
    <w:name w:val="val"/>
    <w:basedOn w:val="DefaultParagraphFont"/>
    <w:rsid w:val="00071BA6"/>
  </w:style>
  <w:style w:type="paragraph" w:styleId="NormalWeb">
    <w:name w:val="Normal (Web)"/>
    <w:basedOn w:val="Normal"/>
    <w:uiPriority w:val="99"/>
    <w:semiHidden/>
    <w:unhideWhenUsed/>
    <w:rsid w:val="00071BA6"/>
    <w:pPr>
      <w:spacing w:before="100" w:beforeAutospacing="1" w:after="100" w:afterAutospacing="1"/>
    </w:pPr>
    <w:rPr>
      <w:rFonts w:ascii="Times New Roman" w:eastAsia="Times New Roman" w:hAnsi="Times New Roman" w:cs="Times New Roman"/>
      <w:sz w:val="24"/>
      <w:szCs w:val="24"/>
      <w:lang w:eastAsia="en-NZ"/>
    </w:rPr>
  </w:style>
  <w:style w:type="paragraph" w:customStyle="1" w:styleId="page-range">
    <w:name w:val="page-range"/>
    <w:basedOn w:val="Normal"/>
    <w:rsid w:val="00071BA6"/>
    <w:pPr>
      <w:spacing w:before="100" w:beforeAutospacing="1" w:after="100" w:afterAutospacing="1"/>
    </w:pPr>
    <w:rPr>
      <w:rFonts w:ascii="Times New Roman" w:eastAsia="Times New Roman" w:hAnsi="Times New Roman" w:cs="Times New Roman"/>
      <w:sz w:val="24"/>
      <w:szCs w:val="24"/>
      <w:lang w:eastAsia="en-NZ"/>
    </w:rPr>
  </w:style>
  <w:style w:type="character" w:customStyle="1" w:styleId="Heading1Char">
    <w:name w:val="Heading 1 Char"/>
    <w:basedOn w:val="DefaultParagraphFont"/>
    <w:link w:val="Heading1"/>
    <w:uiPriority w:val="9"/>
    <w:rsid w:val="00071BA6"/>
    <w:rPr>
      <w:rFonts w:ascii="Times New Roman" w:eastAsia="Times New Roman" w:hAnsi="Times New Roman" w:cs="Times New Roman"/>
      <w:b/>
      <w:bCs/>
      <w:kern w:val="36"/>
      <w:sz w:val="48"/>
      <w:szCs w:val="48"/>
      <w:lang w:eastAsia="en-NZ"/>
    </w:rPr>
  </w:style>
  <w:style w:type="character" w:customStyle="1" w:styleId="epub-state">
    <w:name w:val="epub-state"/>
    <w:basedOn w:val="DefaultParagraphFont"/>
    <w:rsid w:val="00071BA6"/>
  </w:style>
  <w:style w:type="character" w:customStyle="1" w:styleId="epub-date">
    <w:name w:val="epub-date"/>
    <w:basedOn w:val="DefaultParagraphFont"/>
    <w:rsid w:val="00071BA6"/>
  </w:style>
  <w:style w:type="character" w:styleId="FollowedHyperlink">
    <w:name w:val="FollowedHyperlink"/>
    <w:basedOn w:val="DefaultParagraphFont"/>
    <w:uiPriority w:val="99"/>
    <w:semiHidden/>
    <w:unhideWhenUsed/>
    <w:rsid w:val="00F84691"/>
    <w:rPr>
      <w:color w:val="954F72" w:themeColor="followedHyperlink"/>
      <w:u w:val="single"/>
    </w:rPr>
  </w:style>
  <w:style w:type="character" w:customStyle="1" w:styleId="Heading4Char">
    <w:name w:val="Heading 4 Char"/>
    <w:basedOn w:val="DefaultParagraphFont"/>
    <w:link w:val="Heading4"/>
    <w:uiPriority w:val="9"/>
    <w:semiHidden/>
    <w:rsid w:val="00F8469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5318">
      <w:bodyDiv w:val="1"/>
      <w:marLeft w:val="0"/>
      <w:marRight w:val="0"/>
      <w:marTop w:val="0"/>
      <w:marBottom w:val="0"/>
      <w:divBdr>
        <w:top w:val="none" w:sz="0" w:space="0" w:color="auto"/>
        <w:left w:val="none" w:sz="0" w:space="0" w:color="auto"/>
        <w:bottom w:val="none" w:sz="0" w:space="0" w:color="auto"/>
        <w:right w:val="none" w:sz="0" w:space="0" w:color="auto"/>
      </w:divBdr>
    </w:div>
    <w:div w:id="489370474">
      <w:bodyDiv w:val="1"/>
      <w:marLeft w:val="0"/>
      <w:marRight w:val="0"/>
      <w:marTop w:val="0"/>
      <w:marBottom w:val="0"/>
      <w:divBdr>
        <w:top w:val="none" w:sz="0" w:space="0" w:color="auto"/>
        <w:left w:val="none" w:sz="0" w:space="0" w:color="auto"/>
        <w:bottom w:val="none" w:sz="0" w:space="0" w:color="auto"/>
        <w:right w:val="none" w:sz="0" w:space="0" w:color="auto"/>
      </w:divBdr>
      <w:divsChild>
        <w:div w:id="1916432084">
          <w:marLeft w:val="0"/>
          <w:marRight w:val="0"/>
          <w:marTop w:val="225"/>
          <w:marBottom w:val="225"/>
          <w:divBdr>
            <w:top w:val="none" w:sz="0" w:space="0" w:color="auto"/>
            <w:left w:val="none" w:sz="0" w:space="0" w:color="auto"/>
            <w:bottom w:val="none" w:sz="0" w:space="0" w:color="auto"/>
            <w:right w:val="none" w:sz="0" w:space="0" w:color="auto"/>
          </w:divBdr>
          <w:divsChild>
            <w:div w:id="1641878789">
              <w:marLeft w:val="0"/>
              <w:marRight w:val="0"/>
              <w:marTop w:val="0"/>
              <w:marBottom w:val="0"/>
              <w:divBdr>
                <w:top w:val="none" w:sz="0" w:space="0" w:color="auto"/>
                <w:left w:val="none" w:sz="0" w:space="0" w:color="auto"/>
                <w:bottom w:val="none" w:sz="0" w:space="0" w:color="auto"/>
                <w:right w:val="none" w:sz="0" w:space="0" w:color="auto"/>
              </w:divBdr>
              <w:divsChild>
                <w:div w:id="1437284435">
                  <w:marLeft w:val="0"/>
                  <w:marRight w:val="0"/>
                  <w:marTop w:val="0"/>
                  <w:marBottom w:val="0"/>
                  <w:divBdr>
                    <w:top w:val="none" w:sz="0" w:space="0" w:color="auto"/>
                    <w:left w:val="none" w:sz="0" w:space="0" w:color="auto"/>
                    <w:bottom w:val="none" w:sz="0" w:space="0" w:color="auto"/>
                    <w:right w:val="none" w:sz="0" w:space="0" w:color="auto"/>
                  </w:divBdr>
                  <w:divsChild>
                    <w:div w:id="2114781631">
                      <w:marLeft w:val="0"/>
                      <w:marRight w:val="0"/>
                      <w:marTop w:val="0"/>
                      <w:marBottom w:val="0"/>
                      <w:divBdr>
                        <w:top w:val="none" w:sz="0" w:space="0" w:color="auto"/>
                        <w:left w:val="none" w:sz="0" w:space="0" w:color="auto"/>
                        <w:bottom w:val="none" w:sz="0" w:space="0" w:color="auto"/>
                        <w:right w:val="none" w:sz="0" w:space="0" w:color="auto"/>
                      </w:divBdr>
                    </w:div>
                    <w:div w:id="21031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94881">
          <w:marLeft w:val="0"/>
          <w:marRight w:val="0"/>
          <w:marTop w:val="225"/>
          <w:marBottom w:val="225"/>
          <w:divBdr>
            <w:top w:val="none" w:sz="0" w:space="0" w:color="auto"/>
            <w:left w:val="none" w:sz="0" w:space="0" w:color="auto"/>
            <w:bottom w:val="none" w:sz="0" w:space="0" w:color="auto"/>
            <w:right w:val="none" w:sz="0" w:space="0" w:color="auto"/>
          </w:divBdr>
          <w:divsChild>
            <w:div w:id="1487668122">
              <w:marLeft w:val="0"/>
              <w:marRight w:val="0"/>
              <w:marTop w:val="0"/>
              <w:marBottom w:val="0"/>
              <w:divBdr>
                <w:top w:val="none" w:sz="0" w:space="0" w:color="auto"/>
                <w:left w:val="none" w:sz="0" w:space="0" w:color="auto"/>
                <w:bottom w:val="none" w:sz="0" w:space="0" w:color="auto"/>
                <w:right w:val="none" w:sz="0" w:space="0" w:color="auto"/>
              </w:divBdr>
            </w:div>
            <w:div w:id="8407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9242">
      <w:bodyDiv w:val="1"/>
      <w:marLeft w:val="0"/>
      <w:marRight w:val="0"/>
      <w:marTop w:val="0"/>
      <w:marBottom w:val="0"/>
      <w:divBdr>
        <w:top w:val="none" w:sz="0" w:space="0" w:color="auto"/>
        <w:left w:val="none" w:sz="0" w:space="0" w:color="auto"/>
        <w:bottom w:val="none" w:sz="0" w:space="0" w:color="auto"/>
        <w:right w:val="none" w:sz="0" w:space="0" w:color="auto"/>
      </w:divBdr>
    </w:div>
    <w:div w:id="1603806424">
      <w:bodyDiv w:val="1"/>
      <w:marLeft w:val="0"/>
      <w:marRight w:val="0"/>
      <w:marTop w:val="0"/>
      <w:marBottom w:val="0"/>
      <w:divBdr>
        <w:top w:val="none" w:sz="0" w:space="0" w:color="auto"/>
        <w:left w:val="none" w:sz="0" w:space="0" w:color="auto"/>
        <w:bottom w:val="none" w:sz="0" w:space="0" w:color="auto"/>
        <w:right w:val="none" w:sz="0" w:space="0" w:color="auto"/>
      </w:divBdr>
    </w:div>
    <w:div w:id="1635062741">
      <w:bodyDiv w:val="1"/>
      <w:marLeft w:val="0"/>
      <w:marRight w:val="0"/>
      <w:marTop w:val="0"/>
      <w:marBottom w:val="0"/>
      <w:divBdr>
        <w:top w:val="none" w:sz="0" w:space="0" w:color="auto"/>
        <w:left w:val="none" w:sz="0" w:space="0" w:color="auto"/>
        <w:bottom w:val="none" w:sz="0" w:space="0" w:color="auto"/>
        <w:right w:val="none" w:sz="0" w:space="0" w:color="auto"/>
      </w:divBdr>
    </w:div>
    <w:div w:id="205268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acsess.onlinelibrary.wiley.com/doi/full/10.2134/agronj2012.050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iflo.niwa.co.nz/" TargetMode="External"/><Relationship Id="rId5" Type="http://schemas.openxmlformats.org/officeDocument/2006/relationships/hyperlink" Target="https://surv.esr.cri.nz/PDF_surveillance/MthSurvRpt/2003/200312DecDHB.pdf" TargetMode="External"/><Relationship Id="rId10" Type="http://schemas.openxmlformats.org/officeDocument/2006/relationships/theme" Target="theme/theme1.xml"/><Relationship Id="rId4" Type="http://schemas.openxmlformats.org/officeDocument/2006/relationships/hyperlink" Target="https://surv.esr.cri.nz"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11</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duoba</dc:creator>
  <cp:keywords/>
  <dc:description/>
  <cp:lastModifiedBy>vic duoba</cp:lastModifiedBy>
  <cp:revision>71</cp:revision>
  <dcterms:created xsi:type="dcterms:W3CDTF">2021-05-12T06:58:00Z</dcterms:created>
  <dcterms:modified xsi:type="dcterms:W3CDTF">2021-05-21T07:32:00Z</dcterms:modified>
</cp:coreProperties>
</file>