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7CF2" w14:textId="77777777" w:rsidR="00787140" w:rsidRDefault="00787140" w:rsidP="00787140">
      <w:pPr>
        <w:pStyle w:val="NormalWeb"/>
      </w:pPr>
      <w:r>
        <w:rPr>
          <w:rStyle w:val="Strong"/>
          <w:rFonts w:eastAsia="Arial"/>
        </w:rPr>
        <w:t>Avatar Preferences (persistent, cross-transaction identity expression)</w:t>
      </w:r>
    </w:p>
    <w:p w14:paraId="24CA0693" w14:textId="77777777" w:rsidR="00787140" w:rsidRDefault="00787140" w:rsidP="00787140">
      <w:pPr>
        <w:pStyle w:val="NormalWeb"/>
      </w:pPr>
      <w:r>
        <w:t xml:space="preserve">Values and ethics: </w:t>
      </w:r>
    </w:p>
    <w:p w14:paraId="1CC35C54" w14:textId="77777777" w:rsidR="00787140" w:rsidRDefault="00787140" w:rsidP="00787140">
      <w:pPr>
        <w:pStyle w:val="NormalWeb"/>
        <w:numPr>
          <w:ilvl w:val="0"/>
          <w:numId w:val="1"/>
        </w:numPr>
      </w:pPr>
      <w:r>
        <w:t xml:space="preserve">environmental stance (carbon sensitivity, circular economy preference, packaging requirements), </w:t>
      </w:r>
    </w:p>
    <w:p w14:paraId="29E6532B" w14:textId="77777777" w:rsidR="00787140" w:rsidRDefault="00787140" w:rsidP="00787140">
      <w:pPr>
        <w:pStyle w:val="NormalWeb"/>
        <w:numPr>
          <w:ilvl w:val="0"/>
          <w:numId w:val="1"/>
        </w:numPr>
      </w:pPr>
      <w:r>
        <w:t xml:space="preserve">social and ethical position (fair trade requirement, labour standards threshold, local economy weighting, B-Corp preference, supplier diversity stance), </w:t>
      </w:r>
    </w:p>
    <w:p w14:paraId="58A31E5D" w14:textId="0DB9BF23" w:rsidR="00787140" w:rsidRDefault="00787140" w:rsidP="00787140">
      <w:pPr>
        <w:pStyle w:val="NormalWeb"/>
        <w:numPr>
          <w:ilvl w:val="0"/>
          <w:numId w:val="1"/>
        </w:numPr>
      </w:pPr>
      <w:r>
        <w:t>animal welfare position (vegan, cruelty-free).</w:t>
      </w:r>
    </w:p>
    <w:p w14:paraId="2BB4724D" w14:textId="77777777" w:rsidR="00787140" w:rsidRDefault="00787140" w:rsidP="00787140">
      <w:pPr>
        <w:pStyle w:val="NormalWeb"/>
      </w:pPr>
      <w:r>
        <w:t xml:space="preserve">Trust and risk tolerance: </w:t>
      </w:r>
    </w:p>
    <w:p w14:paraId="65986467" w14:textId="77777777" w:rsidR="00787140" w:rsidRDefault="00787140" w:rsidP="00787140">
      <w:pPr>
        <w:pStyle w:val="NormalWeb"/>
        <w:numPr>
          <w:ilvl w:val="0"/>
          <w:numId w:val="2"/>
        </w:numPr>
      </w:pPr>
      <w:r>
        <w:t xml:space="preserve">minimum seller reputation threshold (Trust Score floor), </w:t>
      </w:r>
    </w:p>
    <w:p w14:paraId="0E1A4BB3" w14:textId="77777777" w:rsidR="00787140" w:rsidRDefault="00787140" w:rsidP="00787140">
      <w:pPr>
        <w:pStyle w:val="NormalWeb"/>
        <w:numPr>
          <w:ilvl w:val="0"/>
          <w:numId w:val="2"/>
        </w:numPr>
      </w:pPr>
      <w:r>
        <w:t xml:space="preserve">minimum warranty period, </w:t>
      </w:r>
    </w:p>
    <w:p w14:paraId="4035B6F7" w14:textId="77777777" w:rsidR="00787140" w:rsidRDefault="00787140" w:rsidP="00787140">
      <w:pPr>
        <w:pStyle w:val="NormalWeb"/>
        <w:numPr>
          <w:ilvl w:val="0"/>
          <w:numId w:val="2"/>
        </w:numPr>
      </w:pPr>
      <w:r>
        <w:t>dispute resolution preferences,</w:t>
      </w:r>
    </w:p>
    <w:p w14:paraId="04D0B672" w14:textId="45754DC7" w:rsidR="00787140" w:rsidRDefault="00787140" w:rsidP="00787140">
      <w:pPr>
        <w:pStyle w:val="NormalWeb"/>
        <w:numPr>
          <w:ilvl w:val="0"/>
          <w:numId w:val="2"/>
        </w:numPr>
      </w:pPr>
      <w:r>
        <w:t>return policy requirements (minimum acceptable return window).</w:t>
      </w:r>
    </w:p>
    <w:p w14:paraId="3EB1C08C" w14:textId="77777777" w:rsidR="00787140" w:rsidRDefault="00787140" w:rsidP="00787140">
      <w:pPr>
        <w:pStyle w:val="NormalWeb"/>
      </w:pPr>
      <w:r>
        <w:t xml:space="preserve">Data and privacy boundaries: </w:t>
      </w:r>
    </w:p>
    <w:p w14:paraId="1417735B" w14:textId="77777777" w:rsidR="00787140" w:rsidRDefault="00787140" w:rsidP="00787140">
      <w:pPr>
        <w:pStyle w:val="NormalWeb"/>
        <w:numPr>
          <w:ilvl w:val="0"/>
          <w:numId w:val="3"/>
        </w:numPr>
      </w:pPr>
      <w:r>
        <w:t xml:space="preserve">what member data may be disclosed to sellers during negotiation, </w:t>
      </w:r>
    </w:p>
    <w:p w14:paraId="55F3F307" w14:textId="63E2EFD4" w:rsidR="00787140" w:rsidRDefault="00787140" w:rsidP="00787140">
      <w:pPr>
        <w:pStyle w:val="NormalWeb"/>
        <w:numPr>
          <w:ilvl w:val="0"/>
          <w:numId w:val="3"/>
        </w:numPr>
      </w:pPr>
      <w:r>
        <w:t>consent boundaries for data sharing beyond the transaction.</w:t>
      </w:r>
    </w:p>
    <w:p w14:paraId="4230E6A3" w14:textId="77777777" w:rsidR="00787140" w:rsidRDefault="00787140" w:rsidP="00787140">
      <w:pPr>
        <w:pStyle w:val="NormalWeb"/>
      </w:pPr>
      <w:r>
        <w:t xml:space="preserve">Communication: </w:t>
      </w:r>
    </w:p>
    <w:p w14:paraId="6067BA5E" w14:textId="77777777" w:rsidR="00787140" w:rsidRDefault="00787140" w:rsidP="00787140">
      <w:pPr>
        <w:pStyle w:val="NormalWeb"/>
        <w:numPr>
          <w:ilvl w:val="0"/>
          <w:numId w:val="4"/>
        </w:numPr>
      </w:pPr>
      <w:r>
        <w:t xml:space="preserve">preferred contact channels, </w:t>
      </w:r>
    </w:p>
    <w:p w14:paraId="03D043B1" w14:textId="77777777" w:rsidR="00787140" w:rsidRDefault="00787140" w:rsidP="00787140">
      <w:pPr>
        <w:pStyle w:val="NormalWeb"/>
        <w:numPr>
          <w:ilvl w:val="0"/>
          <w:numId w:val="4"/>
        </w:numPr>
      </w:pPr>
      <w:r>
        <w:t xml:space="preserve">permitted contact windows, </w:t>
      </w:r>
    </w:p>
    <w:p w14:paraId="0829907A" w14:textId="77777777" w:rsidR="00787140" w:rsidRDefault="00787140" w:rsidP="00787140">
      <w:pPr>
        <w:pStyle w:val="NormalWeb"/>
        <w:numPr>
          <w:ilvl w:val="0"/>
          <w:numId w:val="4"/>
        </w:numPr>
      </w:pPr>
      <w:r>
        <w:t xml:space="preserve">language preferences, </w:t>
      </w:r>
    </w:p>
    <w:p w14:paraId="0ABF358E" w14:textId="67C192CC" w:rsidR="00787140" w:rsidRDefault="00787140" w:rsidP="00787140">
      <w:pPr>
        <w:pStyle w:val="NormalWeb"/>
        <w:numPr>
          <w:ilvl w:val="0"/>
          <w:numId w:val="4"/>
        </w:numPr>
      </w:pPr>
      <w:r>
        <w:t>notification preferences.</w:t>
      </w:r>
    </w:p>
    <w:p w14:paraId="1721FCF7" w14:textId="77777777" w:rsidR="00787140" w:rsidRDefault="00787140" w:rsidP="00787140">
      <w:pPr>
        <w:pStyle w:val="NormalWeb"/>
      </w:pPr>
      <w:r>
        <w:t xml:space="preserve">Payment defaults: </w:t>
      </w:r>
    </w:p>
    <w:p w14:paraId="73BA2467" w14:textId="77777777" w:rsidR="00787140" w:rsidRDefault="00787140" w:rsidP="00787140">
      <w:pPr>
        <w:pStyle w:val="NormalWeb"/>
        <w:numPr>
          <w:ilvl w:val="0"/>
          <w:numId w:val="5"/>
        </w:numPr>
      </w:pPr>
      <w:r>
        <w:t xml:space="preserve">preferred payment method types (not the credentials themselves), </w:t>
      </w:r>
    </w:p>
    <w:p w14:paraId="4F1565E4" w14:textId="77777777" w:rsidR="00787140" w:rsidRDefault="00787140" w:rsidP="00787140">
      <w:pPr>
        <w:pStyle w:val="NormalWeb"/>
        <w:numPr>
          <w:ilvl w:val="0"/>
          <w:numId w:val="5"/>
        </w:numPr>
      </w:pPr>
      <w:r>
        <w:t xml:space="preserve">currency preference, </w:t>
      </w:r>
    </w:p>
    <w:p w14:paraId="64762C2D" w14:textId="47136BA5" w:rsidR="00787140" w:rsidRDefault="00787140" w:rsidP="00787140">
      <w:pPr>
        <w:pStyle w:val="NormalWeb"/>
        <w:numPr>
          <w:ilvl w:val="0"/>
          <w:numId w:val="5"/>
        </w:numPr>
      </w:pPr>
      <w:r>
        <w:t>appetite for instalment or deferred payment schemes.</w:t>
      </w:r>
    </w:p>
    <w:p w14:paraId="37522EB6" w14:textId="77777777" w:rsidR="00787140" w:rsidRDefault="00787140" w:rsidP="00787140">
      <w:pPr>
        <w:pStyle w:val="NormalWeb"/>
      </w:pPr>
      <w:r>
        <w:t xml:space="preserve">Delivery and logistics defaults: </w:t>
      </w:r>
    </w:p>
    <w:p w14:paraId="48BD67E7" w14:textId="77777777" w:rsidR="00787140" w:rsidRDefault="00787140" w:rsidP="00787140">
      <w:pPr>
        <w:pStyle w:val="NormalWeb"/>
        <w:numPr>
          <w:ilvl w:val="0"/>
          <w:numId w:val="6"/>
        </w:numPr>
      </w:pPr>
      <w:r>
        <w:t xml:space="preserve">default delivery addresses, </w:t>
      </w:r>
    </w:p>
    <w:p w14:paraId="5279B6A6" w14:textId="77777777" w:rsidR="00787140" w:rsidRDefault="00787140" w:rsidP="00787140">
      <w:pPr>
        <w:pStyle w:val="NormalWeb"/>
        <w:numPr>
          <w:ilvl w:val="0"/>
          <w:numId w:val="6"/>
        </w:numPr>
      </w:pPr>
      <w:r>
        <w:t xml:space="preserve">default delivery method preference (collection, delivery, locker), </w:t>
      </w:r>
    </w:p>
    <w:p w14:paraId="24899EE7" w14:textId="2547E71B" w:rsidR="00787140" w:rsidRDefault="00787140" w:rsidP="00787140">
      <w:pPr>
        <w:pStyle w:val="NormalWeb"/>
        <w:numPr>
          <w:ilvl w:val="0"/>
          <w:numId w:val="6"/>
        </w:numPr>
      </w:pPr>
      <w:r>
        <w:t>packaging preferences (minimal, plastic-free).</w:t>
      </w:r>
    </w:p>
    <w:p w14:paraId="76EC6526" w14:textId="77777777" w:rsidR="00787140" w:rsidRDefault="00787140" w:rsidP="00787140">
      <w:pPr>
        <w:pStyle w:val="NormalWeb"/>
      </w:pPr>
      <w:r>
        <w:t xml:space="preserve">Quality defaults: </w:t>
      </w:r>
    </w:p>
    <w:p w14:paraId="7191D621" w14:textId="77777777" w:rsidR="00787140" w:rsidRDefault="00787140" w:rsidP="00787140">
      <w:pPr>
        <w:pStyle w:val="NormalWeb"/>
        <w:numPr>
          <w:ilvl w:val="0"/>
          <w:numId w:val="7"/>
        </w:numPr>
      </w:pPr>
      <w:r>
        <w:t xml:space="preserve">condition tolerance (new only, refurbished acceptable, pre-owned acceptable), </w:t>
      </w:r>
    </w:p>
    <w:p w14:paraId="1B62F535" w14:textId="77777777" w:rsidR="00787140" w:rsidRDefault="00787140" w:rsidP="00787140">
      <w:pPr>
        <w:pStyle w:val="NormalWeb"/>
        <w:numPr>
          <w:ilvl w:val="0"/>
          <w:numId w:val="7"/>
        </w:numPr>
      </w:pPr>
      <w:r>
        <w:t xml:space="preserve">brand exclusions, </w:t>
      </w:r>
    </w:p>
    <w:p w14:paraId="1555DA99" w14:textId="47A6B56C" w:rsidR="00E5704D" w:rsidRDefault="00787140" w:rsidP="00787140">
      <w:pPr>
        <w:pStyle w:val="NormalWeb"/>
        <w:numPr>
          <w:ilvl w:val="0"/>
          <w:numId w:val="7"/>
        </w:numPr>
      </w:pPr>
      <w:r>
        <w:t>country-of-origin exclusions or preferences.</w:t>
      </w:r>
    </w:p>
    <w:sectPr w:rsidR="00E57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7732"/>
    <w:multiLevelType w:val="hybridMultilevel"/>
    <w:tmpl w:val="1E76D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87B51"/>
    <w:multiLevelType w:val="hybridMultilevel"/>
    <w:tmpl w:val="41221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770BB"/>
    <w:multiLevelType w:val="hybridMultilevel"/>
    <w:tmpl w:val="F1AE5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96A52"/>
    <w:multiLevelType w:val="hybridMultilevel"/>
    <w:tmpl w:val="14240D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C873C2"/>
    <w:multiLevelType w:val="hybridMultilevel"/>
    <w:tmpl w:val="6ED43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F71B04"/>
    <w:multiLevelType w:val="hybridMultilevel"/>
    <w:tmpl w:val="29AE5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B3F80"/>
    <w:multiLevelType w:val="hybridMultilevel"/>
    <w:tmpl w:val="A13E53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890345">
    <w:abstractNumId w:val="6"/>
  </w:num>
  <w:num w:numId="2" w16cid:durableId="61684685">
    <w:abstractNumId w:val="5"/>
  </w:num>
  <w:num w:numId="3" w16cid:durableId="2011054155">
    <w:abstractNumId w:val="3"/>
  </w:num>
  <w:num w:numId="4" w16cid:durableId="1107235422">
    <w:abstractNumId w:val="4"/>
  </w:num>
  <w:num w:numId="5" w16cid:durableId="1793858916">
    <w:abstractNumId w:val="2"/>
  </w:num>
  <w:num w:numId="6" w16cid:durableId="151064674">
    <w:abstractNumId w:val="1"/>
  </w:num>
  <w:num w:numId="7" w16cid:durableId="52286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40"/>
    <w:rsid w:val="000B63D0"/>
    <w:rsid w:val="0017786D"/>
    <w:rsid w:val="0026777E"/>
    <w:rsid w:val="003231C3"/>
    <w:rsid w:val="003C6270"/>
    <w:rsid w:val="0059448D"/>
    <w:rsid w:val="006E4669"/>
    <w:rsid w:val="007375FA"/>
    <w:rsid w:val="007846C2"/>
    <w:rsid w:val="00787140"/>
    <w:rsid w:val="00944B0D"/>
    <w:rsid w:val="00965204"/>
    <w:rsid w:val="009C1C1C"/>
    <w:rsid w:val="00A1682A"/>
    <w:rsid w:val="00B80C67"/>
    <w:rsid w:val="00C813CD"/>
    <w:rsid w:val="00C8245A"/>
    <w:rsid w:val="00C91D61"/>
    <w:rsid w:val="00D05520"/>
    <w:rsid w:val="00E5704D"/>
    <w:rsid w:val="00F46E4C"/>
    <w:rsid w:val="00FE1999"/>
    <w:rsid w:val="00FF4CFC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23769"/>
  <w15:chartTrackingRefBased/>
  <w15:docId w15:val="{74B82AED-0209-974A-A727-95BA0049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6C2"/>
    <w:pPr>
      <w:spacing w:after="120" w:line="276" w:lineRule="auto"/>
    </w:pPr>
    <w:rPr>
      <w:rFonts w:ascii="Arial" w:hAnsi="Arial" w:cs="Arial"/>
      <w:color w:val="333333"/>
      <w:kern w:val="0"/>
      <w:szCs w:val="21"/>
      <w:lang w:eastAsia="en-GB"/>
      <w14:ligatures w14:val="none"/>
    </w:rPr>
  </w:style>
  <w:style w:type="paragraph" w:styleId="Heading1">
    <w:name w:val="heading 1"/>
    <w:link w:val="Heading1Char"/>
    <w:autoRedefine/>
    <w:uiPriority w:val="9"/>
    <w:qFormat/>
    <w:rsid w:val="007375FA"/>
    <w:pPr>
      <w:spacing w:before="400" w:after="120"/>
      <w:outlineLvl w:val="0"/>
    </w:pPr>
    <w:rPr>
      <w:rFonts w:ascii="Arial" w:hAnsi="Arial" w:cs="Arial"/>
      <w:b/>
      <w:bCs/>
      <w:color w:val="002060"/>
      <w:kern w:val="0"/>
      <w:sz w:val="32"/>
      <w:szCs w:val="30"/>
      <w:lang w:eastAsia="en-GB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7375FA"/>
    <w:pPr>
      <w:spacing w:before="280" w:after="80"/>
      <w:outlineLvl w:val="1"/>
    </w:pPr>
    <w:rPr>
      <w:rFonts w:ascii="Avenir Book" w:hAnsi="Avenir Book" w:cs="Arial"/>
      <w:b/>
      <w:bCs/>
      <w:color w:val="00796B"/>
      <w:kern w:val="0"/>
      <w:sz w:val="28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1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7786D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B63D0"/>
    <w:pPr>
      <w:keepNext/>
      <w:keepLines/>
      <w:spacing w:before="40" w:after="40"/>
      <w:outlineLvl w:val="4"/>
    </w:pPr>
    <w:rPr>
      <w:rFonts w:eastAsiaTheme="majorEastAsia" w:cstheme="majorBidi"/>
      <w:b/>
      <w:i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1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1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1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1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7786D"/>
    <w:rPr>
      <w:rFonts w:eastAsiaTheme="majorEastAsia" w:cstheme="majorBidi"/>
      <w:b/>
      <w:i/>
      <w:iCs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375FA"/>
    <w:rPr>
      <w:rFonts w:ascii="Arial" w:eastAsia="Arial" w:hAnsi="Arial" w:cs="Arial"/>
      <w:b/>
      <w:bCs/>
      <w:color w:val="002060"/>
      <w:kern w:val="0"/>
      <w:sz w:val="32"/>
      <w:szCs w:val="3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375FA"/>
    <w:rPr>
      <w:rFonts w:ascii="Avenir Book" w:eastAsia="Arial" w:hAnsi="Avenir Book" w:cs="Arial"/>
      <w:b/>
      <w:bCs/>
      <w:color w:val="00796B"/>
      <w:kern w:val="0"/>
      <w:sz w:val="28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3D0"/>
    <w:rPr>
      <w:rFonts w:ascii="Avenir Book" w:eastAsiaTheme="majorEastAsia" w:hAnsi="Avenir Book" w:cstheme="majorBidi"/>
      <w:b/>
      <w:i/>
      <w:color w:val="0F4761" w:themeColor="accent1" w:themeShade="BF"/>
    </w:rPr>
  </w:style>
  <w:style w:type="paragraph" w:styleId="ListParagraph">
    <w:name w:val="List Paragraph"/>
    <w:autoRedefine/>
    <w:qFormat/>
    <w:rsid w:val="007375FA"/>
    <w:rPr>
      <w:rFonts w:ascii="Avenir Book" w:hAnsi="Avenir Book" w:cs="Arial"/>
      <w:kern w:val="0"/>
      <w:szCs w:val="2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140"/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140"/>
    <w:rPr>
      <w:rFonts w:eastAsiaTheme="majorEastAsia" w:cstheme="majorBidi"/>
      <w:i/>
      <w:iCs/>
      <w:color w:val="595959" w:themeColor="text1" w:themeTint="A6"/>
      <w:kern w:val="0"/>
      <w:szCs w:val="21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140"/>
    <w:rPr>
      <w:rFonts w:eastAsiaTheme="majorEastAsia" w:cstheme="majorBidi"/>
      <w:color w:val="595959" w:themeColor="text1" w:themeTint="A6"/>
      <w:kern w:val="0"/>
      <w:szCs w:val="21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140"/>
    <w:rPr>
      <w:rFonts w:eastAsiaTheme="majorEastAsia" w:cstheme="majorBidi"/>
      <w:i/>
      <w:iCs/>
      <w:color w:val="272727" w:themeColor="text1" w:themeTint="D8"/>
      <w:kern w:val="0"/>
      <w:szCs w:val="21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140"/>
    <w:rPr>
      <w:rFonts w:eastAsiaTheme="majorEastAsia" w:cstheme="majorBidi"/>
      <w:color w:val="272727" w:themeColor="text1" w:themeTint="D8"/>
      <w:kern w:val="0"/>
      <w:szCs w:val="21"/>
      <w:lang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8714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14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1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14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871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140"/>
    <w:rPr>
      <w:rFonts w:ascii="Arial" w:hAnsi="Arial" w:cs="Arial"/>
      <w:i/>
      <w:iCs/>
      <w:color w:val="404040" w:themeColor="text1" w:themeTint="BF"/>
      <w:kern w:val="0"/>
      <w:szCs w:val="21"/>
      <w:lang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87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140"/>
    <w:rPr>
      <w:rFonts w:ascii="Arial" w:hAnsi="Arial" w:cs="Arial"/>
      <w:i/>
      <w:iCs/>
      <w:color w:val="0F4761" w:themeColor="accent1" w:themeShade="BF"/>
      <w:kern w:val="0"/>
      <w:szCs w:val="21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871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7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7871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Carlton</dc:creator>
  <cp:keywords/>
  <dc:description/>
  <cp:lastModifiedBy>Darryl Carlton</cp:lastModifiedBy>
  <cp:revision>1</cp:revision>
  <dcterms:created xsi:type="dcterms:W3CDTF">2026-02-28T21:00:00Z</dcterms:created>
  <dcterms:modified xsi:type="dcterms:W3CDTF">2026-02-28T21:09:00Z</dcterms:modified>
</cp:coreProperties>
</file>