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656"/>
        <w:gridCol w:w="6301"/>
      </w:tblGrid>
      <w:tr w:rsidR="003F5D4D" w14:paraId="36E3702B" w14:textId="77777777" w:rsidTr="00F17362">
        <w:tc>
          <w:tcPr>
            <w:tcW w:w="11470" w:type="dxa"/>
            <w:gridSpan w:val="3"/>
          </w:tcPr>
          <w:p w14:paraId="525235B6" w14:textId="658C9D07" w:rsidR="003F5D4D" w:rsidRPr="003F5D4D" w:rsidRDefault="003F5D4D" w:rsidP="003F5D4D">
            <w:pPr>
              <w:jc w:val="center"/>
              <w:rPr>
                <w:highlight w:val="yellow"/>
              </w:rPr>
            </w:pPr>
            <w:r w:rsidRPr="00F274D1">
              <w:t xml:space="preserve">Отчет о проведенном </w:t>
            </w:r>
            <w:r w:rsidR="00CA585A">
              <w:t xml:space="preserve"> ТО</w:t>
            </w:r>
          </w:p>
        </w:tc>
      </w:tr>
      <w:tr w:rsidR="009A2629" w14:paraId="3EA3D1A0" w14:textId="77777777" w:rsidTr="00F17362">
        <w:tc>
          <w:tcPr>
            <w:tcW w:w="4520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950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  <w:bookmarkStart w:id="0" w:name="_GoBack"/>
            <w:bookmarkEnd w:id="0"/>
          </w:p>
          <w:p w14:paraId="0FD0218D" w14:textId="77777777" w:rsidR="003F5D4D" w:rsidRPr="004922E0" w:rsidRDefault="003F5D4D"/>
        </w:tc>
      </w:tr>
      <w:tr w:rsidR="009A2629" w14:paraId="4270DBE5" w14:textId="77777777" w:rsidTr="00F17362">
        <w:tc>
          <w:tcPr>
            <w:tcW w:w="4520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950" w:type="dxa"/>
          </w:tcPr>
          <w:p w14:paraId="7B8BEF86" w14:textId="77777777" w:rsidR="003F5D4D" w:rsidRDefault="00F274D1">
            <w:r>
              <w:t>Корбан Александр</w:t>
            </w:r>
          </w:p>
        </w:tc>
      </w:tr>
      <w:tr w:rsidR="009A2629" w14:paraId="47D9011C" w14:textId="77777777" w:rsidTr="00F17362">
        <w:tc>
          <w:tcPr>
            <w:tcW w:w="4520" w:type="dxa"/>
            <w:gridSpan w:val="2"/>
          </w:tcPr>
          <w:p w14:paraId="7EB0AF89" w14:textId="77777777" w:rsidR="003F5D4D" w:rsidRDefault="003F5D4D">
            <w:r>
              <w:t xml:space="preserve">Классификация: </w:t>
            </w:r>
          </w:p>
        </w:tc>
        <w:tc>
          <w:tcPr>
            <w:tcW w:w="6950" w:type="dxa"/>
          </w:tcPr>
          <w:p w14:paraId="5B4B28AF" w14:textId="4FDC1831" w:rsidR="003F5D4D" w:rsidRDefault="004A15A8">
            <w:pPr>
              <w:rPr>
                <w:rFonts w:ascii="Arial" w:hAnsi="Arial" w:cs="Arial"/>
                <w:bCs/>
                <w:color w:val="202020"/>
                <w:lang w:val="en-US"/>
              </w:rPr>
            </w:pPr>
            <w:r>
              <w:t>Печь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F17362">
        <w:tc>
          <w:tcPr>
            <w:tcW w:w="4520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950" w:type="dxa"/>
          </w:tcPr>
          <w:p w14:paraId="57B7D7A8" w14:textId="77777777" w:rsidR="00F274D1" w:rsidRDefault="00F274D1" w:rsidP="00F274D1">
            <w:r>
              <w:t>1. Ежемесячный технический осмотр оборудования на предмет его работоспособности.</w:t>
            </w:r>
          </w:p>
          <w:p w14:paraId="42D92012" w14:textId="77777777" w:rsidR="00F274D1" w:rsidRDefault="00F274D1" w:rsidP="00F274D1">
            <w:r>
              <w:t xml:space="preserve">2. Диагностика неисправного оборудования на предмет проведения его ремонта.                                         </w:t>
            </w:r>
          </w:p>
          <w:p w14:paraId="1EB03CCA" w14:textId="77777777" w:rsidR="00F274D1" w:rsidRDefault="00F274D1" w:rsidP="00F274D1">
            <w:r>
              <w:t>3. Проверка крепления термостатов, сигнальной арматуры, дверей и облицовки.</w:t>
            </w:r>
          </w:p>
          <w:p w14:paraId="6A18DA96" w14:textId="77777777" w:rsidR="00F274D1" w:rsidRDefault="00F274D1" w:rsidP="00F274D1">
            <w:r>
              <w:t>4. Проверка надежности крепления заземления и отсутствия механических повреждений проводов.</w:t>
            </w:r>
          </w:p>
          <w:p w14:paraId="56869817" w14:textId="77777777" w:rsidR="00F274D1" w:rsidRDefault="00F274D1" w:rsidP="00F274D1">
            <w:r>
              <w:t>5. Проверка работы программных устройств.</w:t>
            </w:r>
          </w:p>
          <w:p w14:paraId="04857DE8" w14:textId="77777777" w:rsidR="00F274D1" w:rsidRDefault="00F274D1" w:rsidP="00F274D1">
            <w:r>
              <w:t>6. Проверка нагревательных элементов, соленоидных клапанов</w:t>
            </w:r>
          </w:p>
          <w:p w14:paraId="103BCEB4" w14:textId="77777777" w:rsidR="00F274D1" w:rsidRDefault="00F274D1" w:rsidP="00F274D1">
            <w:r>
              <w:t>7. Проверка состояния электроаппаратуры, при необходимости затяжка электроконтактных соединений, замена сгоревших плавких вставок.</w:t>
            </w:r>
          </w:p>
          <w:p w14:paraId="61758350" w14:textId="77777777" w:rsidR="00F274D1" w:rsidRDefault="00F274D1" w:rsidP="00F274D1">
            <w:r>
              <w:t>8. Контроль силы тока в каждой из фаз и межфазных напряжений.</w:t>
            </w:r>
          </w:p>
          <w:p w14:paraId="743B8F8B" w14:textId="77777777" w:rsidR="003F5D4D" w:rsidRDefault="00F274D1" w:rsidP="00F274D1">
            <w:r>
              <w:t>9. Проверка настройки микропроцессоров</w:t>
            </w:r>
          </w:p>
          <w:p w14:paraId="2BFEAE86" w14:textId="77777777" w:rsidR="00BB4D98" w:rsidRDefault="00BB4D98" w:rsidP="00F274D1"/>
          <w:p w14:paraId="647A1B3A" w14:textId="77777777" w:rsidR="00BB4D98" w:rsidRDefault="00BB4D98" w:rsidP="00F274D1"/>
        </w:tc>
      </w:tr>
      <w:tr w:rsidR="003F5D4D" w14:paraId="75C0010D" w14:textId="77777777" w:rsidTr="00F17362">
        <w:tc>
          <w:tcPr>
            <w:tcW w:w="1147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F17362">
        <w:trPr>
          <w:trHeight w:val="5258"/>
        </w:trPr>
        <w:tc>
          <w:tcPr>
            <w:tcW w:w="1147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F17362">
        <w:tc>
          <w:tcPr>
            <w:tcW w:w="3759" w:type="dxa"/>
          </w:tcPr>
          <w:p w14:paraId="107B75F4" w14:textId="77777777" w:rsidR="003F5D4D" w:rsidRDefault="003F5D4D">
            <w:r>
              <w:t>Материалы применяемые при ТО:</w:t>
            </w:r>
          </w:p>
        </w:tc>
        <w:tc>
          <w:tcPr>
            <w:tcW w:w="7711" w:type="dxa"/>
            <w:gridSpan w:val="2"/>
          </w:tcPr>
          <w:p w14:paraId="6B68DEBD" w14:textId="4998E3F2" w:rsidR="0003755D" w:rsidRDefault="0003755D" w:rsidP="004A15A8"/>
        </w:tc>
      </w:tr>
      <w:tr w:rsidR="009A2629" w14:paraId="55CC0689" w14:textId="77777777" w:rsidTr="00F17362">
        <w:tc>
          <w:tcPr>
            <w:tcW w:w="3759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7711" w:type="dxa"/>
            <w:gridSpan w:val="2"/>
          </w:tcPr>
          <w:p w14:paraId="10E5AA89" w14:textId="77777777" w:rsidR="00F36D03" w:rsidRPr="00F17362" w:rsidRDefault="00F36D03" w:rsidP="00A93BCD">
            <w:pPr>
              <w:rPr>
                <w:color w:val="FF0000"/>
              </w:rPr>
            </w:pPr>
          </w:p>
        </w:tc>
      </w:tr>
      <w:tr w:rsidR="009A2629" w14:paraId="28E63EFA" w14:textId="77777777" w:rsidTr="00F17362">
        <w:tc>
          <w:tcPr>
            <w:tcW w:w="3759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7711" w:type="dxa"/>
            <w:gridSpan w:val="2"/>
          </w:tcPr>
          <w:p w14:paraId="641230C7" w14:textId="77777777" w:rsidR="007E7BDF" w:rsidRPr="004A15A8" w:rsidRDefault="007E7BDF" w:rsidP="00A84D95">
            <w:pPr>
              <w:rPr>
                <w:b/>
                <w:lang w:val="en-US"/>
              </w:rPr>
            </w:pPr>
          </w:p>
        </w:tc>
      </w:tr>
      <w:tr w:rsidR="003F5D4D" w14:paraId="4A8A14BA" w14:textId="77777777" w:rsidTr="00F17362">
        <w:tc>
          <w:tcPr>
            <w:tcW w:w="1147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F17362">
        <w:tc>
          <w:tcPr>
            <w:tcW w:w="3759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7711" w:type="dxa"/>
            <w:gridSpan w:val="2"/>
          </w:tcPr>
          <w:p w14:paraId="68EA2709" w14:textId="77777777" w:rsidR="003F5D4D" w:rsidRDefault="003F5D4D" w:rsidP="003F5D4D">
            <w:r>
              <w:t xml:space="preserve"> Корбан Александр</w:t>
            </w:r>
          </w:p>
        </w:tc>
      </w:tr>
    </w:tbl>
    <w:p w14:paraId="67826F63" w14:textId="77777777" w:rsidR="009467DC" w:rsidRDefault="0003697B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42AC6"/>
    <w:rsid w:val="00142D95"/>
    <w:rsid w:val="001813AB"/>
    <w:rsid w:val="003462DF"/>
    <w:rsid w:val="003F5D4D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B9400A"/>
    <w:rsid w:val="00BB3425"/>
    <w:rsid w:val="00BB3665"/>
    <w:rsid w:val="00BB4D98"/>
    <w:rsid w:val="00C5003B"/>
    <w:rsid w:val="00CA585A"/>
    <w:rsid w:val="00CE2EDC"/>
    <w:rsid w:val="00D25641"/>
    <w:rsid w:val="00D9109F"/>
    <w:rsid w:val="00D94A16"/>
    <w:rsid w:val="00E849B9"/>
    <w:rsid w:val="00ED5231"/>
    <w:rsid w:val="00F17362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2EC16-B91D-4827-B972-E844F611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5</cp:revision>
  <cp:lastPrinted>2023-04-25T08:56:00Z</cp:lastPrinted>
  <dcterms:created xsi:type="dcterms:W3CDTF">2025-01-21T12:36:00Z</dcterms:created>
  <dcterms:modified xsi:type="dcterms:W3CDTF">2025-01-28T19:36:00Z</dcterms:modified>
</cp:coreProperties>
</file>