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Сортировка чисел на GPU. Свертка, сканирование, гистограмма.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 Вахрамян</w:t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eastAsia="Times New Roman" w:cs="Times New Roman"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Условие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работы, общая постановка задачи (один абзац).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Ознакомление с фундаментальными алгоритмами GPU: свертка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(reduce), сканирование (blelloch scan) и гистограмма (histogram). Реализация одной изсортировок на CUDA.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на “два”. Сортировка подсчетом.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№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2, с использованием алгоритма сканирования из библиотеки Thrust.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GPU: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CPU: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OS: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Linux Mint 20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Compiler: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 Editor: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Метод решения</w:t>
      </w:r>
    </w:p>
    <w:p>
      <w:pPr>
        <w:pStyle w:val="Normal"/>
        <w:pBdr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Сортировка подсчетом состоит из 3-х частей. </w:t>
      </w:r>
    </w:p>
    <w:p>
      <w:pPr>
        <w:pStyle w:val="Normal"/>
        <w:numPr>
          <w:ilvl w:val="0"/>
          <w:numId w:val="2"/>
        </w:numPr>
        <w:pBdr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истограмма. Создается массив C, состоящий из нулей, размера N, где N — максимальный элемент. Далее производится проход по исходному массиву A и каждый C[A[i]] увеличивается на 1. Таким образом получаем частотный массив.</w:t>
      </w:r>
    </w:p>
    <w:p>
      <w:pPr>
        <w:pStyle w:val="Normal"/>
        <w:numPr>
          <w:ilvl w:val="0"/>
          <w:numId w:val="2"/>
        </w:numPr>
        <w:pBdr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Алгоритм сканирования. В виду того, что данный алгоритм линейный, распараллеливание является нетривиальной задачей. Первый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этап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алгоритма — редукция. Складываем элементы, удаленные на 2^d друг от друга. В результате на n-1 позиции стоит сумма всех элементов.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Второй этап — нисходящая развертка. Берутся по 2 элемента, также удаленные на 2^d друг от друга. Первый элемент суммируется со вторым и встает на его позицию, второй перемещается на позицию первого. В результате получаем массив, i-й элемент которого равен сумме предыдущих и данного.</w:t>
      </w:r>
    </w:p>
    <w:p>
      <w:pPr>
        <w:pStyle w:val="Normal"/>
        <w:numPr>
          <w:ilvl w:val="0"/>
          <w:numId w:val="2"/>
        </w:numPr>
        <w:pBdr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осстановление ответа. В цикле по результирующему массиву O на C[A[i]] позицию ставится A[i] элемент.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Гистограмма реализована при помощи атомарных операций. За счет них происходит конкурентный корректный доступ к одним и тем же участкам памяти, хотя и в угоду распараллеливания.</w:t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idx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threadIdx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+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blockIdx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*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blockDim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gridDim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blockDim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size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atomicAdd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hist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data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],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Реализация сканирования была взята из библиотеки thrust.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67F99"/>
          <w:sz w:val="24"/>
          <w:szCs w:val="24"/>
          <w:highlight w:val="white"/>
        </w:rPr>
        <w:t>thrust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color w:val="795E26"/>
          <w:sz w:val="24"/>
          <w:szCs w:val="24"/>
          <w:highlight w:val="white"/>
        </w:rPr>
        <w:t>inclusive_scan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267F99"/>
          <w:sz w:val="24"/>
          <w:szCs w:val="24"/>
          <w:highlight w:val="white"/>
        </w:rPr>
        <w:t>thrust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device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hist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hist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+ </w:t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hist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Алгоритм работает с массивом произвольной длины.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Самостоятельно мною был реализован данный алгоритм.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Скан зависит от числа нитей в блоке и поэтому применяется над  массивом определенной длины. Каждый тред обрабатывает 2 элемента.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__shared__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temp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THREADS_X2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];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tID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threadIdx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n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&gt;&gt;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eastAsia="Times New Roman" w:cs="Times New Roman"/>
          <w:b w:val="false"/>
          <w:bCs w:val="false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Первая часть — редукция.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4"/>
          <w:szCs w:val="24"/>
          <w:highlight w:val="white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1080"/>
          <w:sz w:val="24"/>
          <w:szCs w:val="24"/>
          <w:highlight w:val="white"/>
        </w:rPr>
        <w:t>offset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color w:val="098658"/>
          <w:sz w:val="24"/>
          <w:szCs w:val="24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n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&gt;&gt;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&gt;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&gt;&gt;=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__syncthreads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((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+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-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((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+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-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CONFLICT_FREE_OFFSET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CONFLICT_FREE_OFFSET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] +=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&lt;&lt;=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макрос  </w:t>
      </w:r>
      <w:r>
        <w:rPr>
          <w:rFonts w:ascii="Times New Roman" w:hAnsi="Times New Roman"/>
          <w:sz w:val="24"/>
          <w:szCs w:val="24"/>
        </w:rPr>
        <w:t xml:space="preserve">CONFLICT_FREE_OFFSET </w:t>
      </w:r>
      <w:r>
        <w:rPr>
          <w:rFonts w:ascii="Times New Roman" w:hAnsi="Times New Roman"/>
          <w:sz w:val="24"/>
          <w:szCs w:val="24"/>
        </w:rPr>
        <w:t>необходим для предотвращения конфликтов банков памяти.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Вторая часть — развертка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n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&lt;&lt;=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&gt;&gt;=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__syncthreads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((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+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-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((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&lt;&lt;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+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) -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CONFLICT_FREE_OFFSET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CONFLICT_FREE_OFFSET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aidx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]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temp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] +=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также удалось избежать конфликтов банков памяти. Кроме того, использование битовых сдвигов вместо умножения/деления на 2 повышает производительность.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Т.к. данный алгоритм для ограниченного массива, а нам нужно обрабатывать массивы произвольной длины, используем разбиение на подмассивы.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__global__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prescanArbitary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int*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data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size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THREADS_X2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blockIdx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size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THREADS_X2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gridDim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blockScan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data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THREADS_X2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Затем в каждом подмассиве берем последний элемент и выполняем сканирование рекурсивно. Скан сумм </w:t>
      </w:r>
      <w:r>
        <w:rPr>
          <w:rFonts w:ascii="Times New Roman" w:hAnsi="Times New Roman"/>
          <w:sz w:val="24"/>
          <w:szCs w:val="24"/>
        </w:rPr>
        <w:t>складываем со сдвигом с исходным массивом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threadIdx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blockIdx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gridDim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.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AF00DB"/>
          <w:sz w:val="24"/>
          <w:szCs w:val="24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idx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&lt;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size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;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+=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offsetx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795E26"/>
          <w:sz w:val="24"/>
          <w:szCs w:val="24"/>
          <w:highlight w:val="white"/>
        </w:rPr>
        <w:t>atomicAdd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data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</w:t>
      </w:r>
      <w:r>
        <w:rPr>
          <w:rFonts w:ascii="Times New Roman" w:hAnsi="Times New Roman"/>
          <w:b w:val="false"/>
          <w:color w:val="0000FF"/>
          <w:sz w:val="24"/>
          <w:szCs w:val="24"/>
          <w:highlight w:val="white"/>
        </w:rPr>
        <w:t>THREADS_X2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+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tID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sums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 — </w:t>
      </w:r>
      <w:r>
        <w:rPr>
          <w:rFonts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]);</w:t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pBdr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>Результаты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257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1e3</w:t>
            </w:r>
          </w:p>
        </w:tc>
        <w:tc>
          <w:tcPr>
            <w:tcW w:w="2256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1e5</w:t>
            </w:r>
          </w:p>
        </w:tc>
        <w:tc>
          <w:tcPr>
            <w:tcW w:w="2257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1e7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&lt;&lt;&lt;1,32&gt;&gt;&gt;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5.26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361.97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&lt;&lt;&lt;32,32&gt;&gt;&gt;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1.37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1.88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59.83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&lt;&lt;&lt;1,128&gt;&gt;&gt;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1.36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129.62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&lt;&lt;&lt;1,1024&gt;&gt;&gt;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1.36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1.86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60.87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&lt;&lt;&lt;1024, 1024&gt;&gt;&gt;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1.39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1.86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59.38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</w:t>
            </w:r>
          </w:p>
        </w:tc>
        <w:tc>
          <w:tcPr>
            <w:tcW w:w="2257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94.77</w:t>
            </w:r>
          </w:p>
        </w:tc>
        <w:tc>
          <w:tcPr>
            <w:tcW w:w="2256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106.05</w:t>
            </w:r>
          </w:p>
        </w:tc>
        <w:tc>
          <w:tcPr>
            <w:tcW w:w="2257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1507.13</w:t>
            </w:r>
          </w:p>
        </w:tc>
      </w:tr>
    </w:tbl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160020</wp:posOffset>
            </wp:positionV>
            <wp:extent cx="5731510" cy="2056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Спилинга регистров нет.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Выводы</w:t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Алгоритм сканирования может применяться с любым бинарным оператором, что делает его очень полезным. Линейные сортировки тоже используются повсеместно (там, где нужно отсортировать натуральные числа и т. д.). Что касается реализации параллельного алгоритма на CUDA, я понял идею и написал его, кроме того протестировал локально, но прохода тестов на чекере мне добиться не удалось. В связи с этим пришлось использовать библиотечную реализацию алгоритма. 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3f7f84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6</Pages>
  <Words>875</Words>
  <Characters>4970</Characters>
  <CharactersWithSpaces>6204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2022-03-13T19:45:20Z</dcterms:modified>
  <cp:revision>16</cp:revision>
  <dc:subject/>
  <dc:title/>
</cp:coreProperties>
</file>