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1EA8B" w14:textId="77777777" w:rsidR="00CA5EFC" w:rsidRDefault="00CA5EFC" w:rsidP="00F67797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1F1F1F"/>
          <w:sz w:val="44"/>
          <w:szCs w:val="44"/>
          <w:lang w:eastAsia="es-CL"/>
        </w:rPr>
      </w:pPr>
    </w:p>
    <w:p w14:paraId="5A4E8B59" w14:textId="53294F3E" w:rsidR="00CA5EFC" w:rsidRPr="00CA5EFC" w:rsidRDefault="00CA5EFC" w:rsidP="00F67797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1F1F1F"/>
          <w:sz w:val="44"/>
          <w:szCs w:val="44"/>
          <w:lang w:eastAsia="es-CL"/>
        </w:rPr>
      </w:pPr>
      <w:r w:rsidRPr="00CA5EFC">
        <w:rPr>
          <w:rFonts w:ascii="Arial" w:eastAsia="Times New Roman" w:hAnsi="Arial" w:cs="Arial"/>
          <w:b/>
          <w:bCs/>
          <w:color w:val="1F1F1F"/>
          <w:sz w:val="44"/>
          <w:szCs w:val="44"/>
          <w:lang w:eastAsia="es-CL"/>
        </w:rPr>
        <w:t xml:space="preserve">La </w:t>
      </w:r>
      <w:proofErr w:type="spellStart"/>
      <w:r w:rsidRPr="00CA5EFC">
        <w:rPr>
          <w:rFonts w:ascii="Arial" w:eastAsia="Times New Roman" w:hAnsi="Arial" w:cs="Arial"/>
          <w:b/>
          <w:bCs/>
          <w:color w:val="1F1F1F"/>
          <w:sz w:val="44"/>
          <w:szCs w:val="44"/>
          <w:lang w:eastAsia="es-CL"/>
        </w:rPr>
        <w:t>donna</w:t>
      </w:r>
      <w:proofErr w:type="spellEnd"/>
      <w:r w:rsidRPr="00CA5EFC">
        <w:rPr>
          <w:rFonts w:ascii="Arial" w:eastAsia="Times New Roman" w:hAnsi="Arial" w:cs="Arial"/>
          <w:b/>
          <w:bCs/>
          <w:color w:val="1F1F1F"/>
          <w:sz w:val="44"/>
          <w:szCs w:val="44"/>
          <w:lang w:eastAsia="es-CL"/>
        </w:rPr>
        <w:t xml:space="preserve"> è </w:t>
      </w:r>
      <w:proofErr w:type="spellStart"/>
      <w:r w:rsidRPr="00CA5EFC">
        <w:rPr>
          <w:rFonts w:ascii="Arial" w:eastAsia="Times New Roman" w:hAnsi="Arial" w:cs="Arial"/>
          <w:b/>
          <w:bCs/>
          <w:color w:val="1F1F1F"/>
          <w:sz w:val="44"/>
          <w:szCs w:val="44"/>
          <w:lang w:eastAsia="es-CL"/>
        </w:rPr>
        <w:t>mobile</w:t>
      </w:r>
      <w:proofErr w:type="spellEnd"/>
      <w:r w:rsidRPr="00CA5EFC">
        <w:rPr>
          <w:rFonts w:ascii="Arial" w:eastAsia="Times New Roman" w:hAnsi="Arial" w:cs="Arial"/>
          <w:b/>
          <w:bCs/>
          <w:color w:val="1F1F1F"/>
          <w:sz w:val="44"/>
          <w:szCs w:val="44"/>
          <w:lang w:eastAsia="es-CL"/>
        </w:rPr>
        <w:t xml:space="preserve"> </w:t>
      </w:r>
    </w:p>
    <w:p w14:paraId="4136D488" w14:textId="77777777" w:rsidR="00CA5EFC" w:rsidRPr="00CA5EFC" w:rsidRDefault="00CA5EFC" w:rsidP="00CA5EFC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1F1F1F"/>
          <w:sz w:val="42"/>
          <w:szCs w:val="42"/>
          <w:lang w:eastAsia="es-CL"/>
        </w:rPr>
      </w:pPr>
      <w:r w:rsidRPr="00CA5EFC">
        <w:rPr>
          <w:rFonts w:ascii="inherit" w:eastAsia="Times New Roman" w:hAnsi="inherit" w:cs="Courier New"/>
          <w:color w:val="1F1F1F"/>
          <w:sz w:val="42"/>
          <w:szCs w:val="42"/>
          <w:lang w:val="it-IT" w:eastAsia="es-CL"/>
        </w:rPr>
        <w:t>Canzone di Giuseppe Verdi</w:t>
      </w:r>
    </w:p>
    <w:p w14:paraId="7071179C" w14:textId="77777777" w:rsidR="00CA5EFC" w:rsidRPr="00CA5EFC" w:rsidRDefault="00CA5EFC" w:rsidP="00F67797">
      <w:pPr>
        <w:shd w:val="clear" w:color="auto" w:fill="FFFFFF"/>
        <w:spacing w:line="240" w:lineRule="auto"/>
        <w:rPr>
          <w:rFonts w:ascii="Arial" w:eastAsia="Times New Roman" w:hAnsi="Arial" w:cs="Arial"/>
          <w:color w:val="1F1F1F"/>
          <w:sz w:val="44"/>
          <w:szCs w:val="44"/>
          <w:lang w:eastAsia="es-CL"/>
        </w:rPr>
      </w:pPr>
    </w:p>
    <w:p w14:paraId="144F92E7" w14:textId="1244B219" w:rsidR="00F67797" w:rsidRPr="00CA5EFC" w:rsidRDefault="00F67797" w:rsidP="00F67797">
      <w:pPr>
        <w:shd w:val="clear" w:color="auto" w:fill="FFFFFF"/>
        <w:spacing w:line="240" w:lineRule="auto"/>
        <w:rPr>
          <w:rFonts w:ascii="Arial" w:eastAsia="Times New Roman" w:hAnsi="Arial" w:cs="Arial"/>
          <w:color w:val="1F1F1F"/>
          <w:sz w:val="36"/>
          <w:szCs w:val="36"/>
          <w:lang w:eastAsia="es-CL"/>
        </w:rPr>
      </w:pPr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 xml:space="preserve">La </w:t>
      </w:r>
      <w:proofErr w:type="spellStart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>donna</w:t>
      </w:r>
      <w:proofErr w:type="spellEnd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 xml:space="preserve"> è </w:t>
      </w:r>
      <w:proofErr w:type="spellStart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>mobile</w:t>
      </w:r>
      <w:proofErr w:type="spellEnd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br/>
      </w:r>
      <w:proofErr w:type="spellStart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>Qual</w:t>
      </w:r>
      <w:proofErr w:type="spellEnd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 xml:space="preserve"> </w:t>
      </w:r>
      <w:proofErr w:type="spellStart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>piuma</w:t>
      </w:r>
      <w:proofErr w:type="spellEnd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 xml:space="preserve"> al vento</w:t>
      </w:r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br/>
        <w:t xml:space="preserve">Muta </w:t>
      </w:r>
      <w:proofErr w:type="spellStart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>d'accento</w:t>
      </w:r>
      <w:proofErr w:type="spellEnd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br/>
        <w:t xml:space="preserve">E di </w:t>
      </w:r>
      <w:proofErr w:type="spellStart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>pensiero</w:t>
      </w:r>
      <w:proofErr w:type="spellEnd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br/>
      </w:r>
      <w:proofErr w:type="spellStart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>Sempre</w:t>
      </w:r>
      <w:proofErr w:type="spellEnd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 xml:space="preserve"> un </w:t>
      </w:r>
      <w:proofErr w:type="spellStart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>amabile</w:t>
      </w:r>
      <w:proofErr w:type="spellEnd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br/>
      </w:r>
      <w:proofErr w:type="spellStart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>Leggiadro</w:t>
      </w:r>
      <w:proofErr w:type="spellEnd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 xml:space="preserve"> viso</w:t>
      </w:r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br/>
        <w:t>In pianto o in riso</w:t>
      </w:r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br/>
        <w:t xml:space="preserve">È </w:t>
      </w:r>
      <w:proofErr w:type="spellStart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>menzognero</w:t>
      </w:r>
      <w:proofErr w:type="spellEnd"/>
    </w:p>
    <w:p w14:paraId="4BC36715" w14:textId="77777777" w:rsidR="00F67797" w:rsidRPr="00CA5EFC" w:rsidRDefault="00F67797" w:rsidP="00F67797">
      <w:pPr>
        <w:shd w:val="clear" w:color="auto" w:fill="FFFFFF"/>
        <w:spacing w:line="240" w:lineRule="auto"/>
        <w:rPr>
          <w:rFonts w:ascii="Arial" w:eastAsia="Times New Roman" w:hAnsi="Arial" w:cs="Arial"/>
          <w:color w:val="1F1F1F"/>
          <w:sz w:val="36"/>
          <w:szCs w:val="36"/>
          <w:lang w:eastAsia="es-CL"/>
        </w:rPr>
      </w:pPr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 xml:space="preserve">La </w:t>
      </w:r>
      <w:proofErr w:type="spellStart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>donna</w:t>
      </w:r>
      <w:proofErr w:type="spellEnd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 xml:space="preserve"> è </w:t>
      </w:r>
      <w:proofErr w:type="spellStart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>mobile</w:t>
      </w:r>
      <w:proofErr w:type="spellEnd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br/>
      </w:r>
      <w:proofErr w:type="spellStart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>Qual</w:t>
      </w:r>
      <w:proofErr w:type="spellEnd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 xml:space="preserve"> </w:t>
      </w:r>
      <w:proofErr w:type="spellStart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>piuma</w:t>
      </w:r>
      <w:proofErr w:type="spellEnd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 xml:space="preserve"> al vento</w:t>
      </w:r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br/>
        <w:t xml:space="preserve">Muta </w:t>
      </w:r>
      <w:proofErr w:type="spellStart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>d'accento</w:t>
      </w:r>
      <w:proofErr w:type="spellEnd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 xml:space="preserve"> e di pensier</w:t>
      </w:r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br/>
        <w:t>E di pensier, e di pensier</w:t>
      </w:r>
    </w:p>
    <w:p w14:paraId="22566F31" w14:textId="77777777" w:rsidR="00F67797" w:rsidRPr="00CA5EFC" w:rsidRDefault="00F67797" w:rsidP="00F67797">
      <w:pPr>
        <w:shd w:val="clear" w:color="auto" w:fill="FFFFFF"/>
        <w:spacing w:line="240" w:lineRule="auto"/>
        <w:rPr>
          <w:rFonts w:ascii="Arial" w:eastAsia="Times New Roman" w:hAnsi="Arial" w:cs="Arial"/>
          <w:color w:val="1F1F1F"/>
          <w:sz w:val="36"/>
          <w:szCs w:val="36"/>
          <w:lang w:eastAsia="es-CL"/>
        </w:rPr>
      </w:pPr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 xml:space="preserve">È </w:t>
      </w:r>
      <w:proofErr w:type="spellStart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>sempre</w:t>
      </w:r>
      <w:proofErr w:type="spellEnd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 xml:space="preserve"> misero</w:t>
      </w:r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br/>
        <w:t xml:space="preserve">Chi a </w:t>
      </w:r>
      <w:proofErr w:type="spellStart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>lei</w:t>
      </w:r>
      <w:proofErr w:type="spellEnd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 xml:space="preserve"> </w:t>
      </w:r>
      <w:proofErr w:type="spellStart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>s'affida</w:t>
      </w:r>
      <w:proofErr w:type="spellEnd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br/>
        <w:t xml:space="preserve">Chi le </w:t>
      </w:r>
      <w:proofErr w:type="spellStart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>confida</w:t>
      </w:r>
      <w:proofErr w:type="spellEnd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 xml:space="preserve"> mal cauto </w:t>
      </w:r>
      <w:proofErr w:type="spellStart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>il</w:t>
      </w:r>
      <w:proofErr w:type="spellEnd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 xml:space="preserve"> </w:t>
      </w:r>
      <w:proofErr w:type="spellStart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>core</w:t>
      </w:r>
      <w:proofErr w:type="spellEnd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br/>
      </w:r>
      <w:proofErr w:type="spellStart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>Pur</w:t>
      </w:r>
      <w:proofErr w:type="spellEnd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 xml:space="preserve"> </w:t>
      </w:r>
      <w:proofErr w:type="spellStart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>mai</w:t>
      </w:r>
      <w:proofErr w:type="spellEnd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 xml:space="preserve"> non </w:t>
      </w:r>
      <w:proofErr w:type="spellStart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>sentesi</w:t>
      </w:r>
      <w:proofErr w:type="spellEnd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 xml:space="preserve"> felice </w:t>
      </w:r>
      <w:proofErr w:type="spellStart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>appieno</w:t>
      </w:r>
      <w:proofErr w:type="spellEnd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br/>
        <w:t xml:space="preserve">Chi su </w:t>
      </w:r>
      <w:proofErr w:type="spellStart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>quel</w:t>
      </w:r>
      <w:proofErr w:type="spellEnd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 xml:space="preserve"> seno non liba </w:t>
      </w:r>
      <w:proofErr w:type="spellStart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>amore</w:t>
      </w:r>
      <w:proofErr w:type="spellEnd"/>
    </w:p>
    <w:p w14:paraId="591C2E89" w14:textId="3DA3B428" w:rsidR="009E1A66" w:rsidRPr="00CA5EFC" w:rsidRDefault="00F67797" w:rsidP="00CA5EFC">
      <w:pPr>
        <w:shd w:val="clear" w:color="auto" w:fill="FFFFFF"/>
        <w:spacing w:after="0" w:line="240" w:lineRule="auto"/>
        <w:rPr>
          <w:sz w:val="18"/>
          <w:szCs w:val="18"/>
        </w:rPr>
      </w:pPr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 xml:space="preserve">La </w:t>
      </w:r>
      <w:proofErr w:type="spellStart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>donna</w:t>
      </w:r>
      <w:proofErr w:type="spellEnd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 xml:space="preserve"> è </w:t>
      </w:r>
      <w:proofErr w:type="spellStart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>mobile</w:t>
      </w:r>
      <w:proofErr w:type="spellEnd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br/>
      </w:r>
      <w:proofErr w:type="spellStart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>Qual</w:t>
      </w:r>
      <w:proofErr w:type="spellEnd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 xml:space="preserve"> </w:t>
      </w:r>
      <w:proofErr w:type="spellStart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>piùma</w:t>
      </w:r>
      <w:proofErr w:type="spellEnd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 xml:space="preserve"> al vento</w:t>
      </w:r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br/>
        <w:t xml:space="preserve">Muta </w:t>
      </w:r>
      <w:proofErr w:type="spellStart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>d'accento</w:t>
      </w:r>
      <w:proofErr w:type="spellEnd"/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t xml:space="preserve"> e di pensier</w:t>
      </w:r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br/>
        <w:t>E di pensier</w:t>
      </w:r>
      <w:r w:rsidRPr="00CA5EFC">
        <w:rPr>
          <w:rFonts w:ascii="Arial" w:eastAsia="Times New Roman" w:hAnsi="Arial" w:cs="Arial"/>
          <w:color w:val="1F1F1F"/>
          <w:sz w:val="36"/>
          <w:szCs w:val="36"/>
          <w:lang w:eastAsia="es-CL"/>
        </w:rPr>
        <w:br/>
        <w:t>E di pensier</w:t>
      </w:r>
    </w:p>
    <w:sectPr w:rsidR="009E1A66" w:rsidRPr="00CA5EFC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051245" w14:textId="77777777" w:rsidR="009258FF" w:rsidRDefault="009258FF" w:rsidP="00CA5EFC">
      <w:pPr>
        <w:spacing w:after="0" w:line="240" w:lineRule="auto"/>
      </w:pPr>
      <w:r>
        <w:separator/>
      </w:r>
    </w:p>
  </w:endnote>
  <w:endnote w:type="continuationSeparator" w:id="0">
    <w:p w14:paraId="3FA7070D" w14:textId="77777777" w:rsidR="009258FF" w:rsidRDefault="009258FF" w:rsidP="00CA5E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1EFD5F" w14:textId="77777777" w:rsidR="009258FF" w:rsidRDefault="009258FF" w:rsidP="00CA5EFC">
      <w:pPr>
        <w:spacing w:after="0" w:line="240" w:lineRule="auto"/>
      </w:pPr>
      <w:r>
        <w:separator/>
      </w:r>
    </w:p>
  </w:footnote>
  <w:footnote w:type="continuationSeparator" w:id="0">
    <w:p w14:paraId="310BC2A5" w14:textId="77777777" w:rsidR="009258FF" w:rsidRDefault="009258FF" w:rsidP="00CA5E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B9B5B" w14:textId="16F877CB" w:rsidR="00CA5EFC" w:rsidRDefault="00CA5EFC">
    <w:pPr>
      <w:pStyle w:val="Encabezado"/>
    </w:pPr>
    <w:r>
      <w:rPr>
        <w:noProof/>
      </w:rPr>
      <w:drawing>
        <wp:inline distT="0" distB="0" distL="0" distR="0" wp14:anchorId="551870ED" wp14:editId="25B10732">
          <wp:extent cx="883920" cy="382905"/>
          <wp:effectExtent l="0" t="0" r="0" b="0"/>
          <wp:docPr id="118256614" name="Imagen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256614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3920" cy="382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36C"/>
    <w:rsid w:val="0031036C"/>
    <w:rsid w:val="005558DD"/>
    <w:rsid w:val="00874B0A"/>
    <w:rsid w:val="009258FF"/>
    <w:rsid w:val="009E1A66"/>
    <w:rsid w:val="00CA5EFC"/>
    <w:rsid w:val="00F67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C06CA"/>
  <w15:chartTrackingRefBased/>
  <w15:docId w15:val="{8B4BD911-D7B6-4D9E-8923-4683926DA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A5E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A5EFC"/>
  </w:style>
  <w:style w:type="paragraph" w:styleId="Piedepgina">
    <w:name w:val="footer"/>
    <w:basedOn w:val="Normal"/>
    <w:link w:val="PiedepginaCar"/>
    <w:uiPriority w:val="99"/>
    <w:unhideWhenUsed/>
    <w:rsid w:val="00CA5E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5EFC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A5E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A5EFC"/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y2iqfc">
    <w:name w:val="y2iqfc"/>
    <w:basedOn w:val="Fuentedeprrafopredeter"/>
    <w:rsid w:val="00CA5E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97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7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8739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20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32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05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424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Francesca Vives Figueroa</dc:creator>
  <cp:keywords/>
  <dc:description/>
  <cp:lastModifiedBy>Francesca Vives Figueroa</cp:lastModifiedBy>
  <cp:revision>3</cp:revision>
  <dcterms:created xsi:type="dcterms:W3CDTF">2026-04-08T19:26:00Z</dcterms:created>
  <dcterms:modified xsi:type="dcterms:W3CDTF">2026-04-08T21:21:00Z</dcterms:modified>
</cp:coreProperties>
</file>