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ADD" w:rsidRDefault="00E12A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ff0"/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55"/>
        <w:gridCol w:w="1276"/>
        <w:gridCol w:w="283"/>
        <w:gridCol w:w="203"/>
        <w:gridCol w:w="15"/>
        <w:gridCol w:w="690"/>
        <w:gridCol w:w="19"/>
        <w:gridCol w:w="1181"/>
        <w:gridCol w:w="552"/>
        <w:gridCol w:w="15"/>
        <w:gridCol w:w="2599"/>
      </w:tblGrid>
      <w:tr w:rsidR="00E12ADD" w:rsidRPr="000B51C7">
        <w:trPr>
          <w:trHeight w:val="20"/>
        </w:trPr>
        <w:tc>
          <w:tcPr>
            <w:tcW w:w="9640" w:type="dxa"/>
            <w:gridSpan w:val="12"/>
          </w:tcPr>
          <w:p w:rsidR="00D02BED" w:rsidRPr="0007718D" w:rsidRDefault="00D02BED" w:rsidP="00D02BED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16</w:t>
            </w:r>
          </w:p>
          <w:p w:rsidR="00D02BED" w:rsidRPr="0007718D" w:rsidRDefault="00D02BED" w:rsidP="00D02BED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D02BED" w:rsidRPr="0007718D" w:rsidRDefault="00D02BED" w:rsidP="00D02BED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:rsidR="000B51C7" w:rsidRDefault="000B51C7" w:rsidP="000B51C7">
            <w:pPr>
              <w:pStyle w:val="af2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:rsidR="00E12ADD" w:rsidRPr="00EE093F" w:rsidRDefault="00E12ADD" w:rsidP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49" w:firstLine="652"/>
              <w:jc w:val="right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E12ADD" w:rsidRPr="000B51C7">
        <w:trPr>
          <w:trHeight w:val="20"/>
        </w:trPr>
        <w:tc>
          <w:tcPr>
            <w:tcW w:w="9640" w:type="dxa"/>
            <w:gridSpan w:val="12"/>
          </w:tcPr>
          <w:p w:rsidR="00E12ADD" w:rsidRDefault="00EE093F">
            <w:pPr>
              <w:pStyle w:val="1"/>
              <w:spacing w:before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Профессиональный стандарт: </w:t>
            </w:r>
            <w:r>
              <w:rPr>
                <w:color w:val="000000"/>
                <w:sz w:val="24"/>
                <w:szCs w:val="24"/>
              </w:rPr>
              <w:t>«Разработка графического и мультимедийного дизайна»</w:t>
            </w:r>
          </w:p>
        </w:tc>
      </w:tr>
      <w:tr w:rsidR="00E12ADD" w:rsidRPr="000B51C7">
        <w:trPr>
          <w:trHeight w:val="20"/>
        </w:trPr>
        <w:tc>
          <w:tcPr>
            <w:tcW w:w="9640" w:type="dxa"/>
            <w:gridSpan w:val="12"/>
          </w:tcPr>
          <w:p w:rsidR="00E12ADD" w:rsidRPr="00EE093F" w:rsidRDefault="00EE093F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Глоссарий</w:t>
            </w:r>
          </w:p>
          <w:p w:rsidR="00E12ADD" w:rsidRPr="00EE093F" w:rsidRDefault="00EE093F">
            <w:pPr>
              <w:ind w:firstLine="709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Информационная система (ИС)</w:t>
            </w:r>
            <w:r w:rsidRPr="00EE093F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 xml:space="preserve">Информационная технология (ИТ, </w:t>
            </w:r>
            <w:r>
              <w:rPr>
                <w:b/>
                <w:sz w:val="24"/>
                <w:szCs w:val="24"/>
              </w:rPr>
              <w:t>IT</w:t>
            </w:r>
            <w:r w:rsidRPr="00EE093F">
              <w:rPr>
                <w:b/>
                <w:sz w:val="24"/>
                <w:szCs w:val="24"/>
                <w:lang w:val="ru-RU"/>
              </w:rPr>
              <w:t>)</w:t>
            </w:r>
            <w:r w:rsidRPr="00EE093F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 xml:space="preserve">Информационные технологии (ИТ, от англ. </w:t>
            </w:r>
            <w:r>
              <w:rPr>
                <w:b/>
                <w:sz w:val="24"/>
                <w:szCs w:val="24"/>
              </w:rPr>
              <w:t>Information</w:t>
            </w:r>
            <w:r w:rsidRPr="00EE093F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</w:rPr>
              <w:t>Technology</w:t>
            </w:r>
            <w:r w:rsidRPr="00EE093F">
              <w:rPr>
                <w:b/>
                <w:sz w:val="24"/>
                <w:szCs w:val="24"/>
                <w:lang w:val="ru-RU"/>
              </w:rPr>
              <w:t xml:space="preserve">, </w:t>
            </w:r>
            <w:r>
              <w:rPr>
                <w:b/>
                <w:sz w:val="24"/>
                <w:szCs w:val="24"/>
              </w:rPr>
              <w:t>IT</w:t>
            </w:r>
            <w:r w:rsidRPr="00EE093F">
              <w:rPr>
                <w:b/>
                <w:sz w:val="24"/>
                <w:szCs w:val="24"/>
                <w:lang w:val="ru-RU"/>
              </w:rPr>
              <w:t>)</w:t>
            </w:r>
            <w:r w:rsidRPr="00EE093F">
              <w:rPr>
                <w:sz w:val="24"/>
                <w:szCs w:val="24"/>
                <w:lang w:val="ru-RU"/>
              </w:rPr>
              <w:t xml:space="preserve"> -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EE093F">
              <w:rPr>
                <w:sz w:val="24"/>
                <w:szCs w:val="24"/>
                <w:lang w:val="ru-RU"/>
              </w:rPr>
              <w:t xml:space="preserve"> – обеспечение работоспособности,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EE093F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EE093F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Редизайн</w:t>
            </w:r>
            <w:r w:rsidRPr="00EE093F">
              <w:rPr>
                <w:sz w:val="24"/>
                <w:szCs w:val="24"/>
                <w:lang w:val="ru-RU"/>
              </w:rPr>
              <w:t xml:space="preserve"> – модификация графической и/или структурно-функциональной составляющих уже существующего сайта или программного продукта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Графический интерфейс пользователя</w:t>
            </w:r>
            <w:r w:rsidRPr="00EE093F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Graphical</w:t>
            </w:r>
            <w:r w:rsidRPr="00EE093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EE093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Interface</w:t>
            </w:r>
            <w:r w:rsidRPr="00EE093F">
              <w:rPr>
                <w:sz w:val="24"/>
                <w:szCs w:val="24"/>
                <w:lang w:val="ru-RU"/>
              </w:rPr>
              <w:t xml:space="preserve"> - </w:t>
            </w:r>
            <w:r>
              <w:rPr>
                <w:sz w:val="24"/>
                <w:szCs w:val="24"/>
              </w:rPr>
              <w:t>GUI</w:t>
            </w:r>
            <w:r w:rsidRPr="00EE093F">
              <w:rPr>
                <w:sz w:val="24"/>
                <w:szCs w:val="24"/>
                <w:lang w:val="ru-RU"/>
              </w:rPr>
              <w:t>) - определенная программа предоставляющая возможность использовать элементы пользовательского интерфейса в виде графических объектов.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Графический дизайн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-визуальная коммуникация с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помощью различных средств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- иллюстраций, типографии, анимации, цифровых медиа.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Интерактивный дизайн</w:t>
            </w:r>
            <w:r w:rsidRPr="00EE093F">
              <w:rPr>
                <w:sz w:val="24"/>
                <w:szCs w:val="24"/>
                <w:lang w:val="ru-RU"/>
              </w:rPr>
              <w:t xml:space="preserve"> – представление человеко-машинного взаимодействия.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Ориентированный на пользователя дизайн</w:t>
            </w:r>
            <w:r w:rsidRPr="00EE093F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User</w:t>
            </w:r>
            <w:r w:rsidRPr="00EE093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Centered</w:t>
            </w:r>
            <w:r w:rsidRPr="00EE093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Design</w:t>
            </w:r>
            <w:r w:rsidRPr="00EE093F">
              <w:rPr>
                <w:sz w:val="24"/>
                <w:szCs w:val="24"/>
                <w:lang w:val="ru-RU"/>
              </w:rPr>
              <w:t xml:space="preserve">)– предусматривает сочетание эргономических, эстетических, художественных требований к системе </w:t>
            </w:r>
          </w:p>
          <w:p w:rsidR="00E12ADD" w:rsidRPr="00EE093F" w:rsidRDefault="00EE093F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 xml:space="preserve">Пользовательский интерфейс (ПИ) </w:t>
            </w:r>
            <w:r w:rsidRPr="00EE093F">
              <w:rPr>
                <w:sz w:val="24"/>
                <w:szCs w:val="24"/>
                <w:lang w:val="ru-RU"/>
              </w:rPr>
              <w:t>– 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графические возможности.</w:t>
            </w:r>
          </w:p>
          <w:p w:rsidR="00E12ADD" w:rsidRPr="00EE093F" w:rsidRDefault="00EE093F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Системы автоматизации разработки программ (</w:t>
            </w:r>
            <w:r>
              <w:rPr>
                <w:b/>
                <w:sz w:val="24"/>
                <w:szCs w:val="24"/>
              </w:rPr>
              <w:t>CASE</w:t>
            </w:r>
            <w:r w:rsidRPr="00EE093F">
              <w:rPr>
                <w:b/>
                <w:sz w:val="24"/>
                <w:szCs w:val="24"/>
                <w:lang w:val="ru-RU"/>
              </w:rPr>
              <w:t xml:space="preserve"> – средства) </w:t>
            </w:r>
            <w:r w:rsidRPr="00EE093F">
              <w:rPr>
                <w:sz w:val="24"/>
                <w:szCs w:val="24"/>
                <w:lang w:val="ru-RU"/>
              </w:rPr>
              <w:t xml:space="preserve">– набор инструментов и методов программной инженерии для проектирования программного обеспечения, который помогает обеспечить высокое качество программ, отсутствие </w:t>
            </w:r>
            <w:r w:rsidRPr="00EE093F">
              <w:rPr>
                <w:sz w:val="24"/>
                <w:szCs w:val="24"/>
                <w:lang w:val="ru-RU"/>
              </w:rPr>
              <w:lastRenderedPageBreak/>
              <w:t xml:space="preserve">ошибок и простоту в обслуживании программных продуктов. </w:t>
            </w:r>
          </w:p>
          <w:p w:rsidR="00E12ADD" w:rsidRDefault="00EE093F"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 -</w:t>
            </w:r>
            <w:r>
              <w:rPr>
                <w:sz w:val="24"/>
                <w:szCs w:val="24"/>
              </w:rPr>
              <w:t>user interface</w:t>
            </w:r>
          </w:p>
          <w:p w:rsidR="00E12ADD" w:rsidRDefault="00EE093F">
            <w:pPr>
              <w:ind w:firstLine="750"/>
              <w:rPr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>TCP/IP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highlight w:val="white"/>
              </w:rPr>
              <w:t>Transmission Control Protocol/Internet Protocol </w:t>
            </w:r>
          </w:p>
          <w:p w:rsidR="00E12ADD" w:rsidRPr="00EE093F" w:rsidRDefault="00EE093F">
            <w:pPr>
              <w:ind w:firstLine="75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VR</w:t>
            </w:r>
            <w:r w:rsidRPr="00EE093F">
              <w:rPr>
                <w:b/>
                <w:sz w:val="24"/>
                <w:szCs w:val="24"/>
                <w:lang w:val="ru-RU"/>
              </w:rPr>
              <w:t xml:space="preserve"> – </w:t>
            </w:r>
            <w:r w:rsidRPr="00EE093F">
              <w:rPr>
                <w:sz w:val="24"/>
                <w:szCs w:val="24"/>
                <w:lang w:val="ru-RU"/>
              </w:rPr>
              <w:t>виртуальная реальность</w:t>
            </w:r>
          </w:p>
          <w:p w:rsidR="00E12ADD" w:rsidRPr="00EE093F" w:rsidRDefault="00EE093F">
            <w:pPr>
              <w:ind w:firstLine="712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ООП</w:t>
            </w:r>
            <w:r w:rsidRPr="00EE093F">
              <w:rPr>
                <w:sz w:val="24"/>
                <w:szCs w:val="24"/>
                <w:lang w:val="ru-RU"/>
              </w:rPr>
              <w:t xml:space="preserve"> – Объектно-ориентированное программирование</w:t>
            </w:r>
          </w:p>
        </w:tc>
      </w:tr>
      <w:tr w:rsidR="00E12ADD">
        <w:trPr>
          <w:trHeight w:val="20"/>
        </w:trPr>
        <w:tc>
          <w:tcPr>
            <w:tcW w:w="9640" w:type="dxa"/>
            <w:gridSpan w:val="12"/>
          </w:tcPr>
          <w:p w:rsidR="00E12ADD" w:rsidRDefault="00EE09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1. Паспорт </w:t>
            </w:r>
            <w:r>
              <w:rPr>
                <w:b/>
                <w:sz w:val="24"/>
                <w:szCs w:val="24"/>
                <w:lang w:val="ru-RU"/>
              </w:rPr>
              <w:t>П</w:t>
            </w:r>
            <w:r>
              <w:rPr>
                <w:b/>
                <w:sz w:val="24"/>
                <w:szCs w:val="24"/>
              </w:rPr>
              <w:t>рофессионального стандарта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</w:tcPr>
          <w:p w:rsidR="00E12ADD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833" w:type="dxa"/>
            <w:gridSpan w:val="10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Разработка графического и мультимедийного дизайна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833" w:type="dxa"/>
            <w:gridSpan w:val="10"/>
          </w:tcPr>
          <w:p w:rsidR="00E12ADD" w:rsidRDefault="00E12ADD">
            <w:pPr>
              <w:rPr>
                <w:sz w:val="24"/>
                <w:szCs w:val="24"/>
              </w:rPr>
            </w:pP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833" w:type="dxa"/>
            <w:gridSpan w:val="10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J</w:t>
            </w:r>
            <w:r w:rsidRPr="00EE093F">
              <w:rPr>
                <w:sz w:val="24"/>
                <w:szCs w:val="24"/>
                <w:lang w:val="ru-RU"/>
              </w:rPr>
              <w:t xml:space="preserve"> Информация и связь 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:rsidR="00E12ADD" w:rsidRDefault="00EE093F">
            <w:pPr>
              <w:rPr>
                <w:sz w:val="24"/>
                <w:szCs w:val="24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62.01.1. </w:t>
            </w:r>
            <w:r>
              <w:rPr>
                <w:sz w:val="24"/>
                <w:szCs w:val="24"/>
              </w:rPr>
              <w:t>Разработка программного обеспечения.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833" w:type="dxa"/>
            <w:gridSpan w:val="10"/>
          </w:tcPr>
          <w:p w:rsidR="00E12ADD" w:rsidRPr="00EE093F" w:rsidRDefault="00EE093F">
            <w:pPr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Создание графических объектов, спецэффектов, анимации, аудио сопровождения или других визуальных изображений для использования в компьютерных играх, фильмах, музыкальных клипах, видеороликах, СМИ и рекламах. А также создание эскизов, диаграмм, иллюстраций и макетов для представления концепций дизайна; сложной графики и анимации, аудио и видео файлов для удовлетворения функциональных, эстетических и творческих требований к проекту; двумерных и трехмерных изображений, изображающих объекты в движении или иллюстрирование процесса с использованием компьютерной анимации или программ моделирования.</w:t>
            </w:r>
          </w:p>
        </w:tc>
      </w:tr>
      <w:tr w:rsidR="00E12ADD">
        <w:trPr>
          <w:trHeight w:val="20"/>
        </w:trPr>
        <w:tc>
          <w:tcPr>
            <w:tcW w:w="9640" w:type="dxa"/>
            <w:gridSpan w:val="12"/>
          </w:tcPr>
          <w:p w:rsidR="00E12ADD" w:rsidRDefault="00EE093F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Карточки профессий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 w:val="restart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карточек профессий</w:t>
            </w:r>
          </w:p>
        </w:tc>
        <w:tc>
          <w:tcPr>
            <w:tcW w:w="3667" w:type="dxa"/>
            <w:gridSpan w:val="7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графических работ</w:t>
            </w:r>
          </w:p>
        </w:tc>
        <w:tc>
          <w:tcPr>
            <w:tcW w:w="3166" w:type="dxa"/>
            <w:gridSpan w:val="3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5 - 6-й  уровни ОРК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67" w:type="dxa"/>
            <w:gridSpan w:val="7"/>
          </w:tcPr>
          <w:p w:rsidR="00E12ADD" w:rsidRDefault="00EE09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Мультимедийный дизайнер</w:t>
            </w:r>
          </w:p>
        </w:tc>
        <w:tc>
          <w:tcPr>
            <w:tcW w:w="3166" w:type="dxa"/>
            <w:gridSpan w:val="3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5 - 6-й  уровни ОРК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67" w:type="dxa"/>
            <w:gridSpan w:val="7"/>
          </w:tcPr>
          <w:p w:rsidR="00E12ADD" w:rsidRDefault="00EE09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Интерактивный дизайнер</w:t>
            </w:r>
          </w:p>
        </w:tc>
        <w:tc>
          <w:tcPr>
            <w:tcW w:w="3166" w:type="dxa"/>
            <w:gridSpan w:val="3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5 - 6-й  уровни ОРК</w:t>
            </w:r>
          </w:p>
        </w:tc>
      </w:tr>
      <w:tr w:rsidR="00E12ADD" w:rsidRPr="000B51C7">
        <w:trPr>
          <w:trHeight w:val="20"/>
        </w:trPr>
        <w:tc>
          <w:tcPr>
            <w:tcW w:w="9640" w:type="dxa"/>
            <w:gridSpan w:val="12"/>
            <w:vAlign w:val="center"/>
          </w:tcPr>
          <w:p w:rsidR="00E12ADD" w:rsidRPr="006D4063" w:rsidRDefault="00EE093F" w:rsidP="006D406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D4063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6D4063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6D4063">
              <w:rPr>
                <w:b/>
                <w:sz w:val="24"/>
                <w:szCs w:val="24"/>
                <w:lang w:val="ru-RU"/>
              </w:rPr>
              <w:t>ДИЗАЙНЕР ГРАФИЧЕСКИХ РАБОТ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833" w:type="dxa"/>
            <w:gridSpan w:val="10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2166-1-002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833" w:type="dxa"/>
            <w:gridSpan w:val="10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2166-1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833" w:type="dxa"/>
            <w:gridSpan w:val="10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графических работ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833" w:type="dxa"/>
            <w:gridSpan w:val="10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P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33" w:type="dxa"/>
            <w:gridSpan w:val="10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Default="00EE093F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833" w:type="dxa"/>
            <w:gridSpan w:val="10"/>
            <w:vAlign w:val="center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white"/>
              </w:rPr>
              <w:t> </w:t>
            </w:r>
            <w:r w:rsidRPr="00EE093F">
              <w:rPr>
                <w:sz w:val="24"/>
                <w:szCs w:val="24"/>
                <w:highlight w:val="white"/>
                <w:lang w:val="ru-RU"/>
              </w:rPr>
              <w:t>Разработка дизайна объектов графической информации.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 w:val="restart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67" w:type="dxa"/>
            <w:gridSpan w:val="5"/>
            <w:vMerge w:val="restart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66" w:type="dxa"/>
            <w:gridSpan w:val="5"/>
          </w:tcPr>
          <w:p w:rsidR="00E12ADD" w:rsidRDefault="00EE093F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 дизайна проекта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67" w:type="dxa"/>
            <w:gridSpan w:val="5"/>
            <w:vMerge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66" w:type="dxa"/>
            <w:gridSpan w:val="5"/>
          </w:tcPr>
          <w:p w:rsidR="00E12ADD" w:rsidRPr="00EE093F" w:rsidRDefault="00EE093F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Разработка и компоновка объектов визуальной информации 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67" w:type="dxa"/>
            <w:gridSpan w:val="5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366" w:type="dxa"/>
            <w:gridSpan w:val="5"/>
          </w:tcPr>
          <w:p w:rsidR="00E12ADD" w:rsidRPr="00EE093F" w:rsidRDefault="00EE093F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Управление деятельностью по разработке объектов визуальной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lastRenderedPageBreak/>
              <w:t>информации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67" w:type="dxa"/>
            <w:gridSpan w:val="5"/>
          </w:tcPr>
          <w:p w:rsidR="00E12ADD" w:rsidRDefault="00EE093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66" w:type="dxa"/>
            <w:gridSpan w:val="5"/>
            <w:vAlign w:val="center"/>
          </w:tcPr>
          <w:p w:rsidR="00E12ADD" w:rsidRDefault="00EE093F">
            <w:pPr>
              <w:widowControl/>
              <w:shd w:val="clear" w:color="auto" w:fill="FFFFFF"/>
              <w:tabs>
                <w:tab w:val="left" w:pos="364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Проектирование дизайна проекта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Подготовка эскизов, диаграмм, иллюстраций и макетов для представления концепций дизайна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tabs>
                <w:tab w:val="left" w:pos="364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Определять и формулировать задачи проекта.</w:t>
            </w:r>
          </w:p>
          <w:p w:rsidR="00E12ADD" w:rsidRPr="00EE093F" w:rsidRDefault="00EE093F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Понимать проектное задание для подготовки эскизов.</w:t>
            </w:r>
          </w:p>
          <w:p w:rsidR="00E12ADD" w:rsidRPr="00EE093F" w:rsidRDefault="00EE093F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Подобрать соответствующие компьютерные программы для создания эскизов, диаграмм, иллюстрации, макетов для дизайна проекта.</w:t>
            </w:r>
          </w:p>
          <w:p w:rsidR="00E12ADD" w:rsidRPr="00EE093F" w:rsidRDefault="00EE093F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Применять методы работы с различными видами графики.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tabs>
                <w:tab w:val="left" w:pos="364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Методов выполнения художественно-графических работ;</w:t>
            </w:r>
          </w:p>
          <w:p w:rsidR="00E12ADD" w:rsidRPr="00EE093F" w:rsidRDefault="00EE093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Основ художественного конструирования и технического моделирования;</w:t>
            </w:r>
          </w:p>
          <w:p w:rsidR="00E12ADD" w:rsidRPr="00EE093F" w:rsidRDefault="00EE093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Современных программ, применяемых в дизайне компьютерного дизайна и их возможности;</w:t>
            </w:r>
          </w:p>
          <w:p w:rsidR="00E12ADD" w:rsidRPr="00EE093F" w:rsidRDefault="00EE093F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Международные и республиканские стандарты в области дизайна.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Разработка графики и анимации для удовлетворения функциональных, эстетических и творческих требований к проекту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Работать с текстами, шрифтами, фильтрами, эффектами, масками и слоями</w:t>
            </w:r>
          </w:p>
          <w:p w:rsidR="00E12ADD" w:rsidRPr="00EE093F" w:rsidRDefault="00EE093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Владеть разными видами техники; быстрого рисования веб и иллюстраций от руки, навыками скетчинга;</w:t>
            </w:r>
          </w:p>
          <w:p w:rsidR="00E12ADD" w:rsidRPr="00EE093F" w:rsidRDefault="00EE093F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Создавать векторные иллюстрации для веб и полиграфии при помощи компьютерных программ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tabs>
                <w:tab w:val="left" w:pos="364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  <w:tab w:val="left" w:pos="414"/>
              </w:tabs>
              <w:ind w:left="284" w:hanging="284"/>
              <w:rPr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Основ академического рисунка, техники графики, компьютерной графики</w:t>
            </w:r>
          </w:p>
          <w:p w:rsidR="00E12ADD" w:rsidRPr="00EE093F" w:rsidRDefault="00EE093F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  <w:tab w:val="left" w:pos="414"/>
              </w:tabs>
              <w:ind w:left="284" w:hanging="284"/>
              <w:rPr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Типографики, цветоделения, цветокоррекции, художественного ретуширования изображений в соответствии с характеристиками воспроизводящего оборудования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Разработка и компоновка объектов визуальной информации 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Создание двумерных и трехмерных изображений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tabs>
                <w:tab w:val="left" w:pos="364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Изображать объекты в движении или иллюстрирование процесса с использованием компьютерной анимации или программ моделирования;</w:t>
            </w:r>
          </w:p>
          <w:p w:rsidR="00E12ADD" w:rsidRDefault="00EE093F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Использовать технику рисования многомерных изображений</w:t>
            </w:r>
          </w:p>
          <w:p w:rsidR="00E12ADD" w:rsidRPr="00EE093F" w:rsidRDefault="00EE093F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Применять все возможности компьютерной программы для разработки многомерных изображений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tabs>
                <w:tab w:val="left" w:pos="36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Методов компьютерной анимации, </w:t>
            </w:r>
            <w:r>
              <w:rPr>
                <w:color w:val="000000"/>
                <w:sz w:val="24"/>
                <w:szCs w:val="24"/>
              </w:rPr>
              <w:lastRenderedPageBreak/>
              <w:t>проектирования дизайна</w:t>
            </w:r>
          </w:p>
          <w:p w:rsidR="00E12ADD" w:rsidRDefault="00EE093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 рисования многомерных изображений</w:t>
            </w:r>
          </w:p>
          <w:p w:rsidR="00E12ADD" w:rsidRPr="00EE093F" w:rsidRDefault="00EE093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Инструментов создания точных графических чертежей и моделей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b/>
                <w:color w:val="000000"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Художественно-техническая разработка дизайн-проекта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tabs>
                <w:tab w:val="left" w:pos="364"/>
              </w:tabs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Конструировать все детали графического объекта </w:t>
            </w:r>
            <w:r w:rsidRPr="00EE093F">
              <w:rPr>
                <w:color w:val="212529"/>
                <w:sz w:val="24"/>
                <w:szCs w:val="24"/>
                <w:highlight w:val="white"/>
                <w:lang w:val="ru-RU"/>
              </w:rPr>
              <w:t>по требованиям заказчика</w:t>
            </w:r>
          </w:p>
          <w:p w:rsidR="00E12ADD" w:rsidRPr="00EE093F" w:rsidRDefault="00EE093F">
            <w:pPr>
              <w:widowControl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Создавать композицию проекта, который обусловлен содержанием и характером</w:t>
            </w:r>
          </w:p>
          <w:p w:rsidR="00E12ADD" w:rsidRPr="00EE093F" w:rsidRDefault="00EE093F">
            <w:pPr>
              <w:widowControl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Использовать графические системы для создания прототипа проекта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tabs>
                <w:tab w:val="left" w:pos="36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Современные компьютерные программные обеспечения, используемое в дизайне;</w:t>
            </w:r>
          </w:p>
          <w:p w:rsidR="00E12ADD" w:rsidRPr="00EE093F" w:rsidRDefault="00EE093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Компьютерной графики, </w:t>
            </w:r>
            <w:hyperlink r:id="rId8">
              <w:r w:rsidRPr="00EE093F">
                <w:rPr>
                  <w:color w:val="000000"/>
                  <w:sz w:val="24"/>
                  <w:szCs w:val="24"/>
                  <w:lang w:val="ru-RU"/>
                </w:rPr>
                <w:t>3</w:t>
              </w:r>
              <w:r>
                <w:rPr>
                  <w:color w:val="000000"/>
                  <w:sz w:val="24"/>
                  <w:szCs w:val="24"/>
                </w:rPr>
                <w:t>D</w:t>
              </w:r>
              <w:r w:rsidRPr="00EE093F">
                <w:rPr>
                  <w:color w:val="000000"/>
                  <w:sz w:val="24"/>
                  <w:szCs w:val="24"/>
                  <w:lang w:val="ru-RU"/>
                </w:rPr>
                <w:t xml:space="preserve"> освещени</w:t>
              </w:r>
            </w:hyperlink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я, </w:t>
            </w:r>
            <w:hyperlink r:id="rId9">
              <w:r w:rsidRPr="00EE093F">
                <w:rPr>
                  <w:color w:val="000000"/>
                  <w:sz w:val="24"/>
                  <w:szCs w:val="24"/>
                  <w:lang w:val="ru-RU"/>
                </w:rPr>
                <w:t>3</w:t>
              </w:r>
              <w:r>
                <w:rPr>
                  <w:color w:val="000000"/>
                  <w:sz w:val="24"/>
                  <w:szCs w:val="24"/>
                </w:rPr>
                <w:t>D</w:t>
              </w:r>
              <w:r w:rsidRPr="00EE093F">
                <w:rPr>
                  <w:color w:val="000000"/>
                  <w:sz w:val="24"/>
                  <w:szCs w:val="24"/>
                  <w:lang w:val="ru-RU"/>
                </w:rPr>
                <w:t xml:space="preserve"> моделировани</w:t>
              </w:r>
            </w:hyperlink>
            <w:r w:rsidRPr="00EE093F">
              <w:rPr>
                <w:color w:val="000000"/>
                <w:sz w:val="24"/>
                <w:szCs w:val="24"/>
                <w:lang w:val="ru-RU"/>
              </w:rPr>
              <w:t>я;</w:t>
            </w:r>
          </w:p>
          <w:p w:rsidR="00E12ADD" w:rsidRPr="00EE093F" w:rsidRDefault="00EE093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Теорию композиции, цветоведения и колористики, типографика, фотографика, мультипликацию;</w:t>
            </w:r>
          </w:p>
          <w:p w:rsidR="00E12ADD" w:rsidRPr="00EE093F" w:rsidRDefault="00EE093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Художественного конструирования и технического моделирования;</w:t>
            </w:r>
          </w:p>
          <w:p w:rsidR="00E12ADD" w:rsidRPr="00EE093F" w:rsidRDefault="00EE093F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Методов производства и распространения мультимедиа информации.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Управление деятельностью по разработке объектов визуальной информации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Проведение оценки качества разработанных объектов визуальной информации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tabs>
                <w:tab w:val="left" w:pos="364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Определять и</w:t>
            </w:r>
            <w:r w:rsidRPr="00EE093F">
              <w:rPr>
                <w:b/>
                <w:color w:val="000000"/>
                <w:sz w:val="24"/>
                <w:szCs w:val="24"/>
                <w:lang w:val="ru-RU"/>
              </w:rPr>
              <w:t xml:space="preserve"> у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>странять риски в реализации проекта</w:t>
            </w:r>
          </w:p>
          <w:p w:rsidR="00E12ADD" w:rsidRPr="00EE093F" w:rsidRDefault="00EE093F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Оценивать качество выполнения дизайнерских работ в проекте</w:t>
            </w:r>
          </w:p>
          <w:p w:rsidR="00E12ADD" w:rsidRPr="00EE093F" w:rsidRDefault="00EE093F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Документировать проверку качества изготовления проектируемого объекта визуальной информации</w:t>
            </w:r>
          </w:p>
          <w:p w:rsidR="00E12ADD" w:rsidRPr="00EE093F" w:rsidRDefault="00EE093F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Работать с нормативными документами, содержащими требования к качеству объектов визуальной информации, идентификации и коммуникации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tabs>
                <w:tab w:val="left" w:pos="364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  <w:tab w:val="left" w:pos="414"/>
              </w:tabs>
              <w:ind w:left="284" w:hanging="284"/>
              <w:rPr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Методы оценки рисков и управления рисками</w:t>
            </w:r>
          </w:p>
          <w:p w:rsidR="00E12ADD" w:rsidRPr="00EE093F" w:rsidRDefault="00EE093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  <w:tab w:val="left" w:pos="414"/>
              </w:tabs>
              <w:ind w:left="284" w:hanging="284"/>
              <w:rPr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Знание технологических процессов выполнения оценки качества дизайн-проектов </w:t>
            </w:r>
          </w:p>
          <w:p w:rsidR="00E12ADD" w:rsidRPr="00EE093F" w:rsidRDefault="00EE093F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4"/>
                <w:tab w:val="left" w:pos="414"/>
              </w:tabs>
              <w:ind w:left="284" w:hanging="284"/>
              <w:rPr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Последовательности выполнения типовых этапов и сроков проектирования объектов визуальной информации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Проведение контроля за выполнением работ по изготовлению в производстве объектов </w:t>
            </w:r>
            <w:r w:rsidRPr="00EE093F">
              <w:rPr>
                <w:sz w:val="24"/>
                <w:szCs w:val="24"/>
                <w:lang w:val="ru-RU"/>
              </w:rPr>
              <w:lastRenderedPageBreak/>
              <w:t>визуальной информации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tabs>
                <w:tab w:val="left" w:pos="364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left" w:pos="36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Согласовывать проектные решения, проводить детализацию и документирование выбранного дизайна для производства.</w:t>
            </w:r>
          </w:p>
          <w:p w:rsidR="00E12ADD" w:rsidRPr="00EE093F" w:rsidRDefault="00EE093F">
            <w:pPr>
              <w:widowControl/>
              <w:numPr>
                <w:ilvl w:val="0"/>
                <w:numId w:val="14"/>
              </w:numPr>
              <w:shd w:val="clear" w:color="auto" w:fill="FFFFFF"/>
              <w:tabs>
                <w:tab w:val="left" w:pos="36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Выбирать средства контроля качества воспроизведения проектируемого объекта визуальной информации</w:t>
            </w:r>
          </w:p>
          <w:p w:rsidR="00E12ADD" w:rsidRPr="00EE093F" w:rsidRDefault="00EE093F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Составлять заключения по результатам проверки качества изготовления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lastRenderedPageBreak/>
              <w:t>проектируемого объекта визуальной информации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tabs>
                <w:tab w:val="left" w:pos="364"/>
              </w:tabs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Современные средства, инструменты и методы проверки по контролю качества визуальной информации</w:t>
            </w:r>
          </w:p>
          <w:p w:rsidR="00E12ADD" w:rsidRPr="00EE093F" w:rsidRDefault="00EE093F">
            <w:pPr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36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Оформления и написания научно-технического текста и основы делового письма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833" w:type="dxa"/>
            <w:gridSpan w:val="10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Логическое мышление. Гибкость мышления. Организованность. Креативность. Коммуникабельность. Обучаемость. Дисциплинированность. Внимательность. </w:t>
            </w:r>
            <w:r>
              <w:rPr>
                <w:sz w:val="24"/>
                <w:szCs w:val="24"/>
              </w:rPr>
              <w:t>Умение самостоятельно принимать решения. Аккуратность. Ответственность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762" w:type="dxa"/>
            <w:gridSpan w:val="3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71" w:type="dxa"/>
            <w:gridSpan w:val="7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Мультимедийный дизайнер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62" w:type="dxa"/>
            <w:gridSpan w:val="3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71" w:type="dxa"/>
            <w:gridSpan w:val="7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Интерактивный дизайнер</w:t>
            </w:r>
          </w:p>
        </w:tc>
      </w:tr>
      <w:tr w:rsidR="00E12ADD" w:rsidRPr="000B51C7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 w:rsidR="00D76C93"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762" w:type="dxa"/>
            <w:gridSpan w:val="3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5071" w:type="dxa"/>
            <w:gridSpan w:val="7"/>
            <w:vAlign w:val="center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185. Техник-программист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E12ADD" w:rsidTr="00EE093F">
        <w:trPr>
          <w:trHeight w:val="20"/>
        </w:trPr>
        <w:tc>
          <w:tcPr>
            <w:tcW w:w="2807" w:type="dxa"/>
            <w:gridSpan w:val="2"/>
            <w:vAlign w:val="center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762" w:type="dxa"/>
            <w:gridSpan w:val="3"/>
            <w:vAlign w:val="center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ТиПО (5 уровень ОРК  МСКО)</w:t>
            </w:r>
          </w:p>
        </w:tc>
        <w:tc>
          <w:tcPr>
            <w:tcW w:w="2457" w:type="dxa"/>
            <w:gridSpan w:val="5"/>
            <w:vAlign w:val="center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Специальность: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2614" w:type="dxa"/>
            <w:gridSpan w:val="2"/>
            <w:vAlign w:val="center"/>
          </w:tcPr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Квалификация: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130404 3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Техник-программист</w:t>
            </w:r>
          </w:p>
          <w:p w:rsidR="00E12ADD" w:rsidRPr="00EE093F" w:rsidRDefault="00EE093F">
            <w:pPr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130501 1 </w:t>
            </w:r>
            <w:r>
              <w:rPr>
                <w:sz w:val="24"/>
                <w:szCs w:val="24"/>
              </w:rPr>
              <w:t>WEB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Дизайнер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Техник-программист</w:t>
            </w:r>
          </w:p>
          <w:p w:rsidR="00E12ADD" w:rsidRDefault="00EE093F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130502 </w:t>
            </w:r>
            <w:r>
              <w:rPr>
                <w:b/>
                <w:color w:val="000000"/>
                <w:sz w:val="24"/>
                <w:szCs w:val="24"/>
              </w:rPr>
              <w:t>3</w:t>
            </w:r>
          </w:p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Прикладной бакалавр – программист</w:t>
            </w:r>
          </w:p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130508 4</w:t>
            </w:r>
          </w:p>
        </w:tc>
      </w:tr>
      <w:tr w:rsidR="00E12ADD" w:rsidRPr="00D02BED" w:rsidTr="00D76C93">
        <w:trPr>
          <w:trHeight w:val="507"/>
        </w:trPr>
        <w:tc>
          <w:tcPr>
            <w:tcW w:w="9640" w:type="dxa"/>
            <w:gridSpan w:val="12"/>
            <w:vAlign w:val="center"/>
          </w:tcPr>
          <w:p w:rsidR="00E12ADD" w:rsidRPr="00EE093F" w:rsidRDefault="00EE093F" w:rsidP="00D76C9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D76C93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EE093F">
              <w:rPr>
                <w:b/>
                <w:sz w:val="24"/>
                <w:szCs w:val="24"/>
                <w:lang w:val="ru-RU"/>
              </w:rPr>
              <w:t>ДИЗАЙНЕР ГРАФИЧЕСКИХ РАБОТ</w:t>
            </w:r>
          </w:p>
        </w:tc>
      </w:tr>
      <w:tr w:rsidR="00EE093F" w:rsidTr="00D76C93">
        <w:trPr>
          <w:trHeight w:val="20"/>
        </w:trPr>
        <w:tc>
          <w:tcPr>
            <w:tcW w:w="2807" w:type="dxa"/>
            <w:gridSpan w:val="2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833" w:type="dxa"/>
            <w:gridSpan w:val="10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2166-1-002</w:t>
            </w:r>
          </w:p>
        </w:tc>
      </w:tr>
      <w:tr w:rsidR="00EE093F" w:rsidTr="00D76C93">
        <w:trPr>
          <w:trHeight w:val="20"/>
        </w:trPr>
        <w:tc>
          <w:tcPr>
            <w:tcW w:w="2807" w:type="dxa"/>
            <w:gridSpan w:val="2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833" w:type="dxa"/>
            <w:gridSpan w:val="10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2166-1</w:t>
            </w:r>
          </w:p>
        </w:tc>
      </w:tr>
      <w:tr w:rsidR="00EE093F" w:rsidTr="00D76C93">
        <w:trPr>
          <w:trHeight w:val="20"/>
        </w:trPr>
        <w:tc>
          <w:tcPr>
            <w:tcW w:w="2807" w:type="dxa"/>
            <w:gridSpan w:val="2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833" w:type="dxa"/>
            <w:gridSpan w:val="10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Дизайнер графических работ</w:t>
            </w:r>
          </w:p>
        </w:tc>
      </w:tr>
      <w:tr w:rsidR="00EE093F" w:rsidTr="00D76C93">
        <w:trPr>
          <w:trHeight w:val="20"/>
        </w:trPr>
        <w:tc>
          <w:tcPr>
            <w:tcW w:w="2807" w:type="dxa"/>
            <w:gridSpan w:val="2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833" w:type="dxa"/>
            <w:gridSpan w:val="10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093F" w:rsidTr="00D76C93">
        <w:trPr>
          <w:trHeight w:val="20"/>
        </w:trPr>
        <w:tc>
          <w:tcPr>
            <w:tcW w:w="2807" w:type="dxa"/>
            <w:gridSpan w:val="2"/>
            <w:vAlign w:val="center"/>
          </w:tcPr>
          <w:p w:rsidR="00EE093F" w:rsidRP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833" w:type="dxa"/>
            <w:gridSpan w:val="10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E093F" w:rsidRPr="00D02BED" w:rsidTr="00D76C93">
        <w:trPr>
          <w:trHeight w:val="20"/>
        </w:trPr>
        <w:tc>
          <w:tcPr>
            <w:tcW w:w="2807" w:type="dxa"/>
            <w:gridSpan w:val="2"/>
            <w:vAlign w:val="center"/>
          </w:tcPr>
          <w:p w:rsid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833" w:type="dxa"/>
            <w:gridSpan w:val="10"/>
            <w:vAlign w:val="center"/>
          </w:tcPr>
          <w:p w:rsidR="00EE093F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highlight w:val="white"/>
                <w:lang w:val="ru-RU"/>
              </w:rPr>
              <w:t>Разработка дизайна объектов графической информации.</w:t>
            </w:r>
          </w:p>
        </w:tc>
      </w:tr>
      <w:tr w:rsidR="00EE093F" w:rsidTr="00D76C93">
        <w:trPr>
          <w:trHeight w:val="20"/>
        </w:trPr>
        <w:tc>
          <w:tcPr>
            <w:tcW w:w="2807" w:type="dxa"/>
            <w:gridSpan w:val="2"/>
            <w:vMerge w:val="restart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67" w:type="dxa"/>
            <w:gridSpan w:val="5"/>
            <w:vMerge w:val="restart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66" w:type="dxa"/>
            <w:gridSpan w:val="5"/>
          </w:tcPr>
          <w:p w:rsidR="00EE093F" w:rsidRDefault="00EE093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 дизайна проекта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67" w:type="dxa"/>
            <w:gridSpan w:val="5"/>
            <w:vMerge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66" w:type="dxa"/>
            <w:gridSpan w:val="5"/>
          </w:tcPr>
          <w:p w:rsidR="00E12ADD" w:rsidRPr="00EE093F" w:rsidRDefault="00EE093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Разработка и компоновка объектов визуальной информации 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67" w:type="dxa"/>
            <w:gridSpan w:val="5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366" w:type="dxa"/>
            <w:gridSpan w:val="5"/>
          </w:tcPr>
          <w:p w:rsidR="00E12ADD" w:rsidRPr="00EE093F" w:rsidRDefault="00EE093F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Управление деятельностью по разработке объектов визуальной информации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67" w:type="dxa"/>
            <w:gridSpan w:val="5"/>
          </w:tcPr>
          <w:p w:rsidR="00E12ADD" w:rsidRDefault="00EE093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66" w:type="dxa"/>
            <w:gridSpan w:val="5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Проектирование дизайна проекта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Подготовка эскизов, диаграмм, иллюстраций и макетов для представления концепций дизайна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1. Организовать переговоры  с заказчиком по определению требований проекта 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Составлять проектное задание, план выполнения (сроки выполнения) и согласовывать с руководителем проектное задание, концепцию дизайна; 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Детализировать и документировать выбранный дизайн для производства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4. Оценивать параметры цветопередачи, визуализацию изображений объектов 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5. Составлять отчет по подготовке эскиза проекта 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6. Проводить презентации и обосновывать правильность принимаемых дизайнерских решений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7. Владеть техникой работы на компьютере для решений сложных задач по разработке графических объектов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Типовые формы проектных заданий на создание объектов визуальной информации;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Основные этапы проектирования объектов визуальной информации, различной сложности;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Разработка графики и анимации для удовлетворения функциональных, эстетических и творческих требований к проекту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Проводить анализ разработанных графических объектов и выявлять несоответствия с требованием заказчика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Применять техникумоушн-графики при создании дизайна проекта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Соединять гармонично текст, аудио и видео.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4. Создавать сложные графические модели при помощи компьютерных программ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Методики дизайнерской проверки объектов визуальной информации, на соответствие оригиналу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Теоретической основы художественного конструирования и технического моделирования, основы рекламных технологий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Материаловедения для полиграфии и упаковочного производства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Разработка и компоновка объектов визуальной информации 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Создание двумерных и трехмерных изображений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Создавать дизайн-макет многомерного объекта при помощи компьютерных программ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Находить дизайнерские решения задач по проектированию многомерных изображений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lastRenderedPageBreak/>
              <w:t>4. Применять линейные методы снижения размерности, нелинейные отображения, многомерное шкалирование и заполняющие пространство кривые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Основные этапы создания и визуализации 3</w:t>
            </w:r>
            <w:r>
              <w:rPr>
                <w:sz w:val="24"/>
                <w:szCs w:val="24"/>
              </w:rPr>
              <w:t>D </w:t>
            </w:r>
            <w:r w:rsidRPr="00EE093F">
              <w:rPr>
                <w:sz w:val="24"/>
                <w:szCs w:val="24"/>
                <w:lang w:val="ru-RU"/>
              </w:rPr>
              <w:t>моделей в кино и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игровых индустриях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Способов моделирования (</w:t>
            </w:r>
            <w:r>
              <w:rPr>
                <w:sz w:val="24"/>
                <w:szCs w:val="24"/>
              </w:rPr>
              <w:t>NURBS</w:t>
            </w:r>
            <w:r w:rsidRPr="00EE093F">
              <w:rPr>
                <w:sz w:val="24"/>
                <w:szCs w:val="24"/>
                <w:lang w:val="ru-RU"/>
              </w:rPr>
              <w:t>-моделирование и полигональное моделирование).</w:t>
            </w:r>
          </w:p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Профессиональные программы для композитинга.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b/>
                <w:color w:val="000000"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Художественно-техническая разработка дизайн-проекта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 w:rsidRPr="00EE093F">
              <w:rPr>
                <w:color w:val="212529"/>
                <w:sz w:val="24"/>
                <w:szCs w:val="24"/>
                <w:highlight w:val="white"/>
                <w:lang w:val="ru-RU"/>
              </w:rPr>
              <w:t xml:space="preserve">1. Определять композиционные приемы и стилистические особенности проектируемого объекта 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 w:rsidRPr="00EE093F">
              <w:rPr>
                <w:color w:val="212529"/>
                <w:sz w:val="24"/>
                <w:szCs w:val="24"/>
                <w:highlight w:val="white"/>
                <w:lang w:val="ru-RU"/>
              </w:rPr>
              <w:t>2. Определять требования к дизайну: функциональность, эстетика элемент новизны;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color w:val="212529"/>
                <w:sz w:val="24"/>
                <w:szCs w:val="24"/>
                <w:highlight w:val="white"/>
                <w:lang w:val="ru-RU"/>
              </w:rPr>
            </w:pPr>
            <w:r w:rsidRPr="00EE093F">
              <w:rPr>
                <w:color w:val="212529"/>
                <w:sz w:val="24"/>
                <w:szCs w:val="24"/>
                <w:highlight w:val="white"/>
                <w:lang w:val="ru-RU"/>
              </w:rPr>
              <w:t>3. Разрабатывать документацию для получения авторского права готовой продукции;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12529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12529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Основ рекламных технологий, технологических процессов производства в области полиграфии, упаковки, кино и телевидения;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Основных видов современного проектного дизайнерского творчества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О</w:t>
            </w:r>
            <w:r w:rsidRPr="00EE093F">
              <w:rPr>
                <w:color w:val="000000"/>
                <w:sz w:val="24"/>
                <w:szCs w:val="24"/>
                <w:highlight w:val="white"/>
                <w:lang w:val="ru-RU"/>
              </w:rPr>
              <w:t>сновы дизайна, живописи, рисунка и перспективы, композиции; технического рисунка, компьютерный дизайн, конструирование и дизайнтары, основы полиграфии;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4. Нормативно-правовые акты по сопровождению проекта и получения авторского права.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Управление деятельностью по разработке объектов визуальной информации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Проведение оценки качества разработанных объектов визуальной информации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Проводить мониторинг изготовления объектов и систем визуальной информации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Определять и применять необходимые корректирующие действия по выполнению дизайн-проектов 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Выбирать и применять инструменты и методы для проведения оценивания качества объектов визуальной информации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D02BE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Методы и средства для проведения мониторинга и оценки качества дизайна проекта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Инструкции по проведению оценки качества дизайна проекта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3. Международных и республиканских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стандартов по оценке качества 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rPr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Проведение контроля за выполнением работ по изготовлению в производстве объектов визуальной информации</w:t>
            </w: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Разрабатывать процедуры и методы контроля соответствия дизайн-макета объектов визуальной информации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Контролировать выполнение договоров на изготовление и ввод в эксплуатацию продукта визуальной информации</w:t>
            </w:r>
          </w:p>
          <w:p w:rsidR="00E12ADD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Оформлять документы необходимые для реализации и получения авторского права на выполненную работу дизайн-проекта</w:t>
            </w:r>
          </w:p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Презентовать дизайн-проект заказчику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74" w:type="dxa"/>
            <w:gridSpan w:val="8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Нормативные документы в области качества объектов графической информации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Нормативно-правовые акты по составлению договоров, получения авторского права и др.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Методы мониторинга выполнения работ по изготовлению дизайн макетов объектов и систем визуальной информации</w:t>
            </w:r>
          </w:p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Технологии разработки презентации</w:t>
            </w:r>
          </w:p>
        </w:tc>
      </w:tr>
      <w:tr w:rsidR="00D76C93" w:rsidTr="00D76C93">
        <w:trPr>
          <w:trHeight w:val="20"/>
        </w:trPr>
        <w:tc>
          <w:tcPr>
            <w:tcW w:w="2807" w:type="dxa"/>
            <w:gridSpan w:val="2"/>
            <w:vAlign w:val="center"/>
          </w:tcPr>
          <w:p w:rsidR="00D76C93" w:rsidRDefault="00D76C93" w:rsidP="008E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833" w:type="dxa"/>
            <w:gridSpan w:val="10"/>
            <w:vAlign w:val="center"/>
          </w:tcPr>
          <w:p w:rsidR="00D76C93" w:rsidRDefault="00D76C93">
            <w:pPr>
              <w:rPr>
                <w:sz w:val="24"/>
                <w:szCs w:val="24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Логическое мышление. Гибкость мышления. Организованность. Креативность. Коммуникабельность. Обучаемость. Дисциплинированность. Внимательность. </w:t>
            </w:r>
            <w:r>
              <w:rPr>
                <w:sz w:val="24"/>
                <w:szCs w:val="24"/>
              </w:rPr>
              <w:t>Умение самостоятельно принимать решения. Аккуратность. Ответственность</w:t>
            </w:r>
          </w:p>
        </w:tc>
      </w:tr>
      <w:tr w:rsidR="00D76C93" w:rsidTr="00D76C93">
        <w:trPr>
          <w:trHeight w:val="20"/>
        </w:trPr>
        <w:tc>
          <w:tcPr>
            <w:tcW w:w="2807" w:type="dxa"/>
            <w:gridSpan w:val="2"/>
            <w:vMerge w:val="restart"/>
            <w:vAlign w:val="center"/>
          </w:tcPr>
          <w:p w:rsidR="00D76C93" w:rsidRPr="00EE093F" w:rsidRDefault="00D76C93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762" w:type="dxa"/>
            <w:gridSpan w:val="3"/>
            <w:vAlign w:val="center"/>
          </w:tcPr>
          <w:p w:rsidR="00D76C93" w:rsidRDefault="00D76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71" w:type="dxa"/>
            <w:gridSpan w:val="7"/>
            <w:vAlign w:val="center"/>
          </w:tcPr>
          <w:p w:rsidR="00D76C93" w:rsidRDefault="00D76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Мультимедийный дизайнер</w:t>
            </w:r>
          </w:p>
        </w:tc>
      </w:tr>
      <w:tr w:rsidR="00D76C93" w:rsidTr="00D76C93">
        <w:trPr>
          <w:trHeight w:val="20"/>
        </w:trPr>
        <w:tc>
          <w:tcPr>
            <w:tcW w:w="2807" w:type="dxa"/>
            <w:gridSpan w:val="2"/>
            <w:vMerge/>
            <w:vAlign w:val="center"/>
          </w:tcPr>
          <w:p w:rsidR="00D76C93" w:rsidRDefault="00D76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62" w:type="dxa"/>
            <w:gridSpan w:val="3"/>
            <w:vAlign w:val="center"/>
          </w:tcPr>
          <w:p w:rsidR="00D76C93" w:rsidRDefault="00D76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71" w:type="dxa"/>
            <w:gridSpan w:val="7"/>
            <w:vAlign w:val="center"/>
          </w:tcPr>
          <w:p w:rsidR="00D76C93" w:rsidRDefault="00D76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Интерактивный дизайнер</w:t>
            </w:r>
          </w:p>
        </w:tc>
      </w:tr>
      <w:tr w:rsidR="00D76C93" w:rsidRPr="00D02BED" w:rsidTr="00D76C93">
        <w:trPr>
          <w:trHeight w:val="20"/>
        </w:trPr>
        <w:tc>
          <w:tcPr>
            <w:tcW w:w="2807" w:type="dxa"/>
            <w:gridSpan w:val="2"/>
            <w:vAlign w:val="center"/>
          </w:tcPr>
          <w:p w:rsidR="00D76C93" w:rsidRPr="00EE093F" w:rsidRDefault="00D76C93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762" w:type="dxa"/>
            <w:gridSpan w:val="3"/>
            <w:vAlign w:val="center"/>
          </w:tcPr>
          <w:p w:rsidR="00D76C93" w:rsidRDefault="00D76C93" w:rsidP="00D76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5071" w:type="dxa"/>
            <w:gridSpan w:val="7"/>
            <w:vAlign w:val="center"/>
          </w:tcPr>
          <w:p w:rsidR="00D76C93" w:rsidRPr="00EE093F" w:rsidRDefault="00D76C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185. Техник-программист</w:t>
            </w:r>
          </w:p>
          <w:p w:rsidR="00D76C93" w:rsidRPr="00EE093F" w:rsidRDefault="00D76C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:rsidR="00D76C93" w:rsidRPr="00EE093F" w:rsidRDefault="00D76C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D76C93" w:rsidRPr="00D02BED" w:rsidTr="00D76C93">
        <w:trPr>
          <w:trHeight w:val="20"/>
        </w:trPr>
        <w:tc>
          <w:tcPr>
            <w:tcW w:w="2807" w:type="dxa"/>
            <w:gridSpan w:val="2"/>
            <w:vAlign w:val="center"/>
          </w:tcPr>
          <w:p w:rsidR="00D76C93" w:rsidRPr="00EE093F" w:rsidRDefault="00D76C93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762" w:type="dxa"/>
            <w:gridSpan w:val="3"/>
            <w:vAlign w:val="center"/>
          </w:tcPr>
          <w:p w:rsidR="00D76C93" w:rsidRPr="00EE093F" w:rsidRDefault="00D76C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Уровень </w:t>
            </w:r>
            <w:r w:rsidR="00187F0E">
              <w:rPr>
                <w:sz w:val="24"/>
                <w:szCs w:val="24"/>
                <w:lang w:val="ru-RU"/>
              </w:rPr>
              <w:t xml:space="preserve">ОРК </w:t>
            </w:r>
            <w:r w:rsidRPr="00EE093F">
              <w:rPr>
                <w:sz w:val="24"/>
                <w:szCs w:val="24"/>
                <w:lang w:val="ru-RU"/>
              </w:rPr>
              <w:t>образования: высшее</w:t>
            </w:r>
          </w:p>
          <w:p w:rsidR="00D76C93" w:rsidRPr="00EE093F" w:rsidRDefault="00D76C93" w:rsidP="00D76C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(6 уровень </w:t>
            </w:r>
            <w:r w:rsidR="00187F0E">
              <w:rPr>
                <w:sz w:val="24"/>
                <w:szCs w:val="24"/>
                <w:lang w:val="ru-RU"/>
              </w:rPr>
              <w:t xml:space="preserve">ОРК </w:t>
            </w:r>
            <w:r w:rsidRPr="00EE093F">
              <w:rPr>
                <w:sz w:val="24"/>
                <w:szCs w:val="24"/>
                <w:lang w:val="ru-RU"/>
              </w:rPr>
              <w:t>МСКО)</w:t>
            </w:r>
          </w:p>
        </w:tc>
        <w:tc>
          <w:tcPr>
            <w:tcW w:w="2457" w:type="dxa"/>
            <w:gridSpan w:val="5"/>
            <w:vAlign w:val="center"/>
          </w:tcPr>
          <w:p w:rsidR="00D76C93" w:rsidRPr="00357D3C" w:rsidRDefault="00D76C93" w:rsidP="00D76C93">
            <w:pPr>
              <w:rPr>
                <w:sz w:val="24"/>
                <w:szCs w:val="24"/>
                <w:lang w:val="ru-RU"/>
              </w:rPr>
            </w:pPr>
            <w:r w:rsidRPr="00357D3C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614" w:type="dxa"/>
            <w:gridSpan w:val="2"/>
            <w:vAlign w:val="center"/>
          </w:tcPr>
          <w:p w:rsidR="00D76C93" w:rsidRPr="00EE093F" w:rsidRDefault="00D76C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Квалификация:</w:t>
            </w:r>
          </w:p>
          <w:p w:rsidR="00D76C93" w:rsidRPr="00EE093F" w:rsidRDefault="00D76C9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E12ADD" w:rsidTr="00187F0E">
        <w:trPr>
          <w:trHeight w:val="523"/>
        </w:trPr>
        <w:tc>
          <w:tcPr>
            <w:tcW w:w="9640" w:type="dxa"/>
            <w:gridSpan w:val="12"/>
            <w:vAlign w:val="center"/>
          </w:tcPr>
          <w:p w:rsidR="00E12ADD" w:rsidRDefault="00EE093F" w:rsidP="00187F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</w:t>
            </w:r>
            <w:r w:rsidR="00187F0E">
              <w:rPr>
                <w:b/>
                <w:sz w:val="24"/>
                <w:szCs w:val="24"/>
                <w:lang w:val="ru-RU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mallCaps/>
                <w:sz w:val="24"/>
                <w:szCs w:val="24"/>
              </w:rPr>
              <w:t>МУЛЬТИМЕДИЙНЫЙ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2166-2-002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2166-2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Мультимедийный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P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Разработать мультимедийный дизайн проекта.</w:t>
            </w:r>
          </w:p>
        </w:tc>
      </w:tr>
      <w:tr w:rsidR="00EE093F" w:rsidRPr="00D02BED">
        <w:trPr>
          <w:trHeight w:val="20"/>
        </w:trPr>
        <w:tc>
          <w:tcPr>
            <w:tcW w:w="2552" w:type="dxa"/>
            <w:vMerge w:val="restart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741" w:type="dxa"/>
            <w:gridSpan w:val="7"/>
            <w:vMerge w:val="restart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Обязательные трудовые </w:t>
            </w:r>
            <w:r>
              <w:rPr>
                <w:sz w:val="24"/>
                <w:szCs w:val="24"/>
              </w:rPr>
              <w:lastRenderedPageBreak/>
              <w:t>функции:</w:t>
            </w:r>
          </w:p>
        </w:tc>
        <w:tc>
          <w:tcPr>
            <w:tcW w:w="4347" w:type="dxa"/>
            <w:gridSpan w:val="4"/>
          </w:tcPr>
          <w:p w:rsidR="00EE093F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lastRenderedPageBreak/>
              <w:t xml:space="preserve">1. Разработка структуры проекта с </w:t>
            </w:r>
            <w:r w:rsidRPr="00EE093F">
              <w:rPr>
                <w:sz w:val="24"/>
                <w:szCs w:val="24"/>
                <w:lang w:val="ru-RU"/>
              </w:rPr>
              <w:lastRenderedPageBreak/>
              <w:t>мультимедийными элементами.</w:t>
            </w:r>
          </w:p>
        </w:tc>
      </w:tr>
      <w:tr w:rsidR="00E12ADD" w:rsidRPr="00D02BED">
        <w:trPr>
          <w:trHeight w:val="20"/>
        </w:trPr>
        <w:tc>
          <w:tcPr>
            <w:tcW w:w="2552" w:type="dxa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741" w:type="dxa"/>
            <w:gridSpan w:val="7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347" w:type="dxa"/>
            <w:gridSpan w:val="4"/>
          </w:tcPr>
          <w:p w:rsidR="00E12ADD" w:rsidRPr="00EE093F" w:rsidRDefault="00EE093F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>Разработка аудио и видео контента для мультимедийного проекта.</w:t>
            </w:r>
          </w:p>
        </w:tc>
      </w:tr>
      <w:tr w:rsidR="00E12ADD">
        <w:trPr>
          <w:trHeight w:val="20"/>
        </w:trPr>
        <w:tc>
          <w:tcPr>
            <w:tcW w:w="2552" w:type="dxa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1" w:type="dxa"/>
            <w:gridSpan w:val="7"/>
          </w:tcPr>
          <w:p w:rsidR="00E12ADD" w:rsidRDefault="00EE093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47" w:type="dxa"/>
            <w:gridSpan w:val="4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Разработка структуры проекта с мультимедийными элементами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Создание структуры проекта с мультимедийными элементами 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D02BE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1. Применять </w:t>
            </w:r>
            <w:r>
              <w:rPr>
                <w:color w:val="000000"/>
                <w:sz w:val="24"/>
                <w:szCs w:val="24"/>
              </w:rPr>
              <w:t>UML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 диаграммы для создания структуры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Определять поток информации и взаимодействие объектов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Рисовать эскиз дизайна каждого мультимедиа элемента объекта визуальной информации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4. Определять концепцию дизайна передаваемых субъектов;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D02BE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Техника работы с унифицированным языком моделирования и инструментами построения диаграмм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Методы проведения комплексных дизайнерских исследований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Документирование разработанной структуры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</w:t>
            </w:r>
          </w:p>
        </w:tc>
      </w:tr>
      <w:tr w:rsidR="00E12ADD" w:rsidRPr="00D02BE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Разработка технического задания проекта с мультимедийными элементами информации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Описать каждый разрабатываемый мультимедиа элемент, его взаимодействие с другими элементами объекта визуальной информации</w:t>
            </w:r>
          </w:p>
          <w:p w:rsidR="00E12ADD" w:rsidRPr="00EE093F" w:rsidRDefault="00EE093F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Разрабатывать презентации по представлению дизайна проекта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E12ADD" w:rsidRPr="00D02BE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Нормативные документы и стандарты по разработке мультимедиа элементов объектов визуальной информации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Жизненный цикл проекта</w:t>
            </w:r>
          </w:p>
          <w:p w:rsidR="00E12ADD" w:rsidRPr="00EE093F" w:rsidRDefault="00EE093F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Разделение проекта на бизнес-процессы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Разработка аудио и видео контента для мультимедийного проекта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color w:val="5B5B5B"/>
                <w:sz w:val="24"/>
                <w:szCs w:val="24"/>
                <w:shd w:val="clear" w:color="auto" w:fill="FAFAFA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Подготовка дизайна эскизов мультимедиа 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D02BE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</w:tcPr>
          <w:p w:rsidR="00E12ADD" w:rsidRPr="00EE093F" w:rsidRDefault="00EE093F">
            <w:pPr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1. Находить и подбирать требуемую аудио, видео, графическую информацию и интегрировать их в проект; </w:t>
            </w:r>
          </w:p>
          <w:p w:rsidR="00E12ADD" w:rsidRPr="00EE093F" w:rsidRDefault="00EE093F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>Уметь правильно применять мультимедиа в контенте проекта;</w:t>
            </w:r>
          </w:p>
          <w:p w:rsidR="00E12ADD" w:rsidRPr="00EE093F" w:rsidRDefault="00EE093F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3. Разрабатывать </w:t>
            </w:r>
            <w:r>
              <w:rPr>
                <w:color w:val="000000"/>
                <w:sz w:val="24"/>
                <w:szCs w:val="24"/>
              </w:rPr>
              <w:t>CD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>-презентации, каталоги продукции, фотогалереи и портфолио с применением элементов мультимедиа;</w:t>
            </w:r>
          </w:p>
          <w:p w:rsidR="00E12ADD" w:rsidRPr="00EE093F" w:rsidRDefault="00EE093F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4. Применять возможности компьютерных программ для разработки мультимедиа, интегрировать библиотеки для графики, анимации в программный продукт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Основы техники графики, компьютерной и художественной графики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2. Теории композиции, цветоведение и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lastRenderedPageBreak/>
              <w:t>колористики, типографики, фотографики, мультипликацию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Основы художественного конструирования и технического моделирования</w:t>
            </w:r>
          </w:p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Основы рекламных технологий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Создание, добавление и компоновка спецэффектов в медиа файлы или другие визуальные изображения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12ADD" w:rsidRPr="00D02BE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Находить и использовать программные средства с библиотеками, содержащие достаточное количество готовых спецэффектов для создания, редактирования медиа файлов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2. Производить не сложные редактирования звука и видео файла 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Накладывать фильтры и эффекты переходов между видеофрагментами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4. Производить резки-склейки файлов, конвертировать в различные форматы;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E12ADD" w:rsidRPr="00D02BE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1. Программных продуктов, средств, инструментов для работы со звуком и анимацией </w:t>
            </w:r>
          </w:p>
          <w:p w:rsidR="00E12ADD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Интегрируемые библиотеки спецэффектов и фреймворки для их создания  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3: </w:t>
            </w:r>
          </w:p>
          <w:p w:rsidR="00E12ADD" w:rsidRDefault="00EE093F">
            <w:pPr>
              <w:widowControl/>
              <w:shd w:val="clear" w:color="auto" w:fill="FFFFFF"/>
              <w:tabs>
                <w:tab w:val="left" w:pos="4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Модернизация </w:t>
            </w:r>
            <w:r>
              <w:rPr>
                <w:color w:val="000000"/>
                <w:sz w:val="24"/>
                <w:szCs w:val="24"/>
              </w:rPr>
              <w:t xml:space="preserve">мультимедийного проекта 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12ADD" w:rsidRPr="00D02BE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Вносить изменения и корректировки, расширять функционал мультимедиа элементов, путем добавления – удаления спецэффектов, изменения цвета, стиля и других частей;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Понимать структуру проекта его основные составляющие – завязку, кульминацию и развязку, продумывать гипертекстовые связи внутри мультимедийного документа (элемента), пользовательские сценарии (во всех отраслях применения мультимедиа).</w:t>
            </w:r>
          </w:p>
        </w:tc>
      </w:tr>
      <w:tr w:rsidR="00E12AD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D02BED" w:rsidTr="00187F0E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Основы техники графики, компьютерной и художественной графики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О современных характеристиках мультимедийных устройств и программных обеспечениях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Современные программные средства для модернизации мультимедиа элементов проекта</w:t>
            </w:r>
          </w:p>
        </w:tc>
      </w:tr>
      <w:tr w:rsidR="00187F0E" w:rsidRPr="00D02BED">
        <w:trPr>
          <w:trHeight w:val="20"/>
        </w:trPr>
        <w:tc>
          <w:tcPr>
            <w:tcW w:w="2552" w:type="dxa"/>
            <w:vAlign w:val="center"/>
          </w:tcPr>
          <w:p w:rsidR="00187F0E" w:rsidRDefault="00187F0E" w:rsidP="008E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vAlign w:val="center"/>
          </w:tcPr>
          <w:p w:rsidR="00187F0E" w:rsidRPr="00357D3C" w:rsidRDefault="00187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 мышление. Гибкость мышления. Организованность. Креативность. Чувство эстетичности. Ориентированность на достижение результата. Аналитическая способность. Дисциплинированность. </w:t>
            </w:r>
            <w:r w:rsidRPr="00357D3C">
              <w:rPr>
                <w:color w:val="000000"/>
                <w:sz w:val="24"/>
                <w:szCs w:val="24"/>
                <w:lang w:val="ru-RU"/>
              </w:rPr>
              <w:t>Самокритичность. Творческий подход к поиску способов выполнения поставленных задач.</w:t>
            </w:r>
          </w:p>
        </w:tc>
      </w:tr>
      <w:tr w:rsidR="00187F0E">
        <w:trPr>
          <w:trHeight w:val="20"/>
        </w:trPr>
        <w:tc>
          <w:tcPr>
            <w:tcW w:w="2552" w:type="dxa"/>
            <w:vMerge w:val="restart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032" w:type="dxa"/>
            <w:gridSpan w:val="5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56" w:type="dxa"/>
            <w:gridSpan w:val="6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Графический дизайнер</w:t>
            </w:r>
          </w:p>
        </w:tc>
      </w:tr>
      <w:tr w:rsidR="00187F0E">
        <w:trPr>
          <w:trHeight w:val="20"/>
        </w:trPr>
        <w:tc>
          <w:tcPr>
            <w:tcW w:w="2552" w:type="dxa"/>
            <w:vMerge/>
            <w:vAlign w:val="center"/>
          </w:tcPr>
          <w:p w:rsidR="00187F0E" w:rsidRDefault="00187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32" w:type="dxa"/>
            <w:gridSpan w:val="5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56" w:type="dxa"/>
            <w:gridSpan w:val="6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Интерактивный дизайнер</w:t>
            </w:r>
          </w:p>
        </w:tc>
      </w:tr>
      <w:tr w:rsidR="00187F0E">
        <w:trPr>
          <w:trHeight w:val="20"/>
        </w:trPr>
        <w:tc>
          <w:tcPr>
            <w:tcW w:w="2552" w:type="dxa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</w:t>
            </w:r>
            <w:r>
              <w:rPr>
                <w:sz w:val="24"/>
                <w:szCs w:val="24"/>
                <w:lang w:val="ru-RU"/>
              </w:rPr>
              <w:lastRenderedPageBreak/>
              <w:t>профессий</w:t>
            </w:r>
          </w:p>
        </w:tc>
        <w:tc>
          <w:tcPr>
            <w:tcW w:w="2032" w:type="dxa"/>
            <w:gridSpan w:val="5"/>
            <w:vAlign w:val="center"/>
          </w:tcPr>
          <w:p w:rsidR="00187F0E" w:rsidRDefault="00187F0E" w:rsidP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КС</w:t>
            </w:r>
          </w:p>
        </w:tc>
        <w:tc>
          <w:tcPr>
            <w:tcW w:w="5056" w:type="dxa"/>
            <w:gridSpan w:val="6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185. Техник-программист</w:t>
            </w:r>
          </w:p>
        </w:tc>
      </w:tr>
      <w:tr w:rsidR="00187F0E">
        <w:trPr>
          <w:trHeight w:val="20"/>
        </w:trPr>
        <w:tc>
          <w:tcPr>
            <w:tcW w:w="2552" w:type="dxa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032" w:type="dxa"/>
            <w:gridSpan w:val="5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Уровень ОРК  образования: общее среднее</w:t>
            </w:r>
          </w:p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ТиПО (5 уровень ОРК  МСКО)</w:t>
            </w:r>
          </w:p>
        </w:tc>
        <w:tc>
          <w:tcPr>
            <w:tcW w:w="2457" w:type="dxa"/>
            <w:gridSpan w:val="5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</w:p>
        </w:tc>
        <w:tc>
          <w:tcPr>
            <w:tcW w:w="2599" w:type="dxa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187F0E" w:rsidRDefault="00187F0E">
            <w:pPr>
              <w:rPr>
                <w:color w:val="000000"/>
                <w:sz w:val="24"/>
                <w:szCs w:val="24"/>
                <w:shd w:val="clear" w:color="auto" w:fill="F4F5F6"/>
              </w:rPr>
            </w:pPr>
            <w:r>
              <w:rPr>
                <w:sz w:val="24"/>
                <w:szCs w:val="24"/>
              </w:rPr>
              <w:t>130501 1 Дизайнер</w:t>
            </w:r>
          </w:p>
        </w:tc>
      </w:tr>
      <w:tr w:rsidR="00E12ADD" w:rsidTr="00E46D9F">
        <w:trPr>
          <w:trHeight w:val="496"/>
        </w:trPr>
        <w:tc>
          <w:tcPr>
            <w:tcW w:w="9640" w:type="dxa"/>
            <w:gridSpan w:val="12"/>
            <w:vAlign w:val="center"/>
          </w:tcPr>
          <w:p w:rsidR="00E12ADD" w:rsidRDefault="00EE093F" w:rsidP="00187F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</w:t>
            </w:r>
            <w:r w:rsidR="00187F0E">
              <w:rPr>
                <w:b/>
                <w:sz w:val="24"/>
                <w:szCs w:val="24"/>
                <w:lang w:val="ru-RU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mallCaps/>
                <w:sz w:val="24"/>
                <w:szCs w:val="24"/>
              </w:rPr>
              <w:t>МУЛЬТИМЕДИЙНЫЙ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2166-2-002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2166-2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Мультимедийный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P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Разработать мультимедийный дизайн проекта.</w:t>
            </w:r>
          </w:p>
        </w:tc>
      </w:tr>
      <w:tr w:rsidR="00EE093F" w:rsidRPr="003707E8">
        <w:trPr>
          <w:trHeight w:val="20"/>
        </w:trPr>
        <w:tc>
          <w:tcPr>
            <w:tcW w:w="2552" w:type="dxa"/>
            <w:vMerge w:val="restart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741" w:type="dxa"/>
            <w:gridSpan w:val="7"/>
            <w:vMerge w:val="restart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47" w:type="dxa"/>
            <w:gridSpan w:val="4"/>
          </w:tcPr>
          <w:p w:rsidR="00EE093F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Разработка структуры проекта с мультимедийными элементами.</w:t>
            </w:r>
          </w:p>
        </w:tc>
      </w:tr>
      <w:tr w:rsidR="00E12ADD" w:rsidRPr="003707E8">
        <w:trPr>
          <w:trHeight w:val="20"/>
        </w:trPr>
        <w:tc>
          <w:tcPr>
            <w:tcW w:w="2552" w:type="dxa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741" w:type="dxa"/>
            <w:gridSpan w:val="7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347" w:type="dxa"/>
            <w:gridSpan w:val="4"/>
          </w:tcPr>
          <w:p w:rsidR="00E12ADD" w:rsidRPr="00EE093F" w:rsidRDefault="00EE093F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>Разработка аудио и видео контента для мультимедийного проекта.</w:t>
            </w:r>
          </w:p>
        </w:tc>
      </w:tr>
      <w:tr w:rsidR="00E12ADD">
        <w:trPr>
          <w:trHeight w:val="20"/>
        </w:trPr>
        <w:tc>
          <w:tcPr>
            <w:tcW w:w="2552" w:type="dxa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41" w:type="dxa"/>
            <w:gridSpan w:val="7"/>
          </w:tcPr>
          <w:p w:rsidR="00E12ADD" w:rsidRDefault="00EE093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47" w:type="dxa"/>
            <w:gridSpan w:val="4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Разработка структуры проекта с мультимедийными элементами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Создание структуры проекта с мультимедийными элементами 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Представлять эскиз модели аудио, видео, графической информации;</w:t>
            </w:r>
          </w:p>
          <w:p w:rsidR="00E12ADD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2.Описывать расположение объектов визуальной информации, действия, анимацию, графику</w:t>
            </w:r>
          </w:p>
          <w:p w:rsidR="00E12ADD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2.Представлять целостность визуальной картины, путем объединения функций, конструкций, форму и содержание, учитывая эргономические требования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Современные технические и программные средства и технологий, позволяющих воздействовать на потребителя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Методы и технологии применения мультимедиа в проектах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Документирование разработанной структуры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Определить цель и ограничения связанные с заданием на проектирование;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Определить взаимодействие мультимедиа объектов с другими объектами проекта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Выбрать и описать каждое свойство мультимедиа элементов в проекте: форму, звук, речь, текст, музыку, объем, размер, цвет, количество, скорость и так далее.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4. Выбирать современные программные средства для реализации мультимедиа элементов в проекте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333333"/>
                <w:sz w:val="24"/>
                <w:szCs w:val="24"/>
                <w:highlight w:val="white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1. Знание современных программных приложений 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Основы академического рисунка, техники компьютерной графики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Теории композиции, цветоведения и колористики, мультипликации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4. Основы художественного конструирования и технического моделирования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5. Основы рекламных технологий, в области кино и телевидения.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Разработка аудио и видео контента для мультимедийного проекта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color w:val="5B5B5B"/>
                <w:sz w:val="24"/>
                <w:szCs w:val="24"/>
                <w:shd w:val="clear" w:color="auto" w:fill="FAFAFA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1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Подготовка дизайна эскизов мультимедиа 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1. Моделировать мультимедийную композицию (рисовать элементы, подбирать цвет, звук, эффекты анимации к мультимедиа объектам) в контенте проекта; </w:t>
            </w:r>
          </w:p>
          <w:p w:rsidR="00E12ADD" w:rsidRPr="00EE093F" w:rsidRDefault="00EE093F">
            <w:pP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2.Подбирать и компоновать отдельные анимационные, звуковые и интерактивные элементы (кнопки, меню, диалоговые окна и так далее) к сложной визуальной информации.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Теории звука и акустики, основы звуковой драматургии в анимационных фильмах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Виды и жанры анимации, речь и пластика в анимации, отличие анимации и натурных съемок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Создание, добавление и компоновка спецэффектов в медиа файлы или другие визуальные изображения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1. Согласовывать исходные «живые» действия с объектами визуального проекта;  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Использовать в проектах транзитные эффекты;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Производить коррекцию изображения с помощью фильтров;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4.Моделировать объекты анимации с учетом эргономических требований;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5. Комбинировать элементы, полученные из нескольких источников, добавлять или удалять элементы, а также преобразовывать исходное изображение, вставляя различные спецэффекты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6. Применять в работе технологии трехмерной графики и трехмерные спецэффекты при создании мультимедиа проекта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Технологии создания визуальных спецэффектов при помощи. композитинга, клинапа, маски, моушнкепчера, хромакей, люмокей, кеинг морфинга, ретайминга, трекинга.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2. Знания международных и республиканских стандартов по дизайну, по требованиям к эргономике визуальной части программных продуктов  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Виды трехмерных спецэффектов: симуляции частиц (</w:t>
            </w:r>
            <w:r>
              <w:rPr>
                <w:color w:val="000000"/>
                <w:sz w:val="24"/>
                <w:szCs w:val="24"/>
              </w:rPr>
              <w:t>particlesimulation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>), симуляция твердых тел (</w:t>
            </w:r>
            <w:r>
              <w:rPr>
                <w:color w:val="000000"/>
                <w:sz w:val="24"/>
                <w:szCs w:val="24"/>
              </w:rPr>
              <w:t>Rbs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>), симуляция мягких тел (</w:t>
            </w:r>
            <w:r>
              <w:rPr>
                <w:color w:val="000000"/>
                <w:sz w:val="24"/>
                <w:szCs w:val="24"/>
              </w:rPr>
              <w:t>Sbs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>), флюидные симуляции (</w:t>
            </w:r>
            <w:r>
              <w:rPr>
                <w:color w:val="000000"/>
                <w:sz w:val="24"/>
                <w:szCs w:val="24"/>
              </w:rPr>
              <w:t>Flip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 и </w:t>
            </w:r>
            <w:r>
              <w:rPr>
                <w:color w:val="000000"/>
                <w:sz w:val="24"/>
                <w:szCs w:val="24"/>
              </w:rPr>
              <w:t>Fluidsimulation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),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lastRenderedPageBreak/>
              <w:t>симуляции толпы (</w:t>
            </w:r>
            <w:r>
              <w:rPr>
                <w:color w:val="000000"/>
                <w:sz w:val="24"/>
                <w:szCs w:val="24"/>
              </w:rPr>
              <w:t>crowdsimulation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>), применяемых в трехмерной графике.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3:</w:t>
            </w:r>
          </w:p>
          <w:p w:rsidR="00E12ADD" w:rsidRDefault="00EE093F">
            <w:pPr>
              <w:widowControl/>
              <w:shd w:val="clear" w:color="auto" w:fill="FFFFFF"/>
              <w:tabs>
                <w:tab w:val="left" w:pos="4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Модернизация </w:t>
            </w:r>
            <w:r>
              <w:rPr>
                <w:color w:val="000000"/>
                <w:sz w:val="24"/>
                <w:szCs w:val="24"/>
              </w:rPr>
              <w:t xml:space="preserve"> мультимедийного проекта 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Проводить покадровую работу с изображением.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2. Адаптировать мультимедийные элементы визуальной информации под новые аппаратные платформы и технологии, создавая наполненное объектами реального мира цифровое пространство. 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Графических, специальных эффектов, анимации и других зрительных образов для использования в компьютерных играх, фильмах, музыкальных видеозаписях, в печатных средствах массовой информации и в рекламе.</w:t>
            </w:r>
          </w:p>
          <w:p w:rsidR="00E12ADD" w:rsidRPr="00EE093F" w:rsidRDefault="00EE093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Технология сбора и анализа информации для внесения изменения в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мультимедийный (элемент) </w:t>
            </w:r>
            <w:r w:rsidRPr="00EE093F">
              <w:rPr>
                <w:sz w:val="24"/>
                <w:szCs w:val="24"/>
                <w:lang w:val="ru-RU"/>
              </w:rPr>
              <w:t xml:space="preserve">проект. 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Методы проведения сравнительного анализа аналогов проектируемых объектов визуальной информации для произведения корректировки.</w:t>
            </w:r>
          </w:p>
        </w:tc>
      </w:tr>
      <w:tr w:rsidR="00187F0E" w:rsidRPr="003707E8">
        <w:trPr>
          <w:trHeight w:val="20"/>
        </w:trPr>
        <w:tc>
          <w:tcPr>
            <w:tcW w:w="2552" w:type="dxa"/>
            <w:vAlign w:val="center"/>
          </w:tcPr>
          <w:p w:rsidR="00187F0E" w:rsidRDefault="00187F0E" w:rsidP="008E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vAlign w:val="center"/>
          </w:tcPr>
          <w:p w:rsidR="00187F0E" w:rsidRPr="00357D3C" w:rsidRDefault="00187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Ответственность. Исполнительность. Логическое мышление. Гибкость мышления. Организованность. Креативность. Чувство эстетичности. Ориентированность на достижение результата. Аналитическая способность. Дисциплинированность. </w:t>
            </w:r>
            <w:r w:rsidRPr="00357D3C">
              <w:rPr>
                <w:color w:val="000000"/>
                <w:sz w:val="24"/>
                <w:szCs w:val="24"/>
                <w:lang w:val="ru-RU"/>
              </w:rPr>
              <w:t>Самокритичность. Творческий подход к поиску способов выполнения поставленных задач.</w:t>
            </w:r>
          </w:p>
        </w:tc>
      </w:tr>
      <w:tr w:rsidR="00187F0E">
        <w:trPr>
          <w:trHeight w:val="20"/>
        </w:trPr>
        <w:tc>
          <w:tcPr>
            <w:tcW w:w="2552" w:type="dxa"/>
            <w:vMerge w:val="restart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032" w:type="dxa"/>
            <w:gridSpan w:val="5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56" w:type="dxa"/>
            <w:gridSpan w:val="6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Графический дизайнер</w:t>
            </w:r>
          </w:p>
        </w:tc>
      </w:tr>
      <w:tr w:rsidR="00187F0E">
        <w:trPr>
          <w:trHeight w:val="20"/>
        </w:trPr>
        <w:tc>
          <w:tcPr>
            <w:tcW w:w="2552" w:type="dxa"/>
            <w:vMerge/>
            <w:vAlign w:val="center"/>
          </w:tcPr>
          <w:p w:rsidR="00187F0E" w:rsidRDefault="00187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32" w:type="dxa"/>
            <w:gridSpan w:val="5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56" w:type="dxa"/>
            <w:gridSpan w:val="6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Интерактивный дизайнер</w:t>
            </w:r>
          </w:p>
        </w:tc>
      </w:tr>
      <w:tr w:rsidR="00187F0E">
        <w:trPr>
          <w:trHeight w:val="20"/>
        </w:trPr>
        <w:tc>
          <w:tcPr>
            <w:tcW w:w="2552" w:type="dxa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032" w:type="dxa"/>
            <w:gridSpan w:val="5"/>
            <w:vAlign w:val="center"/>
          </w:tcPr>
          <w:p w:rsidR="00187F0E" w:rsidRDefault="00187F0E" w:rsidP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5056" w:type="dxa"/>
            <w:gridSpan w:val="6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187F0E" w:rsidRPr="003707E8">
        <w:trPr>
          <w:trHeight w:val="20"/>
        </w:trPr>
        <w:tc>
          <w:tcPr>
            <w:tcW w:w="2552" w:type="dxa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032" w:type="dxa"/>
            <w:gridSpan w:val="5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Уровень ОРК  образования: высшее</w:t>
            </w:r>
          </w:p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(6 уровень ОРК  МСКО)</w:t>
            </w:r>
          </w:p>
        </w:tc>
        <w:tc>
          <w:tcPr>
            <w:tcW w:w="2457" w:type="dxa"/>
            <w:gridSpan w:val="5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599" w:type="dxa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Квалификация:</w:t>
            </w:r>
          </w:p>
          <w:p w:rsidR="00187F0E" w:rsidRPr="00EE093F" w:rsidRDefault="00187F0E">
            <w:pPr>
              <w:rPr>
                <w:color w:val="000000"/>
                <w:sz w:val="24"/>
                <w:szCs w:val="24"/>
                <w:shd w:val="clear" w:color="auto" w:fill="F4F5F6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E12ADD" w:rsidTr="00E46D9F">
        <w:trPr>
          <w:trHeight w:val="541"/>
        </w:trPr>
        <w:tc>
          <w:tcPr>
            <w:tcW w:w="9640" w:type="dxa"/>
            <w:gridSpan w:val="12"/>
            <w:vAlign w:val="center"/>
          </w:tcPr>
          <w:p w:rsidR="00E12ADD" w:rsidRDefault="00EE093F" w:rsidP="00187F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</w:t>
            </w:r>
            <w:r w:rsidR="00187F0E">
              <w:rPr>
                <w:b/>
                <w:sz w:val="24"/>
                <w:szCs w:val="24"/>
                <w:lang w:val="ru-RU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mallCaps/>
                <w:sz w:val="24"/>
                <w:szCs w:val="24"/>
              </w:rPr>
              <w:t>ИНТЕРАКТИВНЫЙ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2166-3-002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2166-3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Интерактивный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P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E093F" w:rsidRPr="003707E8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vAlign w:val="center"/>
          </w:tcPr>
          <w:p w:rsidR="00EE093F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highlight w:val="white"/>
                <w:lang w:val="ru-RU"/>
              </w:rPr>
              <w:t>Разработка дизайна для интерактивного пользовательского интерфейса.</w:t>
            </w:r>
          </w:p>
        </w:tc>
      </w:tr>
      <w:tr w:rsidR="00EE093F" w:rsidRPr="003707E8">
        <w:trPr>
          <w:trHeight w:val="20"/>
        </w:trPr>
        <w:tc>
          <w:tcPr>
            <w:tcW w:w="2552" w:type="dxa"/>
            <w:vMerge w:val="restart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2722" w:type="dxa"/>
            <w:gridSpan w:val="6"/>
            <w:vMerge w:val="restart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66" w:type="dxa"/>
            <w:gridSpan w:val="5"/>
          </w:tcPr>
          <w:p w:rsidR="00EE093F" w:rsidRPr="00EE093F" w:rsidRDefault="00EE093F">
            <w:pPr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Проектирование и разработка интерактивного дизайна для веб приложений</w:t>
            </w:r>
          </w:p>
        </w:tc>
      </w:tr>
      <w:tr w:rsidR="00E12ADD" w:rsidRPr="003707E8">
        <w:trPr>
          <w:trHeight w:val="20"/>
        </w:trPr>
        <w:tc>
          <w:tcPr>
            <w:tcW w:w="2552" w:type="dxa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22" w:type="dxa"/>
            <w:gridSpan w:val="6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366" w:type="dxa"/>
            <w:gridSpan w:val="5"/>
          </w:tcPr>
          <w:p w:rsidR="00E12ADD" w:rsidRPr="00EE093F" w:rsidRDefault="00EE093F">
            <w:pPr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Применение интерактивных мульдимедиа элементов в веб программировании </w:t>
            </w:r>
          </w:p>
        </w:tc>
      </w:tr>
      <w:tr w:rsidR="00E12ADD">
        <w:trPr>
          <w:trHeight w:val="20"/>
        </w:trPr>
        <w:tc>
          <w:tcPr>
            <w:tcW w:w="2552" w:type="dxa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22" w:type="dxa"/>
            <w:gridSpan w:val="6"/>
          </w:tcPr>
          <w:p w:rsidR="00E12ADD" w:rsidRDefault="00EE093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66" w:type="dxa"/>
            <w:gridSpan w:val="5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Проектирование и разработка интерактивного дизайна </w:t>
            </w:r>
            <w:r w:rsidRPr="00EE093F">
              <w:rPr>
                <w:sz w:val="24"/>
                <w:szCs w:val="24"/>
                <w:lang w:val="ru-RU"/>
              </w:rPr>
              <w:t>для веб приложений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Разработка интерактивного дизайна в проекте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Создавать двухмерные и трехмерные изображения, отображающих объекты в движении или иллюстрирующие какой-либо процесс, с использованием программ компьютерной анимации или моделирования;</w:t>
            </w:r>
          </w:p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Выбирать и создавать базисные графические объекты для последующего применения к нему принципов интерактивности </w:t>
            </w:r>
          </w:p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Искать и находить графические элементы, требуемые взаимодействия с пользователем</w:t>
            </w:r>
          </w:p>
          <w:p w:rsidR="00E12ADD" w:rsidRDefault="00EE093F">
            <w:pPr>
              <w:tabs>
                <w:tab w:val="left" w:pos="284"/>
                <w:tab w:val="left" w:pos="709"/>
              </w:tabs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Применять подходы прогрессивного улучшения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Основные инструменты создания анимации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Технологию создания анимации, виды анимации</w:t>
            </w:r>
          </w:p>
          <w:p w:rsidR="00E12ADD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3. Подходы прогрессивного улучшения, существенно уменьшающего вероятность понизить юзабилити в результате создания интерактивных эффектов по критерию </w:t>
            </w:r>
            <w:r>
              <w:rPr>
                <w:color w:val="000000"/>
                <w:sz w:val="24"/>
                <w:szCs w:val="24"/>
              </w:rPr>
              <w:t>«отказоустойчивости».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Комбинирование контента, графики, визуальных, звуковых эффектов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Размещатьинтерактивные элементы управления, с учетом удобства его использования пользователем и по мере важности и частоты ее использования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Определять размер, форму, цвет интерактивного элемента управления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Разрабатывать сложную графику и анимацию в соответствии с функциональными, эстетическими и творческими требованиями, изложенными в задании на проектирование;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Основы психофизических особенностей человека, связанные с восприятием, запоминанием и обработкой: особенности восприятия цвета, звука, времени и т.д.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Методы и технологии работы с двумерной и трехмерной графикой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Применение интерактивных мультимедиа элементов в веб </w:t>
            </w:r>
            <w:r w:rsidRPr="00EE093F">
              <w:rPr>
                <w:sz w:val="24"/>
                <w:szCs w:val="24"/>
                <w:lang w:val="ru-RU"/>
              </w:rPr>
              <w:lastRenderedPageBreak/>
              <w:t xml:space="preserve">программировании 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>Задача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Добавление анимации в интерактивные элементы </w:t>
            </w:r>
            <w:r w:rsidRPr="00EE093F">
              <w:rPr>
                <w:sz w:val="24"/>
                <w:szCs w:val="24"/>
                <w:lang w:val="ru-RU"/>
              </w:rPr>
              <w:lastRenderedPageBreak/>
              <w:t>управления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1. Вставлять эффекты движения, аудио и видео эффекты в интерактивный элемент 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Подбирать и корректировать цвет интерактивного элемента управления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lastRenderedPageBreak/>
              <w:t>3. Программировать интерактивные элементы с анимацией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4. Определять стиль дизайна интерактивных элементов управления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5. Использовать программы виртуальной реальности для визуализации макетов дизайна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Технологию и методы применения трехмерной графики в программировании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Компьютерные графические средства и инструменты для создания элементов 2-3 мерных интерактивных элементов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Принципы работы программ виртуальной и дополненной реальности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E12ADD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Документирование интерактивного дизайна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Создавать презентацию по предоставлению дизайна макета объекта</w:t>
            </w:r>
          </w:p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Выбирать, описывать рекомендации касательно функциональных и эстетических материалов и носителей для публикации, доставки или отображения;</w:t>
            </w:r>
          </w:p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Создавать презентации для представления дизайна проекта и его интерактивности</w:t>
            </w:r>
          </w:p>
          <w:p w:rsidR="00E12ADD" w:rsidRPr="00EE093F" w:rsidRDefault="00EE093F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4.Составлять отчет о применении интерактивных элементов в проекте с описанием технологии создания (программирование интерактивных элементов или использование готовых интерактивных элементов)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Типы пользовательских интерфейсов и этапы их разработки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Основы разработки </w:t>
            </w:r>
            <w:r>
              <w:rPr>
                <w:sz w:val="24"/>
                <w:szCs w:val="24"/>
              </w:rPr>
              <w:t>VR</w:t>
            </w:r>
            <w:r w:rsidRPr="00EE093F">
              <w:rPr>
                <w:sz w:val="24"/>
                <w:szCs w:val="24"/>
                <w:lang w:val="ru-RU"/>
              </w:rPr>
              <w:t xml:space="preserve"> и применение программ </w:t>
            </w:r>
            <w:r>
              <w:rPr>
                <w:sz w:val="24"/>
                <w:szCs w:val="24"/>
              </w:rPr>
              <w:t>VR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Классификация диалогов и общие принципы их разработки</w:t>
            </w:r>
          </w:p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Языки программирования, ООП</w:t>
            </w:r>
          </w:p>
        </w:tc>
      </w:tr>
      <w:tr w:rsidR="00187F0E" w:rsidRPr="003707E8">
        <w:trPr>
          <w:trHeight w:val="20"/>
        </w:trPr>
        <w:tc>
          <w:tcPr>
            <w:tcW w:w="2552" w:type="dxa"/>
            <w:vAlign w:val="center"/>
          </w:tcPr>
          <w:p w:rsidR="00187F0E" w:rsidRDefault="00187F0E" w:rsidP="008E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vAlign w:val="center"/>
          </w:tcPr>
          <w:p w:rsidR="00187F0E" w:rsidRPr="00357D3C" w:rsidRDefault="00187F0E">
            <w:pPr>
              <w:widowControl/>
              <w:shd w:val="clear" w:color="auto" w:fill="FFFFFF"/>
              <w:rPr>
                <w:sz w:val="24"/>
                <w:szCs w:val="24"/>
                <w:lang w:val="ru-RU"/>
              </w:rPr>
            </w:pPr>
            <w:r w:rsidRPr="00357D3C">
              <w:rPr>
                <w:sz w:val="24"/>
                <w:szCs w:val="24"/>
                <w:lang w:val="ru-RU"/>
              </w:rPr>
              <w:t xml:space="preserve">Ответственность. Исполнительность. Логическое мышление. </w:t>
            </w:r>
            <w:r w:rsidRPr="00EE093F">
              <w:rPr>
                <w:sz w:val="24"/>
                <w:szCs w:val="24"/>
                <w:lang w:val="ru-RU"/>
              </w:rPr>
              <w:t xml:space="preserve">Гибкость мышления. Ориентированность на результат. </w:t>
            </w:r>
            <w:r w:rsidRPr="00357D3C">
              <w:rPr>
                <w:sz w:val="24"/>
                <w:szCs w:val="24"/>
                <w:lang w:val="ru-RU"/>
              </w:rPr>
              <w:t>Организованность. Креативность. Чувство эстетичности.  Принципиальность.  Пунктуальность. Рационализированность.</w:t>
            </w:r>
          </w:p>
        </w:tc>
      </w:tr>
      <w:tr w:rsidR="00187F0E">
        <w:trPr>
          <w:trHeight w:val="20"/>
        </w:trPr>
        <w:tc>
          <w:tcPr>
            <w:tcW w:w="2552" w:type="dxa"/>
            <w:vMerge w:val="restart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017" w:type="dxa"/>
            <w:gridSpan w:val="4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71" w:type="dxa"/>
            <w:gridSpan w:val="7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Графический дизайнер</w:t>
            </w:r>
          </w:p>
        </w:tc>
      </w:tr>
      <w:tr w:rsidR="00187F0E">
        <w:trPr>
          <w:trHeight w:val="20"/>
        </w:trPr>
        <w:tc>
          <w:tcPr>
            <w:tcW w:w="2552" w:type="dxa"/>
            <w:vMerge/>
            <w:vAlign w:val="center"/>
          </w:tcPr>
          <w:p w:rsidR="00187F0E" w:rsidRDefault="00187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71" w:type="dxa"/>
            <w:gridSpan w:val="7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Мультимедийный дизайнер</w:t>
            </w:r>
          </w:p>
        </w:tc>
      </w:tr>
      <w:tr w:rsidR="00187F0E">
        <w:trPr>
          <w:trHeight w:val="20"/>
        </w:trPr>
        <w:tc>
          <w:tcPr>
            <w:tcW w:w="2552" w:type="dxa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017" w:type="dxa"/>
            <w:gridSpan w:val="4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5071" w:type="dxa"/>
            <w:gridSpan w:val="7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187F0E">
        <w:trPr>
          <w:trHeight w:val="20"/>
        </w:trPr>
        <w:tc>
          <w:tcPr>
            <w:tcW w:w="2552" w:type="dxa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017" w:type="dxa"/>
            <w:gridSpan w:val="4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Уровень ОРК  образования: общее среднее</w:t>
            </w:r>
          </w:p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ТиПО (5 уровень ОРК  МСКО)</w:t>
            </w:r>
          </w:p>
        </w:tc>
        <w:tc>
          <w:tcPr>
            <w:tcW w:w="2457" w:type="dxa"/>
            <w:gridSpan w:val="5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</w:p>
        </w:tc>
        <w:tc>
          <w:tcPr>
            <w:tcW w:w="2614" w:type="dxa"/>
            <w:gridSpan w:val="2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187F0E" w:rsidRDefault="00187F0E">
            <w:pPr>
              <w:rPr>
                <w:color w:val="000000"/>
                <w:sz w:val="24"/>
                <w:szCs w:val="24"/>
                <w:shd w:val="clear" w:color="auto" w:fill="F4F5F6"/>
              </w:rPr>
            </w:pPr>
            <w:r>
              <w:rPr>
                <w:sz w:val="24"/>
                <w:szCs w:val="24"/>
              </w:rPr>
              <w:t>130501 1 Дизайнер</w:t>
            </w:r>
          </w:p>
        </w:tc>
      </w:tr>
      <w:tr w:rsidR="00E12ADD" w:rsidTr="00E46D9F">
        <w:trPr>
          <w:trHeight w:val="472"/>
        </w:trPr>
        <w:tc>
          <w:tcPr>
            <w:tcW w:w="9640" w:type="dxa"/>
            <w:gridSpan w:val="12"/>
            <w:vAlign w:val="center"/>
          </w:tcPr>
          <w:p w:rsidR="00E12ADD" w:rsidRDefault="00EE093F" w:rsidP="00187F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КАРТОЧКА ПРОФЕССИИ</w:t>
            </w:r>
            <w:r w:rsidR="00187F0E">
              <w:rPr>
                <w:b/>
                <w:sz w:val="24"/>
                <w:szCs w:val="24"/>
                <w:lang w:val="ru-RU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mallCaps/>
                <w:sz w:val="24"/>
                <w:szCs w:val="24"/>
              </w:rPr>
              <w:t>ИНТЕРАКТИВНЫЙ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2166-3-002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2166-3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Интерактивный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дизайнер</w:t>
            </w:r>
          </w:p>
        </w:tc>
      </w:tr>
      <w:tr w:rsidR="00EE093F">
        <w:trPr>
          <w:trHeight w:val="20"/>
        </w:trPr>
        <w:tc>
          <w:tcPr>
            <w:tcW w:w="2552" w:type="dxa"/>
            <w:vAlign w:val="center"/>
          </w:tcPr>
          <w:p w:rsidR="00EE093F" w:rsidRP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vAlign w:val="center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E093F" w:rsidRPr="003707E8">
        <w:trPr>
          <w:trHeight w:val="20"/>
        </w:trPr>
        <w:tc>
          <w:tcPr>
            <w:tcW w:w="2552" w:type="dxa"/>
            <w:vAlign w:val="center"/>
          </w:tcPr>
          <w:p w:rsidR="00EE093F" w:rsidRDefault="00EE093F" w:rsidP="00EE093F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vAlign w:val="center"/>
          </w:tcPr>
          <w:p w:rsidR="00EE093F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highlight w:val="white"/>
                <w:lang w:val="ru-RU"/>
              </w:rPr>
              <w:t>Разработка дизайна для интерактивного пользовательского интерфейса.</w:t>
            </w:r>
          </w:p>
        </w:tc>
      </w:tr>
      <w:tr w:rsidR="00EE093F" w:rsidRPr="003707E8">
        <w:trPr>
          <w:trHeight w:val="20"/>
        </w:trPr>
        <w:tc>
          <w:tcPr>
            <w:tcW w:w="2552" w:type="dxa"/>
            <w:vMerge w:val="restart"/>
          </w:tcPr>
          <w:p w:rsidR="00EE093F" w:rsidRDefault="00EE093F" w:rsidP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722" w:type="dxa"/>
            <w:gridSpan w:val="6"/>
            <w:vMerge w:val="restart"/>
          </w:tcPr>
          <w:p w:rsidR="00EE093F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66" w:type="dxa"/>
            <w:gridSpan w:val="5"/>
          </w:tcPr>
          <w:p w:rsidR="00EE093F" w:rsidRPr="00EE093F" w:rsidRDefault="00EE093F">
            <w:pPr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Проектирование и разработка интерактивного дизайна для веб приложений</w:t>
            </w:r>
          </w:p>
        </w:tc>
      </w:tr>
      <w:tr w:rsidR="00E12ADD" w:rsidRPr="003707E8">
        <w:trPr>
          <w:trHeight w:val="20"/>
        </w:trPr>
        <w:tc>
          <w:tcPr>
            <w:tcW w:w="2552" w:type="dxa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22" w:type="dxa"/>
            <w:gridSpan w:val="6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366" w:type="dxa"/>
            <w:gridSpan w:val="5"/>
          </w:tcPr>
          <w:p w:rsidR="00E12ADD" w:rsidRPr="00EE093F" w:rsidRDefault="00EE093F">
            <w:pPr>
              <w:widowControl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Применение интерактивных мульдимедиа элементов в веб программировании </w:t>
            </w:r>
          </w:p>
        </w:tc>
      </w:tr>
      <w:tr w:rsidR="00E12ADD">
        <w:trPr>
          <w:trHeight w:val="20"/>
        </w:trPr>
        <w:tc>
          <w:tcPr>
            <w:tcW w:w="2552" w:type="dxa"/>
            <w:vMerge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22" w:type="dxa"/>
            <w:gridSpan w:val="6"/>
          </w:tcPr>
          <w:p w:rsidR="00E12ADD" w:rsidRDefault="00EE093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66" w:type="dxa"/>
            <w:gridSpan w:val="5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Проектирование и разработка интерактивного дизайна </w:t>
            </w:r>
            <w:r w:rsidRPr="00EE093F">
              <w:rPr>
                <w:sz w:val="24"/>
                <w:szCs w:val="24"/>
                <w:lang w:val="ru-RU"/>
              </w:rPr>
              <w:t>для веб приложений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Разработка интерактивного дизайна в проекте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1. Проводить анализ функциональных требований к аппаратуре связи; </w:t>
            </w:r>
          </w:p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Подготовить эскизы, диаграммы, иллюстраций и оригинал-макетов для передачи концепций дизайна;</w:t>
            </w:r>
          </w:p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Выполнять техническое задание и описать графику и анимацию в соответствии с функциональными, эстетическими и творческими требованиями;</w:t>
            </w:r>
          </w:p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4. Применять интерактивные эффекты для реализации интерактивного дизайна (анимация загрузки, анимация выполнения, скелетные экраны, визуальный отклик, навигация) в проектировании веб приложений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Знание 2</w:t>
            </w:r>
            <w:r>
              <w:rPr>
                <w:color w:val="000000"/>
                <w:sz w:val="24"/>
                <w:szCs w:val="24"/>
              </w:rPr>
              <w:t>D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-графики, анимационное оформление статических изображений. 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Технологию и методику разработки интерактивных эффектов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Комбинирование контента, графики, визуальных, звуковых эффектов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Разрабатывать концепцию дизайна интерактивного дизайна веб приложения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Определять элементы интерактивного дизайна;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Применять технологии комбинирования графики, аудио и видео для создания интерактивного дизайна.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4. Подготовка скомпонованного интерактивного дизайна для использования в веб программировании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 xml:space="preserve">1. Технологии и средств комбинирования аудио и </w:t>
            </w:r>
            <w:r w:rsidRPr="00EE093F">
              <w:rPr>
                <w:color w:val="000000"/>
                <w:sz w:val="24"/>
                <w:szCs w:val="24"/>
                <w:lang w:val="ru-RU"/>
              </w:rPr>
              <w:lastRenderedPageBreak/>
              <w:t>видео с контентом дизайна</w:t>
            </w:r>
          </w:p>
          <w:p w:rsidR="00E12ADD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Основы веб программирования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Применение интерактивных мультимедиа элементов в веб программировании </w:t>
            </w: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b/>
                <w:color w:val="000000"/>
                <w:sz w:val="24"/>
                <w:szCs w:val="24"/>
                <w:lang w:val="ru-RU"/>
              </w:rPr>
              <w:t>Задача 1: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Добавление анимации в интерактивные элементы управления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Определять графический и интерактивный дизайн диалоговых окон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2. Программировать сценарий; стандартных диалоговых сообщений элементами интерактивности; 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Создавать интерактивные мессенджеры (боты) для диалога пользователя с системой;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4. Создавать реалистичные имитации окружающей пользователя обстановки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Основы разработки эргономичных пользовательских интерфейсов</w:t>
            </w:r>
          </w:p>
          <w:p w:rsidR="00E12ADD" w:rsidRPr="00EE093F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Основы создания интерактивных элементов для универсальных приложений</w:t>
            </w:r>
          </w:p>
          <w:p w:rsidR="00E12ADD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Языки программирования, ООП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Pr="00EE093F" w:rsidRDefault="00EE093F">
            <w:pPr>
              <w:rPr>
                <w:b/>
                <w:sz w:val="24"/>
                <w:szCs w:val="24"/>
                <w:lang w:val="ru-RU"/>
              </w:rPr>
            </w:pPr>
            <w:r w:rsidRPr="00EE093F">
              <w:rPr>
                <w:b/>
                <w:sz w:val="24"/>
                <w:szCs w:val="24"/>
                <w:lang w:val="ru-RU"/>
              </w:rPr>
              <w:t>Задача 2:</w:t>
            </w:r>
          </w:p>
          <w:p w:rsidR="00E12ADD" w:rsidRPr="00EE093F" w:rsidRDefault="00EE093F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Программирование сложных интерактивных элементов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Реализовать многостраничные издания в виртуальной среде с применением анимированных графических объектов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Интегрировать различные библиотеки в программные средства для разработки интерактивных элементов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Создавать сложные графические объекты при помощи программирования для получения максимально реалистичного материала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Знания: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1. Методы и алгоритмы математики для программирования сложных интерактивных графических объектов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2. Фреймворки для создания графических элементов</w:t>
            </w:r>
          </w:p>
          <w:p w:rsidR="00E12ADD" w:rsidRPr="00EE093F" w:rsidRDefault="00EE09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EE093F">
              <w:rPr>
                <w:color w:val="000000"/>
                <w:sz w:val="24"/>
                <w:szCs w:val="24"/>
                <w:lang w:val="ru-RU"/>
              </w:rPr>
              <w:t>3. Программирования на уровне создания отдельных элементов графики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 w:val="restart"/>
            <w:vAlign w:val="center"/>
          </w:tcPr>
          <w:p w:rsidR="00E12ADD" w:rsidRDefault="00EE093F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3: </w:t>
            </w:r>
          </w:p>
          <w:p w:rsidR="00E12ADD" w:rsidRDefault="00EE0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Документирование интерактивного дизайна</w:t>
            </w: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tabs>
                <w:tab w:val="left" w:pos="284"/>
                <w:tab w:val="left" w:pos="709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1. Фиксировать требования и потребности клиентов, руководства касательно дизайна проекта;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 Разрабатывать документы для проектирования дизайна</w:t>
            </w:r>
          </w:p>
        </w:tc>
      </w:tr>
      <w:tr w:rsidR="00E12ADD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Pr="00EE093F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Default="00EE093F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E12ADD" w:rsidRPr="003707E8" w:rsidTr="00E46D9F">
        <w:trPr>
          <w:trHeight w:val="20"/>
        </w:trPr>
        <w:tc>
          <w:tcPr>
            <w:tcW w:w="2552" w:type="dxa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Merge/>
            <w:vAlign w:val="center"/>
          </w:tcPr>
          <w:p w:rsidR="00E12ADD" w:rsidRDefault="00E12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557" w:type="dxa"/>
            <w:gridSpan w:val="9"/>
            <w:vAlign w:val="center"/>
          </w:tcPr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1. Знание современных программных приложений 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2. Основы делового письма и делового общения</w:t>
            </w:r>
          </w:p>
          <w:p w:rsidR="00E12ADD" w:rsidRPr="00EE093F" w:rsidRDefault="00EE093F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3. Основы работы с нормативными и отчетными документами</w:t>
            </w:r>
          </w:p>
        </w:tc>
      </w:tr>
      <w:tr w:rsidR="00187F0E" w:rsidRPr="003707E8">
        <w:trPr>
          <w:trHeight w:val="20"/>
        </w:trPr>
        <w:tc>
          <w:tcPr>
            <w:tcW w:w="2552" w:type="dxa"/>
            <w:vAlign w:val="center"/>
          </w:tcPr>
          <w:p w:rsidR="00187F0E" w:rsidRDefault="00187F0E" w:rsidP="008E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vAlign w:val="center"/>
          </w:tcPr>
          <w:p w:rsidR="00187F0E" w:rsidRPr="00357D3C" w:rsidRDefault="00187F0E">
            <w:pPr>
              <w:widowControl/>
              <w:shd w:val="clear" w:color="auto" w:fill="FFFFFF"/>
              <w:rPr>
                <w:sz w:val="24"/>
                <w:szCs w:val="24"/>
                <w:lang w:val="ru-RU"/>
              </w:rPr>
            </w:pPr>
            <w:r w:rsidRPr="00357D3C">
              <w:rPr>
                <w:sz w:val="24"/>
                <w:szCs w:val="24"/>
                <w:lang w:val="ru-RU"/>
              </w:rPr>
              <w:t xml:space="preserve">Ответственность. Исполнительность. Логическое мышление. </w:t>
            </w:r>
            <w:r w:rsidRPr="00EE093F">
              <w:rPr>
                <w:sz w:val="24"/>
                <w:szCs w:val="24"/>
                <w:lang w:val="ru-RU"/>
              </w:rPr>
              <w:t xml:space="preserve">Гибкость мышления. Ориентированность на результат. </w:t>
            </w:r>
            <w:r w:rsidRPr="00357D3C">
              <w:rPr>
                <w:sz w:val="24"/>
                <w:szCs w:val="24"/>
                <w:lang w:val="ru-RU"/>
              </w:rPr>
              <w:t>Организованность. Креативность. Чувство эстетичности.  Принципиальность.  Пунктуальность. Рационализированность.</w:t>
            </w:r>
          </w:p>
        </w:tc>
      </w:tr>
      <w:tr w:rsidR="00187F0E">
        <w:trPr>
          <w:trHeight w:val="20"/>
        </w:trPr>
        <w:tc>
          <w:tcPr>
            <w:tcW w:w="2552" w:type="dxa"/>
            <w:vMerge w:val="restart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lastRenderedPageBreak/>
              <w:t>Связь с другими профессиями в рамках ОРК</w:t>
            </w:r>
          </w:p>
        </w:tc>
        <w:tc>
          <w:tcPr>
            <w:tcW w:w="2017" w:type="dxa"/>
            <w:gridSpan w:val="4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71" w:type="dxa"/>
            <w:gridSpan w:val="7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Графический дизайнер</w:t>
            </w:r>
          </w:p>
        </w:tc>
      </w:tr>
      <w:tr w:rsidR="00187F0E">
        <w:trPr>
          <w:trHeight w:val="20"/>
        </w:trPr>
        <w:tc>
          <w:tcPr>
            <w:tcW w:w="2552" w:type="dxa"/>
            <w:vMerge/>
            <w:vAlign w:val="center"/>
          </w:tcPr>
          <w:p w:rsidR="00187F0E" w:rsidRDefault="00187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7" w:type="dxa"/>
            <w:gridSpan w:val="4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5071" w:type="dxa"/>
            <w:gridSpan w:val="7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Мультимедийный дизайнер</w:t>
            </w:r>
          </w:p>
        </w:tc>
      </w:tr>
      <w:tr w:rsidR="00187F0E">
        <w:trPr>
          <w:trHeight w:val="20"/>
        </w:trPr>
        <w:tc>
          <w:tcPr>
            <w:tcW w:w="2552" w:type="dxa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017" w:type="dxa"/>
            <w:gridSpan w:val="4"/>
            <w:vAlign w:val="center"/>
          </w:tcPr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5071" w:type="dxa"/>
            <w:gridSpan w:val="7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  <w:p w:rsidR="00187F0E" w:rsidRDefault="00187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187F0E" w:rsidRPr="003707E8">
        <w:trPr>
          <w:trHeight w:val="20"/>
        </w:trPr>
        <w:tc>
          <w:tcPr>
            <w:tcW w:w="2552" w:type="dxa"/>
            <w:vAlign w:val="center"/>
          </w:tcPr>
          <w:p w:rsidR="00187F0E" w:rsidRPr="00EE093F" w:rsidRDefault="00187F0E" w:rsidP="008E45D5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017" w:type="dxa"/>
            <w:gridSpan w:val="4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Уровень ОРК образования: высшее</w:t>
            </w:r>
          </w:p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(6 уровень ОРК  МСКО)</w:t>
            </w:r>
          </w:p>
        </w:tc>
        <w:tc>
          <w:tcPr>
            <w:tcW w:w="2457" w:type="dxa"/>
            <w:gridSpan w:val="5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614" w:type="dxa"/>
            <w:gridSpan w:val="2"/>
            <w:vAlign w:val="center"/>
          </w:tcPr>
          <w:p w:rsidR="00187F0E" w:rsidRPr="00EE093F" w:rsidRDefault="00187F0E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Квалификация:</w:t>
            </w:r>
          </w:p>
          <w:p w:rsidR="00187F0E" w:rsidRPr="00EE093F" w:rsidRDefault="00187F0E">
            <w:pPr>
              <w:rPr>
                <w:color w:val="000000"/>
                <w:sz w:val="24"/>
                <w:szCs w:val="24"/>
                <w:shd w:val="clear" w:color="auto" w:fill="F4F5F6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E12ADD" w:rsidTr="00E46D9F">
        <w:trPr>
          <w:trHeight w:val="534"/>
        </w:trPr>
        <w:tc>
          <w:tcPr>
            <w:tcW w:w="9640" w:type="dxa"/>
            <w:gridSpan w:val="12"/>
            <w:vAlign w:val="center"/>
          </w:tcPr>
          <w:p w:rsidR="00E12ADD" w:rsidRDefault="00EE09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E12ADD">
        <w:trPr>
          <w:trHeight w:val="20"/>
        </w:trPr>
        <w:tc>
          <w:tcPr>
            <w:tcW w:w="2552" w:type="dxa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Разработано:</w:t>
            </w:r>
          </w:p>
        </w:tc>
        <w:tc>
          <w:tcPr>
            <w:tcW w:w="7088" w:type="dxa"/>
            <w:gridSpan w:val="11"/>
            <w:vAlign w:val="center"/>
          </w:tcPr>
          <w:p w:rsidR="00E12ADD" w:rsidRPr="00EE093F" w:rsidRDefault="00EE093F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:rsidR="00E12ADD" w:rsidRPr="00EE093F" w:rsidRDefault="00EE093F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:rsidR="00E12ADD" w:rsidRPr="00EE093F" w:rsidRDefault="00EE093F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:rsidR="00E12ADD" w:rsidRPr="00EE093F" w:rsidRDefault="002326E4">
            <w:pPr>
              <w:jc w:val="center"/>
              <w:rPr>
                <w:sz w:val="24"/>
                <w:szCs w:val="24"/>
                <w:lang w:val="ru-RU"/>
              </w:rPr>
            </w:pPr>
            <w:hyperlink r:id="rId10">
              <w:r w:rsidR="00EE093F">
                <w:rPr>
                  <w:color w:val="000000"/>
                  <w:sz w:val="24"/>
                  <w:szCs w:val="24"/>
                  <w:u w:val="single"/>
                </w:rPr>
                <w:t>Mars</w:t>
              </w:r>
              <w:r w:rsidR="00EE093F" w:rsidRPr="00EE093F">
                <w:rPr>
                  <w:color w:val="000000"/>
                  <w:sz w:val="24"/>
                  <w:szCs w:val="24"/>
                  <w:u w:val="single"/>
                  <w:lang w:val="ru-RU"/>
                </w:rPr>
                <w:t>0@</w:t>
              </w:r>
              <w:r w:rsidR="00EE093F">
                <w:rPr>
                  <w:color w:val="000000"/>
                  <w:sz w:val="24"/>
                  <w:szCs w:val="24"/>
                  <w:u w:val="single"/>
                </w:rPr>
                <w:t>mail</w:t>
              </w:r>
              <w:r w:rsidR="00EE093F" w:rsidRPr="00EE093F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EE093F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:rsidR="00E12ADD" w:rsidRPr="00EE093F" w:rsidRDefault="00EE093F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+7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701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9082511</w:t>
            </w:r>
          </w:p>
          <w:p w:rsidR="00E12ADD" w:rsidRDefault="00187F0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Исполнитель</w:t>
            </w:r>
            <w:r w:rsidRPr="00EE093F">
              <w:rPr>
                <w:sz w:val="24"/>
                <w:szCs w:val="24"/>
                <w:lang w:val="ru-RU"/>
              </w:rPr>
              <w:t xml:space="preserve"> проекта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 w:rsidR="00EE093F" w:rsidRPr="00EE093F">
              <w:rPr>
                <w:sz w:val="24"/>
                <w:szCs w:val="24"/>
                <w:lang w:val="ru-RU"/>
              </w:rPr>
              <w:t>Исин Н.К.</w:t>
            </w:r>
          </w:p>
          <w:p w:rsidR="00187F0E" w:rsidRPr="00EE093F" w:rsidRDefault="00187F0E" w:rsidP="00187F0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Контактные данные исполнителя</w:t>
            </w:r>
            <w:r w:rsidRPr="00EE093F">
              <w:rPr>
                <w:sz w:val="24"/>
                <w:szCs w:val="24"/>
                <w:lang w:val="ru-RU"/>
              </w:rPr>
              <w:t>:</w:t>
            </w:r>
          </w:p>
          <w:p w:rsidR="00E12ADD" w:rsidRPr="00EE093F" w:rsidRDefault="002326E4">
            <w:pPr>
              <w:jc w:val="center"/>
              <w:rPr>
                <w:sz w:val="24"/>
                <w:szCs w:val="24"/>
                <w:lang w:val="ru-RU"/>
              </w:rPr>
            </w:pPr>
            <w:hyperlink r:id="rId11">
              <w:r w:rsidR="00EE093F">
                <w:rPr>
                  <w:color w:val="000000"/>
                  <w:sz w:val="24"/>
                  <w:szCs w:val="24"/>
                  <w:u w:val="single"/>
                </w:rPr>
                <w:t>info</w:t>
              </w:r>
              <w:r w:rsidR="00EE093F" w:rsidRPr="00EE093F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="00EE093F">
                <w:rPr>
                  <w:color w:val="000000"/>
                  <w:sz w:val="24"/>
                  <w:szCs w:val="24"/>
                  <w:u w:val="single"/>
                </w:rPr>
                <w:t>itk</w:t>
              </w:r>
              <w:r w:rsidR="00EE093F" w:rsidRPr="00EE093F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EE093F">
                <w:rPr>
                  <w:color w:val="000000"/>
                  <w:sz w:val="24"/>
                  <w:szCs w:val="24"/>
                  <w:u w:val="single"/>
                </w:rPr>
                <w:t>kz</w:t>
              </w:r>
            </w:hyperlink>
          </w:p>
          <w:p w:rsidR="00E12ADD" w:rsidRPr="00EE093F" w:rsidRDefault="00EE093F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+7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701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1111871</w:t>
            </w:r>
          </w:p>
          <w:p w:rsidR="00E12ADD" w:rsidRDefault="00187F0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Исполнитель</w:t>
            </w:r>
            <w:r w:rsidRPr="00EE093F">
              <w:rPr>
                <w:sz w:val="24"/>
                <w:szCs w:val="24"/>
                <w:lang w:val="ru-RU"/>
              </w:rPr>
              <w:t xml:space="preserve"> проекта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 w:rsidR="00EE093F" w:rsidRPr="00EE093F">
              <w:rPr>
                <w:sz w:val="24"/>
                <w:szCs w:val="24"/>
                <w:lang w:val="ru-RU"/>
              </w:rPr>
              <w:t>Абдешов Х.У.</w:t>
            </w:r>
          </w:p>
          <w:p w:rsidR="00187F0E" w:rsidRPr="00EE093F" w:rsidRDefault="00187F0E" w:rsidP="00187F0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Контактные данные исполнителя</w:t>
            </w:r>
            <w:r w:rsidRPr="00EE093F">
              <w:rPr>
                <w:sz w:val="24"/>
                <w:szCs w:val="24"/>
                <w:lang w:val="ru-RU"/>
              </w:rPr>
              <w:t>:</w:t>
            </w:r>
          </w:p>
          <w:p w:rsidR="00E12ADD" w:rsidRPr="00EE093F" w:rsidRDefault="002326E4">
            <w:pPr>
              <w:jc w:val="center"/>
              <w:rPr>
                <w:sz w:val="24"/>
                <w:szCs w:val="24"/>
                <w:lang w:val="ru-RU"/>
              </w:rPr>
            </w:pPr>
            <w:hyperlink r:id="rId12">
              <w:r w:rsidR="00EE093F">
                <w:rPr>
                  <w:color w:val="000000"/>
                  <w:sz w:val="24"/>
                  <w:szCs w:val="24"/>
                  <w:u w:val="single"/>
                </w:rPr>
                <w:t>habdeshov</w:t>
              </w:r>
              <w:r w:rsidR="00EE093F" w:rsidRPr="00EE093F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="00EE093F">
                <w:rPr>
                  <w:color w:val="000000"/>
                  <w:sz w:val="24"/>
                  <w:szCs w:val="24"/>
                  <w:u w:val="single"/>
                </w:rPr>
                <w:t>rambler</w:t>
              </w:r>
              <w:r w:rsidR="00EE093F" w:rsidRPr="00EE093F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EE093F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:rsidR="00E12ADD" w:rsidRPr="00EE093F" w:rsidRDefault="00EE093F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+7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777</w:t>
            </w:r>
            <w:r>
              <w:rPr>
                <w:sz w:val="24"/>
                <w:szCs w:val="24"/>
              </w:rPr>
              <w:t> </w:t>
            </w:r>
            <w:r w:rsidRPr="00EE093F">
              <w:rPr>
                <w:sz w:val="24"/>
                <w:szCs w:val="24"/>
                <w:lang w:val="ru-RU"/>
              </w:rPr>
              <w:t>2505831</w:t>
            </w:r>
          </w:p>
          <w:p w:rsidR="00E12ADD" w:rsidRDefault="00187F0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Исполнитель</w:t>
            </w:r>
            <w:r w:rsidRPr="00EE093F">
              <w:rPr>
                <w:sz w:val="24"/>
                <w:szCs w:val="24"/>
                <w:lang w:val="ru-RU"/>
              </w:rPr>
              <w:t xml:space="preserve"> проекта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 w:rsidR="00EE093F" w:rsidRPr="00EE093F">
              <w:rPr>
                <w:sz w:val="24"/>
                <w:szCs w:val="24"/>
                <w:lang w:val="ru-RU"/>
              </w:rPr>
              <w:t>Аканова А.С.</w:t>
            </w:r>
          </w:p>
          <w:p w:rsidR="00187F0E" w:rsidRPr="00EE093F" w:rsidRDefault="00187F0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Контактные данные исполнителя</w:t>
            </w:r>
            <w:r w:rsidRPr="00EE093F">
              <w:rPr>
                <w:sz w:val="24"/>
                <w:szCs w:val="24"/>
                <w:lang w:val="ru-RU"/>
              </w:rPr>
              <w:t>:</w:t>
            </w:r>
          </w:p>
          <w:p w:rsidR="00E12ADD" w:rsidRPr="00EE093F" w:rsidRDefault="002326E4">
            <w:pPr>
              <w:jc w:val="center"/>
              <w:rPr>
                <w:sz w:val="24"/>
                <w:szCs w:val="24"/>
                <w:lang w:val="ru-RU"/>
              </w:rPr>
            </w:pPr>
            <w:hyperlink r:id="rId13">
              <w:r w:rsidR="00EE093F">
                <w:rPr>
                  <w:color w:val="000000"/>
                  <w:sz w:val="24"/>
                  <w:szCs w:val="24"/>
                  <w:u w:val="single"/>
                </w:rPr>
                <w:t>akerkegansaj</w:t>
              </w:r>
              <w:r w:rsidR="00EE093F" w:rsidRPr="00EE093F">
                <w:rPr>
                  <w:color w:val="000000"/>
                  <w:sz w:val="24"/>
                  <w:szCs w:val="24"/>
                  <w:u w:val="single"/>
                  <w:lang w:val="ru-RU"/>
                </w:rPr>
                <w:t>@</w:t>
              </w:r>
              <w:r w:rsidR="00EE093F">
                <w:rPr>
                  <w:color w:val="000000"/>
                  <w:sz w:val="24"/>
                  <w:szCs w:val="24"/>
                  <w:u w:val="single"/>
                </w:rPr>
                <w:t>mail</w:t>
              </w:r>
              <w:r w:rsidR="00EE093F" w:rsidRPr="00EE093F">
                <w:rPr>
                  <w:color w:val="000000"/>
                  <w:sz w:val="24"/>
                  <w:szCs w:val="24"/>
                  <w:u w:val="single"/>
                  <w:lang w:val="ru-RU"/>
                </w:rPr>
                <w:t>.</w:t>
              </w:r>
              <w:r w:rsidR="00EE093F">
                <w:rPr>
                  <w:color w:val="000000"/>
                  <w:sz w:val="24"/>
                  <w:szCs w:val="24"/>
                  <w:u w:val="single"/>
                </w:rPr>
                <w:t>ru</w:t>
              </w:r>
            </w:hyperlink>
          </w:p>
          <w:p w:rsidR="00E12ADD" w:rsidRDefault="00EE093F">
            <w:pPr>
              <w:jc w:val="center"/>
              <w:rPr>
                <w:sz w:val="24"/>
                <w:szCs w:val="24"/>
                <w:lang w:val="ru-RU"/>
              </w:rPr>
            </w:pPr>
            <w:r w:rsidRPr="00357D3C">
              <w:rPr>
                <w:sz w:val="24"/>
                <w:szCs w:val="24"/>
                <w:lang w:val="ru-RU"/>
              </w:rPr>
              <w:t>+77054480680</w:t>
            </w:r>
          </w:p>
          <w:p w:rsidR="00357D3C" w:rsidRPr="001124EA" w:rsidRDefault="00357D3C" w:rsidP="00357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:rsidR="00357D3C" w:rsidRPr="00357D3C" w:rsidRDefault="00357D3C" w:rsidP="00357D3C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259</w:t>
            </w:r>
          </w:p>
        </w:tc>
      </w:tr>
      <w:tr w:rsidR="00E12ADD">
        <w:trPr>
          <w:trHeight w:val="20"/>
        </w:trPr>
        <w:tc>
          <w:tcPr>
            <w:tcW w:w="2552" w:type="dxa"/>
            <w:vAlign w:val="center"/>
          </w:tcPr>
          <w:p w:rsidR="00E12ADD" w:rsidRDefault="00EE0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предоставлена:</w:t>
            </w:r>
          </w:p>
        </w:tc>
        <w:tc>
          <w:tcPr>
            <w:tcW w:w="7088" w:type="dxa"/>
            <w:gridSpan w:val="11"/>
            <w:vAlign w:val="center"/>
          </w:tcPr>
          <w:p w:rsidR="00E12ADD" w:rsidRPr="00EE093F" w:rsidRDefault="00EE093F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ТОО 10</w:t>
            </w:r>
            <w:r>
              <w:rPr>
                <w:sz w:val="24"/>
                <w:szCs w:val="24"/>
              </w:rPr>
              <w:t>Tech</w:t>
            </w:r>
          </w:p>
          <w:p w:rsidR="00E12ADD" w:rsidRPr="00EE093F" w:rsidRDefault="00187F0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Эксперт и контактные данные эксперта</w:t>
            </w:r>
            <w:r w:rsidR="00EE093F" w:rsidRPr="00EE093F">
              <w:rPr>
                <w:sz w:val="24"/>
                <w:szCs w:val="24"/>
                <w:lang w:val="ru-RU"/>
              </w:rPr>
              <w:t>:</w:t>
            </w:r>
          </w:p>
          <w:p w:rsidR="00E12ADD" w:rsidRPr="00EE093F" w:rsidRDefault="00EE093F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Заместитель Генерального директора Болдырев В.А.</w:t>
            </w:r>
          </w:p>
          <w:p w:rsidR="00E12ADD" w:rsidRDefault="00EE093F">
            <w:pPr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87017173689</w:t>
            </w:r>
          </w:p>
        </w:tc>
      </w:tr>
      <w:tr w:rsidR="003707E8">
        <w:trPr>
          <w:trHeight w:val="20"/>
        </w:trPr>
        <w:tc>
          <w:tcPr>
            <w:tcW w:w="2552" w:type="dxa"/>
            <w:vAlign w:val="center"/>
          </w:tcPr>
          <w:p w:rsidR="003707E8" w:rsidRPr="00EE093F" w:rsidRDefault="003707E8" w:rsidP="003707E8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7088" w:type="dxa"/>
            <w:gridSpan w:val="11"/>
            <w:vAlign w:val="center"/>
          </w:tcPr>
          <w:p w:rsidR="003707E8" w:rsidRDefault="003707E8" w:rsidP="00370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1, 2019 год</w:t>
            </w:r>
          </w:p>
        </w:tc>
      </w:tr>
      <w:tr w:rsidR="003707E8" w:rsidRPr="003707E8">
        <w:trPr>
          <w:trHeight w:val="20"/>
        </w:trPr>
        <w:tc>
          <w:tcPr>
            <w:tcW w:w="2552" w:type="dxa"/>
            <w:vAlign w:val="center"/>
          </w:tcPr>
          <w:p w:rsidR="003707E8" w:rsidRDefault="003707E8" w:rsidP="0037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Актуализировано:</w:t>
            </w:r>
          </w:p>
        </w:tc>
        <w:tc>
          <w:tcPr>
            <w:tcW w:w="7088" w:type="dxa"/>
            <w:gridSpan w:val="11"/>
            <w:vAlign w:val="center"/>
          </w:tcPr>
          <w:p w:rsidR="003707E8" w:rsidRPr="00EE093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>
              <w:rPr>
                <w:sz w:val="24"/>
                <w:szCs w:val="24"/>
              </w:rPr>
              <w:t>Master</w:t>
            </w:r>
            <w:r w:rsidRPr="00EE093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It</w:t>
            </w:r>
            <w:r w:rsidRPr="00EE093F">
              <w:rPr>
                <w:sz w:val="24"/>
                <w:szCs w:val="24"/>
                <w:lang w:val="ru-RU"/>
              </w:rPr>
              <w:t>»</w:t>
            </w:r>
          </w:p>
          <w:p w:rsidR="003707E8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:rsidR="003707E8" w:rsidRPr="00E46D9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Исполнители:</w:t>
            </w:r>
          </w:p>
          <w:p w:rsidR="003707E8" w:rsidRPr="00E46D9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Кайсенов К.К.</w:t>
            </w:r>
          </w:p>
          <w:p w:rsidR="003707E8" w:rsidRPr="00E46D9F" w:rsidRDefault="002326E4" w:rsidP="003707E8">
            <w:pPr>
              <w:jc w:val="center"/>
              <w:rPr>
                <w:sz w:val="24"/>
                <w:szCs w:val="24"/>
                <w:lang w:val="ru-RU"/>
              </w:rPr>
            </w:pPr>
            <w:hyperlink r:id="rId14" w:history="1"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master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_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it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_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rk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mail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3707E8" w:rsidRPr="00357D3C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701 2140195</w:t>
            </w:r>
          </w:p>
          <w:p w:rsidR="003707E8" w:rsidRPr="00E46D9F" w:rsidRDefault="003707E8" w:rsidP="003707E8">
            <w:pPr>
              <w:jc w:val="center"/>
              <w:rPr>
                <w:sz w:val="24"/>
                <w:szCs w:val="24"/>
                <w:lang w:val="kk-KZ"/>
              </w:rPr>
            </w:pPr>
            <w:r w:rsidRPr="00E46D9F">
              <w:rPr>
                <w:sz w:val="24"/>
                <w:szCs w:val="24"/>
                <w:lang w:val="kk-KZ"/>
              </w:rPr>
              <w:t>Данилов М.С.</w:t>
            </w:r>
          </w:p>
          <w:p w:rsidR="003707E8" w:rsidRPr="00E46D9F" w:rsidRDefault="002326E4" w:rsidP="003707E8">
            <w:pPr>
              <w:jc w:val="center"/>
              <w:rPr>
                <w:sz w:val="24"/>
                <w:szCs w:val="24"/>
                <w:lang w:val="ru-RU"/>
              </w:rPr>
            </w:pPr>
            <w:hyperlink r:id="rId15" w:history="1"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marymasterit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mail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3707E8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777 8151000</w:t>
            </w:r>
          </w:p>
          <w:p w:rsidR="003707E8" w:rsidRPr="00E46D9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3707E8" w:rsidRPr="00E46D9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lastRenderedPageBreak/>
              <w:t>Колледж Казахстанского инженерно-технологического университета</w:t>
            </w:r>
          </w:p>
          <w:p w:rsidR="003707E8" w:rsidRPr="00E46D9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Шалабаева М.Х.</w:t>
            </w:r>
          </w:p>
          <w:p w:rsidR="003707E8" w:rsidRPr="00E46D9F" w:rsidRDefault="002326E4" w:rsidP="003707E8">
            <w:pPr>
              <w:jc w:val="center"/>
              <w:rPr>
                <w:sz w:val="24"/>
                <w:szCs w:val="24"/>
                <w:lang w:val="ru-RU"/>
              </w:rPr>
            </w:pPr>
            <w:hyperlink r:id="rId16" w:history="1"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m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shalabaeva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mai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3707E8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357D3C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357D3C">
              <w:rPr>
                <w:sz w:val="24"/>
                <w:szCs w:val="24"/>
                <w:lang w:val="ru-RU"/>
              </w:rPr>
              <w:t>701 4735134</w:t>
            </w:r>
          </w:p>
          <w:p w:rsidR="003707E8" w:rsidRPr="003050FC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3707E8" w:rsidRPr="00E46D9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 xml:space="preserve">Казахстанская Ассоциация по Чтению </w:t>
            </w:r>
          </w:p>
          <w:p w:rsidR="003707E8" w:rsidRPr="00E46D9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Зейнегуль К.</w:t>
            </w:r>
          </w:p>
          <w:p w:rsidR="003707E8" w:rsidRPr="00357D3C" w:rsidRDefault="002326E4" w:rsidP="003707E8">
            <w:pPr>
              <w:jc w:val="center"/>
              <w:rPr>
                <w:sz w:val="24"/>
                <w:szCs w:val="24"/>
                <w:lang w:val="ru-RU"/>
              </w:rPr>
            </w:pPr>
            <w:hyperlink r:id="rId17" w:history="1"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Zikonti</w:t>
              </w:r>
              <w:r w:rsidR="003707E8" w:rsidRPr="00357D3C">
                <w:rPr>
                  <w:rStyle w:val="af0"/>
                  <w:color w:val="auto"/>
                  <w:sz w:val="24"/>
                  <w:szCs w:val="24"/>
                  <w:lang w:val="ru-RU"/>
                </w:rPr>
                <w:t>24@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gmail</w:t>
              </w:r>
              <w:r w:rsidR="003707E8" w:rsidRPr="00357D3C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com</w:t>
              </w:r>
            </w:hyperlink>
          </w:p>
          <w:p w:rsidR="003707E8" w:rsidRPr="00357D3C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357D3C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357D3C">
              <w:rPr>
                <w:sz w:val="24"/>
                <w:szCs w:val="24"/>
                <w:lang w:val="ru-RU"/>
              </w:rPr>
              <w:t>701 1913948</w:t>
            </w:r>
          </w:p>
        </w:tc>
      </w:tr>
      <w:tr w:rsidR="003707E8" w:rsidRPr="003707E8">
        <w:trPr>
          <w:trHeight w:val="20"/>
        </w:trPr>
        <w:tc>
          <w:tcPr>
            <w:tcW w:w="2552" w:type="dxa"/>
            <w:vAlign w:val="center"/>
          </w:tcPr>
          <w:p w:rsidR="003707E8" w:rsidRDefault="003707E8" w:rsidP="0037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Экспертиза предоставлена:</w:t>
            </w:r>
          </w:p>
        </w:tc>
        <w:tc>
          <w:tcPr>
            <w:tcW w:w="7088" w:type="dxa"/>
            <w:gridSpan w:val="11"/>
            <w:vAlign w:val="center"/>
          </w:tcPr>
          <w:p w:rsidR="003707E8" w:rsidRPr="00EE093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>
              <w:rPr>
                <w:sz w:val="24"/>
                <w:szCs w:val="24"/>
              </w:rPr>
              <w:t>Master</w:t>
            </w:r>
            <w:r w:rsidRPr="00EE093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It</w:t>
            </w:r>
            <w:r w:rsidRPr="00EE093F">
              <w:rPr>
                <w:sz w:val="24"/>
                <w:szCs w:val="24"/>
                <w:lang w:val="ru-RU"/>
              </w:rPr>
              <w:t>»</w:t>
            </w:r>
          </w:p>
          <w:p w:rsidR="003707E8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:rsidR="003707E8" w:rsidRPr="00E46D9F" w:rsidRDefault="002326E4" w:rsidP="003707E8">
            <w:pPr>
              <w:jc w:val="center"/>
              <w:rPr>
                <w:sz w:val="24"/>
                <w:szCs w:val="24"/>
                <w:lang w:val="ru-RU"/>
              </w:rPr>
            </w:pPr>
            <w:hyperlink r:id="rId18" w:history="1"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master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_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it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_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rk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@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mail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  <w:lang w:val="ru-RU"/>
                </w:rPr>
                <w:t>.</w:t>
              </w:r>
              <w:r w:rsidR="003707E8" w:rsidRPr="00E46D9F">
                <w:rPr>
                  <w:rStyle w:val="af0"/>
                  <w:color w:val="auto"/>
                  <w:sz w:val="24"/>
                  <w:szCs w:val="24"/>
                </w:rPr>
                <w:t>ru</w:t>
              </w:r>
            </w:hyperlink>
          </w:p>
          <w:p w:rsidR="003707E8" w:rsidRPr="00EE093F" w:rsidRDefault="003707E8" w:rsidP="003707E8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  <w:lang w:val="ru-RU"/>
              </w:rPr>
              <w:t>77 8151000</w:t>
            </w:r>
          </w:p>
        </w:tc>
      </w:tr>
      <w:tr w:rsidR="003707E8">
        <w:trPr>
          <w:trHeight w:val="20"/>
        </w:trPr>
        <w:tc>
          <w:tcPr>
            <w:tcW w:w="2552" w:type="dxa"/>
            <w:vAlign w:val="center"/>
          </w:tcPr>
          <w:p w:rsidR="003707E8" w:rsidRPr="00EE093F" w:rsidRDefault="003707E8" w:rsidP="003707E8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7088" w:type="dxa"/>
            <w:gridSpan w:val="11"/>
            <w:vAlign w:val="center"/>
          </w:tcPr>
          <w:p w:rsidR="003707E8" w:rsidRDefault="003707E8" w:rsidP="00370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2, 2022 год</w:t>
            </w:r>
          </w:p>
        </w:tc>
      </w:tr>
      <w:tr w:rsidR="003707E8">
        <w:trPr>
          <w:trHeight w:val="20"/>
        </w:trPr>
        <w:tc>
          <w:tcPr>
            <w:tcW w:w="2552" w:type="dxa"/>
            <w:vAlign w:val="center"/>
          </w:tcPr>
          <w:p w:rsidR="003707E8" w:rsidRDefault="003707E8" w:rsidP="0037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7088" w:type="dxa"/>
            <w:gridSpan w:val="11"/>
            <w:vAlign w:val="center"/>
          </w:tcPr>
          <w:p w:rsidR="003707E8" w:rsidRDefault="003707E8" w:rsidP="00370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30.12.2025</w:t>
            </w:r>
          </w:p>
        </w:tc>
      </w:tr>
    </w:tbl>
    <w:p w:rsidR="00E12ADD" w:rsidRDefault="00E12ADD">
      <w:pPr>
        <w:rPr>
          <w:sz w:val="24"/>
          <w:szCs w:val="24"/>
        </w:rPr>
      </w:pPr>
    </w:p>
    <w:p w:rsidR="00E12ADD" w:rsidRDefault="00E12ADD">
      <w:pPr>
        <w:tabs>
          <w:tab w:val="left" w:pos="0"/>
        </w:tabs>
        <w:rPr>
          <w:sz w:val="24"/>
          <w:szCs w:val="24"/>
        </w:rPr>
      </w:pPr>
      <w:bookmarkStart w:id="1" w:name="_heading=h.gjdgxs" w:colFirst="0" w:colLast="0"/>
      <w:bookmarkEnd w:id="1"/>
    </w:p>
    <w:sectPr w:rsidR="00E12ADD">
      <w:headerReference w:type="default" r:id="rId19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6E4" w:rsidRDefault="002326E4">
      <w:r>
        <w:separator/>
      </w:r>
    </w:p>
  </w:endnote>
  <w:endnote w:type="continuationSeparator" w:id="0">
    <w:p w:rsidR="002326E4" w:rsidRDefault="0023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6E4" w:rsidRDefault="002326E4">
      <w:r>
        <w:separator/>
      </w:r>
    </w:p>
  </w:footnote>
  <w:footnote w:type="continuationSeparator" w:id="0">
    <w:p w:rsidR="002326E4" w:rsidRDefault="00232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93F" w:rsidRDefault="00EE09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51C7">
      <w:rPr>
        <w:noProof/>
        <w:color w:val="000000"/>
      </w:rPr>
      <w:t>2</w:t>
    </w:r>
    <w:r>
      <w:rPr>
        <w:color w:val="000000"/>
      </w:rPr>
      <w:fldChar w:fldCharType="end"/>
    </w:r>
  </w:p>
  <w:p w:rsidR="00EE093F" w:rsidRDefault="00EE09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3E1A"/>
    <w:multiLevelType w:val="multilevel"/>
    <w:tmpl w:val="69B4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574"/>
    <w:multiLevelType w:val="multilevel"/>
    <w:tmpl w:val="A76C6A1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A5580"/>
    <w:multiLevelType w:val="multilevel"/>
    <w:tmpl w:val="BC1A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94FB4"/>
    <w:multiLevelType w:val="multilevel"/>
    <w:tmpl w:val="DA243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25420"/>
    <w:multiLevelType w:val="multilevel"/>
    <w:tmpl w:val="38407310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33173DFB"/>
    <w:multiLevelType w:val="multilevel"/>
    <w:tmpl w:val="08C2618E"/>
    <w:lvl w:ilvl="0">
      <w:start w:val="1"/>
      <w:numFmt w:val="decimal"/>
      <w:lvlText w:val="%1."/>
      <w:lvlJc w:val="left"/>
      <w:pPr>
        <w:ind w:left="75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5419D"/>
    <w:multiLevelType w:val="multilevel"/>
    <w:tmpl w:val="EC24B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E047367"/>
    <w:multiLevelType w:val="multilevel"/>
    <w:tmpl w:val="2E7A8ACE"/>
    <w:lvl w:ilvl="0">
      <w:start w:val="2"/>
      <w:numFmt w:val="decimal"/>
      <w:lvlText w:val="%1.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45E22240"/>
    <w:multiLevelType w:val="multilevel"/>
    <w:tmpl w:val="3370A0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64466"/>
    <w:multiLevelType w:val="multilevel"/>
    <w:tmpl w:val="97425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C4EE2"/>
    <w:multiLevelType w:val="multilevel"/>
    <w:tmpl w:val="D31EE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42628"/>
    <w:multiLevelType w:val="multilevel"/>
    <w:tmpl w:val="08C6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7DB14C8"/>
    <w:multiLevelType w:val="multilevel"/>
    <w:tmpl w:val="D7D0BF34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6B5F5DD5"/>
    <w:multiLevelType w:val="multilevel"/>
    <w:tmpl w:val="EB7A6A10"/>
    <w:lvl w:ilvl="0">
      <w:start w:val="1"/>
      <w:numFmt w:val="decimal"/>
      <w:lvlText w:val="%1."/>
      <w:lvlJc w:val="left"/>
      <w:pPr>
        <w:ind w:left="754" w:hanging="359"/>
      </w:p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14" w15:restartNumberingAfterBreak="0">
    <w:nsid w:val="78036371"/>
    <w:multiLevelType w:val="multilevel"/>
    <w:tmpl w:val="890AA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069E5"/>
    <w:multiLevelType w:val="multilevel"/>
    <w:tmpl w:val="A2D2E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6"/>
  </w:num>
  <w:num w:numId="7">
    <w:abstractNumId w:val="15"/>
  </w:num>
  <w:num w:numId="8">
    <w:abstractNumId w:val="12"/>
  </w:num>
  <w:num w:numId="9">
    <w:abstractNumId w:val="9"/>
  </w:num>
  <w:num w:numId="10">
    <w:abstractNumId w:val="4"/>
  </w:num>
  <w:num w:numId="11">
    <w:abstractNumId w:val="11"/>
  </w:num>
  <w:num w:numId="12">
    <w:abstractNumId w:val="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2ADD"/>
    <w:rsid w:val="000B51C7"/>
    <w:rsid w:val="00187F0E"/>
    <w:rsid w:val="002326E4"/>
    <w:rsid w:val="003050FC"/>
    <w:rsid w:val="00357D3C"/>
    <w:rsid w:val="00361E0E"/>
    <w:rsid w:val="003707E8"/>
    <w:rsid w:val="00424CCB"/>
    <w:rsid w:val="0050251A"/>
    <w:rsid w:val="005046C7"/>
    <w:rsid w:val="00545992"/>
    <w:rsid w:val="006D4063"/>
    <w:rsid w:val="00A61F36"/>
    <w:rsid w:val="00D02BED"/>
    <w:rsid w:val="00D76C93"/>
    <w:rsid w:val="00D86209"/>
    <w:rsid w:val="00E12ADD"/>
    <w:rsid w:val="00E46D9F"/>
    <w:rsid w:val="00EE093F"/>
    <w:rsid w:val="00F1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95AD1-2E9A-44A7-B744-C2507520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4">
    <w:name w:val="No Spacing"/>
    <w:link w:val="a5"/>
    <w:uiPriority w:val="1"/>
    <w:qFormat/>
    <w:rsid w:val="0002680C"/>
  </w:style>
  <w:style w:type="character" w:customStyle="1" w:styleId="a5">
    <w:name w:val="Без интервала Знак"/>
    <w:basedOn w:val="a0"/>
    <w:link w:val="a4"/>
    <w:uiPriority w:val="1"/>
    <w:rsid w:val="0002680C"/>
  </w:style>
  <w:style w:type="paragraph" w:styleId="a6">
    <w:name w:val="List Paragraph"/>
    <w:basedOn w:val="a"/>
    <w:link w:val="a7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7">
    <w:name w:val="Абзац списка Знак"/>
    <w:link w:val="a6"/>
    <w:uiPriority w:val="34"/>
    <w:locked/>
    <w:rsid w:val="0002680C"/>
    <w:rPr>
      <w:rFonts w:ascii="Calibri" w:eastAsia="Calibri" w:hAnsi="Calibri" w:cs="Times New Roman"/>
    </w:rPr>
  </w:style>
  <w:style w:type="paragraph" w:styleId="a8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9">
    <w:name w:val="Table Grid"/>
    <w:basedOn w:val="a1"/>
    <w:uiPriority w:val="59"/>
    <w:rsid w:val="0045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c">
    <w:name w:val="footer"/>
    <w:basedOn w:val="a"/>
    <w:link w:val="ad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0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1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styleId="af2">
    <w:name w:val="Body Text"/>
    <w:basedOn w:val="a"/>
    <w:link w:val="af3"/>
    <w:rsid w:val="00E7716E"/>
    <w:pPr>
      <w:adjustRightInd w:val="0"/>
      <w:jc w:val="both"/>
    </w:pPr>
    <w:rPr>
      <w:color w:val="000000"/>
      <w:sz w:val="24"/>
      <w:szCs w:val="20"/>
      <w:lang w:val="ru-RU"/>
    </w:rPr>
  </w:style>
  <w:style w:type="character" w:customStyle="1" w:styleId="af3">
    <w:name w:val="Основной текст Знак"/>
    <w:basedOn w:val="a0"/>
    <w:link w:val="af2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4">
    <w:name w:val="Emphasis"/>
    <w:basedOn w:val="a0"/>
    <w:uiPriority w:val="20"/>
    <w:qFormat/>
    <w:rsid w:val="00D576CB"/>
    <w:rPr>
      <w:i/>
      <w:iCs/>
    </w:rPr>
  </w:style>
  <w:style w:type="character" w:customStyle="1" w:styleId="af5">
    <w:name w:val="_МелкийТекст Знак"/>
    <w:link w:val="af6"/>
    <w:locked/>
    <w:rsid w:val="009E6DB2"/>
    <w:rPr>
      <w:rFonts w:ascii="Times New Roman" w:eastAsia="Times New Roman" w:hAnsi="Times New Roman" w:cs="Times New Roman"/>
    </w:rPr>
  </w:style>
  <w:style w:type="paragraph" w:customStyle="1" w:styleId="af6">
    <w:name w:val="_МелкийТекст"/>
    <w:link w:val="af5"/>
    <w:rsid w:val="009E6DB2"/>
    <w:pPr>
      <w:spacing w:before="40" w:after="40"/>
    </w:pPr>
  </w:style>
  <w:style w:type="character" w:styleId="af7">
    <w:name w:val="Strong"/>
    <w:basedOn w:val="a0"/>
    <w:uiPriority w:val="22"/>
    <w:qFormat/>
    <w:rsid w:val="00062A44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AC13DB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AC13DB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AC13D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C13D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AC13D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itleb">
    <w:name w:val="titleb"/>
    <w:basedOn w:val="a0"/>
    <w:rsid w:val="0054605C"/>
  </w:style>
  <w:style w:type="character" w:customStyle="1" w:styleId="UnresolvedMention1">
    <w:name w:val="Unresolved Mention1"/>
    <w:basedOn w:val="a0"/>
    <w:uiPriority w:val="99"/>
    <w:semiHidden/>
    <w:unhideWhenUsed/>
    <w:rsid w:val="008243EF"/>
    <w:rPr>
      <w:color w:val="605E5C"/>
      <w:shd w:val="clear" w:color="auto" w:fill="E1DFDD"/>
    </w:rPr>
  </w:style>
  <w:style w:type="paragraph" w:styleId="afd">
    <w:name w:val="Revision"/>
    <w:hidden/>
    <w:uiPriority w:val="99"/>
    <w:semiHidden/>
    <w:rsid w:val="004C36A9"/>
    <w:rPr>
      <w:lang w:val="en-US"/>
    </w:rPr>
  </w:style>
  <w:style w:type="character" w:styleId="afe">
    <w:name w:val="FollowedHyperlink"/>
    <w:basedOn w:val="a0"/>
    <w:uiPriority w:val="99"/>
    <w:semiHidden/>
    <w:unhideWhenUsed/>
    <w:rsid w:val="000A4B5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52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520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2">
    <w:name w:val="Unresolved Mention2"/>
    <w:basedOn w:val="a0"/>
    <w:uiPriority w:val="99"/>
    <w:semiHidden/>
    <w:unhideWhenUsed/>
    <w:rsid w:val="00A33D24"/>
    <w:rPr>
      <w:color w:val="605E5C"/>
      <w:shd w:val="clear" w:color="auto" w:fill="E1DFDD"/>
    </w:rPr>
  </w:style>
  <w:style w:type="paragraph" w:styleId="af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8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europa.eu/esco/skill/6e53fd99-b646-4327-9580-ac062ab21188" TargetMode="External"/><Relationship Id="rId13" Type="http://schemas.openxmlformats.org/officeDocument/2006/relationships/hyperlink" Target="mailto:akerkegansaj@mail.ru" TargetMode="External"/><Relationship Id="rId18" Type="http://schemas.openxmlformats.org/officeDocument/2006/relationships/hyperlink" Target="mailto:master_it_rk@mail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habdeshov@rambler.ru" TargetMode="External"/><Relationship Id="rId17" Type="http://schemas.openxmlformats.org/officeDocument/2006/relationships/hyperlink" Target="mailto:Zikonti24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.shalabaeva@mai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itk.k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ymasterit@mail.ru" TargetMode="External"/><Relationship Id="rId10" Type="http://schemas.openxmlformats.org/officeDocument/2006/relationships/hyperlink" Target="mailto:Mars0@mail.ru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ta.europa.eu/esco/skill/97965983-0da4-4902-9daf-d5cd2693ef73" TargetMode="External"/><Relationship Id="rId14" Type="http://schemas.openxmlformats.org/officeDocument/2006/relationships/hyperlink" Target="mailto:master_it_rk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pwn4unPIj4qLBD0oCSMJxKUpxA==">AMUW2mXSJ+dYWaDIeAZlv2Rppf4okZyqRjnuevDO8jDV8Ia/tsgBvcy6gUYWEYboTNqQK3sSBi4aB9/A4Rh1H+jwGFe26IUx4N3U4wtauOUy14C3hzxQporkAY2N427pJW6DMehCHJvZ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5405</Words>
  <Characters>30809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Хамит Абдешов</dc:creator>
  <cp:lastModifiedBy>Данияр Жуматаев</cp:lastModifiedBy>
  <cp:revision>8</cp:revision>
  <dcterms:created xsi:type="dcterms:W3CDTF">2022-09-08T10:26:00Z</dcterms:created>
  <dcterms:modified xsi:type="dcterms:W3CDTF">2022-12-06T03:51:00Z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