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Supplier comparison</w:t>
      </w:r>
    </w:p>
    <w:p>
      <w:r>
        <w:t>Review the second table; the cover table is merged.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Draft supplier comparison</w:t>
            </w:r>
          </w:p>
        </w:tc>
      </w:tr>
    </w:tbl>
    <w:p>
      <w:r>
        <w:t>Prices are source text, not approved commitments.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雪😀</w:t>
            </w:r>
            <w:r>
              <w:t xml:space="preserve"> &amp; Co</w:t>
            </w:r>
          </w:p>
        </w:tc>
        <w:tc>
          <w:tcPr>
            <w:tcW w:type="dxa" w:w="2160"/>
          </w:tcPr>
          <w:p>
            <w:r>
              <w:t>1200.50</w:t>
            </w:r>
          </w:p>
        </w:tc>
        <w:tc>
          <w:tcPr>
            <w:tcW w:type="dxa" w:w="2160"/>
          </w:tcPr>
          <w:p>
            <w:r>
              <w:t>Line 1</w:t>
            </w:r>
          </w:p>
          <w:p/>
          <w:p>
            <w:r>
              <w:t>Line 2</w:t>
              <w:tab/>
              <w:t>end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Beta, "Labs"</w:t>
            </w:r>
          </w:p>
        </w:tc>
        <w:tc>
          <w:tcPr>
            <w:tcW w:type="dxa" w:w="2160"/>
          </w:tcPr>
          <w:p>
            <w:r>
              <w:t>900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=1+1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is not table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