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7D0B" w14:textId="6812EA10" w:rsidR="00AC11F8" w:rsidRPr="00026693" w:rsidRDefault="009C3D41" w:rsidP="00026693">
      <w:pPr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38AA55BC" w14:textId="79A7D2AD" w:rsidR="009C3D41" w:rsidRPr="00026693" w:rsidRDefault="009C3D41" w:rsidP="00026693">
      <w:pPr>
        <w:rPr>
          <w:rFonts w:cs="Times New Roman"/>
          <w:b/>
          <w:bCs/>
          <w:szCs w:val="28"/>
        </w:rPr>
      </w:pPr>
    </w:p>
    <w:p w14:paraId="433C512B" w14:textId="452DDBA1" w:rsidR="003E62B9" w:rsidRDefault="003E62B9" w:rsidP="0002669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Полностью изучив и проанализировав теоретическую часть разрабатываемой системы, получаем список требований необходимых для эффективного и стабильного функционирования разрабатываемого </w:t>
      </w:r>
      <w:r w:rsidR="00D34920">
        <w:rPr>
          <w:rFonts w:cs="Times New Roman"/>
          <w:szCs w:val="28"/>
        </w:rPr>
        <w:t>новостного портала</w:t>
      </w:r>
      <w:r>
        <w:rPr>
          <w:rFonts w:cs="Times New Roman"/>
          <w:szCs w:val="28"/>
        </w:rPr>
        <w:t>. Исходя из полученных требований в целях обеспечения гибкой архитектуры разбиваем систему на функциональные блоки.</w:t>
      </w:r>
    </w:p>
    <w:p w14:paraId="13BBB757" w14:textId="3D062450" w:rsidR="003E62B9" w:rsidRDefault="003E62B9" w:rsidP="00026693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>В разрабатываемом веб-приложении можно выделить следующие блоки:</w:t>
      </w:r>
    </w:p>
    <w:p w14:paraId="6FBBC478" w14:textId="1307D0A9" w:rsidR="00D34920" w:rsidRDefault="00D34920" w:rsidP="00D34920">
      <w:pPr>
        <w:pStyle w:val="a3"/>
        <w:numPr>
          <w:ilvl w:val="0"/>
          <w:numId w:val="8"/>
        </w:numPr>
        <w:tabs>
          <w:tab w:val="left" w:pos="993"/>
        </w:tabs>
        <w:ind w:left="142" w:firstLine="567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блок администрирования;</w:t>
      </w:r>
    </w:p>
    <w:p w14:paraId="064F0FC0" w14:textId="77777777" w:rsidR="00D34920" w:rsidRPr="00D34920" w:rsidRDefault="00D34920" w:rsidP="00D34920">
      <w:pPr>
        <w:pStyle w:val="a3"/>
        <w:numPr>
          <w:ilvl w:val="0"/>
          <w:numId w:val="8"/>
        </w:numPr>
        <w:tabs>
          <w:tab w:val="left" w:pos="993"/>
        </w:tabs>
        <w:ind w:left="142" w:firstLine="567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блок взаимодействия с </w:t>
      </w:r>
      <w:r>
        <w:rPr>
          <w:rFonts w:cs="Times New Roman"/>
          <w:szCs w:val="28"/>
        </w:rPr>
        <w:t>пользователями</w:t>
      </w:r>
      <w:r w:rsidRPr="00026693">
        <w:rPr>
          <w:rFonts w:cs="Times New Roman"/>
          <w:szCs w:val="28"/>
        </w:rPr>
        <w:t>;</w:t>
      </w:r>
    </w:p>
    <w:p w14:paraId="261F6947" w14:textId="77777777" w:rsidR="00D34920" w:rsidRDefault="00D34920" w:rsidP="00D34920">
      <w:pPr>
        <w:pStyle w:val="a3"/>
        <w:numPr>
          <w:ilvl w:val="0"/>
          <w:numId w:val="8"/>
        </w:numPr>
        <w:tabs>
          <w:tab w:val="left" w:pos="993"/>
        </w:tabs>
        <w:ind w:left="142" w:firstLine="567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блок работы сервера;</w:t>
      </w:r>
    </w:p>
    <w:p w14:paraId="60902A64" w14:textId="77777777" w:rsidR="00D34920" w:rsidRDefault="00D34920" w:rsidP="00D34920">
      <w:pPr>
        <w:pStyle w:val="a3"/>
        <w:numPr>
          <w:ilvl w:val="0"/>
          <w:numId w:val="8"/>
        </w:numPr>
        <w:tabs>
          <w:tab w:val="left" w:pos="993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блок классов взаимодействия с базой данных;</w:t>
      </w:r>
    </w:p>
    <w:p w14:paraId="2E6BA12C" w14:textId="4A9A9E9D" w:rsidR="00D34920" w:rsidRPr="00026693" w:rsidRDefault="00D34920" w:rsidP="00D34920">
      <w:pPr>
        <w:pStyle w:val="a3"/>
        <w:numPr>
          <w:ilvl w:val="0"/>
          <w:numId w:val="8"/>
        </w:numPr>
        <w:tabs>
          <w:tab w:val="left" w:pos="993"/>
        </w:tabs>
        <w:ind w:left="142" w:firstLine="567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блок пользовательского интерфейса</w:t>
      </w:r>
      <w:r w:rsidR="00626D84">
        <w:rPr>
          <w:rFonts w:cs="Times New Roman"/>
          <w:szCs w:val="28"/>
          <w:lang w:val="en-US"/>
        </w:rPr>
        <w:t>;</w:t>
      </w:r>
    </w:p>
    <w:p w14:paraId="116D2336" w14:textId="77777777" w:rsidR="00D34920" w:rsidRDefault="00D34920" w:rsidP="00D34920">
      <w:pPr>
        <w:pStyle w:val="a3"/>
        <w:numPr>
          <w:ilvl w:val="0"/>
          <w:numId w:val="8"/>
        </w:numPr>
        <w:tabs>
          <w:tab w:val="left" w:pos="993"/>
        </w:tabs>
        <w:ind w:left="142" w:firstLine="567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блок авторизации пользователя;</w:t>
      </w:r>
    </w:p>
    <w:p w14:paraId="7CBE4B40" w14:textId="301C6E5A" w:rsidR="009C3D41" w:rsidRDefault="009C3D41" w:rsidP="00917B41">
      <w:pPr>
        <w:pStyle w:val="a3"/>
        <w:numPr>
          <w:ilvl w:val="0"/>
          <w:numId w:val="8"/>
        </w:numPr>
        <w:tabs>
          <w:tab w:val="left" w:pos="993"/>
        </w:tabs>
        <w:ind w:left="142" w:firstLine="567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блок </w:t>
      </w:r>
      <w:r w:rsidR="00917B41">
        <w:rPr>
          <w:rFonts w:cs="Times New Roman"/>
          <w:szCs w:val="28"/>
        </w:rPr>
        <w:t xml:space="preserve">реляционной </w:t>
      </w:r>
      <w:r w:rsidRPr="00026693">
        <w:rPr>
          <w:rFonts w:cs="Times New Roman"/>
          <w:szCs w:val="28"/>
        </w:rPr>
        <w:t>базы данных;</w:t>
      </w:r>
    </w:p>
    <w:p w14:paraId="50236E75" w14:textId="3D1D590E" w:rsidR="00917B41" w:rsidRPr="00026693" w:rsidRDefault="00917B41" w:rsidP="00917B41">
      <w:pPr>
        <w:pStyle w:val="a3"/>
        <w:numPr>
          <w:ilvl w:val="0"/>
          <w:numId w:val="8"/>
        </w:numPr>
        <w:tabs>
          <w:tab w:val="left" w:pos="993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блок связи подсистем приложения</w:t>
      </w:r>
      <w:r w:rsidR="00412683">
        <w:rPr>
          <w:rFonts w:cs="Times New Roman"/>
          <w:szCs w:val="28"/>
        </w:rPr>
        <w:t>.</w:t>
      </w:r>
    </w:p>
    <w:p w14:paraId="6FD4548D" w14:textId="0828E3A0" w:rsidR="00BF19C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Структурная схема, иллюстрирующая перечисленные блоки и связи между ними приведена на чертеже ГУИР.400201.</w:t>
      </w:r>
      <w:r w:rsidR="00D25E9D" w:rsidRPr="00D25E9D">
        <w:rPr>
          <w:rFonts w:cs="Times New Roman"/>
          <w:szCs w:val="28"/>
        </w:rPr>
        <w:t>11</w:t>
      </w:r>
      <w:r w:rsidR="00D25E9D" w:rsidRPr="00887B8D">
        <w:rPr>
          <w:rFonts w:cs="Times New Roman"/>
          <w:szCs w:val="28"/>
        </w:rPr>
        <w:t>1</w:t>
      </w:r>
      <w:r w:rsidRPr="00026693">
        <w:rPr>
          <w:rFonts w:cs="Times New Roman"/>
          <w:szCs w:val="28"/>
        </w:rPr>
        <w:t> C1.</w:t>
      </w:r>
    </w:p>
    <w:p w14:paraId="0FFBB970" w14:textId="438985FA" w:rsidR="00D76960" w:rsidRPr="00026693" w:rsidRDefault="00D76960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Рассмотрим каждый структурный блок подробнее.</w:t>
      </w:r>
    </w:p>
    <w:p w14:paraId="41B0491A" w14:textId="6E0BBD83" w:rsidR="00BF19C1" w:rsidRDefault="00BF19C1" w:rsidP="00026693">
      <w:pPr>
        <w:ind w:firstLine="708"/>
        <w:rPr>
          <w:rFonts w:cs="Times New Roman"/>
          <w:szCs w:val="28"/>
        </w:rPr>
      </w:pPr>
    </w:p>
    <w:p w14:paraId="2DE9FE31" w14:textId="07776467" w:rsidR="00D34920" w:rsidRPr="00026693" w:rsidRDefault="00D34920" w:rsidP="00D34920">
      <w:pPr>
        <w:ind w:firstLine="708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1</w:t>
      </w:r>
      <w:r w:rsidRPr="00026693">
        <w:rPr>
          <w:rFonts w:cs="Times New Roman"/>
          <w:b/>
          <w:bCs/>
          <w:szCs w:val="28"/>
        </w:rPr>
        <w:t xml:space="preserve"> Блок администрирования</w:t>
      </w:r>
    </w:p>
    <w:p w14:paraId="04C9789E" w14:textId="77777777" w:rsidR="00D34920" w:rsidRPr="00026693" w:rsidRDefault="00D34920" w:rsidP="00D34920">
      <w:pPr>
        <w:ind w:firstLine="708"/>
        <w:rPr>
          <w:rFonts w:cs="Times New Roman"/>
          <w:iCs/>
          <w:szCs w:val="28"/>
        </w:rPr>
      </w:pPr>
    </w:p>
    <w:p w14:paraId="4024FE92" w14:textId="1519963F" w:rsidR="00D34920" w:rsidRDefault="00D34920" w:rsidP="00D34920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администрирования –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 xml:space="preserve">это часть системы, отвечающая за управление всеми ресурсами сайта. </w:t>
      </w:r>
      <w:r>
        <w:rPr>
          <w:rFonts w:cs="Times New Roman"/>
          <w:szCs w:val="28"/>
        </w:rPr>
        <w:t>В данном проекте за блок администрирования отвечает Microsoft I</w:t>
      </w:r>
      <w:r w:rsidRPr="00581721">
        <w:rPr>
          <w:rFonts w:cs="Times New Roman"/>
          <w:szCs w:val="28"/>
        </w:rPr>
        <w:t>dentity</w:t>
      </w:r>
      <w:r w:rsidRPr="0002669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Microsoft I</w:t>
      </w:r>
      <w:r w:rsidRPr="00581721">
        <w:rPr>
          <w:rFonts w:cs="Times New Roman"/>
          <w:szCs w:val="28"/>
        </w:rPr>
        <w:t>dentity</w:t>
      </w:r>
      <w:r w:rsidRPr="00026693">
        <w:rPr>
          <w:rFonts w:cs="Times New Roman"/>
          <w:szCs w:val="28"/>
        </w:rPr>
        <w:t xml:space="preserve"> предоставляет возможность назначать зарегистрированным пользователям роли, с помощью которых каждому отдельному пользователю предоставляются доступные для данной роли действия. Для роли </w:t>
      </w:r>
      <w:r w:rsidRPr="00026693">
        <w:rPr>
          <w:rFonts w:cs="Times New Roman"/>
          <w:szCs w:val="28"/>
          <w:lang w:val="en-US"/>
        </w:rPr>
        <w:t>admin</w:t>
      </w:r>
      <w:r w:rsidRPr="00026693">
        <w:rPr>
          <w:rFonts w:cs="Times New Roman"/>
          <w:szCs w:val="28"/>
        </w:rPr>
        <w:t xml:space="preserve"> в пользовательском интерфейсе открываются дополнительные опции для доступа ко всем ресурсам приложения, а также появляется возможность для проведения любых манипуляций с данными. </w:t>
      </w:r>
    </w:p>
    <w:p w14:paraId="11A59986" w14:textId="18FF6AB8" w:rsidR="00D34920" w:rsidRDefault="00D34920" w:rsidP="00D34920">
      <w:pPr>
        <w:ind w:firstLine="708"/>
        <w:rPr>
          <w:rFonts w:cs="Times New Roman"/>
          <w:szCs w:val="28"/>
        </w:rPr>
      </w:pPr>
    </w:p>
    <w:p w14:paraId="3EBC177E" w14:textId="3D7572D7" w:rsidR="00D34920" w:rsidRPr="00026693" w:rsidRDefault="00D34920" w:rsidP="00D34920">
      <w:pPr>
        <w:ind w:firstLine="706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szCs w:val="28"/>
        </w:rPr>
        <w:t>Б</w:t>
      </w:r>
      <w:r w:rsidRPr="00581721">
        <w:rPr>
          <w:rFonts w:cs="Times New Roman"/>
          <w:b/>
          <w:szCs w:val="28"/>
        </w:rPr>
        <w:t>лок взаимодействия с пользователями</w:t>
      </w:r>
    </w:p>
    <w:p w14:paraId="50DE0215" w14:textId="77777777" w:rsidR="00D34920" w:rsidRPr="00026693" w:rsidRDefault="00D34920" w:rsidP="00D34920">
      <w:pPr>
        <w:ind w:firstLine="706"/>
        <w:rPr>
          <w:rFonts w:cs="Times New Roman"/>
          <w:szCs w:val="28"/>
        </w:rPr>
      </w:pPr>
    </w:p>
    <w:p w14:paraId="7002BA24" w14:textId="77777777" w:rsidR="00D34920" w:rsidRDefault="00D34920" w:rsidP="00D34920">
      <w:pPr>
        <w:ind w:firstLine="706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Блок взаимодействия с </w:t>
      </w:r>
      <w:r>
        <w:rPr>
          <w:rFonts w:cs="Times New Roman"/>
          <w:szCs w:val="28"/>
        </w:rPr>
        <w:t>пользователями</w:t>
      </w:r>
      <w:r w:rsidRPr="00026693">
        <w:rPr>
          <w:rFonts w:cs="Times New Roman"/>
          <w:szCs w:val="28"/>
        </w:rPr>
        <w:t xml:space="preserve"> – это блок, основной задачей которого является </w:t>
      </w:r>
      <w:r>
        <w:rPr>
          <w:rFonts w:cs="Times New Roman"/>
          <w:szCs w:val="28"/>
        </w:rPr>
        <w:t>отвечать на запросы пользователя</w:t>
      </w:r>
      <w:r w:rsidRPr="00026693">
        <w:rPr>
          <w:rFonts w:cs="Times New Roman"/>
          <w:szCs w:val="28"/>
        </w:rPr>
        <w:t xml:space="preserve">. Для реализации данного блока используется </w:t>
      </w:r>
      <w:r>
        <w:rPr>
          <w:rFonts w:cs="Times New Roman"/>
          <w:szCs w:val="28"/>
        </w:rPr>
        <w:t xml:space="preserve">библиотека </w:t>
      </w:r>
      <w:r>
        <w:rPr>
          <w:rFonts w:cs="Times New Roman"/>
          <w:szCs w:val="28"/>
          <w:lang w:val="en-US"/>
        </w:rPr>
        <w:t>SignalR</w:t>
      </w:r>
      <w:r w:rsidRPr="00026693">
        <w:rPr>
          <w:rFonts w:cs="Times New Roman"/>
          <w:szCs w:val="28"/>
        </w:rPr>
        <w:t xml:space="preserve">. </w:t>
      </w:r>
    </w:p>
    <w:p w14:paraId="33ABE11A" w14:textId="5B38225D" w:rsidR="00D34920" w:rsidRPr="00332864" w:rsidRDefault="00D34920" w:rsidP="00D34920">
      <w:r>
        <w:rPr>
          <w:lang w:val="en-US"/>
        </w:rPr>
        <w:t>A</w:t>
      </w:r>
      <w:r w:rsidRPr="00332864">
        <w:t>SP.NET SignalR - это библио</w:t>
      </w:r>
      <w:r>
        <w:t xml:space="preserve">тека для ASP.NET разработчиков. Данная библиотека </w:t>
      </w:r>
      <w:r w:rsidRPr="00332864">
        <w:t>упрощает добавление в приложения компонентов, работающих в реальном времени. Функциональность, работающая в реальном времени – это способность сервера отдать свежие данные подключенным клиентам немедленно, вместо того, чтобы ждать пока клиенты запросят эти данные.</w:t>
      </w:r>
    </w:p>
    <w:p w14:paraId="63E77D2E" w14:textId="77777777" w:rsidR="00D34920" w:rsidRPr="00332864" w:rsidRDefault="00D34920" w:rsidP="00D34920">
      <w:r w:rsidRPr="00332864">
        <w:lastRenderedPageBreak/>
        <w:t xml:space="preserve">SignalR может быть использован для добавления в ASP.NET приложения любого вида веб-функциональности, работающей в реальном времени. </w:t>
      </w:r>
    </w:p>
    <w:p w14:paraId="42BA4CA4" w14:textId="77777777" w:rsidR="00D34920" w:rsidRPr="00332864" w:rsidRDefault="00D34920" w:rsidP="00D34920">
      <w:r w:rsidRPr="00332864">
        <w:t>SignalR имеет простой API для вызовов удаленных процедур от сервера к клиенту (RPC server-to-client), которые вызывают Javascript функции в клиентских браузерах из кода .NET сервера. SignalR также имеет API для управления соединениями и группировкой соединений.</w:t>
      </w:r>
    </w:p>
    <w:p w14:paraId="001AFDE2" w14:textId="77777777" w:rsidR="00D34920" w:rsidRPr="00332864" w:rsidRDefault="00D34920" w:rsidP="00D34920">
      <w:r w:rsidRPr="00332864">
        <w:t xml:space="preserve">SignalR управляет соединениями автоматически, и отсылает сообщения всем подключенным клиентам одновременно, как в чате. </w:t>
      </w:r>
    </w:p>
    <w:p w14:paraId="268A7376" w14:textId="77777777" w:rsidR="00D34920" w:rsidRPr="00332864" w:rsidRDefault="00D34920" w:rsidP="00D34920">
      <w:r w:rsidRPr="00332864">
        <w:t>SignalR приложения могут масштабироваться на тысячах клиентах, используя Service Bus, SQL Server или Redis.</w:t>
      </w:r>
    </w:p>
    <w:p w14:paraId="287C3DBA" w14:textId="77777777" w:rsidR="00D34920" w:rsidRDefault="00D34920" w:rsidP="00D34920">
      <w:pPr>
        <w:ind w:firstLine="708"/>
        <w:rPr>
          <w:rFonts w:cs="Times New Roman"/>
          <w:szCs w:val="28"/>
        </w:rPr>
      </w:pPr>
      <w:r w:rsidRPr="00332864">
        <w:t>SignalR поставляется с открытым кодом, который доступен на GitHub.</w:t>
      </w:r>
    </w:p>
    <w:p w14:paraId="19ADE1CC" w14:textId="0E713A73" w:rsidR="00D34920" w:rsidRDefault="00D34920" w:rsidP="00D34920">
      <w:pPr>
        <w:ind w:firstLine="708"/>
        <w:rPr>
          <w:rFonts w:cs="Times New Roman"/>
          <w:szCs w:val="28"/>
        </w:rPr>
      </w:pPr>
    </w:p>
    <w:p w14:paraId="1924F380" w14:textId="77777777" w:rsidR="00D34920" w:rsidRPr="00026693" w:rsidRDefault="00D34920" w:rsidP="00D34920">
      <w:pPr>
        <w:ind w:firstLine="706"/>
        <w:rPr>
          <w:rFonts w:cs="Times New Roman"/>
          <w:b/>
          <w:bCs/>
          <w:szCs w:val="28"/>
        </w:rPr>
      </w:pPr>
      <w:r w:rsidRPr="00E23D9F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3</w:t>
      </w:r>
      <w:r w:rsidRPr="00E23D9F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 xml:space="preserve">Блок работы </w:t>
      </w:r>
      <w:r w:rsidRPr="00026693">
        <w:rPr>
          <w:rFonts w:cs="Times New Roman"/>
          <w:b/>
          <w:bCs/>
          <w:szCs w:val="28"/>
        </w:rPr>
        <w:t>сервера</w:t>
      </w:r>
    </w:p>
    <w:p w14:paraId="399E4689" w14:textId="77777777" w:rsidR="00D34920" w:rsidRDefault="00D34920" w:rsidP="00D34920">
      <w:pPr>
        <w:ind w:firstLine="706"/>
        <w:rPr>
          <w:rFonts w:cs="Times New Roman"/>
          <w:szCs w:val="28"/>
        </w:rPr>
      </w:pPr>
    </w:p>
    <w:p w14:paraId="0804CD7A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 xml:space="preserve">Блок веб-сервера отвечает за обрабатывание запросов, отправленных клиентом, в качестве серверной части будет использоваться ASP.NET. </w:t>
      </w:r>
    </w:p>
    <w:p w14:paraId="3B4B7911" w14:textId="02B4F9A9" w:rsidR="00D34920" w:rsidRPr="00AC6A39" w:rsidRDefault="00D34920" w:rsidP="00D3492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ASP.NET </w:t>
      </w:r>
      <w:r w:rsidR="000D5C0D">
        <w:rPr>
          <w:rFonts w:cs="Times New Roman"/>
          <w:szCs w:val="28"/>
        </w:rPr>
        <w:t>— это</w:t>
      </w:r>
      <w:r w:rsidRPr="00AC6A39">
        <w:rPr>
          <w:rFonts w:cs="Times New Roman"/>
          <w:szCs w:val="28"/>
        </w:rPr>
        <w:t xml:space="preserve"> веб-платформа с открытым исходным кодом для создания веб-приложений на платформе .NET. Она создана Microsoft, и в 2002 году была выпущена версия 1.0, позволяющая разработчикам создавать динамические веб-приложения, службы и сайты. </w:t>
      </w:r>
    </w:p>
    <w:p w14:paraId="59706069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>ASP.NET является преемником технологии ASP (Active Server Pages) и представляет собой значительное обновление с точки зрения гибкости и мощности. Это расширение платформы .NET с дополнительными инструментами и библиотеками, специально предназначенными для создания вещей в Интернете, включая веб-приложения и веб-сайты.</w:t>
      </w:r>
    </w:p>
    <w:p w14:paraId="472F70D0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 xml:space="preserve">ASP.NET основывается на Common Language Runtime: разработчики могут писать код для ASP.NET, используя практически любые языки программирования, некоторые из которых входят в комплект .NET Framework (C#, Visual Basic.NET и JScript .NET), а другие могут быть установлены дополнительно (IronRuby, IronPython, PHP, Perl, Smalltalk, Haskell и др.). </w:t>
      </w:r>
    </w:p>
    <w:p w14:paraId="0207BF25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>Некоторые особенности ASP.NET:</w:t>
      </w:r>
    </w:p>
    <w:p w14:paraId="7E3CB146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>Компилируемый код выполняется быстрее, а большинство ошибок отлавливается ещё на стадии разработки.</w:t>
      </w:r>
    </w:p>
    <w:p w14:paraId="7969CB88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>Расширяемый набор элементов управления и библиотек классов, ускоряющий разработку.</w:t>
      </w:r>
    </w:p>
    <w:p w14:paraId="6AB20FF9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>Возможность кэширования всей страницы, её частей или данных, используемых на странице.</w:t>
      </w:r>
    </w:p>
    <w:p w14:paraId="4C1BAF21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>Возможность разделения визуальной части и бизнес-логики по разным файлам, есть возможность выделять часто используемые шаблоны пользовательских элементов управления, таких как меню сайта, наличие master-страниц для задания шаблонов оформления, поддержка AJAX (расширение ASP.NET AJAX).</w:t>
      </w:r>
    </w:p>
    <w:p w14:paraId="5D1A5F80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lastRenderedPageBreak/>
        <w:t>Расширяемые модели событий, обработки запросов и серверных элементов управления.</w:t>
      </w:r>
    </w:p>
    <w:p w14:paraId="57CE9B86" w14:textId="77777777" w:rsidR="00D34920" w:rsidRPr="00AC6A39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>Поддержка CRUD-операций при работе с таблицами через GridView.</w:t>
      </w:r>
    </w:p>
    <w:p w14:paraId="28DBF3CE" w14:textId="2C313E58" w:rsidR="00D34920" w:rsidRPr="00026693" w:rsidRDefault="00D34920" w:rsidP="00D34920">
      <w:pPr>
        <w:ind w:firstLine="708"/>
        <w:rPr>
          <w:rFonts w:cs="Times New Roman"/>
          <w:szCs w:val="28"/>
        </w:rPr>
      </w:pPr>
      <w:r w:rsidRPr="00AC6A39">
        <w:rPr>
          <w:rFonts w:cs="Times New Roman"/>
          <w:szCs w:val="28"/>
        </w:rPr>
        <w:t>ASP.NET включает в себя базовые библиотеки из платформы .NET, а также библиотеки для распространенных веб-шаблонов. Одной из таких библиотек является Model View Controller (MVC), которая позволяет использовать шаблон проектирования MVC для разработки веб-приложений и сайтов. Шаблон MVC позволяет создать веб-приложение, состоящее из трех ролей — бизнес-уровня, уровня отображения и контроля ввода.</w:t>
      </w:r>
    </w:p>
    <w:p w14:paraId="6646F137" w14:textId="76C52755" w:rsidR="00D34920" w:rsidRDefault="00D34920" w:rsidP="00D34920">
      <w:pPr>
        <w:ind w:firstLine="708"/>
        <w:rPr>
          <w:rFonts w:cs="Times New Roman"/>
          <w:szCs w:val="28"/>
        </w:rPr>
      </w:pPr>
    </w:p>
    <w:p w14:paraId="507645C2" w14:textId="3F9AD753" w:rsidR="00D25E9D" w:rsidRDefault="00D25E9D" w:rsidP="00D25E9D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2.</w:t>
      </w:r>
      <w:r w:rsidRPr="00D25E9D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 xml:space="preserve"> Блок </w:t>
      </w:r>
      <w:r>
        <w:rPr>
          <w:rFonts w:cs="Times New Roman"/>
          <w:b/>
          <w:szCs w:val="28"/>
        </w:rPr>
        <w:t>классов взаимодействия с базой данных</w:t>
      </w:r>
    </w:p>
    <w:p w14:paraId="645EFD50" w14:textId="77777777" w:rsidR="00D25E9D" w:rsidRDefault="00D25E9D" w:rsidP="00D25E9D">
      <w:pPr>
        <w:ind w:firstLine="708"/>
        <w:rPr>
          <w:rFonts w:cs="Times New Roman"/>
          <w:b/>
          <w:bCs/>
          <w:szCs w:val="28"/>
        </w:rPr>
      </w:pPr>
    </w:p>
    <w:p w14:paraId="2B28DE19" w14:textId="1E2C3C3A" w:rsidR="00D25E9D" w:rsidRDefault="00D25E9D" w:rsidP="00D25E9D">
      <w:pPr>
        <w:pStyle w:val="a3"/>
        <w:tabs>
          <w:tab w:val="num" w:pos="1134"/>
        </w:tabs>
        <w:ind w:firstLine="709"/>
      </w:pPr>
      <w:r>
        <w:t>Взаимодействие с базой данных производится через классы DataContext и Migrations.</w:t>
      </w:r>
    </w:p>
    <w:p w14:paraId="3C89B3BD" w14:textId="77777777" w:rsidR="00887B8D" w:rsidRDefault="00887B8D" w:rsidP="00887B8D">
      <w:r>
        <w:t>Migrations — это удобный способ изменить базу данных структурированным и организованным образом. Можно редактировать фрагменты SQL вручную.  Миграции поддерживаются всеми бэкендами, если они запрограммированы на поддержку изменения схемы.</w:t>
      </w:r>
    </w:p>
    <w:p w14:paraId="220F35A5" w14:textId="09C1275D" w:rsidR="00887B8D" w:rsidRDefault="00887B8D" w:rsidP="00887B8D">
      <w:pPr>
        <w:pStyle w:val="a3"/>
        <w:tabs>
          <w:tab w:val="num" w:pos="1134"/>
        </w:tabs>
        <w:ind w:firstLine="709"/>
      </w:pPr>
      <w:r>
        <w:t>Класс Migration обрабатывает детали выполнения миграции за пользователя - перебор исходных записей, создание целевых объектов и отслеживание взаимосвязей между ними.</w:t>
      </w:r>
    </w:p>
    <w:p w14:paraId="59DD3E78" w14:textId="77777777" w:rsidR="00D25E9D" w:rsidRDefault="00D25E9D" w:rsidP="00D25E9D">
      <w:r>
        <w:t>Класс DataContext обрабатывает подключение к базе данных. Он также обрабатывает запросы, обновления, вставки в базу данных, отслеживает идентичность, отслеживает изменения, обрабатывает их, обеспечивает целостность транзакций и даже создание базы данных. Класс DataContext транслирует запросы сущностных классов в операторы SQL, которые выполняются на подключенной базе данных.</w:t>
      </w:r>
    </w:p>
    <w:p w14:paraId="17B2762F" w14:textId="77777777" w:rsidR="00D25E9D" w:rsidRDefault="00D25E9D" w:rsidP="00D25E9D">
      <w:r>
        <w:t>DataContext является источником всех сущностей, отображаемых через соединение с базой данных. Он отслеживает изменения, внесенные вами во все извлеченные сущности, и поддерживает «кэш удостоверений», который гарантирует, что сущности, извлеченные более одного раза, представлены с использованием одного и того же экземпляра объекта.</w:t>
      </w:r>
    </w:p>
    <w:p w14:paraId="54060A5A" w14:textId="409B2133" w:rsidR="00D25E9D" w:rsidRDefault="00D25E9D" w:rsidP="00887B8D">
      <w:pPr>
        <w:ind w:firstLine="0"/>
        <w:rPr>
          <w:rFonts w:cs="Times New Roman"/>
          <w:szCs w:val="28"/>
        </w:rPr>
      </w:pPr>
    </w:p>
    <w:p w14:paraId="241EC2A6" w14:textId="04F83798" w:rsidR="00D25E9D" w:rsidRPr="00026693" w:rsidRDefault="00D25E9D" w:rsidP="00D25E9D">
      <w:pPr>
        <w:ind w:firstLine="708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Pr="00887B8D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Блок пользовательского интерфейса</w:t>
      </w:r>
    </w:p>
    <w:p w14:paraId="4B1E326C" w14:textId="77777777" w:rsidR="00D25E9D" w:rsidRPr="00026693" w:rsidRDefault="00D25E9D" w:rsidP="00D25E9D">
      <w:pPr>
        <w:ind w:firstLine="708"/>
        <w:rPr>
          <w:rFonts w:cs="Times New Roman"/>
          <w:b/>
          <w:bCs/>
          <w:szCs w:val="28"/>
        </w:rPr>
      </w:pPr>
    </w:p>
    <w:p w14:paraId="60812416" w14:textId="77777777" w:rsidR="00D25E9D" w:rsidRPr="003073B9" w:rsidRDefault="00D25E9D" w:rsidP="00D25E9D">
      <w:pPr>
        <w:ind w:firstLine="706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пользовательского интерфейса</w:t>
      </w:r>
      <w:r w:rsidRPr="00026693">
        <w:rPr>
          <w:rFonts w:cs="Times New Roman"/>
          <w:szCs w:val="28"/>
        </w:rPr>
        <w:t xml:space="preserve"> является клиентской частью веб-приложения. </w:t>
      </w:r>
      <w:r>
        <w:rPr>
          <w:rFonts w:cs="Times New Roman"/>
          <w:szCs w:val="28"/>
        </w:rPr>
        <w:t xml:space="preserve">Для реализации данного блока используется фрэймворк </w:t>
      </w:r>
      <w:r>
        <w:rPr>
          <w:rFonts w:cs="Times New Roman"/>
          <w:szCs w:val="28"/>
          <w:lang w:val="en-US"/>
        </w:rPr>
        <w:t>Angular</w:t>
      </w:r>
      <w:r w:rsidRPr="003073B9">
        <w:rPr>
          <w:rFonts w:cs="Times New Roman"/>
          <w:szCs w:val="28"/>
        </w:rPr>
        <w:t>.</w:t>
      </w:r>
    </w:p>
    <w:p w14:paraId="55524B70" w14:textId="50FF906B" w:rsidR="00D25E9D" w:rsidRDefault="00D25E9D" w:rsidP="00D25E9D">
      <w:r>
        <w:t xml:space="preserve">Angular </w:t>
      </w:r>
      <w:r w:rsidR="00887B8D">
        <w:t>— это</w:t>
      </w:r>
      <w:r w:rsidRPr="00DB7551">
        <w:t xml:space="preserve"> не просто фреймворк, а скорее платформа, которая позволяет разработчикам создавать приложения</w:t>
      </w:r>
      <w:r>
        <w:t>.</w:t>
      </w:r>
    </w:p>
    <w:p w14:paraId="77E776B8" w14:textId="77777777" w:rsidR="00887B8D" w:rsidRDefault="00887B8D" w:rsidP="00887B8D">
      <w:r w:rsidRPr="00EB220A">
        <w:t>Фреймворк Angular содержит множество библиотек, некоторые из которых являются основными.</w:t>
      </w:r>
    </w:p>
    <w:p w14:paraId="05C27971" w14:textId="77777777" w:rsidR="00887B8D" w:rsidRPr="00DB7551" w:rsidRDefault="00887B8D" w:rsidP="00887B8D">
      <w:r w:rsidRPr="00DB7551">
        <w:lastRenderedPageBreak/>
        <w:t xml:space="preserve">Angular активно поддерживается и имеет большое сообщество и экосистему.  </w:t>
      </w:r>
      <w:r>
        <w:t>Можно</w:t>
      </w:r>
      <w:r w:rsidRPr="00DB7551">
        <w:t xml:space="preserve"> найти множество материалов поэтому фреймворку, а также множество полезных сторонних инструментов.</w:t>
      </w:r>
    </w:p>
    <w:p w14:paraId="5124F3A9" w14:textId="77777777" w:rsidR="00D25E9D" w:rsidRPr="00DB7551" w:rsidRDefault="00D25E9D" w:rsidP="00D25E9D">
      <w:r w:rsidRPr="00DB7551">
        <w:t>Angular предоставляет не только инструменты, но и шаблоны проектирования для создания проекта в удобном для сопровождения виде. Angular построен на TypeScript, который, в свою очередь, опирается на JS ES6. </w:t>
      </w:r>
    </w:p>
    <w:p w14:paraId="11A46A6C" w14:textId="77777777" w:rsidR="00D25E9D" w:rsidRPr="00DB7551" w:rsidRDefault="00D25E9D" w:rsidP="00D25E9D">
      <w:r w:rsidRPr="00DB7551">
        <w:t>Angular стремился устранить тесную связь между различными компонентами приложения. Внедрение происходит в стиле NodeJS</w:t>
      </w:r>
      <w:r>
        <w:t>.</w:t>
      </w:r>
    </w:p>
    <w:p w14:paraId="6B936468" w14:textId="77777777" w:rsidR="00D25E9D" w:rsidRDefault="00D25E9D" w:rsidP="00D25E9D">
      <w:r w:rsidRPr="00DB7551">
        <w:t>Angular предназначен для тщательного тестирования и поддерживает как модульное, так и сквозное тестирование с помощью таких инструментов, как Jasmine и Protractor.</w:t>
      </w:r>
    </w:p>
    <w:p w14:paraId="2F247164" w14:textId="77777777" w:rsidR="00D25E9D" w:rsidRPr="00026693" w:rsidRDefault="00D25E9D" w:rsidP="00D34920">
      <w:pPr>
        <w:ind w:firstLine="708"/>
        <w:rPr>
          <w:rFonts w:cs="Times New Roman"/>
          <w:szCs w:val="28"/>
        </w:rPr>
      </w:pPr>
    </w:p>
    <w:p w14:paraId="4AA0C470" w14:textId="77777777" w:rsidR="00D34920" w:rsidRPr="00026693" w:rsidRDefault="00D34920" w:rsidP="00D34920">
      <w:pPr>
        <w:ind w:firstLine="708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Блок авторизации пользователя</w:t>
      </w:r>
    </w:p>
    <w:p w14:paraId="149CE763" w14:textId="77777777" w:rsidR="00D34920" w:rsidRPr="00026693" w:rsidRDefault="00D34920" w:rsidP="00D34920">
      <w:pPr>
        <w:ind w:firstLine="708"/>
        <w:rPr>
          <w:rFonts w:cs="Times New Roman"/>
          <w:szCs w:val="28"/>
        </w:rPr>
      </w:pPr>
    </w:p>
    <w:p w14:paraId="62658D9D" w14:textId="77777777" w:rsidR="00D34920" w:rsidRPr="00C30782" w:rsidRDefault="00D34920" w:rsidP="00D34920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авторизации пользователя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 xml:space="preserve">является частью системы, которая отвечает за проверку существования пользователя и в случае его существования в системе, генерирует авторизационный токен для этого пользователя. Для данных целей будет использоваться </w:t>
      </w:r>
      <w:r>
        <w:rPr>
          <w:rFonts w:cs="Times New Roman"/>
          <w:szCs w:val="28"/>
        </w:rPr>
        <w:t>Microsoft Identity</w:t>
      </w:r>
    </w:p>
    <w:p w14:paraId="6CF6B944" w14:textId="77777777" w:rsidR="00D34920" w:rsidRPr="00C30782" w:rsidRDefault="00D34920" w:rsidP="00D34920">
      <w:r w:rsidRPr="00C30782">
        <w:t>Платформа Microsoft Identity состоит из нескольких компонентов:</w:t>
      </w:r>
    </w:p>
    <w:p w14:paraId="502E61DC" w14:textId="77777777" w:rsidR="00D34920" w:rsidRPr="00C30782" w:rsidRDefault="00D34920" w:rsidP="00D34920">
      <w:pPr>
        <w:pStyle w:val="af1"/>
        <w:numPr>
          <w:ilvl w:val="0"/>
          <w:numId w:val="6"/>
        </w:numPr>
        <w:tabs>
          <w:tab w:val="left" w:pos="993"/>
        </w:tabs>
        <w:ind w:left="0" w:firstLine="709"/>
      </w:pPr>
      <w:r w:rsidRPr="00C30782">
        <w:t>Служба аутентификации, совместимая со стандартами OAuth 2.0 и OpenID Connect, позволяющая разработчикам аутентифицировать несколько типов удостоверений, в том числе:</w:t>
      </w:r>
    </w:p>
    <w:p w14:paraId="1E6D0E04" w14:textId="21DF2B04" w:rsidR="00D34920" w:rsidRPr="00C30782" w:rsidRDefault="00887B8D" w:rsidP="00D34920">
      <w:pPr>
        <w:pStyle w:val="af1"/>
        <w:numPr>
          <w:ilvl w:val="0"/>
          <w:numId w:val="10"/>
        </w:numPr>
        <w:tabs>
          <w:tab w:val="left" w:pos="993"/>
        </w:tabs>
        <w:ind w:left="0" w:firstLine="709"/>
      </w:pPr>
      <w:r>
        <w:t>л</w:t>
      </w:r>
      <w:r w:rsidRPr="00C30782">
        <w:t>ичная учетная запись Microsoft, такая как Skype, Xbox и Outlook.com</w:t>
      </w:r>
      <w:r w:rsidR="00D34920">
        <w:t>;</w:t>
      </w:r>
    </w:p>
    <w:p w14:paraId="58BF61CE" w14:textId="5C8EE9BB" w:rsidR="00D34920" w:rsidRPr="00C30782" w:rsidRDefault="00887B8D" w:rsidP="00D34920">
      <w:pPr>
        <w:pStyle w:val="af1"/>
        <w:numPr>
          <w:ilvl w:val="0"/>
          <w:numId w:val="10"/>
        </w:numPr>
        <w:tabs>
          <w:tab w:val="left" w:pos="993"/>
        </w:tabs>
        <w:ind w:left="0" w:firstLine="709"/>
      </w:pPr>
      <w:r>
        <w:t>р</w:t>
      </w:r>
      <w:r w:rsidRPr="00C30782">
        <w:t>абочие или учебные учетные записи, подготовленные через Azure AD</w:t>
      </w:r>
      <w:r w:rsidR="00D34920">
        <w:t>;</w:t>
      </w:r>
    </w:p>
    <w:p w14:paraId="4117F813" w14:textId="77777777" w:rsidR="00D34920" w:rsidRPr="00C30782" w:rsidRDefault="00D34920" w:rsidP="00D34920">
      <w:pPr>
        <w:pStyle w:val="af1"/>
        <w:numPr>
          <w:ilvl w:val="0"/>
          <w:numId w:val="10"/>
        </w:numPr>
        <w:tabs>
          <w:tab w:val="left" w:pos="993"/>
        </w:tabs>
        <w:ind w:left="0" w:firstLine="709"/>
      </w:pPr>
      <w:r>
        <w:t>с</w:t>
      </w:r>
      <w:r w:rsidRPr="00C30782">
        <w:t>оциальные или локальные учетные записи с помощью Azure AD B2C.</w:t>
      </w:r>
    </w:p>
    <w:p w14:paraId="4F94BB61" w14:textId="77777777" w:rsidR="00D34920" w:rsidRPr="00C30782" w:rsidRDefault="00D34920" w:rsidP="00D34920">
      <w:pPr>
        <w:pStyle w:val="af1"/>
        <w:numPr>
          <w:ilvl w:val="0"/>
          <w:numId w:val="6"/>
        </w:numPr>
        <w:tabs>
          <w:tab w:val="left" w:pos="993"/>
        </w:tabs>
        <w:ind w:left="0" w:firstLine="709"/>
      </w:pPr>
      <w:r w:rsidRPr="00C30782">
        <w:t>Библиотеки с открытым исходным кодом: библиотеки проверки подлинности Microsoft (MSAL) и поддержка других библиотек, соответствующих стандартам.</w:t>
      </w:r>
    </w:p>
    <w:p w14:paraId="17E56736" w14:textId="77777777" w:rsidR="00D34920" w:rsidRPr="00C30782" w:rsidRDefault="00D34920" w:rsidP="00D34920">
      <w:pPr>
        <w:pStyle w:val="af1"/>
        <w:numPr>
          <w:ilvl w:val="0"/>
          <w:numId w:val="6"/>
        </w:numPr>
        <w:tabs>
          <w:tab w:val="left" w:pos="993"/>
        </w:tabs>
        <w:ind w:left="0" w:firstLine="709"/>
      </w:pPr>
      <w:r w:rsidRPr="00C30782">
        <w:t>Портал управления приложениями: возможность регистрации и настройки на портале Azure, а также другие возможности управления Azure.</w:t>
      </w:r>
    </w:p>
    <w:p w14:paraId="56B53677" w14:textId="77777777" w:rsidR="00D34920" w:rsidRPr="00C30782" w:rsidRDefault="00D34920" w:rsidP="00D34920">
      <w:pPr>
        <w:pStyle w:val="af1"/>
        <w:numPr>
          <w:ilvl w:val="0"/>
          <w:numId w:val="6"/>
        </w:numPr>
        <w:tabs>
          <w:tab w:val="left" w:pos="993"/>
        </w:tabs>
        <w:ind w:left="0" w:firstLine="709"/>
      </w:pPr>
      <w:r w:rsidRPr="00C30782">
        <w:t>API конфигурации приложений и PowerShell: программная настройка приложений с помощью API Microsoft Graph и PowerShell, позволяющая автоматизировать задачи DevOps.</w:t>
      </w:r>
    </w:p>
    <w:p w14:paraId="00F767C0" w14:textId="77777777" w:rsidR="00D34920" w:rsidRPr="00C30782" w:rsidRDefault="00D34920" w:rsidP="00D34920">
      <w:pPr>
        <w:pStyle w:val="af1"/>
        <w:numPr>
          <w:ilvl w:val="0"/>
          <w:numId w:val="6"/>
        </w:numPr>
        <w:tabs>
          <w:tab w:val="left" w:pos="993"/>
        </w:tabs>
        <w:ind w:left="0" w:firstLine="709"/>
      </w:pPr>
      <w:r w:rsidRPr="00C30782">
        <w:t>Контент для разработчиков: техническая документация, включая краткие руководства, учебные пособия, практические руководства и примеры кода.</w:t>
      </w:r>
    </w:p>
    <w:p w14:paraId="2E53CF2C" w14:textId="77777777" w:rsidR="00D34920" w:rsidRPr="00C30782" w:rsidRDefault="00D34920" w:rsidP="00D34920">
      <w:r w:rsidRPr="00C30782">
        <w:t xml:space="preserve">Для разработчиков платформа Microsoft Identity предлагает интеграцию современных инноваций в области идентификации и безопасности, таких как проверка подлинности без пароля, поэтапная проверка подлинности и условный доступ. </w:t>
      </w:r>
    </w:p>
    <w:p w14:paraId="603F9B15" w14:textId="49DBC7B3" w:rsidR="00D34920" w:rsidRDefault="00D34920" w:rsidP="00D34920">
      <w:r w:rsidRPr="00C30782">
        <w:lastRenderedPageBreak/>
        <w:t>С помощью платформы Microsoft Identity можно написать код один раз и получить д</w:t>
      </w:r>
      <w:r>
        <w:t xml:space="preserve">оступ к любому пользователю. Можно </w:t>
      </w:r>
      <w:r w:rsidRPr="00C30782">
        <w:t>создать приложение один раз, и оно будет работать на многих платформах, или создать приложение, которое будет функционировать как клиент, а также ресурсное приложение (API).</w:t>
      </w:r>
    </w:p>
    <w:p w14:paraId="032D60A4" w14:textId="77777777" w:rsidR="00D34920" w:rsidRPr="00026693" w:rsidRDefault="00D34920" w:rsidP="00D25E9D">
      <w:pPr>
        <w:ind w:firstLine="0"/>
        <w:rPr>
          <w:rFonts w:cs="Times New Roman"/>
          <w:szCs w:val="28"/>
        </w:rPr>
      </w:pPr>
    </w:p>
    <w:p w14:paraId="62CF6D60" w14:textId="6A886C23" w:rsidR="009C3D41" w:rsidRPr="00026693" w:rsidRDefault="00BF19C1" w:rsidP="00026693">
      <w:pPr>
        <w:ind w:firstLine="708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D25E9D" w:rsidRPr="00887B8D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Блок</w:t>
      </w:r>
      <w:r w:rsidR="00917B41">
        <w:rPr>
          <w:rFonts w:cs="Times New Roman"/>
          <w:b/>
          <w:bCs/>
          <w:szCs w:val="28"/>
        </w:rPr>
        <w:t xml:space="preserve"> реляционной</w:t>
      </w:r>
      <w:r w:rsidRPr="00026693">
        <w:rPr>
          <w:rFonts w:cs="Times New Roman"/>
          <w:b/>
          <w:bCs/>
          <w:szCs w:val="28"/>
        </w:rPr>
        <w:t xml:space="preserve"> базы данных</w:t>
      </w:r>
    </w:p>
    <w:p w14:paraId="101F4C98" w14:textId="77777777" w:rsidR="00BF19C1" w:rsidRPr="00026693" w:rsidRDefault="00BF19C1" w:rsidP="00026693">
      <w:pPr>
        <w:ind w:firstLine="708"/>
        <w:rPr>
          <w:rFonts w:cs="Times New Roman"/>
          <w:b/>
          <w:bCs/>
          <w:szCs w:val="28"/>
        </w:rPr>
      </w:pPr>
    </w:p>
    <w:p w14:paraId="72EF2CFA" w14:textId="79512910" w:rsidR="00ED6301" w:rsidRDefault="009C3D41" w:rsidP="00026693">
      <w:pPr>
        <w:ind w:firstLine="708"/>
        <w:rPr>
          <w:rFonts w:cs="Times New Roman"/>
          <w:szCs w:val="28"/>
          <w:shd w:val="clear" w:color="auto" w:fill="FFFFFF"/>
        </w:rPr>
      </w:pPr>
      <w:r w:rsidRPr="00026693">
        <w:rPr>
          <w:rFonts w:cs="Times New Roman"/>
          <w:iCs/>
          <w:szCs w:val="28"/>
        </w:rPr>
        <w:t>Блок базы данных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>включает данные, используемые веб-приложением. При реализации использ</w:t>
      </w:r>
      <w:r w:rsidR="00F6365E" w:rsidRPr="00026693">
        <w:rPr>
          <w:rFonts w:cs="Times New Roman"/>
          <w:szCs w:val="28"/>
        </w:rPr>
        <w:t>уется</w:t>
      </w:r>
      <w:r w:rsidRPr="00026693">
        <w:rPr>
          <w:rFonts w:cs="Times New Roman"/>
          <w:szCs w:val="28"/>
        </w:rPr>
        <w:t xml:space="preserve"> реляционная база данных </w:t>
      </w:r>
      <w:r w:rsidRPr="00026693">
        <w:rPr>
          <w:rFonts w:cs="Times New Roman"/>
          <w:szCs w:val="28"/>
          <w:lang w:val="en-US"/>
        </w:rPr>
        <w:t>PostgreSQL</w:t>
      </w:r>
      <w:r w:rsidRPr="00026693">
        <w:rPr>
          <w:rFonts w:cs="Times New Roman"/>
          <w:szCs w:val="28"/>
        </w:rPr>
        <w:t>.</w:t>
      </w:r>
      <w:r w:rsidRPr="00026693">
        <w:rPr>
          <w:rFonts w:cs="Times New Roman"/>
          <w:szCs w:val="28"/>
          <w:shd w:val="clear" w:color="auto" w:fill="FFFFFF"/>
        </w:rPr>
        <w:t xml:space="preserve"> </w:t>
      </w:r>
    </w:p>
    <w:p w14:paraId="6B6D51C4" w14:textId="77777777" w:rsidR="00E05346" w:rsidRPr="00E05346" w:rsidRDefault="00E05346" w:rsidP="00E05346">
      <w:r w:rsidRPr="00E05346">
        <w:t>PostgreSQL поддерживает транзакции со свойствами ACID. Это означает, что транзакции должны поддерживать четыре атрибута:</w:t>
      </w:r>
    </w:p>
    <w:p w14:paraId="5BE6CE5A" w14:textId="2EF3487B" w:rsidR="00E05346" w:rsidRPr="00E05346" w:rsidRDefault="00E05346" w:rsidP="00E05346">
      <w:r w:rsidRPr="00E05346">
        <w:t>Атомарность </w:t>
      </w:r>
      <w:r>
        <w:t>-</w:t>
      </w:r>
      <w:r w:rsidR="00887B8D" w:rsidRPr="00887B8D">
        <w:t xml:space="preserve"> </w:t>
      </w:r>
      <w:r w:rsidRPr="00E05346">
        <w:t xml:space="preserve">транзакции считаются завершенными единицами; транзакция может либо полностью завершиться успешно, либо полностью провалиться </w:t>
      </w:r>
      <w:r>
        <w:t>-</w:t>
      </w:r>
      <w:r w:rsidRPr="00E05346">
        <w:t xml:space="preserve"> в случае неудачи состояние базы данных остается неизменным.</w:t>
      </w:r>
    </w:p>
    <w:p w14:paraId="4087402A" w14:textId="3A439D00" w:rsidR="00E05346" w:rsidRPr="00E05346" w:rsidRDefault="00E05346" w:rsidP="00E05346">
      <w:r w:rsidRPr="00E05346">
        <w:t>Непротиворечивость</w:t>
      </w:r>
      <w:r>
        <w:t> -</w:t>
      </w:r>
      <w:r w:rsidRPr="00E05346">
        <w:t xml:space="preserve"> база данных между транзакциями может существовать только в допустимом состоянии; все данные, записываемые в базу данных, должны соответствовать существующим ограничениям, триггерам, каскадам и связанным с ними комбинациям.</w:t>
      </w:r>
    </w:p>
    <w:p w14:paraId="1FB5738F" w14:textId="1D9FEE5E" w:rsidR="00E05346" w:rsidRPr="00E05346" w:rsidRDefault="00E05346" w:rsidP="00E05346">
      <w:r w:rsidRPr="00E05346">
        <w:t>Изоляция</w:t>
      </w:r>
      <w:r>
        <w:t> -</w:t>
      </w:r>
      <w:r w:rsidRPr="00E05346">
        <w:t xml:space="preserve"> функция контроля параллелизма — гарантирует, что данные не будут повреждены незаконными или параллельными транзакциями, поскольку транзакции обрабатываются так, как если бы они происходили последовательно.</w:t>
      </w:r>
    </w:p>
    <w:p w14:paraId="1E558A4F" w14:textId="03964209" w:rsidR="00ED6301" w:rsidRPr="00026693" w:rsidRDefault="00E05346" w:rsidP="00E05346">
      <w:pPr>
        <w:rPr>
          <w:rFonts w:cs="Times New Roman"/>
          <w:szCs w:val="28"/>
        </w:rPr>
      </w:pPr>
      <w:r w:rsidRPr="00E05346">
        <w:t>Долговечность</w:t>
      </w:r>
      <w:r>
        <w:t> -</w:t>
      </w:r>
      <w:r w:rsidRPr="00E05346">
        <w:t xml:space="preserve"> гарантирует, что транзакция остается зафиксированной даже в случае сбоя системы </w:t>
      </w:r>
      <w:r>
        <w:t>-</w:t>
      </w:r>
      <w:r w:rsidRPr="00E05346">
        <w:t xml:space="preserve"> обычно завершенные транзакции записываются, например, в </w:t>
      </w:r>
      <w:hyperlink r:id="rId8" w:tgtFrame="_blank" w:history="1">
        <w:r w:rsidRPr="00E05346">
          <w:rPr>
            <w:rStyle w:val="a6"/>
            <w:color w:val="auto"/>
            <w:u w:val="none"/>
          </w:rPr>
          <w:t>журнал упреждающей записи</w:t>
        </w:r>
      </w:hyperlink>
      <w:r w:rsidRPr="00E05346">
        <w:t> .</w:t>
      </w:r>
    </w:p>
    <w:p w14:paraId="0BAC2F40" w14:textId="77777777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Основными достоинствами </w:t>
      </w:r>
      <w:r w:rsidRPr="00026693">
        <w:rPr>
          <w:rFonts w:cs="Times New Roman"/>
          <w:szCs w:val="28"/>
          <w:lang w:val="en-US"/>
        </w:rPr>
        <w:t>PostgreSQL</w:t>
      </w:r>
      <w:r w:rsidRPr="00026693">
        <w:rPr>
          <w:rFonts w:cs="Times New Roman"/>
          <w:szCs w:val="28"/>
        </w:rPr>
        <w:t xml:space="preserve"> являются:</w:t>
      </w:r>
    </w:p>
    <w:p w14:paraId="679D551B" w14:textId="2B28812C" w:rsidR="009C3D41" w:rsidRPr="00026693" w:rsidRDefault="009C3D41" w:rsidP="001B6ED0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надежность;</w:t>
      </w:r>
    </w:p>
    <w:p w14:paraId="19D6E91E" w14:textId="5D602292" w:rsidR="009C3D41" w:rsidRPr="00026693" w:rsidRDefault="009C3D41" w:rsidP="001B6ED0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производительность (основывается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работе);</w:t>
      </w:r>
    </w:p>
    <w:p w14:paraId="64B9E47C" w14:textId="4B01B39A" w:rsidR="009C3D41" w:rsidRPr="00026693" w:rsidRDefault="009C3D41" w:rsidP="001B6ED0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расширяемость (означает, что пользователь может настраивать систему путем определения новых функций, агрегатов, типов, языков, индексов и операторов);</w:t>
      </w:r>
    </w:p>
    <w:p w14:paraId="4A7F58EA" w14:textId="7EB776A1" w:rsidR="009C3D41" w:rsidRPr="00026693" w:rsidRDefault="009C3D41" w:rsidP="001B6ED0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поддержка SQL;</w:t>
      </w:r>
    </w:p>
    <w:p w14:paraId="1282EA1E" w14:textId="29952701" w:rsidR="009C3D41" w:rsidRPr="00026693" w:rsidRDefault="009C3D41" w:rsidP="001B6ED0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026693">
        <w:rPr>
          <w:rFonts w:cs="Times New Roman"/>
          <w:bCs/>
          <w:szCs w:val="28"/>
          <w:shd w:val="clear" w:color="auto" w:fill="FFFFFF"/>
        </w:rPr>
        <w:t>поддержка JSON;</w:t>
      </w:r>
    </w:p>
    <w:p w14:paraId="435C43F6" w14:textId="19C0A992" w:rsidR="009C3D41" w:rsidRPr="00026693" w:rsidRDefault="009C3D41" w:rsidP="001B6ED0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богатый набор типов данных;</w:t>
      </w:r>
    </w:p>
    <w:p w14:paraId="45A7FDA6" w14:textId="24AF24D9" w:rsidR="009C3D41" w:rsidRDefault="009C3D41" w:rsidP="001B6ED0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простота использования</w:t>
      </w:r>
      <w:r w:rsidR="00DA4506">
        <w:rPr>
          <w:rFonts w:cs="Times New Roman"/>
          <w:szCs w:val="28"/>
        </w:rPr>
        <w:t>.</w:t>
      </w:r>
    </w:p>
    <w:p w14:paraId="72D9259B" w14:textId="46306AFA" w:rsidR="00917B41" w:rsidRDefault="00917B41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</w:p>
    <w:p w14:paraId="4A84DFEC" w14:textId="668F382C" w:rsidR="00887B8D" w:rsidRDefault="00887B8D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</w:p>
    <w:p w14:paraId="09966F96" w14:textId="77777777" w:rsidR="00136F35" w:rsidRDefault="00136F35" w:rsidP="00136F35">
      <w:pPr>
        <w:ind w:firstLine="0"/>
        <w:rPr>
          <w:rFonts w:cs="Times New Roman"/>
          <w:b/>
          <w:bCs/>
          <w:szCs w:val="28"/>
        </w:rPr>
      </w:pPr>
    </w:p>
    <w:p w14:paraId="0C90B0BE" w14:textId="76F218DF" w:rsidR="00917B41" w:rsidRPr="00917B41" w:rsidRDefault="00917B41" w:rsidP="00136F35">
      <w:pPr>
        <w:rPr>
          <w:rFonts w:cs="Times New Roman"/>
          <w:b/>
          <w:bCs/>
          <w:szCs w:val="28"/>
        </w:rPr>
      </w:pPr>
      <w:r w:rsidRPr="00917B41">
        <w:rPr>
          <w:rFonts w:cs="Times New Roman"/>
          <w:b/>
          <w:bCs/>
          <w:szCs w:val="28"/>
        </w:rPr>
        <w:lastRenderedPageBreak/>
        <w:t>2.</w:t>
      </w:r>
      <w:r w:rsidR="00B54794">
        <w:rPr>
          <w:rFonts w:cs="Times New Roman"/>
          <w:b/>
          <w:bCs/>
          <w:szCs w:val="28"/>
          <w:lang w:val="en-US"/>
        </w:rPr>
        <w:t>8</w:t>
      </w:r>
      <w:r w:rsidRPr="00917B41">
        <w:rPr>
          <w:rFonts w:cs="Times New Roman"/>
          <w:b/>
          <w:bCs/>
          <w:szCs w:val="28"/>
        </w:rPr>
        <w:t xml:space="preserve"> </w:t>
      </w:r>
      <w:r w:rsidRPr="00917B41">
        <w:rPr>
          <w:rFonts w:cs="Times New Roman"/>
          <w:b/>
          <w:szCs w:val="28"/>
        </w:rPr>
        <w:t>Блок связи подсистем приложения</w:t>
      </w:r>
    </w:p>
    <w:p w14:paraId="6DF935C5" w14:textId="6351DCD2" w:rsidR="00917B41" w:rsidRDefault="00917B41" w:rsidP="00AC6A39">
      <w:pPr>
        <w:ind w:firstLine="708"/>
        <w:rPr>
          <w:rFonts w:cs="Times New Roman"/>
          <w:szCs w:val="28"/>
        </w:rPr>
      </w:pPr>
    </w:p>
    <w:p w14:paraId="5691561B" w14:textId="256FF9C4" w:rsidR="00BE6537" w:rsidRDefault="009950D3" w:rsidP="009950D3">
      <w:r w:rsidRPr="009950D3">
        <w:t xml:space="preserve">Блок связи подсистем реализован с помощью шаблона Data Transfer Object (DTO). </w:t>
      </w:r>
    </w:p>
    <w:p w14:paraId="22E1F151" w14:textId="751F9CA2" w:rsidR="009950D3" w:rsidRPr="009950D3" w:rsidRDefault="009950D3" w:rsidP="009950D3">
      <w:r w:rsidRPr="009950D3">
        <w:t>Data Transfer Object (DTO)</w:t>
      </w:r>
      <w:r w:rsidR="00C918E1">
        <w:t> -</w:t>
      </w:r>
      <w:r w:rsidRPr="009950D3">
        <w:t xml:space="preserve"> один из шаблонов проектирования, используется для передачи данных между подсистемами приложения.</w:t>
      </w:r>
    </w:p>
    <w:p w14:paraId="50F37ECD" w14:textId="484F4DB2" w:rsidR="009950D3" w:rsidRDefault="009950D3" w:rsidP="009950D3">
      <w:r w:rsidRPr="009950D3">
        <w:t>Data Transfer Object, в отличие от business object или data access object не должен содержать какого-либо поведения.</w:t>
      </w:r>
    </w:p>
    <w:p w14:paraId="53CD935E" w14:textId="36B752AC" w:rsidR="009950D3" w:rsidRPr="009950D3" w:rsidRDefault="009950D3" w:rsidP="009950D3">
      <w:r>
        <w:t xml:space="preserve">DTO </w:t>
      </w:r>
      <w:r w:rsidR="00887B8D">
        <w:t>— это</w:t>
      </w:r>
      <w:r w:rsidRPr="009950D3">
        <w:t xml:space="preserve"> класс, представляющий некоторые данные без какой-либо логики. DTO обычно используются для передачи данных между разными приложениями или разными у</w:t>
      </w:r>
      <w:r>
        <w:t>ровнями в одном приложении. Можно</w:t>
      </w:r>
      <w:r w:rsidRPr="009950D3">
        <w:t xml:space="preserve"> смотреть на них как на пакеты с информацией, единственной целью которых является просто передать эту информацию получателю.</w:t>
      </w:r>
      <w:r w:rsidRPr="009950D3">
        <w:br/>
      </w:r>
      <w:r>
        <w:t xml:space="preserve"> </w:t>
      </w:r>
      <w:r>
        <w:tab/>
      </w:r>
      <w:r w:rsidRPr="009950D3">
        <w:t>Классы DTO используются для сериализации / десериализации данных из разных источников. Сериализатор – это технология для загрузки объектов DTO. </w:t>
      </w:r>
    </w:p>
    <w:p w14:paraId="6EA31542" w14:textId="23D1B326" w:rsidR="00E23D9F" w:rsidRDefault="00E23D9F" w:rsidP="00026693">
      <w:pPr>
        <w:ind w:firstLine="708"/>
        <w:rPr>
          <w:rFonts w:cs="Times New Roman"/>
          <w:szCs w:val="28"/>
        </w:rPr>
      </w:pPr>
    </w:p>
    <w:p w14:paraId="760992A4" w14:textId="25FB1B8E" w:rsidR="00332864" w:rsidRPr="00332864" w:rsidRDefault="00332864" w:rsidP="00332864"/>
    <w:p w14:paraId="37962B1E" w14:textId="77777777" w:rsidR="00332864" w:rsidRDefault="00332864" w:rsidP="00026693">
      <w:pPr>
        <w:ind w:firstLine="706"/>
        <w:rPr>
          <w:rFonts w:cs="Times New Roman"/>
          <w:szCs w:val="28"/>
        </w:rPr>
      </w:pPr>
    </w:p>
    <w:p w14:paraId="1CD80F8A" w14:textId="77777777" w:rsidR="00026693" w:rsidRPr="00026693" w:rsidRDefault="00026693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026693" w:rsidRPr="00026693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D49E" w14:textId="77777777" w:rsidR="00D46D5F" w:rsidRDefault="00D46D5F" w:rsidP="009A22C1">
      <w:r>
        <w:separator/>
      </w:r>
    </w:p>
  </w:endnote>
  <w:endnote w:type="continuationSeparator" w:id="0">
    <w:p w14:paraId="4EDAACB3" w14:textId="77777777" w:rsidR="00D46D5F" w:rsidRDefault="00D46D5F" w:rsidP="009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E350" w14:textId="77777777" w:rsidR="00D46D5F" w:rsidRDefault="00D46D5F" w:rsidP="009A22C1">
      <w:r>
        <w:separator/>
      </w:r>
    </w:p>
  </w:footnote>
  <w:footnote w:type="continuationSeparator" w:id="0">
    <w:p w14:paraId="0BB9FFDF" w14:textId="77777777" w:rsidR="00D46D5F" w:rsidRDefault="00D46D5F" w:rsidP="009A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A4F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52167"/>
    <w:multiLevelType w:val="hybridMultilevel"/>
    <w:tmpl w:val="2A4AD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3D4301"/>
    <w:multiLevelType w:val="hybridMultilevel"/>
    <w:tmpl w:val="A5149D92"/>
    <w:lvl w:ilvl="0" w:tplc="F780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377"/>
    <w:multiLevelType w:val="hybridMultilevel"/>
    <w:tmpl w:val="1FF67F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AE3BDD"/>
    <w:multiLevelType w:val="hybridMultilevel"/>
    <w:tmpl w:val="A608EF98"/>
    <w:lvl w:ilvl="0" w:tplc="F780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E2785"/>
    <w:multiLevelType w:val="hybridMultilevel"/>
    <w:tmpl w:val="C7466098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E25930"/>
    <w:multiLevelType w:val="multilevel"/>
    <w:tmpl w:val="88A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95D53"/>
    <w:multiLevelType w:val="multilevel"/>
    <w:tmpl w:val="28F0DA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47A78"/>
    <w:multiLevelType w:val="multilevel"/>
    <w:tmpl w:val="303CF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928683">
    <w:abstractNumId w:val="1"/>
  </w:num>
  <w:num w:numId="2" w16cid:durableId="199706931">
    <w:abstractNumId w:val="8"/>
  </w:num>
  <w:num w:numId="3" w16cid:durableId="1239368835">
    <w:abstractNumId w:val="0"/>
  </w:num>
  <w:num w:numId="4" w16cid:durableId="830217830">
    <w:abstractNumId w:val="9"/>
  </w:num>
  <w:num w:numId="5" w16cid:durableId="2027247468">
    <w:abstractNumId w:val="2"/>
  </w:num>
  <w:num w:numId="6" w16cid:durableId="1219781501">
    <w:abstractNumId w:val="4"/>
  </w:num>
  <w:num w:numId="7" w16cid:durableId="732512046">
    <w:abstractNumId w:val="7"/>
  </w:num>
  <w:num w:numId="8" w16cid:durableId="1966276684">
    <w:abstractNumId w:val="3"/>
  </w:num>
  <w:num w:numId="9" w16cid:durableId="1494905128">
    <w:abstractNumId w:val="5"/>
  </w:num>
  <w:num w:numId="10" w16cid:durableId="986662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EB"/>
    <w:rsid w:val="000010AA"/>
    <w:rsid w:val="00015769"/>
    <w:rsid w:val="00026693"/>
    <w:rsid w:val="000433FC"/>
    <w:rsid w:val="00053A79"/>
    <w:rsid w:val="00063995"/>
    <w:rsid w:val="00074B1D"/>
    <w:rsid w:val="000A37B8"/>
    <w:rsid w:val="000D5C0D"/>
    <w:rsid w:val="000E29AE"/>
    <w:rsid w:val="00102910"/>
    <w:rsid w:val="00110456"/>
    <w:rsid w:val="001352DC"/>
    <w:rsid w:val="00136F35"/>
    <w:rsid w:val="00150935"/>
    <w:rsid w:val="00194342"/>
    <w:rsid w:val="001B6ED0"/>
    <w:rsid w:val="001B7E6E"/>
    <w:rsid w:val="001D5B59"/>
    <w:rsid w:val="001F0547"/>
    <w:rsid w:val="00253037"/>
    <w:rsid w:val="002853F8"/>
    <w:rsid w:val="002A6A35"/>
    <w:rsid w:val="002D0FAA"/>
    <w:rsid w:val="002D5C1A"/>
    <w:rsid w:val="002E5806"/>
    <w:rsid w:val="002E6D9D"/>
    <w:rsid w:val="00304856"/>
    <w:rsid w:val="003073B9"/>
    <w:rsid w:val="00332864"/>
    <w:rsid w:val="003529F2"/>
    <w:rsid w:val="00363B21"/>
    <w:rsid w:val="0036658A"/>
    <w:rsid w:val="003910EC"/>
    <w:rsid w:val="00392715"/>
    <w:rsid w:val="003B1496"/>
    <w:rsid w:val="003B38C6"/>
    <w:rsid w:val="003D18D0"/>
    <w:rsid w:val="003D232F"/>
    <w:rsid w:val="003D7415"/>
    <w:rsid w:val="003E62B9"/>
    <w:rsid w:val="00412683"/>
    <w:rsid w:val="004933EB"/>
    <w:rsid w:val="004A04B0"/>
    <w:rsid w:val="004B7E29"/>
    <w:rsid w:val="00533189"/>
    <w:rsid w:val="005437A0"/>
    <w:rsid w:val="00561DEF"/>
    <w:rsid w:val="00581244"/>
    <w:rsid w:val="00581721"/>
    <w:rsid w:val="005C59A4"/>
    <w:rsid w:val="005E582A"/>
    <w:rsid w:val="005E5D92"/>
    <w:rsid w:val="00626D84"/>
    <w:rsid w:val="0063722B"/>
    <w:rsid w:val="006472B0"/>
    <w:rsid w:val="00662EA3"/>
    <w:rsid w:val="00676578"/>
    <w:rsid w:val="006B6434"/>
    <w:rsid w:val="006C0B4E"/>
    <w:rsid w:val="006C4D30"/>
    <w:rsid w:val="007544BC"/>
    <w:rsid w:val="007C42D2"/>
    <w:rsid w:val="007E5EB2"/>
    <w:rsid w:val="008100F3"/>
    <w:rsid w:val="00835A5D"/>
    <w:rsid w:val="00853647"/>
    <w:rsid w:val="00853778"/>
    <w:rsid w:val="00866115"/>
    <w:rsid w:val="00887B8D"/>
    <w:rsid w:val="008A62D5"/>
    <w:rsid w:val="008C4F0F"/>
    <w:rsid w:val="008D430E"/>
    <w:rsid w:val="008F4EBE"/>
    <w:rsid w:val="00904B7F"/>
    <w:rsid w:val="00914685"/>
    <w:rsid w:val="009146D7"/>
    <w:rsid w:val="00917B41"/>
    <w:rsid w:val="00950C79"/>
    <w:rsid w:val="009950D3"/>
    <w:rsid w:val="009A1F9A"/>
    <w:rsid w:val="009A22C1"/>
    <w:rsid w:val="009A7505"/>
    <w:rsid w:val="009C3D41"/>
    <w:rsid w:val="009F6AC4"/>
    <w:rsid w:val="00A15C48"/>
    <w:rsid w:val="00A20E16"/>
    <w:rsid w:val="00A23680"/>
    <w:rsid w:val="00A31F55"/>
    <w:rsid w:val="00A35A86"/>
    <w:rsid w:val="00AB0942"/>
    <w:rsid w:val="00AC11F8"/>
    <w:rsid w:val="00AC4C1A"/>
    <w:rsid w:val="00AC6A39"/>
    <w:rsid w:val="00B27248"/>
    <w:rsid w:val="00B36FC1"/>
    <w:rsid w:val="00B413F0"/>
    <w:rsid w:val="00B54794"/>
    <w:rsid w:val="00B93903"/>
    <w:rsid w:val="00BB22EC"/>
    <w:rsid w:val="00BD5A42"/>
    <w:rsid w:val="00BE6537"/>
    <w:rsid w:val="00BF19C1"/>
    <w:rsid w:val="00C30782"/>
    <w:rsid w:val="00C42B61"/>
    <w:rsid w:val="00C64FF1"/>
    <w:rsid w:val="00C66313"/>
    <w:rsid w:val="00C7229A"/>
    <w:rsid w:val="00C90EAA"/>
    <w:rsid w:val="00C918E1"/>
    <w:rsid w:val="00CB7DA8"/>
    <w:rsid w:val="00CE0E16"/>
    <w:rsid w:val="00CF2D29"/>
    <w:rsid w:val="00CF57E6"/>
    <w:rsid w:val="00D21767"/>
    <w:rsid w:val="00D23C76"/>
    <w:rsid w:val="00D25E9D"/>
    <w:rsid w:val="00D320B0"/>
    <w:rsid w:val="00D34920"/>
    <w:rsid w:val="00D46D5F"/>
    <w:rsid w:val="00D519E9"/>
    <w:rsid w:val="00D55E2F"/>
    <w:rsid w:val="00D70B6A"/>
    <w:rsid w:val="00D76960"/>
    <w:rsid w:val="00DA4506"/>
    <w:rsid w:val="00DB7551"/>
    <w:rsid w:val="00DE4287"/>
    <w:rsid w:val="00DE6F97"/>
    <w:rsid w:val="00E05346"/>
    <w:rsid w:val="00E23D9F"/>
    <w:rsid w:val="00E24890"/>
    <w:rsid w:val="00E5372B"/>
    <w:rsid w:val="00E5568E"/>
    <w:rsid w:val="00E62775"/>
    <w:rsid w:val="00E82FAD"/>
    <w:rsid w:val="00EB0E66"/>
    <w:rsid w:val="00EB220A"/>
    <w:rsid w:val="00EC4CC4"/>
    <w:rsid w:val="00ED6301"/>
    <w:rsid w:val="00EE0B9B"/>
    <w:rsid w:val="00F0140F"/>
    <w:rsid w:val="00F16B81"/>
    <w:rsid w:val="00F6365E"/>
    <w:rsid w:val="00F67577"/>
    <w:rsid w:val="00F81865"/>
    <w:rsid w:val="00FA04F8"/>
    <w:rsid w:val="00FB05A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9F9E"/>
  <w15:chartTrackingRefBased/>
  <w15:docId w15:val="{30D8FF31-6911-4744-AA9A-3F0F4EE2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9C3D41"/>
    <w:pPr>
      <w:ind w:firstLine="0"/>
      <w:contextualSpacing/>
    </w:pPr>
  </w:style>
  <w:style w:type="character" w:styleId="a4">
    <w:name w:val="Emphasis"/>
    <w:basedOn w:val="a0"/>
    <w:uiPriority w:val="20"/>
    <w:qFormat/>
    <w:rsid w:val="009C3D41"/>
    <w:rPr>
      <w:i/>
      <w:iCs/>
    </w:rPr>
  </w:style>
  <w:style w:type="paragraph" w:styleId="a5">
    <w:name w:val="Normal (Web)"/>
    <w:basedOn w:val="a"/>
    <w:uiPriority w:val="99"/>
    <w:unhideWhenUsed/>
    <w:rsid w:val="009C3D4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C3D4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A22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A22C1"/>
  </w:style>
  <w:style w:type="paragraph" w:styleId="a9">
    <w:name w:val="footer"/>
    <w:basedOn w:val="a"/>
    <w:link w:val="aa"/>
    <w:uiPriority w:val="99"/>
    <w:unhideWhenUsed/>
    <w:rsid w:val="009A22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A22C1"/>
  </w:style>
  <w:style w:type="character" w:styleId="ab">
    <w:name w:val="annotation reference"/>
    <w:basedOn w:val="a0"/>
    <w:uiPriority w:val="99"/>
    <w:semiHidden/>
    <w:unhideWhenUsed/>
    <w:rsid w:val="0030485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0485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0485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0485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04856"/>
    <w:rPr>
      <w:b/>
      <w:bCs/>
      <w:sz w:val="20"/>
      <w:szCs w:val="20"/>
    </w:rPr>
  </w:style>
  <w:style w:type="character" w:styleId="af0">
    <w:name w:val="Strong"/>
    <w:basedOn w:val="a0"/>
    <w:uiPriority w:val="22"/>
    <w:qFormat/>
    <w:rsid w:val="00E05346"/>
    <w:rPr>
      <w:b/>
      <w:bCs/>
    </w:rPr>
  </w:style>
  <w:style w:type="paragraph" w:customStyle="1" w:styleId="accent">
    <w:name w:val="accent"/>
    <w:basedOn w:val="a"/>
    <w:rsid w:val="00AC4C1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AC4C1A"/>
  </w:style>
  <w:style w:type="paragraph" w:styleId="af1">
    <w:name w:val="List Paragraph"/>
    <w:basedOn w:val="a"/>
    <w:uiPriority w:val="34"/>
    <w:qFormat/>
    <w:rsid w:val="00C3078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rite-ahead_logg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402AD-9AE6-4932-B914-A74FB8CE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6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Dima Shangin</cp:lastModifiedBy>
  <cp:revision>168</cp:revision>
  <cp:lastPrinted>2022-04-19T07:25:00Z</cp:lastPrinted>
  <dcterms:created xsi:type="dcterms:W3CDTF">2022-04-13T14:04:00Z</dcterms:created>
  <dcterms:modified xsi:type="dcterms:W3CDTF">2022-04-19T07:26:00Z</dcterms:modified>
</cp:coreProperties>
</file>