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C28D7" w14:textId="4DF6FD17" w:rsidR="00055A07" w:rsidRPr="00F45F99" w:rsidRDefault="001B0125">
      <w:pPr>
        <w:rPr>
          <w:b/>
          <w:bCs/>
          <w:sz w:val="40"/>
          <w:szCs w:val="40"/>
        </w:rPr>
      </w:pPr>
      <w:r w:rsidRPr="001B0125">
        <w:rPr>
          <w:b/>
          <w:bCs/>
          <w:sz w:val="40"/>
          <w:szCs w:val="40"/>
        </w:rPr>
        <w:t>Embed the Power BI report in SharePoint Online</w:t>
      </w:r>
    </w:p>
    <w:p w14:paraId="0B3B4B47" w14:textId="72A8754A" w:rsidR="00D529A6" w:rsidRDefault="00D529A6">
      <w:pPr>
        <w:rPr>
          <w:rFonts w:ascii="Segoe UI" w:hAnsi="Segoe UI" w:cs="Segoe UI"/>
          <w:color w:val="171717"/>
          <w:shd w:val="clear" w:color="auto" w:fill="FFFFFF"/>
        </w:rPr>
      </w:pPr>
    </w:p>
    <w:p w14:paraId="3B685B69" w14:textId="77777777" w:rsidR="00BC17BF" w:rsidRPr="00BC17BF" w:rsidRDefault="00BC17BF" w:rsidP="00BC17B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  <w:lang w:val="en-US" w:bidi="ar-SA"/>
        </w:rPr>
      </w:pPr>
      <w:r w:rsidRPr="00BC17BF">
        <w:rPr>
          <w:rFonts w:ascii="Segoe UI" w:eastAsia="Times New Roman" w:hAnsi="Segoe UI" w:cs="Segoe UI"/>
          <w:b/>
          <w:bCs/>
          <w:color w:val="171717"/>
          <w:sz w:val="36"/>
          <w:szCs w:val="36"/>
          <w:lang w:val="en-US" w:bidi="ar-SA"/>
        </w:rPr>
        <w:t>Step 1: Generate an embed link</w:t>
      </w:r>
    </w:p>
    <w:p w14:paraId="2D87ADFA" w14:textId="77777777" w:rsidR="00BC17BF" w:rsidRPr="00BC17BF" w:rsidRDefault="00BC17BF" w:rsidP="00BC17BF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val="en-US" w:bidi="ar-SA"/>
        </w:rPr>
      </w:pPr>
      <w:r w:rsidRPr="00BC17BF">
        <w:rPr>
          <w:rFonts w:ascii="Segoe UI" w:eastAsia="Times New Roman" w:hAnsi="Segoe UI" w:cs="Segoe UI"/>
          <w:color w:val="171717"/>
          <w:sz w:val="24"/>
          <w:szCs w:val="24"/>
          <w:lang w:val="en-US" w:bidi="ar-SA"/>
        </w:rPr>
        <w:t xml:space="preserve">Sign </w:t>
      </w:r>
      <w:proofErr w:type="gramStart"/>
      <w:r w:rsidRPr="00BC17BF">
        <w:rPr>
          <w:rFonts w:ascii="Segoe UI" w:eastAsia="Times New Roman" w:hAnsi="Segoe UI" w:cs="Segoe UI"/>
          <w:color w:val="171717"/>
          <w:sz w:val="24"/>
          <w:szCs w:val="24"/>
          <w:lang w:val="en-US" w:bidi="ar-SA"/>
        </w:rPr>
        <w:t>in to</w:t>
      </w:r>
      <w:proofErr w:type="gramEnd"/>
      <w:r w:rsidRPr="00BC17BF">
        <w:rPr>
          <w:rFonts w:ascii="Segoe UI" w:eastAsia="Times New Roman" w:hAnsi="Segoe UI" w:cs="Segoe UI"/>
          <w:color w:val="171717"/>
          <w:sz w:val="24"/>
          <w:szCs w:val="24"/>
          <w:lang w:val="en-US" w:bidi="ar-SA"/>
        </w:rPr>
        <w:t xml:space="preserve"> Power BI, then in the left navigation pane, click or tap the report name.</w:t>
      </w:r>
    </w:p>
    <w:p w14:paraId="492A19B3" w14:textId="622AFD67" w:rsidR="00BC17BF" w:rsidRPr="00BC17BF" w:rsidRDefault="00BC17BF" w:rsidP="00BC17BF">
      <w:p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val="en-US" w:bidi="ar-SA"/>
        </w:rPr>
      </w:pPr>
      <w:r w:rsidRPr="00BC17BF">
        <w:rPr>
          <w:rFonts w:ascii="Segoe UI" w:eastAsia="Times New Roman" w:hAnsi="Segoe UI" w:cs="Segoe UI"/>
          <w:noProof/>
          <w:color w:val="171717"/>
          <w:sz w:val="24"/>
          <w:szCs w:val="24"/>
          <w:lang w:val="en-US" w:bidi="ar-SA"/>
        </w:rPr>
        <w:drawing>
          <wp:inline distT="0" distB="0" distL="0" distR="0" wp14:anchorId="4377BB69" wp14:editId="767784B5">
            <wp:extent cx="1134745" cy="1760855"/>
            <wp:effectExtent l="0" t="0" r="8255" b="0"/>
            <wp:docPr id="15" name="Picture 15" descr="Navigate to repor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Navigate to repor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745" cy="176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8C59C" w14:textId="77777777" w:rsidR="00BC17BF" w:rsidRPr="00BC17BF" w:rsidRDefault="00BC17BF" w:rsidP="00BC17BF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val="en-US" w:bidi="ar-SA"/>
        </w:rPr>
      </w:pPr>
      <w:r w:rsidRPr="00BC17BF">
        <w:rPr>
          <w:rFonts w:ascii="Segoe UI" w:eastAsia="Times New Roman" w:hAnsi="Segoe UI" w:cs="Segoe UI"/>
          <w:color w:val="171717"/>
          <w:sz w:val="24"/>
          <w:szCs w:val="24"/>
          <w:lang w:val="en-US" w:bidi="ar-SA"/>
        </w:rPr>
        <w:t>Click or tap </w:t>
      </w:r>
      <w:r w:rsidRPr="00BC17BF"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en-US" w:bidi="ar-SA"/>
        </w:rPr>
        <w:t>File</w:t>
      </w:r>
      <w:r w:rsidRPr="00BC17BF">
        <w:rPr>
          <w:rFonts w:ascii="Segoe UI" w:eastAsia="Times New Roman" w:hAnsi="Segoe UI" w:cs="Segoe UI"/>
          <w:color w:val="171717"/>
          <w:sz w:val="24"/>
          <w:szCs w:val="24"/>
          <w:lang w:val="en-US" w:bidi="ar-SA"/>
        </w:rPr>
        <w:t>, then </w:t>
      </w:r>
      <w:r w:rsidRPr="00BC17BF"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en-US" w:bidi="ar-SA"/>
        </w:rPr>
        <w:t>Embed in SharePoint Online</w:t>
      </w:r>
      <w:r w:rsidRPr="00BC17BF">
        <w:rPr>
          <w:rFonts w:ascii="Segoe UI" w:eastAsia="Times New Roman" w:hAnsi="Segoe UI" w:cs="Segoe UI"/>
          <w:color w:val="171717"/>
          <w:sz w:val="24"/>
          <w:szCs w:val="24"/>
          <w:lang w:val="en-US" w:bidi="ar-SA"/>
        </w:rPr>
        <w:t>.</w:t>
      </w:r>
    </w:p>
    <w:p w14:paraId="0A31ECDC" w14:textId="3128B184" w:rsidR="00BC17BF" w:rsidRPr="00BC17BF" w:rsidRDefault="00BC17BF" w:rsidP="00BC17BF">
      <w:p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val="en-US" w:bidi="ar-SA"/>
        </w:rPr>
      </w:pPr>
      <w:r w:rsidRPr="00BC17BF">
        <w:rPr>
          <w:rFonts w:ascii="Segoe UI" w:eastAsia="Times New Roman" w:hAnsi="Segoe UI" w:cs="Segoe UI"/>
          <w:noProof/>
          <w:color w:val="171717"/>
          <w:sz w:val="24"/>
          <w:szCs w:val="24"/>
          <w:lang w:val="en-US" w:bidi="ar-SA"/>
        </w:rPr>
        <w:drawing>
          <wp:inline distT="0" distB="0" distL="0" distR="0" wp14:anchorId="635D752C" wp14:editId="025FD2DA">
            <wp:extent cx="3446145" cy="3284855"/>
            <wp:effectExtent l="0" t="0" r="1905" b="0"/>
            <wp:docPr id="14" name="Picture 14" descr="Embed in SharePoint Onlin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mbed in SharePoint Online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6145" cy="328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858B6" w14:textId="77777777" w:rsidR="00BC17BF" w:rsidRPr="00BC17BF" w:rsidRDefault="00BC17BF" w:rsidP="00BC17BF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val="en-US" w:bidi="ar-SA"/>
        </w:rPr>
      </w:pPr>
      <w:r w:rsidRPr="00BC17BF">
        <w:rPr>
          <w:rFonts w:ascii="Segoe UI" w:eastAsia="Times New Roman" w:hAnsi="Segoe UI" w:cs="Segoe UI"/>
          <w:color w:val="171717"/>
          <w:sz w:val="24"/>
          <w:szCs w:val="24"/>
          <w:lang w:val="en-US" w:bidi="ar-SA"/>
        </w:rPr>
        <w:t>Copy the embed link from the dialog box to a file, then click or tap </w:t>
      </w:r>
      <w:r w:rsidRPr="00BC17BF"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en-US" w:bidi="ar-SA"/>
        </w:rPr>
        <w:t>Close</w:t>
      </w:r>
      <w:r w:rsidRPr="00BC17BF">
        <w:rPr>
          <w:rFonts w:ascii="Segoe UI" w:eastAsia="Times New Roman" w:hAnsi="Segoe UI" w:cs="Segoe UI"/>
          <w:color w:val="171717"/>
          <w:sz w:val="24"/>
          <w:szCs w:val="24"/>
          <w:lang w:val="en-US" w:bidi="ar-SA"/>
        </w:rPr>
        <w:t>. We will use the link after we create a SharePoint page.</w:t>
      </w:r>
    </w:p>
    <w:p w14:paraId="30501F13" w14:textId="56C8ACE6" w:rsidR="00BC17BF" w:rsidRPr="00BC17BF" w:rsidRDefault="00BC17BF" w:rsidP="00BC17BF">
      <w:p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val="en-US" w:bidi="ar-SA"/>
        </w:rPr>
      </w:pPr>
      <w:r w:rsidRPr="00BC17BF">
        <w:rPr>
          <w:rFonts w:ascii="Segoe UI" w:eastAsia="Times New Roman" w:hAnsi="Segoe UI" w:cs="Segoe UI"/>
          <w:noProof/>
          <w:color w:val="171717"/>
          <w:sz w:val="24"/>
          <w:szCs w:val="24"/>
          <w:lang w:val="en-US" w:bidi="ar-SA"/>
        </w:rPr>
        <w:lastRenderedPageBreak/>
        <w:drawing>
          <wp:inline distT="0" distB="0" distL="0" distR="0" wp14:anchorId="13650482" wp14:editId="76452C7D">
            <wp:extent cx="4589145" cy="1210945"/>
            <wp:effectExtent l="0" t="0" r="1905" b="8255"/>
            <wp:docPr id="13" name="Picture 13" descr="Embed link for SharePoin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mbed link for SharePoin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9145" cy="121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4F765" w14:textId="77777777" w:rsidR="00BC17BF" w:rsidRPr="00BC17BF" w:rsidRDefault="00BC17BF" w:rsidP="00BC17BF">
      <w:pPr>
        <w:shd w:val="clear" w:color="auto" w:fill="FFFFFF"/>
        <w:spacing w:beforeAutospacing="1" w:after="0" w:afterAutospacing="1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  <w:lang w:val="en-US" w:bidi="ar-SA"/>
        </w:rPr>
      </w:pPr>
      <w:r w:rsidRPr="00BC17BF">
        <w:rPr>
          <w:rFonts w:ascii="Segoe UI" w:eastAsia="Times New Roman" w:hAnsi="Segoe UI" w:cs="Segoe UI"/>
          <w:b/>
          <w:bCs/>
          <w:color w:val="171717"/>
          <w:sz w:val="36"/>
          <w:szCs w:val="36"/>
          <w:lang w:val="en-US" w:bidi="ar-SA"/>
        </w:rPr>
        <w:t>Step 2: Embed the report</w:t>
      </w:r>
    </w:p>
    <w:p w14:paraId="7B5388D9" w14:textId="77777777" w:rsidR="00BC17BF" w:rsidRPr="00BC17BF" w:rsidRDefault="00BC17BF" w:rsidP="00BC17BF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val="en-US" w:bidi="ar-SA"/>
        </w:rPr>
      </w:pPr>
      <w:r w:rsidRPr="00BC17BF">
        <w:rPr>
          <w:rFonts w:ascii="Segoe UI" w:eastAsia="Times New Roman" w:hAnsi="Segoe UI" w:cs="Segoe UI"/>
          <w:color w:val="171717"/>
          <w:sz w:val="24"/>
          <w:szCs w:val="24"/>
          <w:lang w:val="en-US" w:bidi="ar-SA"/>
        </w:rPr>
        <w:t xml:space="preserve">Sign </w:t>
      </w:r>
      <w:proofErr w:type="gramStart"/>
      <w:r w:rsidRPr="00BC17BF">
        <w:rPr>
          <w:rFonts w:ascii="Segoe UI" w:eastAsia="Times New Roman" w:hAnsi="Segoe UI" w:cs="Segoe UI"/>
          <w:color w:val="171717"/>
          <w:sz w:val="24"/>
          <w:szCs w:val="24"/>
          <w:lang w:val="en-US" w:bidi="ar-SA"/>
        </w:rPr>
        <w:t>in to</w:t>
      </w:r>
      <w:proofErr w:type="gramEnd"/>
      <w:r w:rsidRPr="00BC17BF">
        <w:rPr>
          <w:rFonts w:ascii="Segoe UI" w:eastAsia="Times New Roman" w:hAnsi="Segoe UI" w:cs="Segoe UI"/>
          <w:color w:val="171717"/>
          <w:sz w:val="24"/>
          <w:szCs w:val="24"/>
          <w:lang w:val="en-US" w:bidi="ar-SA"/>
        </w:rPr>
        <w:t xml:space="preserve"> SharePoint, then click or tap </w:t>
      </w:r>
      <w:r w:rsidRPr="00BC17BF"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en-US" w:bidi="ar-SA"/>
        </w:rPr>
        <w:t>Site contents</w:t>
      </w:r>
      <w:r w:rsidRPr="00BC17BF">
        <w:rPr>
          <w:rFonts w:ascii="Segoe UI" w:eastAsia="Times New Roman" w:hAnsi="Segoe UI" w:cs="Segoe UI"/>
          <w:color w:val="171717"/>
          <w:sz w:val="24"/>
          <w:szCs w:val="24"/>
          <w:lang w:val="en-US" w:bidi="ar-SA"/>
        </w:rPr>
        <w:t>.</w:t>
      </w:r>
    </w:p>
    <w:p w14:paraId="4EB5DEA6" w14:textId="2F7205EE" w:rsidR="00BC17BF" w:rsidRPr="00BC17BF" w:rsidRDefault="00BC17BF" w:rsidP="00BC17BF">
      <w:p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val="en-US" w:bidi="ar-SA"/>
        </w:rPr>
      </w:pPr>
      <w:r w:rsidRPr="00BC17BF">
        <w:rPr>
          <w:rFonts w:ascii="Segoe UI" w:eastAsia="Times New Roman" w:hAnsi="Segoe UI" w:cs="Segoe UI"/>
          <w:noProof/>
          <w:color w:val="171717"/>
          <w:sz w:val="24"/>
          <w:szCs w:val="24"/>
          <w:lang w:val="en-US" w:bidi="ar-SA"/>
        </w:rPr>
        <w:drawing>
          <wp:inline distT="0" distB="0" distL="0" distR="0" wp14:anchorId="256ABBCE" wp14:editId="01D3A51D">
            <wp:extent cx="1498600" cy="2599055"/>
            <wp:effectExtent l="0" t="0" r="6350" b="0"/>
            <wp:docPr id="12" name="Picture 12" descr="SharePoint site content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harePoint site contents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600" cy="259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B5CD9" w14:textId="77777777" w:rsidR="00BC17BF" w:rsidRPr="00BC17BF" w:rsidRDefault="00BC17BF" w:rsidP="00BC17BF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val="en-US" w:bidi="ar-SA"/>
        </w:rPr>
      </w:pPr>
      <w:r w:rsidRPr="00BC17BF">
        <w:rPr>
          <w:rFonts w:ascii="Segoe UI" w:eastAsia="Times New Roman" w:hAnsi="Segoe UI" w:cs="Segoe UI"/>
          <w:color w:val="171717"/>
          <w:sz w:val="24"/>
          <w:szCs w:val="24"/>
          <w:lang w:val="en-US" w:bidi="ar-SA"/>
        </w:rPr>
        <w:t xml:space="preserve">You could just include a report on the team home page, but </w:t>
      </w:r>
      <w:proofErr w:type="gramStart"/>
      <w:r w:rsidRPr="00BC17BF">
        <w:rPr>
          <w:rFonts w:ascii="Segoe UI" w:eastAsia="Times New Roman" w:hAnsi="Segoe UI" w:cs="Segoe UI"/>
          <w:color w:val="171717"/>
          <w:sz w:val="24"/>
          <w:szCs w:val="24"/>
          <w:lang w:val="en-US" w:bidi="ar-SA"/>
        </w:rPr>
        <w:t>we'll</w:t>
      </w:r>
      <w:proofErr w:type="gramEnd"/>
      <w:r w:rsidRPr="00BC17BF">
        <w:rPr>
          <w:rFonts w:ascii="Segoe UI" w:eastAsia="Times New Roman" w:hAnsi="Segoe UI" w:cs="Segoe UI"/>
          <w:color w:val="171717"/>
          <w:sz w:val="24"/>
          <w:szCs w:val="24"/>
          <w:lang w:val="en-US" w:bidi="ar-SA"/>
        </w:rPr>
        <w:t xml:space="preserve"> show you how to create a separate page for it also. Click or tap </w:t>
      </w:r>
      <w:r w:rsidRPr="00BC17BF"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en-US" w:bidi="ar-SA"/>
        </w:rPr>
        <w:t>New</w:t>
      </w:r>
      <w:r w:rsidRPr="00BC17BF">
        <w:rPr>
          <w:rFonts w:ascii="Segoe UI" w:eastAsia="Times New Roman" w:hAnsi="Segoe UI" w:cs="Segoe UI"/>
          <w:color w:val="171717"/>
          <w:sz w:val="24"/>
          <w:szCs w:val="24"/>
          <w:lang w:val="en-US" w:bidi="ar-SA"/>
        </w:rPr>
        <w:t>, then </w:t>
      </w:r>
      <w:r w:rsidRPr="00BC17BF"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en-US" w:bidi="ar-SA"/>
        </w:rPr>
        <w:t>Page</w:t>
      </w:r>
      <w:r w:rsidRPr="00BC17BF">
        <w:rPr>
          <w:rFonts w:ascii="Segoe UI" w:eastAsia="Times New Roman" w:hAnsi="Segoe UI" w:cs="Segoe UI"/>
          <w:color w:val="171717"/>
          <w:sz w:val="24"/>
          <w:szCs w:val="24"/>
          <w:lang w:val="en-US" w:bidi="ar-SA"/>
        </w:rPr>
        <w:t>.</w:t>
      </w:r>
    </w:p>
    <w:p w14:paraId="4495C2CE" w14:textId="388BBB4E" w:rsidR="00BC17BF" w:rsidRPr="00BC17BF" w:rsidRDefault="00BC17BF" w:rsidP="00BC17BF">
      <w:p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val="en-US" w:bidi="ar-SA"/>
        </w:rPr>
      </w:pPr>
      <w:r w:rsidRPr="00BC17BF">
        <w:rPr>
          <w:rFonts w:ascii="Segoe UI" w:eastAsia="Times New Roman" w:hAnsi="Segoe UI" w:cs="Segoe UI"/>
          <w:noProof/>
          <w:color w:val="171717"/>
          <w:sz w:val="24"/>
          <w:szCs w:val="24"/>
          <w:lang w:val="en-US" w:bidi="ar-SA"/>
        </w:rPr>
        <w:drawing>
          <wp:inline distT="0" distB="0" distL="0" distR="0" wp14:anchorId="0AB399BE" wp14:editId="1985AEB3">
            <wp:extent cx="2303145" cy="2125345"/>
            <wp:effectExtent l="0" t="0" r="1905" b="8255"/>
            <wp:docPr id="11" name="Picture 11" descr="New SharePoint pag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New SharePoint page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3145" cy="212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F27BC" w14:textId="77777777" w:rsidR="00BC17BF" w:rsidRPr="00BC17BF" w:rsidRDefault="00BC17BF" w:rsidP="00BC17BF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val="en-US" w:bidi="ar-SA"/>
        </w:rPr>
      </w:pPr>
      <w:r w:rsidRPr="00BC17BF">
        <w:rPr>
          <w:rFonts w:ascii="Segoe UI" w:eastAsia="Times New Roman" w:hAnsi="Segoe UI" w:cs="Segoe UI"/>
          <w:color w:val="171717"/>
          <w:sz w:val="24"/>
          <w:szCs w:val="24"/>
          <w:lang w:val="en-US" w:bidi="ar-SA"/>
        </w:rPr>
        <w:t>Enter a name for the page, like "Project Analysis".</w:t>
      </w:r>
    </w:p>
    <w:p w14:paraId="1D843B67" w14:textId="38A4A3CA" w:rsidR="00BC17BF" w:rsidRPr="00BC17BF" w:rsidRDefault="00BC17BF" w:rsidP="00BC17BF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val="en-US" w:bidi="ar-SA"/>
        </w:rPr>
      </w:pPr>
      <w:r w:rsidRPr="00BC17BF">
        <w:rPr>
          <w:rFonts w:ascii="Segoe UI" w:eastAsia="Times New Roman" w:hAnsi="Segoe UI" w:cs="Segoe UI"/>
          <w:color w:val="171717"/>
          <w:sz w:val="24"/>
          <w:szCs w:val="24"/>
          <w:lang w:val="en-US" w:bidi="ar-SA"/>
        </w:rPr>
        <w:t>Click or tap </w:t>
      </w:r>
      <w:r w:rsidRPr="00BC17BF">
        <w:rPr>
          <w:rFonts w:ascii="Segoe UI" w:eastAsia="Times New Roman" w:hAnsi="Segoe UI" w:cs="Segoe UI"/>
          <w:noProof/>
          <w:color w:val="171717"/>
          <w:sz w:val="24"/>
          <w:szCs w:val="24"/>
          <w:lang w:val="en-US" w:bidi="ar-SA"/>
        </w:rPr>
        <w:drawing>
          <wp:inline distT="0" distB="0" distL="0" distR="0" wp14:anchorId="271DC193" wp14:editId="6D7B9233">
            <wp:extent cx="211455" cy="211455"/>
            <wp:effectExtent l="0" t="0" r="0" b="0"/>
            <wp:docPr id="10" name="Picture 10" descr="Plus ico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lus icon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" cy="21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C17BF">
        <w:rPr>
          <w:rFonts w:ascii="Segoe UI" w:eastAsia="Times New Roman" w:hAnsi="Segoe UI" w:cs="Segoe UI"/>
          <w:color w:val="171717"/>
          <w:sz w:val="24"/>
          <w:szCs w:val="24"/>
          <w:lang w:val="en-US" w:bidi="ar-SA"/>
        </w:rPr>
        <w:t> then </w:t>
      </w:r>
      <w:r w:rsidRPr="00BC17BF"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en-US" w:bidi="ar-SA"/>
        </w:rPr>
        <w:t>Power BI</w:t>
      </w:r>
      <w:r w:rsidRPr="00BC17BF">
        <w:rPr>
          <w:rFonts w:ascii="Segoe UI" w:eastAsia="Times New Roman" w:hAnsi="Segoe UI" w:cs="Segoe UI"/>
          <w:color w:val="171717"/>
          <w:sz w:val="24"/>
          <w:szCs w:val="24"/>
          <w:lang w:val="en-US" w:bidi="ar-SA"/>
        </w:rPr>
        <w:t>.</w:t>
      </w:r>
    </w:p>
    <w:p w14:paraId="74E7ABAB" w14:textId="03F67D61" w:rsidR="00BC17BF" w:rsidRPr="00BC17BF" w:rsidRDefault="00BC17BF" w:rsidP="00BC17BF">
      <w:p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val="en-US" w:bidi="ar-SA"/>
        </w:rPr>
      </w:pPr>
      <w:r w:rsidRPr="00BC17BF">
        <w:rPr>
          <w:rFonts w:ascii="Segoe UI" w:eastAsia="Times New Roman" w:hAnsi="Segoe UI" w:cs="Segoe UI"/>
          <w:noProof/>
          <w:color w:val="171717"/>
          <w:sz w:val="24"/>
          <w:szCs w:val="24"/>
          <w:lang w:val="en-US" w:bidi="ar-SA"/>
        </w:rPr>
        <w:lastRenderedPageBreak/>
        <w:drawing>
          <wp:inline distT="0" distB="0" distL="0" distR="0" wp14:anchorId="3B97FD0B" wp14:editId="18AEC634">
            <wp:extent cx="5731510" cy="3095625"/>
            <wp:effectExtent l="0" t="0" r="2540" b="9525"/>
            <wp:docPr id="9" name="Picture 9" descr="Add Power BI page par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Add Power BI page par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1A35F" w14:textId="77777777" w:rsidR="00BC17BF" w:rsidRPr="00BC17BF" w:rsidRDefault="00BC17BF" w:rsidP="00BC17BF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val="en-US" w:bidi="ar-SA"/>
        </w:rPr>
      </w:pPr>
      <w:r w:rsidRPr="00BC17BF">
        <w:rPr>
          <w:rFonts w:ascii="Segoe UI" w:eastAsia="Times New Roman" w:hAnsi="Segoe UI" w:cs="Segoe UI"/>
          <w:color w:val="171717"/>
          <w:sz w:val="24"/>
          <w:szCs w:val="24"/>
          <w:lang w:val="en-US" w:bidi="ar-SA"/>
        </w:rPr>
        <w:t>Click or tap </w:t>
      </w:r>
      <w:r w:rsidRPr="00BC17BF"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en-US" w:bidi="ar-SA"/>
        </w:rPr>
        <w:t>Add report</w:t>
      </w:r>
      <w:r w:rsidRPr="00BC17BF">
        <w:rPr>
          <w:rFonts w:ascii="Segoe UI" w:eastAsia="Times New Roman" w:hAnsi="Segoe UI" w:cs="Segoe UI"/>
          <w:color w:val="171717"/>
          <w:sz w:val="24"/>
          <w:szCs w:val="24"/>
          <w:lang w:val="en-US" w:bidi="ar-SA"/>
        </w:rPr>
        <w:t>.</w:t>
      </w:r>
    </w:p>
    <w:p w14:paraId="17D57537" w14:textId="29DF9B55" w:rsidR="00BC17BF" w:rsidRPr="00BC17BF" w:rsidRDefault="00BC17BF" w:rsidP="00BC17BF">
      <w:p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val="en-US" w:bidi="ar-SA"/>
        </w:rPr>
      </w:pPr>
      <w:r w:rsidRPr="00BC17BF">
        <w:rPr>
          <w:rFonts w:ascii="Segoe UI" w:eastAsia="Times New Roman" w:hAnsi="Segoe UI" w:cs="Segoe UI"/>
          <w:noProof/>
          <w:color w:val="171717"/>
          <w:sz w:val="24"/>
          <w:szCs w:val="24"/>
          <w:lang w:val="en-US" w:bidi="ar-SA"/>
        </w:rPr>
        <w:drawing>
          <wp:inline distT="0" distB="0" distL="0" distR="0" wp14:anchorId="50D36444" wp14:editId="6D31C857">
            <wp:extent cx="2303145" cy="1397000"/>
            <wp:effectExtent l="0" t="0" r="1905" b="0"/>
            <wp:docPr id="8" name="Picture 8" descr="Add repor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Add report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3145" cy="139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E82A3" w14:textId="77777777" w:rsidR="00BC17BF" w:rsidRPr="00BC17BF" w:rsidRDefault="00BC17BF" w:rsidP="00BC17BF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val="en-US" w:bidi="ar-SA"/>
        </w:rPr>
      </w:pPr>
      <w:r w:rsidRPr="00BC17BF">
        <w:rPr>
          <w:rFonts w:ascii="Segoe UI" w:eastAsia="Times New Roman" w:hAnsi="Segoe UI" w:cs="Segoe UI"/>
          <w:color w:val="171717"/>
          <w:sz w:val="24"/>
          <w:szCs w:val="24"/>
          <w:lang w:val="en-US" w:bidi="ar-SA"/>
        </w:rPr>
        <w:t>In the right pane, copy the embed URL into the </w:t>
      </w:r>
      <w:r w:rsidRPr="00BC17BF"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en-US" w:bidi="ar-SA"/>
        </w:rPr>
        <w:t>Power BI report link</w:t>
      </w:r>
      <w:r w:rsidRPr="00BC17BF">
        <w:rPr>
          <w:rFonts w:ascii="Segoe UI" w:eastAsia="Times New Roman" w:hAnsi="Segoe UI" w:cs="Segoe UI"/>
          <w:color w:val="171717"/>
          <w:sz w:val="24"/>
          <w:szCs w:val="24"/>
          <w:lang w:val="en-US" w:bidi="ar-SA"/>
        </w:rPr>
        <w:t> box. Set both </w:t>
      </w:r>
      <w:r w:rsidRPr="00BC17BF"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en-US" w:bidi="ar-SA"/>
        </w:rPr>
        <w:t>Show Filter Pane</w:t>
      </w:r>
      <w:r w:rsidRPr="00BC17BF">
        <w:rPr>
          <w:rFonts w:ascii="Segoe UI" w:eastAsia="Times New Roman" w:hAnsi="Segoe UI" w:cs="Segoe UI"/>
          <w:color w:val="171717"/>
          <w:sz w:val="24"/>
          <w:szCs w:val="24"/>
          <w:lang w:val="en-US" w:bidi="ar-SA"/>
        </w:rPr>
        <w:t> and </w:t>
      </w:r>
      <w:r w:rsidRPr="00BC17BF"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en-US" w:bidi="ar-SA"/>
        </w:rPr>
        <w:t>Show Navigation Pane</w:t>
      </w:r>
      <w:r w:rsidRPr="00BC17BF">
        <w:rPr>
          <w:rFonts w:ascii="Segoe UI" w:eastAsia="Times New Roman" w:hAnsi="Segoe UI" w:cs="Segoe UI"/>
          <w:color w:val="171717"/>
          <w:sz w:val="24"/>
          <w:szCs w:val="24"/>
          <w:lang w:val="en-US" w:bidi="ar-SA"/>
        </w:rPr>
        <w:t> to </w:t>
      </w:r>
      <w:r w:rsidRPr="00BC17BF"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en-US" w:bidi="ar-SA"/>
        </w:rPr>
        <w:t>On</w:t>
      </w:r>
      <w:r w:rsidRPr="00BC17BF">
        <w:rPr>
          <w:rFonts w:ascii="Segoe UI" w:eastAsia="Times New Roman" w:hAnsi="Segoe UI" w:cs="Segoe UI"/>
          <w:color w:val="171717"/>
          <w:sz w:val="24"/>
          <w:szCs w:val="24"/>
          <w:lang w:val="en-US" w:bidi="ar-SA"/>
        </w:rPr>
        <w:t>.</w:t>
      </w:r>
    </w:p>
    <w:p w14:paraId="28E6A83E" w14:textId="45153B87" w:rsidR="00BC17BF" w:rsidRPr="00BC17BF" w:rsidRDefault="00BC17BF" w:rsidP="00BC17BF">
      <w:p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val="en-US" w:bidi="ar-SA"/>
        </w:rPr>
      </w:pPr>
      <w:r w:rsidRPr="00BC17BF">
        <w:rPr>
          <w:rFonts w:ascii="Segoe UI" w:eastAsia="Times New Roman" w:hAnsi="Segoe UI" w:cs="Segoe UI"/>
          <w:noProof/>
          <w:color w:val="171717"/>
          <w:sz w:val="24"/>
          <w:szCs w:val="24"/>
          <w:lang w:val="en-US" w:bidi="ar-SA"/>
        </w:rPr>
        <w:lastRenderedPageBreak/>
        <w:drawing>
          <wp:inline distT="0" distB="0" distL="0" distR="0" wp14:anchorId="58BA534D" wp14:editId="2C6F4E22">
            <wp:extent cx="2303145" cy="3454400"/>
            <wp:effectExtent l="0" t="0" r="1905" b="0"/>
            <wp:docPr id="3" name="Picture 3" descr="Report setting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Report settings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3145" cy="345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12445" w14:textId="77777777" w:rsidR="00BC17BF" w:rsidRPr="00BC17BF" w:rsidRDefault="00BC17BF" w:rsidP="00BC17BF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val="en-US" w:bidi="ar-SA"/>
        </w:rPr>
      </w:pPr>
      <w:r w:rsidRPr="00BC17BF">
        <w:rPr>
          <w:rFonts w:ascii="Segoe UI" w:eastAsia="Times New Roman" w:hAnsi="Segoe UI" w:cs="Segoe UI"/>
          <w:color w:val="171717"/>
          <w:sz w:val="24"/>
          <w:szCs w:val="24"/>
          <w:lang w:val="en-US" w:bidi="ar-SA"/>
        </w:rPr>
        <w:t>The report is now embedded in the page. Click </w:t>
      </w:r>
      <w:r w:rsidRPr="00BC17BF"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en-US" w:bidi="ar-SA"/>
        </w:rPr>
        <w:t>Publish</w:t>
      </w:r>
      <w:r w:rsidRPr="00BC17BF">
        <w:rPr>
          <w:rFonts w:ascii="Segoe UI" w:eastAsia="Times New Roman" w:hAnsi="Segoe UI" w:cs="Segoe UI"/>
          <w:color w:val="171717"/>
          <w:sz w:val="24"/>
          <w:szCs w:val="24"/>
          <w:lang w:val="en-US" w:bidi="ar-SA"/>
        </w:rPr>
        <w:t> to make it available to anyone who can access the underlying report.</w:t>
      </w:r>
    </w:p>
    <w:p w14:paraId="79694B6C" w14:textId="6E282CD9" w:rsidR="00BC17BF" w:rsidRPr="00BC17BF" w:rsidRDefault="00BC17BF" w:rsidP="00BC17BF">
      <w:p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val="en-US" w:bidi="ar-SA"/>
        </w:rPr>
      </w:pPr>
      <w:r w:rsidRPr="00BC17BF">
        <w:rPr>
          <w:rFonts w:ascii="Segoe UI" w:eastAsia="Times New Roman" w:hAnsi="Segoe UI" w:cs="Segoe UI"/>
          <w:noProof/>
          <w:color w:val="171717"/>
          <w:sz w:val="24"/>
          <w:szCs w:val="24"/>
          <w:lang w:val="en-US" w:bidi="ar-SA"/>
        </w:rPr>
        <w:drawing>
          <wp:inline distT="0" distB="0" distL="0" distR="0" wp14:anchorId="7F1A9F90" wp14:editId="19EE831A">
            <wp:extent cx="5731510" cy="3985895"/>
            <wp:effectExtent l="0" t="0" r="2540" b="0"/>
            <wp:docPr id="2" name="Picture 2" descr="Report embedding complet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Report embedding complete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8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89444" w14:textId="1D8F2779" w:rsidR="00EC574E" w:rsidRDefault="00EC574E">
      <w:pPr>
        <w:rPr>
          <w:rFonts w:ascii="Segoe UI" w:hAnsi="Segoe UI" w:cs="Segoe UI"/>
          <w:color w:val="171717"/>
          <w:shd w:val="clear" w:color="auto" w:fill="FFFFFF"/>
        </w:rPr>
      </w:pPr>
    </w:p>
    <w:sectPr w:rsidR="00EC57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70992"/>
    <w:multiLevelType w:val="multilevel"/>
    <w:tmpl w:val="92625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592D4F"/>
    <w:multiLevelType w:val="multilevel"/>
    <w:tmpl w:val="B33EC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E16FFC"/>
    <w:multiLevelType w:val="multilevel"/>
    <w:tmpl w:val="6CFC7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6363D9"/>
    <w:multiLevelType w:val="hybridMultilevel"/>
    <w:tmpl w:val="6BE6B6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DE402E"/>
    <w:multiLevelType w:val="multilevel"/>
    <w:tmpl w:val="E6060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9637345"/>
    <w:multiLevelType w:val="multilevel"/>
    <w:tmpl w:val="E1E0D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DD73C43"/>
    <w:multiLevelType w:val="multilevel"/>
    <w:tmpl w:val="121AD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09635C6"/>
    <w:multiLevelType w:val="multilevel"/>
    <w:tmpl w:val="58E00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3F46571"/>
    <w:multiLevelType w:val="multilevel"/>
    <w:tmpl w:val="C0C01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A9A73F1"/>
    <w:multiLevelType w:val="multilevel"/>
    <w:tmpl w:val="6B54C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B0C00BC"/>
    <w:multiLevelType w:val="hybridMultilevel"/>
    <w:tmpl w:val="B532E1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026BF4"/>
    <w:multiLevelType w:val="multilevel"/>
    <w:tmpl w:val="687CE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1BB713D"/>
    <w:multiLevelType w:val="multilevel"/>
    <w:tmpl w:val="6CFC7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21E3CBB"/>
    <w:multiLevelType w:val="multilevel"/>
    <w:tmpl w:val="3B28E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BC91A5E"/>
    <w:multiLevelType w:val="multilevel"/>
    <w:tmpl w:val="57106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6"/>
  </w:num>
  <w:num w:numId="3">
    <w:abstractNumId w:val="13"/>
  </w:num>
  <w:num w:numId="4">
    <w:abstractNumId w:val="11"/>
  </w:num>
  <w:num w:numId="5">
    <w:abstractNumId w:val="7"/>
  </w:num>
  <w:num w:numId="6">
    <w:abstractNumId w:val="8"/>
  </w:num>
  <w:num w:numId="7">
    <w:abstractNumId w:val="4"/>
  </w:num>
  <w:num w:numId="8">
    <w:abstractNumId w:val="9"/>
  </w:num>
  <w:num w:numId="9">
    <w:abstractNumId w:val="0"/>
  </w:num>
  <w:num w:numId="10">
    <w:abstractNumId w:val="3"/>
  </w:num>
  <w:num w:numId="11">
    <w:abstractNumId w:val="10"/>
  </w:num>
  <w:num w:numId="12">
    <w:abstractNumId w:val="14"/>
  </w:num>
  <w:num w:numId="13">
    <w:abstractNumId w:val="1"/>
  </w:num>
  <w:num w:numId="14">
    <w:abstractNumId w:val="12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QyNjE1M7Y0NzK2MDBV0lEKTi0uzszPAykwrgUAIiMP/iwAAAA="/>
  </w:docVars>
  <w:rsids>
    <w:rsidRoot w:val="00BC185A"/>
    <w:rsid w:val="00055A07"/>
    <w:rsid w:val="000F0E4A"/>
    <w:rsid w:val="001B0125"/>
    <w:rsid w:val="003757DE"/>
    <w:rsid w:val="004E2E2D"/>
    <w:rsid w:val="00883343"/>
    <w:rsid w:val="009574F6"/>
    <w:rsid w:val="00BC17BF"/>
    <w:rsid w:val="00BC185A"/>
    <w:rsid w:val="00D529A6"/>
    <w:rsid w:val="00E648AD"/>
    <w:rsid w:val="00EA48A3"/>
    <w:rsid w:val="00EC574E"/>
    <w:rsid w:val="00F45F99"/>
    <w:rsid w:val="00F74C2B"/>
    <w:rsid w:val="00FB019F"/>
    <w:rsid w:val="00FF7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91378"/>
  <w15:chartTrackingRefBased/>
  <w15:docId w15:val="{AA8CE3C3-3DD8-43B8-92A9-68EA47BC5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C185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57D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C185A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BC18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BC185A"/>
    <w:rPr>
      <w:b/>
      <w:bCs/>
    </w:rPr>
  </w:style>
  <w:style w:type="character" w:styleId="Hyperlink">
    <w:name w:val="Hyperlink"/>
    <w:basedOn w:val="DefaultParagraphFont"/>
    <w:uiPriority w:val="99"/>
    <w:unhideWhenUsed/>
    <w:rsid w:val="00BC185A"/>
    <w:rPr>
      <w:color w:val="0000FF"/>
      <w:u w:val="single"/>
    </w:rPr>
  </w:style>
  <w:style w:type="character" w:customStyle="1" w:styleId="language">
    <w:name w:val="language"/>
    <w:basedOn w:val="DefaultParagraphFont"/>
    <w:rsid w:val="00BC185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18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185A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BC185A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BC185A"/>
  </w:style>
  <w:style w:type="character" w:customStyle="1" w:styleId="hljs-string">
    <w:name w:val="hljs-string"/>
    <w:basedOn w:val="DefaultParagraphFont"/>
    <w:rsid w:val="00BC185A"/>
  </w:style>
  <w:style w:type="paragraph" w:styleId="ListParagraph">
    <w:name w:val="List Paragraph"/>
    <w:basedOn w:val="Normal"/>
    <w:uiPriority w:val="34"/>
    <w:qFormat/>
    <w:rsid w:val="00F45F9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757DE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57D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3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36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689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79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9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5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Jenkins Nesamony Sundararaj</dc:creator>
  <cp:keywords/>
  <dc:description/>
  <cp:lastModifiedBy>Nanddeep Nachan</cp:lastModifiedBy>
  <cp:revision>16</cp:revision>
  <dcterms:created xsi:type="dcterms:W3CDTF">2020-02-16T09:09:00Z</dcterms:created>
  <dcterms:modified xsi:type="dcterms:W3CDTF">2021-07-20T08:59:00Z</dcterms:modified>
</cp:coreProperties>
</file>