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p>
    <w:p>
      <w:pPr>
        <w:spacing w:after="60"/>
        <w:jc w:val="center"/>
      </w:pPr>
      <w:r>
        <w:rPr>
          <w:rFonts w:ascii="Arial" w:cs="Arial" w:eastAsia="Arial" w:hAnsi="Arial"/>
          <w:b/>
          <w:bCs/>
          <w:color w:val="1F3864"/>
          <w:sz w:val="80"/>
          <w:szCs w:val="80"/>
        </w:rPr>
        <w:t xml:space="preserve">Embed</w:t>
      </w:r>
      <w:r>
        <w:rPr>
          <w:rFonts w:ascii="Arial" w:cs="Arial" w:eastAsia="Arial" w:hAnsi="Arial"/>
          <w:b/>
          <w:bCs/>
          <w:color w:val="C55A11"/>
          <w:sz w:val="80"/>
          <w:szCs w:val="80"/>
        </w:rPr>
        <w:t xml:space="preserve">Sim</w:t>
      </w:r>
    </w:p>
    <w:p>
      <w:pPr>
        <w:pBdr>
          <w:bottom w:val="single" w:color="C55A11" w:sz="6" w:space="4"/>
        </w:pBdr>
        <w:spacing w:after="40"/>
        <w:jc w:val="center"/>
      </w:pPr>
      <w:r>
        <w:rPr>
          <w:rFonts w:ascii="Arial" w:cs="Arial" w:eastAsia="Arial" w:hAnsi="Arial"/>
          <w:color w:val="1F3864"/>
          <w:spacing w:val="120"/>
          <w:sz w:val="22"/>
          <w:szCs w:val="22"/>
        </w:rPr>
        <w:t xml:space="preserve">EMBEDDED CONTROL  ·  OPEN SOURCE</w:t>
      </w:r>
    </w:p>
    <w:p>
      <w:pPr>
        <w:spacing w:after="160"/>
      </w:pPr>
    </w:p>
    <w:p>
      <w:pPr>
        <w:spacing w:after="120"/>
        <w:jc w:val="center"/>
      </w:pPr>
      <w:r>
        <w:rPr>
          <w:rFonts w:ascii="Arial" w:cs="Arial" w:eastAsia="Arial" w:hAnsi="Arial"/>
          <w:b/>
          <w:bCs/>
          <w:color w:val="1F3864"/>
          <w:sz w:val="56"/>
          <w:szCs w:val="56"/>
        </w:rPr>
        <w:t xml:space="preserve">Differential Flatness Control</w:t>
      </w:r>
    </w:p>
    <w:p>
      <w:pPr>
        <w:spacing w:after="80"/>
        <w:jc w:val="center"/>
      </w:pPr>
      <w:r>
        <w:rPr>
          <w:rFonts w:ascii="Arial" w:cs="Arial" w:eastAsia="Arial" w:hAnsi="Arial"/>
          <w:i/>
          <w:iCs/>
          <w:color w:val="C55A11"/>
          <w:sz w:val="32"/>
          <w:szCs w:val="32"/>
        </w:rPr>
        <w:t xml:space="preserve">A Student Guide for IoT / AI Engineers</w:t>
      </w:r>
    </w:p>
    <w:p>
      <w:pPr>
        <w:spacing w:after="40"/>
        <w:jc w:val="center"/>
      </w:pPr>
      <w:r>
        <w:rPr>
          <w:rFonts w:ascii="Arial" w:cs="Arial" w:eastAsia="Arial" w:hAnsi="Arial"/>
          <w:color w:val="005F5F"/>
          <w:sz w:val="26"/>
          <w:szCs w:val="26"/>
        </w:rPr>
        <w:t xml:space="preserve">How to tune a motor controller when the real world gets noisy</w:t>
      </w:r>
    </w:p>
    <w:p>
      <w:pPr>
        <w:spacing w:after="240"/>
      </w:pPr>
    </w:p>
    <w:p>
      <w:pPr>
        <w:pBdr>
          <w:bottom w:val="single" w:color="C55A11" w:sz="4" w:space="1"/>
        </w:pBdr>
        <w:spacing w:after="160" w:before="160"/>
      </w:pPr>
    </w:p>
    <w:p>
      <w:pPr>
        <w:spacing w:after="80"/>
      </w:pPr>
    </w:p>
    <w:p>
      <w:pPr>
        <w:spacing w:after="40"/>
        <w:jc w:val="center"/>
      </w:pPr>
      <w:r>
        <w:rPr>
          <w:rFonts w:ascii="Arial" w:cs="Arial" w:eastAsia="Arial" w:hAnsi="Arial"/>
          <w:color w:val="005F5F"/>
          <w:sz w:val="20"/>
          <w:szCs w:val="20"/>
        </w:rPr>
        <w:t xml:space="preserve">Based on:  db42s02_closed_loop_dfc_20k.py  ·  EmbedSim open-source framework</w:t>
      </w:r>
    </w:p>
    <w:p>
      <w:pPr>
        <w:jc w:val="center"/>
      </w:pPr>
      <w:r>
        <w:rPr>
          <w:rFonts w:ascii="Arial" w:cs="Arial" w:eastAsia="Arial" w:hAnsi="Arial"/>
          <w:color w:val="005F5F"/>
          <w:sz w:val="20"/>
          <w:szCs w:val="20"/>
        </w:rPr>
        <w:t xml:space="preserve">github.com/vectorsim/embed_sim_project</w:t>
      </w:r>
    </w:p>
    <w:p>
      <w:r>
        <w:br w:type="page"/>
      </w:r>
    </w:p>
    <w:p>
      <w:pPr>
        <w:pStyle w:val="Heading1"/>
        <w:spacing w:after="120" w:before="360"/>
      </w:pPr>
      <w:r>
        <w:rPr>
          <w:rFonts w:ascii="Arial" w:cs="Arial" w:eastAsia="Arial" w:hAnsi="Arial"/>
          <w:b/>
          <w:bCs/>
          <w:color w:val="1F3864"/>
          <w:sz w:val="36"/>
          <w:szCs w:val="36"/>
        </w:rPr>
        <w:t xml:space="preserve">Table of Contents</w:t>
      </w:r>
    </w:p>
    <w:p>
      <w:pPr>
        <w:pBdr>
          <w:bottom w:val="single" w:color="C55A11" w:sz="4" w:space="1"/>
        </w:pBdr>
        <w:spacing w:after="160" w:before="16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7638"/>
        <w:gridCol w:w="1400"/>
      </w:tblGrid>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1</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What the Controller Actually Does — in Plain English</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2</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Three Knobs You Are Tuning</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3</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What Can Go Wrong — Noise, Load and Temperature</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7</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4</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Why Manual Tuning Fails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10</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5</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Tuner — How the Code Finds Better Gains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12</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6</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What the Cost Function Really Measures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16</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7</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Running the Tuner and Reading the Results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18</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8</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Your Thesis — What to Improve and Why It Matters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20</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9</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Deliverables and Thesis Claims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23</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10</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Your First Week — Day by Day</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25</w:t>
            </w:r>
          </w:p>
        </w:tc>
      </w:tr>
      <w:tr>
        <w:tc>
          <w:tcPr>
            <w:tcW w:type="dxa" w:w="6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bCs/>
                <w:color w:val="1F3864"/>
                <w:sz w:val="20"/>
                <w:szCs w:val="20"/>
              </w:rPr>
              <w:t xml:space="preserve">R</w:t>
            </w:r>
          </w:p>
        </w:tc>
        <w:tc>
          <w:tcPr>
            <w:tcW w:type="dxa" w:w="76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Reference: Motor Parameters and Key Papers</w:t>
            </w:r>
          </w:p>
        </w:tc>
        <w:tc>
          <w:tcPr>
            <w:tcW w:type="dxa" w:w="1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27</w:t>
            </w:r>
          </w:p>
        </w:tc>
      </w:tr>
    </w:tbl>
    <w:p>
      <w:r>
        <w:br w:type="page"/>
      </w:r>
    </w:p>
    <w:p>
      <w:pPr>
        <w:pStyle w:val="Heading1"/>
        <w:spacing w:after="120" w:before="360"/>
      </w:pPr>
      <w:r>
        <w:rPr>
          <w:rFonts w:ascii="Arial" w:cs="Arial" w:eastAsia="Arial" w:hAnsi="Arial"/>
          <w:b/>
          <w:bCs/>
          <w:color w:val="1F3864"/>
          <w:sz w:val="36"/>
          <w:szCs w:val="36"/>
        </w:rPr>
        <w:t xml:space="preserve">1  What the Controller Actually Does — in Plain English</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1.1  The Motor as a Merry-Go-Round</w:t>
      </w:r>
    </w:p>
    <w:p>
      <w:pPr>
        <w:spacing w:after="120"/>
        <w:jc w:val="both"/>
      </w:pPr>
      <w:r>
        <w:rPr>
          <w:rFonts w:ascii="Arial" w:cs="Arial" w:eastAsia="Arial" w:hAnsi="Arial"/>
          <w:color w:val="1A1A2E"/>
          <w:sz w:val="22"/>
          <w:szCs w:val="22"/>
        </w:rPr>
        <w:t xml:space="preserve">Imagine a heavy playground merry-go-round. You want to spin it at exactly 2000 RPM and keep it there, even when children jump on and off. You can push it, but you must always push at exactly 90 degrees to the radius — any other angle and you waste effort.</w:t>
      </w:r>
    </w:p>
    <w:p>
      <w:pPr>
        <w:spacing w:after="120"/>
        <w:jc w:val="both"/>
      </w:pPr>
      <w:r>
        <w:rPr>
          <w:rFonts w:ascii="Arial" w:cs="Arial" w:eastAsia="Arial" w:hAnsi="Arial"/>
          <w:color w:val="1A1A2E"/>
          <w:sz w:val="22"/>
          <w:szCs w:val="22"/>
        </w:rPr>
        <w:t xml:space="preserve">A PMSM motor is that merry-go-round. The "push" is the magnetic force from the stator coils. The children jumping on are load torque steps. Your job as the controller is to keep the push angle exactly right, at exactly the right strength, 20,000 times per second.</w:t>
      </w:r>
    </w:p>
    <w:p>
      <w:pPr>
        <w:spacing w:after="80"/>
      </w:pPr>
    </w:p>
    <w:p>
      <w:pPr>
        <w:pStyle w:val="Heading2"/>
        <w:spacing w:after="100" w:before="240"/>
      </w:pPr>
      <w:r>
        <w:rPr>
          <w:rFonts w:ascii="Arial" w:cs="Arial" w:eastAsia="Arial" w:hAnsi="Arial"/>
          <w:b/>
          <w:bCs/>
          <w:color w:val="1F3864"/>
          <w:sz w:val="28"/>
          <w:szCs w:val="28"/>
        </w:rPr>
        <w:t xml:space="preserve">1.2  Why Three-Phase Currents are Hard to Think About</w:t>
      </w:r>
    </w:p>
    <w:p>
      <w:pPr>
        <w:spacing w:after="120"/>
        <w:jc w:val="both"/>
      </w:pPr>
      <w:r>
        <w:rPr>
          <w:rFonts w:ascii="Arial" w:cs="Arial" w:eastAsia="Arial" w:hAnsi="Arial"/>
          <w:color w:val="1A1A2E"/>
          <w:sz w:val="22"/>
          <w:szCs w:val="22"/>
        </w:rPr>
        <w:t xml:space="preserve">The motor has three current wires. At 2000 RPM each current is a sine wave changing 133 times per second. Trying to control three sine waves simultaneously at 20 kHz would be like conducting three separate orchestras simultaneously in different time signatures — possible in principle, madness in practice.</w:t>
      </w:r>
    </w:p>
    <w:p>
      <w:pPr>
        <w:spacing w:after="120"/>
        <w:jc w:val="both"/>
      </w:pPr>
      <w:r>
        <w:rPr>
          <w:rFonts w:ascii="Arial" w:cs="Arial" w:eastAsia="Arial" w:hAnsi="Arial"/>
          <w:color w:val="1A1A2E"/>
          <w:sz w:val="22"/>
          <w:szCs w:val="22"/>
        </w:rPr>
        <w:t xml:space="preserve">The FOC transformation solves this with a change of perspective. Instead of standing in the lab watching three spinning sine waves, you </w:t>
      </w:r>
      <w:r>
        <w:rPr>
          <w:rFonts w:ascii="Arial" w:cs="Arial" w:eastAsia="Arial" w:hAnsi="Arial"/>
          <w:i/>
          <w:iCs/>
          <w:color w:val="1A1A2E"/>
          <w:sz w:val="22"/>
          <w:szCs w:val="22"/>
        </w:rPr>
        <w:t xml:space="preserve">stand on the rotor</w:t>
      </w:r>
      <w:r>
        <w:rPr>
          <w:rFonts w:ascii="Arial" w:cs="Arial" w:eastAsia="Arial" w:hAnsi="Arial"/>
          <w:color w:val="1A1A2E"/>
          <w:sz w:val="22"/>
          <w:szCs w:val="22"/>
        </w:rPr>
        <w:t xml:space="preserve"> and look outward. From there, the rotating magnetic field appears stationary. The three AC currents become two DC values you can control directly with a simple proportional gain.</w:t>
      </w:r>
    </w:p>
    <w:p>
      <w:pPr>
        <w:spacing w:after="80"/>
      </w:pPr>
    </w:p>
    <w:p>
      <w:pPr>
        <w:pStyle w:val="Heading2"/>
        <w:spacing w:after="100" w:before="240"/>
      </w:pPr>
      <w:r>
        <w:rPr>
          <w:rFonts w:ascii="Arial" w:cs="Arial" w:eastAsia="Arial" w:hAnsi="Arial"/>
          <w:b/>
          <w:bCs/>
          <w:color w:val="1F3864"/>
          <w:sz w:val="28"/>
          <w:szCs w:val="28"/>
        </w:rPr>
        <w:t xml:space="preserve">1.3  The Two DC Values — id and iq</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3038"/>
      </w:tblGrid>
      <w:tr>
        <w:tc>
          <w:tcPr>
            <w:tcW w:type="dxa" w:w="1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Signal</w:t>
            </w:r>
          </w:p>
        </w:tc>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28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Physical meaning</w:t>
            </w:r>
          </w:p>
        </w:tc>
        <w:tc>
          <w:tcPr>
            <w:tcW w:type="dxa" w:w="30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Control target</w:t>
            </w:r>
          </w:p>
        </w:tc>
      </w:tr>
      <w:tr>
        <w:tc>
          <w:tcPr>
            <w:tcW w:type="dxa" w:w="1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id</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d-axis current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Current aligned with the rotor magnet — like pushing directly on the axle</w:t>
            </w:r>
          </w:p>
        </w:tc>
        <w:tc>
          <w:tcPr>
            <w:tcW w:type="dxa" w:w="3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id = 0 always. Non-zero id heats the motor without producing torque.</w:t>
            </w:r>
          </w:p>
        </w:tc>
      </w:tr>
      <w:tr>
        <w:tc>
          <w:tcPr>
            <w:tcW w:type="dxa" w:w="1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iq</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q-axis current</w:t>
            </w:r>
          </w:p>
        </w:tc>
        <w:tc>
          <w:tcPr>
            <w:tcW w:type="dxa" w:w="2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Current perpendicular to the rotor magnet — the actual push on the merry-go-round</w:t>
            </w:r>
          </w:p>
        </w:tc>
        <w:tc>
          <w:tcPr>
            <w:tcW w:type="dxa" w:w="30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iq = iq_ref, where iq_ref is computed from the speed error.</w:t>
            </w:r>
          </w:p>
        </w:tc>
      </w:tr>
      <w:tr>
        <w:tc>
          <w:tcPr>
            <w:tcW w:type="dxa" w:w="1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ω</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Shaft speed</w:t>
            </w:r>
          </w:p>
        </w:tc>
        <w:tc>
          <w:tcPr>
            <w:tcW w:type="dxa" w:w="2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How fast the rotor is spinning in rad/s (or RPM)</w:t>
            </w:r>
          </w:p>
        </w:tc>
        <w:tc>
          <w:tcPr>
            <w:tcW w:type="dxa" w:w="30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ω = ω_ref = 2000 RPM target</w:t>
            </w:r>
          </w:p>
        </w:tc>
      </w:tr>
    </w:tbl>
    <w:p>
      <w:pPr>
        <w:spacing w:after="80"/>
      </w:pPr>
    </w:p>
    <w:p>
      <w:pPr>
        <w:pStyle w:val="Heading2"/>
        <w:spacing w:after="100" w:before="240"/>
      </w:pPr>
      <w:r>
        <w:rPr>
          <w:rFonts w:ascii="Arial" w:cs="Arial" w:eastAsia="Arial" w:hAnsi="Arial"/>
          <w:b/>
          <w:bCs/>
          <w:color w:val="1F3864"/>
          <w:sz w:val="28"/>
          <w:szCs w:val="28"/>
        </w:rPr>
        <w:t xml:space="preserve">1.4  What "Differential Flatness" Actually Means</w:t>
      </w:r>
    </w:p>
    <w:p>
      <w:pPr>
        <w:spacing w:after="120"/>
        <w:jc w:val="both"/>
      </w:pPr>
      <w:r>
        <w:rPr>
          <w:rFonts w:ascii="Arial" w:cs="Arial" w:eastAsia="Arial" w:hAnsi="Arial"/>
          <w:color w:val="1A1A2E"/>
          <w:sz w:val="22"/>
          <w:szCs w:val="22"/>
        </w:rPr>
        <w:t xml:space="preserve">Differential flatness is a mathematical property of certain systems. It means: if you know a desired trajectory for the outputs, you can compute the exact inputs required to achieve it — without solving a differential equation at every step.</w:t>
      </w:r>
    </w:p>
    <w:p>
      <w:pPr>
        <w:spacing w:after="120"/>
        <w:jc w:val="both"/>
      </w:pPr>
      <w:r>
        <w:rPr>
          <w:rFonts w:ascii="Arial" w:cs="Arial" w:eastAsia="Arial" w:hAnsi="Arial"/>
          <w:color w:val="1A1A2E"/>
          <w:sz w:val="22"/>
          <w:szCs w:val="22"/>
        </w:rPr>
        <w:t xml:space="preserve">Think of a GPS route planner. It does not simulate every possible road one metre at a time. It computes the optimal route analytically and tells you exactly which turns to make. DFC is the GPS route planner for motor currents.</w:t>
      </w:r>
    </w:p>
    <w:p>
      <w:pPr>
        <w:spacing w:after="120"/>
        <w:jc w:val="both"/>
      </w:pPr>
      <w:r>
        <w:rPr>
          <w:rFonts w:ascii="Arial" w:cs="Arial" w:eastAsia="Arial" w:hAnsi="Arial"/>
          <w:color w:val="1A1A2E"/>
          <w:sz w:val="22"/>
          <w:szCs w:val="22"/>
        </w:rPr>
        <w:t xml:space="preserve">For this motor, the flat outputs are </w:t>
      </w:r>
      <w:r>
        <w:rPr>
          <w:rFonts w:ascii="Arial" w:cs="Arial" w:eastAsia="Arial" w:hAnsi="Arial"/>
          <w:b/>
          <w:bCs/>
          <w:color w:val="1A1A2E"/>
          <w:sz w:val="22"/>
          <w:szCs w:val="22"/>
        </w:rPr>
        <w:t xml:space="preserve">[iq, ω]</w:t>
      </w:r>
      <w:r>
        <w:rPr>
          <w:rFonts w:ascii="Arial" w:cs="Arial" w:eastAsia="Arial" w:hAnsi="Arial"/>
          <w:color w:val="1A1A2E"/>
          <w:sz w:val="22"/>
          <w:szCs w:val="22"/>
        </w:rPr>
        <w:t xml:space="preserve">. Everything else — id, vd, vq — can be derived algebraically from iq, ω, and their time derivatives. This means:</w:t>
      </w:r>
    </w:p>
    <w:p>
      <w:pPr>
        <w:pStyle w:val="ListParagraph"/>
        <w:numPr>
          <w:ilvl w:val="0"/>
          <w:numId w:val="2"/>
        </w:numPr>
        <w:spacing w:after="80"/>
        <w:ind w:left="540" w:hanging="300"/>
      </w:pPr>
      <w:r>
        <w:rPr>
          <w:rFonts w:ascii="Arial" w:cs="Arial" w:eastAsia="Arial" w:hAnsi="Arial"/>
          <w:color w:val="1A1A2E"/>
          <w:sz w:val="22"/>
          <w:szCs w:val="22"/>
        </w:rPr>
        <w:t xml:space="preserve">No iterative solver needed at 20 kHz (unlike MPC which solves a quadratic program every step).</w:t>
      </w:r>
    </w:p>
    <w:p>
      <w:pPr>
        <w:pStyle w:val="ListParagraph"/>
        <w:numPr>
          <w:ilvl w:val="0"/>
          <w:numId w:val="2"/>
        </w:numPr>
        <w:spacing w:after="80"/>
        <w:ind w:left="540" w:hanging="300"/>
      </w:pPr>
      <w:r>
        <w:rPr>
          <w:rFonts w:ascii="Arial" w:cs="Arial" w:eastAsia="Arial" w:hAnsi="Arial"/>
          <w:color w:val="1A1A2E"/>
          <w:sz w:val="22"/>
          <w:szCs w:val="22"/>
        </w:rPr>
        <w:t xml:space="preserve">The feedforward voltage exactly cancels back-EMF, resistance drop, and cross-coupling — before any error has occurred.</w:t>
      </w:r>
    </w:p>
    <w:p>
      <w:pPr>
        <w:pStyle w:val="ListParagraph"/>
        <w:numPr>
          <w:ilvl w:val="0"/>
          <w:numId w:val="2"/>
        </w:numPr>
        <w:spacing w:after="80"/>
        <w:ind w:left="540" w:hanging="300"/>
      </w:pPr>
      <w:r>
        <w:rPr>
          <w:rFonts w:ascii="Arial" w:cs="Arial" w:eastAsia="Arial" w:hAnsi="Arial"/>
          <w:color w:val="1A1A2E"/>
          <w:sz w:val="22"/>
          <w:szCs w:val="22"/>
        </w:rPr>
        <w:t xml:space="preserve">The feedback part only needs to handle what the model got wrong — noise, temperature drift, unknown load.</w:t>
      </w:r>
    </w:p>
    <w:p>
      <w:pPr>
        <w:spacing w:after="80"/>
      </w:pPr>
    </w:p>
    <w:p>
      <w:pPr>
        <w:pStyle w:val="Heading2"/>
        <w:spacing w:after="100" w:before="240"/>
      </w:pPr>
      <w:r>
        <w:rPr>
          <w:rFonts w:ascii="Arial" w:cs="Arial" w:eastAsia="Arial" w:hAnsi="Arial"/>
          <w:b/>
          <w:bCs/>
          <w:color w:val="1F3864"/>
          <w:sz w:val="28"/>
          <w:szCs w:val="28"/>
        </w:rPr>
        <w:t xml:space="preserve">1.5  The Three-Line Controller</w:t>
      </w:r>
    </w:p>
    <w:p>
      <w:pPr>
        <w:spacing w:after="120"/>
        <w:jc w:val="both"/>
      </w:pPr>
      <w:r>
        <w:rPr>
          <w:rFonts w:ascii="Arial" w:cs="Arial" w:eastAsia="Arial" w:hAnsi="Arial"/>
          <w:color w:val="1A1A2E"/>
          <w:sz w:val="22"/>
          <w:szCs w:val="22"/>
        </w:rPr>
        <w:t xml:space="preserve">After all the mathematics, the actual control law in the code is remarkably simple:</w:t>
      </w:r>
    </w:p>
    <w:p>
      <w:pPr>
        <w:shd w:fill="1E1E2E" w:val="clear"/>
        <w:spacing w:after="0" w:before="100"/>
        <w:ind w:left="300" w:right="300"/>
      </w:pPr>
      <w:r>
        <w:rPr>
          <w:rFonts w:ascii="Courier New" w:cs="Courier New" w:eastAsia="Courier New" w:hAnsi="Courier New"/>
          <w:color w:val="CDD6F4"/>
          <w:sz w:val="18"/>
          <w:szCs w:val="18"/>
        </w:rPr>
        <w:t xml:space="preserve">  # Speed loop → current demand</w:t>
      </w:r>
    </w:p>
    <w:p>
      <w:pPr>
        <w:shd w:fill="1E1E2E" w:val="clear"/>
        <w:spacing w:after="0" w:before="0"/>
        <w:ind w:left="300" w:right="300"/>
      </w:pPr>
      <w:r>
        <w:rPr>
          <w:rFonts w:ascii="Courier New" w:cs="Courier New" w:eastAsia="Courier New" w:hAnsi="Courier New"/>
          <w:color w:val="CDD6F4"/>
          <w:sz w:val="18"/>
          <w:szCs w:val="18"/>
        </w:rPr>
        <w:t xml:space="preserve">  iq_ref  =  Kp_speed  *  (ω_ref  –  ω_meas)      # [A/(rad/s)] * [rad/s] = [A]</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d-axis: kill any flux you didn't ask for</w:t>
      </w:r>
    </w:p>
    <w:p>
      <w:pPr>
        <w:shd w:fill="1E1E2E" w:val="clear"/>
        <w:spacing w:after="0" w:before="0"/>
        <w:ind w:left="300" w:right="300"/>
      </w:pPr>
      <w:r>
        <w:rPr>
          <w:rFonts w:ascii="Courier New" w:cs="Courier New" w:eastAsia="Courier New" w:hAnsi="Courier New"/>
          <w:color w:val="CDD6F4"/>
          <w:sz w:val="18"/>
          <w:szCs w:val="18"/>
        </w:rPr>
        <w:t xml:space="preserve">  vd  =  vd_feedforward  +  Kp_id  *  (0  –  id)  # [V/A] * [A] = [V]</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q-axis: drive torque current to demand</w:t>
      </w:r>
    </w:p>
    <w:p>
      <w:pPr>
        <w:shd w:fill="1E1E2E" w:val="clear"/>
        <w:spacing w:after="0" w:before="0"/>
        <w:ind w:left="300" w:right="300"/>
      </w:pPr>
      <w:r>
        <w:rPr>
          <w:rFonts w:ascii="Courier New" w:cs="Courier New" w:eastAsia="Courier New" w:hAnsi="Courier New"/>
          <w:color w:val="CDD6F4"/>
          <w:sz w:val="18"/>
          <w:szCs w:val="18"/>
        </w:rPr>
        <w:t xml:space="preserve">  vq  =  vq_feedforward  +  Kp_iq  *  (iq_ref  –  iq)  # [V/A] * [A] = [V]</w:t>
      </w:r>
    </w:p>
    <w:p>
      <w:pPr>
        <w:shd w:fill="1E1E2E" w:val="clear"/>
        <w:spacing w:after="120"/>
      </w:pPr>
    </w:p>
    <w:p>
      <w:pPr>
        <w:spacing w:after="120"/>
        <w:jc w:val="both"/>
      </w:pPr>
      <w:r>
        <w:rPr>
          <w:rFonts w:ascii="Arial" w:cs="Arial" w:eastAsia="Arial" w:hAnsi="Arial"/>
          <w:color w:val="1A1A2E"/>
          <w:sz w:val="22"/>
          <w:szCs w:val="22"/>
        </w:rPr>
        <w:t xml:space="preserve">The feedforward terms (</w:t>
      </w:r>
      <w:r>
        <w:rPr>
          <w:rFonts w:ascii="Courier New" w:cs="Courier New" w:eastAsia="Courier New" w:hAnsi="Courier New"/>
          <w:color w:val="1A1A2E"/>
          <w:sz w:val="22"/>
          <w:szCs w:val="22"/>
        </w:rPr>
        <w:t xml:space="preserve">vd_feedforward</w:t>
      </w:r>
      <w:r>
        <w:rPr>
          <w:rFonts w:ascii="Arial" w:cs="Arial" w:eastAsia="Arial" w:hAnsi="Arial"/>
          <w:color w:val="1A1A2E"/>
          <w:sz w:val="22"/>
          <w:szCs w:val="22"/>
        </w:rPr>
        <w:t xml:space="preserve">, </w:t>
      </w:r>
      <w:r>
        <w:rPr>
          <w:rFonts w:ascii="Courier New" w:cs="Courier New" w:eastAsia="Courier New" w:hAnsi="Courier New"/>
          <w:color w:val="1A1A2E"/>
          <w:sz w:val="22"/>
          <w:szCs w:val="22"/>
        </w:rPr>
        <w:t xml:space="preserve">vq_feedforward</w:t>
      </w:r>
      <w:r>
        <w:rPr>
          <w:rFonts w:ascii="Arial" w:cs="Arial" w:eastAsia="Arial" w:hAnsi="Arial"/>
          <w:color w:val="1A1A2E"/>
          <w:sz w:val="22"/>
          <w:szCs w:val="22"/>
        </w:rPr>
        <w:t xml:space="preserve">) are computed analytically from the motor model and the current operating point — that is the flatness part. The three </w:t>
      </w:r>
      <w:r>
        <w:rPr>
          <w:rFonts w:ascii="Arial" w:cs="Arial" w:eastAsia="Arial" w:hAnsi="Arial"/>
          <w:b/>
          <w:bCs/>
          <w:color w:val="1A1A2E"/>
          <w:sz w:val="22"/>
          <w:szCs w:val="22"/>
        </w:rPr>
        <w:t xml:space="preserve">Kp</w:t>
      </w:r>
      <w:r>
        <w:rPr>
          <w:rFonts w:ascii="Arial" w:cs="Arial" w:eastAsia="Arial" w:hAnsi="Arial"/>
          <w:color w:val="1A1A2E"/>
          <w:sz w:val="22"/>
          <w:szCs w:val="22"/>
        </w:rPr>
        <w:t xml:space="preserve"> gains are all that remains for you to tune.</w:t>
      </w:r>
    </w:p>
    <w:p>
      <w:r>
        <w:br w:type="page"/>
      </w:r>
    </w:p>
    <w:p>
      <w:pPr>
        <w:pStyle w:val="Heading1"/>
        <w:spacing w:after="120" w:before="360"/>
      </w:pPr>
      <w:r>
        <w:rPr>
          <w:rFonts w:ascii="Arial" w:cs="Arial" w:eastAsia="Arial" w:hAnsi="Arial"/>
          <w:b/>
          <w:bCs/>
          <w:color w:val="1F3864"/>
          <w:sz w:val="36"/>
          <w:szCs w:val="36"/>
        </w:rPr>
        <w:t xml:space="preserve">2  The Three Knobs You Are Tuning</w:t>
      </w:r>
    </w:p>
    <w:p>
      <w:pPr>
        <w:pBdr>
          <w:bottom w:val="single" w:color="C55A11" w:sz="4" w:space="1"/>
        </w:pBdr>
        <w:spacing w:after="160" w:before="160"/>
      </w:pPr>
    </w:p>
    <w:p>
      <w:pPr>
        <w:spacing w:after="80"/>
      </w:pPr>
    </w:p>
    <w:p>
      <w:pPr>
        <w:spacing w:after="120"/>
        <w:jc w:val="both"/>
      </w:pPr>
      <w:r>
        <w:rPr>
          <w:rFonts w:ascii="Arial" w:cs="Arial" w:eastAsia="Arial" w:hAnsi="Arial"/>
          <w:color w:val="1A1A2E"/>
          <w:sz w:val="22"/>
          <w:szCs w:val="22"/>
        </w:rPr>
        <w:t xml:space="preserve">The entire tuning problem reduces to three proportional gains. Each gain is a single floating-point number. Together they determine how aggressively the controller reacts to errors in speed, d-axis current, and q-axis current.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The Three Parameters — from _ACTIVE_GAINS in the code</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Kp_speed  =  0.4   [A/(rad/s)]   Speed error → torque current demand</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Kp_id     =  0.4   [V/A]         d-axis current error → d-axis voltage correction</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Kp_iq     =  8.0   [V/A]         q-axis current error → q-axis voltage correction</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Search bounds used by the tuner:</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Kp_speed : [0.05 ,  0.60]</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Kp_id    : [0.20 ,  6.00]</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Kp_iq    : [1.00 , 12.00]</w:t>
            </w:r>
          </w:p>
        </w:tc>
      </w:tr>
    </w:tbl>
    <w:p>
      <w:pPr>
        <w:spacing w:after="80"/>
      </w:pPr>
    </w:p>
    <w:p>
      <w:pPr>
        <w:pStyle w:val="Heading2"/>
        <w:spacing w:after="100" w:before="240"/>
      </w:pPr>
      <w:r>
        <w:rPr>
          <w:rFonts w:ascii="Arial" w:cs="Arial" w:eastAsia="Arial" w:hAnsi="Arial"/>
          <w:b/>
          <w:bCs/>
          <w:color w:val="1F3864"/>
          <w:sz w:val="28"/>
          <w:szCs w:val="28"/>
        </w:rPr>
        <w:t xml:space="preserve">2.1  Kp_speed — The Accelerator Pedal</w:t>
      </w:r>
    </w:p>
    <w:p>
      <w:pPr>
        <w:spacing w:after="120"/>
        <w:jc w:val="both"/>
      </w:pPr>
      <w:r>
        <w:rPr>
          <w:rFonts w:ascii="Arial" w:cs="Arial" w:eastAsia="Arial" w:hAnsi="Arial"/>
          <w:color w:val="1A1A2E"/>
          <w:sz w:val="22"/>
          <w:szCs w:val="22"/>
        </w:rPr>
        <w:t xml:space="preserve">Kp_speed converts a speed error into a current demand. Think of it as the sensitivity of the accelerator pedal: how much extra torque do you request for every 1 rad/s of speed shortfall?</w:t>
      </w:r>
    </w:p>
    <w:p>
      <w:pPr>
        <w:spacing w:after="120"/>
        <w:jc w:val="both"/>
      </w:pPr>
      <w:r>
        <w:rPr>
          <w:rFonts w:ascii="Arial" w:cs="Arial" w:eastAsia="Arial" w:hAnsi="Arial"/>
          <w:color w:val="1A1A2E"/>
          <w:sz w:val="22"/>
          <w:szCs w:val="22"/>
        </w:rPr>
        <w:t xml:space="preserve">At 2000 RPM the motor is spinning at 209 rad/s. If the actual speed is 190 rad/s, the speed error is 19 rad/s. With the default Kp_speed = 0.4, the controller demands 0.4 × 19 = 7.6 A of torque current. If that exceeds the motor's rated limit (3.35 A peak), the demand is clamped — the speed loop has saturated.</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3000"/>
        <w:gridCol w:w="2038"/>
      </w:tblGrid>
      <w:tr>
        <w:tc>
          <w:tcPr>
            <w:tcW w:type="dxa" w:w="1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Kp_speed</w:t>
            </w:r>
          </w:p>
        </w:tc>
        <w:tc>
          <w:tcPr>
            <w:tcW w:type="dxa" w:w="3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 small (&lt; 0.1)</w:t>
            </w:r>
          </w:p>
        </w:tc>
        <w:tc>
          <w:tcPr>
            <w:tcW w:type="dxa" w:w="3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About right</w:t>
            </w:r>
          </w:p>
        </w:tc>
        <w:tc>
          <w:tcPr>
            <w:tcW w:type="dxa" w:w="20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Too large (&gt; 0.6)</w:t>
            </w:r>
          </w:p>
        </w:tc>
      </w:tr>
      <w:tr>
        <w:tc>
          <w:tcPr>
            <w:tcW w:type="dxa" w:w="1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Speed tracking</w:t>
            </w:r>
          </w:p>
        </w:tc>
        <w:tc>
          <w:tcPr>
            <w:tcW w:type="dxa" w:w="30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Motor droops 50–200 RPM under load — feels like driving with the handbrake partly on</w:t>
            </w:r>
          </w:p>
        </w:tc>
        <w:tc>
          <w:tcPr>
            <w:tcW w:type="dxa" w:w="30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Tracks to within 2–5 RPM in steady state</w:t>
            </w:r>
          </w:p>
        </w:tc>
        <w:tc>
          <w:tcPr>
            <w:tcW w:type="dxa" w:w="2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Slams to saturation at every small error — current spikes cause acoustic buzzing</w:t>
            </w:r>
          </w:p>
        </w:tc>
      </w:tr>
      <w:tr>
        <w:tc>
          <w:tcPr>
            <w:tcW w:type="dxa" w:w="16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Load rejection</w:t>
            </w:r>
          </w:p>
        </w:tc>
        <w:tc>
          <w:tcPr>
            <w:tcW w:type="dxa" w:w="30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 RPM dip lasting &gt; 200 ms when load steps from 5 to 20 mN·m</w:t>
            </w:r>
          </w:p>
        </w:tc>
        <w:tc>
          <w:tcPr>
            <w:tcW w:type="dxa" w:w="30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&lt; 15 RPM dip, recovers in under 100 ms</w:t>
            </w:r>
          </w:p>
        </w:tc>
        <w:tc>
          <w:tcPr>
            <w:tcW w:type="dxa" w:w="2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Overshoots after load step, then oscillates before settling</w:t>
            </w:r>
          </w:p>
        </w:tc>
      </w:tr>
    </w:tbl>
    <w:p>
      <w:pPr>
        <w:spacing w:after="80"/>
      </w:pPr>
    </w:p>
    <w:p>
      <w:pPr>
        <w:pStyle w:val="Heading2"/>
        <w:spacing w:after="100" w:before="240"/>
      </w:pPr>
      <w:r>
        <w:rPr>
          <w:rFonts w:ascii="Arial" w:cs="Arial" w:eastAsia="Arial" w:hAnsi="Arial"/>
          <w:b/>
          <w:bCs/>
          <w:color w:val="1F3864"/>
          <w:sz w:val="28"/>
          <w:szCs w:val="28"/>
        </w:rPr>
        <w:t xml:space="preserve">2.2  Kp_id — The Flux Warden</w:t>
      </w:r>
    </w:p>
    <w:p>
      <w:pPr>
        <w:spacing w:after="120"/>
        <w:jc w:val="both"/>
      </w:pPr>
      <w:r>
        <w:rPr>
          <w:rFonts w:ascii="Arial" w:cs="Arial" w:eastAsia="Arial" w:hAnsi="Arial"/>
          <w:color w:val="1A1A2E"/>
          <w:sz w:val="22"/>
          <w:szCs w:val="22"/>
        </w:rPr>
        <w:t xml:space="preserve">id is the current component that produces no useful torque — only heat. The flatness feedforward should keep id close to zero automatically. Kp_id is the backup: if the feedforward is imperfect (because R has drifted with temperature, or an encoder glitch gave the wrong rotor angle), Kp_id corrects it.</w:t>
      </w:r>
    </w:p>
    <w:p>
      <w:pPr>
        <w:spacing w:after="120"/>
        <w:jc w:val="both"/>
      </w:pPr>
      <w:r>
        <w:rPr>
          <w:rFonts w:ascii="Arial" w:cs="Arial" w:eastAsia="Arial" w:hAnsi="Arial"/>
          <w:color w:val="1A1A2E"/>
          <w:sz w:val="22"/>
          <w:szCs w:val="22"/>
        </w:rPr>
        <w:t xml:space="preserve">Think of Kp_id as a zealous hall monitor. Set it low and small amounts of id linger unnoticed, quietly wasting energy. Set it too high and it panics at every ADC noise blip, injecting corrections that create oscillation.</w:t>
      </w:r>
    </w:p>
    <w:p>
      <w:pPr>
        <w:spacing w:after="120"/>
        <w:jc w:val="both"/>
      </w:pPr>
      <w:r>
        <w:rPr>
          <w:rFonts w:ascii="Arial" w:cs="Arial" w:eastAsia="Arial" w:hAnsi="Arial"/>
          <w:color w:val="1A1A2E"/>
          <w:sz w:val="22"/>
          <w:szCs w:val="22"/>
        </w:rPr>
        <w:t xml:space="preserve">Kp_id has a natural upper limit: the closed-loop bandwidth must stay below the switching frequency. Kp_id / L gives bandwidth in rad/s. With L = 0.74 mH and Kp_id = 6.0 (upper bound), bandwidth = 8100 rad/s ≈ 1.3 kHz — still well below the 20 kHz switching frequency, but at the edge of prudent.</w:t>
      </w:r>
    </w:p>
    <w:p>
      <w:pPr>
        <w:spacing w:after="80"/>
      </w:pPr>
    </w:p>
    <w:p>
      <w:pPr>
        <w:pStyle w:val="Heading2"/>
        <w:spacing w:after="100" w:before="240"/>
      </w:pPr>
      <w:r>
        <w:rPr>
          <w:rFonts w:ascii="Arial" w:cs="Arial" w:eastAsia="Arial" w:hAnsi="Arial"/>
          <w:b/>
          <w:bCs/>
          <w:color w:val="1F3864"/>
          <w:sz w:val="28"/>
          <w:szCs w:val="28"/>
        </w:rPr>
        <w:t xml:space="preserve">2.3  Kp_iq — The Torque Throttle</w:t>
      </w:r>
    </w:p>
    <w:p>
      <w:pPr>
        <w:spacing w:after="120"/>
        <w:jc w:val="both"/>
      </w:pPr>
      <w:r>
        <w:rPr>
          <w:rFonts w:ascii="Arial" w:cs="Arial" w:eastAsia="Arial" w:hAnsi="Arial"/>
          <w:color w:val="1A1A2E"/>
          <w:sz w:val="22"/>
          <w:szCs w:val="22"/>
        </w:rPr>
        <w:t xml:space="preserve">Kp_iq determines how fast the torque current tracks its reference. This is the gain that most directly affects responsiveness. A high Kp_iq means iq tracks iq_ref in microseconds; a low Kp_iq means it lags by milliseconds.</w:t>
      </w:r>
    </w:p>
    <w:p>
      <w:pPr>
        <w:spacing w:after="120"/>
        <w:jc w:val="both"/>
      </w:pPr>
      <w:r>
        <w:rPr>
          <w:rFonts w:ascii="Arial" w:cs="Arial" w:eastAsia="Arial" w:hAnsi="Arial"/>
          <w:color w:val="1A1A2E"/>
          <w:sz w:val="22"/>
          <w:szCs w:val="22"/>
        </w:rPr>
        <w:t xml:space="preserve">The default of 8.0 V/A gives a closed-loop bandwidth of 8.0 / 0.00074 ≈ 10,800 rad/s ≈ 1.7 kHz — fast relative to the mechanical time constant (≈ 12 ms) but manageable with the 20 kHz ISR. In the presence of PWM switching spikes (which happen at 5% probability per step), a Kp_iq above ≈ 10 starts amplifying the spikes into the voltage commands.</w:t>
      </w:r>
    </w:p>
    <w:p>
      <w:pPr>
        <w:spacing w:after="80"/>
      </w:pPr>
    </w:p>
    <w:p>
      <w:pPr>
        <w:pStyle w:val="Heading2"/>
        <w:spacing w:after="100" w:before="240"/>
      </w:pPr>
      <w:r>
        <w:rPr>
          <w:rFonts w:ascii="Arial" w:cs="Arial" w:eastAsia="Arial" w:hAnsi="Arial"/>
          <w:b/>
          <w:bCs/>
          <w:color w:val="1F3864"/>
          <w:sz w:val="28"/>
          <w:szCs w:val="28"/>
        </w:rPr>
        <w:t xml:space="preserve">2.4  How the Three Interact — the Triangle of Trouble</w:t>
      </w:r>
    </w:p>
    <w:p>
      <w:pPr>
        <w:spacing w:after="120"/>
        <w:jc w:val="both"/>
      </w:pPr>
      <w:r>
        <w:rPr>
          <w:rFonts w:ascii="Arial" w:cs="Arial" w:eastAsia="Arial" w:hAnsi="Arial"/>
          <w:color w:val="1A1A2E"/>
          <w:sz w:val="22"/>
          <w:szCs w:val="22"/>
        </w:rPr>
        <w:t xml:space="preserve">These three gains look independent in the control law, but they interact through the physics of the motor. Here is a concrete chain of consequences:</w:t>
      </w:r>
    </w:p>
    <w:p>
      <w:pPr>
        <w:pStyle w:val="ListParagraph"/>
        <w:numPr>
          <w:ilvl w:val="0"/>
          <w:numId w:val="3"/>
        </w:numPr>
        <w:spacing w:after="80"/>
        <w:ind w:left="540" w:hanging="300"/>
      </w:pPr>
      <w:r>
        <w:rPr>
          <w:rFonts w:ascii="Arial" w:cs="Arial" w:eastAsia="Arial" w:hAnsi="Arial"/>
          <w:b/>
          <w:bCs/>
          <w:color w:val="1A1A2E"/>
          <w:sz w:val="22"/>
          <w:szCs w:val="22"/>
        </w:rPr>
        <w:t xml:space="preserve">Kp_speed</w:t>
      </w:r>
      <w:r>
        <w:rPr>
          <w:rFonts w:ascii="Arial" w:cs="Arial" w:eastAsia="Arial" w:hAnsi="Arial"/>
          <w:color w:val="1A1A2E"/>
          <w:sz w:val="22"/>
          <w:szCs w:val="22"/>
        </w:rPr>
        <w:t xml:space="preserve">You increase </w:t>
      </w:r>
    </w:p>
    <w:p>
      <w:pPr>
        <w:spacing w:after="120"/>
        <w:jc w:val="both"/>
      </w:pPr>
      <w:r>
        <w:rPr>
          <w:rFonts w:ascii="Arial" w:cs="Arial" w:eastAsia="Arial" w:hAnsi="Arial"/>
          <w:color w:val="1A1A2E"/>
          <w:sz w:val="22"/>
          <w:szCs w:val="22"/>
        </w:rPr>
        <w:t xml:space="preserve"> to improve load rejection.</w:t>
      </w:r>
    </w:p>
    <w:p>
      <w:pPr>
        <w:pStyle w:val="ListParagraph"/>
        <w:numPr>
          <w:ilvl w:val="0"/>
          <w:numId w:val="3"/>
        </w:numPr>
        <w:spacing w:after="80"/>
        <w:ind w:left="540" w:hanging="300"/>
      </w:pPr>
      <w:r>
        <w:rPr>
          <w:rFonts w:ascii="Arial" w:cs="Arial" w:eastAsia="Arial" w:hAnsi="Arial"/>
          <w:b/>
          <w:bCs/>
          <w:color w:val="1A1A2E"/>
          <w:sz w:val="22"/>
          <w:szCs w:val="22"/>
        </w:rPr>
        <w:t xml:space="preserve">iq_ref</w:t>
      </w:r>
      <w:r>
        <w:rPr>
          <w:rFonts w:ascii="Arial" w:cs="Arial" w:eastAsia="Arial" w:hAnsi="Arial"/>
          <w:color w:val="1A1A2E"/>
          <w:sz w:val="22"/>
          <w:szCs w:val="22"/>
        </w:rPr>
        <w:t xml:space="preserve">Larger speed errors now generate larger </w:t>
      </w:r>
    </w:p>
    <w:p>
      <w:pPr>
        <w:spacing w:after="120"/>
        <w:jc w:val="both"/>
      </w:pPr>
      <w:r>
        <w:rPr>
          <w:rFonts w:ascii="Arial" w:cs="Arial" w:eastAsia="Arial" w:hAnsi="Arial"/>
          <w:color w:val="1A1A2E"/>
          <w:sz w:val="22"/>
          <w:szCs w:val="22"/>
        </w:rPr>
        <w:t xml:space="preserve"> demands.</w:t>
      </w:r>
    </w:p>
    <w:p>
      <w:pPr>
        <w:pStyle w:val="ListParagraph"/>
        <w:numPr>
          <w:ilvl w:val="0"/>
          <w:numId w:val="3"/>
        </w:numPr>
        <w:spacing w:after="80"/>
        <w:ind w:left="540" w:hanging="300"/>
      </w:pPr>
      <w:r>
        <w:rPr>
          <w:rFonts w:ascii="Arial" w:cs="Arial" w:eastAsia="Arial" w:hAnsi="Arial"/>
          <w:b/>
          <w:bCs/>
          <w:color w:val="1A1A2E"/>
          <w:sz w:val="22"/>
          <w:szCs w:val="22"/>
        </w:rPr>
        <w:t xml:space="preserve">ωe·L·iq</w:t>
      </w:r>
      <w:r>
        <w:rPr>
          <w:rFonts w:ascii="Arial" w:cs="Arial" w:eastAsia="Arial" w:hAnsi="Arial"/>
          <w:color w:val="1A1A2E"/>
          <w:sz w:val="22"/>
          <w:szCs w:val="22"/>
        </w:rPr>
        <w:t xml:space="preserve">Larger iq creates a cross-coupling voltage </w:t>
      </w:r>
    </w:p>
    <w:p>
      <w:pPr>
        <w:spacing w:after="120"/>
        <w:jc w:val="both"/>
      </w:pPr>
      <w:r>
        <w:rPr>
          <w:rFonts w:ascii="Arial" w:cs="Arial" w:eastAsia="Arial" w:hAnsi="Arial"/>
          <w:color w:val="1A1A2E"/>
          <w:sz w:val="22"/>
          <w:szCs w:val="22"/>
        </w:rPr>
        <w:t xml:space="preserve"> on the d-axis.</w:t>
      </w:r>
    </w:p>
    <w:p>
      <w:pPr>
        <w:pStyle w:val="ListParagraph"/>
        <w:numPr>
          <w:ilvl w:val="0"/>
          <w:numId w:val="3"/>
        </w:numPr>
        <w:spacing w:after="80"/>
        <w:ind w:left="540" w:hanging="300"/>
      </w:pPr>
      <w:r>
        <w:rPr>
          <w:rFonts w:ascii="Arial" w:cs="Arial" w:eastAsia="Arial" w:hAnsi="Arial"/>
          <w:color w:val="1A1A2E"/>
          <w:sz w:val="22"/>
          <w:szCs w:val="22"/>
        </w:rPr>
        <w:t xml:space="preserve">The feedforward partially cancels this, but imperfectly at noisy speed estimates.</w:t>
      </w:r>
    </w:p>
    <w:p>
      <w:pPr>
        <w:pStyle w:val="ListParagraph"/>
        <w:numPr>
          <w:ilvl w:val="0"/>
          <w:numId w:val="3"/>
        </w:numPr>
        <w:spacing w:after="80"/>
        <w:ind w:left="540" w:hanging="300"/>
      </w:pPr>
      <w:r>
        <w:rPr>
          <w:rFonts w:ascii="Arial" w:cs="Arial" w:eastAsia="Arial" w:hAnsi="Arial"/>
          <w:b/>
          <w:bCs/>
          <w:color w:val="1A1A2E"/>
          <w:sz w:val="22"/>
          <w:szCs w:val="22"/>
        </w:rPr>
        <w:t xml:space="preserve">id</w:t>
      </w:r>
      <w:r>
        <w:rPr>
          <w:rFonts w:ascii="Arial" w:cs="Arial" w:eastAsia="Arial" w:hAnsi="Arial"/>
          <w:color w:val="1A1A2E"/>
          <w:sz w:val="22"/>
          <w:szCs w:val="22"/>
        </w:rPr>
        <w:t xml:space="preserve">Residual d-axis voltage pushes </w:t>
      </w:r>
    </w:p>
    <w:p>
      <w:pPr>
        <w:spacing w:after="120"/>
        <w:jc w:val="both"/>
      </w:pPr>
      <w:r>
        <w:rPr>
          <w:rFonts w:ascii="Arial" w:cs="Arial" w:eastAsia="Arial" w:hAnsi="Arial"/>
          <w:color w:val="1A1A2E"/>
          <w:sz w:val="22"/>
          <w:szCs w:val="22"/>
        </w:rPr>
        <w:t xml:space="preserve"> nonzero.</w:t>
      </w:r>
    </w:p>
    <w:p>
      <w:pPr>
        <w:pStyle w:val="ListParagraph"/>
        <w:numPr>
          <w:ilvl w:val="0"/>
          <w:numId w:val="3"/>
        </w:numPr>
        <w:spacing w:after="80"/>
        <w:ind w:left="540" w:hanging="300"/>
      </w:pPr>
      <w:r>
        <w:rPr>
          <w:rFonts w:ascii="Arial" w:cs="Arial" w:eastAsia="Arial" w:hAnsi="Arial"/>
          <w:color w:val="1A1A2E"/>
          <w:sz w:val="22"/>
          <w:szCs w:val="22"/>
        </w:rPr>
        <w:t xml:space="preserve">Now Kp_id needs to work harder to correct id, amplifying any ADC noise.</w:t>
      </w:r>
    </w:p>
    <w:p>
      <w:pPr>
        <w:pStyle w:val="ListParagraph"/>
        <w:numPr>
          <w:ilvl w:val="0"/>
          <w:numId w:val="3"/>
        </w:numPr>
        <w:spacing w:after="80"/>
        <w:ind w:left="540" w:hanging="300"/>
      </w:pPr>
      <w:r>
        <w:rPr>
          <w:rFonts w:ascii="Arial" w:cs="Arial" w:eastAsia="Arial" w:hAnsi="Arial"/>
          <w:color w:val="1A1A2E"/>
          <w:sz w:val="22"/>
          <w:szCs w:val="22"/>
        </w:rPr>
        <w:t xml:space="preserve">The extra vd correction creates a small vq disturbance through transformer coupling.</w:t>
      </w:r>
    </w:p>
    <w:p>
      <w:pPr>
        <w:pStyle w:val="ListParagraph"/>
        <w:numPr>
          <w:ilvl w:val="0"/>
          <w:numId w:val="3"/>
        </w:numPr>
        <w:spacing w:after="80"/>
        <w:ind w:left="540" w:hanging="300"/>
      </w:pPr>
      <w:r>
        <w:rPr>
          <w:rFonts w:ascii="Arial" w:cs="Arial" w:eastAsia="Arial" w:hAnsi="Arial"/>
          <w:b/>
          <w:bCs/>
          <w:color w:val="1A1A2E"/>
          <w:sz w:val="22"/>
          <w:szCs w:val="22"/>
        </w:rPr>
        <w:t xml:space="preserve">Kp_iq</w:t>
      </w:r>
      <w:r>
        <w:rPr>
          <w:rFonts w:ascii="Arial" w:cs="Arial" w:eastAsia="Arial" w:hAnsi="Arial"/>
          <w:color w:val="1A1A2E"/>
          <w:sz w:val="22"/>
          <w:szCs w:val="22"/>
        </w:rPr>
        <w:t xml:space="preserve">Your carefully tuned </w:t>
      </w:r>
    </w:p>
    <w:p>
      <w:pPr>
        <w:spacing w:after="120"/>
        <w:jc w:val="both"/>
      </w:pPr>
      <w:r>
        <w:rPr>
          <w:rFonts w:ascii="Arial" w:cs="Arial" w:eastAsia="Arial" w:hAnsi="Arial"/>
          <w:color w:val="1A1A2E"/>
          <w:sz w:val="22"/>
          <w:szCs w:val="22"/>
        </w:rPr>
        <w:t xml:space="preserve"> is now dealing with a different effective operating point.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F4F00" w:val="clear"/>
            <w:tcMar>
              <w:top w:type="dxa" w:w="80"/>
              <w:left w:type="dxa" w:w="200"/>
              <w:bottom w:type="dxa" w:w="80"/>
              <w:right w:type="dxa" w:w="200"/>
            </w:tcMar>
          </w:tcPr>
          <w:p>
            <w:r>
              <w:rPr>
                <w:rFonts w:ascii="Arial" w:cs="Arial" w:eastAsia="Arial" w:hAnsi="Arial"/>
                <w:b/>
                <w:bCs/>
                <w:color w:val="FFFFFF"/>
                <w:sz w:val="22"/>
                <w:szCs w:val="22"/>
              </w:rPr>
              <w:t xml:space="preserve">🎓  The key insight</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Changing one gain shifts the optimal value of the other two.</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This is why manual trial-and-error tuning always converges to a mediocre local solution.</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The AI tuner searches the full 3D space simultaneously — it finds trade-offs you cannot see by hand.</w:t>
            </w:r>
          </w:p>
        </w:tc>
      </w:tr>
    </w:tbl>
    <w:p>
      <w:r>
        <w:br w:type="page"/>
      </w:r>
    </w:p>
    <w:p>
      <w:pPr>
        <w:pStyle w:val="Heading1"/>
        <w:spacing w:after="120" w:before="360"/>
      </w:pPr>
      <w:r>
        <w:rPr>
          <w:rFonts w:ascii="Arial" w:cs="Arial" w:eastAsia="Arial" w:hAnsi="Arial"/>
          <w:b/>
          <w:bCs/>
          <w:color w:val="1F3864"/>
          <w:sz w:val="36"/>
          <w:szCs w:val="36"/>
        </w:rPr>
        <w:t xml:space="preserve">3  What Can Go Wrong — Noise, Load and Temperature</w:t>
      </w:r>
    </w:p>
    <w:p>
      <w:pPr>
        <w:pBdr>
          <w:bottom w:val="single" w:color="C55A11" w:sz="4" w:space="1"/>
        </w:pBdr>
        <w:spacing w:after="160" w:before="160"/>
      </w:pPr>
    </w:p>
    <w:p>
      <w:pPr>
        <w:spacing w:after="80"/>
      </w:pPr>
    </w:p>
    <w:p>
      <w:pPr>
        <w:spacing w:after="120"/>
        <w:jc w:val="both"/>
      </w:pPr>
      <w:r>
        <w:rPr>
          <w:rFonts w:ascii="Arial" w:cs="Arial" w:eastAsia="Arial" w:hAnsi="Arial"/>
          <w:color w:val="1A1A2E"/>
          <w:sz w:val="22"/>
          <w:szCs w:val="22"/>
        </w:rPr>
        <w:t xml:space="preserve">The simulation includes a realistic AURIX hardware noise model. Understanding each noise source — what causes it, how it enters the control loop, and what it does to your gains — is essential before you attempt tuning. These are not academic abstractions; every number here comes from the actual embedded hardware.</w:t>
      </w:r>
    </w:p>
    <w:p>
      <w:pPr>
        <w:spacing w:after="80"/>
      </w:pPr>
    </w:p>
    <w:p>
      <w:pPr>
        <w:pStyle w:val="Heading2"/>
        <w:spacing w:after="100" w:before="240"/>
      </w:pPr>
      <w:r>
        <w:rPr>
          <w:rFonts w:ascii="Arial" w:cs="Arial" w:eastAsia="Arial" w:hAnsi="Arial"/>
          <w:b/>
          <w:bCs/>
          <w:color w:val="1F3864"/>
          <w:sz w:val="28"/>
          <w:szCs w:val="28"/>
        </w:rPr>
        <w:t xml:space="preserve">3.1  The Seven Gremlins in the Code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300"/>
        <w:gridCol w:w="3738"/>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Gremlin</w:t>
            </w:r>
          </w:p>
        </w:tc>
        <w:tc>
          <w:tcPr>
            <w:tcW w:type="dxa" w:w="1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Magnitude</w:t>
            </w:r>
          </w:p>
        </w:tc>
        <w:tc>
          <w:tcPr>
            <w:tcW w:type="dxa" w:w="23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Where it enters</w:t>
            </w:r>
          </w:p>
        </w:tc>
        <w:tc>
          <w:tcPr>
            <w:tcW w:type="dxa" w:w="37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it does to your gains</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ADC quantisation noise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σ = 2.6 mA (1.5 LSB)</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ia, ib, ic measurements</w:t>
            </w:r>
          </w:p>
        </w:tc>
        <w:tc>
          <w:tcPr>
            <w:tcW w:type="dxa" w:w="37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Corrupts Clarke transform → id and iq have high-freq ripple. Kp_id and Kp_iq amplify this into voltage noise.</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ADC saturation clamp</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Hard limit ±4.5 A</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ia, ib, ic measurements</w:t>
            </w:r>
          </w:p>
        </w:tc>
        <w:tc>
          <w:tcPr>
            <w:tcW w:type="dxa" w:w="37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Clips peak current during transients. High Kp_iq can demand voltages that push current into the clip region.</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PWM switching spike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A impulse, 5% prob.</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Phase-A current only</w:t>
            </w:r>
          </w:p>
        </w:tc>
        <w:tc>
          <w:tcPr>
            <w:tcW w:type="dxa" w:w="37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Creates a sudden false iq signal. Kp_iq &gt; 10 amplifies spikes into vq pulses audible as ticking.</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Encoder quantisation</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1000 PPR × 4 = 1.57 mrad/count</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Rotor angle θ</w:t>
            </w:r>
          </w:p>
        </w:tc>
        <w:tc>
          <w:tcPr>
            <w:tcW w:type="dxa" w:w="37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Corrupts Park/InvPark transforms. The feedforward uses wrong ωe → residual id that Kp_id must fight.</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Encoder glitch</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 counts, 0.2% prob.</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Rotor angle θ</w:t>
            </w:r>
          </w:p>
        </w:tc>
        <w:tc>
          <w:tcPr>
            <w:tcW w:type="dxa" w:w="37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 sudden ±3.14 mrad jump spikes the computed speed → large iq_ref spike → Kp_speed must not over-react.</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Dead-time distortion</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136 mV per phase (400 ns)</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αβ voltage commands</w:t>
            </w:r>
          </w:p>
        </w:tc>
        <w:tc>
          <w:tcPr>
            <w:tcW w:type="dxa" w:w="37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Systematic voltage error proportional to current sign. Creates a small id offset that looks like wrong Kp_id.</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DC bus ripple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±0.5 V @ 100 Hz</w:t>
            </w:r>
          </w:p>
        </w:tc>
        <w:tc>
          <w:tcPr>
            <w:tcW w:type="dxa" w:w="23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SVPWM modulation index</w:t>
            </w:r>
          </w:p>
        </w:tc>
        <w:tc>
          <w:tcPr>
            <w:tcW w:type="dxa" w:w="37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Modulation index fluctuates. At high speed the motor is close to the voltage limit; ripple can push it over.</w:t>
            </w:r>
          </w:p>
        </w:tc>
      </w:tr>
    </w:tbl>
    <w:p>
      <w:pPr>
        <w:spacing w:after="80"/>
      </w:pPr>
    </w:p>
    <w:p>
      <w:pPr>
        <w:pStyle w:val="Heading2"/>
        <w:spacing w:after="100" w:before="240"/>
      </w:pPr>
      <w:r>
        <w:rPr>
          <w:rFonts w:ascii="Arial" w:cs="Arial" w:eastAsia="Arial" w:hAnsi="Arial"/>
          <w:b/>
          <w:bCs/>
          <w:color w:val="1F3864"/>
          <w:sz w:val="28"/>
          <w:szCs w:val="28"/>
        </w:rPr>
        <w:t xml:space="preserve">3.2  Load Torque — the Children on the Merry-Go-Round</w:t>
      </w:r>
    </w:p>
    <w:p>
      <w:pPr>
        <w:spacing w:after="120"/>
        <w:jc w:val="both"/>
      </w:pPr>
      <w:r>
        <w:rPr>
          <w:rFonts w:ascii="Arial" w:cs="Arial" w:eastAsia="Arial" w:hAnsi="Arial"/>
          <w:color w:val="1A1A2E"/>
          <w:sz w:val="22"/>
          <w:szCs w:val="22"/>
        </w:rPr>
        <w:t xml:space="preserve">The load schedule in the code applies two step changes to the motor shaft:</w:t>
      </w:r>
    </w:p>
    <w:p>
      <w:pPr>
        <w:shd w:fill="1E1E2E" w:val="clear"/>
        <w:spacing w:after="0" w:before="100"/>
        <w:ind w:left="300" w:right="300"/>
      </w:pPr>
      <w:r>
        <w:rPr>
          <w:rFonts w:ascii="Courier New" w:cs="Courier New" w:eastAsia="Courier New" w:hAnsi="Courier New"/>
          <w:color w:val="CDD6F4"/>
          <w:sz w:val="18"/>
          <w:szCs w:val="18"/>
        </w:rPr>
        <w:t xml:space="preserve">  t &lt; 0.5 s    : T_load = 0.000 N·m   (free-spinning, no load)</w:t>
      </w:r>
    </w:p>
    <w:p>
      <w:pPr>
        <w:shd w:fill="1E1E2E" w:val="clear"/>
        <w:spacing w:after="0" w:before="0"/>
        <w:ind w:left="300" w:right="300"/>
      </w:pPr>
      <w:r>
        <w:rPr>
          <w:rFonts w:ascii="Courier New" w:cs="Courier New" w:eastAsia="Courier New" w:hAnsi="Courier New"/>
          <w:color w:val="CDD6F4"/>
          <w:sz w:val="18"/>
          <w:szCs w:val="18"/>
        </w:rPr>
        <w:t xml:space="preserve">  0.5 – 1.2 s  : T_load = 0.005 N·m   (light load ~ pencil eraser pressing on shaft)</w:t>
      </w:r>
    </w:p>
    <w:p>
      <w:pPr>
        <w:shd w:fill="1E1E2E" w:val="clear"/>
        <w:spacing w:after="0" w:before="0"/>
        <w:ind w:left="300" w:right="300"/>
      </w:pPr>
      <w:r>
        <w:rPr>
          <w:rFonts w:ascii="Courier New" w:cs="Courier New" w:eastAsia="Courier New" w:hAnsi="Courier New"/>
          <w:color w:val="CDD6F4"/>
          <w:sz w:val="18"/>
          <w:szCs w:val="18"/>
        </w:rPr>
        <w:t xml:space="preserve">  t &gt; 1.2 s    : T_load = 0.020 N·m   (heavy load ~ 4× light load)</w:t>
      </w:r>
    </w:p>
    <w:p>
      <w:pPr>
        <w:shd w:fill="1E1E2E" w:val="clear"/>
        <w:spacing w:after="120"/>
      </w:pPr>
    </w:p>
    <w:p>
      <w:pPr>
        <w:spacing w:after="120"/>
        <w:jc w:val="both"/>
      </w:pPr>
      <w:r>
        <w:rPr>
          <w:rFonts w:ascii="Arial" w:cs="Arial" w:eastAsia="Arial" w:hAnsi="Arial"/>
          <w:color w:val="1A1A2E"/>
          <w:sz w:val="22"/>
          <w:szCs w:val="22"/>
        </w:rPr>
        <w:t xml:space="preserve">The heavy load step at t = 1.2 s is the controller's hardest test. It demands 0.020 / 0.0168 ≈ 1.19 A of extra iq immediately. The speed loop must detect the speed drop, increase iq_ref, and wait for the q-axis current loop to respond — all within the inertia budget before the speed error becomes uncomfortable.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F4F00" w:val="clear"/>
            <w:tcMar>
              <w:top w:type="dxa" w:w="80"/>
              <w:left w:type="dxa" w:w="200"/>
              <w:bottom w:type="dxa" w:w="80"/>
              <w:right w:type="dxa" w:w="200"/>
            </w:tcMar>
          </w:tcPr>
          <w:p>
            <w:r>
              <w:rPr>
                <w:rFonts w:ascii="Arial" w:cs="Arial" w:eastAsia="Arial" w:hAnsi="Arial"/>
                <w:b/>
                <w:bCs/>
                <w:color w:val="FFFFFF"/>
                <w:sz w:val="22"/>
                <w:szCs w:val="22"/>
              </w:rPr>
              <w:t xml:space="preserve">🔺  The Load Rejection Chain</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 = 1.200 s  :  load applied  →  motor begins to decelerate</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 = 1.200 s  :  within 50 μs (one ISR tick), speed error grows → iq_ref increases</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 = 1.201 s  :  Kp_iq drives extra vq → iq rises toward new iq_ref</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 = 1.203 s  :  extra torque current delivered → deceleration arrested</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 = 1.210 s  :  speed returns toward 2000 RPM</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The speed dip between 1.200 and 1.210 s is the metric load_drop.</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Kp_speed and Kp_iq both influence it — but in opposite directions for noise.</w:t>
            </w:r>
          </w:p>
        </w:tc>
      </w:tr>
    </w:tbl>
    <w:p>
      <w:pPr>
        <w:spacing w:after="80"/>
      </w:pPr>
    </w:p>
    <w:p>
      <w:pPr>
        <w:pStyle w:val="Heading2"/>
        <w:spacing w:after="100" w:before="240"/>
      </w:pPr>
      <w:r>
        <w:rPr>
          <w:rFonts w:ascii="Arial" w:cs="Arial" w:eastAsia="Arial" w:hAnsi="Arial"/>
          <w:b/>
          <w:bCs/>
          <w:color w:val="1F3864"/>
          <w:sz w:val="28"/>
          <w:szCs w:val="28"/>
        </w:rPr>
        <w:t xml:space="preserve">3.3  Temperature Drift — the Slow Invisible Enemy</w:t>
      </w:r>
    </w:p>
    <w:p>
      <w:pPr>
        <w:spacing w:after="120"/>
        <w:jc w:val="both"/>
      </w:pPr>
      <w:r>
        <w:rPr>
          <w:rFonts w:ascii="Arial" w:cs="Arial" w:eastAsia="Arial" w:hAnsi="Arial"/>
          <w:color w:val="1A1A2E"/>
          <w:sz w:val="22"/>
          <w:szCs w:val="22"/>
        </w:rPr>
        <w:t xml:space="preserve">The motor's phase resistance R starts at 2.35 Ω. At 60°C above ambient it rises to approximately 2.91 Ω — a 24% increase. The DFC feedforward uses the nominal R value. When the motor is hot, the feedforward under-compensates the resistive voltage drop, creating a persistent id error that Kp_id must correct.</w:t>
      </w:r>
    </w:p>
    <w:p>
      <w:pPr>
        <w:spacing w:after="120"/>
        <w:jc w:val="both"/>
      </w:pPr>
      <w:r>
        <w:rPr>
          <w:rFonts w:ascii="Arial" w:cs="Arial" w:eastAsia="Arial" w:hAnsi="Arial"/>
          <w:color w:val="1A1A2E"/>
          <w:sz w:val="22"/>
          <w:szCs w:val="22"/>
        </w:rPr>
        <w:t xml:space="preserve">This is why id_rms (the RMS value of id in steady state) is in the cost function with such a heavy weight: a hot motor with poorly tuned Kp_id will waste energy continuously.</w:t>
      </w:r>
    </w:p>
    <w:p>
      <w:pPr>
        <w:spacing w:after="120"/>
        <w:jc w:val="both"/>
      </w:pPr>
      <w:r>
        <w:rPr>
          <w:rFonts w:ascii="Arial" w:cs="Arial" w:eastAsia="Arial" w:hAnsi="Arial"/>
          <w:color w:val="1A1A2E"/>
          <w:sz w:val="22"/>
          <w:szCs w:val="22"/>
        </w:rPr>
        <w:t xml:space="preserve">Your thesis should test tuned gains at R +24% to verify the gains remain robust. A gain set that achieves cost = 18 at nominal temperature but cost = 45 at operating temperature is not production-ready.</w:t>
      </w:r>
    </w:p>
    <w:p>
      <w:r>
        <w:br w:type="page"/>
      </w:r>
    </w:p>
    <w:p>
      <w:pPr>
        <w:pStyle w:val="Heading1"/>
        <w:spacing w:after="120" w:before="360"/>
      </w:pPr>
      <w:r>
        <w:rPr>
          <w:rFonts w:ascii="Arial" w:cs="Arial" w:eastAsia="Arial" w:hAnsi="Arial"/>
          <w:b/>
          <w:bCs/>
          <w:color w:val="1F3864"/>
          <w:sz w:val="36"/>
          <w:szCs w:val="36"/>
        </w:rPr>
        <w:t xml:space="preserve">4  Why Manual Tuning Fails</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4.1  The Fog of Three Dimensions</w:t>
      </w:r>
    </w:p>
    <w:p>
      <w:pPr>
        <w:spacing w:after="120"/>
        <w:jc w:val="both"/>
      </w:pPr>
      <w:r>
        <w:rPr>
          <w:rFonts w:ascii="Arial" w:cs="Arial" w:eastAsia="Arial" w:hAnsi="Arial"/>
          <w:color w:val="1A1A2E"/>
          <w:sz w:val="22"/>
          <w:szCs w:val="22"/>
        </w:rPr>
        <w:t xml:space="preserve">Imagine you are blindfolded, standing somewhere in a hilly landscape. You can take one step in any direction, then measure whether you went up or down. Your goal is to find the lowest valley.</w:t>
      </w:r>
    </w:p>
    <w:p>
      <w:pPr>
        <w:spacing w:after="120"/>
        <w:jc w:val="both"/>
      </w:pPr>
      <w:r>
        <w:rPr>
          <w:rFonts w:ascii="Arial" w:cs="Arial" w:eastAsia="Arial" w:hAnsi="Arial"/>
          <w:color w:val="1A1A2E"/>
          <w:sz w:val="22"/>
          <w:szCs w:val="22"/>
        </w:rPr>
        <w:t xml:space="preserve">With one parameter (one dimension), this is easy — walk downhill and stop. With three parameters, the valley might be "northeast" in the Kp_speed/Kp_iq plane but simultaneously northwest in the Kp_id/Kp_iq plane. You cannot see this from any single slice.</w:t>
      </w:r>
    </w:p>
    <w:p>
      <w:pPr>
        <w:spacing w:after="120"/>
        <w:jc w:val="both"/>
      </w:pPr>
      <w:r>
        <w:rPr>
          <w:rFonts w:ascii="Arial" w:cs="Arial" w:eastAsia="Arial" w:hAnsi="Arial"/>
          <w:color w:val="1A1A2E"/>
          <w:sz w:val="22"/>
          <w:szCs w:val="22"/>
        </w:rPr>
        <w:t xml:space="preserve">Manual tuning works one gain at a time: fix two, adjust one, repeat. This is called coordinate descent, and on a curved, correlated landscape it reliably finds local minima rather than global ones. You might spend hours getting to cost = 45 when cost = 18 is achievable fifteen minutes away in the parameter space.</w:t>
      </w:r>
    </w:p>
    <w:p>
      <w:pPr>
        <w:spacing w:after="80"/>
      </w:pPr>
    </w:p>
    <w:p>
      <w:pPr>
        <w:pStyle w:val="Heading2"/>
        <w:spacing w:after="100" w:before="240"/>
      </w:pPr>
      <w:r>
        <w:rPr>
          <w:rFonts w:ascii="Arial" w:cs="Arial" w:eastAsia="Arial" w:hAnsi="Arial"/>
          <w:b/>
          <w:bCs/>
          <w:color w:val="1F3864"/>
          <w:sz w:val="28"/>
          <w:szCs w:val="28"/>
        </w:rPr>
        <w:t xml:space="preserve">4.2  The 5-Second Simulation Tax</w:t>
      </w:r>
    </w:p>
    <w:p>
      <w:pPr>
        <w:spacing w:after="120"/>
        <w:jc w:val="both"/>
      </w:pPr>
      <w:r>
        <w:rPr>
          <w:rFonts w:ascii="Arial" w:cs="Arial" w:eastAsia="Arial" w:hAnsi="Arial"/>
          <w:color w:val="1A1A2E"/>
          <w:sz w:val="22"/>
          <w:szCs w:val="22"/>
        </w:rPr>
        <w:t xml:space="preserve">Each simulation runs for 5 simulated seconds at 20 kHz — 100,000 integration steps. On a modern laptop that takes roughly 40–60 seconds of wall-clock time. If you manually try 20 gain combinations, that is 20 minutes of waiting between experiments. Boredom and impatience drive you toward premature convergence: you stop exploring when you find something "good enough" rather than good.</w:t>
      </w:r>
    </w:p>
    <w:p>
      <w:pPr>
        <w:spacing w:after="120"/>
        <w:jc w:val="both"/>
      </w:pPr>
      <w:r>
        <w:rPr>
          <w:rFonts w:ascii="Arial" w:cs="Arial" w:eastAsia="Arial" w:hAnsi="Arial"/>
          <w:color w:val="1A1A2E"/>
          <w:sz w:val="22"/>
          <w:szCs w:val="22"/>
        </w:rPr>
        <w:t xml:space="preserve">The tuner automates this process and runs 40 structured explorations (Phase 1) plus a verification run — about 41 simulations total. That is roughly 30–40 minutes of machine time while you do something else, producing a gain set that has been rigorously compared against 40 alternatives across the full noise model.</w:t>
      </w:r>
    </w:p>
    <w:p>
      <w:pPr>
        <w:spacing w:after="80"/>
      </w:pPr>
    </w:p>
    <w:p>
      <w:pPr>
        <w:pStyle w:val="Heading2"/>
        <w:spacing w:after="100" w:before="240"/>
      </w:pPr>
      <w:r>
        <w:rPr>
          <w:rFonts w:ascii="Arial" w:cs="Arial" w:eastAsia="Arial" w:hAnsi="Arial"/>
          <w:b/>
          <w:bCs/>
          <w:color w:val="1F3864"/>
          <w:sz w:val="28"/>
          <w:szCs w:val="28"/>
        </w:rPr>
        <w:t xml:space="preserve">4.3  The Interaction Trap</w:t>
      </w:r>
    </w:p>
    <w:p>
      <w:pPr>
        <w:spacing w:after="120"/>
        <w:jc w:val="both"/>
      </w:pPr>
      <w:r>
        <w:rPr>
          <w:rFonts w:ascii="Arial" w:cs="Arial" w:eastAsia="Arial" w:hAnsi="Arial"/>
          <w:color w:val="1A1A2E"/>
          <w:sz w:val="22"/>
          <w:szCs w:val="22"/>
        </w:rPr>
        <w:t xml:space="preserve">Here is a concrete example of why one-at-a-time tuning fails. Suppose you have found a good Kp_iq = 8.0 and are now tuning Kp_speed. You test Kp_speed = 0.6 and find it causes speed oscillation. You conclude: "Kp_speed should not exceed 0.5."</w:t>
      </w:r>
    </w:p>
    <w:p>
      <w:pPr>
        <w:spacing w:after="120"/>
        <w:jc w:val="both"/>
      </w:pPr>
      <w:r>
        <w:rPr>
          <w:rFonts w:ascii="Arial" w:cs="Arial" w:eastAsia="Arial" w:hAnsi="Arial"/>
          <w:color w:val="1A1A2E"/>
          <w:sz w:val="22"/>
          <w:szCs w:val="22"/>
        </w:rPr>
        <w:t xml:space="preserve">But here is what you missed: with Kp_iq = 10.0 instead of 8.0, the faster torque current response damps out the oscillation, making Kp_speed = 0.6 perfectly stable — and producing lower cost than your "safe" Kp_speed = 0.5 with Kp_iq = 8.0. You never tested that region because you tuned the gains sequentially, not simultaneously.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Metaphor: tuning a piano versus tuning a guitar</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A guitar can be tuned string by string — each string's tension barely affects the others.</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A piano cannot. Changing the tension of one string shifts the soundboard,</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which changes the effective tension of adjacent strings.</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The three DFC gains are a piano, not a guitar.</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You must tune all three simultaneously — or accept a mediocre result.</w:t>
            </w:r>
          </w:p>
        </w:tc>
      </w:tr>
    </w:tbl>
    <w:p>
      <w:pPr>
        <w:spacing w:after="80"/>
      </w:pPr>
    </w:p>
    <w:p>
      <w:pPr>
        <w:pStyle w:val="Heading2"/>
        <w:spacing w:after="100" w:before="240"/>
      </w:pPr>
      <w:r>
        <w:rPr>
          <w:rFonts w:ascii="Arial" w:cs="Arial" w:eastAsia="Arial" w:hAnsi="Arial"/>
          <w:b/>
          <w:bCs/>
          <w:color w:val="1F3864"/>
          <w:sz w:val="28"/>
          <w:szCs w:val="28"/>
        </w:rPr>
        <w:t xml:space="preserve">4.4  Noise Changes the Answer</w:t>
      </w:r>
    </w:p>
    <w:p>
      <w:pPr>
        <w:spacing w:after="120"/>
        <w:jc w:val="both"/>
      </w:pPr>
      <w:r>
        <w:rPr>
          <w:rFonts w:ascii="Arial" w:cs="Arial" w:eastAsia="Arial" w:hAnsi="Arial"/>
          <w:color w:val="1A1A2E"/>
          <w:sz w:val="22"/>
          <w:szCs w:val="22"/>
        </w:rPr>
        <w:t xml:space="preserve">With no noise, the optimal gains are approximately Kp_speed = 0.55, Kp_id = 2.0, Kp_iq = 10.0. In the presence of the AURIX noise model, these same gains produce excessive iq chattering — the noise floor gets amplified through the high Kp_iq into the voltage commands.</w:t>
      </w:r>
    </w:p>
    <w:p>
      <w:pPr>
        <w:spacing w:after="120"/>
        <w:jc w:val="both"/>
      </w:pPr>
      <w:r>
        <w:rPr>
          <w:rFonts w:ascii="Arial" w:cs="Arial" w:eastAsia="Arial" w:hAnsi="Arial"/>
          <w:color w:val="1A1A2E"/>
          <w:sz w:val="22"/>
          <w:szCs w:val="22"/>
        </w:rPr>
        <w:t xml:space="preserve">The optimal gains under the real noise model are different from the optimal gains in the idealised model. If you tune manually in a clean simulation and then deploy to hardware, the gains are wrong before you even start.</w:t>
      </w:r>
    </w:p>
    <w:p>
      <w:r>
        <w:br w:type="page"/>
      </w:r>
    </w:p>
    <w:p>
      <w:pPr>
        <w:pStyle w:val="Heading1"/>
        <w:spacing w:after="120" w:before="360"/>
      </w:pPr>
      <w:r>
        <w:rPr>
          <w:rFonts w:ascii="Arial" w:cs="Arial" w:eastAsia="Arial" w:hAnsi="Arial"/>
          <w:b/>
          <w:bCs/>
          <w:color w:val="1F3864"/>
          <w:sz w:val="36"/>
          <w:szCs w:val="36"/>
        </w:rPr>
        <w:t xml:space="preserve">5  The Tuner — How the Code Finds Better Gains</w:t>
      </w:r>
    </w:p>
    <w:p>
      <w:pPr>
        <w:pBdr>
          <w:bottom w:val="single" w:color="C55A11" w:sz="4" w:space="1"/>
        </w:pBdr>
        <w:spacing w:after="160" w:before="160"/>
      </w:pPr>
    </w:p>
    <w:p>
      <w:pPr>
        <w:spacing w:after="80"/>
      </w:pPr>
    </w:p>
    <w:p>
      <w:pPr>
        <w:spacing w:after="120"/>
        <w:jc w:val="both"/>
      </w:pPr>
      <w:r>
        <w:rPr>
          <w:rFonts w:ascii="Arial" w:cs="Arial" w:eastAsia="Arial" w:hAnsi="Arial"/>
          <w:color w:val="1A1A2E"/>
          <w:sz w:val="22"/>
          <w:szCs w:val="22"/>
        </w:rPr>
        <w:t xml:space="preserve">The tuner (</w:t>
      </w:r>
      <w:r>
        <w:rPr>
          <w:rFonts w:ascii="Courier New" w:cs="Courier New" w:eastAsia="Courier New" w:hAnsi="Courier New"/>
          <w:color w:val="1A1A2E"/>
          <w:sz w:val="22"/>
          <w:szCs w:val="22"/>
        </w:rPr>
        <w:t xml:space="preserve">run_tuner()</w:t>
      </w:r>
      <w:r>
        <w:rPr>
          <w:rFonts w:ascii="Arial" w:cs="Arial" w:eastAsia="Arial" w:hAnsi="Arial"/>
          <w:color w:val="1A1A2E"/>
          <w:sz w:val="22"/>
          <w:szCs w:val="22"/>
        </w:rPr>
        <w:t xml:space="preserve"> in the simulation file) runs in four phases. Each phase builds on the previous one. Understanding each phase is required before you can improve it for your thesis.</w:t>
      </w:r>
    </w:p>
    <w:p>
      <w:pPr>
        <w:spacing w:after="80"/>
      </w:pPr>
    </w:p>
    <w:p>
      <w:pPr>
        <w:pStyle w:val="Heading2"/>
        <w:spacing w:after="100" w:before="240"/>
      </w:pPr>
      <w:r>
        <w:rPr>
          <w:rFonts w:ascii="Arial" w:cs="Arial" w:eastAsia="Arial" w:hAnsi="Arial"/>
          <w:b/>
          <w:bCs/>
          <w:color w:val="1F3864"/>
          <w:sz w:val="28"/>
          <w:szCs w:val="28"/>
        </w:rPr>
        <w:t xml:space="preserve">5.1  Phase 1 — Latin Hypercube Sampling: Casting a Wide Net</w:t>
      </w:r>
    </w:p>
    <w:p>
      <w:pPr>
        <w:spacing w:after="120"/>
        <w:jc w:val="both"/>
      </w:pPr>
      <w:r>
        <w:rPr>
          <w:rFonts w:ascii="Arial" w:cs="Arial" w:eastAsia="Arial" w:hAnsi="Arial"/>
          <w:color w:val="1A1A2E"/>
          <w:sz w:val="22"/>
          <w:szCs w:val="22"/>
        </w:rPr>
        <w:t xml:space="preserve">The first problem is: how do you choose 40 gain combinations to evaluate without clustering them all in one corner of the 3D space? Random sampling is wasteful — you might pick ten points near Kp_speed = 0.3 and none near 0.5.</w:t>
      </w:r>
    </w:p>
    <w:p>
      <w:pPr>
        <w:spacing w:after="120"/>
        <w:jc w:val="both"/>
      </w:pPr>
      <w:r>
        <w:rPr>
          <w:rFonts w:ascii="Arial" w:cs="Arial" w:eastAsia="Arial" w:hAnsi="Arial"/>
          <w:color w:val="1A1A2E"/>
          <w:sz w:val="22"/>
          <w:szCs w:val="22"/>
        </w:rPr>
        <w:t xml:space="preserve">Latin Hypercube Sampling (LHS) solves this like a very organised bus timetable. It divides each axis into 40 equal bins and guarantees exactly one sample per bin per axis. The result: the 40 simulations are spread evenly across the entire search space, with no large unexplored regions.</w:t>
      </w:r>
    </w:p>
    <w:p>
      <w:pPr>
        <w:shd w:fill="1E1E2E" w:val="clear"/>
        <w:spacing w:after="0" w:before="100"/>
        <w:ind w:left="300" w:right="300"/>
      </w:pPr>
      <w:r>
        <w:rPr>
          <w:rFonts w:ascii="Courier New" w:cs="Courier New" w:eastAsia="Courier New" w:hAnsi="Courier New"/>
          <w:color w:val="CDD6F4"/>
          <w:sz w:val="18"/>
          <w:szCs w:val="18"/>
        </w:rPr>
        <w:t xml:space="preserve">  # From the code: _t_lhs(n, bounds, rng)</w:t>
      </w:r>
    </w:p>
    <w:p>
      <w:pPr>
        <w:shd w:fill="1E1E2E" w:val="clear"/>
        <w:spacing w:after="0" w:before="0"/>
        <w:ind w:left="300" w:right="300"/>
      </w:pPr>
      <w:r>
        <w:rPr>
          <w:rFonts w:ascii="Courier New" w:cs="Courier New" w:eastAsia="Courier New" w:hAnsi="Courier New"/>
          <w:color w:val="CDD6F4"/>
          <w:sz w:val="18"/>
          <w:szCs w:val="18"/>
        </w:rPr>
        <w:t xml:space="preserve">  for each dimension (Kp_speed, Kp_id, Kp_iq):</w:t>
      </w:r>
    </w:p>
    <w:p>
      <w:pPr>
        <w:shd w:fill="1E1E2E" w:val="clear"/>
        <w:spacing w:after="0" w:before="0"/>
        <w:ind w:left="300" w:right="300"/>
      </w:pPr>
      <w:r>
        <w:rPr>
          <w:rFonts w:ascii="Courier New" w:cs="Courier New" w:eastAsia="Courier New" w:hAnsi="Courier New"/>
          <w:color w:val="CDD6F4"/>
          <w:sz w:val="18"/>
          <w:szCs w:val="18"/>
        </w:rPr>
        <w:t xml:space="preserve">    divide axis into n equal bins</w:t>
      </w:r>
    </w:p>
    <w:p>
      <w:pPr>
        <w:shd w:fill="1E1E2E" w:val="clear"/>
        <w:spacing w:after="0" w:before="0"/>
        <w:ind w:left="300" w:right="300"/>
      </w:pPr>
      <w:r>
        <w:rPr>
          <w:rFonts w:ascii="Courier New" w:cs="Courier New" w:eastAsia="Courier New" w:hAnsi="Courier New"/>
          <w:color w:val="CDD6F4"/>
          <w:sz w:val="18"/>
          <w:szCs w:val="18"/>
        </w:rPr>
        <w:t xml:space="preserve">    draw one sample uniformly within each bin</w:t>
      </w:r>
    </w:p>
    <w:p>
      <w:pPr>
        <w:shd w:fill="1E1E2E" w:val="clear"/>
        <w:spacing w:after="0" w:before="0"/>
        <w:ind w:left="300" w:right="300"/>
      </w:pPr>
      <w:r>
        <w:rPr>
          <w:rFonts w:ascii="Courier New" w:cs="Courier New" w:eastAsia="Courier New" w:hAnsi="Courier New"/>
          <w:color w:val="CDD6F4"/>
          <w:sz w:val="18"/>
          <w:szCs w:val="18"/>
        </w:rPr>
        <w:t xml:space="preserve">    shuffle the order across dimensions  ← breaks correlations</w:t>
      </w:r>
    </w:p>
    <w:p>
      <w:pPr>
        <w:shd w:fill="1E1E2E" w:val="clear"/>
        <w:spacing w:after="120"/>
      </w:pPr>
    </w:p>
    <w:p>
      <w:pPr>
        <w:spacing w:after="120"/>
        <w:jc w:val="both"/>
      </w:pPr>
      <w:r>
        <w:rPr>
          <w:rFonts w:ascii="Arial" w:cs="Arial" w:eastAsia="Arial" w:hAnsi="Arial"/>
          <w:color w:val="1A1A2E"/>
          <w:sz w:val="22"/>
          <w:szCs w:val="22"/>
        </w:rPr>
        <w:t xml:space="preserve">The shuffle step is important. Without it, sample 1 would have the lowest Kp_speed AND the lowest Kp_id AND the lowest Kp_iq. With the shuffle, each sample is a genuinely diverse combination. This is what makes 40 samples informative in a 3D space.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5F5F" w:val="clear"/>
            <w:tcMar>
              <w:top w:type="dxa" w:w="80"/>
              <w:left w:type="dxa" w:w="200"/>
              <w:bottom w:type="dxa" w:w="80"/>
              <w:right w:type="dxa" w:w="200"/>
            </w:tcMar>
          </w:tcPr>
          <w:p>
            <w:r>
              <w:rPr>
                <w:rFonts w:ascii="Arial" w:cs="Arial" w:eastAsia="Arial" w:hAnsi="Arial"/>
                <w:b/>
                <w:bCs/>
                <w:color w:val="FFFFFF"/>
                <w:sz w:val="22"/>
                <w:szCs w:val="22"/>
              </w:rPr>
              <w:t xml:space="preserve">Metaphor: sampling restaurants in a city</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Random sampling: you might pick 5 Italian restaurants by chance and miss all the Thai.</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Latin Hypercube: you guarantee one restaurant from each of 40 city grid squares.</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Every area of the city is represented. No surprises when you deploy.</w:t>
            </w:r>
          </w:p>
        </w:tc>
      </w:tr>
    </w:tbl>
    <w:p>
      <w:pPr>
        <w:spacing w:after="80"/>
      </w:pPr>
    </w:p>
    <w:p>
      <w:pPr>
        <w:pStyle w:val="Heading2"/>
        <w:spacing w:after="100" w:before="240"/>
      </w:pPr>
      <w:r>
        <w:rPr>
          <w:rFonts w:ascii="Arial" w:cs="Arial" w:eastAsia="Arial" w:hAnsi="Arial"/>
          <w:b/>
          <w:bCs/>
          <w:color w:val="1F3864"/>
          <w:sz w:val="28"/>
          <w:szCs w:val="28"/>
        </w:rPr>
        <w:t xml:space="preserve">5.2  Phase 2 — Training the Neural Network Surrogate</w:t>
      </w:r>
    </w:p>
    <w:p>
      <w:pPr>
        <w:spacing w:after="120"/>
        <w:jc w:val="both"/>
      </w:pPr>
      <w:r>
        <w:rPr>
          <w:rFonts w:ascii="Arial" w:cs="Arial" w:eastAsia="Arial" w:hAnsi="Arial"/>
          <w:color w:val="1A1A2E"/>
          <w:sz w:val="22"/>
          <w:szCs w:val="22"/>
        </w:rPr>
        <w:t xml:space="preserve">After 40 simulations you have 40 (gains, cost) pairs. Each simulation took ~40 seconds. Now the question is: can you predict what cost a new set of gains would produce, without running another 40-second simulation?</w:t>
      </w:r>
    </w:p>
    <w:p>
      <w:pPr>
        <w:spacing w:after="120"/>
        <w:jc w:val="both"/>
      </w:pPr>
      <w:r>
        <w:rPr>
          <w:rFonts w:ascii="Arial" w:cs="Arial" w:eastAsia="Arial" w:hAnsi="Arial"/>
          <w:color w:val="1A1A2E"/>
          <w:sz w:val="22"/>
          <w:szCs w:val="22"/>
        </w:rPr>
        <w:t xml:space="preserve">The neural network is trained to do exactly this. It learns the shape of the 3D cost landscape from the 40 data points — a compact, smooth, differentiable approximation.</w:t>
      </w:r>
    </w:p>
    <w:p>
      <w:pPr>
        <w:shd w:fill="1E1E2E" w:val="clear"/>
        <w:spacing w:after="0" w:before="100"/>
        <w:ind w:left="300" w:right="300"/>
      </w:pPr>
      <w:r>
        <w:rPr>
          <w:rFonts w:ascii="Courier New" w:cs="Courier New" w:eastAsia="Courier New" w:hAnsi="Courier New"/>
          <w:color w:val="CDD6F4"/>
          <w:sz w:val="18"/>
          <w:szCs w:val="18"/>
        </w:rPr>
        <w:t xml:space="preserve">  # Architecture: 3 inputs → 16 hidden → 16 hidden → 1 output</w:t>
      </w:r>
    </w:p>
    <w:p>
      <w:pPr>
        <w:shd w:fill="1E1E2E" w:val="clear"/>
        <w:spacing w:after="0" w:before="0"/>
        <w:ind w:left="300" w:right="300"/>
      </w:pPr>
      <w:r>
        <w:rPr>
          <w:rFonts w:ascii="Courier New" w:cs="Courier New" w:eastAsia="Courier New" w:hAnsi="Courier New"/>
          <w:color w:val="CDD6F4"/>
          <w:sz w:val="18"/>
          <w:szCs w:val="18"/>
        </w:rPr>
        <w:t xml:space="preserve">  #               (tanh activations, linear output)</w:t>
      </w:r>
    </w:p>
    <w:p>
      <w:pPr>
        <w:shd w:fill="1E1E2E" w:val="clear"/>
        <w:spacing w:after="0" w:before="0"/>
        <w:ind w:left="300" w:right="300"/>
      </w:pPr>
      <w:r>
        <w:rPr>
          <w:rFonts w:ascii="Courier New" w:cs="Courier New" w:eastAsia="Courier New" w:hAnsi="Courier New"/>
          <w:color w:val="CDD6F4"/>
          <w:sz w:val="18"/>
          <w:szCs w:val="18"/>
        </w:rPr>
        <w:t xml:space="preserve">  #</w:t>
      </w:r>
    </w:p>
    <w:p>
      <w:pPr>
        <w:shd w:fill="1E1E2E" w:val="clear"/>
        <w:spacing w:after="0" w:before="0"/>
        <w:ind w:left="300" w:right="300"/>
      </w:pPr>
      <w:r>
        <w:rPr>
          <w:rFonts w:ascii="Courier New" w:cs="Courier New" w:eastAsia="Courier New" w:hAnsi="Courier New"/>
          <w:color w:val="CDD6F4"/>
          <w:sz w:val="18"/>
          <w:szCs w:val="18"/>
        </w:rPr>
        <w:t xml:space="preserve">  # Input:  normalised gain vector  [Kp_speed, Kp_id, Kp_iq] → [0,1]^3</w:t>
      </w:r>
    </w:p>
    <w:p>
      <w:pPr>
        <w:shd w:fill="1E1E2E" w:val="clear"/>
        <w:spacing w:after="0" w:before="0"/>
        <w:ind w:left="300" w:right="300"/>
      </w:pPr>
      <w:r>
        <w:rPr>
          <w:rFonts w:ascii="Courier New" w:cs="Courier New" w:eastAsia="Courier New" w:hAnsi="Courier New"/>
          <w:color w:val="CDD6F4"/>
          <w:sz w:val="18"/>
          <w:szCs w:val="18"/>
        </w:rPr>
        <w:t xml:space="preserve">  # Output: normalised cost  (standardised to mean=0, std=1)</w:t>
      </w:r>
    </w:p>
    <w:p>
      <w:pPr>
        <w:shd w:fill="1E1E2E" w:val="clear"/>
        <w:spacing w:after="0" w:before="0"/>
        <w:ind w:left="300" w:right="300"/>
      </w:pPr>
      <w:r>
        <w:rPr>
          <w:rFonts w:ascii="Courier New" w:cs="Courier New" w:eastAsia="Courier New" w:hAnsi="Courier New"/>
          <w:color w:val="CDD6F4"/>
          <w:sz w:val="18"/>
          <w:szCs w:val="18"/>
        </w:rPr>
        <w:t xml:space="preserve">  #</w:t>
      </w:r>
    </w:p>
    <w:p>
      <w:pPr>
        <w:shd w:fill="1E1E2E" w:val="clear"/>
        <w:spacing w:after="0" w:before="0"/>
        <w:ind w:left="300" w:right="300"/>
      </w:pPr>
      <w:r>
        <w:rPr>
          <w:rFonts w:ascii="Courier New" w:cs="Courier New" w:eastAsia="Courier New" w:hAnsi="Courier New"/>
          <w:color w:val="CDD6F4"/>
          <w:sz w:val="18"/>
          <w:szCs w:val="18"/>
        </w:rPr>
        <w:t xml:space="preserve">  # Training: Adam optimiser, 500 epochs, learning rate = 0.003</w:t>
      </w:r>
    </w:p>
    <w:p>
      <w:pPr>
        <w:shd w:fill="1E1E2E" w:val="clear"/>
        <w:spacing w:after="120"/>
      </w:pPr>
    </w:p>
    <w:p>
      <w:pPr>
        <w:spacing w:after="120"/>
        <w:jc w:val="both"/>
      </w:pPr>
      <w:r>
        <w:rPr>
          <w:rFonts w:ascii="Arial" w:cs="Arial" w:eastAsia="Arial" w:hAnsi="Arial"/>
          <w:color w:val="1A1A2E"/>
          <w:sz w:val="22"/>
          <w:szCs w:val="22"/>
        </w:rPr>
        <w:t xml:space="preserve">Why tanh and not ReLU? ReLU activations create piecewise-linear functions. The cost landscape of a motor controller is smooth — no sharp corners. Tanh produces smooth curves that interpolate naturally between the 40 data points.</w:t>
      </w:r>
    </w:p>
    <w:p>
      <w:pPr>
        <w:spacing w:after="120"/>
        <w:jc w:val="both"/>
      </w:pPr>
      <w:r>
        <w:rPr>
          <w:rFonts w:ascii="Arial" w:cs="Arial" w:eastAsia="Arial" w:hAnsi="Arial"/>
          <w:color w:val="1A1A2E"/>
          <w:sz w:val="22"/>
          <w:szCs w:val="22"/>
        </w:rPr>
        <w:t xml:space="preserve">Why 16 hidden units? With 40 training points and 3 inputs, you need a network that generalises rather than memorises. The code includes a comment explaining the calculation: 16 units gives 353 parameters, which is still underdetermined relative to 40 samples — the network is forced to find the smooth trend rather than fitting every point exactly.</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3038"/>
      </w:tblGrid>
      <w:tr>
        <w:tc>
          <w:tcPr>
            <w:tcW w:type="dxa" w:w="2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Network choice</w:t>
            </w:r>
          </w:p>
        </w:tc>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Parameters</w:t>
            </w:r>
          </w:p>
        </w:tc>
        <w:tc>
          <w:tcPr>
            <w:tcW w:type="dxa" w:w="24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Behaviour with 40 pts</w:t>
            </w:r>
          </w:p>
        </w:tc>
        <w:tc>
          <w:tcPr>
            <w:tcW w:type="dxa" w:w="30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Verdict</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3→8→8→1</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 100</w:t>
            </w:r>
          </w:p>
        </w:tc>
        <w:tc>
          <w:tcPr>
            <w:tcW w:type="dxa" w:w="24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May underfit — cannot capture curvature</w:t>
            </w:r>
          </w:p>
        </w:tc>
        <w:tc>
          <w:tcPr>
            <w:tcW w:type="dxa" w:w="3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Too simple for a curved 3D landscape</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3→16→16→1 (current)</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353</w:t>
            </w:r>
          </w:p>
        </w:tc>
        <w:tc>
          <w:tcPr>
            <w:tcW w:type="dxa" w:w="24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Good balance — generalises the trend</w:t>
            </w:r>
          </w:p>
        </w:tc>
        <w:tc>
          <w:tcPr>
            <w:tcW w:type="dxa" w:w="30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Correct choice for 40 samples</w:t>
            </w:r>
          </w:p>
        </w:tc>
      </w:tr>
      <w:tr>
        <w:tc>
          <w:tcPr>
            <w:tcW w:type="dxa" w:w="2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3→64→64→1</w:t>
            </w:r>
          </w:p>
        </w:tc>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 4,700</w:t>
            </w:r>
          </w:p>
        </w:tc>
        <w:tc>
          <w:tcPr>
            <w:tcW w:type="dxa" w:w="24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Memorises noise in training data</w:t>
            </w:r>
          </w:p>
        </w:tc>
        <w:tc>
          <w:tcPr>
            <w:tcW w:type="dxa" w:w="3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Overfits with only 40 samples</w:t>
            </w:r>
          </w:p>
        </w:tc>
      </w:tr>
    </w:tbl>
    <w:p>
      <w:pPr>
        <w:spacing w:after="80"/>
      </w:pPr>
    </w:p>
    <w:p>
      <w:pPr>
        <w:spacing w:after="120"/>
        <w:jc w:val="both"/>
      </w:pPr>
      <w:r>
        <w:rPr>
          <w:rFonts w:ascii="Arial" w:cs="Arial" w:eastAsia="Arial" w:hAnsi="Arial"/>
          <w:color w:val="1A1A2E"/>
          <w:sz w:val="22"/>
          <w:szCs w:val="22"/>
        </w:rPr>
        <w:t xml:space="preserve">After training, the code measures </w:t>
      </w:r>
      <w:r>
        <w:rPr>
          <w:rFonts w:ascii="Arial" w:cs="Arial" w:eastAsia="Arial" w:hAnsi="Arial"/>
          <w:b/>
          <w:bCs/>
          <w:color w:val="1A1A2E"/>
          <w:sz w:val="22"/>
          <w:szCs w:val="22"/>
        </w:rPr>
        <w:t xml:space="preserve">R²</w:t>
      </w:r>
      <w:r>
        <w:rPr>
          <w:rFonts w:ascii="Arial" w:cs="Arial" w:eastAsia="Arial" w:hAnsi="Arial"/>
          <w:color w:val="1A1A2E"/>
          <w:sz w:val="22"/>
          <w:szCs w:val="22"/>
        </w:rPr>
        <w:t xml:space="preserve"> on a held-out validation set (20% of the 40 points). An R² &gt; 0.70 means the network has learned the landscape meaningfully. If R² &lt; 0.50, the surrogate is unreliable and more Phase 1 samples are needed.</w:t>
      </w:r>
    </w:p>
    <w:p>
      <w:pPr>
        <w:spacing w:after="80"/>
      </w:pPr>
    </w:p>
    <w:p>
      <w:pPr>
        <w:pStyle w:val="Heading2"/>
        <w:spacing w:after="100" w:before="240"/>
      </w:pPr>
      <w:r>
        <w:rPr>
          <w:rFonts w:ascii="Arial" w:cs="Arial" w:eastAsia="Arial" w:hAnsi="Arial"/>
          <w:b/>
          <w:bCs/>
          <w:color w:val="1F3864"/>
          <w:sz w:val="28"/>
          <w:szCs w:val="28"/>
        </w:rPr>
        <w:t xml:space="preserve">5.3  Phase 3 — Gradient Descent on the Network's Input</w:t>
      </w:r>
    </w:p>
    <w:p>
      <w:pPr>
        <w:spacing w:after="120"/>
        <w:jc w:val="both"/>
      </w:pPr>
      <w:r>
        <w:rPr>
          <w:rFonts w:ascii="Arial" w:cs="Arial" w:eastAsia="Arial" w:hAnsi="Arial"/>
          <w:color w:val="1A1A2E"/>
          <w:sz w:val="22"/>
          <w:szCs w:val="22"/>
        </w:rPr>
        <w:t xml:space="preserve">Here is the clever trick. The neural network is differentiable. You can compute the gradient of its output with respect to its input — analytically, in microseconds. This means you can run gradient descent not to train the network, but to find the input that minimises the network's output.</w:t>
      </w:r>
    </w:p>
    <w:p>
      <w:pPr>
        <w:spacing w:after="120"/>
        <w:jc w:val="both"/>
      </w:pPr>
      <w:r>
        <w:rPr>
          <w:rFonts w:ascii="Arial" w:cs="Arial" w:eastAsia="Arial" w:hAnsi="Arial"/>
          <w:color w:val="1A1A2E"/>
          <w:sz w:val="22"/>
          <w:szCs w:val="22"/>
        </w:rPr>
        <w:t xml:space="preserve">Think of it as this: you spent 40 × 40 seconds = 27 minutes building a model of the terrain. Now you put a marble on the model and let it roll downhill. The marble finds the low point in seconds.</w:t>
      </w:r>
    </w:p>
    <w:p>
      <w:pPr>
        <w:shd w:fill="1E1E2E" w:val="clear"/>
        <w:spacing w:after="0" w:before="100"/>
        <w:ind w:left="300" w:right="300"/>
      </w:pPr>
      <w:r>
        <w:rPr>
          <w:rFonts w:ascii="Courier New" w:cs="Courier New" w:eastAsia="Courier New" w:hAnsi="Courier New"/>
          <w:color w:val="CDD6F4"/>
          <w:sz w:val="18"/>
          <w:szCs w:val="18"/>
        </w:rPr>
        <w:t xml:space="preserve">  # Phase 3: gradient descent on the network INPUT (not weights)</w:t>
      </w:r>
    </w:p>
    <w:p>
      <w:pPr>
        <w:shd w:fill="1E1E2E" w:val="clear"/>
        <w:spacing w:after="0" w:before="0"/>
        <w:ind w:left="300" w:right="300"/>
      </w:pPr>
      <w:r>
        <w:rPr>
          <w:rFonts w:ascii="Courier New" w:cs="Courier New" w:eastAsia="Courier New" w:hAnsi="Courier New"/>
          <w:color w:val="CDD6F4"/>
          <w:sz w:val="18"/>
          <w:szCs w:val="18"/>
        </w:rPr>
        <w:t xml:space="preserve">  for restart in range(8):   # 8 independent starting points</w:t>
      </w:r>
    </w:p>
    <w:p>
      <w:pPr>
        <w:shd w:fill="1E1E2E" w:val="clear"/>
        <w:spacing w:after="0" w:before="0"/>
        <w:ind w:left="300" w:right="300"/>
      </w:pPr>
      <w:r>
        <w:rPr>
          <w:rFonts w:ascii="Courier New" w:cs="Courier New" w:eastAsia="Courier New" w:hAnsi="Courier New"/>
          <w:color w:val="CDD6F4"/>
          <w:sz w:val="18"/>
          <w:szCs w:val="18"/>
        </w:rPr>
        <w:t xml:space="preserve">    x = random_start_in_[0,1]^3</w:t>
      </w:r>
    </w:p>
    <w:p>
      <w:pPr>
        <w:shd w:fill="1E1E2E" w:val="clear"/>
        <w:spacing w:after="0" w:before="0"/>
        <w:ind w:left="300" w:right="300"/>
      </w:pPr>
      <w:r>
        <w:rPr>
          <w:rFonts w:ascii="Courier New" w:cs="Courier New" w:eastAsia="Courier New" w:hAnsi="Courier New"/>
          <w:color w:val="CDD6F4"/>
          <w:sz w:val="18"/>
          <w:szCs w:val="18"/>
        </w:rPr>
        <w:t xml:space="preserve">    for step in range(400):</w:t>
      </w:r>
    </w:p>
    <w:p>
      <w:pPr>
        <w:shd w:fill="1E1E2E" w:val="clear"/>
        <w:spacing w:after="0" w:before="0"/>
        <w:ind w:left="300" w:right="300"/>
      </w:pPr>
      <w:r>
        <w:rPr>
          <w:rFonts w:ascii="Courier New" w:cs="Courier New" w:eastAsia="Courier New" w:hAnsi="Courier New"/>
          <w:color w:val="CDD6F4"/>
          <w:sz w:val="18"/>
          <w:szCs w:val="18"/>
        </w:rPr>
        <w:t xml:space="preserve">      cost, gradient = mlp.scalar_grad(x)  # exact backprop gradient</w:t>
      </w:r>
    </w:p>
    <w:p>
      <w:pPr>
        <w:shd w:fill="1E1E2E" w:val="clear"/>
        <w:spacing w:after="0" w:before="0"/>
        <w:ind w:left="300" w:right="300"/>
      </w:pPr>
      <w:r>
        <w:rPr>
          <w:rFonts w:ascii="Courier New" w:cs="Courier New" w:eastAsia="Courier New" w:hAnsi="Courier New"/>
          <w:color w:val="CDD6F4"/>
          <w:sz w:val="18"/>
          <w:szCs w:val="18"/>
        </w:rPr>
        <w:t xml:space="preserve">      x = x - lr * Adam_update(gradient)   # gradient descent step</w:t>
      </w:r>
    </w:p>
    <w:p>
      <w:pPr>
        <w:shd w:fill="1E1E2E" w:val="clear"/>
        <w:spacing w:after="0" w:before="0"/>
        <w:ind w:left="300" w:right="300"/>
      </w:pPr>
      <w:r>
        <w:rPr>
          <w:rFonts w:ascii="Courier New" w:cs="Courier New" w:eastAsia="Courier New" w:hAnsi="Courier New"/>
          <w:color w:val="CDD6F4"/>
          <w:sz w:val="18"/>
          <w:szCs w:val="18"/>
        </w:rPr>
        <w:t xml:space="preserve">      x = clip(x, 0, 1)                    # stay inside valid bounds</w:t>
      </w:r>
    </w:p>
    <w:p>
      <w:pPr>
        <w:shd w:fill="1E1E2E" w:val="clear"/>
        <w:spacing w:after="0" w:before="0"/>
        <w:ind w:left="300" w:right="300"/>
      </w:pPr>
      <w:r>
        <w:rPr>
          <w:rFonts w:ascii="Courier New" w:cs="Courier New" w:eastAsia="Courier New" w:hAnsi="Courier New"/>
          <w:color w:val="CDD6F4"/>
          <w:sz w:val="18"/>
          <w:szCs w:val="18"/>
        </w:rPr>
        <w:t xml:space="preserve">    record(x, cost)</w:t>
      </w:r>
    </w:p>
    <w:p>
      <w:pPr>
        <w:shd w:fill="1E1E2E" w:val="clear"/>
        <w:spacing w:after="0" w:before="0"/>
        <w:ind w:left="300" w:right="300"/>
      </w:pPr>
      <w:r>
        <w:rPr>
          <w:rFonts w:ascii="Courier New" w:cs="Courier New" w:eastAsia="Courier New" w:hAnsi="Courier New"/>
          <w:color w:val="CDD6F4"/>
          <w:sz w:val="18"/>
          <w:szCs w:val="18"/>
        </w:rPr>
        <w:t xml:space="preserve">  return x with lowest predicted cost</w:t>
      </w:r>
    </w:p>
    <w:p>
      <w:pPr>
        <w:shd w:fill="1E1E2E" w:val="clear"/>
        <w:spacing w:after="120"/>
      </w:pPr>
    </w:p>
    <w:p>
      <w:pPr>
        <w:spacing w:after="120"/>
        <w:jc w:val="both"/>
      </w:pPr>
      <w:r>
        <w:rPr>
          <w:rFonts w:ascii="Arial" w:cs="Arial" w:eastAsia="Arial" w:hAnsi="Arial"/>
          <w:color w:val="1A1A2E"/>
          <w:sz w:val="22"/>
          <w:szCs w:val="22"/>
        </w:rPr>
        <w:t xml:space="preserve">Eight independent restarts guard against local minima — the marble is dropped from eight different starting positions, and the lowest final position wins. Restart 0 always starts from the best of the 40 Phase 1 samples (warm start); restarts 1–7 start randomly.</w:t>
      </w:r>
    </w:p>
    <w:p>
      <w:pPr>
        <w:spacing w:after="80"/>
      </w:pPr>
    </w:p>
    <w:p>
      <w:pPr>
        <w:pStyle w:val="Heading2"/>
        <w:spacing w:after="100" w:before="240"/>
      </w:pPr>
      <w:r>
        <w:rPr>
          <w:rFonts w:ascii="Arial" w:cs="Arial" w:eastAsia="Arial" w:hAnsi="Arial"/>
          <w:b/>
          <w:bCs/>
          <w:color w:val="1F3864"/>
          <w:sz w:val="28"/>
          <w:szCs w:val="28"/>
        </w:rPr>
        <w:t xml:space="preserve">5.4  Phase 4 — Verification: Does the Real World Agree?</w:t>
      </w:r>
    </w:p>
    <w:p>
      <w:pPr>
        <w:spacing w:after="120"/>
        <w:jc w:val="both"/>
      </w:pPr>
      <w:r>
        <w:rPr>
          <w:rFonts w:ascii="Arial" w:cs="Arial" w:eastAsia="Arial" w:hAnsi="Arial"/>
          <w:color w:val="1A1A2E"/>
          <w:sz w:val="22"/>
          <w:szCs w:val="22"/>
        </w:rPr>
        <w:t xml:space="preserve">The neural network's prediction is not guaranteed to be correct. The network learned from 40 noisy data points. Its predicted optimum might lie in a region that was not sampled well, or the actual cost landscape might have non-smoothness the network did not capture.</w:t>
      </w:r>
    </w:p>
    <w:p>
      <w:pPr>
        <w:spacing w:after="120"/>
        <w:jc w:val="both"/>
      </w:pPr>
      <w:r>
        <w:rPr>
          <w:rFonts w:ascii="Arial" w:cs="Arial" w:eastAsia="Arial" w:hAnsi="Arial"/>
          <w:color w:val="1A1A2E"/>
          <w:sz w:val="22"/>
          <w:szCs w:val="22"/>
        </w:rPr>
        <w:t xml:space="preserve">Phase 4 runs one real simulation at the predicted optimum, with the full AURIX noise model. If the verified cost is lower than the best Phase 1 result, the NN-predicted gains win. If not, the best Phase 1 gains are used instead — the fallback is always safe.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5F5F" w:val="clear"/>
            <w:tcMar>
              <w:top w:type="dxa" w:w="80"/>
              <w:left w:type="dxa" w:w="200"/>
              <w:bottom w:type="dxa" w:w="80"/>
              <w:right w:type="dxa" w:w="200"/>
            </w:tcMar>
          </w:tcPr>
          <w:p>
            <w:r>
              <w:rPr>
                <w:rFonts w:ascii="Arial" w:cs="Arial" w:eastAsia="Arial" w:hAnsi="Arial"/>
                <w:b/>
                <w:bCs/>
                <w:color w:val="FFFFFF"/>
                <w:sz w:val="22"/>
                <w:szCs w:val="22"/>
              </w:rPr>
              <w:t xml:space="preserve">Safety net — from the code</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if met_verify['cost'] &lt; best_obs_cost:</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final_gains = gains_pred   ← neural network found something better</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else:</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final_gains = best_obs_gains  ← observed best is still champion</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The tuner can never produce worse gains than the best of the 40 LHS samples.</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The NN is an accelerator, not a gamble.</w:t>
            </w:r>
          </w:p>
        </w:tc>
      </w:tr>
    </w:tbl>
    <w:p>
      <w:pPr>
        <w:spacing w:after="80"/>
      </w:pPr>
    </w:p>
    <w:p>
      <w:pPr>
        <w:pStyle w:val="Heading2"/>
        <w:spacing w:after="100" w:before="240"/>
      </w:pPr>
      <w:r>
        <w:rPr>
          <w:rFonts w:ascii="Arial" w:cs="Arial" w:eastAsia="Arial" w:hAnsi="Arial"/>
          <w:b/>
          <w:bCs/>
          <w:color w:val="1F3864"/>
          <w:sz w:val="28"/>
          <w:szCs w:val="28"/>
        </w:rPr>
        <w:t xml:space="preserve">5.5  Phase 5 — Writing the Gains Header</w:t>
      </w:r>
    </w:p>
    <w:p>
      <w:pPr>
        <w:spacing w:after="120"/>
        <w:jc w:val="both"/>
      </w:pPr>
      <w:r>
        <w:rPr>
          <w:rFonts w:ascii="Arial" w:cs="Arial" w:eastAsia="Arial" w:hAnsi="Arial"/>
          <w:color w:val="1A1A2E"/>
          <w:sz w:val="22"/>
          <w:szCs w:val="22"/>
        </w:rPr>
        <w:t xml:space="preserve">If the verified result is acceptable, the tuner writes an MISRA C:2012-compliant header file (</w:t>
      </w:r>
      <w:r>
        <w:rPr>
          <w:rFonts w:ascii="Courier New" w:cs="Courier New" w:eastAsia="Courier New" w:hAnsi="Courier New"/>
          <w:color w:val="1A1A2E"/>
          <w:sz w:val="22"/>
          <w:szCs w:val="22"/>
        </w:rPr>
        <w:t xml:space="preserve">embed_sim_dfc_gains_tuned.h</w:t>
      </w:r>
      <w:r>
        <w:rPr>
          <w:rFonts w:ascii="Arial" w:cs="Arial" w:eastAsia="Arial" w:hAnsi="Arial"/>
          <w:color w:val="1A1A2E"/>
          <w:sz w:val="22"/>
          <w:szCs w:val="22"/>
        </w:rPr>
        <w:t xml:space="preserve">) containing the optimal gains with a full audit trail: tuning date, noise model parameters, cost achieved, and the physics-derived bandwidth for each gain. This header can be compiled directly into the AURIX firmware — no manual transcription needed.</w:t>
      </w:r>
    </w:p>
    <w:p>
      <w:r>
        <w:br w:type="page"/>
      </w:r>
    </w:p>
    <w:p>
      <w:pPr>
        <w:pStyle w:val="Heading1"/>
        <w:spacing w:after="120" w:before="360"/>
      </w:pPr>
      <w:r>
        <w:rPr>
          <w:rFonts w:ascii="Arial" w:cs="Arial" w:eastAsia="Arial" w:hAnsi="Arial"/>
          <w:b/>
          <w:bCs/>
          <w:color w:val="1F3864"/>
          <w:sz w:val="36"/>
          <w:szCs w:val="36"/>
        </w:rPr>
        <w:t xml:space="preserve">6  What the Cost Function Really Measures</w:t>
      </w:r>
    </w:p>
    <w:p>
      <w:pPr>
        <w:pBdr>
          <w:bottom w:val="single" w:color="C55A11" w:sz="4" w:space="1"/>
        </w:pBdr>
        <w:spacing w:after="160" w:before="160"/>
      </w:pPr>
    </w:p>
    <w:p>
      <w:pPr>
        <w:spacing w:after="80"/>
      </w:pPr>
    </w:p>
    <w:p>
      <w:pPr>
        <w:spacing w:after="120"/>
        <w:jc w:val="both"/>
      </w:pPr>
      <w:r>
        <w:rPr>
          <w:rFonts w:ascii="Arial" w:cs="Arial" w:eastAsia="Arial" w:hAnsi="Arial"/>
          <w:color w:val="1A1A2E"/>
          <w:sz w:val="22"/>
          <w:szCs w:val="22"/>
        </w:rPr>
        <w:t xml:space="preserve">The cost function is the tuner's only compass. Every trade-off in the final gains was decided by the weights in this function. Before you change anything in your thesis, you must understand what each term is actually measuring and why it is weighted the way it is.</w:t>
      </w:r>
    </w:p>
    <w:p>
      <w:pPr>
        <w:spacing w:after="80"/>
      </w:pPr>
    </w:p>
    <w:p>
      <w:pPr>
        <w:pStyle w:val="Heading2"/>
        <w:spacing w:after="100" w:before="240"/>
      </w:pPr>
      <w:r>
        <w:rPr>
          <w:rFonts w:ascii="Arial" w:cs="Arial" w:eastAsia="Arial" w:hAnsi="Arial"/>
          <w:b/>
          <w:bCs/>
          <w:color w:val="1F3864"/>
          <w:sz w:val="28"/>
          <w:szCs w:val="28"/>
        </w:rPr>
        <w:t xml:space="preserve">6.1  The Formula</w:t>
      </w:r>
    </w:p>
    <w:p>
      <w:pPr>
        <w:shd w:fill="1E1E2E" w:val="clear"/>
        <w:spacing w:after="0" w:before="100"/>
        <w:ind w:left="300" w:right="300"/>
      </w:pPr>
      <w:r>
        <w:rPr>
          <w:rFonts w:ascii="Courier New" w:cs="Courier New" w:eastAsia="Courier New" w:hAnsi="Courier New"/>
          <w:color w:val="CDD6F4"/>
          <w:sz w:val="18"/>
          <w:szCs w:val="18"/>
        </w:rPr>
        <w:t xml:space="preserve">  J  =  2.0  *  ss_err   [RPM]      ← steady-state speed accuracy</w:t>
      </w:r>
    </w:p>
    <w:p>
      <w:pPr>
        <w:shd w:fill="1E1E2E" w:val="clear"/>
        <w:spacing w:after="0" w:before="0"/>
        <w:ind w:left="300" w:right="300"/>
      </w:pPr>
      <w:r>
        <w:rPr>
          <w:rFonts w:ascii="Courier New" w:cs="Courier New" w:eastAsia="Courier New" w:hAnsi="Courier New"/>
          <w:color w:val="CDD6F4"/>
          <w:sz w:val="18"/>
          <w:szCs w:val="18"/>
        </w:rPr>
        <w:t xml:space="preserve">     +  50.0 *  id_rms   [A]        ← d-axis current leakage (energy waste)</w:t>
      </w:r>
    </w:p>
    <w:p>
      <w:pPr>
        <w:shd w:fill="1E1E2E" w:val="clear"/>
        <w:spacing w:after="0" w:before="0"/>
        <w:ind w:left="300" w:right="300"/>
      </w:pPr>
      <w:r>
        <w:rPr>
          <w:rFonts w:ascii="Courier New" w:cs="Courier New" w:eastAsia="Courier New" w:hAnsi="Courier New"/>
          <w:color w:val="CDD6F4"/>
          <w:sz w:val="18"/>
          <w:szCs w:val="18"/>
        </w:rPr>
        <w:t xml:space="preserve">     +  4.0  *  iq_chat  [A]        ← q-axis current chattering (noise rejection)</w:t>
      </w:r>
    </w:p>
    <w:p>
      <w:pPr>
        <w:shd w:fill="1E1E2E" w:val="clear"/>
        <w:spacing w:after="0" w:before="0"/>
        <w:ind w:left="300" w:right="300"/>
      </w:pPr>
      <w:r>
        <w:rPr>
          <w:rFonts w:ascii="Courier New" w:cs="Courier New" w:eastAsia="Courier New" w:hAnsi="Courier New"/>
          <w:color w:val="CDD6F4"/>
          <w:sz w:val="18"/>
          <w:szCs w:val="18"/>
        </w:rPr>
        <w:t xml:space="preserve">     +  20.0              [penalty]  ← if modulation index p90 &gt;= 0.93</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Evaluated over the final 15% of the 5-second simulation</w:t>
      </w:r>
    </w:p>
    <w:p>
      <w:pPr>
        <w:shd w:fill="1E1E2E" w:val="clear"/>
        <w:spacing w:after="0" w:before="0"/>
        <w:ind w:left="300" w:right="300"/>
      </w:pPr>
      <w:r>
        <w:rPr>
          <w:rFonts w:ascii="Courier New" w:cs="Courier New" w:eastAsia="Courier New" w:hAnsi="Courier New"/>
          <w:color w:val="CDD6F4"/>
          <w:sz w:val="18"/>
          <w:szCs w:val="18"/>
        </w:rPr>
        <w:t xml:space="preserve">  (i.e. from t = 4.25 s to t = 5.0 s — well past transients and load steps)</w:t>
      </w:r>
    </w:p>
    <w:p>
      <w:pPr>
        <w:shd w:fill="1E1E2E" w:val="clear"/>
        <w:spacing w:after="120"/>
      </w:pPr>
    </w:p>
    <w:p>
      <w:pPr>
        <w:spacing w:after="80"/>
      </w:pPr>
    </w:p>
    <w:p>
      <w:pPr>
        <w:pStyle w:val="Heading2"/>
        <w:spacing w:after="100" w:before="240"/>
      </w:pPr>
      <w:r>
        <w:rPr>
          <w:rFonts w:ascii="Arial" w:cs="Arial" w:eastAsia="Arial" w:hAnsi="Arial"/>
          <w:b/>
          <w:bCs/>
          <w:color w:val="1F3864"/>
          <w:sz w:val="28"/>
          <w:szCs w:val="28"/>
        </w:rPr>
        <w:t xml:space="preserve">6.2  Why id_rms is Weighted 25× More Than Speed Error</w:t>
      </w:r>
    </w:p>
    <w:p>
      <w:pPr>
        <w:spacing w:after="120"/>
        <w:jc w:val="both"/>
      </w:pPr>
      <w:r>
        <w:rPr>
          <w:rFonts w:ascii="Arial" w:cs="Arial" w:eastAsia="Arial" w:hAnsi="Arial"/>
          <w:color w:val="1A1A2E"/>
          <w:sz w:val="22"/>
          <w:szCs w:val="22"/>
        </w:rPr>
        <w:t xml:space="preserve">This surprises most students. Speed accuracy seems like the main objective — why is id_rms penalised so much more heavily?</w:t>
      </w:r>
    </w:p>
    <w:p>
      <w:pPr>
        <w:spacing w:after="120"/>
        <w:jc w:val="both"/>
      </w:pPr>
      <w:r>
        <w:rPr>
          <w:rFonts w:ascii="Arial" w:cs="Arial" w:eastAsia="Arial" w:hAnsi="Arial"/>
          <w:color w:val="1A1A2E"/>
          <w:sz w:val="22"/>
          <w:szCs w:val="22"/>
        </w:rPr>
        <w:t xml:space="preserve">The answer is frequency. A 1 RPM speed error means the motor is travelling at 1999 instead of 2000 RPM — negligible in most applications. But id = 0.05 A means 0.05 A of wasted current flowing through 2.35 Ω of resistance, creating 5.9 mW of heat — at every one of the 20,000 ISR ticks per second, every second the motor runs. Over an 8-hour production shift, this is 170 Wh of unnecessary heat, potentially requiring more expensive thermal management or reducing motor lifetime.</w:t>
      </w:r>
    </w:p>
    <w:p>
      <w:pPr>
        <w:spacing w:after="120"/>
        <w:jc w:val="both"/>
      </w:pPr>
      <w:r>
        <w:rPr>
          <w:rFonts w:ascii="Arial" w:cs="Arial" w:eastAsia="Arial" w:hAnsi="Arial"/>
          <w:color w:val="1A1A2E"/>
          <w:sz w:val="22"/>
          <w:szCs w:val="22"/>
        </w:rPr>
        <w:t xml:space="preserve">The weight of 50 reflects this economic reality: a small improvement in id_rms is worth far more than a small improvement in steady-state speed accuracy.</w:t>
      </w:r>
    </w:p>
    <w:p>
      <w:pPr>
        <w:spacing w:after="80"/>
      </w:pPr>
    </w:p>
    <w:p>
      <w:pPr>
        <w:pStyle w:val="Heading2"/>
        <w:spacing w:after="100" w:before="240"/>
      </w:pPr>
      <w:r>
        <w:rPr>
          <w:rFonts w:ascii="Arial" w:cs="Arial" w:eastAsia="Arial" w:hAnsi="Arial"/>
          <w:b/>
          <w:bCs/>
          <w:color w:val="1F3864"/>
          <w:sz w:val="28"/>
          <w:szCs w:val="28"/>
        </w:rPr>
        <w:t xml:space="preserve">6.3  The Over-Modulation Penalty</w:t>
      </w:r>
    </w:p>
    <w:p>
      <w:pPr>
        <w:spacing w:after="120"/>
        <w:jc w:val="both"/>
      </w:pPr>
      <w:r>
        <w:rPr>
          <w:rFonts w:ascii="Arial" w:cs="Arial" w:eastAsia="Arial" w:hAnsi="Arial"/>
          <w:color w:val="1A1A2E"/>
          <w:sz w:val="22"/>
          <w:szCs w:val="22"/>
        </w:rPr>
        <w:t xml:space="preserve">The SVPWM modulator has a physical ceiling. When the commanded voltage magnitude exceeds the inscribed circle of the hexagonal voltage space, the output clips — the voltage you asked for is not the voltage you get. At that point the control law breaks down.</w:t>
      </w:r>
    </w:p>
    <w:p>
      <w:pPr>
        <w:spacing w:after="120"/>
        <w:jc w:val="both"/>
      </w:pPr>
      <w:r>
        <w:rPr>
          <w:rFonts w:ascii="Arial" w:cs="Arial" w:eastAsia="Arial" w:hAnsi="Arial"/>
          <w:color w:val="1A1A2E"/>
          <w:sz w:val="22"/>
          <w:szCs w:val="22"/>
        </w:rPr>
        <w:t xml:space="preserve">The penalty of +20 is applied whenever the 90th-percentile modulation index exceeds 0.93. This is a hard penalty, not a proportional one: a gain set that occasionally hits the voltage ceiling is worse than one that stays safely below it, regardless of how well it performs on the other metrics.</w:t>
      </w:r>
    </w:p>
    <w:p>
      <w:pPr>
        <w:spacing w:after="80"/>
      </w:pPr>
    </w:p>
    <w:p>
      <w:pPr>
        <w:pStyle w:val="Heading2"/>
        <w:spacing w:after="100" w:before="240"/>
      </w:pPr>
      <w:r>
        <w:rPr>
          <w:rFonts w:ascii="Arial" w:cs="Arial" w:eastAsia="Arial" w:hAnsi="Arial"/>
          <w:b/>
          <w:bCs/>
          <w:color w:val="1F3864"/>
          <w:sz w:val="28"/>
          <w:szCs w:val="28"/>
        </w:rPr>
        <w:t xml:space="preserve">6.4  Performance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38"/>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Level</w:t>
            </w:r>
          </w:p>
        </w:tc>
        <w:tc>
          <w:tcPr>
            <w:tcW w:type="dxa" w:w="18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ss_err [RPM]</w:t>
            </w:r>
          </w:p>
        </w:tc>
        <w:tc>
          <w:tcPr>
            <w:tcW w:type="dxa" w:w="18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id_rms [A]</w:t>
            </w:r>
          </w:p>
        </w:tc>
        <w:tc>
          <w:tcPr>
            <w:tcW w:type="dxa" w:w="18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iq_chat [A]</w:t>
            </w:r>
          </w:p>
        </w:tc>
        <w:tc>
          <w:tcPr>
            <w:tcW w:type="dxa" w:w="20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Total J</w:t>
            </w:r>
          </w:p>
        </w:tc>
      </w:tr>
      <w:tr>
        <w:tc>
          <w:tcPr>
            <w:tcW w:type="dxa" w:w="22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Excellent</w:t>
            </w:r>
          </w:p>
        </w:tc>
        <w:tc>
          <w:tcPr>
            <w:tcW w:type="dxa" w:w="18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2</w:t>
            </w:r>
          </w:p>
        </w:tc>
        <w:tc>
          <w:tcPr>
            <w:tcW w:type="dxa" w:w="18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0.01</w:t>
            </w:r>
          </w:p>
        </w:tc>
        <w:tc>
          <w:tcPr>
            <w:tcW w:type="dxa" w:w="1800"/>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0.05</w:t>
            </w:r>
          </w:p>
        </w:tc>
        <w:tc>
          <w:tcPr>
            <w:tcW w:type="dxa" w:w="20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 4–8</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Good</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5</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0.03</w:t>
            </w:r>
          </w:p>
        </w:tc>
        <w:tc>
          <w:tcPr>
            <w:tcW w:type="dxa" w:w="18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0.15</w:t>
            </w:r>
          </w:p>
        </w:tc>
        <w:tc>
          <w:tcPr>
            <w:tcW w:type="dxa" w:w="20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 15–25</w:t>
            </w:r>
          </w:p>
        </w:tc>
      </w:tr>
      <w:tr>
        <w:tc>
          <w:tcPr>
            <w:tcW w:type="dxa" w:w="2200"/>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Acceptable</w:t>
            </w:r>
          </w:p>
        </w:tc>
        <w:tc>
          <w:tcPr>
            <w:tcW w:type="dxa" w:w="1800"/>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10</w:t>
            </w:r>
          </w:p>
        </w:tc>
        <w:tc>
          <w:tcPr>
            <w:tcW w:type="dxa" w:w="1800"/>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0.05</w:t>
            </w:r>
          </w:p>
        </w:tc>
        <w:tc>
          <w:tcPr>
            <w:tcW w:type="dxa" w:w="1800"/>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0.30</w:t>
            </w:r>
          </w:p>
        </w:tc>
        <w:tc>
          <w:tcPr>
            <w:tcW w:type="dxa" w:w="2038"/>
            <w:tcBorders>
              <w:top w:val="single" w:color="C0C0C0" w:sz="1"/>
              <w:left w:val="single" w:color="C0C0C0" w:sz="1"/>
              <w:bottom w:val="single" w:color="C0C0C0" w:sz="1"/>
              <w:right w:val="single" w:color="C0C0C0" w:sz="1"/>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 30–45</w:t>
            </w:r>
          </w:p>
        </w:tc>
      </w:tr>
      <w:tr>
        <w:tc>
          <w:tcPr>
            <w:tcW w:type="dxa" w:w="22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Poor — revise gains</w:t>
            </w:r>
          </w:p>
        </w:tc>
        <w:tc>
          <w:tcPr>
            <w:tcW w:type="dxa" w:w="18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&gt; 20</w:t>
            </w:r>
          </w:p>
        </w:tc>
        <w:tc>
          <w:tcPr>
            <w:tcW w:type="dxa" w:w="18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&gt; 0.10</w:t>
            </w:r>
          </w:p>
        </w:tc>
        <w:tc>
          <w:tcPr>
            <w:tcW w:type="dxa" w:w="1800"/>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&gt; 0.50</w:t>
            </w:r>
          </w:p>
        </w:tc>
        <w:tc>
          <w:tcPr>
            <w:tcW w:type="dxa" w:w="20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&gt; 60</w:t>
            </w:r>
          </w:p>
        </w:tc>
      </w:tr>
      <w:tr>
        <w:tc>
          <w:tcPr>
            <w:tcW w:type="dxa" w:w="22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Thesis target</w:t>
            </w:r>
          </w:p>
        </w:tc>
        <w:tc>
          <w:tcPr>
            <w:tcW w:type="dxa" w:w="1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5</w:t>
            </w:r>
          </w:p>
        </w:tc>
        <w:tc>
          <w:tcPr>
            <w:tcW w:type="dxa" w:w="1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0.03</w:t>
            </w:r>
          </w:p>
        </w:tc>
        <w:tc>
          <w:tcPr>
            <w:tcW w:type="dxa" w:w="1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0.15</w:t>
            </w:r>
          </w:p>
        </w:tc>
        <w:tc>
          <w:tcPr>
            <w:tcW w:type="dxa" w:w="20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&lt; 22</w:t>
            </w:r>
          </w:p>
        </w:tc>
      </w:tr>
    </w:tbl>
    <w:p>
      <w:pPr>
        <w:spacing w:after="80"/>
      </w:pPr>
    </w:p>
    <w:p>
      <w:pPr>
        <w:pStyle w:val="Heading2"/>
        <w:spacing w:after="100" w:before="240"/>
      </w:pPr>
      <w:r>
        <w:rPr>
          <w:rFonts w:ascii="Arial" w:cs="Arial" w:eastAsia="Arial" w:hAnsi="Arial"/>
          <w:b/>
          <w:bCs/>
          <w:color w:val="1F3864"/>
          <w:sz w:val="28"/>
          <w:szCs w:val="28"/>
        </w:rPr>
        <w:t xml:space="preserve">6.5  What the Cost Function Cannot See</w:t>
      </w:r>
    </w:p>
    <w:p>
      <w:pPr>
        <w:spacing w:after="120"/>
        <w:jc w:val="both"/>
      </w:pPr>
      <w:r>
        <w:rPr>
          <w:rFonts w:ascii="Arial" w:cs="Arial" w:eastAsia="Arial" w:hAnsi="Arial"/>
          <w:color w:val="1A1A2E"/>
          <w:sz w:val="22"/>
          <w:szCs w:val="22"/>
        </w:rPr>
        <w:t xml:space="preserve">This is a critical section for your thesis. Every objective that is not in the cost function is invisible to the tuner. The current cost function does not penalise:</w:t>
      </w:r>
    </w:p>
    <w:p>
      <w:pPr>
        <w:pStyle w:val="ListParagraph"/>
        <w:numPr>
          <w:ilvl w:val="0"/>
          <w:numId w:val="2"/>
        </w:numPr>
        <w:spacing w:after="80"/>
        <w:ind w:left="540" w:hanging="300"/>
      </w:pPr>
      <w:r>
        <w:rPr>
          <w:rFonts w:ascii="Arial" w:cs="Arial" w:eastAsia="Arial" w:hAnsi="Arial"/>
          <w:color w:val="1A1A2E"/>
          <w:sz w:val="22"/>
          <w:szCs w:val="22"/>
        </w:rPr>
        <w:t xml:space="preserve">Load drop magnitude (RPM dip at the heavy load step at t = 1.2 s)</w:t>
      </w:r>
    </w:p>
    <w:p>
      <w:pPr>
        <w:pStyle w:val="ListParagraph"/>
        <w:numPr>
          <w:ilvl w:val="0"/>
          <w:numId w:val="2"/>
        </w:numPr>
        <w:spacing w:after="80"/>
        <w:ind w:left="540" w:hanging="300"/>
      </w:pPr>
      <w:r>
        <w:rPr>
          <w:rFonts w:ascii="Arial" w:cs="Arial" w:eastAsia="Arial" w:hAnsi="Arial"/>
          <w:color w:val="1A1A2E"/>
          <w:sz w:val="22"/>
          <w:szCs w:val="22"/>
        </w:rPr>
        <w:t xml:space="preserve">Transient overshoot during the initial ramp from 0 to 2000 RPM</w:t>
      </w:r>
    </w:p>
    <w:p>
      <w:pPr>
        <w:pStyle w:val="ListParagraph"/>
        <w:numPr>
          <w:ilvl w:val="0"/>
          <w:numId w:val="2"/>
        </w:numPr>
        <w:spacing w:after="80"/>
        <w:ind w:left="540" w:hanging="300"/>
      </w:pPr>
      <w:r>
        <w:rPr>
          <w:rFonts w:ascii="Arial" w:cs="Arial" w:eastAsia="Arial" w:hAnsi="Arial"/>
          <w:color w:val="1A1A2E"/>
          <w:sz w:val="22"/>
          <w:szCs w:val="22"/>
        </w:rPr>
        <w:t xml:space="preserve">Current during acceleration (the tuner only evaluates the final 15% — steady state)</w:t>
      </w:r>
    </w:p>
    <w:p>
      <w:pPr>
        <w:pStyle w:val="ListParagraph"/>
        <w:numPr>
          <w:ilvl w:val="0"/>
          <w:numId w:val="2"/>
        </w:numPr>
        <w:spacing w:after="80"/>
        <w:ind w:left="540" w:hanging="300"/>
      </w:pPr>
      <w:r>
        <w:rPr>
          <w:rFonts w:ascii="Arial" w:cs="Arial" w:eastAsia="Arial" w:hAnsi="Arial"/>
          <w:color w:val="1A1A2E"/>
          <w:sz w:val="22"/>
          <w:szCs w:val="22"/>
        </w:rPr>
        <w:t xml:space="preserve">Motor temperature (resistance drift — the tuner uses nominal parameters)</w:t>
      </w:r>
    </w:p>
    <w:p>
      <w:pPr>
        <w:spacing w:after="120"/>
        <w:jc w:val="both"/>
      </w:pPr>
      <w:r>
        <w:rPr>
          <w:rFonts w:ascii="Arial" w:cs="Arial" w:eastAsia="Arial" w:hAnsi="Arial"/>
          <w:color w:val="1A1A2E"/>
          <w:sz w:val="22"/>
          <w:szCs w:val="22"/>
        </w:rPr>
        <w:t xml:space="preserve">If your deployment cares about any of these — and for an IoT application (drone, pump, conveyor) the load drop usually matters a great deal — your thesis should add the appropriate term to the cost function. Section 8 describes how.</w:t>
      </w:r>
    </w:p>
    <w:p>
      <w:r>
        <w:br w:type="page"/>
      </w:r>
    </w:p>
    <w:p>
      <w:pPr>
        <w:pStyle w:val="Heading1"/>
        <w:spacing w:after="120" w:before="360"/>
      </w:pPr>
      <w:r>
        <w:rPr>
          <w:rFonts w:ascii="Arial" w:cs="Arial" w:eastAsia="Arial" w:hAnsi="Arial"/>
          <w:b/>
          <w:bCs/>
          <w:color w:val="1F3864"/>
          <w:sz w:val="36"/>
          <w:szCs w:val="36"/>
        </w:rPr>
        <w:t xml:space="preserve">7  Running the Tuner and Reading the Results</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7.1  Command Line</w:t>
      </w:r>
    </w:p>
    <w:p>
      <w:pPr>
        <w:shd w:fill="1E1E2E" w:val="clear"/>
        <w:spacing w:after="0" w:before="100"/>
        <w:ind w:left="300" w:right="300"/>
      </w:pPr>
      <w:r>
        <w:rPr>
          <w:rFonts w:ascii="Courier New" w:cs="Courier New" w:eastAsia="Courier New" w:hAnsi="Courier New"/>
          <w:color w:val="CDD6F4"/>
          <w:sz w:val="18"/>
          <w:szCs w:val="18"/>
        </w:rPr>
        <w:t xml:space="preserve">  # Skip tuner — run with default hardware-commissioning gains</w:t>
      </w:r>
    </w:p>
    <w:p>
      <w:pPr>
        <w:shd w:fill="1E1E2E" w:val="clear"/>
        <w:spacing w:after="0" w:before="0"/>
        <w:ind w:left="300" w:right="300"/>
      </w:pPr>
      <w:r>
        <w:rPr>
          <w:rFonts w:ascii="Courier New" w:cs="Courier New" w:eastAsia="Courier New" w:hAnsi="Courier New"/>
          <w:color w:val="CDD6F4"/>
          <w:sz w:val="18"/>
          <w:szCs w:val="18"/>
        </w:rPr>
        <w:t xml:space="preserve">  $ python db42s02_closed_loop_dfc_20k.py --no-tune</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Run tuner, then run main simulation with tuned gains</w:t>
      </w:r>
    </w:p>
    <w:p>
      <w:pPr>
        <w:shd w:fill="1E1E2E" w:val="clear"/>
        <w:spacing w:after="0" w:before="0"/>
        <w:ind w:left="300" w:right="300"/>
      </w:pPr>
      <w:r>
        <w:rPr>
          <w:rFonts w:ascii="Courier New" w:cs="Courier New" w:eastAsia="Courier New" w:hAnsi="Courier New"/>
          <w:color w:val="CDD6F4"/>
          <w:sz w:val="18"/>
          <w:szCs w:val="18"/>
        </w:rPr>
        <w:t xml:space="preserve">  $ python db42s02_closed_loop_dfc_20k.py --tune</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Interactive — prompts 'Run tuner? [y/N]'</w:t>
      </w:r>
    </w:p>
    <w:p>
      <w:pPr>
        <w:shd w:fill="1E1E2E" w:val="clear"/>
        <w:spacing w:after="0" w:before="0"/>
        <w:ind w:left="300" w:right="300"/>
      </w:pPr>
      <w:r>
        <w:rPr>
          <w:rFonts w:ascii="Courier New" w:cs="Courier New" w:eastAsia="Courier New" w:hAnsi="Courier New"/>
          <w:color w:val="CDD6F4"/>
          <w:sz w:val="18"/>
          <w:szCs w:val="18"/>
        </w:rPr>
        <w:t xml:space="preserve">  $ python db42s02_closed_loop_dfc_20k.py</w:t>
      </w:r>
    </w:p>
    <w:p>
      <w:pPr>
        <w:shd w:fill="1E1E2E" w:val="clear"/>
        <w:spacing w:after="120"/>
      </w:pPr>
    </w:p>
    <w:p>
      <w:pPr>
        <w:spacing w:after="80"/>
      </w:pPr>
    </w:p>
    <w:p>
      <w:pPr>
        <w:pStyle w:val="Heading2"/>
        <w:spacing w:after="100" w:before="240"/>
      </w:pPr>
      <w:r>
        <w:rPr>
          <w:rFonts w:ascii="Arial" w:cs="Arial" w:eastAsia="Arial" w:hAnsi="Arial"/>
          <w:b/>
          <w:bCs/>
          <w:color w:val="1F3864"/>
          <w:sz w:val="28"/>
          <w:szCs w:val="28"/>
        </w:rPr>
        <w:t xml:space="preserve">7.2  What You Will See During a Tuner Run</w:t>
      </w:r>
    </w:p>
    <w:p>
      <w:pPr>
        <w:shd w:fill="1E1E2E" w:val="clear"/>
        <w:spacing w:after="0" w:before="100"/>
        <w:ind w:left="300" w:right="300"/>
      </w:pPr>
      <w:r>
        <w:rPr>
          <w:rFonts w:ascii="Courier New" w:cs="Courier New" w:eastAsia="Courier New" w:hAnsi="Courier New"/>
          <w:color w:val="CDD6F4"/>
          <w:sz w:val="18"/>
          <w:szCs w:val="18"/>
        </w:rPr>
        <w:t xml:space="preserve">  [Phase 1] LHS exploration ...</w:t>
      </w:r>
    </w:p>
    <w:p>
      <w:pPr>
        <w:shd w:fill="1E1E2E" w:val="clear"/>
        <w:spacing w:after="0" w:before="0"/>
        <w:ind w:left="300" w:right="300"/>
      </w:pPr>
      <w:r>
        <w:rPr>
          <w:rFonts w:ascii="Courier New" w:cs="Courier New" w:eastAsia="Courier New" w:hAnsi="Courier New"/>
          <w:color w:val="CDD6F4"/>
          <w:sz w:val="18"/>
          <w:szCs w:val="18"/>
        </w:rPr>
        <w:t xml:space="preserve">  [ 1/40]  Kp_speed=0.1200  Kp_id=0.890  Kp_iq=3.12  -&gt; cost=42.1  ss=8 RPM  id=0.041 A</w:t>
      </w:r>
    </w:p>
    <w:p>
      <w:pPr>
        <w:shd w:fill="1E1E2E" w:val="clear"/>
        <w:spacing w:after="0" w:before="0"/>
        <w:ind w:left="300" w:right="300"/>
      </w:pPr>
      <w:r>
        <w:rPr>
          <w:rFonts w:ascii="Courier New" w:cs="Courier New" w:eastAsia="Courier New" w:hAnsi="Courier New"/>
          <w:color w:val="CDD6F4"/>
          <w:sz w:val="18"/>
          <w:szCs w:val="18"/>
        </w:rPr>
        <w:t xml:space="preserve">  [ 2/40]  Kp_speed=0.5300  Kp_id=4.320  Kp_iq=9.87  -&gt; cost=18.4  ss=3 RPM  id=0.011 A</w:t>
      </w:r>
    </w:p>
    <w:p>
      <w:pPr>
        <w:shd w:fill="1E1E2E" w:val="clear"/>
        <w:spacing w:after="0" w:before="0"/>
        <w:ind w:left="300" w:right="300"/>
      </w:pPr>
      <w:r>
        <w:rPr>
          <w:rFonts w:ascii="Courier New" w:cs="Courier New" w:eastAsia="Courier New" w:hAnsi="Courier New"/>
          <w:color w:val="CDD6F4"/>
          <w:sz w:val="18"/>
          <w:szCs w:val="18"/>
        </w:rPr>
        <w:t xml:space="preserve">  ...</w:t>
      </w:r>
    </w:p>
    <w:p>
      <w:pPr>
        <w:shd w:fill="1E1E2E" w:val="clear"/>
        <w:spacing w:after="0" w:before="0"/>
        <w:ind w:left="300" w:right="300"/>
      </w:pPr>
      <w:r>
        <w:rPr>
          <w:rFonts w:ascii="Courier New" w:cs="Courier New" w:eastAsia="Courier New" w:hAnsi="Courier New"/>
          <w:color w:val="CDD6F4"/>
          <w:sz w:val="18"/>
          <w:szCs w:val="18"/>
        </w:rPr>
        <w:t xml:space="preserve">  Best observed: cost=14.2</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[Phase 2] Training MLP surrogate ...</w:t>
      </w:r>
    </w:p>
    <w:p>
      <w:pPr>
        <w:shd w:fill="1E1E2E" w:val="clear"/>
        <w:spacing w:after="0" w:before="0"/>
        <w:ind w:left="300" w:right="300"/>
      </w:pPr>
      <w:r>
        <w:rPr>
          <w:rFonts w:ascii="Courier New" w:cs="Courier New" w:eastAsia="Courier New" w:hAnsi="Courier New"/>
          <w:color w:val="CDD6F4"/>
          <w:sz w:val="18"/>
          <w:szCs w:val="18"/>
        </w:rPr>
        <w:t xml:space="preserve">    epoch    0  MSE=0.842311</w:t>
      </w:r>
    </w:p>
    <w:p>
      <w:pPr>
        <w:shd w:fill="1E1E2E" w:val="clear"/>
        <w:spacing w:after="0" w:before="0"/>
        <w:ind w:left="300" w:right="300"/>
      </w:pPr>
      <w:r>
        <w:rPr>
          <w:rFonts w:ascii="Courier New" w:cs="Courier New" w:eastAsia="Courier New" w:hAnsi="Courier New"/>
          <w:color w:val="CDD6F4"/>
          <w:sz w:val="18"/>
          <w:szCs w:val="18"/>
        </w:rPr>
        <w:t xml:space="preserve">    epoch  100  MSE=0.023415</w:t>
      </w:r>
    </w:p>
    <w:p>
      <w:pPr>
        <w:shd w:fill="1E1E2E" w:val="clear"/>
        <w:spacing w:after="0" w:before="0"/>
        <w:ind w:left="300" w:right="300"/>
      </w:pPr>
      <w:r>
        <w:rPr>
          <w:rFonts w:ascii="Courier New" w:cs="Courier New" w:eastAsia="Courier New" w:hAnsi="Courier New"/>
          <w:color w:val="CDD6F4"/>
          <w:sz w:val="18"/>
          <w:szCs w:val="18"/>
        </w:rPr>
        <w:t xml:space="preserve">    epoch  500  MSE=0.004127</w:t>
      </w:r>
    </w:p>
    <w:p>
      <w:pPr>
        <w:shd w:fill="1E1E2E" w:val="clear"/>
        <w:spacing w:after="0" w:before="0"/>
        <w:ind w:left="300" w:right="300"/>
      </w:pPr>
      <w:r>
        <w:rPr>
          <w:rFonts w:ascii="Courier New" w:cs="Courier New" w:eastAsia="Courier New" w:hAnsi="Courier New"/>
          <w:color w:val="CDD6F4"/>
          <w:sz w:val="18"/>
          <w:szCs w:val="18"/>
        </w:rPr>
        <w:t xml:space="preserve">  Surrogate R^2 (held-out 8 pts): 0.8341   (&gt;0.70 is acceptable)</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[Phase 3] Gradient descent on surrogate (8 restarts) ...</w:t>
      </w:r>
    </w:p>
    <w:p>
      <w:pPr>
        <w:shd w:fill="1E1E2E" w:val="clear"/>
        <w:spacing w:after="0" w:before="0"/>
        <w:ind w:left="300" w:right="300"/>
      </w:pPr>
      <w:r>
        <w:rPr>
          <w:rFonts w:ascii="Courier New" w:cs="Courier New" w:eastAsia="Courier New" w:hAnsi="Courier New"/>
          <w:color w:val="CDD6F4"/>
          <w:sz w:val="18"/>
          <w:szCs w:val="18"/>
        </w:rPr>
        <w:t xml:space="preserve">  Surrogate minimum: predicted cost = 11.7</w:t>
      </w:r>
    </w:p>
    <w:p>
      <w:pPr>
        <w:shd w:fill="1E1E2E" w:val="clear"/>
        <w:spacing w:after="0" w:before="0"/>
        <w:ind w:left="300" w:right="300"/>
      </w:pPr>
      <w:r>
        <w:rPr>
          <w:rFonts w:ascii="Courier New" w:cs="Courier New" w:eastAsia="Courier New" w:hAnsi="Courier New"/>
          <w:color w:val="CDD6F4"/>
          <w:sz w:val="18"/>
          <w:szCs w:val="18"/>
        </w:rPr>
        <w:t xml:space="preserve">    Kp_speed  = 0.4821</w:t>
      </w:r>
    </w:p>
    <w:p>
      <w:pPr>
        <w:shd w:fill="1E1E2E" w:val="clear"/>
        <w:spacing w:after="0" w:before="0"/>
        <w:ind w:left="300" w:right="300"/>
      </w:pPr>
      <w:r>
        <w:rPr>
          <w:rFonts w:ascii="Courier New" w:cs="Courier New" w:eastAsia="Courier New" w:hAnsi="Courier New"/>
          <w:color w:val="CDD6F4"/>
          <w:sz w:val="18"/>
          <w:szCs w:val="18"/>
        </w:rPr>
        <w:t xml:space="preserve">    Kp_id     = 2.3105</w:t>
      </w:r>
    </w:p>
    <w:p>
      <w:pPr>
        <w:shd w:fill="1E1E2E" w:val="clear"/>
        <w:spacing w:after="0" w:before="0"/>
        <w:ind w:left="300" w:right="300"/>
      </w:pPr>
      <w:r>
        <w:rPr>
          <w:rFonts w:ascii="Courier New" w:cs="Courier New" w:eastAsia="Courier New" w:hAnsi="Courier New"/>
          <w:color w:val="CDD6F4"/>
          <w:sz w:val="18"/>
          <w:szCs w:val="18"/>
        </w:rPr>
        <w:t xml:space="preserve">    Kp_iq     = 9.2340</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[Phase 4] Verification simulation ...</w:t>
      </w:r>
    </w:p>
    <w:p>
      <w:pPr>
        <w:shd w:fill="1E1E2E" w:val="clear"/>
        <w:spacing w:after="0" w:before="0"/>
        <w:ind w:left="300" w:right="300"/>
      </w:pPr>
      <w:r>
        <w:rPr>
          <w:rFonts w:ascii="Courier New" w:cs="Courier New" w:eastAsia="Courier New" w:hAnsi="Courier New"/>
          <w:color w:val="CDD6F4"/>
          <w:sz w:val="18"/>
          <w:szCs w:val="18"/>
        </w:rPr>
        <w:t xml:space="preserve">  NN gains BETTER: cost 13.1 &lt; 14.2</w:t>
      </w:r>
    </w:p>
    <w:p>
      <w:pPr>
        <w:shd w:fill="1E1E2E" w:val="clear"/>
        <w:spacing w:after="120"/>
      </w:pPr>
    </w:p>
    <w:p>
      <w:pPr>
        <w:spacing w:after="80"/>
      </w:pPr>
    </w:p>
    <w:p>
      <w:pPr>
        <w:pStyle w:val="Heading2"/>
        <w:spacing w:after="100" w:before="240"/>
      </w:pPr>
      <w:r>
        <w:rPr>
          <w:rFonts w:ascii="Arial" w:cs="Arial" w:eastAsia="Arial" w:hAnsi="Arial"/>
          <w:b/>
          <w:bCs/>
          <w:color w:val="1F3864"/>
          <w:sz w:val="28"/>
          <w:szCs w:val="28"/>
        </w:rPr>
        <w:t xml:space="preserve">7.3  Reading the Nine Output Plots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c>
          <w:tcPr>
            <w:tcW w:type="dxa" w:w="2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Plot</w:t>
            </w:r>
          </w:p>
        </w:tc>
        <w:tc>
          <w:tcPr>
            <w:tcW w:type="dxa" w:w="3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What to look for</w:t>
            </w:r>
          </w:p>
        </w:tc>
        <w:tc>
          <w:tcPr>
            <w:tcW w:type="dxa" w:w="44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Red flag → likely cause</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Speed [RPM]</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Smooth ramp, &lt;5 RPM overshoot, small dip at load step, flat in SS</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20 RPM dip at t=1.2 s → Kp_speed too small or Kp_iq too small</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q-axis current [A]</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iq tracks iq_ref within 2 ms, small ripple in steady state</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iq lags iq_ref by &gt; 5 ms → Kp_iq too small</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d-axis current [A]</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Flat near 0 A throughout. Tiny bump at load step (&lt; 0.1 A, &lt; 10 ms)</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&gt; 0.05 A steady-state → Kp_id too small; high ripple → Kp_id too large</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αβ voltages [V]</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Smooth sinusoids, well within ±17 V at all times</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Clipping → voltage saturation → gains need reducing or trajectory smoother ramp</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SVPWM Vref [0–1]</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Should stay below 0.93 in steady state (the over-mod threshold)</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Persistently at 1.0 → motor too close to voltage limit at this RPM</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SpeedFusion α</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Rises from 0 (encoder) to ~1 (SMO) as speed reaches rated. Smooth transition.</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Sudden step changes → encoder glitch interacting with fusion threshold</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ia ADC noise</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Noisy band ±0.5 A around the ideal current — normal</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Spikes &gt; ±1 A frequently → PWM spike rate unusually high (check _SPIKE_PROB)</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Encoder error [mrad]</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Within ±1.57 mrad (one count) except rare ±3.14 mrad glitches</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Systematic offset → encoder zero calibration issue in real hardware</w:t>
            </w:r>
          </w:p>
        </w:tc>
      </w:tr>
      <w:tr>
        <w:tc>
          <w:tcPr>
            <w:tcW w:type="dxa" w:w="2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DC bus ripple [V]</w:t>
            </w:r>
          </w:p>
        </w:tc>
        <w:tc>
          <w:tcPr>
            <w:tcW w:type="dxa" w:w="30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±0.5 V sinusoid at 100 Hz around 17 V nominal</w:t>
            </w:r>
          </w:p>
        </w:tc>
        <w:tc>
          <w:tcPr>
            <w:tcW w:type="dxa" w:w="44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Amplitude &gt; 1 V → capacitor bank sizing issue in real hardware</w:t>
            </w:r>
          </w:p>
        </w:tc>
      </w:tr>
    </w:tbl>
    <w:p>
      <w:r>
        <w:br w:type="page"/>
      </w:r>
    </w:p>
    <w:p>
      <w:pPr>
        <w:pStyle w:val="Heading1"/>
        <w:spacing w:after="120" w:before="360"/>
      </w:pPr>
      <w:r>
        <w:rPr>
          <w:rFonts w:ascii="Arial" w:cs="Arial" w:eastAsia="Arial" w:hAnsi="Arial"/>
          <w:b/>
          <w:bCs/>
          <w:color w:val="1F3864"/>
          <w:sz w:val="36"/>
          <w:szCs w:val="36"/>
        </w:rPr>
        <w:t xml:space="preserve">8  Your Thesis — What to Improve and Why It Matters</w:t>
      </w:r>
    </w:p>
    <w:p>
      <w:pPr>
        <w:pBdr>
          <w:bottom w:val="single" w:color="C55A11" w:sz="4" w:space="1"/>
        </w:pBdr>
        <w:spacing w:after="160" w:before="160"/>
      </w:pPr>
    </w:p>
    <w:p>
      <w:pPr>
        <w:spacing w:after="80"/>
      </w:pPr>
    </w:p>
    <w:p>
      <w:pPr>
        <w:spacing w:after="120"/>
        <w:jc w:val="both"/>
      </w:pPr>
      <w:r>
        <w:rPr>
          <w:rFonts w:ascii="Arial" w:cs="Arial" w:eastAsia="Arial" w:hAnsi="Arial"/>
          <w:color w:val="1A1A2E"/>
          <w:sz w:val="22"/>
          <w:szCs w:val="22"/>
        </w:rPr>
        <w:t xml:space="preserve">The baseline tuner works. Your thesis task is to make it work better — faster, more robustly, or across a wider range of conditions. Below are five concrete improvements, ordered from most accessible to most ambitious. Each is grounded in the actual code.</w:t>
      </w:r>
    </w:p>
    <w:p>
      <w:pPr>
        <w:spacing w:after="80"/>
      </w:pPr>
    </w:p>
    <w:p>
      <w:pPr>
        <w:pStyle w:val="Heading2"/>
        <w:spacing w:after="100" w:before="240"/>
      </w:pPr>
      <w:r>
        <w:rPr>
          <w:rFonts w:ascii="Arial" w:cs="Arial" w:eastAsia="Arial" w:hAnsi="Arial"/>
          <w:b/>
          <w:bCs/>
          <w:color w:val="1F3864"/>
          <w:sz w:val="28"/>
          <w:szCs w:val="28"/>
        </w:rPr>
        <w:t xml:space="preserve">8.1  Improvement A — Add Load Drop to the Cost Function</w:t>
      </w:r>
    </w:p>
    <w:p>
      <w:pPr>
        <w:spacing w:after="120"/>
        <w:jc w:val="both"/>
      </w:pPr>
      <w:r>
        <w:rPr>
          <w:rFonts w:ascii="Arial" w:cs="Arial" w:eastAsia="Arial" w:hAnsi="Arial"/>
          <w:color w:val="1A1A2E"/>
          <w:sz w:val="22"/>
          <w:szCs w:val="22"/>
        </w:rPr>
        <w:t xml:space="preserve">This is the highest-impact change you can make with the least code. The current cost function is blind to transient performance — it only looks at the final 15% of the simulation, missing everything that happens at the load steps.</w:t>
      </w:r>
    </w:p>
    <w:p>
      <w:pPr>
        <w:spacing w:after="120"/>
        <w:jc w:val="both"/>
      </w:pPr>
      <w:r>
        <w:rPr>
          <w:rFonts w:ascii="Arial" w:cs="Arial" w:eastAsia="Arial" w:hAnsi="Arial"/>
          <w:color w:val="1A1A2E"/>
          <w:sz w:val="22"/>
          <w:szCs w:val="22"/>
        </w:rPr>
        <w:t xml:space="preserve">The load drop (RPM dip at t = 1.2 s) is the metric that most users of an IoT motor care about. A pump that drops 80 RPM when a valve opens will cavitate. A drone that drops 80 RPM on a gust will pitch.</w:t>
      </w:r>
    </w:p>
    <w:p>
      <w:pPr>
        <w:shd w:fill="1E1E2E" w:val="clear"/>
        <w:spacing w:after="0" w:before="100"/>
        <w:ind w:left="300" w:right="300"/>
      </w:pPr>
      <w:r>
        <w:rPr>
          <w:rFonts w:ascii="Courier New" w:cs="Courier New" w:eastAsia="Courier New" w:hAnsi="Courier New"/>
          <w:color w:val="CDD6F4"/>
          <w:sz w:val="18"/>
          <w:szCs w:val="18"/>
        </w:rPr>
        <w:t xml:space="preserve">  # Current cost function (evaluates only steady state)</w:t>
      </w:r>
    </w:p>
    <w:p>
      <w:pPr>
        <w:shd w:fill="1E1E2E" w:val="clear"/>
        <w:spacing w:after="0" w:before="0"/>
        <w:ind w:left="300" w:right="300"/>
      </w:pPr>
      <w:r>
        <w:rPr>
          <w:rFonts w:ascii="Courier New" w:cs="Courier New" w:eastAsia="Courier New" w:hAnsi="Courier New"/>
          <w:color w:val="CDD6F4"/>
          <w:sz w:val="18"/>
          <w:szCs w:val="18"/>
        </w:rPr>
        <w:t xml:space="preserve">  ss = t &gt; 0.85 * T_SIM</w:t>
      </w:r>
    </w:p>
    <w:p>
      <w:pPr>
        <w:shd w:fill="1E1E2E" w:val="clear"/>
        <w:spacing w:after="0" w:before="0"/>
        <w:ind w:left="300" w:right="300"/>
      </w:pPr>
      <w:r>
        <w:rPr>
          <w:rFonts w:ascii="Courier New" w:cs="Courier New" w:eastAsia="Courier New" w:hAnsi="Courier New"/>
          <w:color w:val="CDD6F4"/>
          <w:sz w:val="18"/>
          <w:szCs w:val="18"/>
        </w:rPr>
        <w:t xml:space="preserve">  cost = 2.0*ss_err + 50.0*id_rms + 4.0*iq_chat</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Proposed addition: measure load drop at t = 1.2 s</w:t>
      </w:r>
    </w:p>
    <w:p>
      <w:pPr>
        <w:shd w:fill="1E1E2E" w:val="clear"/>
        <w:spacing w:after="0" w:before="0"/>
        <w:ind w:left="300" w:right="300"/>
      </w:pPr>
      <w:r>
        <w:rPr>
          <w:rFonts w:ascii="Courier New" w:cs="Courier New" w:eastAsia="Courier New" w:hAnsi="Courier New"/>
          <w:color w:val="CDD6F4"/>
          <w:sz w:val="18"/>
          <w:szCs w:val="18"/>
        </w:rPr>
        <w:t xml:space="preserve">  step_mask = (t &gt;= 1.18) &amp; (t &lt;= 1.35)    # window around heavy load step</w:t>
      </w:r>
    </w:p>
    <w:p>
      <w:pPr>
        <w:shd w:fill="1E1E2E" w:val="clear"/>
        <w:spacing w:after="0" w:before="0"/>
        <w:ind w:left="300" w:right="300"/>
      </w:pPr>
      <w:r>
        <w:rPr>
          <w:rFonts w:ascii="Courier New" w:cs="Courier New" w:eastAsia="Courier New" w:hAnsi="Courier New"/>
          <w:color w:val="CDD6F4"/>
          <w:sz w:val="18"/>
          <w:szCs w:val="18"/>
        </w:rPr>
        <w:t xml:space="preserve">  speed_at_step = rpm[step_mask]</w:t>
      </w:r>
    </w:p>
    <w:p>
      <w:pPr>
        <w:shd w:fill="1E1E2E" w:val="clear"/>
        <w:spacing w:after="0" w:before="0"/>
        <w:ind w:left="300" w:right="300"/>
      </w:pPr>
      <w:r>
        <w:rPr>
          <w:rFonts w:ascii="Courier New" w:cs="Courier New" w:eastAsia="Courier New" w:hAnsi="Courier New"/>
          <w:color w:val="CDD6F4"/>
          <w:sz w:val="18"/>
          <w:szCs w:val="18"/>
        </w:rPr>
        <w:t xml:space="preserve">  load_drop_rpm = TARGET_RPM - np.min(speed_at_step)</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cost += 1.5 * load_drop_rpm               # suggested weight</w:t>
      </w:r>
    </w:p>
    <w:p>
      <w:pPr>
        <w:shd w:fill="1E1E2E" w:val="clear"/>
        <w:spacing w:after="120"/>
      </w:pPr>
    </w:p>
    <w:p>
      <w:pPr>
        <w:spacing w:after="120"/>
        <w:jc w:val="both"/>
      </w:pPr>
      <w:r>
        <w:rPr>
          <w:rFonts w:ascii="Arial" w:cs="Arial" w:eastAsia="Arial" w:hAnsi="Arial"/>
          <w:color w:val="1A1A2E"/>
          <w:sz w:val="22"/>
          <w:szCs w:val="22"/>
        </w:rPr>
        <w:t xml:space="preserve">Your thesis should: (1) add this term, (2) re-run the tuner, (3) compare the new gains with the old ones. You will likely find that Kp_speed increases and Kp_iq increases — the tuner now cares about transient response, not only steady state.</w:t>
      </w:r>
    </w:p>
    <w:p>
      <w:pPr>
        <w:spacing w:after="80"/>
      </w:pPr>
    </w:p>
    <w:p>
      <w:pPr>
        <w:pStyle w:val="Heading2"/>
        <w:spacing w:after="100" w:before="240"/>
      </w:pPr>
      <w:r>
        <w:rPr>
          <w:rFonts w:ascii="Arial" w:cs="Arial" w:eastAsia="Arial" w:hAnsi="Arial"/>
          <w:b/>
          <w:bCs/>
          <w:color w:val="1F3864"/>
          <w:sz w:val="28"/>
          <w:szCs w:val="28"/>
        </w:rPr>
        <w:t xml:space="preserve">8.2  Improvement B — Replace LHS with Bayesian Optimisation</w:t>
      </w:r>
    </w:p>
    <w:p>
      <w:pPr>
        <w:spacing w:after="120"/>
        <w:jc w:val="both"/>
      </w:pPr>
      <w:r>
        <w:rPr>
          <w:rFonts w:ascii="Arial" w:cs="Arial" w:eastAsia="Arial" w:hAnsi="Arial"/>
          <w:color w:val="1A1A2E"/>
          <w:sz w:val="22"/>
          <w:szCs w:val="22"/>
        </w:rPr>
        <w:t xml:space="preserve">The 40-simulation Phase 1 is the most time-consuming part of the tuner. It is effective but dumb: it does not use the cost values it is discovering to decide where to sample next. A smarter approach uses Bayesian Optimisation.</w:t>
      </w:r>
    </w:p>
    <w:p>
      <w:pPr>
        <w:spacing w:after="120"/>
        <w:jc w:val="both"/>
      </w:pPr>
      <w:r>
        <w:rPr>
          <w:rFonts w:ascii="Arial" w:cs="Arial" w:eastAsia="Arial" w:hAnsi="Arial"/>
          <w:color w:val="1A1A2E"/>
          <w:sz w:val="22"/>
          <w:szCs w:val="22"/>
        </w:rPr>
        <w:t xml:space="preserve">The idea: after each simulation, update a Gaussian Process model of the cost landscape. Use the model to choose the next sample point that has the highest expected improvement over the current best — the "Expected Improvement" acquisition function. This concentrates simulations in promising regions rather than spreading them uniformly.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Why Bayesian Optimisation outperforms LHS here</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LHS after 10 samples: knows 10 points, next sample ignores them.</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BO after 10 samples: has a probabilistic map of the entire landscape,</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chooses the 11th sample where improvement is most expected.</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Typical result: BO reaches the same cost as LHS in 20 samples instead of 40.</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That is a 50% reduction in tuning time — from ~30 minutes to ~15 minutes.</w:t>
            </w:r>
          </w:p>
        </w:tc>
      </w:tr>
    </w:tbl>
    <w:p>
      <w:pPr>
        <w:spacing w:after="120"/>
        <w:jc w:val="both"/>
      </w:pPr>
      <w:r>
        <w:rPr>
          <w:rFonts w:ascii="Arial" w:cs="Arial" w:eastAsia="Arial" w:hAnsi="Arial"/>
          <w:color w:val="1A1A2E"/>
          <w:sz w:val="22"/>
          <w:szCs w:val="22"/>
        </w:rPr>
        <w:t xml:space="preserve">The </w:t>
      </w:r>
      <w:r>
        <w:rPr>
          <w:rFonts w:ascii="Courier New" w:cs="Courier New" w:eastAsia="Courier New" w:hAnsi="Courier New"/>
          <w:color w:val="1A1A2E"/>
          <w:sz w:val="22"/>
          <w:szCs w:val="22"/>
        </w:rPr>
        <w:t xml:space="preserve">scikit-learn</w:t>
      </w:r>
      <w:r>
        <w:rPr>
          <w:rFonts w:ascii="Arial" w:cs="Arial" w:eastAsia="Arial" w:hAnsi="Arial"/>
          <w:color w:val="1A1A2E"/>
          <w:sz w:val="22"/>
          <w:szCs w:val="22"/>
        </w:rPr>
        <w:t xml:space="preserve"> library provides a GaussianProcessRegressor. The </w:t>
      </w:r>
      <w:r>
        <w:rPr>
          <w:rFonts w:ascii="Courier New" w:cs="Courier New" w:eastAsia="Courier New" w:hAnsi="Courier New"/>
          <w:color w:val="1A1A2E"/>
          <w:sz w:val="22"/>
          <w:szCs w:val="22"/>
        </w:rPr>
        <w:t xml:space="preserve">scipy.stats.norm</w:t>
      </w:r>
      <w:r>
        <w:rPr>
          <w:rFonts w:ascii="Arial" w:cs="Arial" w:eastAsia="Arial" w:hAnsi="Arial"/>
          <w:color w:val="1A1A2E"/>
          <w:sz w:val="22"/>
          <w:szCs w:val="22"/>
        </w:rPr>
        <w:t xml:space="preserve"> provides the normal CDF needed for Expected Improvement. The implementation is approximately 50 lines of Python — achievable in one day.</w:t>
      </w:r>
    </w:p>
    <w:p>
      <w:pPr>
        <w:spacing w:after="80"/>
      </w:pPr>
    </w:p>
    <w:p>
      <w:pPr>
        <w:pStyle w:val="Heading2"/>
        <w:spacing w:after="100" w:before="240"/>
      </w:pPr>
      <w:r>
        <w:rPr>
          <w:rFonts w:ascii="Arial" w:cs="Arial" w:eastAsia="Arial" w:hAnsi="Arial"/>
          <w:b/>
          <w:bCs/>
          <w:color w:val="1F3864"/>
          <w:sz w:val="28"/>
          <w:szCs w:val="28"/>
        </w:rPr>
        <w:t xml:space="preserve">8.3  Improvement C — Multi-Point Robustness Evaluation</w:t>
      </w:r>
    </w:p>
    <w:p>
      <w:pPr>
        <w:spacing w:after="120"/>
        <w:jc w:val="both"/>
      </w:pPr>
      <w:r>
        <w:rPr>
          <w:rFonts w:ascii="Arial" w:cs="Arial" w:eastAsia="Arial" w:hAnsi="Arial"/>
          <w:color w:val="1A1A2E"/>
          <w:sz w:val="22"/>
          <w:szCs w:val="22"/>
        </w:rPr>
        <w:t xml:space="preserve">The current tuner evaluates gains at one operating point: 2000 RPM, fixed load schedule. But your IoT deployment will run at many speeds and loads. A gain set that achieves cost = 14 at 2000 RPM might achieve cost = 60 at 500 RPM (where back-EMF is low and the feedforward changes character), making it useless for the full operating envelope.</w:t>
      </w:r>
    </w:p>
    <w:p>
      <w:pPr>
        <w:shd w:fill="1E1E2E" w:val="clear"/>
        <w:spacing w:after="0" w:before="100"/>
        <w:ind w:left="300" w:right="300"/>
      </w:pPr>
      <w:r>
        <w:rPr>
          <w:rFonts w:ascii="Courier New" w:cs="Courier New" w:eastAsia="Courier New" w:hAnsi="Courier New"/>
          <w:color w:val="CDD6F4"/>
          <w:sz w:val="18"/>
          <w:szCs w:val="18"/>
        </w:rPr>
        <w:t xml:space="preserve">  # Current: one operating point</w:t>
      </w:r>
    </w:p>
    <w:p>
      <w:pPr>
        <w:shd w:fill="1E1E2E" w:val="clear"/>
        <w:spacing w:after="0" w:before="0"/>
        <w:ind w:left="300" w:right="300"/>
      </w:pPr>
      <w:r>
        <w:rPr>
          <w:rFonts w:ascii="Courier New" w:cs="Courier New" w:eastAsia="Courier New" w:hAnsi="Courier New"/>
          <w:color w:val="CDD6F4"/>
          <w:sz w:val="18"/>
          <w:szCs w:val="18"/>
        </w:rPr>
        <w:t xml:space="preserve">  cost = _t_run_with_gains(Kp_speed, Kp_id, Kp_iq, target_rpm=2000)</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Proposed: worst-case across three operating points</w:t>
      </w:r>
    </w:p>
    <w:p>
      <w:pPr>
        <w:shd w:fill="1E1E2E" w:val="clear"/>
        <w:spacing w:after="0" w:before="0"/>
        <w:ind w:left="300" w:right="300"/>
      </w:pPr>
      <w:r>
        <w:rPr>
          <w:rFonts w:ascii="Courier New" w:cs="Courier New" w:eastAsia="Courier New" w:hAnsi="Courier New"/>
          <w:color w:val="CDD6F4"/>
          <w:sz w:val="18"/>
          <w:szCs w:val="18"/>
        </w:rPr>
        <w:t xml:space="preserve">  costs = []</w:t>
      </w:r>
    </w:p>
    <w:p>
      <w:pPr>
        <w:shd w:fill="1E1E2E" w:val="clear"/>
        <w:spacing w:after="0" w:before="0"/>
        <w:ind w:left="300" w:right="300"/>
      </w:pPr>
      <w:r>
        <w:rPr>
          <w:rFonts w:ascii="Courier New" w:cs="Courier New" w:eastAsia="Courier New" w:hAnsi="Courier New"/>
          <w:color w:val="CDD6F4"/>
          <w:sz w:val="18"/>
          <w:szCs w:val="18"/>
        </w:rPr>
        <w:t xml:space="preserve">  for rpm_target in [500, 1000, 2000]:</w:t>
      </w:r>
    </w:p>
    <w:p>
      <w:pPr>
        <w:shd w:fill="1E1E2E" w:val="clear"/>
        <w:spacing w:after="0" w:before="0"/>
        <w:ind w:left="300" w:right="300"/>
      </w:pPr>
      <w:r>
        <w:rPr>
          <w:rFonts w:ascii="Courier New" w:cs="Courier New" w:eastAsia="Courier New" w:hAnsi="Courier New"/>
          <w:color w:val="CDD6F4"/>
          <w:sz w:val="18"/>
          <w:szCs w:val="18"/>
        </w:rPr>
        <w:t xml:space="preserve">      c = _t_run_with_gains(Kp_speed, Kp_id, Kp_iq, target_rpm=rpm_target)</w:t>
      </w:r>
    </w:p>
    <w:p>
      <w:pPr>
        <w:shd w:fill="1E1E2E" w:val="clear"/>
        <w:spacing w:after="0" w:before="0"/>
        <w:ind w:left="300" w:right="300"/>
      </w:pPr>
      <w:r>
        <w:rPr>
          <w:rFonts w:ascii="Courier New" w:cs="Courier New" w:eastAsia="Courier New" w:hAnsi="Courier New"/>
          <w:color w:val="CDD6F4"/>
          <w:sz w:val="18"/>
          <w:szCs w:val="18"/>
        </w:rPr>
        <w:t xml:space="preserve">      costs.append(c)</w:t>
      </w:r>
    </w:p>
    <w:p>
      <w:pPr>
        <w:shd w:fill="1E1E2E" w:val="clear"/>
        <w:spacing w:after="0" w:before="0"/>
        <w:ind w:left="300" w:right="300"/>
      </w:pPr>
      <w:r>
        <w:rPr>
          <w:rFonts w:ascii="Courier New" w:cs="Courier New" w:eastAsia="Courier New" w:hAnsi="Courier New"/>
          <w:color w:val="CDD6F4"/>
          <w:sz w:val="18"/>
          <w:szCs w:val="18"/>
        </w:rPr>
        <w:t xml:space="preserve">  cost = max(costs)   # minimax: optimise the worst case</w:t>
      </w:r>
    </w:p>
    <w:p>
      <w:pPr>
        <w:shd w:fill="1E1E2E" w:val="clear"/>
        <w:spacing w:after="120"/>
      </w:pPr>
    </w:p>
    <w:p>
      <w:pPr>
        <w:spacing w:after="120"/>
        <w:jc w:val="both"/>
      </w:pPr>
      <w:r>
        <w:rPr>
          <w:rFonts w:ascii="Arial" w:cs="Arial" w:eastAsia="Arial" w:hAnsi="Arial"/>
          <w:color w:val="1A1A2E"/>
          <w:sz w:val="22"/>
          <w:szCs w:val="22"/>
        </w:rPr>
        <w:t xml:space="preserve">This triples the simulation time per evaluation (3 × 40 s ≈ 2 min per LHS sample). With 40 samples, that is 80 minutes of Phase 1. Combine this with Improvement B (BO) to reduce to 20 samples — and you are back to 40 minutes while achieving robustness across the operating range.</w:t>
      </w:r>
    </w:p>
    <w:p>
      <w:pPr>
        <w:spacing w:after="80"/>
      </w:pPr>
    </w:p>
    <w:p>
      <w:pPr>
        <w:pStyle w:val="Heading2"/>
        <w:spacing w:after="100" w:before="240"/>
      </w:pPr>
      <w:r>
        <w:rPr>
          <w:rFonts w:ascii="Arial" w:cs="Arial" w:eastAsia="Arial" w:hAnsi="Arial"/>
          <w:b/>
          <w:bCs/>
          <w:color w:val="1F3864"/>
          <w:sz w:val="28"/>
          <w:szCs w:val="28"/>
        </w:rPr>
        <w:t xml:space="preserve">8.4  Improvement D — Quantify Surrogate Uncertainty</w:t>
      </w:r>
    </w:p>
    <w:p>
      <w:pPr>
        <w:spacing w:after="120"/>
        <w:jc w:val="both"/>
      </w:pPr>
      <w:r>
        <w:rPr>
          <w:rFonts w:ascii="Arial" w:cs="Arial" w:eastAsia="Arial" w:hAnsi="Arial"/>
          <w:color w:val="1A1A2E"/>
          <w:sz w:val="22"/>
          <w:szCs w:val="22"/>
        </w:rPr>
        <w:t xml:space="preserve">The current MLP gives one cost prediction for each gain vector. It cannot say "I am confident about this prediction" versus "I have not seen many samples near here." Adding uncertainty quantification would make Phase 3 more intelligent: instead of gradient-descending on the predicted cost, descend on the </w:t>
      </w:r>
      <w:r>
        <w:rPr>
          <w:rFonts w:ascii="Arial" w:cs="Arial" w:eastAsia="Arial" w:hAnsi="Arial"/>
          <w:i/>
          <w:iCs/>
          <w:color w:val="1A1A2E"/>
          <w:sz w:val="22"/>
          <w:szCs w:val="22"/>
        </w:rPr>
        <w:t xml:space="preserve">lower confidence bound</w:t>
      </w:r>
      <w:r>
        <w:rPr>
          <w:rFonts w:ascii="Arial" w:cs="Arial" w:eastAsia="Arial" w:hAnsi="Arial"/>
          <w:color w:val="1A1A2E"/>
          <w:sz w:val="22"/>
          <w:szCs w:val="22"/>
        </w:rPr>
        <w:t xml:space="preserve"> — favouring regions the network is both optimistic about and uncertain about.</w:t>
      </w:r>
    </w:p>
    <w:p>
      <w:pPr>
        <w:spacing w:after="120"/>
        <w:jc w:val="both"/>
      </w:pPr>
      <w:r>
        <w:rPr>
          <w:rFonts w:ascii="Arial" w:cs="Arial" w:eastAsia="Arial" w:hAnsi="Arial"/>
          <w:color w:val="1A1A2E"/>
          <w:sz w:val="22"/>
          <w:szCs w:val="22"/>
        </w:rPr>
        <w:t xml:space="preserve">The simplest way to add uncertainty: train an ensemble of 5 MLPs (each with a different random seed). The variance of their predictions is a proxy for uncertainty. This is 5 lines of extra code in Phase 2 and a minor change to Phase 3.</w:t>
      </w:r>
    </w:p>
    <w:p>
      <w:pPr>
        <w:shd w:fill="1E1E2E" w:val="clear"/>
        <w:spacing w:after="0" w:before="100"/>
        <w:ind w:left="300" w:right="300"/>
      </w:pPr>
      <w:r>
        <w:rPr>
          <w:rFonts w:ascii="Courier New" w:cs="Courier New" w:eastAsia="Courier New" w:hAnsi="Courier New"/>
          <w:color w:val="CDD6F4"/>
          <w:sz w:val="18"/>
          <w:szCs w:val="18"/>
        </w:rPr>
        <w:t xml:space="preserve">  # Phase 2: train ensemble</w:t>
      </w:r>
    </w:p>
    <w:p>
      <w:pPr>
        <w:shd w:fill="1E1E2E" w:val="clear"/>
        <w:spacing w:after="0" w:before="0"/>
        <w:ind w:left="300" w:right="300"/>
      </w:pPr>
      <w:r>
        <w:rPr>
          <w:rFonts w:ascii="Courier New" w:cs="Courier New" w:eastAsia="Courier New" w:hAnsi="Courier New"/>
          <w:color w:val="CDD6F4"/>
          <w:sz w:val="18"/>
          <w:szCs w:val="18"/>
        </w:rPr>
        <w:t xml:space="preserve">  mlps = [_MLP(seed=i) for i in range(5)]</w:t>
      </w:r>
    </w:p>
    <w:p>
      <w:pPr>
        <w:shd w:fill="1E1E2E" w:val="clear"/>
        <w:spacing w:after="0" w:before="0"/>
        <w:ind w:left="300" w:right="300"/>
      </w:pPr>
      <w:r>
        <w:rPr>
          <w:rFonts w:ascii="Courier New" w:cs="Courier New" w:eastAsia="Courier New" w:hAnsi="Courier New"/>
          <w:color w:val="CDD6F4"/>
          <w:sz w:val="18"/>
          <w:szCs w:val="18"/>
        </w:rPr>
        <w:t xml:space="preserve">  for mlp in mlps:</w:t>
      </w:r>
    </w:p>
    <w:p>
      <w:pPr>
        <w:shd w:fill="1E1E2E" w:val="clear"/>
        <w:spacing w:after="0" w:before="0"/>
        <w:ind w:left="300" w:right="300"/>
      </w:pPr>
      <w:r>
        <w:rPr>
          <w:rFonts w:ascii="Courier New" w:cs="Courier New" w:eastAsia="Courier New" w:hAnsi="Courier New"/>
          <w:color w:val="CDD6F4"/>
          <w:sz w:val="18"/>
          <w:szCs w:val="18"/>
        </w:rPr>
        <w:t xml:space="preserve">      mlp.train(X_tr, y_tr, epochs=500)</w:t>
      </w:r>
    </w:p>
    <w:p>
      <w:pPr>
        <w:shd w:fill="1E1E2E" w:val="clear"/>
        <w:spacing w:after="0" w:before="0"/>
        <w:ind w:left="300" w:right="300"/>
      </w:pPr>
      <w:r>
        <w:rPr>
          <w:rFonts w:ascii="Courier New" w:cs="Courier New" w:eastAsia="Courier New" w:hAnsi="Courier New"/>
          <w:color w:val="CDD6F4"/>
          <w:sz w:val="18"/>
          <w:szCs w:val="18"/>
        </w:rPr>
        <w:t xml:space="preserve"/>
      </w:r>
    </w:p>
    <w:p>
      <w:pPr>
        <w:shd w:fill="1E1E2E" w:val="clear"/>
        <w:spacing w:after="0" w:before="0"/>
        <w:ind w:left="300" w:right="300"/>
      </w:pPr>
      <w:r>
        <w:rPr>
          <w:rFonts w:ascii="Courier New" w:cs="Courier New" w:eastAsia="Courier New" w:hAnsi="Courier New"/>
          <w:color w:val="CDD6F4"/>
          <w:sz w:val="18"/>
          <w:szCs w:val="18"/>
        </w:rPr>
        <w:t xml:space="preserve">  # Phase 3: gradient descent on lower confidence bound</w:t>
      </w:r>
    </w:p>
    <w:p>
      <w:pPr>
        <w:shd w:fill="1E1E2E" w:val="clear"/>
        <w:spacing w:after="0" w:before="0"/>
        <w:ind w:left="300" w:right="300"/>
      </w:pPr>
      <w:r>
        <w:rPr>
          <w:rFonts w:ascii="Courier New" w:cs="Courier New" w:eastAsia="Courier New" w:hAnsi="Courier New"/>
          <w:color w:val="CDD6F4"/>
          <w:sz w:val="18"/>
          <w:szCs w:val="18"/>
        </w:rPr>
        <w:t xml:space="preserve">  def lcb(x, kappa=1.5):</w:t>
      </w:r>
    </w:p>
    <w:p>
      <w:pPr>
        <w:shd w:fill="1E1E2E" w:val="clear"/>
        <w:spacing w:after="0" w:before="0"/>
        <w:ind w:left="300" w:right="300"/>
      </w:pPr>
      <w:r>
        <w:rPr>
          <w:rFonts w:ascii="Courier New" w:cs="Courier New" w:eastAsia="Courier New" w:hAnsi="Courier New"/>
          <w:color w:val="CDD6F4"/>
          <w:sz w:val="18"/>
          <w:szCs w:val="18"/>
        </w:rPr>
        <w:t xml:space="preserve">      preds = [mlp.forward(x[None,:])[0] for mlp in mlps]</w:t>
      </w:r>
    </w:p>
    <w:p>
      <w:pPr>
        <w:shd w:fill="1E1E2E" w:val="clear"/>
        <w:spacing w:after="0" w:before="0"/>
        <w:ind w:left="300" w:right="300"/>
      </w:pPr>
      <w:r>
        <w:rPr>
          <w:rFonts w:ascii="Courier New" w:cs="Courier New" w:eastAsia="Courier New" w:hAnsi="Courier New"/>
          <w:color w:val="CDD6F4"/>
          <w:sz w:val="18"/>
          <w:szCs w:val="18"/>
        </w:rPr>
        <w:t xml:space="preserve">      return np.mean(preds) - kappa * np.std(preds)</w:t>
      </w:r>
    </w:p>
    <w:p>
      <w:pPr>
        <w:shd w:fill="1E1E2E" w:val="clear"/>
        <w:spacing w:after="120"/>
      </w:pPr>
    </w:p>
    <w:p>
      <w:pPr>
        <w:spacing w:after="80"/>
      </w:pPr>
    </w:p>
    <w:p>
      <w:pPr>
        <w:pStyle w:val="Heading2"/>
        <w:spacing w:after="100" w:before="240"/>
      </w:pPr>
      <w:r>
        <w:rPr>
          <w:rFonts w:ascii="Arial" w:cs="Arial" w:eastAsia="Arial" w:hAnsi="Arial"/>
          <w:b/>
          <w:bCs/>
          <w:color w:val="1F3864"/>
          <w:sz w:val="28"/>
          <w:szCs w:val="28"/>
        </w:rPr>
        <w:t xml:space="preserve">8.5  Improvement E — Adaptive Noise Level Tuning (Advanced)</w:t>
      </w:r>
    </w:p>
    <w:p>
      <w:pPr>
        <w:spacing w:after="120"/>
        <w:jc w:val="both"/>
      </w:pPr>
      <w:r>
        <w:rPr>
          <w:rFonts w:ascii="Arial" w:cs="Arial" w:eastAsia="Arial" w:hAnsi="Arial"/>
          <w:color w:val="1A1A2E"/>
          <w:sz w:val="22"/>
          <w:szCs w:val="22"/>
        </w:rPr>
        <w:t xml:space="preserve">Currently the tuner always runs Phase 1 with the full AURIX noise model. This means every simulation has some variability — the stochastic noise can shift the cost by ±3 units between identical gain sets. This noise in the cost function confuses the surrogate.</w:t>
      </w:r>
    </w:p>
    <w:p>
      <w:pPr>
        <w:spacing w:after="120"/>
        <w:jc w:val="both"/>
      </w:pPr>
      <w:r>
        <w:rPr>
          <w:rFonts w:ascii="Arial" w:cs="Arial" w:eastAsia="Arial" w:hAnsi="Arial"/>
          <w:color w:val="1A1A2E"/>
          <w:sz w:val="22"/>
          <w:szCs w:val="22"/>
        </w:rPr>
        <w:t xml:space="preserve">A progressive noise strategy runs Phase 1 with reduced noise (faster, more stable cost estimates) and Phase 4 verification with full noise. The key question for your thesis: at what noise level does the Phase 1 landscape best predict the Phase 4 (full noise) landscape? This is a mini research question that can be answered in 3 plots.</w:t>
      </w:r>
    </w:p>
    <w:p>
      <w:r>
        <w:br w:type="page"/>
      </w:r>
    </w:p>
    <w:p>
      <w:pPr>
        <w:pStyle w:val="Heading1"/>
        <w:spacing w:after="120" w:before="360"/>
      </w:pPr>
      <w:r>
        <w:rPr>
          <w:rFonts w:ascii="Arial" w:cs="Arial" w:eastAsia="Arial" w:hAnsi="Arial"/>
          <w:b/>
          <w:bCs/>
          <w:color w:val="1F3864"/>
          <w:sz w:val="36"/>
          <w:szCs w:val="36"/>
        </w:rPr>
        <w:t xml:space="preserve">9  Deliverables and Thesis Claims</w:t>
      </w:r>
    </w:p>
    <w:p>
      <w:pPr>
        <w:pBdr>
          <w:bottom w:val="single" w:color="C55A11" w:sz="4" w:space="1"/>
        </w:pBdr>
        <w:spacing w:after="160" w:before="160"/>
      </w:pP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438"/>
      </w:tblGrid>
      <w:tr>
        <w:tc>
          <w:tcPr>
            <w:tcW w:type="dxa" w:w="30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File</w:t>
            </w:r>
          </w:p>
        </w:tc>
        <w:tc>
          <w:tcPr>
            <w:tcW w:type="dxa" w:w="3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Contents</w:t>
            </w:r>
          </w:p>
        </w:tc>
        <w:tc>
          <w:tcPr>
            <w:tcW w:type="dxa" w:w="34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it matters</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db42s02_closed_loop_dfc_20k.py  (modified)</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Your cost function improvements, BO or ensemble changes</w:t>
            </w:r>
          </w:p>
        </w:tc>
        <w:tc>
          <w:tcPr>
            <w:tcW w:type="dxa" w:w="34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Reproducible — any marker can re-run the tuner</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embed_sim_dfc_gains_tuned.h</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MISRA C:2012 header with tuned gains + full audit trail</w:t>
            </w:r>
          </w:p>
        </w:tc>
        <w:tc>
          <w:tcPr>
            <w:tcW w:type="dxa" w:w="3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Drop-in firmware replacement — ISO 26262 traceable</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results/phase1_scatter.png</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3D scatter: 40 LHS points coloured by cost</w:t>
            </w:r>
          </w:p>
        </w:tc>
        <w:tc>
          <w:tcPr>
            <w:tcW w:type="dxa" w:w="3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Visualises the cost landscape — required for Chapter 4</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results/convergence.png</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Best cost vs evaluation number for your method vs baseline LHS</w:t>
            </w:r>
          </w:p>
        </w:tc>
        <w:tc>
          <w:tcPr>
            <w:tcW w:type="dxa" w:w="34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Quantifies improvement — the core thesis plot</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results/test_matrix.csv</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Tuned gains evaluated at 500, 1000, 2000 RPM and ±24% R drift</w:t>
            </w:r>
          </w:p>
        </w:tc>
        <w:tc>
          <w:tcPr>
            <w:tcW w:type="dxa" w:w="3438"/>
            <w:tcBorders>
              <w:top w:val="single" w:color="C0C0C0" w:sz="1"/>
              <w:left w:val="single" w:color="C0C0C0" w:sz="1"/>
              <w:bottom w:val="single" w:color="C0C0C0" w:sz="1"/>
              <w:right w:val="single" w:color="C0C0C0"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Proves robustness — not just one operating point</w:t>
            </w:r>
          </w:p>
        </w:tc>
      </w:tr>
      <w:tr>
        <w:tc>
          <w:tcPr>
            <w:tcW w:type="dxa" w:w="30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thesis/chapter_4.pdf</w:t>
            </w:r>
          </w:p>
        </w:tc>
        <w:tc>
          <w:tcPr>
            <w:tcW w:type="dxa" w:w="32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Method, results, comparison table, convergence plots</w:t>
            </w:r>
          </w:p>
        </w:tc>
        <w:tc>
          <w:tcPr>
            <w:tcW w:type="dxa" w:w="3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Academic contribution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val="clear"/>
            <w:tcMar>
              <w:top w:type="dxa" w:w="80"/>
              <w:left w:type="dxa" w:w="200"/>
              <w:bottom w:type="dxa" w:w="80"/>
              <w:right w:type="dxa" w:w="200"/>
            </w:tcMar>
          </w:tcPr>
          <w:p>
            <w:r>
              <w:rPr>
                <w:rFonts w:ascii="Arial" w:cs="Arial" w:eastAsia="Arial" w:hAnsi="Arial"/>
                <w:b/>
                <w:bCs/>
                <w:color w:val="FFFFFF"/>
                <w:sz w:val="22"/>
                <w:szCs w:val="22"/>
              </w:rPr>
              <w:t xml:space="preserve">CLAIM 1  —  Efficiency</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"The [your method] tuner reaches cost &lt; 20 in [N] simulations, compared to</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[N_baseline] for the baseline LHS approach — a [X]% reduction in tuning time."</w:t>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D6E4F0" w:val="clear"/>
            <w:tcMar>
              <w:top w:type="dxa" w:w="50"/>
              <w:left w:type="dxa" w:w="200"/>
              <w:bottom w:type="dxa" w:w="50"/>
              <w:right w:type="dxa" w:w="200"/>
            </w:tcMar>
          </w:tcPr>
          <w:p>
            <w:r>
              <w:rPr>
                <w:rFonts w:ascii="Arial" w:cs="Arial" w:eastAsia="Arial" w:hAnsi="Arial"/>
                <w:color w:val="1A1A2E"/>
                <w:sz w:val="22"/>
                <w:szCs w:val="22"/>
              </w:rPr>
              <w:t xml:space="preserve">Evidence: convergence curve (cost vs evaluation number), 5 independent runs.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5F5F" w:val="clear"/>
            <w:tcMar>
              <w:top w:type="dxa" w:w="80"/>
              <w:left w:type="dxa" w:w="200"/>
              <w:bottom w:type="dxa" w:w="80"/>
              <w:right w:type="dxa" w:w="200"/>
            </w:tcMar>
          </w:tcPr>
          <w:p>
            <w:r>
              <w:rPr>
                <w:rFonts w:ascii="Arial" w:cs="Arial" w:eastAsia="Arial" w:hAnsi="Arial"/>
                <w:b/>
                <w:bCs/>
                <w:color w:val="FFFFFF"/>
                <w:sz w:val="22"/>
                <w:szCs w:val="22"/>
              </w:rPr>
              <w:t xml:space="preserve">CLAIM 2  —  Load Robustness (if you implement Improvement A)</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"Gains tuned with the augmented cost function (including load_drop term)</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reduce the heavy-load RPM dip from [X] RPM to [Y] RPM at no cost to steady-state accuracy."</w:t>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E2EFDA" w:val="clear"/>
            <w:tcMar>
              <w:top w:type="dxa" w:w="50"/>
              <w:left w:type="dxa" w:w="200"/>
              <w:bottom w:type="dxa" w:w="50"/>
              <w:right w:type="dxa" w:w="200"/>
            </w:tcMar>
          </w:tcPr>
          <w:p>
            <w:r>
              <w:rPr>
                <w:rFonts w:ascii="Arial" w:cs="Arial" w:eastAsia="Arial" w:hAnsi="Arial"/>
                <w:color w:val="1A1A2E"/>
                <w:sz w:val="22"/>
                <w:szCs w:val="22"/>
              </w:rPr>
              <w:t xml:space="preserve">Evidence: speed plot comparison, before/after cost function.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7F4F00" w:val="clear"/>
            <w:tcMar>
              <w:top w:type="dxa" w:w="80"/>
              <w:left w:type="dxa" w:w="200"/>
              <w:bottom w:type="dxa" w:w="80"/>
              <w:right w:type="dxa" w:w="200"/>
            </w:tcMar>
          </w:tcPr>
          <w:p>
            <w:r>
              <w:rPr>
                <w:rFonts w:ascii="Arial" w:cs="Arial" w:eastAsia="Arial" w:hAnsi="Arial"/>
                <w:b/>
                <w:bCs/>
                <w:color w:val="FFFFFF"/>
                <w:sz w:val="22"/>
                <w:szCs w:val="22"/>
              </w:rPr>
              <w:t xml:space="preserve">CLAIM 3  —  Operating Range Robustness (if you implement Improvement C)</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"Multi-point tuned gains achieve cost &lt; 22 at 500 RPM, 1000 RPM, and 2000 RPM.</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Baseline single-point tuned gains achieve cost &lt; 22 only at 2000 RPM."</w:t>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
            </w:r>
          </w:p>
        </w:tc>
      </w:tr>
      <w:tr>
        <w:tc>
          <w:tcPr>
            <w:tcW w:type="dxa" w:w="9638"/>
            <w:tcBorders>
              <w:top w:val="none" w:color="FFFFFF" w:sz="0"/>
              <w:left w:val="none" w:color="FFFFFF" w:sz="0"/>
              <w:bottom w:val="none" w:color="FFFFFF" w:sz="0"/>
              <w:right w:val="none" w:color="FFFFFF" w:sz="0"/>
            </w:tcBorders>
            <w:shd w:fill="FFF2CC" w:val="clear"/>
            <w:tcMar>
              <w:top w:type="dxa" w:w="50"/>
              <w:left w:type="dxa" w:w="200"/>
              <w:bottom w:type="dxa" w:w="50"/>
              <w:right w:type="dxa" w:w="200"/>
            </w:tcMar>
          </w:tcPr>
          <w:p>
            <w:r>
              <w:rPr>
                <w:rFonts w:ascii="Arial" w:cs="Arial" w:eastAsia="Arial" w:hAnsi="Arial"/>
                <w:color w:val="1A1A2E"/>
                <w:sz w:val="22"/>
                <w:szCs w:val="22"/>
              </w:rPr>
              <w:t xml:space="preserve">Evidence: test_matrix.csv showing cost at each operating point.</w:t>
            </w:r>
          </w:p>
        </w:tc>
      </w:tr>
    </w:tbl>
    <w:p>
      <w:r>
        <w:br w:type="page"/>
      </w:r>
    </w:p>
    <w:p>
      <w:pPr>
        <w:pStyle w:val="Heading1"/>
        <w:spacing w:after="120" w:before="360"/>
      </w:pPr>
      <w:r>
        <w:rPr>
          <w:rFonts w:ascii="Arial" w:cs="Arial" w:eastAsia="Arial" w:hAnsi="Arial"/>
          <w:b/>
          <w:bCs/>
          <w:color w:val="1F3864"/>
          <w:sz w:val="36"/>
          <w:szCs w:val="36"/>
        </w:rPr>
        <w:t xml:space="preserve">10  Your First Week — Day by Day</w:t>
      </w:r>
    </w:p>
    <w:p>
      <w:pPr>
        <w:pBdr>
          <w:bottom w:val="single" w:color="C55A11" w:sz="4" w:space="1"/>
        </w:pBdr>
        <w:spacing w:after="160" w:before="160"/>
      </w:pPr>
    </w:p>
    <w:p>
      <w:pPr>
        <w:spacing w:after="80"/>
      </w:pPr>
    </w:p>
    <w:p>
      <w:pPr>
        <w:spacing w:after="120"/>
        <w:jc w:val="both"/>
      </w:pPr>
      <w:r>
        <w:rPr>
          <w:rFonts w:ascii="Arial" w:cs="Arial" w:eastAsia="Arial" w:hAnsi="Arial"/>
          <w:color w:val="1A1A2E"/>
          <w:sz w:val="22"/>
          <w:szCs w:val="22"/>
        </w:rPr>
        <w:t xml:space="preserve">Do not be intimidated. Every day ends with something you can show. By Friday you will have reproduced the full tuner pipeline and have a baseline result to improve upon.</w:t>
      </w:r>
    </w:p>
    <w:p>
      <w:pPr>
        <w:spacing w:after="80"/>
      </w:pPr>
    </w:p>
    <w:p>
      <w:pPr>
        <w:pStyle w:val="Heading3"/>
        <w:spacing w:after="80" w:before="180"/>
      </w:pPr>
      <w:r>
        <w:rPr>
          <w:rFonts w:ascii="Arial" w:cs="Arial" w:eastAsia="Arial" w:hAnsi="Arial"/>
          <w:b/>
          <w:bCs/>
          <w:color w:val="005F5F"/>
          <w:sz w:val="24"/>
          <w:szCs w:val="24"/>
        </w:rPr>
        <w:t xml:space="preserve">Monday — Understand the Baseline</w:t>
      </w:r>
    </w:p>
    <w:p>
      <w:pPr>
        <w:pStyle w:val="ListParagraph"/>
        <w:numPr>
          <w:ilvl w:val="0"/>
          <w:numId w:val="3"/>
        </w:numPr>
        <w:spacing w:after="80"/>
        <w:ind w:left="540" w:hanging="300"/>
      </w:pPr>
      <w:r>
        <w:rPr>
          <w:rFonts w:ascii="Arial" w:cs="Arial" w:eastAsia="Arial" w:hAnsi="Arial"/>
          <w:b/>
          <w:bCs/>
          <w:color w:val="1A1A2E"/>
          <w:sz w:val="22"/>
          <w:szCs w:val="22"/>
        </w:rPr>
        <w:t xml:space="preserve">$ python db42s02_closed_loop_dfc_20k.py --no-tune</w:t>
      </w:r>
      <w:r>
        <w:rPr>
          <w:rFonts w:ascii="Arial" w:cs="Arial" w:eastAsia="Arial" w:hAnsi="Arial"/>
          <w:color w:val="1A1A2E"/>
          <w:sz w:val="22"/>
          <w:szCs w:val="22"/>
        </w:rPr>
        <w:t xml:space="preserve">Run </w:t>
      </w:r>
    </w:p>
    <w:p>
      <w:pPr>
        <w:spacing w:after="120"/>
        <w:jc w:val="both"/>
      </w:pPr>
      <w:r>
        <w:rPr>
          <w:rFonts w:ascii="Arial" w:cs="Arial" w:eastAsia="Arial" w:hAnsi="Arial"/>
          <w:color w:val="1A1A2E"/>
          <w:sz w:val="22"/>
          <w:szCs w:val="22"/>
        </w:rPr>
        <w:t xml:space="preserve">. The simulation completes in about 40 seconds. Observe the nine plots. Write down: what is the speed error, id_rms, and iq chattering with the default gains?</w:t>
      </w:r>
    </w:p>
    <w:p>
      <w:pPr>
        <w:pStyle w:val="ListParagraph"/>
        <w:numPr>
          <w:ilvl w:val="0"/>
          <w:numId w:val="3"/>
        </w:numPr>
        <w:spacing w:after="80"/>
        <w:ind w:left="540" w:hanging="300"/>
      </w:pPr>
      <w:r>
        <w:rPr>
          <w:rFonts w:ascii="Arial" w:cs="Arial" w:eastAsia="Arial" w:hAnsi="Arial"/>
          <w:b/>
          <w:bCs/>
          <w:color w:val="1A1A2E"/>
          <w:sz w:val="22"/>
          <w:szCs w:val="22"/>
        </w:rPr>
        <w:t xml:space="preserve">_ACTIVE_GAINS</w:t>
      </w:r>
      <w:r>
        <w:rPr>
          <w:rFonts w:ascii="Arial" w:cs="Arial" w:eastAsia="Arial" w:hAnsi="Arial"/>
          <w:color w:val="1A1A2E"/>
          <w:sz w:val="22"/>
          <w:szCs w:val="22"/>
        </w:rPr>
        <w:t xml:space="preserve">Open the code and find </w:t>
      </w:r>
    </w:p>
    <w:p>
      <w:pPr>
        <w:spacing w:after="120"/>
        <w:jc w:val="both"/>
      </w:pPr>
      <w:r>
        <w:rPr>
          <w:rFonts w:ascii="Arial" w:cs="Arial" w:eastAsia="Arial" w:hAnsi="Arial"/>
          <w:color w:val="1A1A2E"/>
          <w:sz w:val="22"/>
          <w:szCs w:val="22"/>
        </w:rPr>
        <w:t xml:space="preserve">. Manually change Kp_speed to 0.1. Re-run. What changes? The speed droops — you have just seen the effect of one gain in isolation.</w:t>
      </w:r>
    </w:p>
    <w:p>
      <w:pPr>
        <w:pStyle w:val="ListParagraph"/>
        <w:numPr>
          <w:ilvl w:val="0"/>
          <w:numId w:val="3"/>
        </w:numPr>
        <w:spacing w:after="80"/>
        <w:ind w:left="540" w:hanging="300"/>
      </w:pPr>
      <w:r>
        <w:rPr>
          <w:rFonts w:ascii="Arial" w:cs="Arial" w:eastAsia="Arial" w:hAnsi="Arial"/>
          <w:color w:val="1A1A2E"/>
          <w:sz w:val="22"/>
          <w:szCs w:val="22"/>
        </w:rPr>
        <w:t xml:space="preserve">Change Kp_iq to 1.0. Re-run. Now iq lags iq_ref visibly. Restore to 8.0 before Day 2.</w:t>
      </w:r>
    </w:p>
    <w:p>
      <w:pPr>
        <w:spacing w:after="80"/>
      </w:pPr>
    </w:p>
    <w:p>
      <w:pPr>
        <w:pStyle w:val="Heading3"/>
        <w:spacing w:after="80" w:before="180"/>
      </w:pPr>
      <w:r>
        <w:rPr>
          <w:rFonts w:ascii="Arial" w:cs="Arial" w:eastAsia="Arial" w:hAnsi="Arial"/>
          <w:b/>
          <w:bCs/>
          <w:color w:val="005F5F"/>
          <w:sz w:val="24"/>
          <w:szCs w:val="24"/>
        </w:rPr>
        <w:t xml:space="preserve">Tuesday — Understand the Cost Function</w:t>
      </w:r>
    </w:p>
    <w:p>
      <w:pPr>
        <w:pStyle w:val="ListParagraph"/>
        <w:numPr>
          <w:ilvl w:val="0"/>
          <w:numId w:val="3"/>
        </w:numPr>
        <w:spacing w:after="80"/>
        <w:ind w:left="540" w:hanging="300"/>
      </w:pPr>
      <w:r>
        <w:rPr>
          <w:rFonts w:ascii="Arial" w:cs="Arial" w:eastAsia="Arial" w:hAnsi="Arial"/>
          <w:b/>
          <w:bCs/>
          <w:color w:val="1A1A2E"/>
          <w:sz w:val="22"/>
          <w:szCs w:val="22"/>
        </w:rPr>
        <w:t xml:space="preserve">_t_cost()</w:t>
      </w:r>
      <w:r>
        <w:rPr>
          <w:rFonts w:ascii="Arial" w:cs="Arial" w:eastAsia="Arial" w:hAnsi="Arial"/>
          <w:color w:val="1A1A2E"/>
          <w:sz w:val="22"/>
          <w:szCs w:val="22"/>
        </w:rPr>
        <w:t xml:space="preserve">Open </w:t>
      </w:r>
    </w:p>
    <w:p>
      <w:pPr>
        <w:spacing w:after="120"/>
        <w:jc w:val="both"/>
      </w:pPr>
      <w:r>
        <w:rPr>
          <w:rFonts w:ascii="Arial" w:cs="Arial" w:eastAsia="Arial" w:hAnsi="Arial"/>
          <w:color w:val="1A1A2E"/>
          <w:sz w:val="22"/>
          <w:szCs w:val="22"/>
        </w:rPr>
        <w:t xml:space="preserve"> and read through it. Find where ss_err, id_rms, and iq_chat are computed. Add a print statement that shows each component separately, not just the total.</w:t>
      </w:r>
    </w:p>
    <w:p>
      <w:pPr>
        <w:pStyle w:val="ListParagraph"/>
        <w:numPr>
          <w:ilvl w:val="0"/>
          <w:numId w:val="3"/>
        </w:numPr>
        <w:spacing w:after="80"/>
        <w:ind w:left="540" w:hanging="300"/>
      </w:pPr>
      <w:r>
        <w:rPr>
          <w:rFonts w:ascii="Arial" w:cs="Arial" w:eastAsia="Arial" w:hAnsi="Arial"/>
          <w:color w:val="1A1A2E"/>
          <w:sz w:val="22"/>
          <w:szCs w:val="22"/>
        </w:rPr>
        <w:t xml:space="preserve">Run with the default gains. Write down the three cost components and their weighted contributions. Which term dominates?</w:t>
      </w:r>
    </w:p>
    <w:p>
      <w:pPr>
        <w:pStyle w:val="ListParagraph"/>
        <w:numPr>
          <w:ilvl w:val="0"/>
          <w:numId w:val="3"/>
        </w:numPr>
        <w:spacing w:after="80"/>
        <w:ind w:left="540" w:hanging="300"/>
      </w:pPr>
      <w:r>
        <w:rPr>
          <w:rFonts w:ascii="Arial" w:cs="Arial" w:eastAsia="Arial" w:hAnsi="Arial"/>
          <w:color w:val="1A1A2E"/>
          <w:sz w:val="22"/>
          <w:szCs w:val="22"/>
        </w:rPr>
        <w:t xml:space="preserve">Try five gain sets manually (change one gain at a time). Plot cost vs that gain. You should see a U-shaped or monotone curve for each. This is the landscape slice your AI must navigate in 3D.</w:t>
      </w:r>
    </w:p>
    <w:p>
      <w:pPr>
        <w:spacing w:after="80"/>
      </w:pPr>
    </w:p>
    <w:p>
      <w:pPr>
        <w:pStyle w:val="Heading3"/>
        <w:spacing w:after="80" w:before="180"/>
      </w:pPr>
      <w:r>
        <w:rPr>
          <w:rFonts w:ascii="Arial" w:cs="Arial" w:eastAsia="Arial" w:hAnsi="Arial"/>
          <w:b/>
          <w:bCs/>
          <w:color w:val="005F5F"/>
          <w:sz w:val="24"/>
          <w:szCs w:val="24"/>
        </w:rPr>
        <w:t xml:space="preserve">Wednesday — Reproduce Phase 1</w:t>
      </w:r>
    </w:p>
    <w:p>
      <w:pPr>
        <w:pStyle w:val="ListParagraph"/>
        <w:numPr>
          <w:ilvl w:val="0"/>
          <w:numId w:val="3"/>
        </w:numPr>
        <w:spacing w:after="80"/>
        <w:ind w:left="540" w:hanging="300"/>
      </w:pPr>
      <w:r>
        <w:rPr>
          <w:rFonts w:ascii="Arial" w:cs="Arial" w:eastAsia="Arial" w:hAnsi="Arial"/>
          <w:b/>
          <w:bCs/>
          <w:color w:val="1A1A2E"/>
          <w:sz w:val="22"/>
          <w:szCs w:val="22"/>
        </w:rPr>
        <w:t xml:space="preserve">_T_N_EXPLORE = 10</w:t>
      </w:r>
      <w:r>
        <w:rPr>
          <w:rFonts w:ascii="Arial" w:cs="Arial" w:eastAsia="Arial" w:hAnsi="Arial"/>
          <w:color w:val="1A1A2E"/>
          <w:sz w:val="22"/>
          <w:szCs w:val="22"/>
        </w:rPr>
        <w:t xml:space="preserve">Set </w:t>
      </w:r>
    </w:p>
    <w:p>
      <w:pPr>
        <w:spacing w:after="120"/>
        <w:jc w:val="both"/>
      </w:pPr>
      <w:r>
        <w:rPr>
          <w:rFonts w:ascii="Arial" w:cs="Arial" w:eastAsia="Arial" w:hAnsi="Arial"/>
          <w:color w:val="1A1A2E"/>
          <w:sz w:val="22"/>
          <w:szCs w:val="22"/>
        </w:rPr>
        <w:t xml:space="preserve"> (reduce from 40 to save time). Run with </w:t>
      </w:r>
      <w:r>
        <w:rPr>
          <w:rFonts w:ascii="Arial" w:cs="Arial" w:eastAsia="Arial" w:hAnsi="Arial"/>
          <w:color w:val="1A1A2E"/>
          <w:sz w:val="22"/>
          <w:szCs w:val="22"/>
        </w:rPr>
        <w:t xml:space="preserve">--tune</w:t>
      </w:r>
      <w:r>
        <w:rPr>
          <w:rFonts w:ascii="Arial" w:cs="Arial" w:eastAsia="Arial" w:hAnsi="Arial"/>
          <w:color w:val="1A1A2E"/>
          <w:sz w:val="22"/>
          <w:szCs w:val="22"/>
        </w:rPr>
        <w:t xml:space="preserve">. Watch the Phase 1 output print for each simulation.</w:t>
      </w:r>
    </w:p>
    <w:p>
      <w:pPr>
        <w:pStyle w:val="ListParagraph"/>
        <w:numPr>
          <w:ilvl w:val="0"/>
          <w:numId w:val="3"/>
        </w:numPr>
        <w:spacing w:after="80"/>
        <w:ind w:left="540" w:hanging="300"/>
      </w:pPr>
      <w:r>
        <w:rPr>
          <w:rFonts w:ascii="Arial" w:cs="Arial" w:eastAsia="Arial" w:hAnsi="Arial"/>
          <w:color w:val="1A1A2E"/>
          <w:sz w:val="22"/>
          <w:szCs w:val="22"/>
        </w:rPr>
        <w:t xml:space="preserve">After Phase 1, add a plot: scatter the 10 gain sets in (Kp_speed, Kp_iq) space, coloured by cost. Can you see a trend? The low-cost region should be visible even with only 10 points.</w:t>
      </w:r>
    </w:p>
    <w:p>
      <w:pPr>
        <w:pStyle w:val="ListParagraph"/>
        <w:numPr>
          <w:ilvl w:val="0"/>
          <w:numId w:val="3"/>
        </w:numPr>
        <w:spacing w:after="80"/>
        <w:ind w:left="540" w:hanging="300"/>
      </w:pPr>
      <w:r>
        <w:rPr>
          <w:rFonts w:ascii="Arial" w:cs="Arial" w:eastAsia="Arial" w:hAnsi="Arial"/>
          <w:b/>
          <w:bCs/>
          <w:color w:val="1A1A2E"/>
          <w:sz w:val="22"/>
          <w:szCs w:val="22"/>
        </w:rPr>
        <w:t xml:space="preserve">_T_N_EXPLORE = 40</w:t>
      </w:r>
      <w:r>
        <w:rPr>
          <w:rFonts w:ascii="Arial" w:cs="Arial" w:eastAsia="Arial" w:hAnsi="Arial"/>
          <w:color w:val="1A1A2E"/>
          <w:sz w:val="22"/>
          <w:szCs w:val="22"/>
        </w:rPr>
        <w:t xml:space="preserve">Restore </w:t>
      </w:r>
    </w:p>
    <w:p>
      <w:pPr>
        <w:spacing w:after="120"/>
        <w:jc w:val="both"/>
      </w:pPr>
      <w:r>
        <w:rPr>
          <w:rFonts w:ascii="Arial" w:cs="Arial" w:eastAsia="Arial" w:hAnsi="Arial"/>
          <w:color w:val="1A1A2E"/>
          <w:sz w:val="22"/>
          <w:szCs w:val="22"/>
        </w:rPr>
        <w:t xml:space="preserve"> before continuing.</w:t>
      </w:r>
    </w:p>
    <w:p>
      <w:pPr>
        <w:spacing w:after="80"/>
      </w:pPr>
    </w:p>
    <w:p>
      <w:pPr>
        <w:pStyle w:val="Heading3"/>
        <w:spacing w:after="80" w:before="180"/>
      </w:pPr>
      <w:r>
        <w:rPr>
          <w:rFonts w:ascii="Arial" w:cs="Arial" w:eastAsia="Arial" w:hAnsi="Arial"/>
          <w:b/>
          <w:bCs/>
          <w:color w:val="005F5F"/>
          <w:sz w:val="24"/>
          <w:szCs w:val="24"/>
        </w:rPr>
        <w:t xml:space="preserve">Thursday — Understand the Neural Network</w:t>
      </w:r>
    </w:p>
    <w:p>
      <w:pPr>
        <w:pStyle w:val="ListParagraph"/>
        <w:numPr>
          <w:ilvl w:val="0"/>
          <w:numId w:val="3"/>
        </w:numPr>
        <w:spacing w:after="80"/>
        <w:ind w:left="540" w:hanging="300"/>
      </w:pPr>
      <w:r>
        <w:rPr>
          <w:rFonts w:ascii="Arial" w:cs="Arial" w:eastAsia="Arial" w:hAnsi="Arial"/>
          <w:color w:val="1A1A2E"/>
          <w:sz w:val="22"/>
          <w:szCs w:val="22"/>
        </w:rPr>
        <w:t xml:space="preserve">After a full 40-sample run, save the (X_norm, y_norm) arrays to a CSV. Load them in a notebook. Plot predicted cost vs actual cost for the held-out validation set. The R² value printed by the tuner corresponds to what you see.</w:t>
      </w:r>
    </w:p>
    <w:p>
      <w:pPr>
        <w:pStyle w:val="ListParagraph"/>
        <w:numPr>
          <w:ilvl w:val="0"/>
          <w:numId w:val="3"/>
        </w:numPr>
        <w:spacing w:after="80"/>
        <w:ind w:left="540" w:hanging="300"/>
      </w:pPr>
      <w:r>
        <w:rPr>
          <w:rFonts w:ascii="Arial" w:cs="Arial" w:eastAsia="Arial" w:hAnsi="Arial"/>
          <w:b/>
          <w:bCs/>
          <w:color w:val="1A1A2E"/>
          <w:sz w:val="22"/>
          <w:szCs w:val="22"/>
        </w:rPr>
        <w:t xml:space="preserve">_MLP.__init__</w:t>
      </w:r>
      <w:r>
        <w:rPr>
          <w:rFonts w:ascii="Arial" w:cs="Arial" w:eastAsia="Arial" w:hAnsi="Arial"/>
          <w:color w:val="1A1A2E"/>
          <w:sz w:val="22"/>
          <w:szCs w:val="22"/>
        </w:rPr>
        <w:t xml:space="preserve">Intentionally reduce hidden size to 4 (edit </w:t>
      </w:r>
    </w:p>
    <w:p>
      <w:pPr>
        <w:spacing w:after="120"/>
        <w:jc w:val="both"/>
      </w:pPr>
      <w:r>
        <w:rPr>
          <w:rFonts w:ascii="Arial" w:cs="Arial" w:eastAsia="Arial" w:hAnsi="Arial"/>
          <w:color w:val="1A1A2E"/>
          <w:sz w:val="22"/>
          <w:szCs w:val="22"/>
        </w:rPr>
        <w:t xml:space="preserve">). Retrain. Does R² fall? Increase to 64. Does it improve on training set but not on validation? You have just demonstrated overfitting and underfitting experimentally.</w:t>
      </w:r>
    </w:p>
    <w:p>
      <w:pPr>
        <w:spacing w:after="80"/>
      </w:pPr>
    </w:p>
    <w:p>
      <w:pPr>
        <w:pStyle w:val="Heading3"/>
        <w:spacing w:after="80" w:before="180"/>
      </w:pPr>
      <w:r>
        <w:rPr>
          <w:rFonts w:ascii="Arial" w:cs="Arial" w:eastAsia="Arial" w:hAnsi="Arial"/>
          <w:b/>
          <w:bCs/>
          <w:color w:val="005F5F"/>
          <w:sz w:val="24"/>
          <w:szCs w:val="24"/>
        </w:rPr>
        <w:t xml:space="preserve">Friday — Full Pipeline and First Improvement</w:t>
      </w:r>
    </w:p>
    <w:p>
      <w:pPr>
        <w:pStyle w:val="ListParagraph"/>
        <w:numPr>
          <w:ilvl w:val="0"/>
          <w:numId w:val="3"/>
        </w:numPr>
        <w:spacing w:after="80"/>
        <w:ind w:left="540" w:hanging="300"/>
      </w:pPr>
      <w:r>
        <w:rPr>
          <w:rFonts w:ascii="Arial" w:cs="Arial" w:eastAsia="Arial" w:hAnsi="Arial"/>
          <w:color w:val="1A1A2E"/>
          <w:sz w:val="22"/>
          <w:szCs w:val="22"/>
        </w:rPr>
        <w:t xml:space="preserve">Run the complete tuner with the full 40-sample Phase 1. Record the final gains and cost.</w:t>
      </w:r>
    </w:p>
    <w:p>
      <w:pPr>
        <w:pStyle w:val="ListParagraph"/>
        <w:numPr>
          <w:ilvl w:val="0"/>
          <w:numId w:val="3"/>
        </w:numPr>
        <w:spacing w:after="80"/>
        <w:ind w:left="540" w:hanging="300"/>
      </w:pPr>
      <w:r>
        <w:rPr>
          <w:rFonts w:ascii="Arial" w:cs="Arial" w:eastAsia="Arial" w:hAnsi="Arial"/>
          <w:color w:val="1A1A2E"/>
          <w:sz w:val="22"/>
          <w:szCs w:val="22"/>
        </w:rPr>
        <w:t xml:space="preserve">Add the load_drop term to the cost function (Improvement A, Section 8.1). Re-run the tuner. Compare the new gains with the old ones.</w:t>
      </w:r>
    </w:p>
    <w:p>
      <w:pPr>
        <w:pStyle w:val="ListParagraph"/>
        <w:numPr>
          <w:ilvl w:val="0"/>
          <w:numId w:val="3"/>
        </w:numPr>
        <w:spacing w:after="80"/>
        <w:ind w:left="540" w:hanging="300"/>
      </w:pPr>
      <w:r>
        <w:rPr>
          <w:rFonts w:ascii="Arial" w:cs="Arial" w:eastAsia="Arial" w:hAnsi="Arial"/>
          <w:color w:val="1A1A2E"/>
          <w:sz w:val="22"/>
          <w:szCs w:val="22"/>
        </w:rPr>
        <w:t xml:space="preserve">Run both gain sets against the default simulation and compare the speed dip at t = 1.2 s in the plots. You have now completed a meaningful research comparison.</w:t>
      </w:r>
    </w:p>
    <w:p>
      <w:pPr>
        <w:spacing w:after="80"/>
      </w:pPr>
    </w:p>
    <w:p>
      <w:pPr>
        <w:pBdr>
          <w:bottom w:val="single" w:color="C55A11" w:sz="4" w:space="1"/>
        </w:pBdr>
        <w:spacing w:after="160" w:before="160"/>
      </w:pPr>
    </w:p>
    <w:p>
      <w:pPr>
        <w:spacing w:after="80"/>
      </w:pPr>
    </w:p>
    <w:p>
      <w:pPr>
        <w:spacing w:after="80" w:before="120"/>
        <w:jc w:val="center"/>
      </w:pPr>
      <w:r>
        <w:rPr>
          <w:rFonts w:ascii="Arial" w:cs="Arial" w:eastAsia="Arial" w:hAnsi="Arial"/>
          <w:b/>
          <w:bCs/>
          <w:i/>
          <w:iCs/>
          <w:color w:val="1F3864"/>
          <w:sz w:val="26"/>
          <w:szCs w:val="26"/>
        </w:rPr>
        <w:t xml:space="preserve">You are not adjusting knobs until the numbers look acceptable.</w:t>
      </w:r>
    </w:p>
    <w:p>
      <w:pPr>
        <w:spacing w:after="80"/>
        <w:jc w:val="center"/>
      </w:pPr>
      <w:r>
        <w:rPr>
          <w:rFonts w:ascii="Arial" w:cs="Arial" w:eastAsia="Arial" w:hAnsi="Arial"/>
          <w:i/>
          <w:iCs/>
          <w:color w:val="C55A11"/>
          <w:sz w:val="24"/>
          <w:szCs w:val="24"/>
        </w:rPr>
        <w:t xml:space="preserve">You are teaching a machine to navigate a landscape you can barely visualise.</w:t>
      </w:r>
    </w:p>
    <w:p>
      <w:pPr>
        <w:spacing w:after="80"/>
        <w:jc w:val="center"/>
      </w:pPr>
      <w:r>
        <w:rPr>
          <w:rFonts w:ascii="Arial" w:cs="Arial" w:eastAsia="Arial" w:hAnsi="Arial"/>
          <w:i/>
          <w:iCs/>
          <w:color w:val="005F5F"/>
          <w:sz w:val="22"/>
          <w:szCs w:val="22"/>
        </w:rPr>
        <w:t xml:space="preserve">That is what makes this worth doing.</w:t>
      </w:r>
    </w:p>
    <w:p>
      <w:r>
        <w:br w:type="page"/>
      </w:r>
    </w:p>
    <w:p>
      <w:pPr>
        <w:pStyle w:val="Heading1"/>
        <w:spacing w:after="120" w:before="360"/>
      </w:pPr>
      <w:r>
        <w:rPr>
          <w:rFonts w:ascii="Arial" w:cs="Arial" w:eastAsia="Arial" w:hAnsi="Arial"/>
          <w:b/>
          <w:bCs/>
          <w:color w:val="1F3864"/>
          <w:sz w:val="36"/>
          <w:szCs w:val="36"/>
        </w:rPr>
        <w:t xml:space="preserve">R  Reference: Motor Parameters and Key Papers</w:t>
      </w:r>
    </w:p>
    <w:p>
      <w:pPr>
        <w:pBdr>
          <w:bottom w:val="single" w:color="C55A11" w:sz="4" w:space="1"/>
        </w:pBdr>
        <w:spacing w:after="160" w:before="160"/>
      </w:pPr>
    </w:p>
    <w:p>
      <w:pPr>
        <w:spacing w:after="80"/>
      </w:pPr>
    </w:p>
    <w:p>
      <w:pPr>
        <w:pStyle w:val="Heading2"/>
        <w:spacing w:after="100" w:before="240"/>
      </w:pPr>
      <w:r>
        <w:rPr>
          <w:rFonts w:ascii="Arial" w:cs="Arial" w:eastAsia="Arial" w:hAnsi="Arial"/>
          <w:b/>
          <w:bCs/>
          <w:color w:val="1F3864"/>
          <w:sz w:val="28"/>
          <w:szCs w:val="28"/>
        </w:rPr>
        <w:t xml:space="preserve">DB42S02 Motor Parameters (from smc_controller_block._DB42S02)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600"/>
        <w:gridCol w:w="3938"/>
      </w:tblGrid>
      <w:tr>
        <w:tc>
          <w:tcPr>
            <w:tcW w:type="dxa" w:w="25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Parameter</w:t>
            </w:r>
          </w:p>
        </w:tc>
        <w:tc>
          <w:tcPr>
            <w:tcW w:type="dxa" w:w="1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Symbol</w:t>
            </w:r>
          </w:p>
        </w:tc>
        <w:tc>
          <w:tcPr>
            <w:tcW w:type="dxa" w:w="16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Value</w:t>
            </w:r>
          </w:p>
        </w:tc>
        <w:tc>
          <w:tcPr>
            <w:tcW w:type="dxa" w:w="39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Phase resistance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R_S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2.35 Ω</w:t>
            </w:r>
          </w:p>
        </w:tc>
        <w:tc>
          <w:tcPr>
            <w:tcW w:type="dxa" w:w="3938"/>
            <w:tcBorders>
              <w:top w:val="single" w:color="C0C0C0" w:sz="1"/>
              <w:left w:val="single" w:color="C0C0C0" w:sz="1"/>
              <w:bottom w:val="single" w:color="C0C0C0" w:sz="1"/>
              <w:right w:val="single" w:color="C0C0C0"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+24% at 60°C above nominal — Kp_id robustness target</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d-axis inductance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L_D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0.74 mH</w:t>
            </w:r>
          </w:p>
        </w:tc>
        <w:tc>
          <w:tcPr>
            <w:tcW w:type="dxa" w:w="39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τ_e = L/R = 315 μs. Kp_iq BW = Kp_iq / L_D</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Flux linkage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λ_PM</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0.0014 Wb</w:t>
            </w:r>
          </w:p>
        </w:tc>
        <w:tc>
          <w:tcPr>
            <w:tcW w:type="dxa" w:w="39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Back-EMF = p · λ · ω_mech. At 2000 RPM: 0.44 V</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Pole pairs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P_POLES</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4</w:t>
            </w:r>
          </w:p>
        </w:tc>
        <w:tc>
          <w:tcPr>
            <w:tcW w:type="dxa" w:w="39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ω_e = P_POLES · ω_mech</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Rated current (peak)</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I_MAX</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3.57 A</w:t>
            </w:r>
          </w:p>
        </w:tc>
        <w:tc>
          <w:tcPr>
            <w:tcW w:type="dxa" w:w="39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Hard saturation limit for iq_ref</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DC bus voltage</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V_DC</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17 V</w:t>
            </w:r>
          </w:p>
        </w:tc>
        <w:tc>
          <w:tcPr>
            <w:tcW w:type="dxa" w:w="39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+/-0.5 V ripple at 100 Hz modelled in simulation</w:t>
            </w:r>
          </w:p>
        </w:tc>
      </w:tr>
      <w:tr>
        <w:tc>
          <w:tcPr>
            <w:tcW w:type="dxa" w:w="25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ISR period</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DT</w:t>
            </w:r>
          </w:p>
        </w:tc>
        <w:tc>
          <w:tcPr>
            <w:tcW w:type="dxa" w:w="1600"/>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50 μs</w:t>
            </w:r>
          </w:p>
        </w:tc>
        <w:tc>
          <w:tcPr>
            <w:tcW w:type="dxa" w:w="39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20 kHz switching frequency = 100,000 steps per 5 s simulation</w:t>
            </w:r>
          </w:p>
        </w:tc>
      </w:tr>
    </w:tbl>
    <w:p>
      <w:pPr>
        <w:spacing w:after="80"/>
      </w:pPr>
    </w:p>
    <w:p>
      <w:pPr>
        <w:pStyle w:val="Heading2"/>
        <w:spacing w:after="100" w:before="240"/>
      </w:pPr>
      <w:r>
        <w:rPr>
          <w:rFonts w:ascii="Arial" w:cs="Arial" w:eastAsia="Arial" w:hAnsi="Arial"/>
          <w:b/>
          <w:bCs/>
          <w:color w:val="1F3864"/>
          <w:sz w:val="28"/>
          <w:szCs w:val="28"/>
        </w:rPr>
        <w:t xml:space="preserve">Key References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c>
          <w:tcPr>
            <w:tcW w:type="dxa" w:w="5200"/>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Reference</w:t>
            </w:r>
          </w:p>
        </w:tc>
        <w:tc>
          <w:tcPr>
            <w:tcW w:type="dxa" w:w="4438"/>
            <w:tcBorders>
              <w:top w:val="single" w:color="C0C0C0" w:sz="1"/>
              <w:left w:val="single" w:color="C0C0C0" w:sz="1"/>
              <w:bottom w:val="single" w:color="C0C0C0" w:sz="1"/>
              <w:right w:val="single" w:color="C0C0C0" w:sz="1"/>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Why it matters for your thesis</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Fliess, M. et al. (1995) — Sur les systèmes non linéaires différentiellement plats, C.R. Acad. Sci.</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Original flatness paper — defines the theory your controller implements</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Levine, J. (2009) — Analysis and Control of Nonlinear Systems, Springer</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Best textbook for flatness control — Chapter 3 covers motor applications</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Snoek, J. et al. (2012) — Practical Bayesian Optimisation (NeurIPS)</w:t>
            </w:r>
          </w:p>
        </w:tc>
        <w:tc>
          <w:tcPr>
            <w:tcW w:type="dxa" w:w="44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Foundation of Improvement B — Gaussian Process surrogate + EI acquisition</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Hansen, N. (2016) — The CMA-ES Tutorial (arXiv:1604.00772)</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CMA-ES: an alternative to LHS + NN for Phase 1 — useful comparison baseline</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Kingma, D. &amp; Ba, J. (2015) — Adam: A Method for Stochastic Optimisation (arXiv:1412.6980)</w:t>
            </w:r>
          </w:p>
        </w:tc>
        <w:tc>
          <w:tcPr>
            <w:tcW w:type="dxa" w:w="4438"/>
            <w:tcBorders>
              <w:top w:val="single" w:color="C0C0C0" w:sz="1"/>
              <w:left w:val="single" w:color="C0C0C0" w:sz="1"/>
              <w:bottom w:val="single" w:color="C0C0C0" w:sz="1"/>
              <w:right w:val="single" w:color="C0C0C0"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optimiser used for both MLP training and surrogate gradient descent</w:t>
            </w:r>
          </w:p>
        </w:tc>
      </w:tr>
      <w:tr>
        <w:tc>
          <w:tcPr>
            <w:tcW w:type="dxa" w:w="5200"/>
            <w:tcBorders>
              <w:top w:val="single" w:color="C0C0C0" w:sz="1"/>
              <w:left w:val="single" w:color="C0C0C0" w:sz="1"/>
              <w:bottom w:val="single" w:color="C0C0C0" w:sz="1"/>
              <w:right w:val="single" w:color="C0C0C0" w:sz="1"/>
            </w:tcBorders>
            <w:shd w:fill="F2F2F2"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EmbedSim — github.com/vectorsim/embed_sim_project</w:t>
            </w:r>
          </w:p>
        </w:tc>
        <w:tc>
          <w:tcPr>
            <w:tcW w:type="dxa" w:w="4438"/>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The simulation framework — contains all motor parameters and noise constants used in this guide</w:t>
            </w:r>
          </w:p>
        </w:tc>
      </w:tr>
    </w:tbl>
    <w:p>
      <w:pPr>
        <w:spacing w:after="160"/>
      </w:pPr>
    </w:p>
    <w:p>
      <w:pPr>
        <w:pBdr>
          <w:bottom w:val="single" w:color="C55A11" w:sz="4" w:space="1"/>
        </w:pBdr>
        <w:spacing w:after="160" w:before="160"/>
      </w:pPr>
    </w:p>
    <w:p>
      <w:pPr>
        <w:spacing w:after="80"/>
      </w:pPr>
    </w:p>
    <w:p>
      <w:pPr>
        <w:spacing w:after="80"/>
        <w:jc w:val="center"/>
      </w:pPr>
      <w:r>
        <w:rPr>
          <w:rFonts w:ascii="Arial" w:cs="Arial" w:eastAsia="Arial" w:hAnsi="Arial"/>
          <w:b/>
          <w:bCs/>
          <w:color w:val="1F3864"/>
          <w:sz w:val="28"/>
          <w:szCs w:val="28"/>
        </w:rPr>
        <w:t xml:space="preserve">Embed</w:t>
      </w:r>
      <w:r>
        <w:rPr>
          <w:rFonts w:ascii="Arial" w:cs="Arial" w:eastAsia="Arial" w:hAnsi="Arial"/>
          <w:b/>
          <w:bCs/>
          <w:color w:val="C55A11"/>
          <w:sz w:val="28"/>
          <w:szCs w:val="28"/>
        </w:rPr>
        <w:t xml:space="preserve">Sim</w:t>
      </w:r>
      <w:r>
        <w:rPr>
          <w:rFonts w:ascii="Arial" w:cs="Arial" w:eastAsia="Arial" w:hAnsi="Arial"/>
          <w:color w:val="1F3864"/>
          <w:sz w:val="22"/>
          <w:szCs w:val="22"/>
        </w:rPr>
        <w:t xml:space="preserve">   ·   Embedded Control  ·  Open Source   ·   github.com/vectorsim/embed_sim_project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tabs>
        <w:tab w:val="right" w:pos="9638"/>
      </w:tabs>
    </w:pPr>
    <w:r>
      <w:rPr>
        <w:rFonts w:ascii="Arial" w:cs="Arial" w:eastAsia="Arial" w:hAnsi="Arial"/>
        <w:color w:val="005F5F"/>
        <w:sz w:val="16"/>
        <w:szCs w:val="16"/>
      </w:rPr>
      <w:t xml:space="preserve">github.com/vectorsim/embed_sim_project</w:t>
    </w:r>
    <w:r>
      <w:rPr>
        <w:rFonts w:ascii="Arial" w:cs="Arial" w:eastAsia="Arial" w:hAnsi="Arial"/>
        <w:color w:val="1F3864"/>
        <w:sz w:val="16"/>
        <w:szCs w:val="16"/>
      </w:rPr>
      <w:t xml:space="preserve">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2"/>
      </w:pBdr>
      <w:tabs>
        <w:tab w:val="right" w:pos="9638"/>
      </w:tabs>
    </w:pPr>
    <w:r>
      <w:rPr>
        <w:rFonts w:ascii="Arial" w:cs="Arial" w:eastAsia="Arial" w:hAnsi="Arial"/>
        <w:b/>
        <w:bCs/>
        <w:color w:val="1F3864"/>
        <w:sz w:val="18"/>
        <w:szCs w:val="18"/>
      </w:rPr>
      <w:t xml:space="preserve">EmbedSim  ·  Differential Flatness Control — Student Guide</w:t>
    </w:r>
    <w:r>
      <w:rPr>
        <w:rFonts w:ascii="Arial" w:cs="Arial" w:eastAsia="Arial" w:hAnsi="Arial"/>
        <w:i/>
        <w:iCs/>
        <w:color w:val="C55A11"/>
        <w:sz w:val="18"/>
        <w:szCs w:val="18"/>
      </w:rPr>
      <w:t xml:space="preserve">	IoT / AI Parameter Tuning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05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2026-04-17T03:18:23.542Z</dcterms:created>
  <dcterms:modified xsi:type="dcterms:W3CDTF">2026-04-17T03:18:23.543Z</dcterms:modified>
</cp:coreProperties>
</file>

<file path=docProps/custom.xml><?xml version="1.0" encoding="utf-8"?>
<Properties xmlns="http://schemas.openxmlformats.org/officeDocument/2006/custom-properties" xmlns:vt="http://schemas.openxmlformats.org/officeDocument/2006/docPropsVTypes"/>
</file>