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52D9" w14:textId="77777777" w:rsidR="0080285B" w:rsidRPr="007638C0" w:rsidRDefault="0080285B">
      <w:pPr>
        <w:jc w:val="both"/>
        <w:rPr>
          <w:rFonts w:asciiTheme="minorHAnsi" w:hAnsiTheme="minorHAnsi" w:cs="Calibri"/>
          <w:sz w:val="22"/>
          <w:szCs w:val="22"/>
        </w:rPr>
      </w:pPr>
    </w:p>
    <w:p w14:paraId="249A5987" w14:textId="77777777" w:rsidR="0080285B" w:rsidRPr="007638C0" w:rsidRDefault="00000000">
      <w:pPr>
        <w:jc w:val="both"/>
        <w:rPr>
          <w:rFonts w:asciiTheme="minorHAnsi" w:hAnsiTheme="minorHAnsi"/>
          <w:sz w:val="22"/>
          <w:szCs w:val="22"/>
        </w:rPr>
      </w:pPr>
      <w:r w:rsidRPr="007638C0">
        <w:rPr>
          <w:rFonts w:asciiTheme="minorHAnsi" w:hAnsiTheme="minorHAnsi" w:cs="Calibri"/>
          <w:noProof/>
          <w:sz w:val="22"/>
          <w:szCs w:val="22"/>
        </w:rPr>
        <w:drawing>
          <wp:anchor distT="0" distB="0" distL="114300" distR="114300" simplePos="0" relativeHeight="251662336" behindDoc="0" locked="0" layoutInCell="1" allowOverlap="1" wp14:anchorId="30FCF7E1" wp14:editId="73BE4981">
            <wp:simplePos x="0" y="0"/>
            <wp:positionH relativeFrom="column">
              <wp:posOffset>2311264</wp:posOffset>
            </wp:positionH>
            <wp:positionV relativeFrom="paragraph">
              <wp:posOffset>191685</wp:posOffset>
            </wp:positionV>
            <wp:extent cx="1019812" cy="982980"/>
            <wp:effectExtent l="0" t="0" r="8888" b="7620"/>
            <wp:wrapSquare wrapText="bothSides"/>
            <wp:docPr id="536817650" name="Picture 2" descr="A logo with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019812" cy="982980"/>
                    </a:xfrm>
                    <a:prstGeom prst="rect">
                      <a:avLst/>
                    </a:prstGeom>
                    <a:noFill/>
                    <a:ln>
                      <a:noFill/>
                      <a:prstDash/>
                    </a:ln>
                  </pic:spPr>
                </pic:pic>
              </a:graphicData>
            </a:graphic>
          </wp:anchor>
        </w:drawing>
      </w:r>
    </w:p>
    <w:p w14:paraId="50694BE9" w14:textId="77777777" w:rsidR="0080285B" w:rsidRPr="007638C0" w:rsidRDefault="0080285B">
      <w:pPr>
        <w:jc w:val="both"/>
        <w:rPr>
          <w:rFonts w:asciiTheme="minorHAnsi" w:hAnsiTheme="minorHAnsi" w:cs="Calibri"/>
          <w:sz w:val="22"/>
          <w:szCs w:val="22"/>
        </w:rPr>
      </w:pPr>
    </w:p>
    <w:p w14:paraId="72920880" w14:textId="77777777" w:rsidR="0080285B" w:rsidRPr="007638C0" w:rsidRDefault="0080285B">
      <w:pPr>
        <w:jc w:val="both"/>
        <w:rPr>
          <w:rFonts w:asciiTheme="minorHAnsi" w:hAnsiTheme="minorHAnsi" w:cs="Calibri"/>
          <w:sz w:val="22"/>
          <w:szCs w:val="22"/>
        </w:rPr>
      </w:pPr>
    </w:p>
    <w:p w14:paraId="675D150D" w14:textId="77777777" w:rsidR="0080285B" w:rsidRPr="007638C0" w:rsidRDefault="0080285B">
      <w:pPr>
        <w:jc w:val="both"/>
        <w:rPr>
          <w:rFonts w:asciiTheme="minorHAnsi" w:hAnsiTheme="minorHAnsi" w:cs="Calibri"/>
          <w:sz w:val="22"/>
          <w:szCs w:val="22"/>
        </w:rPr>
      </w:pPr>
    </w:p>
    <w:p w14:paraId="78FD8BFB" w14:textId="77777777" w:rsidR="0080285B" w:rsidRPr="007638C0" w:rsidRDefault="0080285B">
      <w:pPr>
        <w:jc w:val="both"/>
        <w:rPr>
          <w:rFonts w:asciiTheme="minorHAnsi" w:hAnsiTheme="minorHAnsi" w:cs="Calibri"/>
          <w:sz w:val="22"/>
          <w:szCs w:val="22"/>
        </w:rPr>
      </w:pPr>
    </w:p>
    <w:p w14:paraId="31F00A7B" w14:textId="77777777" w:rsidR="0080285B" w:rsidRPr="007638C0" w:rsidRDefault="0080285B">
      <w:pPr>
        <w:jc w:val="both"/>
        <w:rPr>
          <w:rFonts w:asciiTheme="minorHAnsi" w:hAnsiTheme="minorHAnsi" w:cs="Calibri"/>
          <w:sz w:val="22"/>
          <w:szCs w:val="22"/>
        </w:rPr>
      </w:pPr>
    </w:p>
    <w:p w14:paraId="60CED28B" w14:textId="77777777" w:rsidR="0080285B" w:rsidRPr="007638C0" w:rsidRDefault="0080285B">
      <w:pPr>
        <w:jc w:val="both"/>
        <w:rPr>
          <w:rFonts w:asciiTheme="minorHAnsi" w:hAnsiTheme="minorHAnsi" w:cs="Calibri"/>
          <w:sz w:val="22"/>
          <w:szCs w:val="22"/>
        </w:rPr>
      </w:pPr>
    </w:p>
    <w:p w14:paraId="797011BC" w14:textId="77777777" w:rsidR="0080285B" w:rsidRPr="007638C0" w:rsidRDefault="0080285B">
      <w:pPr>
        <w:jc w:val="both"/>
        <w:rPr>
          <w:rFonts w:asciiTheme="minorHAnsi" w:hAnsiTheme="minorHAnsi" w:cs="Calibri"/>
          <w:sz w:val="22"/>
          <w:szCs w:val="22"/>
        </w:rPr>
      </w:pPr>
    </w:p>
    <w:p w14:paraId="5B654112" w14:textId="77777777" w:rsidR="0080285B" w:rsidRPr="007638C0" w:rsidRDefault="00000000">
      <w:pPr>
        <w:jc w:val="both"/>
        <w:rPr>
          <w:rFonts w:asciiTheme="minorHAnsi" w:hAnsiTheme="minorHAnsi"/>
          <w:sz w:val="22"/>
          <w:szCs w:val="22"/>
        </w:rPr>
      </w:pPr>
      <w:r w:rsidRPr="007638C0">
        <w:rPr>
          <w:rFonts w:asciiTheme="minorHAnsi" w:hAnsiTheme="minorHAnsi" w:cs="Calibri"/>
          <w:noProof/>
          <w:sz w:val="22"/>
          <w:szCs w:val="22"/>
        </w:rPr>
        <mc:AlternateContent>
          <mc:Choice Requires="wps">
            <w:drawing>
              <wp:anchor distT="0" distB="0" distL="114300" distR="114300" simplePos="0" relativeHeight="251661312" behindDoc="0" locked="0" layoutInCell="1" allowOverlap="1" wp14:anchorId="6616C0BD" wp14:editId="11ECFBA3">
                <wp:simplePos x="0" y="0"/>
                <wp:positionH relativeFrom="margin">
                  <wp:align>center</wp:align>
                </wp:positionH>
                <wp:positionV relativeFrom="paragraph">
                  <wp:posOffset>97785</wp:posOffset>
                </wp:positionV>
                <wp:extent cx="6927851" cy="209553"/>
                <wp:effectExtent l="0" t="0" r="25399" b="19047"/>
                <wp:wrapNone/>
                <wp:docPr id="2117961319" name="Rectangle 4"/>
                <wp:cNvGraphicFramePr/>
                <a:graphic xmlns:a="http://schemas.openxmlformats.org/drawingml/2006/main">
                  <a:graphicData uri="http://schemas.microsoft.com/office/word/2010/wordprocessingShape">
                    <wps:wsp>
                      <wps:cNvSpPr/>
                      <wps:spPr>
                        <a:xfrm>
                          <a:off x="0" y="0"/>
                          <a:ext cx="6927851" cy="209553"/>
                        </a:xfrm>
                        <a:prstGeom prst="rect">
                          <a:avLst/>
                        </a:prstGeom>
                        <a:solidFill>
                          <a:srgbClr val="50164A"/>
                        </a:solidFill>
                        <a:ln w="19046" cap="flat">
                          <a:solidFill>
                            <a:srgbClr val="042433"/>
                          </a:solidFill>
                          <a:prstDash val="solid"/>
                          <a:miter/>
                        </a:ln>
                      </wps:spPr>
                      <wps:bodyPr lIns="0" tIns="0" rIns="0" bIns="0"/>
                    </wps:wsp>
                  </a:graphicData>
                </a:graphic>
              </wp:anchor>
            </w:drawing>
          </mc:Choice>
          <mc:Fallback>
            <w:pict>
              <v:rect w14:anchorId="05E8D79F" id="Rectangle 4" o:spid="_x0000_s1026" style="position:absolute;margin-left:0;margin-top:7.7pt;width:545.5pt;height:16.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" fillcolor="#50164a" strokecolor="#042433" strokeweight=".52906mm">
                <v:textbox inset="0,0,0,0"/>
                <w10:wrap anchorx="margin"/>
              </v:rect>
            </w:pict>
          </mc:Fallback>
        </mc:AlternateContent>
      </w:r>
    </w:p>
    <w:p w14:paraId="567E3F68" w14:textId="77777777" w:rsidR="0080285B" w:rsidRPr="007638C0" w:rsidRDefault="0080285B">
      <w:pPr>
        <w:jc w:val="both"/>
        <w:rPr>
          <w:rFonts w:asciiTheme="minorHAnsi" w:hAnsiTheme="minorHAnsi" w:cs="Calibri"/>
          <w:sz w:val="22"/>
          <w:szCs w:val="22"/>
        </w:rPr>
      </w:pPr>
    </w:p>
    <w:p w14:paraId="445359E3" w14:textId="5C62D43F" w:rsidR="0080285B" w:rsidRPr="007638C0" w:rsidRDefault="00000000">
      <w:pPr>
        <w:jc w:val="center"/>
        <w:rPr>
          <w:rFonts w:asciiTheme="minorHAnsi" w:hAnsiTheme="minorHAnsi"/>
          <w:sz w:val="22"/>
          <w:szCs w:val="22"/>
        </w:rPr>
      </w:pPr>
      <w:r w:rsidRPr="007638C0">
        <w:rPr>
          <w:rFonts w:asciiTheme="minorHAnsi" w:hAnsiTheme="minorHAnsi" w:cs="Calibri"/>
          <w:noProof/>
          <w:sz w:val="22"/>
          <w:szCs w:val="22"/>
        </w:rPr>
        <mc:AlternateContent>
          <mc:Choice Requires="wps">
            <w:drawing>
              <wp:anchor distT="0" distB="0" distL="114300" distR="114300" simplePos="0" relativeHeight="251660288" behindDoc="0" locked="0" layoutInCell="1" allowOverlap="1" wp14:anchorId="4B7E620C" wp14:editId="4A844B4A">
                <wp:simplePos x="0" y="0"/>
                <wp:positionH relativeFrom="margin">
                  <wp:align>center</wp:align>
                </wp:positionH>
                <wp:positionV relativeFrom="paragraph">
                  <wp:posOffset>294637</wp:posOffset>
                </wp:positionV>
                <wp:extent cx="6927851" cy="209553"/>
                <wp:effectExtent l="0" t="0" r="25399" b="19047"/>
                <wp:wrapNone/>
                <wp:docPr id="1812600884" name="Rectangle 3"/>
                <wp:cNvGraphicFramePr/>
                <a:graphic xmlns:a="http://schemas.openxmlformats.org/drawingml/2006/main">
                  <a:graphicData uri="http://schemas.microsoft.com/office/word/2010/wordprocessingShape">
                    <wps:wsp>
                      <wps:cNvSpPr/>
                      <wps:spPr>
                        <a:xfrm>
                          <a:off x="0" y="0"/>
                          <a:ext cx="6927851" cy="209553"/>
                        </a:xfrm>
                        <a:prstGeom prst="rect">
                          <a:avLst/>
                        </a:prstGeom>
                        <a:solidFill>
                          <a:srgbClr val="50164A"/>
                        </a:solidFill>
                        <a:ln w="19046" cap="flat">
                          <a:solidFill>
                            <a:srgbClr val="042433"/>
                          </a:solidFill>
                          <a:prstDash val="solid"/>
                          <a:miter/>
                        </a:ln>
                      </wps:spPr>
                      <wps:bodyPr lIns="0" tIns="0" rIns="0" bIns="0"/>
                    </wps:wsp>
                  </a:graphicData>
                </a:graphic>
              </wp:anchor>
            </w:drawing>
          </mc:Choice>
          <mc:Fallback>
            <w:pict>
              <v:rect w14:anchorId="182B1726" id="Rectangle 3" o:spid="_x0000_s1026" style="position:absolute;margin-left:0;margin-top:23.2pt;width:545.5pt;height:1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" fillcolor="#50164a" strokecolor="#042433" strokeweight=".52906mm">
                <v:textbox inset="0,0,0,0"/>
                <w10:wrap anchorx="margin"/>
              </v:rect>
            </w:pict>
          </mc:Fallback>
        </mc:AlternateContent>
      </w:r>
      <w:r w:rsidRPr="007638C0">
        <w:rPr>
          <w:rFonts w:asciiTheme="minorHAnsi" w:hAnsiTheme="minorHAnsi" w:cs="Calibri"/>
          <w:b/>
          <w:bCs/>
          <w:sz w:val="22"/>
          <w:szCs w:val="22"/>
        </w:rPr>
        <w:t xml:space="preserve">Business Requirement Document for </w:t>
      </w:r>
      <w:r w:rsidR="008D2A71">
        <w:rPr>
          <w:rFonts w:asciiTheme="minorHAnsi" w:hAnsiTheme="minorHAnsi" w:cs="Calibri"/>
          <w:b/>
          <w:bCs/>
          <w:sz w:val="22"/>
          <w:szCs w:val="22"/>
        </w:rPr>
        <w:t xml:space="preserve">LENDER CONNECT: </w:t>
      </w:r>
      <w:r w:rsidRPr="007638C0">
        <w:rPr>
          <w:rFonts w:asciiTheme="minorHAnsi" w:hAnsiTheme="minorHAnsi" w:cs="Calibri"/>
          <w:b/>
          <w:bCs/>
          <w:sz w:val="22"/>
          <w:szCs w:val="22"/>
        </w:rPr>
        <w:t>SELF SERVICE CLAIMS PORTAL</w:t>
      </w:r>
    </w:p>
    <w:p w14:paraId="4CAC42E3" w14:textId="77777777" w:rsidR="0080285B" w:rsidRPr="007638C0" w:rsidRDefault="0080285B">
      <w:pPr>
        <w:jc w:val="both"/>
        <w:rPr>
          <w:rFonts w:asciiTheme="minorHAnsi" w:hAnsiTheme="minorHAnsi" w:cs="Calibri"/>
          <w:sz w:val="22"/>
          <w:szCs w:val="22"/>
        </w:rPr>
      </w:pPr>
    </w:p>
    <w:p w14:paraId="078EEE1D" w14:textId="77777777" w:rsidR="0080285B" w:rsidRPr="007638C0" w:rsidRDefault="0080285B">
      <w:pPr>
        <w:jc w:val="both"/>
        <w:rPr>
          <w:rFonts w:asciiTheme="minorHAnsi" w:hAnsiTheme="minorHAnsi" w:cs="Calibri"/>
          <w:sz w:val="22"/>
          <w:szCs w:val="22"/>
          <w:lang w:val="en-US"/>
        </w:rPr>
      </w:pPr>
    </w:p>
    <w:p w14:paraId="11517461" w14:textId="77777777" w:rsidR="0080285B" w:rsidRPr="007638C0" w:rsidRDefault="0080285B">
      <w:pPr>
        <w:jc w:val="both"/>
        <w:rPr>
          <w:rFonts w:asciiTheme="minorHAnsi" w:hAnsiTheme="minorHAnsi" w:cs="Calibri"/>
          <w:kern w:val="0"/>
          <w:sz w:val="22"/>
          <w:szCs w:val="22"/>
        </w:rPr>
      </w:pPr>
    </w:p>
    <w:p w14:paraId="7CEA564C" w14:textId="77777777" w:rsidR="0080285B" w:rsidRPr="007638C0" w:rsidRDefault="0080285B">
      <w:pPr>
        <w:jc w:val="both"/>
        <w:rPr>
          <w:rFonts w:asciiTheme="minorHAnsi" w:hAnsiTheme="minorHAnsi" w:cs="Calibri"/>
          <w:kern w:val="0"/>
          <w:sz w:val="22"/>
          <w:szCs w:val="22"/>
        </w:rPr>
      </w:pPr>
    </w:p>
    <w:p w14:paraId="44FD9021" w14:textId="77777777" w:rsidR="0080285B" w:rsidRPr="007638C0" w:rsidRDefault="0080285B">
      <w:pPr>
        <w:jc w:val="both"/>
        <w:rPr>
          <w:rFonts w:asciiTheme="minorHAnsi" w:hAnsiTheme="minorHAnsi" w:cs="Calibri"/>
          <w:kern w:val="0"/>
          <w:sz w:val="22"/>
          <w:szCs w:val="22"/>
        </w:rPr>
      </w:pPr>
    </w:p>
    <w:p w14:paraId="4E8F18D4" w14:textId="77777777" w:rsidR="0080285B" w:rsidRPr="007638C0" w:rsidRDefault="0080285B">
      <w:pPr>
        <w:jc w:val="both"/>
        <w:rPr>
          <w:rFonts w:asciiTheme="minorHAnsi" w:hAnsiTheme="minorHAnsi" w:cs="Calibri"/>
          <w:kern w:val="0"/>
          <w:sz w:val="22"/>
          <w:szCs w:val="22"/>
        </w:rPr>
      </w:pPr>
    </w:p>
    <w:p w14:paraId="62B86ADC" w14:textId="77777777" w:rsidR="0080285B" w:rsidRDefault="0080285B">
      <w:pPr>
        <w:jc w:val="both"/>
        <w:rPr>
          <w:rFonts w:asciiTheme="minorHAnsi" w:hAnsiTheme="minorHAnsi" w:cs="Calibri"/>
          <w:kern w:val="0"/>
          <w:sz w:val="22"/>
          <w:szCs w:val="22"/>
        </w:rPr>
      </w:pPr>
    </w:p>
    <w:p w14:paraId="29D15B14" w14:textId="77777777" w:rsidR="00113A4F" w:rsidRDefault="00113A4F">
      <w:pPr>
        <w:jc w:val="both"/>
        <w:rPr>
          <w:rFonts w:asciiTheme="minorHAnsi" w:hAnsiTheme="minorHAnsi" w:cs="Calibri"/>
          <w:kern w:val="0"/>
          <w:sz w:val="22"/>
          <w:szCs w:val="22"/>
        </w:rPr>
      </w:pPr>
    </w:p>
    <w:p w14:paraId="6906CD18" w14:textId="77777777" w:rsidR="00113A4F" w:rsidRDefault="00113A4F">
      <w:pPr>
        <w:jc w:val="both"/>
        <w:rPr>
          <w:rFonts w:asciiTheme="minorHAnsi" w:hAnsiTheme="minorHAnsi" w:cs="Calibri"/>
          <w:kern w:val="0"/>
          <w:sz w:val="22"/>
          <w:szCs w:val="22"/>
        </w:rPr>
      </w:pPr>
    </w:p>
    <w:p w14:paraId="52DC7A69" w14:textId="77777777" w:rsidR="00113A4F" w:rsidRDefault="00113A4F">
      <w:pPr>
        <w:jc w:val="both"/>
        <w:rPr>
          <w:rFonts w:asciiTheme="minorHAnsi" w:hAnsiTheme="minorHAnsi" w:cs="Calibri"/>
          <w:kern w:val="0"/>
          <w:sz w:val="22"/>
          <w:szCs w:val="22"/>
        </w:rPr>
      </w:pPr>
    </w:p>
    <w:p w14:paraId="0D5C462C" w14:textId="77777777" w:rsidR="00113A4F" w:rsidRDefault="00113A4F">
      <w:pPr>
        <w:jc w:val="both"/>
        <w:rPr>
          <w:rFonts w:asciiTheme="minorHAnsi" w:hAnsiTheme="minorHAnsi" w:cs="Calibri"/>
          <w:kern w:val="0"/>
          <w:sz w:val="22"/>
          <w:szCs w:val="22"/>
        </w:rPr>
      </w:pPr>
    </w:p>
    <w:p w14:paraId="24FC3A32" w14:textId="77777777" w:rsidR="00113A4F" w:rsidRDefault="00113A4F">
      <w:pPr>
        <w:jc w:val="both"/>
        <w:rPr>
          <w:rFonts w:asciiTheme="minorHAnsi" w:hAnsiTheme="minorHAnsi" w:cs="Calibri"/>
          <w:kern w:val="0"/>
          <w:sz w:val="22"/>
          <w:szCs w:val="22"/>
        </w:rPr>
      </w:pPr>
    </w:p>
    <w:p w14:paraId="7C87C39A" w14:textId="77777777" w:rsidR="00113A4F" w:rsidRDefault="00113A4F">
      <w:pPr>
        <w:jc w:val="both"/>
        <w:rPr>
          <w:rFonts w:asciiTheme="minorHAnsi" w:hAnsiTheme="minorHAnsi" w:cs="Calibri"/>
          <w:kern w:val="0"/>
          <w:sz w:val="22"/>
          <w:szCs w:val="22"/>
        </w:rPr>
      </w:pPr>
    </w:p>
    <w:p w14:paraId="5058E6B0" w14:textId="77777777" w:rsidR="00113A4F" w:rsidRDefault="00113A4F">
      <w:pPr>
        <w:jc w:val="both"/>
        <w:rPr>
          <w:rFonts w:asciiTheme="minorHAnsi" w:hAnsiTheme="minorHAnsi" w:cs="Calibri"/>
          <w:kern w:val="0"/>
          <w:sz w:val="22"/>
          <w:szCs w:val="22"/>
        </w:rPr>
      </w:pPr>
    </w:p>
    <w:p w14:paraId="1FFBC69E" w14:textId="77777777" w:rsidR="00113A4F" w:rsidRDefault="00113A4F">
      <w:pPr>
        <w:jc w:val="both"/>
        <w:rPr>
          <w:rFonts w:asciiTheme="minorHAnsi" w:hAnsiTheme="minorHAnsi" w:cs="Calibri"/>
          <w:kern w:val="0"/>
          <w:sz w:val="22"/>
          <w:szCs w:val="22"/>
        </w:rPr>
      </w:pPr>
    </w:p>
    <w:p w14:paraId="183F197E" w14:textId="77777777" w:rsidR="00113A4F" w:rsidRDefault="00113A4F">
      <w:pPr>
        <w:jc w:val="both"/>
        <w:rPr>
          <w:rFonts w:asciiTheme="minorHAnsi" w:hAnsiTheme="minorHAnsi" w:cs="Calibri"/>
          <w:kern w:val="0"/>
          <w:sz w:val="22"/>
          <w:szCs w:val="22"/>
        </w:rPr>
      </w:pPr>
    </w:p>
    <w:p w14:paraId="70253773" w14:textId="77777777" w:rsidR="00113A4F" w:rsidRDefault="00113A4F">
      <w:pPr>
        <w:jc w:val="both"/>
        <w:rPr>
          <w:rFonts w:asciiTheme="minorHAnsi" w:hAnsiTheme="minorHAnsi" w:cs="Calibri"/>
          <w:kern w:val="0"/>
          <w:sz w:val="22"/>
          <w:szCs w:val="22"/>
        </w:rPr>
      </w:pPr>
    </w:p>
    <w:p w14:paraId="7D5C3F9F" w14:textId="77777777" w:rsidR="00113A4F" w:rsidRDefault="00113A4F">
      <w:pPr>
        <w:jc w:val="both"/>
        <w:rPr>
          <w:rFonts w:asciiTheme="minorHAnsi" w:hAnsiTheme="minorHAnsi" w:cs="Calibri"/>
          <w:kern w:val="0"/>
          <w:sz w:val="22"/>
          <w:szCs w:val="22"/>
        </w:rPr>
      </w:pPr>
    </w:p>
    <w:tbl>
      <w:tblPr>
        <w:tblpPr w:leftFromText="180" w:rightFromText="180" w:vertAnchor="page" w:horzAnchor="page" w:tblpX="946" w:tblpY="3331"/>
        <w:tblW w:w="5541" w:type="pct"/>
        <w:tblLook w:val="04A0" w:firstRow="1" w:lastRow="0" w:firstColumn="1" w:lastColumn="0" w:noHBand="0" w:noVBand="1"/>
      </w:tblPr>
      <w:tblGrid>
        <w:gridCol w:w="1412"/>
        <w:gridCol w:w="1701"/>
        <w:gridCol w:w="1984"/>
        <w:gridCol w:w="1597"/>
        <w:gridCol w:w="1437"/>
        <w:gridCol w:w="1861"/>
      </w:tblGrid>
      <w:tr w:rsidR="00BA4AFF" w:rsidRPr="00BA4AFF" w14:paraId="289E1C41" w14:textId="77777777" w:rsidTr="00BA4AFF">
        <w:trPr>
          <w:trHeight w:val="344"/>
        </w:trPr>
        <w:tc>
          <w:tcPr>
            <w:tcW w:w="5000" w:type="pct"/>
            <w:gridSpan w:val="6"/>
            <w:tcBorders>
              <w:top w:val="single" w:sz="4" w:space="0" w:color="auto"/>
              <w:left w:val="single" w:sz="4" w:space="0" w:color="auto"/>
              <w:bottom w:val="single" w:sz="4" w:space="0" w:color="auto"/>
              <w:right w:val="single" w:sz="4" w:space="0" w:color="auto"/>
            </w:tcBorders>
            <w:shd w:val="clear" w:color="000000" w:fill="E96D2F"/>
            <w:vAlign w:val="center"/>
            <w:hideMark/>
          </w:tcPr>
          <w:p w14:paraId="67905F1F"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lastRenderedPageBreak/>
              <w:t>Version Control</w:t>
            </w:r>
          </w:p>
        </w:tc>
      </w:tr>
      <w:tr w:rsidR="00BA4AFF" w:rsidRPr="00BA4AFF" w14:paraId="7CEB1DB3" w14:textId="77777777" w:rsidTr="00BA4AFF">
        <w:trPr>
          <w:trHeight w:val="689"/>
        </w:trPr>
        <w:tc>
          <w:tcPr>
            <w:tcW w:w="707" w:type="pct"/>
            <w:tcBorders>
              <w:top w:val="nil"/>
              <w:left w:val="single" w:sz="4" w:space="0" w:color="auto"/>
              <w:bottom w:val="single" w:sz="4" w:space="0" w:color="auto"/>
              <w:right w:val="single" w:sz="4" w:space="0" w:color="auto"/>
            </w:tcBorders>
            <w:shd w:val="clear" w:color="000000" w:fill="501549"/>
            <w:vAlign w:val="center"/>
            <w:hideMark/>
          </w:tcPr>
          <w:p w14:paraId="54AEA3FB"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t>Document Version</w:t>
            </w:r>
          </w:p>
        </w:tc>
        <w:tc>
          <w:tcPr>
            <w:tcW w:w="851" w:type="pct"/>
            <w:tcBorders>
              <w:top w:val="nil"/>
              <w:left w:val="nil"/>
              <w:bottom w:val="single" w:sz="4" w:space="0" w:color="auto"/>
              <w:right w:val="single" w:sz="4" w:space="0" w:color="auto"/>
            </w:tcBorders>
            <w:shd w:val="clear" w:color="000000" w:fill="501549"/>
            <w:vAlign w:val="center"/>
            <w:hideMark/>
          </w:tcPr>
          <w:p w14:paraId="4AD5C121"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t>Document Description</w:t>
            </w:r>
          </w:p>
        </w:tc>
        <w:tc>
          <w:tcPr>
            <w:tcW w:w="993" w:type="pct"/>
            <w:tcBorders>
              <w:top w:val="nil"/>
              <w:left w:val="nil"/>
              <w:bottom w:val="single" w:sz="4" w:space="0" w:color="auto"/>
              <w:right w:val="single" w:sz="4" w:space="0" w:color="auto"/>
            </w:tcBorders>
            <w:shd w:val="clear" w:color="000000" w:fill="501549"/>
            <w:vAlign w:val="center"/>
            <w:hideMark/>
          </w:tcPr>
          <w:p w14:paraId="055EECE1"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t>Author(s)</w:t>
            </w:r>
          </w:p>
        </w:tc>
        <w:tc>
          <w:tcPr>
            <w:tcW w:w="799" w:type="pct"/>
            <w:tcBorders>
              <w:top w:val="nil"/>
              <w:left w:val="nil"/>
              <w:bottom w:val="single" w:sz="4" w:space="0" w:color="auto"/>
              <w:right w:val="single" w:sz="4" w:space="0" w:color="auto"/>
            </w:tcBorders>
            <w:shd w:val="clear" w:color="000000" w:fill="501549"/>
            <w:vAlign w:val="center"/>
            <w:hideMark/>
          </w:tcPr>
          <w:p w14:paraId="25B217B5"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t>Reviewed by</w:t>
            </w:r>
          </w:p>
        </w:tc>
        <w:tc>
          <w:tcPr>
            <w:tcW w:w="719" w:type="pct"/>
            <w:tcBorders>
              <w:top w:val="nil"/>
              <w:left w:val="nil"/>
              <w:bottom w:val="single" w:sz="4" w:space="0" w:color="auto"/>
              <w:right w:val="single" w:sz="4" w:space="0" w:color="auto"/>
            </w:tcBorders>
            <w:shd w:val="clear" w:color="000000" w:fill="501549"/>
            <w:vAlign w:val="center"/>
            <w:hideMark/>
          </w:tcPr>
          <w:p w14:paraId="3C44356C"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t>Change Reference</w:t>
            </w:r>
          </w:p>
        </w:tc>
        <w:tc>
          <w:tcPr>
            <w:tcW w:w="931" w:type="pct"/>
            <w:tcBorders>
              <w:top w:val="nil"/>
              <w:left w:val="nil"/>
              <w:bottom w:val="single" w:sz="4" w:space="0" w:color="auto"/>
              <w:right w:val="single" w:sz="4" w:space="0" w:color="auto"/>
            </w:tcBorders>
            <w:shd w:val="clear" w:color="000000" w:fill="501549"/>
            <w:vAlign w:val="center"/>
            <w:hideMark/>
          </w:tcPr>
          <w:p w14:paraId="1FC252B1" w14:textId="77777777" w:rsidR="00BA4AFF" w:rsidRPr="00BA4AFF" w:rsidRDefault="00BA4AFF" w:rsidP="00BA4AFF">
            <w:pPr>
              <w:suppressAutoHyphens w:val="0"/>
              <w:autoSpaceDN/>
              <w:spacing w:after="0" w:line="240" w:lineRule="auto"/>
              <w:jc w:val="center"/>
              <w:rPr>
                <w:rFonts w:eastAsia="Times New Roman"/>
                <w:color w:val="FFFFFF"/>
                <w:kern w:val="0"/>
                <w:lang w:eastAsia="en-GB"/>
              </w:rPr>
            </w:pPr>
            <w:r w:rsidRPr="00BA4AFF">
              <w:rPr>
                <w:rFonts w:eastAsia="Times New Roman"/>
                <w:color w:val="FFFFFF"/>
                <w:kern w:val="0"/>
                <w:lang w:eastAsia="en-GB"/>
              </w:rPr>
              <w:t>Date</w:t>
            </w:r>
          </w:p>
        </w:tc>
      </w:tr>
      <w:tr w:rsidR="00BA4AFF" w:rsidRPr="00BA4AFF" w14:paraId="55119D1F" w14:textId="77777777" w:rsidTr="00BA4AFF">
        <w:trPr>
          <w:trHeight w:val="689"/>
        </w:trPr>
        <w:tc>
          <w:tcPr>
            <w:tcW w:w="707" w:type="pct"/>
            <w:tcBorders>
              <w:top w:val="nil"/>
              <w:left w:val="single" w:sz="4" w:space="0" w:color="auto"/>
              <w:bottom w:val="single" w:sz="4" w:space="0" w:color="auto"/>
              <w:right w:val="single" w:sz="4" w:space="0" w:color="auto"/>
            </w:tcBorders>
            <w:vAlign w:val="center"/>
            <w:hideMark/>
          </w:tcPr>
          <w:p w14:paraId="62DF4E37"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1</w:t>
            </w:r>
          </w:p>
        </w:tc>
        <w:tc>
          <w:tcPr>
            <w:tcW w:w="851" w:type="pct"/>
            <w:tcBorders>
              <w:top w:val="nil"/>
              <w:left w:val="nil"/>
              <w:bottom w:val="single" w:sz="4" w:space="0" w:color="auto"/>
              <w:right w:val="single" w:sz="4" w:space="0" w:color="auto"/>
            </w:tcBorders>
            <w:vAlign w:val="center"/>
            <w:hideMark/>
          </w:tcPr>
          <w:p w14:paraId="2BC88D4A" w14:textId="177A2D07" w:rsidR="00BA4AFF" w:rsidRPr="00BA4AFF" w:rsidRDefault="008D2A71" w:rsidP="00BA4AFF">
            <w:pPr>
              <w:suppressAutoHyphens w:val="0"/>
              <w:autoSpaceDN/>
              <w:spacing w:after="0" w:line="240" w:lineRule="auto"/>
              <w:jc w:val="center"/>
              <w:rPr>
                <w:rFonts w:eastAsia="Times New Roman"/>
                <w:color w:val="000000"/>
                <w:kern w:val="0"/>
                <w:lang w:eastAsia="en-GB"/>
              </w:rPr>
            </w:pPr>
            <w:r>
              <w:rPr>
                <w:rFonts w:eastAsia="Times New Roman"/>
                <w:color w:val="000000"/>
                <w:kern w:val="0"/>
                <w:lang w:eastAsia="en-GB"/>
              </w:rPr>
              <w:t xml:space="preserve">Lender Connect: </w:t>
            </w:r>
            <w:r w:rsidR="00BA4AFF" w:rsidRPr="00BA4AFF">
              <w:rPr>
                <w:rFonts w:eastAsia="Times New Roman"/>
                <w:color w:val="000000"/>
                <w:kern w:val="0"/>
                <w:lang w:eastAsia="en-GB"/>
              </w:rPr>
              <w:t>Self Service Claims Portal</w:t>
            </w:r>
          </w:p>
        </w:tc>
        <w:tc>
          <w:tcPr>
            <w:tcW w:w="993" w:type="pct"/>
            <w:tcBorders>
              <w:top w:val="nil"/>
              <w:left w:val="nil"/>
              <w:bottom w:val="single" w:sz="4" w:space="0" w:color="auto"/>
              <w:right w:val="single" w:sz="4" w:space="0" w:color="auto"/>
            </w:tcBorders>
            <w:vAlign w:val="center"/>
            <w:hideMark/>
          </w:tcPr>
          <w:p w14:paraId="47E12CA5"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Tushar Varshney</w:t>
            </w:r>
          </w:p>
        </w:tc>
        <w:tc>
          <w:tcPr>
            <w:tcW w:w="799" w:type="pct"/>
            <w:tcBorders>
              <w:top w:val="nil"/>
              <w:left w:val="nil"/>
              <w:bottom w:val="single" w:sz="4" w:space="0" w:color="auto"/>
              <w:right w:val="single" w:sz="4" w:space="0" w:color="auto"/>
            </w:tcBorders>
            <w:vAlign w:val="center"/>
            <w:hideMark/>
          </w:tcPr>
          <w:p w14:paraId="247A8AD6"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c>
          <w:tcPr>
            <w:tcW w:w="719" w:type="pct"/>
            <w:tcBorders>
              <w:top w:val="nil"/>
              <w:left w:val="nil"/>
              <w:bottom w:val="single" w:sz="4" w:space="0" w:color="auto"/>
              <w:right w:val="single" w:sz="4" w:space="0" w:color="auto"/>
            </w:tcBorders>
            <w:vAlign w:val="center"/>
            <w:hideMark/>
          </w:tcPr>
          <w:p w14:paraId="0C2D05DE"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c>
          <w:tcPr>
            <w:tcW w:w="931" w:type="pct"/>
            <w:tcBorders>
              <w:top w:val="nil"/>
              <w:left w:val="nil"/>
              <w:bottom w:val="single" w:sz="4" w:space="0" w:color="auto"/>
              <w:right w:val="single" w:sz="4" w:space="0" w:color="auto"/>
            </w:tcBorders>
            <w:vAlign w:val="center"/>
            <w:hideMark/>
          </w:tcPr>
          <w:p w14:paraId="3646CC1F" w14:textId="110EBFFC" w:rsidR="00BA4AFF" w:rsidRPr="00BA4AFF" w:rsidRDefault="008D2A71" w:rsidP="00BA4AFF">
            <w:pPr>
              <w:suppressAutoHyphens w:val="0"/>
              <w:autoSpaceDN/>
              <w:spacing w:after="0" w:line="240" w:lineRule="auto"/>
              <w:jc w:val="center"/>
              <w:rPr>
                <w:rFonts w:eastAsia="Times New Roman"/>
                <w:color w:val="000000"/>
                <w:kern w:val="0"/>
                <w:lang w:eastAsia="en-GB"/>
              </w:rPr>
            </w:pPr>
            <w:r>
              <w:rPr>
                <w:rFonts w:eastAsia="Times New Roman"/>
                <w:color w:val="000000"/>
                <w:kern w:val="0"/>
                <w:lang w:eastAsia="en-GB"/>
              </w:rPr>
              <w:t>23</w:t>
            </w:r>
            <w:r w:rsidR="00BA4AFF" w:rsidRPr="00BA4AFF">
              <w:rPr>
                <w:rFonts w:eastAsia="Times New Roman"/>
                <w:color w:val="000000"/>
                <w:kern w:val="0"/>
                <w:lang w:eastAsia="en-GB"/>
              </w:rPr>
              <w:t>-Dec-2025</w:t>
            </w:r>
          </w:p>
        </w:tc>
      </w:tr>
      <w:tr w:rsidR="00BA4AFF" w:rsidRPr="00BA4AFF" w14:paraId="683279AA" w14:textId="77777777" w:rsidTr="00BA4AFF">
        <w:trPr>
          <w:trHeight w:val="344"/>
        </w:trPr>
        <w:tc>
          <w:tcPr>
            <w:tcW w:w="707" w:type="pct"/>
            <w:tcBorders>
              <w:top w:val="nil"/>
              <w:left w:val="single" w:sz="4" w:space="0" w:color="auto"/>
              <w:bottom w:val="single" w:sz="4" w:space="0" w:color="auto"/>
              <w:right w:val="single" w:sz="4" w:space="0" w:color="auto"/>
            </w:tcBorders>
            <w:vAlign w:val="center"/>
            <w:hideMark/>
          </w:tcPr>
          <w:p w14:paraId="1FC5A2A1"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c>
          <w:tcPr>
            <w:tcW w:w="851" w:type="pct"/>
            <w:tcBorders>
              <w:top w:val="nil"/>
              <w:left w:val="nil"/>
              <w:bottom w:val="single" w:sz="4" w:space="0" w:color="auto"/>
              <w:right w:val="single" w:sz="4" w:space="0" w:color="auto"/>
            </w:tcBorders>
            <w:vAlign w:val="center"/>
            <w:hideMark/>
          </w:tcPr>
          <w:p w14:paraId="7BFCB155"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c>
          <w:tcPr>
            <w:tcW w:w="993" w:type="pct"/>
            <w:tcBorders>
              <w:top w:val="nil"/>
              <w:left w:val="nil"/>
              <w:bottom w:val="single" w:sz="4" w:space="0" w:color="auto"/>
              <w:right w:val="single" w:sz="4" w:space="0" w:color="auto"/>
            </w:tcBorders>
            <w:vAlign w:val="center"/>
            <w:hideMark/>
          </w:tcPr>
          <w:p w14:paraId="282C0896"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c>
          <w:tcPr>
            <w:tcW w:w="799" w:type="pct"/>
            <w:tcBorders>
              <w:top w:val="nil"/>
              <w:left w:val="nil"/>
              <w:bottom w:val="single" w:sz="4" w:space="0" w:color="auto"/>
              <w:right w:val="single" w:sz="4" w:space="0" w:color="auto"/>
            </w:tcBorders>
            <w:vAlign w:val="center"/>
            <w:hideMark/>
          </w:tcPr>
          <w:p w14:paraId="3C521BF6"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c>
          <w:tcPr>
            <w:tcW w:w="719" w:type="pct"/>
            <w:tcBorders>
              <w:top w:val="nil"/>
              <w:left w:val="nil"/>
              <w:bottom w:val="single" w:sz="4" w:space="0" w:color="auto"/>
              <w:right w:val="single" w:sz="4" w:space="0" w:color="auto"/>
            </w:tcBorders>
            <w:vAlign w:val="center"/>
            <w:hideMark/>
          </w:tcPr>
          <w:p w14:paraId="3507926C" w14:textId="77777777" w:rsidR="00BA4AFF" w:rsidRPr="00BA4AFF" w:rsidRDefault="00BA4AFF" w:rsidP="00BA4AFF">
            <w:pPr>
              <w:suppressAutoHyphens w:val="0"/>
              <w:autoSpaceDN/>
              <w:spacing w:after="0" w:line="240" w:lineRule="auto"/>
              <w:rPr>
                <w:rFonts w:eastAsia="Times New Roman"/>
                <w:color w:val="000000"/>
                <w:kern w:val="0"/>
                <w:lang w:eastAsia="en-GB"/>
              </w:rPr>
            </w:pPr>
            <w:r w:rsidRPr="00BA4AFF">
              <w:rPr>
                <w:rFonts w:eastAsia="Times New Roman"/>
                <w:color w:val="000000"/>
                <w:kern w:val="0"/>
                <w:lang w:eastAsia="en-GB"/>
              </w:rPr>
              <w:t> </w:t>
            </w:r>
          </w:p>
        </w:tc>
        <w:tc>
          <w:tcPr>
            <w:tcW w:w="931" w:type="pct"/>
            <w:tcBorders>
              <w:top w:val="nil"/>
              <w:left w:val="nil"/>
              <w:bottom w:val="single" w:sz="4" w:space="0" w:color="auto"/>
              <w:right w:val="single" w:sz="4" w:space="0" w:color="auto"/>
            </w:tcBorders>
            <w:vAlign w:val="center"/>
            <w:hideMark/>
          </w:tcPr>
          <w:p w14:paraId="7E88FBD8" w14:textId="77777777" w:rsidR="00BA4AFF" w:rsidRPr="00BA4AFF" w:rsidRDefault="00BA4AFF" w:rsidP="00BA4AFF">
            <w:pPr>
              <w:suppressAutoHyphens w:val="0"/>
              <w:autoSpaceDN/>
              <w:spacing w:after="0" w:line="240" w:lineRule="auto"/>
              <w:jc w:val="center"/>
              <w:rPr>
                <w:rFonts w:eastAsia="Times New Roman"/>
                <w:color w:val="000000"/>
                <w:kern w:val="0"/>
                <w:lang w:eastAsia="en-GB"/>
              </w:rPr>
            </w:pPr>
            <w:r w:rsidRPr="00BA4AFF">
              <w:rPr>
                <w:rFonts w:eastAsia="Times New Roman"/>
                <w:color w:val="000000"/>
                <w:kern w:val="0"/>
                <w:lang w:eastAsia="en-GB"/>
              </w:rPr>
              <w:t> </w:t>
            </w:r>
          </w:p>
        </w:tc>
      </w:tr>
    </w:tbl>
    <w:p w14:paraId="7970010E" w14:textId="77777777" w:rsidR="00113A4F" w:rsidRDefault="00113A4F">
      <w:pPr>
        <w:jc w:val="both"/>
        <w:rPr>
          <w:rFonts w:asciiTheme="minorHAnsi" w:hAnsiTheme="minorHAnsi" w:cs="Calibri"/>
          <w:kern w:val="0"/>
          <w:sz w:val="22"/>
          <w:szCs w:val="22"/>
        </w:rPr>
      </w:pPr>
    </w:p>
    <w:p w14:paraId="75E96759" w14:textId="77777777" w:rsidR="00113A4F" w:rsidRDefault="00113A4F">
      <w:pPr>
        <w:jc w:val="both"/>
        <w:rPr>
          <w:rFonts w:asciiTheme="minorHAnsi" w:hAnsiTheme="minorHAnsi" w:cs="Calibri"/>
          <w:kern w:val="0"/>
          <w:sz w:val="22"/>
          <w:szCs w:val="22"/>
        </w:rPr>
      </w:pPr>
    </w:p>
    <w:p w14:paraId="1A1F9DF7" w14:textId="77777777" w:rsidR="00113A4F" w:rsidRDefault="00113A4F">
      <w:pPr>
        <w:jc w:val="both"/>
        <w:rPr>
          <w:rFonts w:asciiTheme="minorHAnsi" w:hAnsiTheme="minorHAnsi" w:cs="Calibri"/>
          <w:kern w:val="0"/>
          <w:sz w:val="22"/>
          <w:szCs w:val="22"/>
        </w:rPr>
      </w:pPr>
    </w:p>
    <w:p w14:paraId="5CC40380" w14:textId="77777777" w:rsidR="00113A4F" w:rsidRDefault="00113A4F">
      <w:pPr>
        <w:jc w:val="both"/>
        <w:rPr>
          <w:rFonts w:asciiTheme="minorHAnsi" w:hAnsiTheme="minorHAnsi" w:cs="Calibri"/>
          <w:kern w:val="0"/>
          <w:sz w:val="22"/>
          <w:szCs w:val="22"/>
        </w:rPr>
      </w:pPr>
    </w:p>
    <w:p w14:paraId="7F6085E7" w14:textId="77777777" w:rsidR="00113A4F" w:rsidRDefault="00113A4F">
      <w:pPr>
        <w:jc w:val="both"/>
        <w:rPr>
          <w:rFonts w:asciiTheme="minorHAnsi" w:hAnsiTheme="minorHAnsi" w:cs="Calibri"/>
          <w:kern w:val="0"/>
          <w:sz w:val="22"/>
          <w:szCs w:val="22"/>
        </w:rPr>
      </w:pPr>
    </w:p>
    <w:p w14:paraId="0EAB547D" w14:textId="77777777" w:rsidR="00113A4F" w:rsidRPr="007638C0" w:rsidRDefault="00113A4F">
      <w:pPr>
        <w:jc w:val="both"/>
        <w:rPr>
          <w:rFonts w:asciiTheme="minorHAnsi" w:hAnsiTheme="minorHAnsi" w:cs="Calibri"/>
          <w:kern w:val="0"/>
          <w:sz w:val="22"/>
          <w:szCs w:val="22"/>
        </w:rPr>
      </w:pPr>
    </w:p>
    <w:p w14:paraId="57E85EB3" w14:textId="77777777" w:rsidR="0080285B" w:rsidRPr="007638C0" w:rsidRDefault="0080285B">
      <w:pPr>
        <w:jc w:val="both"/>
        <w:rPr>
          <w:rFonts w:asciiTheme="minorHAnsi" w:hAnsiTheme="minorHAnsi" w:cs="Calibri"/>
          <w:kern w:val="0"/>
          <w:sz w:val="22"/>
          <w:szCs w:val="22"/>
        </w:rPr>
      </w:pPr>
    </w:p>
    <w:p w14:paraId="0885DEA2" w14:textId="77777777" w:rsidR="0080285B" w:rsidRPr="007638C0" w:rsidRDefault="0080285B">
      <w:pPr>
        <w:jc w:val="both"/>
        <w:rPr>
          <w:rFonts w:asciiTheme="minorHAnsi" w:hAnsiTheme="minorHAnsi" w:cs="Calibri"/>
          <w:kern w:val="0"/>
          <w:sz w:val="22"/>
          <w:szCs w:val="22"/>
        </w:rPr>
      </w:pPr>
    </w:p>
    <w:p w14:paraId="12BAAC05" w14:textId="77777777" w:rsidR="0080285B" w:rsidRPr="007638C0" w:rsidRDefault="0080285B">
      <w:pPr>
        <w:jc w:val="both"/>
        <w:rPr>
          <w:rFonts w:asciiTheme="minorHAnsi" w:hAnsiTheme="minorHAnsi" w:cs="Calibri"/>
          <w:kern w:val="0"/>
          <w:sz w:val="22"/>
          <w:szCs w:val="22"/>
        </w:rPr>
      </w:pPr>
    </w:p>
    <w:p w14:paraId="1E65F404" w14:textId="77777777" w:rsidR="0080285B" w:rsidRPr="007638C0" w:rsidRDefault="0080285B">
      <w:pPr>
        <w:jc w:val="both"/>
        <w:rPr>
          <w:rFonts w:asciiTheme="minorHAnsi" w:hAnsiTheme="minorHAnsi" w:cs="Calibri"/>
          <w:kern w:val="0"/>
          <w:sz w:val="22"/>
          <w:szCs w:val="22"/>
        </w:rPr>
      </w:pPr>
    </w:p>
    <w:p w14:paraId="484EF9C5" w14:textId="77777777" w:rsidR="0080285B" w:rsidRPr="007638C0" w:rsidRDefault="0080285B">
      <w:pPr>
        <w:jc w:val="both"/>
        <w:rPr>
          <w:rFonts w:asciiTheme="minorHAnsi" w:hAnsiTheme="minorHAnsi" w:cs="Calibri"/>
          <w:kern w:val="0"/>
          <w:sz w:val="22"/>
          <w:szCs w:val="22"/>
        </w:rPr>
      </w:pPr>
    </w:p>
    <w:p w14:paraId="18D0DCE0" w14:textId="77777777" w:rsidR="0080285B" w:rsidRPr="007638C0" w:rsidRDefault="0080285B">
      <w:pPr>
        <w:jc w:val="both"/>
        <w:rPr>
          <w:rFonts w:asciiTheme="minorHAnsi" w:hAnsiTheme="minorHAnsi" w:cs="Calibri"/>
          <w:kern w:val="0"/>
          <w:sz w:val="22"/>
          <w:szCs w:val="22"/>
        </w:rPr>
      </w:pPr>
    </w:p>
    <w:p w14:paraId="1FB63CD7" w14:textId="77777777" w:rsidR="0080285B" w:rsidRDefault="0080285B">
      <w:pPr>
        <w:jc w:val="both"/>
        <w:rPr>
          <w:rFonts w:asciiTheme="minorHAnsi" w:hAnsiTheme="minorHAnsi" w:cs="Calibri"/>
          <w:kern w:val="0"/>
          <w:sz w:val="22"/>
          <w:szCs w:val="22"/>
        </w:rPr>
      </w:pPr>
    </w:p>
    <w:p w14:paraId="4FD544D9" w14:textId="77777777" w:rsidR="00113A4F" w:rsidRDefault="00113A4F">
      <w:pPr>
        <w:jc w:val="both"/>
        <w:rPr>
          <w:rFonts w:asciiTheme="minorHAnsi" w:hAnsiTheme="minorHAnsi" w:cs="Calibri"/>
          <w:kern w:val="0"/>
          <w:sz w:val="22"/>
          <w:szCs w:val="22"/>
        </w:rPr>
      </w:pPr>
    </w:p>
    <w:p w14:paraId="16166CD2" w14:textId="77777777" w:rsidR="00113A4F" w:rsidRDefault="00113A4F">
      <w:pPr>
        <w:jc w:val="both"/>
        <w:rPr>
          <w:rFonts w:asciiTheme="minorHAnsi" w:hAnsiTheme="minorHAnsi" w:cs="Calibri"/>
          <w:kern w:val="0"/>
          <w:sz w:val="22"/>
          <w:szCs w:val="22"/>
        </w:rPr>
      </w:pPr>
    </w:p>
    <w:p w14:paraId="0372AA6C" w14:textId="77777777" w:rsidR="00113A4F" w:rsidRDefault="00113A4F">
      <w:pPr>
        <w:jc w:val="both"/>
        <w:rPr>
          <w:rFonts w:asciiTheme="minorHAnsi" w:hAnsiTheme="minorHAnsi" w:cs="Calibri"/>
          <w:kern w:val="0"/>
          <w:sz w:val="22"/>
          <w:szCs w:val="22"/>
        </w:rPr>
      </w:pPr>
    </w:p>
    <w:p w14:paraId="6DCA8DAC" w14:textId="77777777" w:rsidR="00113A4F" w:rsidRDefault="00113A4F">
      <w:pPr>
        <w:jc w:val="both"/>
        <w:rPr>
          <w:rFonts w:asciiTheme="minorHAnsi" w:hAnsiTheme="minorHAnsi" w:cs="Calibri"/>
          <w:kern w:val="0"/>
          <w:sz w:val="22"/>
          <w:szCs w:val="22"/>
        </w:rPr>
      </w:pPr>
    </w:p>
    <w:p w14:paraId="25C68E1B" w14:textId="77777777" w:rsidR="00113A4F" w:rsidRDefault="00113A4F">
      <w:pPr>
        <w:jc w:val="both"/>
        <w:rPr>
          <w:rFonts w:asciiTheme="minorHAnsi" w:hAnsiTheme="minorHAnsi" w:cs="Calibri"/>
          <w:kern w:val="0"/>
          <w:sz w:val="22"/>
          <w:szCs w:val="22"/>
        </w:rPr>
      </w:pPr>
    </w:p>
    <w:p w14:paraId="233C09E7" w14:textId="77777777" w:rsidR="00113A4F" w:rsidRDefault="00113A4F">
      <w:pPr>
        <w:jc w:val="both"/>
        <w:rPr>
          <w:rFonts w:asciiTheme="minorHAnsi" w:hAnsiTheme="minorHAnsi" w:cs="Calibri"/>
          <w:kern w:val="0"/>
          <w:sz w:val="22"/>
          <w:szCs w:val="22"/>
        </w:rPr>
      </w:pPr>
    </w:p>
    <w:p w14:paraId="3767B7DA" w14:textId="77777777" w:rsidR="00113A4F" w:rsidRDefault="00113A4F">
      <w:pPr>
        <w:jc w:val="both"/>
        <w:rPr>
          <w:rFonts w:asciiTheme="minorHAnsi" w:hAnsiTheme="minorHAnsi" w:cs="Calibri"/>
          <w:kern w:val="0"/>
          <w:sz w:val="22"/>
          <w:szCs w:val="22"/>
        </w:rPr>
      </w:pPr>
    </w:p>
    <w:p w14:paraId="57AE4D24" w14:textId="77777777" w:rsidR="00113A4F" w:rsidRDefault="00113A4F">
      <w:pPr>
        <w:jc w:val="both"/>
        <w:rPr>
          <w:rFonts w:asciiTheme="minorHAnsi" w:hAnsiTheme="minorHAnsi" w:cs="Calibri"/>
          <w:kern w:val="0"/>
          <w:sz w:val="22"/>
          <w:szCs w:val="22"/>
        </w:rPr>
      </w:pPr>
    </w:p>
    <w:p w14:paraId="1EA6F055" w14:textId="77777777" w:rsidR="00113A4F" w:rsidRDefault="00113A4F">
      <w:pPr>
        <w:jc w:val="both"/>
        <w:rPr>
          <w:rFonts w:asciiTheme="minorHAnsi" w:hAnsiTheme="minorHAnsi" w:cs="Calibri"/>
          <w:kern w:val="0"/>
          <w:sz w:val="22"/>
          <w:szCs w:val="22"/>
        </w:rPr>
      </w:pPr>
    </w:p>
    <w:p w14:paraId="1B5727EE" w14:textId="77777777" w:rsidR="00113A4F" w:rsidRDefault="00113A4F">
      <w:pPr>
        <w:jc w:val="both"/>
        <w:rPr>
          <w:rFonts w:asciiTheme="minorHAnsi" w:hAnsiTheme="minorHAnsi" w:cs="Calibri"/>
          <w:kern w:val="0"/>
          <w:sz w:val="22"/>
          <w:szCs w:val="22"/>
        </w:rPr>
      </w:pPr>
    </w:p>
    <w:p w14:paraId="13D17974" w14:textId="77777777" w:rsidR="00113A4F" w:rsidRDefault="00113A4F">
      <w:pPr>
        <w:jc w:val="both"/>
        <w:rPr>
          <w:rFonts w:asciiTheme="minorHAnsi" w:hAnsiTheme="minorHAnsi" w:cs="Calibri"/>
          <w:kern w:val="0"/>
          <w:sz w:val="22"/>
          <w:szCs w:val="22"/>
        </w:rPr>
      </w:pPr>
    </w:p>
    <w:p w14:paraId="5646A04D" w14:textId="77777777" w:rsidR="0080285B" w:rsidRPr="007638C0" w:rsidRDefault="0080285B">
      <w:pPr>
        <w:jc w:val="both"/>
        <w:rPr>
          <w:rFonts w:asciiTheme="minorHAnsi" w:hAnsiTheme="minorHAnsi" w:cs="Calibri"/>
          <w:kern w:val="0"/>
          <w:sz w:val="22"/>
          <w:szCs w:val="22"/>
        </w:rPr>
      </w:pPr>
    </w:p>
    <w:p w14:paraId="6E8081B6" w14:textId="77777777" w:rsidR="0080285B" w:rsidRPr="004A5598" w:rsidRDefault="00000000">
      <w:pPr>
        <w:pStyle w:val="Heading1"/>
        <w:rPr>
          <w:rFonts w:asciiTheme="minorHAnsi" w:hAnsiTheme="minorHAnsi"/>
          <w:sz w:val="28"/>
          <w:szCs w:val="28"/>
        </w:rPr>
      </w:pPr>
      <w:bookmarkStart w:id="0" w:name="_Toc215582527"/>
      <w:bookmarkStart w:id="1" w:name="_Toc217392069"/>
      <w:r w:rsidRPr="004A5598">
        <w:rPr>
          <w:rFonts w:asciiTheme="minorHAnsi" w:hAnsiTheme="minorHAnsi"/>
          <w:sz w:val="28"/>
          <w:szCs w:val="28"/>
        </w:rPr>
        <w:t>Table of Contents</w:t>
      </w:r>
      <w:bookmarkEnd w:id="0"/>
      <w:bookmarkEnd w:id="1"/>
    </w:p>
    <w:p w14:paraId="5ED053FF" w14:textId="4A70F943" w:rsidR="004A5598" w:rsidRDefault="00000000">
      <w:pPr>
        <w:pStyle w:val="TOC1"/>
        <w:tabs>
          <w:tab w:val="left" w:pos="480"/>
          <w:tab w:val="right" w:leader="dot" w:pos="9016"/>
        </w:tabs>
        <w:rPr>
          <w:rFonts w:asciiTheme="minorHAnsi" w:eastAsiaTheme="minorEastAsia" w:hAnsiTheme="minorHAnsi" w:cstheme="minorBidi"/>
          <w:noProof/>
          <w:kern w:val="2"/>
          <w:sz w:val="24"/>
          <w:szCs w:val="24"/>
          <w:lang w:val="en-GB" w:eastAsia="en-GB"/>
          <w14:ligatures w14:val="standardContextual"/>
        </w:rPr>
      </w:pPr>
      <w:r w:rsidRPr="007638C0">
        <w:rPr>
          <w:rFonts w:asciiTheme="minorHAnsi" w:eastAsia="Times New Roman" w:hAnsiTheme="minorHAnsi"/>
          <w:color w:val="0F4761"/>
          <w:lang w:val="en-GB"/>
        </w:rPr>
        <w:fldChar w:fldCharType="begin"/>
      </w:r>
      <w:r w:rsidRPr="007638C0">
        <w:rPr>
          <w:rFonts w:asciiTheme="minorHAnsi" w:hAnsiTheme="minorHAnsi"/>
        </w:rPr>
        <w:instrText xml:space="preserve"> TOC \o "1-3" \u \h </w:instrText>
      </w:r>
      <w:r w:rsidRPr="007638C0">
        <w:rPr>
          <w:rFonts w:asciiTheme="minorHAnsi" w:eastAsia="Times New Roman" w:hAnsiTheme="minorHAnsi"/>
          <w:color w:val="0F4761"/>
          <w:lang w:val="en-GB"/>
        </w:rPr>
        <w:fldChar w:fldCharType="separate"/>
      </w:r>
      <w:hyperlink w:anchor="_Toc217392069" w:history="1">
        <w:r w:rsidR="004A5598" w:rsidRPr="003261A4">
          <w:rPr>
            <w:rStyle w:val="Hyperlink"/>
            <w:noProof/>
          </w:rPr>
          <w:t>1</w:t>
        </w:r>
        <w:r w:rsidR="004A5598">
          <w:rPr>
            <w:rFonts w:asciiTheme="minorHAnsi" w:eastAsiaTheme="minorEastAsia" w:hAnsiTheme="minorHAnsi" w:cstheme="minorBidi"/>
            <w:noProof/>
            <w:kern w:val="2"/>
            <w:sz w:val="24"/>
            <w:szCs w:val="24"/>
            <w:lang w:val="en-GB" w:eastAsia="en-GB"/>
            <w14:ligatures w14:val="standardContextual"/>
          </w:rPr>
          <w:tab/>
        </w:r>
        <w:r w:rsidR="004A5598" w:rsidRPr="003261A4">
          <w:rPr>
            <w:rStyle w:val="Hyperlink"/>
            <w:noProof/>
          </w:rPr>
          <w:t>Table of Contents</w:t>
        </w:r>
        <w:r w:rsidR="004A5598">
          <w:rPr>
            <w:noProof/>
          </w:rPr>
          <w:tab/>
        </w:r>
        <w:r w:rsidR="004A5598">
          <w:rPr>
            <w:noProof/>
          </w:rPr>
          <w:fldChar w:fldCharType="begin"/>
        </w:r>
        <w:r w:rsidR="004A5598">
          <w:rPr>
            <w:noProof/>
          </w:rPr>
          <w:instrText xml:space="preserve"> PAGEREF _Toc217392069 \h </w:instrText>
        </w:r>
        <w:r w:rsidR="004A5598">
          <w:rPr>
            <w:noProof/>
          </w:rPr>
        </w:r>
        <w:r w:rsidR="004A5598">
          <w:rPr>
            <w:noProof/>
          </w:rPr>
          <w:fldChar w:fldCharType="separate"/>
        </w:r>
        <w:r w:rsidR="004A5598">
          <w:rPr>
            <w:noProof/>
          </w:rPr>
          <w:t>3</w:t>
        </w:r>
        <w:r w:rsidR="004A5598">
          <w:rPr>
            <w:noProof/>
          </w:rPr>
          <w:fldChar w:fldCharType="end"/>
        </w:r>
      </w:hyperlink>
    </w:p>
    <w:p w14:paraId="793343B0" w14:textId="7AB96063" w:rsidR="004A5598" w:rsidRDefault="004A5598">
      <w:pPr>
        <w:pStyle w:val="TOC1"/>
        <w:tabs>
          <w:tab w:val="left" w:pos="48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7392070" w:history="1">
        <w:r w:rsidRPr="003261A4">
          <w:rPr>
            <w:rStyle w:val="Hyperlink"/>
            <w:noProof/>
          </w:rPr>
          <w:t>2</w:t>
        </w:r>
        <w:r>
          <w:rPr>
            <w:rFonts w:asciiTheme="minorHAnsi" w:eastAsiaTheme="minorEastAsia" w:hAnsiTheme="minorHAnsi" w:cstheme="minorBidi"/>
            <w:noProof/>
            <w:kern w:val="2"/>
            <w:sz w:val="24"/>
            <w:szCs w:val="24"/>
            <w:lang w:val="en-GB" w:eastAsia="en-GB"/>
            <w14:ligatures w14:val="standardContextual"/>
          </w:rPr>
          <w:tab/>
        </w:r>
        <w:r w:rsidRPr="003261A4">
          <w:rPr>
            <w:rStyle w:val="Hyperlink"/>
            <w:noProof/>
          </w:rPr>
          <w:t>Introduction</w:t>
        </w:r>
        <w:r>
          <w:rPr>
            <w:noProof/>
          </w:rPr>
          <w:tab/>
        </w:r>
        <w:r>
          <w:rPr>
            <w:noProof/>
          </w:rPr>
          <w:fldChar w:fldCharType="begin"/>
        </w:r>
        <w:r>
          <w:rPr>
            <w:noProof/>
          </w:rPr>
          <w:instrText xml:space="preserve"> PAGEREF _Toc217392070 \h </w:instrText>
        </w:r>
        <w:r>
          <w:rPr>
            <w:noProof/>
          </w:rPr>
        </w:r>
        <w:r>
          <w:rPr>
            <w:noProof/>
          </w:rPr>
          <w:fldChar w:fldCharType="separate"/>
        </w:r>
        <w:r>
          <w:rPr>
            <w:noProof/>
          </w:rPr>
          <w:t>4</w:t>
        </w:r>
        <w:r>
          <w:rPr>
            <w:noProof/>
          </w:rPr>
          <w:fldChar w:fldCharType="end"/>
        </w:r>
      </w:hyperlink>
    </w:p>
    <w:p w14:paraId="3EB89FEA" w14:textId="6C916AAD" w:rsidR="004A5598" w:rsidRDefault="004A5598">
      <w:pPr>
        <w:pStyle w:val="TOC1"/>
        <w:tabs>
          <w:tab w:val="left" w:pos="48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7392071" w:history="1">
        <w:r w:rsidRPr="003261A4">
          <w:rPr>
            <w:rStyle w:val="Hyperlink"/>
            <w:noProof/>
          </w:rPr>
          <w:t>3</w:t>
        </w:r>
        <w:r>
          <w:rPr>
            <w:rFonts w:asciiTheme="minorHAnsi" w:eastAsiaTheme="minorEastAsia" w:hAnsiTheme="minorHAnsi" w:cstheme="minorBidi"/>
            <w:noProof/>
            <w:kern w:val="2"/>
            <w:sz w:val="24"/>
            <w:szCs w:val="24"/>
            <w:lang w:val="en-GB" w:eastAsia="en-GB"/>
            <w14:ligatures w14:val="standardContextual"/>
          </w:rPr>
          <w:tab/>
        </w:r>
        <w:r w:rsidRPr="003261A4">
          <w:rPr>
            <w:rStyle w:val="Hyperlink"/>
            <w:noProof/>
          </w:rPr>
          <w:t>Detailed Business Requirements</w:t>
        </w:r>
        <w:r>
          <w:rPr>
            <w:noProof/>
          </w:rPr>
          <w:tab/>
        </w:r>
        <w:r>
          <w:rPr>
            <w:noProof/>
          </w:rPr>
          <w:fldChar w:fldCharType="begin"/>
        </w:r>
        <w:r>
          <w:rPr>
            <w:noProof/>
          </w:rPr>
          <w:instrText xml:space="preserve"> PAGEREF _Toc217392071 \h </w:instrText>
        </w:r>
        <w:r>
          <w:rPr>
            <w:noProof/>
          </w:rPr>
        </w:r>
        <w:r>
          <w:rPr>
            <w:noProof/>
          </w:rPr>
          <w:fldChar w:fldCharType="separate"/>
        </w:r>
        <w:r>
          <w:rPr>
            <w:noProof/>
          </w:rPr>
          <w:t>5</w:t>
        </w:r>
        <w:r>
          <w:rPr>
            <w:noProof/>
          </w:rPr>
          <w:fldChar w:fldCharType="end"/>
        </w:r>
      </w:hyperlink>
    </w:p>
    <w:p w14:paraId="4BDB99EA" w14:textId="6E423DE1"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72" w:history="1">
        <w:r w:rsidRPr="003261A4">
          <w:rPr>
            <w:rStyle w:val="Hyperlink"/>
            <w:noProof/>
          </w:rPr>
          <w:t>3.1</w:t>
        </w:r>
        <w:r>
          <w:rPr>
            <w:rFonts w:asciiTheme="minorHAnsi" w:eastAsiaTheme="minorEastAsia" w:hAnsiTheme="minorHAnsi" w:cstheme="minorBidi"/>
            <w:noProof/>
            <w:kern w:val="2"/>
            <w:lang w:eastAsia="en-GB"/>
            <w14:ligatures w14:val="standardContextual"/>
          </w:rPr>
          <w:tab/>
        </w:r>
        <w:r w:rsidRPr="003261A4">
          <w:rPr>
            <w:rStyle w:val="Hyperlink"/>
            <w:noProof/>
          </w:rPr>
          <w:t>Pre-requisites</w:t>
        </w:r>
        <w:r>
          <w:rPr>
            <w:noProof/>
          </w:rPr>
          <w:tab/>
        </w:r>
        <w:r>
          <w:rPr>
            <w:noProof/>
          </w:rPr>
          <w:fldChar w:fldCharType="begin"/>
        </w:r>
        <w:r>
          <w:rPr>
            <w:noProof/>
          </w:rPr>
          <w:instrText xml:space="preserve"> PAGEREF _Toc217392072 \h </w:instrText>
        </w:r>
        <w:r>
          <w:rPr>
            <w:noProof/>
          </w:rPr>
        </w:r>
        <w:r>
          <w:rPr>
            <w:noProof/>
          </w:rPr>
          <w:fldChar w:fldCharType="separate"/>
        </w:r>
        <w:r>
          <w:rPr>
            <w:noProof/>
          </w:rPr>
          <w:t>5</w:t>
        </w:r>
        <w:r>
          <w:rPr>
            <w:noProof/>
          </w:rPr>
          <w:fldChar w:fldCharType="end"/>
        </w:r>
      </w:hyperlink>
    </w:p>
    <w:p w14:paraId="42AC91E8" w14:textId="642808D9"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73" w:history="1">
        <w:r w:rsidRPr="003261A4">
          <w:rPr>
            <w:rStyle w:val="Hyperlink"/>
            <w:noProof/>
          </w:rPr>
          <w:t>3.2</w:t>
        </w:r>
        <w:r>
          <w:rPr>
            <w:rFonts w:asciiTheme="minorHAnsi" w:eastAsiaTheme="minorEastAsia" w:hAnsiTheme="minorHAnsi" w:cstheme="minorBidi"/>
            <w:noProof/>
            <w:kern w:val="2"/>
            <w:lang w:eastAsia="en-GB"/>
            <w14:ligatures w14:val="standardContextual"/>
          </w:rPr>
          <w:tab/>
        </w:r>
        <w:r w:rsidRPr="003261A4">
          <w:rPr>
            <w:rStyle w:val="Hyperlink"/>
            <w:noProof/>
          </w:rPr>
          <w:t>Upload of Servicing file in Claims module (Initial Claim)</w:t>
        </w:r>
        <w:r>
          <w:rPr>
            <w:noProof/>
          </w:rPr>
          <w:tab/>
        </w:r>
        <w:r>
          <w:rPr>
            <w:noProof/>
          </w:rPr>
          <w:fldChar w:fldCharType="begin"/>
        </w:r>
        <w:r>
          <w:rPr>
            <w:noProof/>
          </w:rPr>
          <w:instrText xml:space="preserve"> PAGEREF _Toc217392073 \h </w:instrText>
        </w:r>
        <w:r>
          <w:rPr>
            <w:noProof/>
          </w:rPr>
        </w:r>
        <w:r>
          <w:rPr>
            <w:noProof/>
          </w:rPr>
          <w:fldChar w:fldCharType="separate"/>
        </w:r>
        <w:r>
          <w:rPr>
            <w:noProof/>
          </w:rPr>
          <w:t>5</w:t>
        </w:r>
        <w:r>
          <w:rPr>
            <w:noProof/>
          </w:rPr>
          <w:fldChar w:fldCharType="end"/>
        </w:r>
      </w:hyperlink>
    </w:p>
    <w:p w14:paraId="71663A55" w14:textId="62E2E403"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74" w:history="1">
        <w:r w:rsidRPr="003261A4">
          <w:rPr>
            <w:rStyle w:val="Hyperlink"/>
            <w:noProof/>
          </w:rPr>
          <w:t>3.2.1</w:t>
        </w:r>
        <w:r>
          <w:rPr>
            <w:rFonts w:asciiTheme="minorHAnsi" w:eastAsiaTheme="minorEastAsia" w:hAnsiTheme="minorHAnsi" w:cstheme="minorBidi"/>
            <w:noProof/>
            <w:kern w:val="2"/>
            <w:lang w:eastAsia="en-GB"/>
            <w14:ligatures w14:val="standardContextual"/>
          </w:rPr>
          <w:tab/>
        </w:r>
        <w:r w:rsidRPr="003261A4">
          <w:rPr>
            <w:rStyle w:val="Hyperlink"/>
            <w:noProof/>
          </w:rPr>
          <w:t>Claim Initiation by lender partner</w:t>
        </w:r>
        <w:r>
          <w:rPr>
            <w:noProof/>
          </w:rPr>
          <w:tab/>
        </w:r>
        <w:r>
          <w:rPr>
            <w:noProof/>
          </w:rPr>
          <w:fldChar w:fldCharType="begin"/>
        </w:r>
        <w:r>
          <w:rPr>
            <w:noProof/>
          </w:rPr>
          <w:instrText xml:space="preserve"> PAGEREF _Toc217392074 \h </w:instrText>
        </w:r>
        <w:r>
          <w:rPr>
            <w:noProof/>
          </w:rPr>
        </w:r>
        <w:r>
          <w:rPr>
            <w:noProof/>
          </w:rPr>
          <w:fldChar w:fldCharType="separate"/>
        </w:r>
        <w:r>
          <w:rPr>
            <w:noProof/>
          </w:rPr>
          <w:t>5</w:t>
        </w:r>
        <w:r>
          <w:rPr>
            <w:noProof/>
          </w:rPr>
          <w:fldChar w:fldCharType="end"/>
        </w:r>
      </w:hyperlink>
    </w:p>
    <w:p w14:paraId="79D8D2E6" w14:textId="2E69723C"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75" w:history="1">
        <w:r w:rsidRPr="003261A4">
          <w:rPr>
            <w:rStyle w:val="Hyperlink"/>
            <w:noProof/>
          </w:rPr>
          <w:t>3.2.2</w:t>
        </w:r>
        <w:r>
          <w:rPr>
            <w:rFonts w:asciiTheme="minorHAnsi" w:eastAsiaTheme="minorEastAsia" w:hAnsiTheme="minorHAnsi" w:cstheme="minorBidi"/>
            <w:noProof/>
            <w:kern w:val="2"/>
            <w:lang w:eastAsia="en-GB"/>
            <w14:ligatures w14:val="standardContextual"/>
          </w:rPr>
          <w:tab/>
        </w:r>
        <w:r w:rsidRPr="003261A4">
          <w:rPr>
            <w:rStyle w:val="Hyperlink"/>
            <w:noProof/>
          </w:rPr>
          <w:t>Claim Assessment &amp; Recommendation</w:t>
        </w:r>
        <w:r>
          <w:rPr>
            <w:noProof/>
          </w:rPr>
          <w:tab/>
        </w:r>
        <w:r>
          <w:rPr>
            <w:noProof/>
          </w:rPr>
          <w:fldChar w:fldCharType="begin"/>
        </w:r>
        <w:r>
          <w:rPr>
            <w:noProof/>
          </w:rPr>
          <w:instrText xml:space="preserve"> PAGEREF _Toc217392075 \h </w:instrText>
        </w:r>
        <w:r>
          <w:rPr>
            <w:noProof/>
          </w:rPr>
        </w:r>
        <w:r>
          <w:rPr>
            <w:noProof/>
          </w:rPr>
          <w:fldChar w:fldCharType="separate"/>
        </w:r>
        <w:r>
          <w:rPr>
            <w:noProof/>
          </w:rPr>
          <w:t>6</w:t>
        </w:r>
        <w:r>
          <w:rPr>
            <w:noProof/>
          </w:rPr>
          <w:fldChar w:fldCharType="end"/>
        </w:r>
      </w:hyperlink>
    </w:p>
    <w:p w14:paraId="0E1FC3DC" w14:textId="034151F3"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76" w:history="1">
        <w:r w:rsidRPr="003261A4">
          <w:rPr>
            <w:rStyle w:val="Hyperlink"/>
            <w:noProof/>
          </w:rPr>
          <w:t>3.2.3</w:t>
        </w:r>
        <w:r>
          <w:rPr>
            <w:rFonts w:asciiTheme="minorHAnsi" w:eastAsiaTheme="minorEastAsia" w:hAnsiTheme="minorHAnsi" w:cstheme="minorBidi"/>
            <w:noProof/>
            <w:kern w:val="2"/>
            <w:lang w:eastAsia="en-GB"/>
            <w14:ligatures w14:val="standardContextual"/>
          </w:rPr>
          <w:tab/>
        </w:r>
        <w:r w:rsidRPr="003261A4">
          <w:rPr>
            <w:rStyle w:val="Hyperlink"/>
            <w:noProof/>
          </w:rPr>
          <w:t>Claim Decisioning</w:t>
        </w:r>
        <w:r>
          <w:rPr>
            <w:noProof/>
          </w:rPr>
          <w:tab/>
        </w:r>
        <w:r>
          <w:rPr>
            <w:noProof/>
          </w:rPr>
          <w:fldChar w:fldCharType="begin"/>
        </w:r>
        <w:r>
          <w:rPr>
            <w:noProof/>
          </w:rPr>
          <w:instrText xml:space="preserve"> PAGEREF _Toc217392076 \h </w:instrText>
        </w:r>
        <w:r>
          <w:rPr>
            <w:noProof/>
          </w:rPr>
        </w:r>
        <w:r>
          <w:rPr>
            <w:noProof/>
          </w:rPr>
          <w:fldChar w:fldCharType="separate"/>
        </w:r>
        <w:r>
          <w:rPr>
            <w:noProof/>
          </w:rPr>
          <w:t>7</w:t>
        </w:r>
        <w:r>
          <w:rPr>
            <w:noProof/>
          </w:rPr>
          <w:fldChar w:fldCharType="end"/>
        </w:r>
      </w:hyperlink>
    </w:p>
    <w:p w14:paraId="73A97D99" w14:textId="7BC3E707"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77" w:history="1">
        <w:r w:rsidRPr="003261A4">
          <w:rPr>
            <w:rStyle w:val="Hyperlink"/>
            <w:noProof/>
          </w:rPr>
          <w:t>3.2.4</w:t>
        </w:r>
        <w:r>
          <w:rPr>
            <w:rFonts w:asciiTheme="minorHAnsi" w:eastAsiaTheme="minorEastAsia" w:hAnsiTheme="minorHAnsi" w:cstheme="minorBidi"/>
            <w:noProof/>
            <w:kern w:val="2"/>
            <w:lang w:eastAsia="en-GB"/>
            <w14:ligatures w14:val="standardContextual"/>
          </w:rPr>
          <w:tab/>
        </w:r>
        <w:r w:rsidRPr="003261A4">
          <w:rPr>
            <w:rStyle w:val="Hyperlink"/>
            <w:noProof/>
          </w:rPr>
          <w:t>Demand Confirmation stage</w:t>
        </w:r>
        <w:r>
          <w:rPr>
            <w:noProof/>
          </w:rPr>
          <w:tab/>
        </w:r>
        <w:r>
          <w:rPr>
            <w:noProof/>
          </w:rPr>
          <w:fldChar w:fldCharType="begin"/>
        </w:r>
        <w:r>
          <w:rPr>
            <w:noProof/>
          </w:rPr>
          <w:instrText xml:space="preserve"> PAGEREF _Toc217392077 \h </w:instrText>
        </w:r>
        <w:r>
          <w:rPr>
            <w:noProof/>
          </w:rPr>
        </w:r>
        <w:r>
          <w:rPr>
            <w:noProof/>
          </w:rPr>
          <w:fldChar w:fldCharType="separate"/>
        </w:r>
        <w:r>
          <w:rPr>
            <w:noProof/>
          </w:rPr>
          <w:t>8</w:t>
        </w:r>
        <w:r>
          <w:rPr>
            <w:noProof/>
          </w:rPr>
          <w:fldChar w:fldCharType="end"/>
        </w:r>
      </w:hyperlink>
    </w:p>
    <w:p w14:paraId="48445D01" w14:textId="2A228642"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78" w:history="1">
        <w:r w:rsidRPr="003261A4">
          <w:rPr>
            <w:rStyle w:val="Hyperlink"/>
            <w:noProof/>
          </w:rPr>
          <w:t>3.2.5</w:t>
        </w:r>
        <w:r>
          <w:rPr>
            <w:rFonts w:asciiTheme="minorHAnsi" w:eastAsiaTheme="minorEastAsia" w:hAnsiTheme="minorHAnsi" w:cstheme="minorBidi"/>
            <w:noProof/>
            <w:kern w:val="2"/>
            <w:lang w:eastAsia="en-GB"/>
            <w14:ligatures w14:val="standardContextual"/>
          </w:rPr>
          <w:tab/>
        </w:r>
        <w:r w:rsidRPr="003261A4">
          <w:rPr>
            <w:rStyle w:val="Hyperlink"/>
            <w:noProof/>
          </w:rPr>
          <w:t>Claim Payout by Finance</w:t>
        </w:r>
        <w:r>
          <w:rPr>
            <w:noProof/>
          </w:rPr>
          <w:tab/>
        </w:r>
        <w:r>
          <w:rPr>
            <w:noProof/>
          </w:rPr>
          <w:fldChar w:fldCharType="begin"/>
        </w:r>
        <w:r>
          <w:rPr>
            <w:noProof/>
          </w:rPr>
          <w:instrText xml:space="preserve"> PAGEREF _Toc217392078 \h </w:instrText>
        </w:r>
        <w:r>
          <w:rPr>
            <w:noProof/>
          </w:rPr>
        </w:r>
        <w:r>
          <w:rPr>
            <w:noProof/>
          </w:rPr>
          <w:fldChar w:fldCharType="separate"/>
        </w:r>
        <w:r>
          <w:rPr>
            <w:noProof/>
          </w:rPr>
          <w:t>8</w:t>
        </w:r>
        <w:r>
          <w:rPr>
            <w:noProof/>
          </w:rPr>
          <w:fldChar w:fldCharType="end"/>
        </w:r>
      </w:hyperlink>
    </w:p>
    <w:p w14:paraId="01B0C41C" w14:textId="5DC56B43"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79" w:history="1">
        <w:r w:rsidRPr="003261A4">
          <w:rPr>
            <w:rStyle w:val="Hyperlink"/>
            <w:noProof/>
          </w:rPr>
          <w:t>3.3</w:t>
        </w:r>
        <w:r>
          <w:rPr>
            <w:rFonts w:asciiTheme="minorHAnsi" w:eastAsiaTheme="minorEastAsia" w:hAnsiTheme="minorHAnsi" w:cstheme="minorBidi"/>
            <w:noProof/>
            <w:kern w:val="2"/>
            <w:lang w:eastAsia="en-GB"/>
            <w14:ligatures w14:val="standardContextual"/>
          </w:rPr>
          <w:tab/>
        </w:r>
        <w:r w:rsidRPr="003261A4">
          <w:rPr>
            <w:rStyle w:val="Hyperlink"/>
            <w:noProof/>
          </w:rPr>
          <w:t>Upload of servicing file in the next month (Subsequent Claims)</w:t>
        </w:r>
        <w:r>
          <w:rPr>
            <w:noProof/>
          </w:rPr>
          <w:tab/>
        </w:r>
        <w:r>
          <w:rPr>
            <w:noProof/>
          </w:rPr>
          <w:fldChar w:fldCharType="begin"/>
        </w:r>
        <w:r>
          <w:rPr>
            <w:noProof/>
          </w:rPr>
          <w:instrText xml:space="preserve"> PAGEREF _Toc217392079 \h </w:instrText>
        </w:r>
        <w:r>
          <w:rPr>
            <w:noProof/>
          </w:rPr>
        </w:r>
        <w:r>
          <w:rPr>
            <w:noProof/>
          </w:rPr>
          <w:fldChar w:fldCharType="separate"/>
        </w:r>
        <w:r>
          <w:rPr>
            <w:noProof/>
          </w:rPr>
          <w:t>9</w:t>
        </w:r>
        <w:r>
          <w:rPr>
            <w:noProof/>
          </w:rPr>
          <w:fldChar w:fldCharType="end"/>
        </w:r>
      </w:hyperlink>
    </w:p>
    <w:p w14:paraId="75602A5B" w14:textId="0E4DA11A"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0" w:history="1">
        <w:r w:rsidRPr="003261A4">
          <w:rPr>
            <w:rStyle w:val="Hyperlink"/>
            <w:noProof/>
          </w:rPr>
          <w:t>3.3.1</w:t>
        </w:r>
        <w:r>
          <w:rPr>
            <w:rFonts w:asciiTheme="minorHAnsi" w:eastAsiaTheme="minorEastAsia" w:hAnsiTheme="minorHAnsi" w:cstheme="minorBidi"/>
            <w:noProof/>
            <w:kern w:val="2"/>
            <w:lang w:eastAsia="en-GB"/>
            <w14:ligatures w14:val="standardContextual"/>
          </w:rPr>
          <w:tab/>
        </w:r>
        <w:r w:rsidRPr="003261A4">
          <w:rPr>
            <w:rStyle w:val="Hyperlink"/>
            <w:rFonts w:cs="Calibri"/>
            <w:noProof/>
            <w:lang w:val="en-US"/>
          </w:rPr>
          <w:t xml:space="preserve">Subsequent </w:t>
        </w:r>
        <w:r w:rsidRPr="003261A4">
          <w:rPr>
            <w:rStyle w:val="Hyperlink"/>
            <w:noProof/>
          </w:rPr>
          <w:t>Claim Initiation by Lender Partner</w:t>
        </w:r>
        <w:r>
          <w:rPr>
            <w:noProof/>
          </w:rPr>
          <w:tab/>
        </w:r>
        <w:r>
          <w:rPr>
            <w:noProof/>
          </w:rPr>
          <w:fldChar w:fldCharType="begin"/>
        </w:r>
        <w:r>
          <w:rPr>
            <w:noProof/>
          </w:rPr>
          <w:instrText xml:space="preserve"> PAGEREF _Toc217392080 \h </w:instrText>
        </w:r>
        <w:r>
          <w:rPr>
            <w:noProof/>
          </w:rPr>
        </w:r>
        <w:r>
          <w:rPr>
            <w:noProof/>
          </w:rPr>
          <w:fldChar w:fldCharType="separate"/>
        </w:r>
        <w:r>
          <w:rPr>
            <w:noProof/>
          </w:rPr>
          <w:t>10</w:t>
        </w:r>
        <w:r>
          <w:rPr>
            <w:noProof/>
          </w:rPr>
          <w:fldChar w:fldCharType="end"/>
        </w:r>
      </w:hyperlink>
    </w:p>
    <w:p w14:paraId="0545CA25" w14:textId="0F5B9EA3"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1" w:history="1">
        <w:r w:rsidRPr="003261A4">
          <w:rPr>
            <w:rStyle w:val="Hyperlink"/>
            <w:noProof/>
          </w:rPr>
          <w:t>3.3.2</w:t>
        </w:r>
        <w:r>
          <w:rPr>
            <w:rFonts w:asciiTheme="minorHAnsi" w:eastAsiaTheme="minorEastAsia" w:hAnsiTheme="minorHAnsi" w:cstheme="minorBidi"/>
            <w:noProof/>
            <w:kern w:val="2"/>
            <w:lang w:eastAsia="en-GB"/>
            <w14:ligatures w14:val="standardContextual"/>
          </w:rPr>
          <w:tab/>
        </w:r>
        <w:r w:rsidRPr="003261A4">
          <w:rPr>
            <w:rStyle w:val="Hyperlink"/>
            <w:noProof/>
          </w:rPr>
          <w:t>Subsequent Claim Assessment &amp; Recommendation</w:t>
        </w:r>
        <w:r>
          <w:rPr>
            <w:noProof/>
          </w:rPr>
          <w:tab/>
        </w:r>
        <w:r>
          <w:rPr>
            <w:noProof/>
          </w:rPr>
          <w:fldChar w:fldCharType="begin"/>
        </w:r>
        <w:r>
          <w:rPr>
            <w:noProof/>
          </w:rPr>
          <w:instrText xml:space="preserve"> PAGEREF _Toc217392081 \h </w:instrText>
        </w:r>
        <w:r>
          <w:rPr>
            <w:noProof/>
          </w:rPr>
        </w:r>
        <w:r>
          <w:rPr>
            <w:noProof/>
          </w:rPr>
          <w:fldChar w:fldCharType="separate"/>
        </w:r>
        <w:r>
          <w:rPr>
            <w:noProof/>
          </w:rPr>
          <w:t>10</w:t>
        </w:r>
        <w:r>
          <w:rPr>
            <w:noProof/>
          </w:rPr>
          <w:fldChar w:fldCharType="end"/>
        </w:r>
      </w:hyperlink>
    </w:p>
    <w:p w14:paraId="616892D4" w14:textId="0DD992E9"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2" w:history="1">
        <w:r w:rsidRPr="003261A4">
          <w:rPr>
            <w:rStyle w:val="Hyperlink"/>
            <w:noProof/>
          </w:rPr>
          <w:t>3.3.3</w:t>
        </w:r>
        <w:r>
          <w:rPr>
            <w:rFonts w:asciiTheme="minorHAnsi" w:eastAsiaTheme="minorEastAsia" w:hAnsiTheme="minorHAnsi" w:cstheme="minorBidi"/>
            <w:noProof/>
            <w:kern w:val="2"/>
            <w:lang w:eastAsia="en-GB"/>
            <w14:ligatures w14:val="standardContextual"/>
          </w:rPr>
          <w:tab/>
        </w:r>
        <w:r w:rsidRPr="003261A4">
          <w:rPr>
            <w:rStyle w:val="Hyperlink"/>
            <w:noProof/>
          </w:rPr>
          <w:t>Claim Decisioning for Subsequent Claim</w:t>
        </w:r>
        <w:r>
          <w:rPr>
            <w:noProof/>
          </w:rPr>
          <w:tab/>
        </w:r>
        <w:r>
          <w:rPr>
            <w:noProof/>
          </w:rPr>
          <w:fldChar w:fldCharType="begin"/>
        </w:r>
        <w:r>
          <w:rPr>
            <w:noProof/>
          </w:rPr>
          <w:instrText xml:space="preserve"> PAGEREF _Toc217392082 \h </w:instrText>
        </w:r>
        <w:r>
          <w:rPr>
            <w:noProof/>
          </w:rPr>
        </w:r>
        <w:r>
          <w:rPr>
            <w:noProof/>
          </w:rPr>
          <w:fldChar w:fldCharType="separate"/>
        </w:r>
        <w:r>
          <w:rPr>
            <w:noProof/>
          </w:rPr>
          <w:t>11</w:t>
        </w:r>
        <w:r>
          <w:rPr>
            <w:noProof/>
          </w:rPr>
          <w:fldChar w:fldCharType="end"/>
        </w:r>
      </w:hyperlink>
    </w:p>
    <w:p w14:paraId="03D5C15C" w14:textId="79E2D0C7"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3" w:history="1">
        <w:r w:rsidRPr="003261A4">
          <w:rPr>
            <w:rStyle w:val="Hyperlink"/>
            <w:noProof/>
          </w:rPr>
          <w:t>3.3.4</w:t>
        </w:r>
        <w:r>
          <w:rPr>
            <w:rFonts w:asciiTheme="minorHAnsi" w:eastAsiaTheme="minorEastAsia" w:hAnsiTheme="minorHAnsi" w:cstheme="minorBidi"/>
            <w:noProof/>
            <w:kern w:val="2"/>
            <w:lang w:eastAsia="en-GB"/>
            <w14:ligatures w14:val="standardContextual"/>
          </w:rPr>
          <w:tab/>
        </w:r>
        <w:r w:rsidRPr="003261A4">
          <w:rPr>
            <w:rStyle w:val="Hyperlink"/>
            <w:noProof/>
          </w:rPr>
          <w:t>Demand Letter Confirmation for Subsequent Claim</w:t>
        </w:r>
        <w:r>
          <w:rPr>
            <w:noProof/>
          </w:rPr>
          <w:tab/>
        </w:r>
        <w:r>
          <w:rPr>
            <w:noProof/>
          </w:rPr>
          <w:fldChar w:fldCharType="begin"/>
        </w:r>
        <w:r>
          <w:rPr>
            <w:noProof/>
          </w:rPr>
          <w:instrText xml:space="preserve"> PAGEREF _Toc217392083 \h </w:instrText>
        </w:r>
        <w:r>
          <w:rPr>
            <w:noProof/>
          </w:rPr>
        </w:r>
        <w:r>
          <w:rPr>
            <w:noProof/>
          </w:rPr>
          <w:fldChar w:fldCharType="separate"/>
        </w:r>
        <w:r>
          <w:rPr>
            <w:noProof/>
          </w:rPr>
          <w:t>11</w:t>
        </w:r>
        <w:r>
          <w:rPr>
            <w:noProof/>
          </w:rPr>
          <w:fldChar w:fldCharType="end"/>
        </w:r>
      </w:hyperlink>
    </w:p>
    <w:p w14:paraId="3A67A0F1" w14:textId="2A6B804D"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4" w:history="1">
        <w:r w:rsidRPr="003261A4">
          <w:rPr>
            <w:rStyle w:val="Hyperlink"/>
            <w:noProof/>
          </w:rPr>
          <w:t>3.3.5</w:t>
        </w:r>
        <w:r>
          <w:rPr>
            <w:rFonts w:asciiTheme="minorHAnsi" w:eastAsiaTheme="minorEastAsia" w:hAnsiTheme="minorHAnsi" w:cstheme="minorBidi"/>
            <w:noProof/>
            <w:kern w:val="2"/>
            <w:lang w:eastAsia="en-GB"/>
            <w14:ligatures w14:val="standardContextual"/>
          </w:rPr>
          <w:tab/>
        </w:r>
        <w:r w:rsidRPr="003261A4">
          <w:rPr>
            <w:rStyle w:val="Hyperlink"/>
            <w:noProof/>
          </w:rPr>
          <w:t>Subsequent Claim Payout by Finance</w:t>
        </w:r>
        <w:r>
          <w:rPr>
            <w:noProof/>
          </w:rPr>
          <w:tab/>
        </w:r>
        <w:r>
          <w:rPr>
            <w:noProof/>
          </w:rPr>
          <w:fldChar w:fldCharType="begin"/>
        </w:r>
        <w:r>
          <w:rPr>
            <w:noProof/>
          </w:rPr>
          <w:instrText xml:space="preserve"> PAGEREF _Toc217392084 \h </w:instrText>
        </w:r>
        <w:r>
          <w:rPr>
            <w:noProof/>
          </w:rPr>
        </w:r>
        <w:r>
          <w:rPr>
            <w:noProof/>
          </w:rPr>
          <w:fldChar w:fldCharType="separate"/>
        </w:r>
        <w:r>
          <w:rPr>
            <w:noProof/>
          </w:rPr>
          <w:t>12</w:t>
        </w:r>
        <w:r>
          <w:rPr>
            <w:noProof/>
          </w:rPr>
          <w:fldChar w:fldCharType="end"/>
        </w:r>
      </w:hyperlink>
    </w:p>
    <w:p w14:paraId="34961212" w14:textId="3AA7B682"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85" w:history="1">
        <w:r w:rsidRPr="003261A4">
          <w:rPr>
            <w:rStyle w:val="Hyperlink"/>
            <w:noProof/>
          </w:rPr>
          <w:t>3.4</w:t>
        </w:r>
        <w:r>
          <w:rPr>
            <w:rFonts w:asciiTheme="minorHAnsi" w:eastAsiaTheme="minorEastAsia" w:hAnsiTheme="minorHAnsi" w:cstheme="minorBidi"/>
            <w:noProof/>
            <w:kern w:val="2"/>
            <w:lang w:eastAsia="en-GB"/>
            <w14:ligatures w14:val="standardContextual"/>
          </w:rPr>
          <w:tab/>
        </w:r>
        <w:r w:rsidRPr="003261A4">
          <w:rPr>
            <w:rStyle w:val="Hyperlink"/>
            <w:noProof/>
          </w:rPr>
          <w:t>Crystallization</w:t>
        </w:r>
        <w:r>
          <w:rPr>
            <w:noProof/>
          </w:rPr>
          <w:tab/>
        </w:r>
        <w:r>
          <w:rPr>
            <w:noProof/>
          </w:rPr>
          <w:fldChar w:fldCharType="begin"/>
        </w:r>
        <w:r>
          <w:rPr>
            <w:noProof/>
          </w:rPr>
          <w:instrText xml:space="preserve"> PAGEREF _Toc217392085 \h </w:instrText>
        </w:r>
        <w:r>
          <w:rPr>
            <w:noProof/>
          </w:rPr>
        </w:r>
        <w:r>
          <w:rPr>
            <w:noProof/>
          </w:rPr>
          <w:fldChar w:fldCharType="separate"/>
        </w:r>
        <w:r>
          <w:rPr>
            <w:noProof/>
          </w:rPr>
          <w:t>13</w:t>
        </w:r>
        <w:r>
          <w:rPr>
            <w:noProof/>
          </w:rPr>
          <w:fldChar w:fldCharType="end"/>
        </w:r>
      </w:hyperlink>
    </w:p>
    <w:p w14:paraId="7C40122E" w14:textId="685908CC"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6" w:history="1">
        <w:r w:rsidRPr="003261A4">
          <w:rPr>
            <w:rStyle w:val="Hyperlink"/>
            <w:noProof/>
          </w:rPr>
          <w:t>3.4.1</w:t>
        </w:r>
        <w:r>
          <w:rPr>
            <w:rFonts w:asciiTheme="minorHAnsi" w:eastAsiaTheme="minorEastAsia" w:hAnsiTheme="minorHAnsi" w:cstheme="minorBidi"/>
            <w:noProof/>
            <w:kern w:val="2"/>
            <w:lang w:eastAsia="en-GB"/>
            <w14:ligatures w14:val="standardContextual"/>
          </w:rPr>
          <w:tab/>
        </w:r>
        <w:r w:rsidRPr="003261A4">
          <w:rPr>
            <w:rStyle w:val="Hyperlink"/>
            <w:noProof/>
          </w:rPr>
          <w:t>Settlement</w:t>
        </w:r>
        <w:r>
          <w:rPr>
            <w:noProof/>
          </w:rPr>
          <w:tab/>
        </w:r>
        <w:r>
          <w:rPr>
            <w:noProof/>
          </w:rPr>
          <w:fldChar w:fldCharType="begin"/>
        </w:r>
        <w:r>
          <w:rPr>
            <w:noProof/>
          </w:rPr>
          <w:instrText xml:space="preserve"> PAGEREF _Toc217392086 \h </w:instrText>
        </w:r>
        <w:r>
          <w:rPr>
            <w:noProof/>
          </w:rPr>
        </w:r>
        <w:r>
          <w:rPr>
            <w:noProof/>
          </w:rPr>
          <w:fldChar w:fldCharType="separate"/>
        </w:r>
        <w:r>
          <w:rPr>
            <w:noProof/>
          </w:rPr>
          <w:t>13</w:t>
        </w:r>
        <w:r>
          <w:rPr>
            <w:noProof/>
          </w:rPr>
          <w:fldChar w:fldCharType="end"/>
        </w:r>
      </w:hyperlink>
    </w:p>
    <w:p w14:paraId="41066027" w14:textId="118DAA91"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7" w:history="1">
        <w:r w:rsidRPr="003261A4">
          <w:rPr>
            <w:rStyle w:val="Hyperlink"/>
            <w:noProof/>
          </w:rPr>
          <w:t>3.4.2</w:t>
        </w:r>
        <w:r>
          <w:rPr>
            <w:rFonts w:asciiTheme="minorHAnsi" w:eastAsiaTheme="minorEastAsia" w:hAnsiTheme="minorHAnsi" w:cstheme="minorBidi"/>
            <w:noProof/>
            <w:kern w:val="2"/>
            <w:lang w:eastAsia="en-GB"/>
            <w14:ligatures w14:val="standardContextual"/>
          </w:rPr>
          <w:tab/>
        </w:r>
        <w:r w:rsidRPr="003261A4">
          <w:rPr>
            <w:rStyle w:val="Hyperlink"/>
            <w:noProof/>
          </w:rPr>
          <w:t>Auction</w:t>
        </w:r>
        <w:r>
          <w:rPr>
            <w:noProof/>
          </w:rPr>
          <w:tab/>
        </w:r>
        <w:r>
          <w:rPr>
            <w:noProof/>
          </w:rPr>
          <w:fldChar w:fldCharType="begin"/>
        </w:r>
        <w:r>
          <w:rPr>
            <w:noProof/>
          </w:rPr>
          <w:instrText xml:space="preserve"> PAGEREF _Toc217392087 \h </w:instrText>
        </w:r>
        <w:r>
          <w:rPr>
            <w:noProof/>
          </w:rPr>
        </w:r>
        <w:r>
          <w:rPr>
            <w:noProof/>
          </w:rPr>
          <w:fldChar w:fldCharType="separate"/>
        </w:r>
        <w:r>
          <w:rPr>
            <w:noProof/>
          </w:rPr>
          <w:t>16</w:t>
        </w:r>
        <w:r>
          <w:rPr>
            <w:noProof/>
          </w:rPr>
          <w:fldChar w:fldCharType="end"/>
        </w:r>
      </w:hyperlink>
    </w:p>
    <w:p w14:paraId="2CA3924F" w14:textId="48854FC1"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88" w:history="1">
        <w:r w:rsidRPr="003261A4">
          <w:rPr>
            <w:rStyle w:val="Hyperlink"/>
            <w:noProof/>
          </w:rPr>
          <w:t>3.5</w:t>
        </w:r>
        <w:r>
          <w:rPr>
            <w:rFonts w:asciiTheme="minorHAnsi" w:eastAsiaTheme="minorEastAsia" w:hAnsiTheme="minorHAnsi" w:cstheme="minorBidi"/>
            <w:noProof/>
            <w:kern w:val="2"/>
            <w:lang w:eastAsia="en-GB"/>
            <w14:ligatures w14:val="standardContextual"/>
          </w:rPr>
          <w:tab/>
        </w:r>
        <w:r w:rsidRPr="003261A4">
          <w:rPr>
            <w:rStyle w:val="Hyperlink"/>
            <w:noProof/>
          </w:rPr>
          <w:t>Refund Initiation Module</w:t>
        </w:r>
        <w:r>
          <w:rPr>
            <w:noProof/>
          </w:rPr>
          <w:tab/>
        </w:r>
        <w:r>
          <w:rPr>
            <w:noProof/>
          </w:rPr>
          <w:fldChar w:fldCharType="begin"/>
        </w:r>
        <w:r>
          <w:rPr>
            <w:noProof/>
          </w:rPr>
          <w:instrText xml:space="preserve"> PAGEREF _Toc217392088 \h </w:instrText>
        </w:r>
        <w:r>
          <w:rPr>
            <w:noProof/>
          </w:rPr>
        </w:r>
        <w:r>
          <w:rPr>
            <w:noProof/>
          </w:rPr>
          <w:fldChar w:fldCharType="separate"/>
        </w:r>
        <w:r>
          <w:rPr>
            <w:noProof/>
          </w:rPr>
          <w:t>19</w:t>
        </w:r>
        <w:r>
          <w:rPr>
            <w:noProof/>
          </w:rPr>
          <w:fldChar w:fldCharType="end"/>
        </w:r>
      </w:hyperlink>
    </w:p>
    <w:p w14:paraId="1A30A7E2" w14:textId="775B2B2D"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89" w:history="1">
        <w:r w:rsidRPr="003261A4">
          <w:rPr>
            <w:rStyle w:val="Hyperlink"/>
            <w:noProof/>
          </w:rPr>
          <w:t>3.5.1</w:t>
        </w:r>
        <w:r>
          <w:rPr>
            <w:rFonts w:asciiTheme="minorHAnsi" w:eastAsiaTheme="minorEastAsia" w:hAnsiTheme="minorHAnsi" w:cstheme="minorBidi"/>
            <w:noProof/>
            <w:kern w:val="2"/>
            <w:lang w:eastAsia="en-GB"/>
            <w14:ligatures w14:val="standardContextual"/>
          </w:rPr>
          <w:tab/>
        </w:r>
        <w:r w:rsidRPr="003261A4">
          <w:rPr>
            <w:rStyle w:val="Hyperlink"/>
            <w:noProof/>
          </w:rPr>
          <w:t>Payout by Lender</w:t>
        </w:r>
        <w:r>
          <w:rPr>
            <w:noProof/>
          </w:rPr>
          <w:tab/>
        </w:r>
        <w:r>
          <w:rPr>
            <w:noProof/>
          </w:rPr>
          <w:fldChar w:fldCharType="begin"/>
        </w:r>
        <w:r>
          <w:rPr>
            <w:noProof/>
          </w:rPr>
          <w:instrText xml:space="preserve"> PAGEREF _Toc217392089 \h </w:instrText>
        </w:r>
        <w:r>
          <w:rPr>
            <w:noProof/>
          </w:rPr>
        </w:r>
        <w:r>
          <w:rPr>
            <w:noProof/>
          </w:rPr>
          <w:fldChar w:fldCharType="separate"/>
        </w:r>
        <w:r>
          <w:rPr>
            <w:noProof/>
          </w:rPr>
          <w:t>20</w:t>
        </w:r>
        <w:r>
          <w:rPr>
            <w:noProof/>
          </w:rPr>
          <w:fldChar w:fldCharType="end"/>
        </w:r>
      </w:hyperlink>
    </w:p>
    <w:p w14:paraId="57A55201" w14:textId="7B318C3E"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90" w:history="1">
        <w:r w:rsidRPr="003261A4">
          <w:rPr>
            <w:rStyle w:val="Hyperlink"/>
            <w:noProof/>
          </w:rPr>
          <w:t>3.5.2</w:t>
        </w:r>
        <w:r>
          <w:rPr>
            <w:rFonts w:asciiTheme="minorHAnsi" w:eastAsiaTheme="minorEastAsia" w:hAnsiTheme="minorHAnsi" w:cstheme="minorBidi"/>
            <w:noProof/>
            <w:kern w:val="2"/>
            <w:lang w:eastAsia="en-GB"/>
            <w14:ligatures w14:val="standardContextual"/>
          </w:rPr>
          <w:tab/>
        </w:r>
        <w:r w:rsidRPr="003261A4">
          <w:rPr>
            <w:rStyle w:val="Hyperlink"/>
            <w:noProof/>
          </w:rPr>
          <w:t>Vetting by Finance</w:t>
        </w:r>
        <w:r>
          <w:rPr>
            <w:noProof/>
          </w:rPr>
          <w:tab/>
        </w:r>
        <w:r>
          <w:rPr>
            <w:noProof/>
          </w:rPr>
          <w:fldChar w:fldCharType="begin"/>
        </w:r>
        <w:r>
          <w:rPr>
            <w:noProof/>
          </w:rPr>
          <w:instrText xml:space="preserve"> PAGEREF _Toc217392090 \h </w:instrText>
        </w:r>
        <w:r>
          <w:rPr>
            <w:noProof/>
          </w:rPr>
        </w:r>
        <w:r>
          <w:rPr>
            <w:noProof/>
          </w:rPr>
          <w:fldChar w:fldCharType="separate"/>
        </w:r>
        <w:r>
          <w:rPr>
            <w:noProof/>
          </w:rPr>
          <w:t>21</w:t>
        </w:r>
        <w:r>
          <w:rPr>
            <w:noProof/>
          </w:rPr>
          <w:fldChar w:fldCharType="end"/>
        </w:r>
      </w:hyperlink>
    </w:p>
    <w:p w14:paraId="7C47E672" w14:textId="0374FFD7"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91" w:history="1">
        <w:r w:rsidRPr="003261A4">
          <w:rPr>
            <w:rStyle w:val="Hyperlink"/>
            <w:noProof/>
          </w:rPr>
          <w:t>3.6</w:t>
        </w:r>
        <w:r>
          <w:rPr>
            <w:rFonts w:asciiTheme="minorHAnsi" w:eastAsiaTheme="minorEastAsia" w:hAnsiTheme="minorHAnsi" w:cstheme="minorBidi"/>
            <w:noProof/>
            <w:kern w:val="2"/>
            <w:lang w:eastAsia="en-GB"/>
            <w14:ligatures w14:val="standardContextual"/>
          </w:rPr>
          <w:tab/>
        </w:r>
        <w:r w:rsidRPr="003261A4">
          <w:rPr>
            <w:rStyle w:val="Hyperlink"/>
            <w:noProof/>
          </w:rPr>
          <w:t>Closure Confirmation</w:t>
        </w:r>
        <w:r>
          <w:rPr>
            <w:noProof/>
          </w:rPr>
          <w:tab/>
        </w:r>
        <w:r>
          <w:rPr>
            <w:noProof/>
          </w:rPr>
          <w:fldChar w:fldCharType="begin"/>
        </w:r>
        <w:r>
          <w:rPr>
            <w:noProof/>
          </w:rPr>
          <w:instrText xml:space="preserve"> PAGEREF _Toc217392091 \h </w:instrText>
        </w:r>
        <w:r>
          <w:rPr>
            <w:noProof/>
          </w:rPr>
        </w:r>
        <w:r>
          <w:rPr>
            <w:noProof/>
          </w:rPr>
          <w:fldChar w:fldCharType="separate"/>
        </w:r>
        <w:r>
          <w:rPr>
            <w:noProof/>
          </w:rPr>
          <w:t>21</w:t>
        </w:r>
        <w:r>
          <w:rPr>
            <w:noProof/>
          </w:rPr>
          <w:fldChar w:fldCharType="end"/>
        </w:r>
      </w:hyperlink>
    </w:p>
    <w:p w14:paraId="6D60ADCE" w14:textId="7B28764F"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92" w:history="1">
        <w:r w:rsidRPr="003261A4">
          <w:rPr>
            <w:rStyle w:val="Hyperlink"/>
            <w:noProof/>
          </w:rPr>
          <w:t>3.7</w:t>
        </w:r>
        <w:r>
          <w:rPr>
            <w:rFonts w:asciiTheme="minorHAnsi" w:eastAsiaTheme="minorEastAsia" w:hAnsiTheme="minorHAnsi" w:cstheme="minorBidi"/>
            <w:noProof/>
            <w:kern w:val="2"/>
            <w:lang w:eastAsia="en-GB"/>
            <w14:ligatures w14:val="standardContextual"/>
          </w:rPr>
          <w:tab/>
        </w:r>
        <w:r w:rsidRPr="003261A4">
          <w:rPr>
            <w:rStyle w:val="Hyperlink"/>
            <w:noProof/>
          </w:rPr>
          <w:t>Dashboard, Analytics, Security &amp; Helpdesk</w:t>
        </w:r>
        <w:r>
          <w:rPr>
            <w:noProof/>
          </w:rPr>
          <w:tab/>
        </w:r>
        <w:r>
          <w:rPr>
            <w:noProof/>
          </w:rPr>
          <w:fldChar w:fldCharType="begin"/>
        </w:r>
        <w:r>
          <w:rPr>
            <w:noProof/>
          </w:rPr>
          <w:instrText xml:space="preserve"> PAGEREF _Toc217392092 \h </w:instrText>
        </w:r>
        <w:r>
          <w:rPr>
            <w:noProof/>
          </w:rPr>
        </w:r>
        <w:r>
          <w:rPr>
            <w:noProof/>
          </w:rPr>
          <w:fldChar w:fldCharType="separate"/>
        </w:r>
        <w:r>
          <w:rPr>
            <w:noProof/>
          </w:rPr>
          <w:t>21</w:t>
        </w:r>
        <w:r>
          <w:rPr>
            <w:noProof/>
          </w:rPr>
          <w:fldChar w:fldCharType="end"/>
        </w:r>
      </w:hyperlink>
    </w:p>
    <w:p w14:paraId="30F8A48F" w14:textId="3EEA32F2" w:rsidR="004A5598" w:rsidRDefault="004A5598">
      <w:pPr>
        <w:pStyle w:val="TOC2"/>
        <w:rPr>
          <w:rFonts w:asciiTheme="minorHAnsi" w:eastAsiaTheme="minorEastAsia" w:hAnsiTheme="minorHAnsi" w:cstheme="minorBidi"/>
          <w:noProof/>
          <w:kern w:val="2"/>
          <w:lang w:eastAsia="en-GB"/>
          <w14:ligatures w14:val="standardContextual"/>
        </w:rPr>
      </w:pPr>
      <w:hyperlink w:anchor="_Toc217392093" w:history="1">
        <w:r w:rsidRPr="003261A4">
          <w:rPr>
            <w:rStyle w:val="Hyperlink"/>
            <w:noProof/>
          </w:rPr>
          <w:t>3.8</w:t>
        </w:r>
        <w:r>
          <w:rPr>
            <w:rFonts w:asciiTheme="minorHAnsi" w:eastAsiaTheme="minorEastAsia" w:hAnsiTheme="minorHAnsi" w:cstheme="minorBidi"/>
            <w:noProof/>
            <w:kern w:val="2"/>
            <w:lang w:eastAsia="en-GB"/>
            <w14:ligatures w14:val="standardContextual"/>
          </w:rPr>
          <w:tab/>
        </w:r>
        <w:r w:rsidRPr="003261A4">
          <w:rPr>
            <w:rStyle w:val="Hyperlink"/>
            <w:noProof/>
          </w:rPr>
          <w:t>Workflow</w:t>
        </w:r>
        <w:r>
          <w:rPr>
            <w:noProof/>
          </w:rPr>
          <w:tab/>
        </w:r>
        <w:r>
          <w:rPr>
            <w:noProof/>
          </w:rPr>
          <w:fldChar w:fldCharType="begin"/>
        </w:r>
        <w:r>
          <w:rPr>
            <w:noProof/>
          </w:rPr>
          <w:instrText xml:space="preserve"> PAGEREF _Toc217392093 \h </w:instrText>
        </w:r>
        <w:r>
          <w:rPr>
            <w:noProof/>
          </w:rPr>
        </w:r>
        <w:r>
          <w:rPr>
            <w:noProof/>
          </w:rPr>
          <w:fldChar w:fldCharType="separate"/>
        </w:r>
        <w:r>
          <w:rPr>
            <w:noProof/>
          </w:rPr>
          <w:t>23</w:t>
        </w:r>
        <w:r>
          <w:rPr>
            <w:noProof/>
          </w:rPr>
          <w:fldChar w:fldCharType="end"/>
        </w:r>
      </w:hyperlink>
    </w:p>
    <w:p w14:paraId="4DCDCB01" w14:textId="5DF2CD20"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94" w:history="1">
        <w:r w:rsidRPr="003261A4">
          <w:rPr>
            <w:rStyle w:val="Hyperlink"/>
            <w:noProof/>
          </w:rPr>
          <w:t>3.8.1</w:t>
        </w:r>
        <w:r>
          <w:rPr>
            <w:rFonts w:asciiTheme="minorHAnsi" w:eastAsiaTheme="minorEastAsia" w:hAnsiTheme="minorHAnsi" w:cstheme="minorBidi"/>
            <w:noProof/>
            <w:kern w:val="2"/>
            <w:lang w:eastAsia="en-GB"/>
            <w14:ligatures w14:val="standardContextual"/>
          </w:rPr>
          <w:tab/>
        </w:r>
        <w:r w:rsidRPr="003261A4">
          <w:rPr>
            <w:rStyle w:val="Hyperlink"/>
            <w:noProof/>
          </w:rPr>
          <w:t>High Level Workflow</w:t>
        </w:r>
        <w:r>
          <w:rPr>
            <w:noProof/>
          </w:rPr>
          <w:tab/>
        </w:r>
        <w:r>
          <w:rPr>
            <w:noProof/>
          </w:rPr>
          <w:fldChar w:fldCharType="begin"/>
        </w:r>
        <w:r>
          <w:rPr>
            <w:noProof/>
          </w:rPr>
          <w:instrText xml:space="preserve"> PAGEREF _Toc217392094 \h </w:instrText>
        </w:r>
        <w:r>
          <w:rPr>
            <w:noProof/>
          </w:rPr>
        </w:r>
        <w:r>
          <w:rPr>
            <w:noProof/>
          </w:rPr>
          <w:fldChar w:fldCharType="separate"/>
        </w:r>
        <w:r>
          <w:rPr>
            <w:noProof/>
          </w:rPr>
          <w:t>23</w:t>
        </w:r>
        <w:r>
          <w:rPr>
            <w:noProof/>
          </w:rPr>
          <w:fldChar w:fldCharType="end"/>
        </w:r>
      </w:hyperlink>
    </w:p>
    <w:p w14:paraId="6AF1C305" w14:textId="08016165" w:rsidR="004A5598" w:rsidRDefault="004A5598">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17392095" w:history="1">
        <w:r w:rsidRPr="003261A4">
          <w:rPr>
            <w:rStyle w:val="Hyperlink"/>
            <w:noProof/>
          </w:rPr>
          <w:t>3.8.2</w:t>
        </w:r>
        <w:r>
          <w:rPr>
            <w:rFonts w:asciiTheme="minorHAnsi" w:eastAsiaTheme="minorEastAsia" w:hAnsiTheme="minorHAnsi" w:cstheme="minorBidi"/>
            <w:noProof/>
            <w:kern w:val="2"/>
            <w:lang w:eastAsia="en-GB"/>
            <w14:ligatures w14:val="standardContextual"/>
          </w:rPr>
          <w:tab/>
        </w:r>
        <w:r w:rsidRPr="003261A4">
          <w:rPr>
            <w:rStyle w:val="Hyperlink"/>
            <w:noProof/>
          </w:rPr>
          <w:t>Detailed Workflow</w:t>
        </w:r>
        <w:r>
          <w:rPr>
            <w:noProof/>
          </w:rPr>
          <w:tab/>
        </w:r>
        <w:r>
          <w:rPr>
            <w:noProof/>
          </w:rPr>
          <w:fldChar w:fldCharType="begin"/>
        </w:r>
        <w:r>
          <w:rPr>
            <w:noProof/>
          </w:rPr>
          <w:instrText xml:space="preserve"> PAGEREF _Toc217392095 \h </w:instrText>
        </w:r>
        <w:r>
          <w:rPr>
            <w:noProof/>
          </w:rPr>
        </w:r>
        <w:r>
          <w:rPr>
            <w:noProof/>
          </w:rPr>
          <w:fldChar w:fldCharType="separate"/>
        </w:r>
        <w:r>
          <w:rPr>
            <w:noProof/>
          </w:rPr>
          <w:t>24</w:t>
        </w:r>
        <w:r>
          <w:rPr>
            <w:noProof/>
          </w:rPr>
          <w:fldChar w:fldCharType="end"/>
        </w:r>
      </w:hyperlink>
    </w:p>
    <w:p w14:paraId="347243C4" w14:textId="57D398F7" w:rsidR="0080285B" w:rsidRPr="007638C0" w:rsidRDefault="00000000">
      <w:pPr>
        <w:jc w:val="both"/>
        <w:rPr>
          <w:rFonts w:asciiTheme="minorHAnsi" w:hAnsiTheme="minorHAnsi"/>
          <w:sz w:val="22"/>
          <w:szCs w:val="22"/>
        </w:rPr>
      </w:pPr>
      <w:r w:rsidRPr="007638C0">
        <w:rPr>
          <w:rFonts w:asciiTheme="minorHAnsi" w:hAnsiTheme="minorHAnsi"/>
          <w:sz w:val="22"/>
          <w:szCs w:val="22"/>
        </w:rPr>
        <w:fldChar w:fldCharType="end"/>
      </w:r>
    </w:p>
    <w:p w14:paraId="1E9E88A0" w14:textId="77777777" w:rsidR="0080285B" w:rsidRPr="007638C0" w:rsidRDefault="0080285B">
      <w:pPr>
        <w:pageBreakBefore/>
        <w:jc w:val="both"/>
        <w:rPr>
          <w:rFonts w:asciiTheme="minorHAnsi" w:hAnsiTheme="minorHAnsi" w:cs="Calibri"/>
          <w:sz w:val="22"/>
          <w:szCs w:val="22"/>
        </w:rPr>
      </w:pPr>
    </w:p>
    <w:p w14:paraId="42EC3479" w14:textId="77777777" w:rsidR="0080285B" w:rsidRPr="007638C0" w:rsidRDefault="00000000">
      <w:pPr>
        <w:pStyle w:val="Heading1"/>
        <w:rPr>
          <w:rFonts w:asciiTheme="minorHAnsi" w:hAnsiTheme="minorHAnsi"/>
          <w:sz w:val="28"/>
          <w:szCs w:val="28"/>
        </w:rPr>
      </w:pPr>
      <w:bookmarkStart w:id="2" w:name="_Toc212570953"/>
      <w:bookmarkStart w:id="3" w:name="_Toc212626139"/>
      <w:bookmarkStart w:id="4" w:name="_Toc212629136"/>
      <w:bookmarkStart w:id="5" w:name="_Toc212649998"/>
      <w:bookmarkStart w:id="6" w:name="_Toc213163322"/>
      <w:bookmarkStart w:id="7" w:name="_Toc213334349"/>
      <w:bookmarkStart w:id="8" w:name="_Toc213432446"/>
      <w:bookmarkStart w:id="9" w:name="_Toc215582528"/>
      <w:bookmarkStart w:id="10" w:name="_Toc217392070"/>
      <w:r w:rsidRPr="007638C0">
        <w:rPr>
          <w:rFonts w:asciiTheme="minorHAnsi" w:hAnsiTheme="minorHAnsi"/>
          <w:sz w:val="28"/>
          <w:szCs w:val="28"/>
        </w:rPr>
        <w:t>Introductio</w:t>
      </w:r>
      <w:bookmarkEnd w:id="2"/>
      <w:r w:rsidRPr="007638C0">
        <w:rPr>
          <w:rFonts w:asciiTheme="minorHAnsi" w:hAnsiTheme="minorHAnsi"/>
          <w:sz w:val="28"/>
          <w:szCs w:val="28"/>
        </w:rPr>
        <w:t>n</w:t>
      </w:r>
      <w:bookmarkEnd w:id="3"/>
      <w:bookmarkEnd w:id="4"/>
      <w:bookmarkEnd w:id="5"/>
      <w:bookmarkEnd w:id="6"/>
      <w:bookmarkEnd w:id="7"/>
      <w:bookmarkEnd w:id="8"/>
      <w:bookmarkEnd w:id="9"/>
      <w:bookmarkEnd w:id="10"/>
    </w:p>
    <w:p w14:paraId="7AA5D155" w14:textId="77777777" w:rsidR="0080285B" w:rsidRPr="007638C0" w:rsidRDefault="00000000">
      <w:pPr>
        <w:jc w:val="both"/>
        <w:rPr>
          <w:rFonts w:asciiTheme="minorHAnsi" w:hAnsiTheme="minorHAnsi" w:cs="Calibri"/>
          <w:sz w:val="22"/>
          <w:szCs w:val="22"/>
        </w:rPr>
      </w:pPr>
      <w:r w:rsidRPr="007638C0">
        <w:rPr>
          <w:rFonts w:asciiTheme="minorHAnsi" w:hAnsiTheme="minorHAnsi" w:cs="Calibri"/>
          <w:sz w:val="22"/>
          <w:szCs w:val="22"/>
        </w:rPr>
        <w:t>This document outlines the requirements for developing a self-service claim portal for IMGC mortgage guarantee business. The portal will serve both internal organizational users and external lender partners, providing comprehensive claim management capabilities without direct customer interaction and streamline claim processing operations, improve transparency with lender partners, and enhance operational efficiency through automated self-service capabilities.</w:t>
      </w:r>
    </w:p>
    <w:p w14:paraId="465C9FBE" w14:textId="77777777" w:rsidR="0080285B" w:rsidRPr="007638C0" w:rsidRDefault="00000000">
      <w:pPr>
        <w:jc w:val="both"/>
        <w:rPr>
          <w:rFonts w:asciiTheme="minorHAnsi" w:hAnsiTheme="minorHAnsi" w:cs="Calibri"/>
          <w:sz w:val="22"/>
          <w:szCs w:val="22"/>
        </w:rPr>
      </w:pPr>
      <w:r w:rsidRPr="007638C0">
        <w:rPr>
          <w:rFonts w:asciiTheme="minorHAnsi" w:hAnsiTheme="minorHAnsi" w:cs="Calibri"/>
          <w:sz w:val="22"/>
          <w:szCs w:val="22"/>
        </w:rPr>
        <w:t>The portal will cover end-to-end claim lifecycle management including case tracking, document management, payment updates and reporting capabilities.</w:t>
      </w:r>
    </w:p>
    <w:p w14:paraId="6A690B38" w14:textId="77777777" w:rsidR="0080285B" w:rsidRPr="007638C0" w:rsidRDefault="0080285B">
      <w:pPr>
        <w:jc w:val="both"/>
        <w:rPr>
          <w:rFonts w:asciiTheme="minorHAnsi" w:hAnsiTheme="minorHAnsi" w:cs="Calibri"/>
          <w:sz w:val="22"/>
          <w:szCs w:val="22"/>
        </w:rPr>
      </w:pPr>
    </w:p>
    <w:p w14:paraId="5AE06352" w14:textId="77777777" w:rsidR="0080285B" w:rsidRPr="007638C0" w:rsidRDefault="00000000">
      <w:pPr>
        <w:jc w:val="both"/>
        <w:rPr>
          <w:rFonts w:asciiTheme="minorHAnsi" w:hAnsiTheme="minorHAnsi"/>
          <w:sz w:val="22"/>
          <w:szCs w:val="22"/>
        </w:rPr>
      </w:pPr>
      <w:r w:rsidRPr="007638C0">
        <w:rPr>
          <w:rFonts w:asciiTheme="minorHAnsi" w:hAnsiTheme="minorHAnsi" w:cs="Calibri"/>
          <w:b/>
          <w:bCs/>
          <w:sz w:val="22"/>
          <w:szCs w:val="22"/>
        </w:rPr>
        <w:t>Stakeholders</w:t>
      </w:r>
      <w:r w:rsidRPr="007638C0">
        <w:rPr>
          <w:rFonts w:asciiTheme="minorHAnsi" w:hAnsiTheme="minorHAnsi" w:cs="Calibri"/>
          <w:sz w:val="22"/>
          <w:szCs w:val="22"/>
        </w:rPr>
        <w:t>: Lender, IMGC Claims Team, Claims Review Committee, IMGC Finance Team, Key Accounts Management Team, System/Portal.</w:t>
      </w:r>
    </w:p>
    <w:p w14:paraId="6D4F23EB" w14:textId="77777777" w:rsidR="0080285B" w:rsidRPr="007638C0" w:rsidRDefault="0080285B">
      <w:pPr>
        <w:jc w:val="both"/>
        <w:rPr>
          <w:rFonts w:asciiTheme="minorHAnsi" w:hAnsiTheme="minorHAnsi" w:cs="Calibri"/>
          <w:sz w:val="22"/>
          <w:szCs w:val="22"/>
        </w:rPr>
      </w:pPr>
    </w:p>
    <w:p w14:paraId="1021D421" w14:textId="56ABADF7" w:rsidR="0080285B" w:rsidRPr="007638C0" w:rsidRDefault="00000000">
      <w:pPr>
        <w:spacing w:after="0" w:line="240" w:lineRule="auto"/>
        <w:jc w:val="both"/>
        <w:rPr>
          <w:rFonts w:asciiTheme="minorHAnsi" w:hAnsiTheme="minorHAnsi" w:cs="Calibri"/>
          <w:b/>
          <w:bCs/>
          <w:sz w:val="22"/>
          <w:szCs w:val="22"/>
          <w:u w:val="single"/>
        </w:rPr>
      </w:pPr>
      <w:r w:rsidRPr="007638C0">
        <w:rPr>
          <w:rFonts w:asciiTheme="minorHAnsi" w:hAnsiTheme="minorHAnsi" w:cs="Calibri"/>
          <w:b/>
          <w:bCs/>
          <w:sz w:val="22"/>
          <w:szCs w:val="22"/>
          <w:u w:val="single"/>
        </w:rPr>
        <w:t>A</w:t>
      </w:r>
      <w:r w:rsidR="00E94838">
        <w:rPr>
          <w:rFonts w:asciiTheme="minorHAnsi" w:hAnsiTheme="minorHAnsi" w:cs="Calibri"/>
          <w:b/>
          <w:bCs/>
          <w:sz w:val="22"/>
          <w:szCs w:val="22"/>
          <w:u w:val="single"/>
        </w:rPr>
        <w:t>cronyms and Definitions</w:t>
      </w:r>
    </w:p>
    <w:p w14:paraId="7CD39CDF" w14:textId="77777777" w:rsidR="0080285B" w:rsidRPr="007638C0" w:rsidRDefault="0080285B">
      <w:pPr>
        <w:spacing w:after="0" w:line="240" w:lineRule="auto"/>
        <w:jc w:val="both"/>
        <w:rPr>
          <w:rFonts w:asciiTheme="minorHAnsi" w:hAnsiTheme="minorHAnsi" w:cs="Calibri"/>
          <w:b/>
          <w:bCs/>
          <w:sz w:val="22"/>
          <w:szCs w:val="22"/>
          <w:u w:val="single"/>
        </w:rPr>
      </w:pPr>
    </w:p>
    <w:tbl>
      <w:tblPr>
        <w:tblW w:w="6658" w:type="dxa"/>
        <w:tblCellMar>
          <w:left w:w="10" w:type="dxa"/>
          <w:right w:w="10" w:type="dxa"/>
        </w:tblCellMar>
        <w:tblLook w:val="0000" w:firstRow="0" w:lastRow="0" w:firstColumn="0" w:lastColumn="0" w:noHBand="0" w:noVBand="0"/>
      </w:tblPr>
      <w:tblGrid>
        <w:gridCol w:w="1146"/>
        <w:gridCol w:w="5512"/>
      </w:tblGrid>
      <w:tr w:rsidR="0080285B" w:rsidRPr="007638C0" w14:paraId="39BAA09A" w14:textId="77777777" w:rsidTr="00130128">
        <w:trPr>
          <w:trHeight w:val="300"/>
        </w:trPr>
        <w:tc>
          <w:tcPr>
            <w:tcW w:w="114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D3621A1"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IMGC</w:t>
            </w:r>
          </w:p>
        </w:tc>
        <w:tc>
          <w:tcPr>
            <w:tcW w:w="5512" w:type="dxa"/>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0B4F8D4"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Indian Mortgage Guarantee Corporation</w:t>
            </w:r>
          </w:p>
        </w:tc>
      </w:tr>
      <w:tr w:rsidR="0080285B" w:rsidRPr="007638C0" w14:paraId="7E5DA5DE"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7B007A4"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PAS</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4721FFC3"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Policy Admin System</w:t>
            </w:r>
          </w:p>
        </w:tc>
      </w:tr>
      <w:tr w:rsidR="0080285B" w:rsidRPr="007638C0" w14:paraId="32787D16"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B1212B"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MG</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4B5261A3"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Mortgage Guarantee</w:t>
            </w:r>
          </w:p>
        </w:tc>
      </w:tr>
      <w:tr w:rsidR="0080285B" w:rsidRPr="007638C0" w14:paraId="46839D04"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3638AC9"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MGA</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2CD01A09"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Mortgage Guarantee Agreement</w:t>
            </w:r>
          </w:p>
        </w:tc>
      </w:tr>
      <w:tr w:rsidR="0080285B" w:rsidRPr="007638C0" w14:paraId="119F7F40"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22B82D0"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NPA</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1A462FAB"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Non-Performing Asset</w:t>
            </w:r>
          </w:p>
        </w:tc>
      </w:tr>
      <w:tr w:rsidR="0080285B" w:rsidRPr="007638C0" w14:paraId="2F9FD74D"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EE182B5"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POS</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1C602609"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Principal Outstanding</w:t>
            </w:r>
          </w:p>
        </w:tc>
      </w:tr>
      <w:tr w:rsidR="0080285B" w:rsidRPr="007638C0" w14:paraId="4EE85001"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2136902"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DPD</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5DB048DE"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Days Past Due</w:t>
            </w:r>
          </w:p>
        </w:tc>
      </w:tr>
      <w:tr w:rsidR="0080285B" w:rsidRPr="007638C0" w14:paraId="6FAB0DCA"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1520AA8"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NOC</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036FB623"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No Objection Certificate</w:t>
            </w:r>
          </w:p>
        </w:tc>
      </w:tr>
      <w:tr w:rsidR="0080285B" w:rsidRPr="007638C0" w14:paraId="64098DCF"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03CFD9D"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KAM</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0EDA3400"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Key Accounts Manager</w:t>
            </w:r>
          </w:p>
        </w:tc>
      </w:tr>
      <w:tr w:rsidR="0080285B" w:rsidRPr="007638C0" w14:paraId="30CE16D4"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D9225AC"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TAT</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4ABC31C4"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Turn Around Time</w:t>
            </w:r>
          </w:p>
        </w:tc>
      </w:tr>
      <w:tr w:rsidR="0080285B" w:rsidRPr="007638C0" w14:paraId="20C31F50"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D4E88B2"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MOB</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78DF1204"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Month on Business</w:t>
            </w:r>
          </w:p>
        </w:tc>
      </w:tr>
      <w:tr w:rsidR="0080285B" w:rsidRPr="007638C0" w14:paraId="604C6C03"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94FD47"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SOA</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06C575FF"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Statement of Accounts</w:t>
            </w:r>
          </w:p>
        </w:tc>
      </w:tr>
      <w:tr w:rsidR="0080285B" w:rsidRPr="007638C0" w14:paraId="37D4BDAD"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ED887A7"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CAM</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03D90656"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Credit Assessment Memo</w:t>
            </w:r>
          </w:p>
        </w:tc>
      </w:tr>
      <w:tr w:rsidR="0080285B" w:rsidRPr="007638C0" w14:paraId="34A76036"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77D64AB" w14:textId="77777777" w:rsidR="0080285B" w:rsidRPr="007638C0" w:rsidRDefault="00000000">
            <w:pPr>
              <w:suppressAutoHyphens w:val="0"/>
              <w:spacing w:after="0" w:line="240" w:lineRule="auto"/>
              <w:jc w:val="both"/>
              <w:rPr>
                <w:rFonts w:asciiTheme="minorHAnsi" w:hAnsiTheme="minorHAnsi"/>
                <w:sz w:val="22"/>
                <w:szCs w:val="22"/>
              </w:rPr>
            </w:pPr>
            <w:r w:rsidRPr="007638C0">
              <w:rPr>
                <w:rFonts w:asciiTheme="minorHAnsi" w:hAnsiTheme="minorHAnsi" w:cs="Calibri"/>
                <w:sz w:val="22"/>
                <w:szCs w:val="22"/>
              </w:rPr>
              <w:t>SARFAESI</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208BF79F"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Securitisation and Reconstruction of Financial Assets and Enforcement of Security Interest Act</w:t>
            </w:r>
          </w:p>
        </w:tc>
      </w:tr>
      <w:tr w:rsidR="0080285B" w:rsidRPr="007638C0" w14:paraId="24B57FE6"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422BC1B"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TSR</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13970C09"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Title Search Report</w:t>
            </w:r>
          </w:p>
        </w:tc>
      </w:tr>
      <w:tr w:rsidR="0080285B" w:rsidRPr="007638C0" w14:paraId="0C174DFD"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1F87118"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BRE</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13179E0F" w14:textId="77777777" w:rsidR="0080285B" w:rsidRPr="007638C0" w:rsidRDefault="00000000">
            <w:pPr>
              <w:suppressAutoHyphens w:val="0"/>
              <w:spacing w:after="0" w:line="240" w:lineRule="auto"/>
              <w:jc w:val="both"/>
              <w:rPr>
                <w:rFonts w:asciiTheme="minorHAnsi" w:eastAsia="Times New Roman" w:hAnsiTheme="minorHAnsi" w:cs="Calibri"/>
                <w:color w:val="000000"/>
                <w:kern w:val="0"/>
                <w:sz w:val="22"/>
                <w:szCs w:val="22"/>
                <w:lang w:eastAsia="en-GB"/>
              </w:rPr>
            </w:pPr>
            <w:r w:rsidRPr="007638C0">
              <w:rPr>
                <w:rFonts w:asciiTheme="minorHAnsi" w:eastAsia="Times New Roman" w:hAnsiTheme="minorHAnsi" w:cs="Calibri"/>
                <w:color w:val="000000"/>
                <w:kern w:val="0"/>
                <w:sz w:val="22"/>
                <w:szCs w:val="22"/>
                <w:lang w:eastAsia="en-GB"/>
              </w:rPr>
              <w:t>Business Rule Engine</w:t>
            </w:r>
          </w:p>
        </w:tc>
      </w:tr>
      <w:tr w:rsidR="0080285B" w:rsidRPr="007638C0" w14:paraId="55EC62B3" w14:textId="77777777" w:rsidTr="00130128">
        <w:trPr>
          <w:trHeight w:val="300"/>
        </w:trPr>
        <w:tc>
          <w:tcPr>
            <w:tcW w:w="1146"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517A0A6" w14:textId="3E5A5D32" w:rsidR="0080285B" w:rsidRPr="007638C0" w:rsidRDefault="00130128">
            <w:pPr>
              <w:suppressAutoHyphens w:val="0"/>
              <w:spacing w:after="0" w:line="240" w:lineRule="auto"/>
              <w:jc w:val="both"/>
              <w:rPr>
                <w:rFonts w:asciiTheme="minorHAnsi" w:eastAsia="Times New Roman" w:hAnsiTheme="minorHAnsi" w:cs="Calibri"/>
                <w:color w:val="000000"/>
                <w:kern w:val="0"/>
                <w:sz w:val="22"/>
                <w:szCs w:val="22"/>
                <w:lang w:eastAsia="en-GB"/>
              </w:rPr>
            </w:pPr>
            <w:r>
              <w:rPr>
                <w:rFonts w:asciiTheme="minorHAnsi" w:eastAsia="Times New Roman" w:hAnsiTheme="minorHAnsi" w:cs="Calibri"/>
                <w:color w:val="000000"/>
                <w:kern w:val="0"/>
                <w:sz w:val="22"/>
                <w:szCs w:val="22"/>
                <w:lang w:eastAsia="en-GB"/>
              </w:rPr>
              <w:t>CERSAI</w:t>
            </w:r>
          </w:p>
        </w:tc>
        <w:tc>
          <w:tcPr>
            <w:tcW w:w="5512" w:type="dxa"/>
            <w:tcBorders>
              <w:bottom w:val="single" w:sz="4" w:space="0" w:color="000000"/>
              <w:right w:val="single" w:sz="4" w:space="0" w:color="000000"/>
            </w:tcBorders>
            <w:noWrap/>
            <w:tcMar>
              <w:top w:w="0" w:type="dxa"/>
              <w:left w:w="108" w:type="dxa"/>
              <w:bottom w:w="0" w:type="dxa"/>
              <w:right w:w="108" w:type="dxa"/>
            </w:tcMar>
            <w:vAlign w:val="bottom"/>
          </w:tcPr>
          <w:p w14:paraId="267AF3EC" w14:textId="759C6560" w:rsidR="0080285B" w:rsidRPr="00130128" w:rsidRDefault="00130128">
            <w:pPr>
              <w:suppressAutoHyphens w:val="0"/>
              <w:spacing w:after="0" w:line="240" w:lineRule="auto"/>
              <w:jc w:val="both"/>
              <w:rPr>
                <w:rFonts w:asciiTheme="minorHAnsi" w:eastAsia="Times New Roman" w:hAnsiTheme="minorHAnsi" w:cs="Calibri"/>
                <w:color w:val="000000"/>
                <w:kern w:val="0"/>
                <w:sz w:val="22"/>
                <w:szCs w:val="22"/>
                <w:lang w:eastAsia="en-GB"/>
              </w:rPr>
            </w:pPr>
            <w:r w:rsidRPr="00130128">
              <w:rPr>
                <w:rFonts w:asciiTheme="minorHAnsi" w:eastAsia="Times New Roman" w:hAnsiTheme="minorHAnsi" w:cs="Calibri"/>
                <w:color w:val="000000"/>
                <w:kern w:val="0"/>
                <w:sz w:val="22"/>
                <w:szCs w:val="22"/>
                <w:lang w:eastAsia="en-GB"/>
              </w:rPr>
              <w:t>Central Registry of Securitisation Asset Reconstruction and Security Interest of India</w:t>
            </w:r>
          </w:p>
        </w:tc>
      </w:tr>
    </w:tbl>
    <w:p w14:paraId="68934F2E" w14:textId="77777777" w:rsidR="0080285B" w:rsidRPr="007638C0" w:rsidRDefault="0080285B">
      <w:pPr>
        <w:spacing w:after="0" w:line="240" w:lineRule="auto"/>
        <w:jc w:val="both"/>
        <w:rPr>
          <w:rFonts w:asciiTheme="minorHAnsi" w:hAnsiTheme="minorHAnsi" w:cs="Calibri"/>
          <w:b/>
          <w:bCs/>
          <w:sz w:val="22"/>
          <w:szCs w:val="22"/>
          <w:u w:val="single"/>
        </w:rPr>
      </w:pPr>
    </w:p>
    <w:p w14:paraId="765195F6" w14:textId="77777777" w:rsidR="0080285B" w:rsidRPr="007638C0" w:rsidRDefault="0080285B">
      <w:pPr>
        <w:spacing w:after="0" w:line="240" w:lineRule="auto"/>
        <w:jc w:val="both"/>
        <w:rPr>
          <w:rFonts w:asciiTheme="minorHAnsi" w:hAnsiTheme="minorHAnsi" w:cs="Calibri"/>
          <w:sz w:val="22"/>
          <w:szCs w:val="22"/>
        </w:rPr>
      </w:pPr>
    </w:p>
    <w:p w14:paraId="32F3010B" w14:textId="77777777" w:rsidR="0080285B" w:rsidRPr="007638C0" w:rsidRDefault="0080285B">
      <w:pPr>
        <w:spacing w:after="0" w:line="240" w:lineRule="auto"/>
        <w:jc w:val="both"/>
        <w:rPr>
          <w:rFonts w:asciiTheme="minorHAnsi" w:hAnsiTheme="minorHAnsi" w:cs="Calibri"/>
          <w:sz w:val="22"/>
          <w:szCs w:val="22"/>
        </w:rPr>
      </w:pPr>
    </w:p>
    <w:p w14:paraId="2F7BD472" w14:textId="77777777" w:rsidR="0080285B" w:rsidRPr="007638C0" w:rsidRDefault="0080285B">
      <w:pPr>
        <w:spacing w:after="0" w:line="240" w:lineRule="auto"/>
        <w:jc w:val="both"/>
        <w:rPr>
          <w:rFonts w:asciiTheme="minorHAnsi" w:hAnsiTheme="minorHAnsi" w:cs="Calibri"/>
          <w:sz w:val="22"/>
          <w:szCs w:val="22"/>
        </w:rPr>
      </w:pPr>
    </w:p>
    <w:p w14:paraId="3C91DDE6" w14:textId="77777777" w:rsidR="0080285B" w:rsidRPr="007638C0" w:rsidRDefault="0080285B">
      <w:pPr>
        <w:jc w:val="both"/>
        <w:rPr>
          <w:rFonts w:asciiTheme="minorHAnsi" w:hAnsiTheme="minorHAnsi" w:cs="Calibri"/>
          <w:sz w:val="22"/>
          <w:szCs w:val="22"/>
        </w:rPr>
      </w:pPr>
    </w:p>
    <w:p w14:paraId="42FA9B25" w14:textId="77777777" w:rsidR="0080285B" w:rsidRPr="007638C0" w:rsidRDefault="00000000">
      <w:pPr>
        <w:pStyle w:val="Heading1"/>
        <w:rPr>
          <w:rFonts w:asciiTheme="minorHAnsi" w:hAnsiTheme="minorHAnsi"/>
          <w:sz w:val="28"/>
          <w:szCs w:val="28"/>
        </w:rPr>
      </w:pPr>
      <w:bookmarkStart w:id="11" w:name="_Toc215582529"/>
      <w:bookmarkStart w:id="12" w:name="_Toc217392071"/>
      <w:bookmarkStart w:id="13" w:name="_Toc212649999"/>
      <w:bookmarkStart w:id="14" w:name="_Toc213163323"/>
      <w:bookmarkStart w:id="15" w:name="_Toc213334350"/>
      <w:bookmarkStart w:id="16" w:name="_Toc213432447"/>
      <w:r w:rsidRPr="007638C0">
        <w:rPr>
          <w:rFonts w:asciiTheme="minorHAnsi" w:hAnsiTheme="minorHAnsi"/>
          <w:sz w:val="28"/>
          <w:szCs w:val="28"/>
        </w:rPr>
        <w:lastRenderedPageBreak/>
        <w:t>Detailed Business Requirements</w:t>
      </w:r>
      <w:bookmarkEnd w:id="11"/>
      <w:bookmarkEnd w:id="12"/>
      <w:r w:rsidRPr="007638C0">
        <w:rPr>
          <w:rFonts w:asciiTheme="minorHAnsi" w:hAnsiTheme="minorHAnsi"/>
          <w:sz w:val="28"/>
          <w:szCs w:val="28"/>
        </w:rPr>
        <w:t xml:space="preserve"> </w:t>
      </w:r>
      <w:bookmarkEnd w:id="13"/>
      <w:bookmarkEnd w:id="14"/>
      <w:bookmarkEnd w:id="15"/>
      <w:bookmarkEnd w:id="16"/>
    </w:p>
    <w:p w14:paraId="231EA512" w14:textId="77777777" w:rsidR="0080285B" w:rsidRPr="007638C0" w:rsidRDefault="00000000">
      <w:pPr>
        <w:pStyle w:val="Heading2"/>
        <w:rPr>
          <w:rFonts w:asciiTheme="minorHAnsi" w:hAnsiTheme="minorHAnsi"/>
          <w:sz w:val="28"/>
          <w:szCs w:val="28"/>
        </w:rPr>
      </w:pPr>
      <w:bookmarkStart w:id="17" w:name="_Toc215582530"/>
      <w:bookmarkStart w:id="18" w:name="_Toc217392072"/>
      <w:r w:rsidRPr="007638C0">
        <w:rPr>
          <w:rFonts w:asciiTheme="minorHAnsi" w:hAnsiTheme="minorHAnsi"/>
          <w:sz w:val="28"/>
          <w:szCs w:val="28"/>
        </w:rPr>
        <w:t>Pre-requisites</w:t>
      </w:r>
      <w:bookmarkEnd w:id="17"/>
      <w:bookmarkEnd w:id="18"/>
      <w:r w:rsidRPr="007638C0">
        <w:rPr>
          <w:rFonts w:asciiTheme="minorHAnsi" w:hAnsiTheme="minorHAnsi"/>
          <w:sz w:val="28"/>
          <w:szCs w:val="28"/>
        </w:rPr>
        <w:t xml:space="preserve"> </w:t>
      </w:r>
    </w:p>
    <w:p w14:paraId="0BEB499B" w14:textId="37539D09" w:rsidR="0080285B" w:rsidRPr="00981644" w:rsidRDefault="00000000" w:rsidP="00981644">
      <w:pPr>
        <w:pStyle w:val="ListParagraph"/>
        <w:numPr>
          <w:ilvl w:val="0"/>
          <w:numId w:val="32"/>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There shall be a single format of the service file which shall be uploaded by different lenders.</w:t>
      </w:r>
    </w:p>
    <w:p w14:paraId="5C7367D8" w14:textId="51F56A46" w:rsidR="0080285B" w:rsidRPr="007638C0" w:rsidRDefault="00000000">
      <w:pPr>
        <w:pStyle w:val="Heading2"/>
        <w:rPr>
          <w:rFonts w:asciiTheme="minorHAnsi" w:hAnsiTheme="minorHAnsi"/>
          <w:sz w:val="28"/>
          <w:szCs w:val="28"/>
        </w:rPr>
      </w:pPr>
      <w:bookmarkStart w:id="19" w:name="_Toc215582531"/>
      <w:bookmarkStart w:id="20" w:name="_Toc217392073"/>
      <w:r w:rsidRPr="007638C0">
        <w:rPr>
          <w:rFonts w:asciiTheme="minorHAnsi" w:hAnsiTheme="minorHAnsi"/>
          <w:sz w:val="28"/>
          <w:szCs w:val="28"/>
        </w:rPr>
        <w:t xml:space="preserve">Upload of Servicing file in Claims module </w:t>
      </w:r>
      <w:bookmarkEnd w:id="19"/>
      <w:r w:rsidR="003E4DB6">
        <w:rPr>
          <w:rFonts w:asciiTheme="minorHAnsi" w:hAnsiTheme="minorHAnsi"/>
          <w:sz w:val="28"/>
          <w:szCs w:val="28"/>
        </w:rPr>
        <w:t>(Initial Claim)</w:t>
      </w:r>
      <w:bookmarkEnd w:id="20"/>
    </w:p>
    <w:p w14:paraId="5263AD92" w14:textId="77777777" w:rsidR="0080285B" w:rsidRPr="007638C0" w:rsidRDefault="0080285B">
      <w:pPr>
        <w:pStyle w:val="ListParagraph"/>
        <w:spacing w:after="0" w:line="240" w:lineRule="auto"/>
        <w:jc w:val="both"/>
        <w:rPr>
          <w:rFonts w:asciiTheme="minorHAnsi" w:eastAsia="Times New Roman" w:hAnsiTheme="minorHAnsi" w:cs="Calibri"/>
          <w:sz w:val="22"/>
          <w:szCs w:val="22"/>
          <w:lang w:val="en-US"/>
        </w:rPr>
      </w:pPr>
    </w:p>
    <w:p w14:paraId="5506ADA7" w14:textId="036A272A" w:rsidR="0080285B" w:rsidRPr="007638C0" w:rsidRDefault="00000000">
      <w:pPr>
        <w:pStyle w:val="ListParagraph"/>
        <w:numPr>
          <w:ilvl w:val="0"/>
          <w:numId w:val="33"/>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 xml:space="preserve">Lender will upload the servicing file in the </w:t>
      </w:r>
      <w:r w:rsidR="006C03DE" w:rsidRPr="007638C0">
        <w:rPr>
          <w:rFonts w:asciiTheme="minorHAnsi" w:eastAsia="Times New Roman" w:hAnsiTheme="minorHAnsi" w:cs="Calibri"/>
          <w:sz w:val="22"/>
          <w:szCs w:val="22"/>
          <w:lang w:val="en-US"/>
        </w:rPr>
        <w:t>claims</w:t>
      </w:r>
      <w:r w:rsidRPr="007638C0">
        <w:rPr>
          <w:rFonts w:asciiTheme="minorHAnsi" w:eastAsia="Times New Roman" w:hAnsiTheme="minorHAnsi" w:cs="Calibri"/>
          <w:sz w:val="22"/>
          <w:szCs w:val="22"/>
          <w:lang w:val="en-US"/>
        </w:rPr>
        <w:t xml:space="preserve"> portal on first working day of every month. Post </w:t>
      </w:r>
      <w:r w:rsidR="006C03DE" w:rsidRPr="007638C0">
        <w:rPr>
          <w:rFonts w:asciiTheme="minorHAnsi" w:eastAsia="Times New Roman" w:hAnsiTheme="minorHAnsi" w:cs="Calibri"/>
          <w:sz w:val="22"/>
          <w:szCs w:val="22"/>
          <w:lang w:val="en-US"/>
        </w:rPr>
        <w:t>uploading</w:t>
      </w:r>
      <w:r w:rsidRPr="007638C0">
        <w:rPr>
          <w:rFonts w:asciiTheme="minorHAnsi" w:eastAsia="Times New Roman" w:hAnsiTheme="minorHAnsi" w:cs="Calibri"/>
          <w:sz w:val="22"/>
          <w:szCs w:val="22"/>
          <w:lang w:val="en-US"/>
        </w:rPr>
        <w:t xml:space="preserve"> the servicing file shall be shown to the IMGC Claims users. </w:t>
      </w:r>
    </w:p>
    <w:p w14:paraId="7C40C3EB" w14:textId="2D9FC05D" w:rsidR="0080285B" w:rsidRPr="007638C0" w:rsidRDefault="00000000">
      <w:pPr>
        <w:pStyle w:val="ListParagraph"/>
        <w:numPr>
          <w:ilvl w:val="0"/>
          <w:numId w:val="33"/>
        </w:numPr>
        <w:spacing w:after="0" w:line="240" w:lineRule="auto"/>
        <w:jc w:val="both"/>
        <w:rPr>
          <w:rFonts w:asciiTheme="minorHAnsi" w:hAnsiTheme="minorHAnsi"/>
          <w:sz w:val="22"/>
          <w:szCs w:val="22"/>
        </w:rPr>
      </w:pPr>
      <w:r w:rsidRPr="007638C0">
        <w:rPr>
          <w:rFonts w:asciiTheme="minorHAnsi" w:hAnsiTheme="minorHAnsi" w:cs="Calibri"/>
          <w:sz w:val="22"/>
          <w:szCs w:val="22"/>
        </w:rPr>
        <w:t>IMGC Claims team shall run BRE on</w:t>
      </w:r>
      <w:r w:rsidRPr="007638C0">
        <w:rPr>
          <w:rFonts w:asciiTheme="minorHAnsi" w:eastAsia="Times New Roman" w:hAnsiTheme="minorHAnsi" w:cs="Calibri"/>
          <w:sz w:val="22"/>
          <w:szCs w:val="22"/>
          <w:lang w:val="en-US"/>
        </w:rPr>
        <w:t xml:space="preserve"> the uploaded file and highlight the discrepancies (if any) by comparing it with the previous month servicing file.</w:t>
      </w:r>
    </w:p>
    <w:p w14:paraId="5BA90FEC" w14:textId="77777777" w:rsidR="0080285B" w:rsidRPr="007638C0" w:rsidRDefault="00000000">
      <w:pPr>
        <w:pStyle w:val="ListParagraph"/>
        <w:numPr>
          <w:ilvl w:val="0"/>
          <w:numId w:val="33"/>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 users will review the queries and raise queries to lender through the query module. Case will be moved to lender’s queue.</w:t>
      </w:r>
    </w:p>
    <w:p w14:paraId="7FD4ACD1" w14:textId="77777777" w:rsidR="0080285B" w:rsidRPr="007638C0" w:rsidRDefault="00000000">
      <w:pPr>
        <w:pStyle w:val="ListParagraph"/>
        <w:numPr>
          <w:ilvl w:val="0"/>
          <w:numId w:val="33"/>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Lender will revert on queries though query module and case will move back to IMGC queue.</w:t>
      </w:r>
    </w:p>
    <w:p w14:paraId="1CF6D732" w14:textId="77777777" w:rsidR="0080285B" w:rsidRPr="007638C0" w:rsidRDefault="00000000">
      <w:pPr>
        <w:pStyle w:val="ListParagraph"/>
        <w:numPr>
          <w:ilvl w:val="0"/>
          <w:numId w:val="3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Post resolving queries, IMGC claims team shall make changes in the Servicing file and finalize the servicing file and upload the same in the system. BRE shall run again on this final servicing file. </w:t>
      </w:r>
    </w:p>
    <w:p w14:paraId="44AA6A03" w14:textId="77777777" w:rsidR="0080285B" w:rsidRPr="007638C0" w:rsidRDefault="00000000">
      <w:pPr>
        <w:pStyle w:val="ListParagraph"/>
        <w:numPr>
          <w:ilvl w:val="0"/>
          <w:numId w:val="33"/>
        </w:numPr>
        <w:spacing w:after="0" w:line="240" w:lineRule="auto"/>
        <w:jc w:val="both"/>
        <w:rPr>
          <w:rFonts w:asciiTheme="minorHAnsi" w:hAnsiTheme="minorHAnsi"/>
          <w:sz w:val="22"/>
          <w:szCs w:val="22"/>
        </w:rPr>
      </w:pPr>
      <w:r w:rsidRPr="007638C0">
        <w:rPr>
          <w:rFonts w:asciiTheme="minorHAnsi" w:eastAsia="Times New Roman" w:hAnsiTheme="minorHAnsi" w:cs="Calibri"/>
          <w:color w:val="000000"/>
          <w:kern w:val="0"/>
          <w:sz w:val="22"/>
          <w:szCs w:val="22"/>
          <w:lang w:eastAsia="en-GB"/>
        </w:rPr>
        <w:t xml:space="preserve">BRE will tag the cases as NPA for which either </w:t>
      </w:r>
      <w:r w:rsidRPr="007638C0">
        <w:rPr>
          <w:rFonts w:asciiTheme="minorHAnsi" w:eastAsia="Times New Roman" w:hAnsiTheme="minorHAnsi" w:cs="Calibri"/>
          <w:b/>
          <w:bCs/>
          <w:color w:val="000000"/>
          <w:kern w:val="0"/>
          <w:sz w:val="22"/>
          <w:szCs w:val="22"/>
          <w:lang w:eastAsia="en-GB"/>
        </w:rPr>
        <w:t>NPA status</w:t>
      </w:r>
      <w:r w:rsidRPr="007638C0">
        <w:rPr>
          <w:rFonts w:asciiTheme="minorHAnsi" w:eastAsia="Times New Roman" w:hAnsiTheme="minorHAnsi" w:cs="Calibri"/>
          <w:color w:val="000000"/>
          <w:kern w:val="0"/>
          <w:sz w:val="22"/>
          <w:szCs w:val="22"/>
          <w:lang w:eastAsia="en-GB"/>
        </w:rPr>
        <w:t xml:space="preserve"> or </w:t>
      </w:r>
      <w:r w:rsidRPr="007638C0">
        <w:rPr>
          <w:rFonts w:asciiTheme="minorHAnsi" w:eastAsia="Times New Roman" w:hAnsiTheme="minorHAnsi" w:cs="Calibri"/>
          <w:b/>
          <w:bCs/>
          <w:color w:val="000000"/>
          <w:kern w:val="0"/>
          <w:sz w:val="22"/>
          <w:szCs w:val="22"/>
          <w:lang w:eastAsia="en-GB"/>
        </w:rPr>
        <w:t>write-off status</w:t>
      </w:r>
      <w:r w:rsidRPr="007638C0">
        <w:rPr>
          <w:rFonts w:asciiTheme="minorHAnsi" w:eastAsia="Times New Roman" w:hAnsiTheme="minorHAnsi" w:cs="Calibri"/>
          <w:color w:val="000000"/>
          <w:kern w:val="0"/>
          <w:sz w:val="22"/>
          <w:szCs w:val="22"/>
          <w:lang w:eastAsia="en-GB"/>
        </w:rPr>
        <w:t xml:space="preserve"> is marked as </w:t>
      </w:r>
      <w:r w:rsidRPr="007638C0">
        <w:rPr>
          <w:rFonts w:asciiTheme="minorHAnsi" w:eastAsia="Times New Roman" w:hAnsiTheme="minorHAnsi" w:cs="Calibri"/>
          <w:b/>
          <w:bCs/>
          <w:color w:val="000000"/>
          <w:kern w:val="0"/>
          <w:sz w:val="22"/>
          <w:szCs w:val="22"/>
          <w:lang w:eastAsia="en-GB"/>
        </w:rPr>
        <w:t>YES</w:t>
      </w:r>
      <w:r w:rsidRPr="007638C0">
        <w:rPr>
          <w:rFonts w:asciiTheme="minorHAnsi" w:eastAsia="Times New Roman" w:hAnsiTheme="minorHAnsi" w:cs="Calibri"/>
          <w:color w:val="000000"/>
          <w:kern w:val="0"/>
          <w:sz w:val="22"/>
          <w:szCs w:val="22"/>
          <w:lang w:eastAsia="en-GB"/>
        </w:rPr>
        <w:t xml:space="preserve"> in the servicing file.</w:t>
      </w:r>
    </w:p>
    <w:p w14:paraId="58B1CE8E" w14:textId="77777777" w:rsidR="0080285B" w:rsidRPr="007638C0" w:rsidRDefault="00000000">
      <w:pPr>
        <w:pStyle w:val="ListParagraph"/>
        <w:numPr>
          <w:ilvl w:val="0"/>
          <w:numId w:val="33"/>
        </w:numPr>
        <w:spacing w:after="0" w:line="240" w:lineRule="auto"/>
        <w:jc w:val="both"/>
        <w:rPr>
          <w:rFonts w:asciiTheme="minorHAnsi" w:hAnsiTheme="minorHAnsi"/>
          <w:sz w:val="22"/>
          <w:szCs w:val="22"/>
        </w:rPr>
      </w:pPr>
      <w:r w:rsidRPr="007638C0">
        <w:rPr>
          <w:rFonts w:asciiTheme="minorHAnsi" w:eastAsia="Times New Roman" w:hAnsiTheme="minorHAnsi" w:cs="Calibri"/>
          <w:color w:val="000000"/>
          <w:kern w:val="0"/>
          <w:sz w:val="22"/>
          <w:szCs w:val="22"/>
          <w:lang w:eastAsia="en-GB"/>
        </w:rPr>
        <w:t xml:space="preserve">If tagging of both these parameters is marked as </w:t>
      </w:r>
      <w:r w:rsidRPr="007638C0">
        <w:rPr>
          <w:rFonts w:asciiTheme="minorHAnsi" w:eastAsia="Times New Roman" w:hAnsiTheme="minorHAnsi" w:cs="Calibri"/>
          <w:b/>
          <w:bCs/>
          <w:color w:val="000000"/>
          <w:kern w:val="0"/>
          <w:sz w:val="22"/>
          <w:szCs w:val="22"/>
          <w:lang w:eastAsia="en-GB"/>
        </w:rPr>
        <w:t>NO,</w:t>
      </w:r>
      <w:r w:rsidRPr="007638C0">
        <w:rPr>
          <w:rFonts w:asciiTheme="minorHAnsi" w:eastAsia="Times New Roman" w:hAnsiTheme="minorHAnsi" w:cs="Calibri"/>
          <w:color w:val="000000"/>
          <w:kern w:val="0"/>
          <w:sz w:val="22"/>
          <w:szCs w:val="22"/>
          <w:lang w:eastAsia="en-GB"/>
        </w:rPr>
        <w:t xml:space="preserve"> then case will be marked as regularised.</w:t>
      </w:r>
    </w:p>
    <w:p w14:paraId="384DF2C8" w14:textId="789645A3" w:rsidR="0080285B" w:rsidRPr="007638C0" w:rsidRDefault="00000000">
      <w:pPr>
        <w:pStyle w:val="ListParagraph"/>
        <w:numPr>
          <w:ilvl w:val="0"/>
          <w:numId w:val="33"/>
        </w:numPr>
        <w:spacing w:after="0" w:line="240" w:lineRule="auto"/>
        <w:jc w:val="both"/>
        <w:rPr>
          <w:rFonts w:asciiTheme="minorHAnsi" w:hAnsiTheme="minorHAnsi"/>
          <w:sz w:val="22"/>
          <w:szCs w:val="22"/>
        </w:rPr>
      </w:pPr>
      <w:r w:rsidRPr="007638C0">
        <w:rPr>
          <w:rFonts w:asciiTheme="minorHAnsi" w:eastAsia="Times New Roman" w:hAnsiTheme="minorHAnsi" w:cs="Calibri"/>
          <w:b/>
          <w:bCs/>
          <w:sz w:val="22"/>
          <w:szCs w:val="22"/>
          <w:lang w:val="en-US"/>
        </w:rPr>
        <w:t>POS Freeze &amp; MG Obligation</w:t>
      </w:r>
      <w:r w:rsidRPr="007638C0">
        <w:rPr>
          <w:rFonts w:asciiTheme="minorHAnsi" w:eastAsia="Times New Roman" w:hAnsiTheme="minorHAnsi" w:cs="Calibri"/>
          <w:sz w:val="22"/>
          <w:szCs w:val="22"/>
          <w:lang w:val="en-US"/>
        </w:rPr>
        <w:t xml:space="preserve">- Cases that are tagged as NPA </w:t>
      </w:r>
      <w:r w:rsidR="00451C27">
        <w:rPr>
          <w:rFonts w:asciiTheme="minorHAnsi" w:eastAsia="Times New Roman" w:hAnsiTheme="minorHAnsi" w:cs="Calibri"/>
          <w:sz w:val="22"/>
          <w:szCs w:val="22"/>
          <w:lang w:val="en-US"/>
        </w:rPr>
        <w:t xml:space="preserve">for the first time </w:t>
      </w:r>
      <w:r w:rsidRPr="007638C0">
        <w:rPr>
          <w:rFonts w:asciiTheme="minorHAnsi" w:eastAsia="Times New Roman" w:hAnsiTheme="minorHAnsi" w:cs="Calibri"/>
          <w:sz w:val="22"/>
          <w:szCs w:val="22"/>
          <w:lang w:val="en-US"/>
        </w:rPr>
        <w:t xml:space="preserve">in the servicing file, POS for those cases shall be frozen for that month &amp; MG obligation shall be calculated for such cases. </w:t>
      </w:r>
    </w:p>
    <w:p w14:paraId="2167AA4A" w14:textId="77777777" w:rsidR="0080285B" w:rsidRPr="007638C0" w:rsidRDefault="0080285B">
      <w:pPr>
        <w:pStyle w:val="ListParagraph"/>
        <w:spacing w:after="0" w:line="240" w:lineRule="auto"/>
        <w:jc w:val="both"/>
        <w:rPr>
          <w:rFonts w:asciiTheme="minorHAnsi" w:hAnsiTheme="minorHAnsi" w:cs="Calibri"/>
          <w:sz w:val="22"/>
          <w:szCs w:val="22"/>
        </w:rPr>
      </w:pPr>
    </w:p>
    <w:p w14:paraId="20FCA53D" w14:textId="77777777" w:rsidR="0080285B" w:rsidRPr="007638C0" w:rsidRDefault="00000000">
      <w:pPr>
        <w:pStyle w:val="Heading3"/>
        <w:rPr>
          <w:rFonts w:asciiTheme="minorHAnsi" w:hAnsiTheme="minorHAnsi"/>
        </w:rPr>
      </w:pPr>
      <w:bookmarkStart w:id="21" w:name="_Toc215582532"/>
      <w:bookmarkStart w:id="22" w:name="_Toc217392074"/>
      <w:r w:rsidRPr="007638C0">
        <w:rPr>
          <w:rFonts w:asciiTheme="minorHAnsi" w:hAnsiTheme="minorHAnsi"/>
        </w:rPr>
        <w:t>Claim Initiation</w:t>
      </w:r>
      <w:bookmarkEnd w:id="21"/>
      <w:r w:rsidRPr="007638C0">
        <w:rPr>
          <w:rFonts w:asciiTheme="minorHAnsi" w:hAnsiTheme="minorHAnsi"/>
        </w:rPr>
        <w:t xml:space="preserve"> by lender partner</w:t>
      </w:r>
      <w:bookmarkEnd w:id="22"/>
    </w:p>
    <w:p w14:paraId="175BCC29" w14:textId="77777777" w:rsidR="0080285B" w:rsidRPr="007638C0" w:rsidRDefault="0080285B">
      <w:pPr>
        <w:spacing w:after="0" w:line="240" w:lineRule="auto"/>
        <w:jc w:val="both"/>
        <w:rPr>
          <w:rFonts w:asciiTheme="minorHAnsi" w:hAnsiTheme="minorHAnsi" w:cs="Calibri"/>
          <w:b/>
          <w:bCs/>
          <w:sz w:val="22"/>
          <w:szCs w:val="22"/>
          <w:u w:val="single"/>
        </w:rPr>
      </w:pPr>
    </w:p>
    <w:p w14:paraId="37B400CF" w14:textId="0FBA8AA0" w:rsidR="0080285B" w:rsidRPr="007638C0" w:rsidRDefault="00000000">
      <w:pPr>
        <w:pStyle w:val="ListParagraph"/>
        <w:numPr>
          <w:ilvl w:val="0"/>
          <w:numId w:val="34"/>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Cases tagged as NPA will be shown to the lender on a separate screen. (for </w:t>
      </w:r>
      <w:r w:rsidR="00167B1D" w:rsidRPr="007638C0">
        <w:rPr>
          <w:rFonts w:asciiTheme="minorHAnsi" w:eastAsia="Times New Roman" w:hAnsiTheme="minorHAnsi" w:cs="Calibri"/>
          <w:sz w:val="22"/>
          <w:szCs w:val="22"/>
          <w:lang w:val="en-US"/>
        </w:rPr>
        <w:t>e.g.</w:t>
      </w:r>
      <w:r w:rsidRPr="007638C0">
        <w:rPr>
          <w:rFonts w:asciiTheme="minorHAnsi" w:eastAsia="Times New Roman" w:hAnsiTheme="minorHAnsi" w:cs="Calibri"/>
          <w:sz w:val="22"/>
          <w:szCs w:val="22"/>
          <w:lang w:val="en-US"/>
        </w:rPr>
        <w:t xml:space="preserve"> Claims Initiation screens {for lender</w:t>
      </w:r>
      <w:r w:rsidR="00167B1D" w:rsidRPr="007638C0">
        <w:rPr>
          <w:rFonts w:asciiTheme="minorHAnsi" w:eastAsia="Times New Roman" w:hAnsiTheme="minorHAnsi" w:cs="Calibri"/>
          <w:sz w:val="22"/>
          <w:szCs w:val="22"/>
          <w:lang w:val="en-US"/>
        </w:rPr>
        <w:t xml:space="preserve"> partner</w:t>
      </w:r>
      <w:r w:rsidR="0097435C" w:rsidRPr="007638C0">
        <w:rPr>
          <w:rFonts w:asciiTheme="minorHAnsi" w:eastAsia="Times New Roman" w:hAnsiTheme="minorHAnsi" w:cs="Calibri"/>
          <w:sz w:val="22"/>
          <w:szCs w:val="22"/>
          <w:lang w:val="en-US"/>
        </w:rPr>
        <w:t>}</w:t>
      </w:r>
      <w:r w:rsidR="0097435C">
        <w:rPr>
          <w:rFonts w:asciiTheme="minorHAnsi" w:eastAsia="Times New Roman" w:hAnsiTheme="minorHAnsi" w:cs="Calibri"/>
          <w:sz w:val="22"/>
          <w:szCs w:val="22"/>
          <w:lang w:val="en-US"/>
        </w:rPr>
        <w:t>)</w:t>
      </w:r>
      <w:r w:rsidRPr="007638C0">
        <w:rPr>
          <w:rFonts w:asciiTheme="minorHAnsi" w:eastAsia="Times New Roman" w:hAnsiTheme="minorHAnsi" w:cs="Calibri"/>
          <w:sz w:val="22"/>
          <w:szCs w:val="22"/>
          <w:lang w:val="en-US"/>
        </w:rPr>
        <w:t xml:space="preserve">. The view of such cases shall also be available to IMGC claims team at all times. </w:t>
      </w:r>
    </w:p>
    <w:p w14:paraId="0F8FDCB8" w14:textId="77777777" w:rsidR="0080285B" w:rsidRPr="006D74BB"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Claim will be raised by the lender for each case separately.</w:t>
      </w:r>
    </w:p>
    <w:p w14:paraId="1D133851" w14:textId="77777777" w:rsidR="0080285B" w:rsidRPr="00885507"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 xml:space="preserve">When user clicks on a particular case </w:t>
      </w:r>
      <w:commentRangeStart w:id="23"/>
      <w:r w:rsidRPr="006D74BB">
        <w:rPr>
          <w:rFonts w:asciiTheme="minorHAnsi" w:eastAsia="Times New Roman" w:hAnsiTheme="minorHAnsi" w:cs="Calibri"/>
          <w:sz w:val="22"/>
          <w:szCs w:val="22"/>
          <w:lang w:val="en-US"/>
        </w:rPr>
        <w:t xml:space="preserve">details of that case will open </w:t>
      </w:r>
      <w:commentRangeEnd w:id="23"/>
      <w:r w:rsidRPr="006D74BB">
        <w:rPr>
          <w:rFonts w:eastAsia="Times New Roman" w:cs="Calibri"/>
          <w:lang w:val="en-US"/>
        </w:rPr>
        <w:commentReference w:id="23"/>
      </w:r>
      <w:r w:rsidRPr="006D74BB">
        <w:rPr>
          <w:rFonts w:asciiTheme="minorHAnsi" w:eastAsia="Times New Roman" w:hAnsiTheme="minorHAnsi" w:cs="Calibri"/>
          <w:sz w:val="22"/>
          <w:szCs w:val="22"/>
          <w:lang w:val="en-US"/>
        </w:rPr>
        <w:t xml:space="preserve">and the claim for the </w:t>
      </w:r>
      <w:r w:rsidRPr="00885507">
        <w:rPr>
          <w:rFonts w:asciiTheme="minorHAnsi" w:eastAsia="Times New Roman" w:hAnsiTheme="minorHAnsi" w:cs="Calibri"/>
          <w:sz w:val="22"/>
          <w:szCs w:val="22"/>
          <w:lang w:val="en-US"/>
        </w:rPr>
        <w:t>same can be raised by the lender as per signed agreement with IMGC.</w:t>
      </w:r>
    </w:p>
    <w:p w14:paraId="05643B1E" w14:textId="77777777" w:rsidR="0080285B" w:rsidRPr="00885507"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Users will click on Apply Claim Button present against the case and from the drop-down menu users need to choose the claim type for initiating the claim process. Dropped down will have the following menu</w:t>
      </w:r>
    </w:p>
    <w:p w14:paraId="713CB082" w14:textId="77777777" w:rsidR="0080285B" w:rsidRPr="00885507" w:rsidRDefault="00000000" w:rsidP="00885507">
      <w:pPr>
        <w:pStyle w:val="ListParagraph"/>
        <w:numPr>
          <w:ilvl w:val="3"/>
          <w:numId w:val="153"/>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Initial Claim</w:t>
      </w:r>
    </w:p>
    <w:p w14:paraId="404C576C" w14:textId="77777777" w:rsidR="0080285B" w:rsidRPr="00885507" w:rsidRDefault="00000000" w:rsidP="00885507">
      <w:pPr>
        <w:pStyle w:val="ListParagraph"/>
        <w:numPr>
          <w:ilvl w:val="3"/>
          <w:numId w:val="153"/>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Settlement</w:t>
      </w:r>
    </w:p>
    <w:p w14:paraId="4BC2AF2A" w14:textId="77777777" w:rsidR="0080285B" w:rsidRPr="00885507" w:rsidRDefault="00000000" w:rsidP="00885507">
      <w:pPr>
        <w:pStyle w:val="ListParagraph"/>
        <w:numPr>
          <w:ilvl w:val="3"/>
          <w:numId w:val="153"/>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Auction</w:t>
      </w:r>
    </w:p>
    <w:p w14:paraId="06C6AB70" w14:textId="77777777" w:rsidR="0080285B" w:rsidRPr="00885507"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Once a claim type is selected, the case is automatically tagged with the chosen value.</w:t>
      </w:r>
    </w:p>
    <w:p w14:paraId="0EAB9E9D" w14:textId="77777777" w:rsidR="0080285B" w:rsidRPr="00885507"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If Initial Claim is selected → The system begins the Initial Claim process and navigates the user to the Initial Claim screen.</w:t>
      </w:r>
    </w:p>
    <w:p w14:paraId="68F0A5FA" w14:textId="77777777" w:rsidR="0080285B" w:rsidRPr="00885507"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If Settlement is selected → The system directs the user to the Settlement screen.</w:t>
      </w:r>
    </w:p>
    <w:p w14:paraId="731C69D1" w14:textId="77777777" w:rsidR="0080285B" w:rsidRPr="00885507"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885507">
        <w:rPr>
          <w:rFonts w:asciiTheme="minorHAnsi" w:eastAsia="Times New Roman" w:hAnsiTheme="minorHAnsi" w:cs="Calibri"/>
          <w:sz w:val="22"/>
          <w:szCs w:val="22"/>
          <w:lang w:val="en-US"/>
        </w:rPr>
        <w:t>If Auction is selected → The system directs the user to the Auction screen.</w:t>
      </w:r>
    </w:p>
    <w:p w14:paraId="24147CC0" w14:textId="713AD014" w:rsidR="0080285B" w:rsidRPr="006D74BB"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 xml:space="preserve">Status Column will show the actual status of the case (WIP Lender/ Under review/ Hold/Payout etc.) </w:t>
      </w:r>
      <w:r w:rsidR="006D74BB">
        <w:rPr>
          <w:rFonts w:asciiTheme="minorHAnsi" w:eastAsia="Times New Roman" w:hAnsiTheme="minorHAnsi" w:cs="Calibri"/>
          <w:sz w:val="22"/>
          <w:szCs w:val="22"/>
          <w:lang w:val="en-US"/>
        </w:rPr>
        <w:t xml:space="preserve">and same </w:t>
      </w:r>
      <w:r w:rsidR="0097435C">
        <w:rPr>
          <w:rFonts w:asciiTheme="minorHAnsi" w:eastAsia="Times New Roman" w:hAnsiTheme="minorHAnsi" w:cs="Calibri"/>
          <w:sz w:val="22"/>
          <w:szCs w:val="22"/>
          <w:lang w:val="en-US"/>
        </w:rPr>
        <w:t>status will</w:t>
      </w:r>
      <w:r w:rsidR="006D74BB">
        <w:rPr>
          <w:rFonts w:asciiTheme="minorHAnsi" w:eastAsia="Times New Roman" w:hAnsiTheme="minorHAnsi" w:cs="Calibri"/>
          <w:sz w:val="22"/>
          <w:szCs w:val="22"/>
          <w:lang w:val="en-US"/>
        </w:rPr>
        <w:t xml:space="preserve"> be reflected in PAS ; statues are</w:t>
      </w:r>
      <w:r w:rsidRPr="006D74BB">
        <w:rPr>
          <w:rFonts w:asciiTheme="minorHAnsi" w:eastAsia="Times New Roman" w:hAnsiTheme="minorHAnsi" w:cs="Calibri"/>
          <w:sz w:val="22"/>
          <w:szCs w:val="22"/>
          <w:lang w:val="en-US"/>
        </w:rPr>
        <w:t xml:space="preserve"> described above in the document.</w:t>
      </w:r>
    </w:p>
    <w:p w14:paraId="4102951C" w14:textId="77777777" w:rsidR="0080285B" w:rsidRPr="007638C0" w:rsidRDefault="00000000">
      <w:pPr>
        <w:pStyle w:val="ListParagraph"/>
        <w:numPr>
          <w:ilvl w:val="0"/>
          <w:numId w:val="34"/>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lastRenderedPageBreak/>
        <w:t xml:space="preserve">Against each case there shall be a document checklist (which shall be lender specific and master driven) along with a remarks section against each case.  </w:t>
      </w:r>
      <w:commentRangeStart w:id="24"/>
      <w:commentRangeEnd w:id="24"/>
      <w:r w:rsidRPr="007638C0">
        <w:rPr>
          <w:rStyle w:val="CommentReference"/>
          <w:rFonts w:asciiTheme="minorHAnsi" w:hAnsiTheme="minorHAnsi" w:cs="Calibri"/>
          <w:kern w:val="0"/>
          <w:sz w:val="22"/>
          <w:szCs w:val="22"/>
          <w:lang w:val="en-IN"/>
        </w:rPr>
        <w:commentReference w:id="24"/>
      </w:r>
    </w:p>
    <w:p w14:paraId="1B1F3854" w14:textId="77777777" w:rsidR="0080285B" w:rsidRPr="007638C0"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Documents that are already present in PAS/DMS against that case will be shown in view only mode and rest listed documents as per master’s need to be uploaded by the lender.</w:t>
      </w:r>
    </w:p>
    <w:p w14:paraId="17C0AA3C" w14:textId="77777777" w:rsidR="0080285B" w:rsidRPr="007638C0" w:rsidRDefault="00000000">
      <w:pPr>
        <w:pStyle w:val="ListParagraph"/>
        <w:numPr>
          <w:ilvl w:val="0"/>
          <w:numId w:val="34"/>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Lender shall fill in the following details before initiating and submitting the claim to IMGC claims team.</w:t>
      </w:r>
    </w:p>
    <w:p w14:paraId="554F90B8" w14:textId="77777777" w:rsidR="0080285B" w:rsidRPr="007638C0" w:rsidRDefault="00000000">
      <w:pPr>
        <w:pStyle w:val="ListParagraph"/>
        <w:numPr>
          <w:ilvl w:val="1"/>
          <w:numId w:val="3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Upload the desired documents as per the master driven document checklist. </w:t>
      </w:r>
    </w:p>
    <w:p w14:paraId="686FC346" w14:textId="3D06FE14" w:rsidR="0080285B" w:rsidRPr="007638C0" w:rsidRDefault="007F04F2">
      <w:pPr>
        <w:pStyle w:val="ListParagraph"/>
        <w:numPr>
          <w:ilvl w:val="1"/>
          <w:numId w:val="36"/>
        </w:numPr>
        <w:spacing w:after="0" w:line="240" w:lineRule="auto"/>
        <w:jc w:val="both"/>
        <w:rPr>
          <w:rFonts w:asciiTheme="minorHAnsi" w:hAnsiTheme="minorHAnsi"/>
          <w:sz w:val="22"/>
          <w:szCs w:val="22"/>
        </w:rPr>
      </w:pPr>
      <w:r>
        <w:rPr>
          <w:rFonts w:asciiTheme="minorHAnsi" w:eastAsia="Times New Roman" w:hAnsiTheme="minorHAnsi" w:cs="Calibri"/>
          <w:sz w:val="22"/>
          <w:szCs w:val="22"/>
          <w:lang w:val="en-US"/>
        </w:rPr>
        <w:t>Enter c</w:t>
      </w:r>
      <w:r w:rsidRPr="007638C0">
        <w:rPr>
          <w:rFonts w:asciiTheme="minorHAnsi" w:eastAsia="Times New Roman" w:hAnsiTheme="minorHAnsi" w:cs="Calibri"/>
          <w:sz w:val="22"/>
          <w:szCs w:val="22"/>
          <w:lang w:val="en-US"/>
        </w:rPr>
        <w:t>ollection feedback and Legal SARFAESI remarks</w:t>
      </w:r>
      <w:r w:rsidRPr="007638C0">
        <w:rPr>
          <w:rFonts w:asciiTheme="minorHAnsi" w:eastAsia="Times New Roman" w:hAnsiTheme="minorHAnsi" w:cs="Calibri"/>
          <w:b/>
          <w:bCs/>
          <w:sz w:val="22"/>
          <w:szCs w:val="22"/>
          <w:lang w:val="en-US"/>
        </w:rPr>
        <w:t>*</w:t>
      </w:r>
    </w:p>
    <w:p w14:paraId="22A34BDE" w14:textId="77777777" w:rsidR="0080285B" w:rsidRPr="007638C0" w:rsidRDefault="00000000">
      <w:pPr>
        <w:pStyle w:val="ListParagraph"/>
        <w:numPr>
          <w:ilvl w:val="1"/>
          <w:numId w:val="3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State of Property: Ready/Under construction </w:t>
      </w:r>
      <w:r w:rsidRPr="007638C0">
        <w:rPr>
          <w:rFonts w:asciiTheme="minorHAnsi" w:eastAsia="Times New Roman" w:hAnsiTheme="minorHAnsi" w:cs="Calibri"/>
          <w:b/>
          <w:bCs/>
          <w:sz w:val="22"/>
          <w:szCs w:val="22"/>
          <w:lang w:val="en-US"/>
        </w:rPr>
        <w:t>**</w:t>
      </w:r>
    </w:p>
    <w:p w14:paraId="6DA24BA7" w14:textId="77777777" w:rsidR="0080285B" w:rsidRPr="007638C0" w:rsidRDefault="00000000">
      <w:pPr>
        <w:pStyle w:val="ListParagraph"/>
        <w:numPr>
          <w:ilvl w:val="0"/>
          <w:numId w:val="34"/>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Before submitting the claim to IMGC, system shall check following validations</w:t>
      </w:r>
    </w:p>
    <w:p w14:paraId="063D34DE" w14:textId="039B8307" w:rsidR="0080285B" w:rsidRPr="007638C0" w:rsidRDefault="00000000">
      <w:pPr>
        <w:pStyle w:val="ListParagraph"/>
        <w:numPr>
          <w:ilvl w:val="1"/>
          <w:numId w:val="37"/>
        </w:numPr>
        <w:spacing w:after="0" w:line="240" w:lineRule="auto"/>
        <w:jc w:val="both"/>
        <w:rPr>
          <w:rFonts w:asciiTheme="minorHAnsi" w:hAnsiTheme="minorHAnsi"/>
          <w:sz w:val="22"/>
          <w:szCs w:val="22"/>
        </w:rPr>
      </w:pPr>
      <w:r w:rsidRPr="007638C0">
        <w:rPr>
          <w:rFonts w:asciiTheme="minorHAnsi" w:hAnsiTheme="minorHAnsi" w:cs="Calibri"/>
          <w:sz w:val="22"/>
          <w:szCs w:val="22"/>
        </w:rPr>
        <w:t xml:space="preserve">If </w:t>
      </w:r>
      <w:r w:rsidRPr="007638C0">
        <w:rPr>
          <w:rFonts w:asciiTheme="minorHAnsi" w:hAnsiTheme="minorHAnsi" w:cs="Calibri"/>
          <w:b/>
          <w:bCs/>
          <w:sz w:val="22"/>
          <w:szCs w:val="22"/>
        </w:rPr>
        <w:t>% of construction &lt; 100%</w:t>
      </w:r>
      <w:r w:rsidRPr="007638C0">
        <w:rPr>
          <w:rFonts w:asciiTheme="minorHAnsi" w:hAnsiTheme="minorHAnsi" w:cs="Calibri"/>
          <w:sz w:val="22"/>
          <w:szCs w:val="22"/>
        </w:rPr>
        <w:t xml:space="preserve"> → Property is classified as </w:t>
      </w:r>
      <w:r w:rsidR="00CA1CBD">
        <w:rPr>
          <w:rFonts w:asciiTheme="minorHAnsi" w:hAnsiTheme="minorHAnsi" w:cs="Calibri"/>
          <w:sz w:val="22"/>
          <w:szCs w:val="22"/>
        </w:rPr>
        <w:t>u</w:t>
      </w:r>
      <w:r w:rsidRPr="007638C0">
        <w:rPr>
          <w:rFonts w:asciiTheme="minorHAnsi" w:hAnsiTheme="minorHAnsi" w:cs="Calibri"/>
          <w:sz w:val="22"/>
          <w:szCs w:val="22"/>
        </w:rPr>
        <w:t>nde</w:t>
      </w:r>
      <w:r w:rsidRPr="00CA1CBD">
        <w:rPr>
          <w:rFonts w:asciiTheme="minorHAnsi" w:hAnsiTheme="minorHAnsi" w:cs="Calibri"/>
          <w:sz w:val="22"/>
          <w:szCs w:val="22"/>
        </w:rPr>
        <w:t xml:space="preserve">r </w:t>
      </w:r>
      <w:r w:rsidR="00CA1CBD" w:rsidRPr="00CA1CBD">
        <w:rPr>
          <w:rFonts w:asciiTheme="minorHAnsi" w:hAnsiTheme="minorHAnsi" w:cs="Calibri"/>
          <w:sz w:val="22"/>
          <w:szCs w:val="22"/>
        </w:rPr>
        <w:t>c</w:t>
      </w:r>
      <w:r w:rsidRPr="007638C0">
        <w:rPr>
          <w:rFonts w:asciiTheme="minorHAnsi" w:hAnsiTheme="minorHAnsi" w:cs="Calibri"/>
          <w:sz w:val="22"/>
          <w:szCs w:val="22"/>
        </w:rPr>
        <w:t>onstruction, Document checklist will be enabled accordingly</w:t>
      </w:r>
    </w:p>
    <w:p w14:paraId="7521CB0A" w14:textId="77777777" w:rsidR="0080285B" w:rsidRPr="007638C0" w:rsidRDefault="00000000">
      <w:pPr>
        <w:pStyle w:val="ListParagraph"/>
        <w:numPr>
          <w:ilvl w:val="1"/>
          <w:numId w:val="37"/>
        </w:numPr>
        <w:spacing w:after="0" w:line="240" w:lineRule="auto"/>
        <w:jc w:val="both"/>
        <w:rPr>
          <w:rFonts w:asciiTheme="minorHAnsi" w:hAnsiTheme="minorHAnsi"/>
          <w:sz w:val="22"/>
          <w:szCs w:val="22"/>
        </w:rPr>
      </w:pPr>
      <w:r w:rsidRPr="007638C0">
        <w:rPr>
          <w:rFonts w:asciiTheme="minorHAnsi" w:hAnsiTheme="minorHAnsi" w:cs="Calibri"/>
          <w:b/>
          <w:bCs/>
          <w:sz w:val="22"/>
          <w:szCs w:val="22"/>
        </w:rPr>
        <w:t>For</w:t>
      </w:r>
      <w:r w:rsidRPr="007638C0">
        <w:rPr>
          <w:rFonts w:asciiTheme="minorHAnsi" w:hAnsiTheme="minorHAnsi" w:cs="Calibri"/>
          <w:sz w:val="22"/>
          <w:szCs w:val="22"/>
        </w:rPr>
        <w:t xml:space="preserve"> </w:t>
      </w:r>
      <w:r w:rsidRPr="007638C0">
        <w:rPr>
          <w:rFonts w:asciiTheme="minorHAnsi" w:hAnsiTheme="minorHAnsi" w:cs="Calibri"/>
          <w:b/>
          <w:bCs/>
          <w:sz w:val="22"/>
          <w:szCs w:val="22"/>
        </w:rPr>
        <w:t>ICICI Bank</w:t>
      </w:r>
      <w:r w:rsidRPr="007638C0">
        <w:rPr>
          <w:rFonts w:asciiTheme="minorHAnsi" w:hAnsiTheme="minorHAnsi" w:cs="Calibri"/>
          <w:sz w:val="22"/>
          <w:szCs w:val="22"/>
        </w:rPr>
        <w:t>: Benchmark is 85% completion</w:t>
      </w:r>
    </w:p>
    <w:p w14:paraId="2C7726C9" w14:textId="77FACF8B" w:rsidR="0080285B" w:rsidRPr="007638C0" w:rsidRDefault="00000000" w:rsidP="003B4BF6">
      <w:pPr>
        <w:pStyle w:val="ListParagraph"/>
        <w:numPr>
          <w:ilvl w:val="0"/>
          <w:numId w:val="75"/>
        </w:numPr>
        <w:rPr>
          <w:rFonts w:asciiTheme="minorHAnsi" w:hAnsiTheme="minorHAnsi" w:cs="Calibri"/>
          <w:sz w:val="22"/>
          <w:szCs w:val="22"/>
        </w:rPr>
      </w:pPr>
      <w:r w:rsidRPr="007638C0">
        <w:rPr>
          <w:rFonts w:asciiTheme="minorHAnsi" w:hAnsiTheme="minorHAnsi" w:cs="Calibri"/>
          <w:sz w:val="22"/>
          <w:szCs w:val="22"/>
        </w:rPr>
        <w:t xml:space="preserve">If % ≥ 85% → Documentation </w:t>
      </w:r>
      <w:r w:rsidR="00CA1CBD">
        <w:rPr>
          <w:rFonts w:asciiTheme="minorHAnsi" w:hAnsiTheme="minorHAnsi" w:cs="Calibri"/>
          <w:sz w:val="22"/>
          <w:szCs w:val="22"/>
        </w:rPr>
        <w:t>c</w:t>
      </w:r>
      <w:r w:rsidRPr="007638C0">
        <w:rPr>
          <w:rFonts w:asciiTheme="minorHAnsi" w:hAnsiTheme="minorHAnsi" w:cs="Calibri"/>
          <w:sz w:val="22"/>
          <w:szCs w:val="22"/>
        </w:rPr>
        <w:t>hecklist will be enabled</w:t>
      </w:r>
    </w:p>
    <w:p w14:paraId="7217B313" w14:textId="4A7E3D39" w:rsidR="0080285B" w:rsidRPr="007638C0" w:rsidRDefault="00000000" w:rsidP="003B4BF6">
      <w:pPr>
        <w:pStyle w:val="ListParagraph"/>
        <w:numPr>
          <w:ilvl w:val="0"/>
          <w:numId w:val="75"/>
        </w:numPr>
        <w:rPr>
          <w:rFonts w:asciiTheme="minorHAnsi" w:hAnsiTheme="minorHAnsi"/>
          <w:sz w:val="22"/>
          <w:szCs w:val="22"/>
        </w:rPr>
      </w:pPr>
      <w:r w:rsidRPr="007638C0">
        <w:rPr>
          <w:rFonts w:asciiTheme="minorHAnsi" w:hAnsiTheme="minorHAnsi" w:cs="Calibri"/>
          <w:sz w:val="22"/>
          <w:szCs w:val="22"/>
        </w:rPr>
        <w:t xml:space="preserve">If % &lt; 85% → Validation </w:t>
      </w:r>
      <w:r w:rsidR="00CA1CBD">
        <w:rPr>
          <w:rFonts w:asciiTheme="minorHAnsi" w:hAnsiTheme="minorHAnsi" w:cs="Calibri"/>
          <w:sz w:val="22"/>
          <w:szCs w:val="22"/>
        </w:rPr>
        <w:t>m</w:t>
      </w:r>
      <w:r w:rsidRPr="007638C0">
        <w:rPr>
          <w:rFonts w:asciiTheme="minorHAnsi" w:hAnsiTheme="minorHAnsi" w:cs="Calibri"/>
          <w:sz w:val="22"/>
          <w:szCs w:val="22"/>
        </w:rPr>
        <w:t>essage to be shown “</w:t>
      </w:r>
      <w:r w:rsidRPr="007638C0">
        <w:rPr>
          <w:rFonts w:asciiTheme="minorHAnsi" w:hAnsiTheme="minorHAnsi" w:cs="Calibri"/>
          <w:b/>
          <w:bCs/>
          <w:sz w:val="22"/>
          <w:szCs w:val="22"/>
        </w:rPr>
        <w:t>This case is not eligible for claim as property const</w:t>
      </w:r>
      <w:r w:rsidR="00CA1CBD">
        <w:rPr>
          <w:rFonts w:asciiTheme="minorHAnsi" w:hAnsiTheme="minorHAnsi" w:cs="Calibri"/>
          <w:b/>
          <w:bCs/>
          <w:sz w:val="22"/>
          <w:szCs w:val="22"/>
        </w:rPr>
        <w:t>ruction</w:t>
      </w:r>
      <w:r w:rsidRPr="007638C0">
        <w:rPr>
          <w:rFonts w:asciiTheme="minorHAnsi" w:hAnsiTheme="minorHAnsi" w:cs="Calibri"/>
          <w:b/>
          <w:bCs/>
          <w:sz w:val="22"/>
          <w:szCs w:val="22"/>
        </w:rPr>
        <w:t xml:space="preserve"> percentage is less than 85% as per policy”</w:t>
      </w:r>
    </w:p>
    <w:p w14:paraId="123DD9BD" w14:textId="77777777" w:rsidR="0080285B" w:rsidRPr="007638C0"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Documents uploaded by the lender in claims portal will be saved in DMS.</w:t>
      </w:r>
    </w:p>
    <w:p w14:paraId="69D6E89F" w14:textId="77777777" w:rsidR="0080285B" w:rsidRPr="007638C0" w:rsidRDefault="00000000">
      <w:pPr>
        <w:pStyle w:val="ListParagraph"/>
        <w:numPr>
          <w:ilvl w:val="0"/>
          <w:numId w:val="34"/>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After completing the above task lender submits claim via portal and case will be moved to IMGC queue.</w:t>
      </w:r>
    </w:p>
    <w:p w14:paraId="74A7081B" w14:textId="77777777" w:rsidR="0080285B" w:rsidRPr="007638C0" w:rsidRDefault="0080285B">
      <w:pPr>
        <w:spacing w:after="0" w:line="240" w:lineRule="auto"/>
        <w:jc w:val="both"/>
        <w:rPr>
          <w:rFonts w:asciiTheme="minorHAnsi" w:eastAsia="Times New Roman" w:hAnsiTheme="minorHAnsi" w:cs="Calibri"/>
          <w:sz w:val="22"/>
          <w:szCs w:val="22"/>
          <w:lang w:val="en-US"/>
        </w:rPr>
      </w:pPr>
    </w:p>
    <w:p w14:paraId="46EEE6AC" w14:textId="77777777" w:rsidR="0080285B" w:rsidRPr="007638C0" w:rsidRDefault="00000000">
      <w:p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b/>
          <w:bCs/>
          <w:sz w:val="22"/>
          <w:szCs w:val="22"/>
          <w:lang w:val="en-US"/>
        </w:rPr>
        <w:t>*</w:t>
      </w:r>
      <w:r w:rsidRPr="007638C0">
        <w:rPr>
          <w:rFonts w:asciiTheme="minorHAnsi" w:eastAsia="Times New Roman" w:hAnsiTheme="minorHAnsi" w:cs="Calibri"/>
          <w:sz w:val="22"/>
          <w:szCs w:val="22"/>
          <w:lang w:val="en-US"/>
        </w:rPr>
        <w:t xml:space="preserve">Utility for bulk upload of </w:t>
      </w:r>
      <w:r w:rsidRPr="007638C0">
        <w:rPr>
          <w:rFonts w:asciiTheme="minorHAnsi" w:eastAsia="Times New Roman" w:hAnsiTheme="minorHAnsi" w:cs="Calibri"/>
          <w:sz w:val="22"/>
          <w:szCs w:val="22"/>
        </w:rPr>
        <w:t>collection &amp; legal SARFAESI remarks for multiple cases is to be given</w:t>
      </w:r>
      <w:r w:rsidRPr="007638C0">
        <w:rPr>
          <w:rFonts w:asciiTheme="minorHAnsi" w:eastAsia="Times New Roman" w:hAnsiTheme="minorHAnsi" w:cs="Calibri"/>
          <w:sz w:val="22"/>
          <w:szCs w:val="22"/>
          <w:lang w:val="en-US"/>
        </w:rPr>
        <w:t>.</w:t>
      </w:r>
    </w:p>
    <w:p w14:paraId="0DDAB5BD" w14:textId="77777777" w:rsidR="008F5C82" w:rsidRPr="007638C0" w:rsidRDefault="008F5C82">
      <w:pPr>
        <w:spacing w:after="0" w:line="240" w:lineRule="auto"/>
        <w:jc w:val="both"/>
        <w:rPr>
          <w:rFonts w:asciiTheme="minorHAnsi" w:hAnsiTheme="minorHAnsi"/>
          <w:sz w:val="22"/>
          <w:szCs w:val="22"/>
        </w:rPr>
      </w:pPr>
    </w:p>
    <w:p w14:paraId="56143FDB" w14:textId="77777777" w:rsidR="0080285B" w:rsidRPr="007638C0" w:rsidRDefault="00000000">
      <w:pPr>
        <w:rPr>
          <w:rFonts w:asciiTheme="minorHAnsi" w:hAnsiTheme="minorHAnsi"/>
          <w:sz w:val="22"/>
          <w:szCs w:val="22"/>
        </w:rPr>
      </w:pPr>
      <w:r w:rsidRPr="007638C0">
        <w:rPr>
          <w:rFonts w:asciiTheme="minorHAnsi" w:hAnsiTheme="minorHAnsi" w:cs="Calibri"/>
          <w:b/>
          <w:bCs/>
          <w:sz w:val="22"/>
          <w:szCs w:val="22"/>
        </w:rPr>
        <w:t>**</w:t>
      </w:r>
      <w:r w:rsidRPr="007638C0">
        <w:rPr>
          <w:rFonts w:asciiTheme="minorHAnsi" w:hAnsiTheme="minorHAnsi" w:cs="Calibri"/>
          <w:sz w:val="22"/>
          <w:szCs w:val="22"/>
        </w:rPr>
        <w:t xml:space="preserve"> New Field to be built </w:t>
      </w:r>
      <w:r w:rsidRPr="007638C0">
        <w:rPr>
          <w:rFonts w:asciiTheme="minorHAnsi" w:hAnsiTheme="minorHAnsi" w:cs="Calibri"/>
          <w:b/>
          <w:bCs/>
          <w:sz w:val="22"/>
          <w:szCs w:val="22"/>
        </w:rPr>
        <w:t xml:space="preserve">State of Property </w:t>
      </w:r>
      <w:r w:rsidRPr="007638C0">
        <w:rPr>
          <w:rFonts w:asciiTheme="minorHAnsi" w:hAnsiTheme="minorHAnsi" w:cs="Calibri"/>
          <w:sz w:val="22"/>
          <w:szCs w:val="22"/>
        </w:rPr>
        <w:t>at the time of claim with dropdown</w:t>
      </w:r>
    </w:p>
    <w:p w14:paraId="61E2998F" w14:textId="77777777" w:rsidR="0080285B" w:rsidRPr="007638C0" w:rsidRDefault="00000000" w:rsidP="008F5C82">
      <w:pPr>
        <w:pStyle w:val="ListParagraph"/>
        <w:numPr>
          <w:ilvl w:val="0"/>
          <w:numId w:val="39"/>
        </w:numPr>
        <w:ind w:left="1560"/>
        <w:rPr>
          <w:rFonts w:asciiTheme="minorHAnsi" w:hAnsiTheme="minorHAnsi" w:cs="Calibri"/>
          <w:sz w:val="22"/>
          <w:szCs w:val="22"/>
        </w:rPr>
      </w:pPr>
      <w:r w:rsidRPr="007638C0">
        <w:rPr>
          <w:rFonts w:asciiTheme="minorHAnsi" w:hAnsiTheme="minorHAnsi" w:cs="Calibri"/>
          <w:sz w:val="22"/>
          <w:szCs w:val="22"/>
        </w:rPr>
        <w:t>Under construction</w:t>
      </w:r>
    </w:p>
    <w:p w14:paraId="4D29FD75" w14:textId="77777777" w:rsidR="0080285B" w:rsidRPr="007638C0" w:rsidRDefault="00000000" w:rsidP="008F5C82">
      <w:pPr>
        <w:pStyle w:val="ListParagraph"/>
        <w:numPr>
          <w:ilvl w:val="0"/>
          <w:numId w:val="39"/>
        </w:numPr>
        <w:ind w:left="1560"/>
        <w:rPr>
          <w:rFonts w:asciiTheme="minorHAnsi" w:hAnsiTheme="minorHAnsi" w:cs="Calibri"/>
          <w:sz w:val="22"/>
          <w:szCs w:val="22"/>
        </w:rPr>
      </w:pPr>
      <w:r w:rsidRPr="007638C0">
        <w:rPr>
          <w:rFonts w:asciiTheme="minorHAnsi" w:hAnsiTheme="minorHAnsi" w:cs="Calibri"/>
          <w:sz w:val="22"/>
          <w:szCs w:val="22"/>
        </w:rPr>
        <w:t>Ready</w:t>
      </w:r>
    </w:p>
    <w:p w14:paraId="7453FED6" w14:textId="6EA7E1E9" w:rsidR="008F5C82" w:rsidRPr="007638C0" w:rsidRDefault="008F5C82" w:rsidP="008F5C82">
      <w:pPr>
        <w:rPr>
          <w:rFonts w:asciiTheme="minorHAnsi" w:hAnsiTheme="minorHAnsi"/>
          <w:sz w:val="22"/>
          <w:szCs w:val="22"/>
        </w:rPr>
      </w:pPr>
      <w:r w:rsidRPr="007638C0">
        <w:rPr>
          <w:rFonts w:asciiTheme="minorHAnsi" w:hAnsiTheme="minorHAnsi" w:cs="Calibri"/>
          <w:b/>
          <w:bCs/>
          <w:sz w:val="22"/>
          <w:szCs w:val="22"/>
        </w:rPr>
        <w:t>Scenario 1</w:t>
      </w:r>
      <w:r w:rsidRPr="007638C0">
        <w:rPr>
          <w:rFonts w:asciiTheme="minorHAnsi" w:hAnsiTheme="minorHAnsi" w:cs="Calibri"/>
          <w:sz w:val="22"/>
          <w:szCs w:val="22"/>
        </w:rPr>
        <w:t>: If "</w:t>
      </w:r>
      <w:r w:rsidRPr="007638C0">
        <w:rPr>
          <w:rFonts w:asciiTheme="minorHAnsi" w:hAnsiTheme="minorHAnsi" w:cs="Calibri"/>
          <w:b/>
          <w:bCs/>
          <w:sz w:val="22"/>
          <w:szCs w:val="22"/>
        </w:rPr>
        <w:t>Under Construction"</w:t>
      </w:r>
      <w:r w:rsidRPr="007638C0">
        <w:rPr>
          <w:rFonts w:asciiTheme="minorHAnsi" w:hAnsiTheme="minorHAnsi" w:cs="Calibri"/>
          <w:sz w:val="22"/>
          <w:szCs w:val="22"/>
        </w:rPr>
        <w:t xml:space="preserve"> is selected</w:t>
      </w:r>
    </w:p>
    <w:p w14:paraId="12426570" w14:textId="77777777" w:rsidR="008F5C82" w:rsidRPr="007638C0" w:rsidRDefault="00000000" w:rsidP="008F5C82">
      <w:pPr>
        <w:pStyle w:val="ListParagraph"/>
        <w:numPr>
          <w:ilvl w:val="0"/>
          <w:numId w:val="73"/>
        </w:numPr>
        <w:rPr>
          <w:rFonts w:asciiTheme="minorHAnsi" w:hAnsiTheme="minorHAnsi"/>
          <w:sz w:val="22"/>
          <w:szCs w:val="22"/>
        </w:rPr>
      </w:pPr>
      <w:r w:rsidRPr="007638C0">
        <w:rPr>
          <w:rFonts w:asciiTheme="minorHAnsi" w:hAnsiTheme="minorHAnsi" w:cs="Calibri"/>
          <w:sz w:val="22"/>
          <w:szCs w:val="22"/>
        </w:rPr>
        <w:t>Enable conditional mandatory numeric field</w:t>
      </w:r>
      <w:r w:rsidRPr="007638C0">
        <w:rPr>
          <w:rFonts w:asciiTheme="minorHAnsi" w:hAnsiTheme="minorHAnsi" w:cs="Calibri"/>
          <w:b/>
          <w:bCs/>
          <w:sz w:val="22"/>
          <w:szCs w:val="22"/>
        </w:rPr>
        <w:t>: % of Construction Completed</w:t>
      </w:r>
      <w:r w:rsidR="003C000C" w:rsidRPr="007638C0">
        <w:rPr>
          <w:rFonts w:asciiTheme="minorHAnsi" w:hAnsiTheme="minorHAnsi" w:cs="Calibri"/>
          <w:b/>
          <w:bCs/>
          <w:sz w:val="22"/>
          <w:szCs w:val="22"/>
        </w:rPr>
        <w:t>.</w:t>
      </w:r>
    </w:p>
    <w:p w14:paraId="1CF2F3F4" w14:textId="6A1066BE" w:rsidR="0080285B" w:rsidRPr="007638C0" w:rsidRDefault="00000000" w:rsidP="008F5C82">
      <w:pPr>
        <w:pStyle w:val="ListParagraph"/>
        <w:numPr>
          <w:ilvl w:val="0"/>
          <w:numId w:val="73"/>
        </w:numPr>
        <w:rPr>
          <w:rFonts w:asciiTheme="minorHAnsi" w:hAnsiTheme="minorHAnsi"/>
          <w:sz w:val="22"/>
          <w:szCs w:val="22"/>
        </w:rPr>
      </w:pPr>
      <w:r w:rsidRPr="007638C0">
        <w:rPr>
          <w:rFonts w:asciiTheme="minorHAnsi" w:hAnsiTheme="minorHAnsi" w:cs="Calibri"/>
          <w:sz w:val="22"/>
          <w:szCs w:val="22"/>
        </w:rPr>
        <w:t>Based on the entered %, conditional document checklist as per lender policy will be shown to upload against the case.</w:t>
      </w:r>
    </w:p>
    <w:p w14:paraId="2F85A27F" w14:textId="36121477" w:rsidR="0080285B" w:rsidRPr="007638C0" w:rsidRDefault="008F5C82" w:rsidP="008F5C82">
      <w:pPr>
        <w:rPr>
          <w:rFonts w:asciiTheme="minorHAnsi" w:hAnsiTheme="minorHAnsi"/>
          <w:sz w:val="22"/>
          <w:szCs w:val="22"/>
        </w:rPr>
      </w:pPr>
      <w:r w:rsidRPr="007638C0">
        <w:rPr>
          <w:rFonts w:asciiTheme="minorHAnsi" w:hAnsiTheme="minorHAnsi" w:cs="Calibri"/>
          <w:b/>
          <w:bCs/>
          <w:sz w:val="22"/>
          <w:szCs w:val="22"/>
        </w:rPr>
        <w:t xml:space="preserve">Scenario 2: </w:t>
      </w:r>
      <w:r w:rsidRPr="007638C0">
        <w:rPr>
          <w:rFonts w:asciiTheme="minorHAnsi" w:hAnsiTheme="minorHAnsi" w:cs="Calibri"/>
          <w:sz w:val="22"/>
          <w:szCs w:val="22"/>
        </w:rPr>
        <w:t>If "</w:t>
      </w:r>
      <w:r w:rsidRPr="007638C0">
        <w:rPr>
          <w:rFonts w:asciiTheme="minorHAnsi" w:hAnsiTheme="minorHAnsi" w:cs="Calibri"/>
          <w:b/>
          <w:bCs/>
          <w:sz w:val="22"/>
          <w:szCs w:val="22"/>
        </w:rPr>
        <w:t>Ready</w:t>
      </w:r>
      <w:r w:rsidRPr="007638C0">
        <w:rPr>
          <w:rFonts w:asciiTheme="minorHAnsi" w:hAnsiTheme="minorHAnsi" w:cs="Calibri"/>
          <w:sz w:val="22"/>
          <w:szCs w:val="22"/>
        </w:rPr>
        <w:t>" is selected</w:t>
      </w:r>
    </w:p>
    <w:p w14:paraId="34B7A739" w14:textId="49AAC61D" w:rsidR="0080285B" w:rsidRPr="007638C0" w:rsidRDefault="00000000" w:rsidP="008F5C82">
      <w:pPr>
        <w:pStyle w:val="ListParagraph"/>
        <w:numPr>
          <w:ilvl w:val="0"/>
          <w:numId w:val="74"/>
        </w:numPr>
        <w:rPr>
          <w:rFonts w:asciiTheme="minorHAnsi" w:hAnsiTheme="minorHAnsi" w:cs="Calibri"/>
          <w:sz w:val="22"/>
          <w:szCs w:val="22"/>
        </w:rPr>
      </w:pPr>
      <w:r w:rsidRPr="007638C0">
        <w:rPr>
          <w:rFonts w:asciiTheme="minorHAnsi" w:hAnsiTheme="minorHAnsi" w:cs="Calibri"/>
          <w:sz w:val="22"/>
          <w:szCs w:val="22"/>
        </w:rPr>
        <w:t xml:space="preserve">Only </w:t>
      </w:r>
      <w:r w:rsidR="00CA1CBD">
        <w:rPr>
          <w:rFonts w:asciiTheme="minorHAnsi" w:hAnsiTheme="minorHAnsi" w:cs="Calibri"/>
          <w:sz w:val="22"/>
          <w:szCs w:val="22"/>
        </w:rPr>
        <w:t>l</w:t>
      </w:r>
      <w:r w:rsidRPr="007638C0">
        <w:rPr>
          <w:rFonts w:asciiTheme="minorHAnsi" w:hAnsiTheme="minorHAnsi" w:cs="Calibri"/>
          <w:sz w:val="22"/>
          <w:szCs w:val="22"/>
        </w:rPr>
        <w:t xml:space="preserve">atest </w:t>
      </w:r>
      <w:r w:rsidR="00CA1CBD">
        <w:rPr>
          <w:rFonts w:asciiTheme="minorHAnsi" w:hAnsiTheme="minorHAnsi" w:cs="Calibri"/>
          <w:sz w:val="22"/>
          <w:szCs w:val="22"/>
        </w:rPr>
        <w:t>t</w:t>
      </w:r>
      <w:r w:rsidRPr="007638C0">
        <w:rPr>
          <w:rFonts w:asciiTheme="minorHAnsi" w:hAnsiTheme="minorHAnsi" w:cs="Calibri"/>
          <w:sz w:val="22"/>
          <w:szCs w:val="22"/>
        </w:rPr>
        <w:t xml:space="preserve">echnical </w:t>
      </w:r>
      <w:r w:rsidR="00CA1CBD">
        <w:rPr>
          <w:rFonts w:asciiTheme="minorHAnsi" w:hAnsiTheme="minorHAnsi" w:cs="Calibri"/>
          <w:sz w:val="22"/>
          <w:szCs w:val="22"/>
        </w:rPr>
        <w:t>r</w:t>
      </w:r>
      <w:r w:rsidRPr="007638C0">
        <w:rPr>
          <w:rFonts w:asciiTheme="minorHAnsi" w:hAnsiTheme="minorHAnsi" w:cs="Calibri"/>
          <w:sz w:val="22"/>
          <w:szCs w:val="22"/>
        </w:rPr>
        <w:t>eport is required (no additional documents)</w:t>
      </w:r>
    </w:p>
    <w:p w14:paraId="0496FB52" w14:textId="77777777" w:rsidR="0080285B" w:rsidRPr="007638C0" w:rsidRDefault="0080285B">
      <w:pPr>
        <w:pStyle w:val="ListParagraph"/>
        <w:spacing w:after="0" w:line="240" w:lineRule="auto"/>
        <w:jc w:val="both"/>
        <w:rPr>
          <w:rFonts w:asciiTheme="minorHAnsi" w:eastAsia="Times New Roman" w:hAnsiTheme="minorHAnsi" w:cs="Calibri"/>
          <w:sz w:val="22"/>
          <w:szCs w:val="22"/>
          <w:lang w:val="en-US"/>
        </w:rPr>
      </w:pPr>
    </w:p>
    <w:p w14:paraId="2F342273" w14:textId="77777777" w:rsidR="0080285B" w:rsidRPr="007638C0" w:rsidRDefault="00000000">
      <w:pPr>
        <w:pStyle w:val="Heading3"/>
        <w:rPr>
          <w:rFonts w:asciiTheme="minorHAnsi" w:hAnsiTheme="minorHAnsi"/>
        </w:rPr>
      </w:pPr>
      <w:bookmarkStart w:id="25" w:name="_Toc215582533"/>
      <w:bookmarkStart w:id="26" w:name="_Toc217392075"/>
      <w:r w:rsidRPr="007638C0">
        <w:rPr>
          <w:rFonts w:asciiTheme="minorHAnsi" w:hAnsiTheme="minorHAnsi"/>
        </w:rPr>
        <w:t>Claim Assessment &amp; Recommendation</w:t>
      </w:r>
      <w:bookmarkEnd w:id="25"/>
      <w:bookmarkEnd w:id="26"/>
    </w:p>
    <w:p w14:paraId="7E1A6F50" w14:textId="77777777" w:rsidR="0080285B" w:rsidRPr="007638C0" w:rsidRDefault="0080285B">
      <w:pPr>
        <w:spacing w:after="0" w:line="240" w:lineRule="auto"/>
        <w:jc w:val="both"/>
        <w:rPr>
          <w:rFonts w:asciiTheme="minorHAnsi" w:eastAsia="Times New Roman" w:hAnsiTheme="minorHAnsi" w:cs="Calibri"/>
          <w:b/>
          <w:bCs/>
          <w:sz w:val="22"/>
          <w:szCs w:val="22"/>
          <w:u w:val="single"/>
          <w:lang w:val="en-US"/>
        </w:rPr>
      </w:pPr>
    </w:p>
    <w:p w14:paraId="572D5296" w14:textId="77777777" w:rsidR="0080285B" w:rsidRPr="007638C0" w:rsidRDefault="00000000">
      <w:pPr>
        <w:pStyle w:val="ListParagraph"/>
        <w:numPr>
          <w:ilvl w:val="0"/>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IMGC claim user will review the claim raised by the lender partner and complete the </w:t>
      </w:r>
      <w:r w:rsidRPr="007638C0">
        <w:rPr>
          <w:rFonts w:asciiTheme="minorHAnsi" w:eastAsia="Times New Roman" w:hAnsiTheme="minorHAnsi" w:cs="Calibri"/>
          <w:b/>
          <w:bCs/>
          <w:sz w:val="22"/>
          <w:szCs w:val="22"/>
          <w:lang w:val="en-US"/>
        </w:rPr>
        <w:t>verification</w:t>
      </w:r>
      <w:r w:rsidRPr="007638C0">
        <w:rPr>
          <w:rFonts w:asciiTheme="minorHAnsi" w:eastAsia="Times New Roman" w:hAnsiTheme="minorHAnsi" w:cs="Calibri"/>
          <w:sz w:val="22"/>
          <w:szCs w:val="22"/>
          <w:lang w:val="en-US"/>
        </w:rPr>
        <w:t xml:space="preserve"> </w:t>
      </w:r>
      <w:r w:rsidRPr="007638C0">
        <w:rPr>
          <w:rFonts w:asciiTheme="minorHAnsi" w:eastAsia="Times New Roman" w:hAnsiTheme="minorHAnsi" w:cs="Calibri"/>
          <w:b/>
          <w:bCs/>
          <w:sz w:val="22"/>
          <w:szCs w:val="22"/>
          <w:lang w:val="en-US"/>
        </w:rPr>
        <w:t>process</w:t>
      </w:r>
      <w:r w:rsidRPr="007638C0">
        <w:rPr>
          <w:rFonts w:asciiTheme="minorHAnsi" w:eastAsia="Times New Roman" w:hAnsiTheme="minorHAnsi" w:cs="Calibri"/>
          <w:sz w:val="22"/>
          <w:szCs w:val="22"/>
          <w:lang w:val="en-US"/>
        </w:rPr>
        <w:t xml:space="preserve"> </w:t>
      </w:r>
      <w:r w:rsidRPr="007638C0">
        <w:rPr>
          <w:rFonts w:asciiTheme="minorHAnsi" w:eastAsia="Times New Roman" w:hAnsiTheme="minorHAnsi" w:cs="Calibri"/>
          <w:b/>
          <w:bCs/>
          <w:sz w:val="22"/>
          <w:szCs w:val="22"/>
          <w:lang w:val="en-US"/>
        </w:rPr>
        <w:t>offline</w:t>
      </w:r>
      <w:r w:rsidRPr="007638C0">
        <w:rPr>
          <w:rFonts w:asciiTheme="minorHAnsi" w:eastAsia="Times New Roman" w:hAnsiTheme="minorHAnsi" w:cs="Calibri"/>
          <w:sz w:val="22"/>
          <w:szCs w:val="22"/>
          <w:lang w:val="en-US"/>
        </w:rPr>
        <w:t xml:space="preserve"> of the cases received. </w:t>
      </w:r>
    </w:p>
    <w:p w14:paraId="00C62E85" w14:textId="77777777" w:rsidR="0080285B" w:rsidRPr="007638C0" w:rsidRDefault="00000000">
      <w:pPr>
        <w:pStyle w:val="ListParagraph"/>
        <w:numPr>
          <w:ilvl w:val="0"/>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IMGC claim user will have the view only rights for vetting the documents uploaded by the lender and remarks updated for the collection &amp; legal SARFAESI against the case.</w:t>
      </w:r>
    </w:p>
    <w:p w14:paraId="4DF3589E" w14:textId="77777777" w:rsidR="0080285B" w:rsidRPr="007638C0" w:rsidRDefault="00000000">
      <w:pPr>
        <w:pStyle w:val="ListParagraph"/>
        <w:numPr>
          <w:ilvl w:val="0"/>
          <w:numId w:val="43"/>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claims users will review and raise queries to lender through query module (if any).</w:t>
      </w:r>
    </w:p>
    <w:p w14:paraId="0B9B7700" w14:textId="77777777" w:rsidR="0080285B" w:rsidRPr="007638C0" w:rsidRDefault="00000000">
      <w:pPr>
        <w:pStyle w:val="ListParagraph"/>
        <w:numPr>
          <w:ilvl w:val="0"/>
          <w:numId w:val="43"/>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Lender partner shall revert on each query through query module only.</w:t>
      </w:r>
    </w:p>
    <w:p w14:paraId="6630F285" w14:textId="3976B76E" w:rsidR="0080285B" w:rsidRPr="007638C0" w:rsidRDefault="00000000">
      <w:pPr>
        <w:pStyle w:val="ListParagraph"/>
        <w:numPr>
          <w:ilvl w:val="0"/>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Once the query has been resolved, IMGC claims team shall enter data on a screen </w:t>
      </w:r>
      <w:r w:rsidR="00C8594A" w:rsidRPr="007638C0">
        <w:rPr>
          <w:rFonts w:asciiTheme="minorHAnsi" w:eastAsia="Times New Roman" w:hAnsiTheme="minorHAnsi" w:cs="Calibri"/>
          <w:sz w:val="22"/>
          <w:szCs w:val="22"/>
          <w:lang w:val="en-US"/>
        </w:rPr>
        <w:t>to</w:t>
      </w:r>
      <w:r w:rsidRPr="007638C0">
        <w:rPr>
          <w:rFonts w:asciiTheme="minorHAnsi" w:eastAsia="Times New Roman" w:hAnsiTheme="minorHAnsi" w:cs="Calibri"/>
          <w:sz w:val="22"/>
          <w:szCs w:val="22"/>
          <w:lang w:val="en-US"/>
        </w:rPr>
        <w:t xml:space="preserve"> prepare the Claims Approval Memo. </w:t>
      </w:r>
      <w:r w:rsidRPr="007638C0">
        <w:rPr>
          <w:rFonts w:asciiTheme="minorHAnsi" w:eastAsia="Times New Roman" w:hAnsiTheme="minorHAnsi" w:cs="Calibri"/>
          <w:sz w:val="22"/>
          <w:szCs w:val="22"/>
          <w:shd w:val="clear" w:color="auto" w:fill="FFFF00"/>
          <w:lang w:val="en-US"/>
        </w:rPr>
        <w:t>This screen is currently already available in PAS (Data entry needs to be done in PAS or Claims module – to be decided)</w:t>
      </w:r>
    </w:p>
    <w:p w14:paraId="7ED4C901" w14:textId="77777777" w:rsidR="0080285B" w:rsidRPr="007638C0" w:rsidRDefault="00000000">
      <w:pPr>
        <w:pStyle w:val="ListParagraph"/>
        <w:numPr>
          <w:ilvl w:val="0"/>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Post data entry, Claim Approval Memo shall be generated from the system.</w:t>
      </w:r>
    </w:p>
    <w:p w14:paraId="443032C2" w14:textId="77777777" w:rsidR="0080285B" w:rsidRPr="007638C0" w:rsidRDefault="00000000">
      <w:pPr>
        <w:pStyle w:val="ListParagraph"/>
        <w:numPr>
          <w:ilvl w:val="0"/>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lastRenderedPageBreak/>
        <w:t>Post generation of Claims Approval Memo and having met claim requirements, IMGC claim user will recommend the case ahead for decisioning of the claim as per the approval matrix. The Claims approval Authority matrix needs to be defined in the system (master driven).</w:t>
      </w:r>
    </w:p>
    <w:p w14:paraId="08181F03" w14:textId="6037F1B3" w:rsidR="0080285B" w:rsidRPr="007638C0" w:rsidRDefault="00000000">
      <w:pPr>
        <w:pStyle w:val="ListParagraph"/>
        <w:numPr>
          <w:ilvl w:val="0"/>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All validations are to be in place before submitting the claim to the next step i.e., decisioning of the case. If any mandatory conditions are not fulfilled, then system will not allow the case to move forward. For e.g</w:t>
      </w:r>
      <w:r w:rsidR="001D39DE" w:rsidRPr="007638C0">
        <w:rPr>
          <w:rFonts w:asciiTheme="minorHAnsi" w:eastAsia="Times New Roman" w:hAnsiTheme="minorHAnsi" w:cs="Calibri"/>
          <w:sz w:val="22"/>
          <w:szCs w:val="22"/>
          <w:lang w:val="en-US"/>
        </w:rPr>
        <w:t>.</w:t>
      </w:r>
    </w:p>
    <w:p w14:paraId="047745A2" w14:textId="149A7619" w:rsidR="001D39DE" w:rsidRPr="007638C0" w:rsidRDefault="001D39DE" w:rsidP="001D39DE">
      <w:pPr>
        <w:pStyle w:val="ListParagraph"/>
        <w:numPr>
          <w:ilvl w:val="1"/>
          <w:numId w:val="4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Fulfillment of sanction conditions (met/waived)</w:t>
      </w:r>
    </w:p>
    <w:p w14:paraId="4C452B49" w14:textId="17BEE0D1" w:rsidR="001D39DE" w:rsidRPr="007638C0" w:rsidRDefault="00D935BA" w:rsidP="001F4E2F">
      <w:pPr>
        <w:pStyle w:val="ListParagraph"/>
        <w:numPr>
          <w:ilvl w:val="1"/>
          <w:numId w:val="43"/>
        </w:numPr>
        <w:spacing w:after="0" w:line="240" w:lineRule="auto"/>
        <w:jc w:val="both"/>
        <w:rPr>
          <w:rFonts w:asciiTheme="minorHAnsi" w:hAnsiTheme="minorHAnsi"/>
          <w:sz w:val="22"/>
          <w:szCs w:val="22"/>
        </w:rPr>
      </w:pPr>
      <w:r w:rsidRPr="007638C0">
        <w:rPr>
          <w:rFonts w:asciiTheme="minorHAnsi" w:hAnsiTheme="minorHAnsi"/>
          <w:sz w:val="22"/>
          <w:szCs w:val="22"/>
        </w:rPr>
        <w:t xml:space="preserve">Verification </w:t>
      </w:r>
      <w:r w:rsidR="001D39DE" w:rsidRPr="007638C0">
        <w:rPr>
          <w:rFonts w:asciiTheme="minorHAnsi" w:hAnsiTheme="minorHAnsi"/>
          <w:sz w:val="22"/>
          <w:szCs w:val="22"/>
        </w:rPr>
        <w:t>checks</w:t>
      </w:r>
      <w:r w:rsidRPr="007638C0">
        <w:rPr>
          <w:rFonts w:asciiTheme="minorHAnsi" w:hAnsiTheme="minorHAnsi"/>
          <w:sz w:val="22"/>
          <w:szCs w:val="22"/>
        </w:rPr>
        <w:t xml:space="preserve"> (CERSAI, Income, Banking etc)</w:t>
      </w:r>
    </w:p>
    <w:p w14:paraId="2C8EDACA" w14:textId="77777777" w:rsidR="0080285B" w:rsidRPr="007638C0" w:rsidRDefault="0080285B">
      <w:pPr>
        <w:pStyle w:val="ListParagraph"/>
        <w:spacing w:after="0" w:line="240" w:lineRule="auto"/>
        <w:jc w:val="both"/>
        <w:rPr>
          <w:rFonts w:asciiTheme="minorHAnsi" w:hAnsiTheme="minorHAnsi" w:cs="Calibri"/>
          <w:sz w:val="22"/>
          <w:szCs w:val="22"/>
        </w:rPr>
      </w:pPr>
    </w:p>
    <w:p w14:paraId="7F6C4AB3" w14:textId="77777777" w:rsidR="0080285B" w:rsidRPr="007638C0" w:rsidRDefault="00000000">
      <w:pPr>
        <w:pStyle w:val="Heading3"/>
        <w:rPr>
          <w:rFonts w:asciiTheme="minorHAnsi" w:hAnsiTheme="minorHAnsi"/>
        </w:rPr>
      </w:pPr>
      <w:bookmarkStart w:id="27" w:name="_Toc215582534"/>
      <w:bookmarkStart w:id="28" w:name="_Toc217392076"/>
      <w:r w:rsidRPr="007638C0">
        <w:rPr>
          <w:rFonts w:asciiTheme="minorHAnsi" w:hAnsiTheme="minorHAnsi"/>
        </w:rPr>
        <w:t>Claim Decisioning</w:t>
      </w:r>
      <w:bookmarkEnd w:id="27"/>
      <w:bookmarkEnd w:id="28"/>
    </w:p>
    <w:p w14:paraId="787AB4A1" w14:textId="77777777" w:rsidR="0080285B" w:rsidRPr="007638C0" w:rsidRDefault="0080285B">
      <w:pPr>
        <w:spacing w:after="0" w:line="240" w:lineRule="auto"/>
        <w:jc w:val="both"/>
        <w:rPr>
          <w:rFonts w:asciiTheme="minorHAnsi" w:hAnsiTheme="minorHAnsi" w:cs="Calibri"/>
          <w:sz w:val="22"/>
          <w:szCs w:val="22"/>
        </w:rPr>
      </w:pPr>
    </w:p>
    <w:p w14:paraId="16706B38" w14:textId="77777777" w:rsidR="0080285B" w:rsidRPr="007638C0" w:rsidRDefault="00000000">
      <w:pPr>
        <w:pStyle w:val="ListParagraph"/>
        <w:numPr>
          <w:ilvl w:val="0"/>
          <w:numId w:val="45"/>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Once the case moves to the approval authority, there can be three possible scenarios </w:t>
      </w:r>
    </w:p>
    <w:p w14:paraId="71CDF804" w14:textId="57689484" w:rsidR="0080285B" w:rsidRPr="007638C0" w:rsidRDefault="00000000">
      <w:pPr>
        <w:pStyle w:val="ListParagraph"/>
        <w:numPr>
          <w:ilvl w:val="1"/>
          <w:numId w:val="4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The </w:t>
      </w:r>
      <w:r w:rsidR="00B810D4">
        <w:rPr>
          <w:rFonts w:asciiTheme="minorHAnsi" w:eastAsia="Times New Roman" w:hAnsiTheme="minorHAnsi" w:cs="Calibri"/>
          <w:sz w:val="22"/>
          <w:szCs w:val="22"/>
          <w:lang w:val="en-US"/>
        </w:rPr>
        <w:t>c</w:t>
      </w:r>
      <w:r w:rsidRPr="007638C0">
        <w:rPr>
          <w:rFonts w:asciiTheme="minorHAnsi" w:eastAsia="Times New Roman" w:hAnsiTheme="minorHAnsi" w:cs="Calibri"/>
          <w:sz w:val="22"/>
          <w:szCs w:val="22"/>
          <w:lang w:val="en-US"/>
        </w:rPr>
        <w:t>laim is Approved</w:t>
      </w:r>
    </w:p>
    <w:p w14:paraId="05B0A5E5" w14:textId="77777777" w:rsidR="0080285B" w:rsidRPr="007638C0" w:rsidRDefault="00000000">
      <w:pPr>
        <w:pStyle w:val="ListParagraph"/>
        <w:numPr>
          <w:ilvl w:val="1"/>
          <w:numId w:val="46"/>
        </w:numPr>
        <w:spacing w:after="0" w:line="240" w:lineRule="auto"/>
        <w:jc w:val="both"/>
        <w:rPr>
          <w:rFonts w:asciiTheme="minorHAnsi" w:hAnsiTheme="minorHAnsi"/>
          <w:sz w:val="22"/>
          <w:szCs w:val="22"/>
        </w:rPr>
      </w:pPr>
      <w:r w:rsidRPr="007638C0">
        <w:rPr>
          <w:rFonts w:asciiTheme="minorHAnsi" w:hAnsiTheme="minorHAnsi"/>
          <w:sz w:val="22"/>
          <w:szCs w:val="22"/>
        </w:rPr>
        <w:t>The claim is Rejected</w:t>
      </w:r>
    </w:p>
    <w:p w14:paraId="64D90028" w14:textId="77777777" w:rsidR="0080285B" w:rsidRPr="007638C0" w:rsidRDefault="00000000">
      <w:pPr>
        <w:pStyle w:val="ListParagraph"/>
        <w:numPr>
          <w:ilvl w:val="1"/>
          <w:numId w:val="46"/>
        </w:numPr>
        <w:spacing w:after="0" w:line="240" w:lineRule="auto"/>
        <w:jc w:val="both"/>
        <w:rPr>
          <w:rFonts w:asciiTheme="minorHAnsi" w:hAnsiTheme="minorHAnsi"/>
          <w:sz w:val="22"/>
          <w:szCs w:val="22"/>
        </w:rPr>
      </w:pPr>
      <w:r w:rsidRPr="007638C0">
        <w:rPr>
          <w:rFonts w:asciiTheme="minorHAnsi" w:hAnsiTheme="minorHAnsi"/>
          <w:sz w:val="22"/>
          <w:szCs w:val="22"/>
        </w:rPr>
        <w:t>There is some query in the claim</w:t>
      </w:r>
    </w:p>
    <w:p w14:paraId="73E7E0AF" w14:textId="77777777" w:rsidR="0080285B" w:rsidRPr="007638C0" w:rsidRDefault="0080285B">
      <w:pPr>
        <w:spacing w:after="0" w:line="240" w:lineRule="auto"/>
        <w:ind w:left="1080"/>
        <w:jc w:val="both"/>
        <w:rPr>
          <w:rFonts w:asciiTheme="minorHAnsi" w:hAnsiTheme="minorHAnsi"/>
          <w:sz w:val="22"/>
          <w:szCs w:val="22"/>
        </w:rPr>
      </w:pPr>
    </w:p>
    <w:p w14:paraId="21A397D5" w14:textId="77777777" w:rsidR="0080285B" w:rsidRPr="007638C0" w:rsidRDefault="0080285B">
      <w:pPr>
        <w:spacing w:after="0" w:line="240" w:lineRule="auto"/>
        <w:ind w:left="1080"/>
        <w:jc w:val="both"/>
        <w:rPr>
          <w:rFonts w:asciiTheme="minorHAnsi" w:hAnsiTheme="minorHAnsi"/>
          <w:sz w:val="22"/>
          <w:szCs w:val="22"/>
        </w:rPr>
      </w:pPr>
    </w:p>
    <w:p w14:paraId="1C047C68" w14:textId="77777777" w:rsidR="0080285B" w:rsidRPr="007638C0" w:rsidRDefault="00000000">
      <w:pPr>
        <w:spacing w:after="0" w:line="240" w:lineRule="auto"/>
        <w:ind w:left="360"/>
        <w:jc w:val="both"/>
        <w:rPr>
          <w:rFonts w:asciiTheme="minorHAnsi" w:hAnsiTheme="minorHAnsi"/>
          <w:b/>
          <w:bCs/>
          <w:sz w:val="22"/>
          <w:szCs w:val="22"/>
        </w:rPr>
      </w:pPr>
      <w:r w:rsidRPr="007638C0">
        <w:rPr>
          <w:rFonts w:asciiTheme="minorHAnsi" w:hAnsiTheme="minorHAnsi"/>
          <w:b/>
          <w:bCs/>
          <w:sz w:val="22"/>
          <w:szCs w:val="22"/>
        </w:rPr>
        <w:t>Scenario 1: Claim is Approved</w:t>
      </w:r>
    </w:p>
    <w:p w14:paraId="732553D5" w14:textId="77777777" w:rsidR="0080285B" w:rsidRPr="007638C0" w:rsidRDefault="0080285B">
      <w:pPr>
        <w:spacing w:after="0" w:line="240" w:lineRule="auto"/>
        <w:ind w:left="360"/>
        <w:jc w:val="both"/>
        <w:rPr>
          <w:rFonts w:asciiTheme="minorHAnsi" w:hAnsiTheme="minorHAnsi"/>
          <w:sz w:val="22"/>
          <w:szCs w:val="22"/>
        </w:rPr>
      </w:pPr>
    </w:p>
    <w:p w14:paraId="7A0DF91A" w14:textId="77777777" w:rsidR="0080285B" w:rsidRPr="007638C0" w:rsidRDefault="00000000">
      <w:pPr>
        <w:spacing w:after="0" w:line="240" w:lineRule="auto"/>
        <w:ind w:left="360"/>
        <w:jc w:val="both"/>
        <w:rPr>
          <w:rFonts w:asciiTheme="minorHAnsi" w:hAnsiTheme="minorHAnsi"/>
          <w:sz w:val="22"/>
          <w:szCs w:val="22"/>
        </w:rPr>
      </w:pPr>
      <w:r w:rsidRPr="007638C0">
        <w:rPr>
          <w:rFonts w:asciiTheme="minorHAnsi" w:hAnsiTheme="minorHAnsi"/>
          <w:sz w:val="22"/>
          <w:szCs w:val="22"/>
        </w:rPr>
        <w:t>A notification shall go to the IMGC claims team and Lender Claims team that the claim has been approved and the case shall move to the next stage in the workflow which is Demand Confirmation Stage.</w:t>
      </w:r>
    </w:p>
    <w:p w14:paraId="051A5BDA" w14:textId="77777777" w:rsidR="0080285B" w:rsidRPr="007638C0" w:rsidRDefault="0080285B">
      <w:pPr>
        <w:spacing w:after="0" w:line="240" w:lineRule="auto"/>
        <w:ind w:left="360"/>
        <w:jc w:val="both"/>
        <w:rPr>
          <w:rFonts w:asciiTheme="minorHAnsi" w:hAnsiTheme="minorHAnsi"/>
          <w:sz w:val="22"/>
          <w:szCs w:val="22"/>
        </w:rPr>
      </w:pPr>
    </w:p>
    <w:p w14:paraId="54B93923" w14:textId="77777777" w:rsidR="0066113B" w:rsidRDefault="00000000" w:rsidP="0066113B">
      <w:pPr>
        <w:spacing w:after="0" w:line="240" w:lineRule="auto"/>
        <w:ind w:left="360"/>
        <w:jc w:val="both"/>
        <w:rPr>
          <w:rFonts w:asciiTheme="minorHAnsi" w:hAnsiTheme="minorHAnsi"/>
          <w:b/>
          <w:bCs/>
          <w:sz w:val="22"/>
          <w:szCs w:val="22"/>
        </w:rPr>
      </w:pPr>
      <w:r w:rsidRPr="007638C0">
        <w:rPr>
          <w:rFonts w:asciiTheme="minorHAnsi" w:hAnsiTheme="minorHAnsi"/>
          <w:b/>
          <w:bCs/>
          <w:sz w:val="22"/>
          <w:szCs w:val="22"/>
        </w:rPr>
        <w:t xml:space="preserve">Scenario 2: Claim is Rejected </w:t>
      </w:r>
    </w:p>
    <w:p w14:paraId="790371C3" w14:textId="77777777" w:rsidR="0066113B" w:rsidRDefault="0066113B" w:rsidP="0066113B">
      <w:pPr>
        <w:spacing w:after="0" w:line="240" w:lineRule="auto"/>
        <w:ind w:left="360"/>
        <w:jc w:val="both"/>
        <w:rPr>
          <w:rFonts w:asciiTheme="minorHAnsi" w:hAnsiTheme="minorHAnsi"/>
          <w:b/>
          <w:bCs/>
          <w:sz w:val="22"/>
          <w:szCs w:val="22"/>
        </w:rPr>
      </w:pPr>
    </w:p>
    <w:p w14:paraId="18F41630" w14:textId="77777777" w:rsidR="007C44D8" w:rsidRPr="0066113B" w:rsidRDefault="007C44D8" w:rsidP="007C44D8">
      <w:pPr>
        <w:pStyle w:val="ListParagraph"/>
        <w:numPr>
          <w:ilvl w:val="0"/>
          <w:numId w:val="107"/>
        </w:numPr>
        <w:spacing w:after="0" w:line="240" w:lineRule="auto"/>
        <w:jc w:val="both"/>
        <w:rPr>
          <w:rFonts w:asciiTheme="minorHAnsi" w:hAnsiTheme="minorHAnsi"/>
          <w:b/>
          <w:bCs/>
          <w:sz w:val="22"/>
          <w:szCs w:val="22"/>
        </w:rPr>
      </w:pPr>
      <w:r w:rsidRPr="0066113B">
        <w:rPr>
          <w:rFonts w:asciiTheme="minorHAnsi" w:hAnsiTheme="minorHAnsi"/>
          <w:sz w:val="22"/>
          <w:szCs w:val="22"/>
        </w:rPr>
        <w:t xml:space="preserve">A notification shall go to the IMGC claims team, KAM team and </w:t>
      </w:r>
      <w:commentRangeStart w:id="29"/>
      <w:r w:rsidRPr="0066113B">
        <w:rPr>
          <w:rFonts w:asciiTheme="minorHAnsi" w:hAnsiTheme="minorHAnsi"/>
          <w:sz w:val="22"/>
          <w:szCs w:val="22"/>
        </w:rPr>
        <w:t xml:space="preserve">lender claims team </w:t>
      </w:r>
      <w:commentRangeEnd w:id="29"/>
      <w:r>
        <w:rPr>
          <w:rStyle w:val="CommentReference"/>
          <w:kern w:val="0"/>
          <w:lang w:val="en-IN"/>
        </w:rPr>
        <w:commentReference w:id="29"/>
      </w:r>
      <w:r w:rsidRPr="0066113B">
        <w:rPr>
          <w:rFonts w:asciiTheme="minorHAnsi" w:hAnsiTheme="minorHAnsi"/>
          <w:sz w:val="22"/>
          <w:szCs w:val="22"/>
        </w:rPr>
        <w:t>that the claim has been rejected</w:t>
      </w:r>
      <w:r>
        <w:rPr>
          <w:rFonts w:asciiTheme="minorHAnsi" w:hAnsiTheme="minorHAnsi"/>
          <w:sz w:val="22"/>
          <w:szCs w:val="22"/>
        </w:rPr>
        <w:t xml:space="preserve"> with the rejection reason, and </w:t>
      </w:r>
      <w:r w:rsidRPr="0066113B">
        <w:rPr>
          <w:rFonts w:asciiTheme="minorHAnsi" w:hAnsiTheme="minorHAnsi"/>
          <w:sz w:val="22"/>
          <w:szCs w:val="22"/>
        </w:rPr>
        <w:t>the process shall end here. However there needs to be a separate stage through which the IMGC claims user can re-appeal/ resend the claim to the approving authority for re-approval.</w:t>
      </w:r>
    </w:p>
    <w:p w14:paraId="6703E2C3" w14:textId="77777777" w:rsidR="007C44D8" w:rsidRPr="00685B84" w:rsidRDefault="007C44D8" w:rsidP="007C44D8">
      <w:pPr>
        <w:pStyle w:val="ListParagraph"/>
        <w:numPr>
          <w:ilvl w:val="0"/>
          <w:numId w:val="107"/>
        </w:numPr>
        <w:spacing w:after="0" w:line="240" w:lineRule="auto"/>
        <w:jc w:val="both"/>
        <w:rPr>
          <w:rFonts w:asciiTheme="minorHAnsi" w:hAnsiTheme="minorHAnsi"/>
          <w:b/>
          <w:bCs/>
          <w:sz w:val="22"/>
          <w:szCs w:val="22"/>
        </w:rPr>
      </w:pPr>
      <w:r>
        <w:rPr>
          <w:rFonts w:asciiTheme="minorHAnsi" w:hAnsiTheme="minorHAnsi"/>
          <w:sz w:val="22"/>
          <w:szCs w:val="22"/>
        </w:rPr>
        <w:t>In case of claim rejection claim user can generate rejection letter from the system.</w:t>
      </w:r>
    </w:p>
    <w:p w14:paraId="1B1F3CF1" w14:textId="48FAD0CA" w:rsidR="007C44D8" w:rsidRPr="007638C0" w:rsidRDefault="007C44D8" w:rsidP="007C44D8">
      <w:pPr>
        <w:pStyle w:val="ListParagraph"/>
        <w:numPr>
          <w:ilvl w:val="0"/>
          <w:numId w:val="107"/>
        </w:numPr>
        <w:spacing w:after="0" w:line="240" w:lineRule="auto"/>
        <w:jc w:val="both"/>
        <w:rPr>
          <w:rFonts w:asciiTheme="minorHAnsi" w:hAnsiTheme="minorHAnsi"/>
          <w:sz w:val="22"/>
          <w:szCs w:val="22"/>
        </w:rPr>
      </w:pPr>
      <w:r>
        <w:rPr>
          <w:rFonts w:asciiTheme="minorHAnsi" w:hAnsiTheme="minorHAnsi"/>
          <w:sz w:val="22"/>
          <w:szCs w:val="22"/>
        </w:rPr>
        <w:t xml:space="preserve">If claim is rejected </w:t>
      </w:r>
      <w:r w:rsidRPr="0066113B">
        <w:rPr>
          <w:rFonts w:asciiTheme="minorHAnsi" w:hAnsiTheme="minorHAnsi"/>
          <w:sz w:val="22"/>
          <w:szCs w:val="22"/>
        </w:rPr>
        <w:t xml:space="preserve">due to policy violation or fraudulent activity, </w:t>
      </w:r>
      <w:r>
        <w:rPr>
          <w:rFonts w:asciiTheme="minorHAnsi" w:eastAsia="Times New Roman" w:hAnsiTheme="minorHAnsi" w:cs="Calibri"/>
          <w:sz w:val="22"/>
          <w:szCs w:val="22"/>
          <w:lang w:val="en-US"/>
        </w:rPr>
        <w:t>i</w:t>
      </w:r>
      <w:r w:rsidRPr="007638C0">
        <w:rPr>
          <w:rFonts w:asciiTheme="minorHAnsi" w:eastAsia="Times New Roman" w:hAnsiTheme="minorHAnsi" w:cs="Calibri"/>
          <w:sz w:val="22"/>
          <w:szCs w:val="22"/>
          <w:lang w:val="en-US"/>
        </w:rPr>
        <w:t xml:space="preserve">f in this case claim was already paid, </w:t>
      </w:r>
      <w:r>
        <w:rPr>
          <w:rFonts w:asciiTheme="minorHAnsi" w:eastAsia="Times New Roman" w:hAnsiTheme="minorHAnsi" w:cs="Calibri"/>
          <w:sz w:val="22"/>
          <w:szCs w:val="22"/>
          <w:lang w:val="en-US"/>
        </w:rPr>
        <w:t>r</w:t>
      </w:r>
      <w:r w:rsidRPr="007638C0">
        <w:rPr>
          <w:rFonts w:asciiTheme="minorHAnsi" w:eastAsia="Times New Roman" w:hAnsiTheme="minorHAnsi" w:cs="Calibri"/>
          <w:sz w:val="22"/>
          <w:szCs w:val="22"/>
          <w:lang w:val="en-US"/>
        </w:rPr>
        <w:t>efund will be initiated.</w:t>
      </w:r>
    </w:p>
    <w:p w14:paraId="27F14E4B" w14:textId="77777777" w:rsidR="0066113B" w:rsidRPr="007638C0" w:rsidRDefault="0066113B">
      <w:pPr>
        <w:spacing w:after="0" w:line="240" w:lineRule="auto"/>
        <w:ind w:left="360"/>
        <w:jc w:val="both"/>
        <w:rPr>
          <w:rFonts w:asciiTheme="minorHAnsi" w:hAnsiTheme="minorHAnsi"/>
          <w:sz w:val="22"/>
          <w:szCs w:val="22"/>
        </w:rPr>
      </w:pPr>
    </w:p>
    <w:p w14:paraId="0A6AE055" w14:textId="77777777" w:rsidR="0080285B" w:rsidRPr="007638C0" w:rsidRDefault="0080285B">
      <w:pPr>
        <w:spacing w:after="0" w:line="240" w:lineRule="auto"/>
        <w:ind w:left="360"/>
        <w:jc w:val="both"/>
        <w:rPr>
          <w:rFonts w:asciiTheme="minorHAnsi" w:hAnsiTheme="minorHAnsi"/>
          <w:sz w:val="22"/>
          <w:szCs w:val="22"/>
        </w:rPr>
      </w:pPr>
    </w:p>
    <w:p w14:paraId="412CCE8E" w14:textId="77777777" w:rsidR="0080285B" w:rsidRPr="007638C0" w:rsidRDefault="00000000">
      <w:pPr>
        <w:spacing w:after="0" w:line="240" w:lineRule="auto"/>
        <w:ind w:left="360"/>
        <w:jc w:val="both"/>
        <w:rPr>
          <w:rFonts w:asciiTheme="minorHAnsi" w:hAnsiTheme="minorHAnsi"/>
          <w:b/>
          <w:bCs/>
          <w:sz w:val="22"/>
          <w:szCs w:val="22"/>
        </w:rPr>
      </w:pPr>
      <w:r w:rsidRPr="007638C0">
        <w:rPr>
          <w:rFonts w:asciiTheme="minorHAnsi" w:hAnsiTheme="minorHAnsi"/>
          <w:b/>
          <w:bCs/>
          <w:sz w:val="22"/>
          <w:szCs w:val="22"/>
        </w:rPr>
        <w:t xml:space="preserve">Scenario 3: Clarification required by the approving authority </w:t>
      </w:r>
    </w:p>
    <w:p w14:paraId="6EFD07D5" w14:textId="77777777" w:rsidR="0080285B" w:rsidRPr="007638C0" w:rsidRDefault="0080285B">
      <w:pPr>
        <w:spacing w:after="0" w:line="240" w:lineRule="auto"/>
        <w:ind w:left="360"/>
        <w:jc w:val="both"/>
        <w:rPr>
          <w:rFonts w:asciiTheme="minorHAnsi" w:hAnsiTheme="minorHAnsi"/>
          <w:sz w:val="22"/>
          <w:szCs w:val="22"/>
        </w:rPr>
      </w:pPr>
    </w:p>
    <w:p w14:paraId="7C2265F2" w14:textId="77777777" w:rsidR="0080285B" w:rsidRDefault="00000000">
      <w:pPr>
        <w:spacing w:after="0" w:line="240" w:lineRule="auto"/>
        <w:ind w:left="360"/>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The approving authority shall raise the query through the query module to the IMGC claims team or externally to the lender partner. Post query resolution, case will be decisioned by approval authority as per Scenario 1 or Scenario 2 mentioned above and the workflow will be followed accordingly.</w:t>
      </w:r>
    </w:p>
    <w:p w14:paraId="4EADE096" w14:textId="77777777" w:rsidR="0080285B" w:rsidRDefault="0080285B">
      <w:pPr>
        <w:spacing w:after="0" w:line="240" w:lineRule="auto"/>
        <w:jc w:val="both"/>
        <w:rPr>
          <w:rFonts w:asciiTheme="minorHAnsi" w:eastAsia="Times New Roman" w:hAnsiTheme="minorHAnsi" w:cs="Calibri"/>
          <w:sz w:val="22"/>
          <w:szCs w:val="22"/>
          <w:lang w:val="en-US"/>
        </w:rPr>
      </w:pPr>
    </w:p>
    <w:p w14:paraId="2A43ACDE" w14:textId="77777777" w:rsidR="00F90697" w:rsidRDefault="00F90697">
      <w:pPr>
        <w:spacing w:after="0" w:line="240" w:lineRule="auto"/>
        <w:jc w:val="both"/>
        <w:rPr>
          <w:rFonts w:asciiTheme="minorHAnsi" w:eastAsia="Times New Roman" w:hAnsiTheme="minorHAnsi" w:cs="Calibri"/>
          <w:sz w:val="22"/>
          <w:szCs w:val="22"/>
          <w:lang w:val="en-US"/>
        </w:rPr>
      </w:pPr>
    </w:p>
    <w:p w14:paraId="4BF404C6" w14:textId="77777777" w:rsidR="00F90697" w:rsidRDefault="00F90697">
      <w:pPr>
        <w:spacing w:after="0" w:line="240" w:lineRule="auto"/>
        <w:jc w:val="both"/>
        <w:rPr>
          <w:rFonts w:asciiTheme="minorHAnsi" w:eastAsia="Times New Roman" w:hAnsiTheme="minorHAnsi" w:cs="Calibri"/>
          <w:sz w:val="22"/>
          <w:szCs w:val="22"/>
          <w:lang w:val="en-US"/>
        </w:rPr>
      </w:pPr>
    </w:p>
    <w:p w14:paraId="37E7F155" w14:textId="77777777" w:rsidR="00F90697" w:rsidRDefault="00F90697">
      <w:pPr>
        <w:spacing w:after="0" w:line="240" w:lineRule="auto"/>
        <w:jc w:val="both"/>
        <w:rPr>
          <w:rFonts w:asciiTheme="minorHAnsi" w:eastAsia="Times New Roman" w:hAnsiTheme="minorHAnsi" w:cs="Calibri"/>
          <w:sz w:val="22"/>
          <w:szCs w:val="22"/>
          <w:lang w:val="en-US"/>
        </w:rPr>
      </w:pPr>
    </w:p>
    <w:p w14:paraId="215B2368" w14:textId="77777777" w:rsidR="00F90697" w:rsidRDefault="00F90697">
      <w:pPr>
        <w:spacing w:after="0" w:line="240" w:lineRule="auto"/>
        <w:jc w:val="both"/>
        <w:rPr>
          <w:rFonts w:asciiTheme="minorHAnsi" w:eastAsia="Times New Roman" w:hAnsiTheme="minorHAnsi" w:cs="Calibri"/>
          <w:sz w:val="22"/>
          <w:szCs w:val="22"/>
          <w:lang w:val="en-US"/>
        </w:rPr>
      </w:pPr>
    </w:p>
    <w:p w14:paraId="0304F171" w14:textId="77777777" w:rsidR="00F90697" w:rsidRDefault="00F90697">
      <w:pPr>
        <w:spacing w:after="0" w:line="240" w:lineRule="auto"/>
        <w:jc w:val="both"/>
        <w:rPr>
          <w:rFonts w:asciiTheme="minorHAnsi" w:eastAsia="Times New Roman" w:hAnsiTheme="minorHAnsi" w:cs="Calibri"/>
          <w:sz w:val="22"/>
          <w:szCs w:val="22"/>
          <w:lang w:val="en-US"/>
        </w:rPr>
      </w:pPr>
    </w:p>
    <w:p w14:paraId="264536E8" w14:textId="77777777" w:rsidR="00F90697" w:rsidRDefault="00F90697">
      <w:pPr>
        <w:spacing w:after="0" w:line="240" w:lineRule="auto"/>
        <w:jc w:val="both"/>
        <w:rPr>
          <w:rFonts w:asciiTheme="minorHAnsi" w:eastAsia="Times New Roman" w:hAnsiTheme="minorHAnsi" w:cs="Calibri"/>
          <w:sz w:val="22"/>
          <w:szCs w:val="22"/>
          <w:lang w:val="en-US"/>
        </w:rPr>
      </w:pPr>
    </w:p>
    <w:p w14:paraId="6E3E2BB1" w14:textId="77777777" w:rsidR="00F90697" w:rsidRDefault="00F90697">
      <w:pPr>
        <w:spacing w:after="0" w:line="240" w:lineRule="auto"/>
        <w:jc w:val="both"/>
        <w:rPr>
          <w:rFonts w:asciiTheme="minorHAnsi" w:eastAsia="Times New Roman" w:hAnsiTheme="minorHAnsi" w:cs="Calibri"/>
          <w:sz w:val="22"/>
          <w:szCs w:val="22"/>
          <w:lang w:val="en-US"/>
        </w:rPr>
      </w:pPr>
    </w:p>
    <w:p w14:paraId="5C08FA72" w14:textId="77777777" w:rsidR="00F90697" w:rsidRPr="007638C0" w:rsidRDefault="00F90697">
      <w:pPr>
        <w:spacing w:after="0" w:line="240" w:lineRule="auto"/>
        <w:jc w:val="both"/>
        <w:rPr>
          <w:rFonts w:asciiTheme="minorHAnsi" w:hAnsiTheme="minorHAnsi"/>
          <w:sz w:val="22"/>
          <w:szCs w:val="22"/>
        </w:rPr>
      </w:pPr>
    </w:p>
    <w:p w14:paraId="7F8DB514" w14:textId="77777777" w:rsidR="0080285B" w:rsidRPr="00C52B50" w:rsidRDefault="00000000">
      <w:pPr>
        <w:pStyle w:val="Heading3"/>
        <w:rPr>
          <w:rFonts w:asciiTheme="minorHAnsi" w:hAnsiTheme="minorHAnsi"/>
        </w:rPr>
      </w:pPr>
      <w:bookmarkStart w:id="30" w:name="_Toc217392077"/>
      <w:r w:rsidRPr="00C52B50">
        <w:rPr>
          <w:rFonts w:asciiTheme="minorHAnsi" w:hAnsiTheme="minorHAnsi"/>
        </w:rPr>
        <w:lastRenderedPageBreak/>
        <w:t>Demand Confirmation stage</w:t>
      </w:r>
      <w:bookmarkEnd w:id="30"/>
    </w:p>
    <w:p w14:paraId="7A68B141" w14:textId="77777777" w:rsidR="0080285B" w:rsidRPr="00C52B50" w:rsidRDefault="00000000">
      <w:p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A separate screen named Demand Confirmation Screen will show all the approved cases to the lender partner for confirming the demand/claim payout in each case. There are two possible scenarios</w:t>
      </w:r>
    </w:p>
    <w:p w14:paraId="1D650785" w14:textId="77777777" w:rsidR="0080285B" w:rsidRPr="00C52B50" w:rsidRDefault="00000000">
      <w:pPr>
        <w:pStyle w:val="ListParagraph"/>
        <w:numPr>
          <w:ilvl w:val="0"/>
          <w:numId w:val="47"/>
        </w:numPr>
        <w:spacing w:after="0" w:line="240" w:lineRule="auto"/>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Lender may confirm demand</w:t>
      </w:r>
    </w:p>
    <w:p w14:paraId="47DE4B5D" w14:textId="77777777" w:rsidR="0080285B" w:rsidRPr="00C52B50" w:rsidRDefault="00000000">
      <w:pPr>
        <w:pStyle w:val="ListParagraph"/>
        <w:numPr>
          <w:ilvl w:val="0"/>
          <w:numId w:val="47"/>
        </w:numPr>
        <w:spacing w:after="0" w:line="240" w:lineRule="auto"/>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Clarification required by the lender</w:t>
      </w:r>
    </w:p>
    <w:p w14:paraId="35FE04A7" w14:textId="77777777" w:rsidR="0080285B" w:rsidRPr="00C52B50" w:rsidRDefault="0080285B">
      <w:pPr>
        <w:spacing w:after="0" w:line="240" w:lineRule="auto"/>
        <w:jc w:val="both"/>
        <w:rPr>
          <w:rFonts w:asciiTheme="minorHAnsi" w:eastAsia="Times New Roman" w:hAnsiTheme="minorHAnsi" w:cs="Calibri"/>
          <w:sz w:val="22"/>
          <w:szCs w:val="22"/>
          <w:lang w:val="en-US"/>
        </w:rPr>
      </w:pPr>
    </w:p>
    <w:p w14:paraId="6D055AA6" w14:textId="77777777" w:rsidR="0080285B" w:rsidRPr="00C52B50" w:rsidRDefault="00000000">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1: Demand is Approved</w:t>
      </w:r>
    </w:p>
    <w:p w14:paraId="0173864C" w14:textId="77777777" w:rsidR="0080285B" w:rsidRPr="00C52B50" w:rsidRDefault="0080285B">
      <w:pPr>
        <w:spacing w:after="0" w:line="240" w:lineRule="auto"/>
        <w:jc w:val="both"/>
        <w:rPr>
          <w:rFonts w:asciiTheme="minorHAnsi" w:hAnsiTheme="minorHAnsi"/>
          <w:b/>
          <w:bCs/>
          <w:sz w:val="22"/>
          <w:szCs w:val="22"/>
        </w:rPr>
      </w:pPr>
    </w:p>
    <w:p w14:paraId="47F3CBFA" w14:textId="4F022442" w:rsidR="0080285B" w:rsidRPr="00C52B50" w:rsidRDefault="00000000">
      <w:pPr>
        <w:spacing w:after="0" w:line="240" w:lineRule="auto"/>
        <w:ind w:left="360"/>
        <w:jc w:val="both"/>
        <w:rPr>
          <w:rFonts w:asciiTheme="minorHAnsi" w:hAnsiTheme="minorHAnsi"/>
          <w:sz w:val="22"/>
          <w:szCs w:val="22"/>
        </w:rPr>
      </w:pPr>
      <w:r w:rsidRPr="00C52B50">
        <w:rPr>
          <w:rFonts w:asciiTheme="minorHAnsi" w:hAnsiTheme="minorHAnsi"/>
          <w:sz w:val="22"/>
          <w:szCs w:val="22"/>
        </w:rPr>
        <w:t xml:space="preserve">Demand generation </w:t>
      </w:r>
      <w:r w:rsidR="005F2CE0">
        <w:rPr>
          <w:rFonts w:asciiTheme="minorHAnsi" w:hAnsiTheme="minorHAnsi"/>
          <w:sz w:val="22"/>
          <w:szCs w:val="22"/>
        </w:rPr>
        <w:t>l</w:t>
      </w:r>
      <w:r w:rsidRPr="00C52B50">
        <w:rPr>
          <w:rFonts w:asciiTheme="minorHAnsi" w:hAnsiTheme="minorHAnsi"/>
          <w:sz w:val="22"/>
          <w:szCs w:val="22"/>
        </w:rPr>
        <w:t xml:space="preserve">etter will get </w:t>
      </w:r>
      <w:r w:rsidR="005F2CE0" w:rsidRPr="00C52B50">
        <w:rPr>
          <w:rFonts w:asciiTheme="minorHAnsi" w:hAnsiTheme="minorHAnsi"/>
          <w:sz w:val="22"/>
          <w:szCs w:val="22"/>
        </w:rPr>
        <w:t>generated,</w:t>
      </w:r>
      <w:r w:rsidRPr="00C52B50">
        <w:rPr>
          <w:rFonts w:asciiTheme="minorHAnsi" w:hAnsiTheme="minorHAnsi"/>
          <w:sz w:val="22"/>
          <w:szCs w:val="22"/>
        </w:rPr>
        <w:t xml:space="preserve"> and a notification shall go to the IMGC claims team and IMGC finance team that the demand has been approved, and the case shall move to the next stage in the workflow which is claim payout by finance.</w:t>
      </w:r>
    </w:p>
    <w:p w14:paraId="6EE522C4" w14:textId="77777777" w:rsidR="0080285B" w:rsidRPr="00C52B50" w:rsidRDefault="0080285B">
      <w:pPr>
        <w:spacing w:after="0" w:line="240" w:lineRule="auto"/>
        <w:jc w:val="both"/>
        <w:rPr>
          <w:rFonts w:asciiTheme="minorHAnsi" w:hAnsiTheme="minorHAnsi"/>
          <w:b/>
          <w:bCs/>
          <w:sz w:val="22"/>
          <w:szCs w:val="22"/>
        </w:rPr>
      </w:pPr>
    </w:p>
    <w:p w14:paraId="6773A28D" w14:textId="77777777" w:rsidR="0080285B" w:rsidRPr="00C52B50" w:rsidRDefault="0080285B">
      <w:pPr>
        <w:spacing w:after="0" w:line="240" w:lineRule="auto"/>
        <w:jc w:val="both"/>
        <w:rPr>
          <w:rFonts w:asciiTheme="minorHAnsi" w:hAnsiTheme="minorHAnsi"/>
          <w:b/>
          <w:bCs/>
          <w:sz w:val="22"/>
          <w:szCs w:val="22"/>
        </w:rPr>
      </w:pPr>
    </w:p>
    <w:p w14:paraId="5A2FE40C" w14:textId="77777777" w:rsidR="0080285B" w:rsidRPr="00C52B50" w:rsidRDefault="00000000">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2: Clarification Required</w:t>
      </w:r>
    </w:p>
    <w:p w14:paraId="7A4C7E9E" w14:textId="77777777" w:rsidR="0080285B" w:rsidRPr="00C52B50" w:rsidRDefault="0080285B">
      <w:pPr>
        <w:spacing w:after="0" w:line="240" w:lineRule="auto"/>
        <w:jc w:val="both"/>
        <w:rPr>
          <w:rFonts w:asciiTheme="minorHAnsi" w:hAnsiTheme="minorHAnsi"/>
          <w:b/>
          <w:bCs/>
          <w:sz w:val="22"/>
          <w:szCs w:val="22"/>
        </w:rPr>
      </w:pPr>
    </w:p>
    <w:p w14:paraId="63A26091" w14:textId="77777777" w:rsidR="0080285B" w:rsidRPr="00C52B50" w:rsidRDefault="00000000">
      <w:pPr>
        <w:spacing w:after="0" w:line="240" w:lineRule="auto"/>
        <w:ind w:left="360"/>
        <w:jc w:val="both"/>
        <w:rPr>
          <w:rFonts w:asciiTheme="minorHAnsi" w:hAnsiTheme="minorHAnsi"/>
          <w:sz w:val="22"/>
          <w:szCs w:val="22"/>
        </w:rPr>
      </w:pPr>
      <w:r w:rsidRPr="00C52B50">
        <w:rPr>
          <w:rFonts w:asciiTheme="minorHAnsi" w:eastAsia="Times New Roman" w:hAnsiTheme="minorHAnsi" w:cs="Calibri"/>
          <w:sz w:val="22"/>
          <w:szCs w:val="22"/>
          <w:lang w:val="en-US"/>
        </w:rPr>
        <w:t>The lender shall raise the query through the query module to the IMGC claims team. Post query resolution, case will be accessed by the IMGC claims and the workflow will be followed accordingly as mentioned above.</w:t>
      </w:r>
    </w:p>
    <w:p w14:paraId="675F8D8A" w14:textId="77777777" w:rsidR="0080285B" w:rsidRPr="00C52B50" w:rsidRDefault="0080285B">
      <w:pPr>
        <w:spacing w:after="0" w:line="240" w:lineRule="auto"/>
        <w:jc w:val="both"/>
        <w:rPr>
          <w:rFonts w:asciiTheme="minorHAnsi" w:hAnsiTheme="minorHAnsi"/>
          <w:b/>
          <w:bCs/>
          <w:sz w:val="22"/>
          <w:szCs w:val="22"/>
        </w:rPr>
      </w:pPr>
    </w:p>
    <w:p w14:paraId="57C5D26E" w14:textId="77777777" w:rsidR="0080285B" w:rsidRPr="00C52B50" w:rsidRDefault="00000000">
      <w:pPr>
        <w:pStyle w:val="Heading3"/>
        <w:rPr>
          <w:rFonts w:asciiTheme="minorHAnsi" w:hAnsiTheme="minorHAnsi"/>
        </w:rPr>
      </w:pPr>
      <w:bookmarkStart w:id="31" w:name="_Toc217392078"/>
      <w:r w:rsidRPr="00C52B50">
        <w:rPr>
          <w:rFonts w:asciiTheme="minorHAnsi" w:hAnsiTheme="minorHAnsi"/>
        </w:rPr>
        <w:t>Claim Payout by Finance</w:t>
      </w:r>
      <w:bookmarkEnd w:id="31"/>
      <w:r w:rsidRPr="00C52B50">
        <w:rPr>
          <w:rFonts w:asciiTheme="minorHAnsi" w:hAnsiTheme="minorHAnsi"/>
        </w:rPr>
        <w:t xml:space="preserve"> </w:t>
      </w:r>
    </w:p>
    <w:p w14:paraId="5B26A3FF" w14:textId="77777777" w:rsidR="0080285B" w:rsidRPr="00C52B50" w:rsidRDefault="0080285B">
      <w:pPr>
        <w:pStyle w:val="ListParagraph"/>
        <w:spacing w:after="0" w:line="240" w:lineRule="auto"/>
        <w:jc w:val="both"/>
        <w:rPr>
          <w:rFonts w:asciiTheme="minorHAnsi" w:eastAsia="Times New Roman" w:hAnsiTheme="minorHAnsi" w:cs="Calibri"/>
          <w:sz w:val="22"/>
          <w:szCs w:val="22"/>
          <w:lang w:val="en-US"/>
        </w:rPr>
      </w:pPr>
    </w:p>
    <w:p w14:paraId="746E45E6" w14:textId="77777777" w:rsidR="0080285B" w:rsidRPr="00C52B50" w:rsidRDefault="00000000">
      <w:pPr>
        <w:pStyle w:val="ListParagraph"/>
        <w:numPr>
          <w:ilvl w:val="0"/>
          <w:numId w:val="48"/>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Post </w:t>
      </w:r>
      <w:r w:rsidRPr="00C52B50">
        <w:rPr>
          <w:rFonts w:asciiTheme="minorHAnsi" w:eastAsia="Times New Roman" w:hAnsiTheme="minorHAnsi" w:cs="Calibri"/>
          <w:b/>
          <w:bCs/>
          <w:sz w:val="22"/>
          <w:szCs w:val="22"/>
          <w:lang w:val="en-US"/>
        </w:rPr>
        <w:t>lender confirmation</w:t>
      </w:r>
      <w:r w:rsidRPr="00C52B50">
        <w:rPr>
          <w:rFonts w:asciiTheme="minorHAnsi" w:eastAsia="Times New Roman" w:hAnsiTheme="minorHAnsi" w:cs="Calibri"/>
          <w:sz w:val="22"/>
          <w:szCs w:val="22"/>
          <w:lang w:val="en-US"/>
        </w:rPr>
        <w:t xml:space="preserve"> and generation of demand letter </w:t>
      </w:r>
      <w:r w:rsidRPr="00C52B50">
        <w:rPr>
          <w:rFonts w:asciiTheme="minorHAnsi" w:eastAsia="Times New Roman" w:hAnsiTheme="minorHAnsi" w:cs="Calibri"/>
          <w:b/>
          <w:bCs/>
          <w:sz w:val="22"/>
          <w:szCs w:val="22"/>
          <w:lang w:val="en-US"/>
        </w:rPr>
        <w:t>finance team receives notification</w:t>
      </w:r>
      <w:r w:rsidRPr="00C52B50">
        <w:rPr>
          <w:rFonts w:asciiTheme="minorHAnsi" w:eastAsia="Times New Roman" w:hAnsiTheme="minorHAnsi" w:cs="Calibri"/>
          <w:sz w:val="22"/>
          <w:szCs w:val="22"/>
          <w:lang w:val="en-US"/>
        </w:rPr>
        <w:t xml:space="preserve"> on email and in portal to initiate the claim payment after vetting the case.</w:t>
      </w:r>
    </w:p>
    <w:p w14:paraId="457C87B5" w14:textId="77777777" w:rsidR="0080285B" w:rsidRPr="00C52B50" w:rsidRDefault="00000000">
      <w:pPr>
        <w:pStyle w:val="ListParagraph"/>
        <w:numPr>
          <w:ilvl w:val="0"/>
          <w:numId w:val="48"/>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Post verification, finance team may </w:t>
      </w:r>
    </w:p>
    <w:p w14:paraId="556F0E08" w14:textId="77777777" w:rsidR="0080285B" w:rsidRPr="00C52B50" w:rsidRDefault="00000000" w:rsidP="001D39DE">
      <w:pPr>
        <w:pStyle w:val="ListParagraph"/>
        <w:numPr>
          <w:ilvl w:val="1"/>
          <w:numId w:val="72"/>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Approve &amp; do payout</w:t>
      </w:r>
    </w:p>
    <w:p w14:paraId="207A3C99" w14:textId="74E7CA1E" w:rsidR="0080285B" w:rsidRPr="00C52B50" w:rsidRDefault="00000000" w:rsidP="001D39DE">
      <w:pPr>
        <w:pStyle w:val="ListParagraph"/>
        <w:numPr>
          <w:ilvl w:val="1"/>
          <w:numId w:val="72"/>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Clarification required by the finance team.</w:t>
      </w:r>
    </w:p>
    <w:p w14:paraId="0C737E72" w14:textId="77777777" w:rsidR="0080285B" w:rsidRPr="00C52B50" w:rsidRDefault="0080285B">
      <w:pPr>
        <w:spacing w:after="0" w:line="240" w:lineRule="auto"/>
        <w:jc w:val="both"/>
        <w:rPr>
          <w:rFonts w:asciiTheme="minorHAnsi" w:hAnsiTheme="minorHAnsi"/>
          <w:sz w:val="22"/>
          <w:szCs w:val="22"/>
        </w:rPr>
      </w:pPr>
    </w:p>
    <w:p w14:paraId="45C68C1E" w14:textId="77777777" w:rsidR="0080285B" w:rsidRPr="00C52B50" w:rsidRDefault="00000000">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1: Approval by Finance</w:t>
      </w:r>
    </w:p>
    <w:p w14:paraId="6CFA3748" w14:textId="77777777" w:rsidR="0080285B" w:rsidRPr="00C52B50" w:rsidRDefault="0080285B">
      <w:pPr>
        <w:spacing w:after="0" w:line="240" w:lineRule="auto"/>
        <w:ind w:left="360"/>
        <w:jc w:val="both"/>
        <w:rPr>
          <w:rFonts w:asciiTheme="minorHAnsi" w:eastAsia="Times New Roman" w:hAnsiTheme="minorHAnsi" w:cs="Calibri"/>
          <w:sz w:val="22"/>
          <w:szCs w:val="22"/>
          <w:lang w:val="en-US"/>
        </w:rPr>
      </w:pPr>
    </w:p>
    <w:p w14:paraId="5627C3EF" w14:textId="77777777" w:rsidR="0080285B" w:rsidRPr="00C52B50" w:rsidRDefault="00000000">
      <w:pPr>
        <w:pStyle w:val="ListParagraph"/>
        <w:numPr>
          <w:ilvl w:val="0"/>
          <w:numId w:val="49"/>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Post </w:t>
      </w:r>
      <w:r w:rsidRPr="00C52B50">
        <w:rPr>
          <w:rFonts w:asciiTheme="minorHAnsi" w:eastAsia="Times New Roman" w:hAnsiTheme="minorHAnsi" w:cs="Calibri"/>
          <w:b/>
          <w:bCs/>
          <w:sz w:val="22"/>
          <w:szCs w:val="22"/>
          <w:lang w:val="en-US"/>
        </w:rPr>
        <w:t>Approval</w:t>
      </w:r>
      <w:r w:rsidRPr="00C52B50">
        <w:rPr>
          <w:rFonts w:asciiTheme="minorHAnsi" w:eastAsia="Times New Roman" w:hAnsiTheme="minorHAnsi" w:cs="Calibri"/>
          <w:sz w:val="22"/>
          <w:szCs w:val="22"/>
          <w:lang w:val="en-US"/>
        </w:rPr>
        <w:t xml:space="preserve"> of the case by finance team case is pushed to </w:t>
      </w:r>
      <w:r w:rsidRPr="00C52B50">
        <w:rPr>
          <w:rFonts w:asciiTheme="minorHAnsi" w:eastAsia="Times New Roman" w:hAnsiTheme="minorHAnsi" w:cs="Calibri"/>
          <w:b/>
          <w:bCs/>
          <w:sz w:val="22"/>
          <w:szCs w:val="22"/>
          <w:lang w:val="en-US"/>
        </w:rPr>
        <w:t>Navision</w:t>
      </w:r>
      <w:r w:rsidRPr="00C52B50">
        <w:rPr>
          <w:rFonts w:asciiTheme="minorHAnsi" w:eastAsia="Times New Roman" w:hAnsiTheme="minorHAnsi" w:cs="Calibri"/>
          <w:sz w:val="22"/>
          <w:szCs w:val="22"/>
          <w:lang w:val="en-US"/>
        </w:rPr>
        <w:t xml:space="preserve"> – financial ERP software for payout and </w:t>
      </w:r>
      <w:r w:rsidRPr="00C52B50">
        <w:rPr>
          <w:rFonts w:asciiTheme="minorHAnsi" w:hAnsiTheme="minorHAnsi"/>
          <w:sz w:val="22"/>
          <w:szCs w:val="22"/>
        </w:rPr>
        <w:t>a notification shall go to the IMGC claims team and lender partner that the payout has been done.</w:t>
      </w:r>
    </w:p>
    <w:p w14:paraId="4E948E8D" w14:textId="77777777" w:rsidR="0080285B" w:rsidRPr="00C52B50" w:rsidRDefault="00000000">
      <w:pPr>
        <w:pStyle w:val="ListParagraph"/>
        <w:numPr>
          <w:ilvl w:val="0"/>
          <w:numId w:val="49"/>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Payment details are to be captured against the case (UTRN No, payment mode, amount, date &amp; time etc.) and to be updated in the portal against the respective cases correspondingly in PAS.</w:t>
      </w:r>
    </w:p>
    <w:p w14:paraId="342D9230" w14:textId="77777777" w:rsidR="0080285B" w:rsidRPr="00C52B50" w:rsidRDefault="00000000">
      <w:pPr>
        <w:pStyle w:val="ListParagraph"/>
        <w:numPr>
          <w:ilvl w:val="0"/>
          <w:numId w:val="49"/>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Utility to upload all the payment details in bulk and their population against each case in the portal.</w:t>
      </w:r>
    </w:p>
    <w:p w14:paraId="534E028B" w14:textId="77777777" w:rsidR="0080285B" w:rsidRPr="00C52B50" w:rsidRDefault="0080285B">
      <w:pPr>
        <w:spacing w:after="0" w:line="240" w:lineRule="auto"/>
        <w:ind w:left="360"/>
        <w:jc w:val="both"/>
        <w:rPr>
          <w:rFonts w:asciiTheme="minorHAnsi" w:hAnsiTheme="minorHAnsi"/>
          <w:sz w:val="22"/>
          <w:szCs w:val="22"/>
        </w:rPr>
      </w:pPr>
    </w:p>
    <w:p w14:paraId="72C476CB" w14:textId="77777777" w:rsidR="0080285B" w:rsidRPr="00C52B50" w:rsidRDefault="00000000">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2: Clarification Required</w:t>
      </w:r>
    </w:p>
    <w:p w14:paraId="760E43F3" w14:textId="77777777" w:rsidR="0080285B" w:rsidRPr="00C52B50" w:rsidRDefault="0080285B">
      <w:pPr>
        <w:spacing w:after="0" w:line="240" w:lineRule="auto"/>
        <w:jc w:val="both"/>
        <w:rPr>
          <w:rFonts w:asciiTheme="minorHAnsi" w:hAnsiTheme="minorHAnsi"/>
          <w:b/>
          <w:bCs/>
          <w:sz w:val="22"/>
          <w:szCs w:val="22"/>
        </w:rPr>
      </w:pPr>
    </w:p>
    <w:p w14:paraId="09CFDBF2" w14:textId="5BB84965" w:rsidR="007638C0" w:rsidRPr="00C52B50" w:rsidRDefault="00000000" w:rsidP="007638C0">
      <w:pPr>
        <w:spacing w:after="0" w:line="240" w:lineRule="auto"/>
        <w:ind w:left="360"/>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The finance team shall raise the query through the query module to the IMGC claims team. Post query resolution, the workflow will be followed</w:t>
      </w:r>
      <w:r w:rsidR="00C52B50">
        <w:rPr>
          <w:rFonts w:asciiTheme="minorHAnsi" w:eastAsia="Times New Roman" w:hAnsiTheme="minorHAnsi" w:cs="Calibri"/>
          <w:sz w:val="22"/>
          <w:szCs w:val="22"/>
          <w:lang w:val="en-US"/>
        </w:rPr>
        <w:t xml:space="preserve"> as described above in claim assessment &amp; recommendation stage.</w:t>
      </w:r>
    </w:p>
    <w:p w14:paraId="08F3CC5D" w14:textId="77777777" w:rsidR="0080285B" w:rsidRPr="00C52B50" w:rsidRDefault="0080285B">
      <w:pPr>
        <w:spacing w:after="0" w:line="240" w:lineRule="auto"/>
        <w:jc w:val="both"/>
        <w:rPr>
          <w:rFonts w:asciiTheme="minorHAnsi" w:eastAsia="Times New Roman" w:hAnsiTheme="minorHAnsi" w:cs="Calibri"/>
          <w:sz w:val="28"/>
          <w:szCs w:val="28"/>
          <w:lang w:val="en-US"/>
        </w:rPr>
      </w:pPr>
    </w:p>
    <w:p w14:paraId="4A789013" w14:textId="08D9F98D" w:rsidR="007969A5" w:rsidRPr="00C52B50" w:rsidRDefault="007969A5">
      <w:pPr>
        <w:spacing w:after="0" w:line="240" w:lineRule="auto"/>
        <w:jc w:val="both"/>
        <w:rPr>
          <w:rFonts w:asciiTheme="minorHAnsi" w:eastAsia="Times New Roman" w:hAnsiTheme="minorHAnsi" w:cs="Calibri"/>
          <w:sz w:val="28"/>
          <w:szCs w:val="28"/>
          <w:lang w:val="en-US"/>
        </w:rPr>
      </w:pPr>
    </w:p>
    <w:p w14:paraId="2566BFE0" w14:textId="438D7407" w:rsidR="007638C0" w:rsidRDefault="00A347E9" w:rsidP="007638C0">
      <w:pPr>
        <w:pStyle w:val="Heading2"/>
        <w:rPr>
          <w:rFonts w:asciiTheme="minorHAnsi" w:hAnsiTheme="minorHAnsi"/>
          <w:sz w:val="28"/>
          <w:szCs w:val="28"/>
        </w:rPr>
      </w:pPr>
      <w:bookmarkStart w:id="32" w:name="_Toc217392079"/>
      <w:r w:rsidRPr="00A347E9">
        <w:rPr>
          <w:rFonts w:asciiTheme="minorHAnsi" w:hAnsiTheme="minorHAnsi"/>
          <w:sz w:val="28"/>
          <w:szCs w:val="28"/>
        </w:rPr>
        <w:lastRenderedPageBreak/>
        <w:t>Upload of s</w:t>
      </w:r>
      <w:r w:rsidR="00821252" w:rsidRPr="00A347E9">
        <w:rPr>
          <w:rFonts w:asciiTheme="minorHAnsi" w:hAnsiTheme="minorHAnsi"/>
          <w:sz w:val="28"/>
          <w:szCs w:val="28"/>
        </w:rPr>
        <w:t xml:space="preserve">ervicing </w:t>
      </w:r>
      <w:r w:rsidRPr="00A347E9">
        <w:rPr>
          <w:rFonts w:asciiTheme="minorHAnsi" w:hAnsiTheme="minorHAnsi"/>
          <w:sz w:val="28"/>
          <w:szCs w:val="28"/>
        </w:rPr>
        <w:t>f</w:t>
      </w:r>
      <w:r w:rsidR="00821252" w:rsidRPr="00A347E9">
        <w:rPr>
          <w:rFonts w:asciiTheme="minorHAnsi" w:hAnsiTheme="minorHAnsi"/>
          <w:sz w:val="28"/>
          <w:szCs w:val="28"/>
        </w:rPr>
        <w:t>ile</w:t>
      </w:r>
      <w:r w:rsidR="007969A5" w:rsidRPr="00A347E9">
        <w:rPr>
          <w:rFonts w:asciiTheme="minorHAnsi" w:hAnsiTheme="minorHAnsi"/>
          <w:sz w:val="28"/>
          <w:szCs w:val="28"/>
        </w:rPr>
        <w:t xml:space="preserve"> </w:t>
      </w:r>
      <w:r w:rsidRPr="00A347E9">
        <w:rPr>
          <w:rFonts w:asciiTheme="minorHAnsi" w:hAnsiTheme="minorHAnsi"/>
          <w:sz w:val="28"/>
          <w:szCs w:val="28"/>
        </w:rPr>
        <w:t xml:space="preserve">in </w:t>
      </w:r>
      <w:r>
        <w:rPr>
          <w:rFonts w:asciiTheme="minorHAnsi" w:hAnsiTheme="minorHAnsi"/>
          <w:sz w:val="28"/>
          <w:szCs w:val="28"/>
        </w:rPr>
        <w:t>the next month</w:t>
      </w:r>
      <w:r w:rsidR="003E4DB6">
        <w:rPr>
          <w:rFonts w:asciiTheme="minorHAnsi" w:hAnsiTheme="minorHAnsi"/>
          <w:sz w:val="28"/>
          <w:szCs w:val="28"/>
        </w:rPr>
        <w:t xml:space="preserve"> (Subsequent Claims)</w:t>
      </w:r>
      <w:bookmarkEnd w:id="32"/>
    </w:p>
    <w:p w14:paraId="20EEDFA9" w14:textId="77777777" w:rsidR="0080285B" w:rsidRPr="00C52B50" w:rsidRDefault="0080285B">
      <w:pPr>
        <w:spacing w:after="0" w:line="240" w:lineRule="auto"/>
        <w:jc w:val="both"/>
        <w:rPr>
          <w:rFonts w:asciiTheme="minorHAnsi" w:eastAsia="Times New Roman" w:hAnsiTheme="minorHAnsi" w:cs="Calibri"/>
          <w:b/>
          <w:bCs/>
          <w:sz w:val="22"/>
          <w:szCs w:val="22"/>
          <w:u w:val="single"/>
          <w:lang w:val="en-US"/>
        </w:rPr>
      </w:pPr>
    </w:p>
    <w:p w14:paraId="11AF384C" w14:textId="4D99E5B3" w:rsidR="007638C0" w:rsidRPr="00C52B50" w:rsidRDefault="007638C0" w:rsidP="007638C0">
      <w:pPr>
        <w:spacing w:after="0" w:line="240" w:lineRule="auto"/>
        <w:jc w:val="both"/>
        <w:rPr>
          <w:rFonts w:asciiTheme="minorHAnsi" w:eastAsia="Times New Roman" w:hAnsiTheme="minorHAnsi" w:cs="Calibri"/>
          <w:b/>
          <w:bCs/>
          <w:sz w:val="22"/>
          <w:szCs w:val="22"/>
          <w:lang w:val="en-US"/>
        </w:rPr>
      </w:pPr>
      <w:r w:rsidRPr="00C52B50">
        <w:rPr>
          <w:rFonts w:asciiTheme="minorHAnsi" w:eastAsia="Times New Roman" w:hAnsiTheme="minorHAnsi" w:cs="Calibri"/>
          <w:b/>
          <w:bCs/>
          <w:sz w:val="22"/>
          <w:szCs w:val="22"/>
          <w:lang w:val="en-US"/>
        </w:rPr>
        <w:t>Scenario 1: Case is Normalized</w:t>
      </w:r>
    </w:p>
    <w:p w14:paraId="674EDE6C" w14:textId="77777777" w:rsidR="007638C0" w:rsidRPr="00C52B50" w:rsidRDefault="007638C0" w:rsidP="007638C0">
      <w:pPr>
        <w:spacing w:after="0" w:line="240" w:lineRule="auto"/>
        <w:jc w:val="both"/>
        <w:rPr>
          <w:rFonts w:asciiTheme="minorHAnsi" w:eastAsia="Times New Roman" w:hAnsiTheme="minorHAnsi" w:cs="Calibri"/>
          <w:b/>
          <w:bCs/>
          <w:sz w:val="22"/>
          <w:szCs w:val="22"/>
          <w:lang w:val="en-US"/>
        </w:rPr>
      </w:pPr>
    </w:p>
    <w:p w14:paraId="008B636D" w14:textId="30FA3C32" w:rsidR="00A347E9" w:rsidRPr="00A347E9" w:rsidRDefault="00000000" w:rsidP="00A347E9">
      <w:pPr>
        <w:pStyle w:val="ListParagraph"/>
        <w:numPr>
          <w:ilvl w:val="0"/>
          <w:numId w:val="78"/>
        </w:numPr>
        <w:spacing w:after="0" w:line="240" w:lineRule="auto"/>
        <w:jc w:val="both"/>
        <w:rPr>
          <w:rFonts w:asciiTheme="minorHAnsi" w:eastAsia="Times New Roman" w:hAnsiTheme="minorHAnsi" w:cs="Calibri"/>
          <w:sz w:val="22"/>
          <w:szCs w:val="22"/>
          <w:lang w:val="en-US"/>
        </w:rPr>
      </w:pPr>
      <w:r w:rsidRPr="00A347E9">
        <w:rPr>
          <w:rFonts w:asciiTheme="minorHAnsi" w:eastAsia="Times New Roman" w:hAnsiTheme="minorHAnsi" w:cs="Calibri"/>
          <w:sz w:val="22"/>
          <w:szCs w:val="22"/>
          <w:lang w:val="en-US"/>
        </w:rPr>
        <w:t xml:space="preserve">After initial claim payout in the next service file if system finds out case is normalized i.e. their NPA &amp; write off </w:t>
      </w:r>
      <w:r w:rsidR="0085211B">
        <w:rPr>
          <w:rFonts w:asciiTheme="minorHAnsi" w:eastAsia="Times New Roman" w:hAnsiTheme="minorHAnsi" w:cs="Calibri"/>
          <w:sz w:val="22"/>
          <w:szCs w:val="22"/>
          <w:lang w:val="en-US"/>
        </w:rPr>
        <w:t>t</w:t>
      </w:r>
      <w:r w:rsidRPr="00A347E9">
        <w:rPr>
          <w:rFonts w:asciiTheme="minorHAnsi" w:eastAsia="Times New Roman" w:hAnsiTheme="minorHAnsi" w:cs="Calibri"/>
          <w:sz w:val="22"/>
          <w:szCs w:val="22"/>
          <w:lang w:val="en-US"/>
        </w:rPr>
        <w:t xml:space="preserve">agging is marked as </w:t>
      </w:r>
      <w:r w:rsidR="005F2CE0" w:rsidRPr="00A347E9">
        <w:rPr>
          <w:rFonts w:asciiTheme="minorHAnsi" w:eastAsia="Times New Roman" w:hAnsiTheme="minorHAnsi" w:cs="Calibri"/>
          <w:sz w:val="22"/>
          <w:szCs w:val="22"/>
          <w:lang w:val="en-US"/>
        </w:rPr>
        <w:t>NO,</w:t>
      </w:r>
      <w:r w:rsidR="00DC7CCD">
        <w:rPr>
          <w:rFonts w:asciiTheme="minorHAnsi" w:eastAsia="Times New Roman" w:hAnsiTheme="minorHAnsi" w:cs="Calibri"/>
          <w:sz w:val="22"/>
          <w:szCs w:val="22"/>
          <w:lang w:val="en-US"/>
        </w:rPr>
        <w:t xml:space="preserve"> and overdue amount is zero</w:t>
      </w:r>
      <w:r w:rsidRPr="00A347E9">
        <w:rPr>
          <w:rFonts w:asciiTheme="minorHAnsi" w:eastAsia="Times New Roman" w:hAnsiTheme="minorHAnsi" w:cs="Calibri"/>
          <w:sz w:val="22"/>
          <w:szCs w:val="22"/>
          <w:lang w:val="en-US"/>
        </w:rPr>
        <w:t xml:space="preserve"> then system to </w:t>
      </w:r>
      <w:r w:rsidR="007638C0" w:rsidRPr="00A347E9">
        <w:rPr>
          <w:rFonts w:asciiTheme="minorHAnsi" w:eastAsia="Times New Roman" w:hAnsiTheme="minorHAnsi" w:cs="Calibri"/>
          <w:sz w:val="22"/>
          <w:szCs w:val="22"/>
          <w:lang w:val="en-US"/>
        </w:rPr>
        <w:t xml:space="preserve">mark the status of such cases as </w:t>
      </w:r>
      <w:r w:rsidR="007B70A6" w:rsidRPr="00A347E9">
        <w:rPr>
          <w:rFonts w:asciiTheme="minorHAnsi" w:eastAsia="Times New Roman" w:hAnsiTheme="minorHAnsi" w:cs="Calibri"/>
          <w:b/>
          <w:bCs/>
          <w:sz w:val="22"/>
          <w:szCs w:val="22"/>
          <w:lang w:val="en-US"/>
        </w:rPr>
        <w:t>Regularized</w:t>
      </w:r>
      <w:r w:rsidR="00A347E9" w:rsidRPr="00A347E9">
        <w:rPr>
          <w:rFonts w:asciiTheme="minorHAnsi" w:eastAsia="Times New Roman" w:hAnsiTheme="minorHAnsi" w:cs="Calibri"/>
          <w:sz w:val="22"/>
          <w:szCs w:val="22"/>
          <w:lang w:val="en-US"/>
        </w:rPr>
        <w:t>.</w:t>
      </w:r>
    </w:p>
    <w:p w14:paraId="71D80563" w14:textId="7B845F37" w:rsidR="00A347E9" w:rsidRDefault="00A347E9" w:rsidP="00A347E9">
      <w:pPr>
        <w:pStyle w:val="ListParagraph"/>
        <w:numPr>
          <w:ilvl w:val="0"/>
          <w:numId w:val="78"/>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 xml:space="preserve">Such </w:t>
      </w:r>
      <w:r w:rsidR="007638C0" w:rsidRPr="00A347E9">
        <w:rPr>
          <w:rFonts w:asciiTheme="minorHAnsi" w:eastAsia="Times New Roman" w:hAnsiTheme="minorHAnsi" w:cs="Calibri"/>
          <w:sz w:val="22"/>
          <w:szCs w:val="22"/>
          <w:lang w:val="en-US"/>
        </w:rPr>
        <w:t>case</w:t>
      </w:r>
      <w:r>
        <w:rPr>
          <w:rFonts w:asciiTheme="minorHAnsi" w:eastAsia="Times New Roman" w:hAnsiTheme="minorHAnsi" w:cs="Calibri"/>
          <w:sz w:val="22"/>
          <w:szCs w:val="22"/>
          <w:lang w:val="en-US"/>
        </w:rPr>
        <w:t xml:space="preserve">s </w:t>
      </w:r>
      <w:r w:rsidR="007638C0" w:rsidRPr="00A347E9">
        <w:rPr>
          <w:rFonts w:asciiTheme="minorHAnsi" w:eastAsia="Times New Roman" w:hAnsiTheme="minorHAnsi" w:cs="Calibri"/>
          <w:sz w:val="22"/>
          <w:szCs w:val="22"/>
          <w:lang w:val="en-US"/>
        </w:rPr>
        <w:t>will land in a separate screen</w:t>
      </w:r>
      <w:r>
        <w:rPr>
          <w:rFonts w:asciiTheme="minorHAnsi" w:eastAsia="Times New Roman" w:hAnsiTheme="minorHAnsi" w:cs="Calibri"/>
          <w:sz w:val="22"/>
          <w:szCs w:val="22"/>
          <w:lang w:val="en-US"/>
        </w:rPr>
        <w:t>-</w:t>
      </w:r>
      <w:r w:rsidR="007638C0" w:rsidRPr="00E4786D">
        <w:rPr>
          <w:rFonts w:asciiTheme="minorHAnsi" w:eastAsia="Times New Roman" w:hAnsiTheme="minorHAnsi" w:cs="Calibri"/>
          <w:b/>
          <w:bCs/>
          <w:sz w:val="22"/>
          <w:szCs w:val="22"/>
          <w:lang w:val="en-US"/>
        </w:rPr>
        <w:t>Refund</w:t>
      </w:r>
      <w:r>
        <w:rPr>
          <w:rFonts w:asciiTheme="minorHAnsi" w:eastAsia="Times New Roman" w:hAnsiTheme="minorHAnsi" w:cs="Calibri"/>
          <w:sz w:val="22"/>
          <w:szCs w:val="22"/>
          <w:lang w:val="en-US"/>
        </w:rPr>
        <w:t xml:space="preserve"> </w:t>
      </w:r>
      <w:r w:rsidRPr="00E4786D">
        <w:rPr>
          <w:rFonts w:asciiTheme="minorHAnsi" w:eastAsia="Times New Roman" w:hAnsiTheme="minorHAnsi" w:cs="Calibri"/>
          <w:b/>
          <w:bCs/>
          <w:sz w:val="22"/>
          <w:szCs w:val="22"/>
          <w:lang w:val="en-US"/>
        </w:rPr>
        <w:t>Initiation</w:t>
      </w:r>
      <w:r>
        <w:rPr>
          <w:rFonts w:asciiTheme="minorHAnsi" w:eastAsia="Times New Roman" w:hAnsiTheme="minorHAnsi" w:cs="Calibri"/>
          <w:sz w:val="22"/>
          <w:szCs w:val="22"/>
          <w:lang w:val="en-US"/>
        </w:rPr>
        <w:t>,</w:t>
      </w:r>
      <w:r w:rsidR="007638C0" w:rsidRPr="00A347E9">
        <w:rPr>
          <w:rFonts w:asciiTheme="minorHAnsi" w:eastAsia="Times New Roman" w:hAnsiTheme="minorHAnsi" w:cs="Calibri"/>
          <w:sz w:val="22"/>
          <w:szCs w:val="22"/>
          <w:lang w:val="en-US"/>
        </w:rPr>
        <w:t xml:space="preserve"> and the process </w:t>
      </w:r>
      <w:r>
        <w:rPr>
          <w:rFonts w:asciiTheme="minorHAnsi" w:eastAsia="Times New Roman" w:hAnsiTheme="minorHAnsi" w:cs="Calibri"/>
          <w:sz w:val="22"/>
          <w:szCs w:val="22"/>
          <w:lang w:val="en-US"/>
        </w:rPr>
        <w:t xml:space="preserve">of </w:t>
      </w:r>
      <w:r w:rsidRPr="00A347E9">
        <w:rPr>
          <w:rFonts w:asciiTheme="minorHAnsi" w:eastAsia="Times New Roman" w:hAnsiTheme="minorHAnsi" w:cs="Calibri"/>
          <w:sz w:val="22"/>
          <w:szCs w:val="22"/>
          <w:lang w:val="en-US"/>
        </w:rPr>
        <w:t xml:space="preserve">refund is to be initiated by the IMGC claim </w:t>
      </w:r>
      <w:r w:rsidR="00F90697">
        <w:rPr>
          <w:rFonts w:asciiTheme="minorHAnsi" w:eastAsia="Times New Roman" w:hAnsiTheme="minorHAnsi" w:cs="Calibri"/>
          <w:sz w:val="22"/>
          <w:szCs w:val="22"/>
          <w:lang w:val="en-US"/>
        </w:rPr>
        <w:t>team</w:t>
      </w:r>
      <w:r w:rsidRPr="00A347E9">
        <w:rPr>
          <w:rFonts w:asciiTheme="minorHAnsi" w:eastAsia="Times New Roman" w:hAnsiTheme="minorHAnsi" w:cs="Calibri"/>
          <w:sz w:val="22"/>
          <w:szCs w:val="22"/>
          <w:lang w:val="en-US"/>
        </w:rPr>
        <w:t xml:space="preserve"> to the lender.</w:t>
      </w:r>
      <w:r w:rsidR="007638C0" w:rsidRPr="00A347E9">
        <w:rPr>
          <w:rFonts w:asciiTheme="minorHAnsi" w:eastAsia="Times New Roman" w:hAnsiTheme="minorHAnsi" w:cs="Calibri"/>
          <w:sz w:val="22"/>
          <w:szCs w:val="22"/>
          <w:lang w:val="en-US"/>
        </w:rPr>
        <w:t xml:space="preserve"> </w:t>
      </w:r>
      <w:r>
        <w:rPr>
          <w:rFonts w:asciiTheme="minorHAnsi" w:eastAsia="Times New Roman" w:hAnsiTheme="minorHAnsi" w:cs="Calibri"/>
          <w:sz w:val="22"/>
          <w:szCs w:val="22"/>
          <w:lang w:val="en-US"/>
        </w:rPr>
        <w:t>(kindly refer to the refund initiation section)</w:t>
      </w:r>
    </w:p>
    <w:p w14:paraId="07071E08" w14:textId="47931D4E" w:rsidR="0080285B" w:rsidRPr="00A347E9" w:rsidRDefault="007638C0" w:rsidP="00A347E9">
      <w:pPr>
        <w:pStyle w:val="ListParagraph"/>
        <w:numPr>
          <w:ilvl w:val="0"/>
          <w:numId w:val="78"/>
        </w:numPr>
        <w:spacing w:after="0" w:line="240" w:lineRule="auto"/>
        <w:jc w:val="both"/>
        <w:rPr>
          <w:rFonts w:asciiTheme="minorHAnsi" w:eastAsia="Times New Roman" w:hAnsiTheme="minorHAnsi" w:cs="Calibri"/>
          <w:sz w:val="22"/>
          <w:szCs w:val="22"/>
          <w:lang w:val="en-US"/>
        </w:rPr>
      </w:pPr>
      <w:r w:rsidRPr="00A347E9">
        <w:rPr>
          <w:rFonts w:asciiTheme="minorHAnsi" w:eastAsia="Times New Roman" w:hAnsiTheme="minorHAnsi" w:cs="Calibri"/>
          <w:sz w:val="22"/>
          <w:szCs w:val="22"/>
          <w:lang w:val="en-US"/>
        </w:rPr>
        <w:t xml:space="preserve">A </w:t>
      </w:r>
      <w:r w:rsidRPr="00A347E9">
        <w:rPr>
          <w:rFonts w:asciiTheme="minorHAnsi" w:hAnsiTheme="minorHAnsi"/>
          <w:sz w:val="22"/>
          <w:szCs w:val="22"/>
        </w:rPr>
        <w:t>notification shall go to the</w:t>
      </w:r>
      <w:r w:rsidR="007B70A6" w:rsidRPr="00A347E9">
        <w:rPr>
          <w:rFonts w:asciiTheme="minorHAnsi" w:hAnsiTheme="minorHAnsi"/>
          <w:sz w:val="22"/>
          <w:szCs w:val="22"/>
        </w:rPr>
        <w:t xml:space="preserve"> lender</w:t>
      </w:r>
      <w:r w:rsidRPr="00A347E9">
        <w:rPr>
          <w:rFonts w:asciiTheme="minorHAnsi" w:hAnsiTheme="minorHAnsi"/>
          <w:sz w:val="22"/>
          <w:szCs w:val="22"/>
        </w:rPr>
        <w:t xml:space="preserve"> </w:t>
      </w:r>
      <w:r w:rsidR="007B70A6" w:rsidRPr="00A347E9">
        <w:rPr>
          <w:rFonts w:asciiTheme="minorHAnsi" w:hAnsiTheme="minorHAnsi"/>
          <w:sz w:val="22"/>
          <w:szCs w:val="22"/>
        </w:rPr>
        <w:t xml:space="preserve">‘s </w:t>
      </w:r>
      <w:r w:rsidRPr="00A347E9">
        <w:rPr>
          <w:rFonts w:asciiTheme="minorHAnsi" w:hAnsiTheme="minorHAnsi"/>
          <w:sz w:val="22"/>
          <w:szCs w:val="22"/>
        </w:rPr>
        <w:t>claim</w:t>
      </w:r>
      <w:r w:rsidR="007B70A6" w:rsidRPr="00A347E9">
        <w:rPr>
          <w:rFonts w:asciiTheme="minorHAnsi" w:hAnsiTheme="minorHAnsi"/>
          <w:sz w:val="22"/>
          <w:szCs w:val="22"/>
        </w:rPr>
        <w:t xml:space="preserve"> </w:t>
      </w:r>
      <w:r w:rsidRPr="00A347E9">
        <w:rPr>
          <w:rFonts w:asciiTheme="minorHAnsi" w:hAnsiTheme="minorHAnsi"/>
          <w:sz w:val="22"/>
          <w:szCs w:val="22"/>
        </w:rPr>
        <w:t xml:space="preserve">team and IMGC finance team that </w:t>
      </w:r>
      <w:r w:rsidR="007B70A6" w:rsidRPr="00A347E9">
        <w:rPr>
          <w:rFonts w:asciiTheme="minorHAnsi" w:hAnsiTheme="minorHAnsi"/>
          <w:sz w:val="22"/>
          <w:szCs w:val="22"/>
        </w:rPr>
        <w:t>the case has been normalized and refund for this case has been initiated.</w:t>
      </w:r>
    </w:p>
    <w:p w14:paraId="6AB7B470" w14:textId="77777777" w:rsidR="007638C0" w:rsidRPr="00C52B50" w:rsidRDefault="007638C0" w:rsidP="007638C0">
      <w:pPr>
        <w:spacing w:after="0" w:line="240" w:lineRule="auto"/>
        <w:jc w:val="both"/>
        <w:rPr>
          <w:rFonts w:asciiTheme="minorHAnsi" w:eastAsia="Times New Roman" w:hAnsiTheme="minorHAnsi" w:cs="Calibri"/>
          <w:sz w:val="22"/>
          <w:szCs w:val="22"/>
          <w:lang w:val="en-US"/>
        </w:rPr>
      </w:pPr>
    </w:p>
    <w:p w14:paraId="33806AC8" w14:textId="0EBAD7BB" w:rsidR="007B70A6" w:rsidRDefault="00A347E9" w:rsidP="007638C0">
      <w:pPr>
        <w:spacing w:after="0" w:line="240" w:lineRule="auto"/>
        <w:jc w:val="both"/>
        <w:rPr>
          <w:rFonts w:asciiTheme="minorHAnsi" w:eastAsia="Times New Roman" w:hAnsiTheme="minorHAnsi" w:cs="Calibri"/>
          <w:b/>
          <w:bCs/>
          <w:sz w:val="22"/>
          <w:szCs w:val="22"/>
          <w:lang w:val="en-US"/>
        </w:rPr>
      </w:pPr>
      <w:r>
        <w:rPr>
          <w:rFonts w:asciiTheme="minorHAnsi" w:eastAsia="Times New Roman" w:hAnsiTheme="minorHAnsi" w:cs="Calibri"/>
          <w:b/>
          <w:bCs/>
          <w:sz w:val="22"/>
          <w:szCs w:val="22"/>
          <w:lang w:val="en-US"/>
        </w:rPr>
        <w:t xml:space="preserve">Scenario 2: Case is </w:t>
      </w:r>
      <w:r w:rsidR="00641721">
        <w:rPr>
          <w:rFonts w:asciiTheme="minorHAnsi" w:eastAsia="Times New Roman" w:hAnsiTheme="minorHAnsi" w:cs="Calibri"/>
          <w:b/>
          <w:bCs/>
          <w:sz w:val="22"/>
          <w:szCs w:val="22"/>
          <w:lang w:val="en-US"/>
        </w:rPr>
        <w:t>Forec</w:t>
      </w:r>
      <w:r>
        <w:rPr>
          <w:rFonts w:asciiTheme="minorHAnsi" w:eastAsia="Times New Roman" w:hAnsiTheme="minorHAnsi" w:cs="Calibri"/>
          <w:b/>
          <w:bCs/>
          <w:sz w:val="22"/>
          <w:szCs w:val="22"/>
          <w:lang w:val="en-US"/>
        </w:rPr>
        <w:t>losed</w:t>
      </w:r>
    </w:p>
    <w:p w14:paraId="63457B0B" w14:textId="77777777" w:rsidR="00641721" w:rsidRDefault="00641721" w:rsidP="007638C0">
      <w:pPr>
        <w:spacing w:after="0" w:line="240" w:lineRule="auto"/>
        <w:jc w:val="both"/>
        <w:rPr>
          <w:rFonts w:asciiTheme="minorHAnsi" w:eastAsia="Times New Roman" w:hAnsiTheme="minorHAnsi" w:cs="Calibri"/>
          <w:b/>
          <w:bCs/>
          <w:sz w:val="22"/>
          <w:szCs w:val="22"/>
          <w:lang w:val="en-US"/>
        </w:rPr>
      </w:pPr>
    </w:p>
    <w:p w14:paraId="33D25896" w14:textId="0DA8E9A3" w:rsidR="00A347E9" w:rsidRPr="00A347E9" w:rsidRDefault="00A347E9" w:rsidP="00A347E9">
      <w:pPr>
        <w:pStyle w:val="ListParagraph"/>
        <w:numPr>
          <w:ilvl w:val="0"/>
          <w:numId w:val="79"/>
        </w:numPr>
        <w:spacing w:after="0" w:line="240" w:lineRule="auto"/>
        <w:jc w:val="both"/>
        <w:rPr>
          <w:rFonts w:asciiTheme="minorHAnsi" w:eastAsia="Times New Roman" w:hAnsiTheme="minorHAnsi" w:cs="Calibri"/>
          <w:sz w:val="22"/>
          <w:szCs w:val="22"/>
          <w:lang w:val="en-US"/>
        </w:rPr>
      </w:pPr>
      <w:r w:rsidRPr="00A347E9">
        <w:rPr>
          <w:rFonts w:asciiTheme="minorHAnsi" w:eastAsia="Times New Roman" w:hAnsiTheme="minorHAnsi" w:cs="Calibri"/>
          <w:sz w:val="22"/>
          <w:szCs w:val="22"/>
          <w:lang w:val="en-US"/>
        </w:rPr>
        <w:t xml:space="preserve">After initial claim payout in the next service file if system finds out case is </w:t>
      </w:r>
      <w:r w:rsidR="00641721" w:rsidRPr="00641721">
        <w:rPr>
          <w:rFonts w:asciiTheme="minorHAnsi" w:eastAsia="Times New Roman" w:hAnsiTheme="minorHAnsi" w:cs="Calibri"/>
          <w:b/>
          <w:bCs/>
          <w:sz w:val="22"/>
          <w:szCs w:val="22"/>
          <w:lang w:val="en-US"/>
        </w:rPr>
        <w:t>foreclosed</w:t>
      </w:r>
      <w:r w:rsidRPr="00A347E9">
        <w:rPr>
          <w:rFonts w:asciiTheme="minorHAnsi" w:eastAsia="Times New Roman" w:hAnsiTheme="minorHAnsi" w:cs="Calibri"/>
          <w:sz w:val="22"/>
          <w:szCs w:val="22"/>
          <w:lang w:val="en-US"/>
        </w:rPr>
        <w:t xml:space="preserve"> i.e. </w:t>
      </w:r>
      <w:r w:rsidR="00641721" w:rsidRPr="00641721">
        <w:rPr>
          <w:rFonts w:asciiTheme="minorHAnsi" w:eastAsia="Times New Roman" w:hAnsiTheme="minorHAnsi" w:cs="Calibri"/>
          <w:b/>
          <w:bCs/>
          <w:sz w:val="22"/>
          <w:szCs w:val="22"/>
          <w:lang w:val="en-US"/>
        </w:rPr>
        <w:t>closure date</w:t>
      </w:r>
      <w:r w:rsidR="00641721">
        <w:rPr>
          <w:rFonts w:asciiTheme="minorHAnsi" w:eastAsia="Times New Roman" w:hAnsiTheme="minorHAnsi" w:cs="Calibri"/>
          <w:sz w:val="22"/>
          <w:szCs w:val="22"/>
          <w:lang w:val="en-US"/>
        </w:rPr>
        <w:t xml:space="preserve"> is mentioned and </w:t>
      </w:r>
      <w:r w:rsidR="00641721" w:rsidRPr="00641721">
        <w:rPr>
          <w:rFonts w:asciiTheme="minorHAnsi" w:eastAsia="Times New Roman" w:hAnsiTheme="minorHAnsi" w:cs="Calibri"/>
          <w:b/>
          <w:bCs/>
          <w:sz w:val="22"/>
          <w:szCs w:val="22"/>
          <w:lang w:val="en-US"/>
        </w:rPr>
        <w:t>Final POS</w:t>
      </w:r>
      <w:r w:rsidR="00641721">
        <w:rPr>
          <w:rFonts w:asciiTheme="minorHAnsi" w:eastAsia="Times New Roman" w:hAnsiTheme="minorHAnsi" w:cs="Calibri"/>
          <w:sz w:val="22"/>
          <w:szCs w:val="22"/>
          <w:lang w:val="en-US"/>
        </w:rPr>
        <w:t xml:space="preserve"> is mentioned as </w:t>
      </w:r>
      <w:r w:rsidR="00641721" w:rsidRPr="00641721">
        <w:rPr>
          <w:rFonts w:asciiTheme="minorHAnsi" w:eastAsia="Times New Roman" w:hAnsiTheme="minorHAnsi" w:cs="Calibri"/>
          <w:b/>
          <w:bCs/>
          <w:sz w:val="22"/>
          <w:szCs w:val="22"/>
          <w:lang w:val="en-US"/>
        </w:rPr>
        <w:t>zero</w:t>
      </w:r>
      <w:r w:rsidR="00641721">
        <w:rPr>
          <w:rFonts w:asciiTheme="minorHAnsi" w:eastAsia="Times New Roman" w:hAnsiTheme="minorHAnsi" w:cs="Calibri"/>
          <w:sz w:val="22"/>
          <w:szCs w:val="22"/>
          <w:lang w:val="en-US"/>
        </w:rPr>
        <w:t xml:space="preserve"> </w:t>
      </w:r>
      <w:r w:rsidR="00A44B44">
        <w:rPr>
          <w:rFonts w:asciiTheme="minorHAnsi" w:eastAsia="Times New Roman" w:hAnsiTheme="minorHAnsi" w:cs="Calibri"/>
          <w:sz w:val="22"/>
          <w:szCs w:val="22"/>
          <w:lang w:val="en-US"/>
        </w:rPr>
        <w:t xml:space="preserve">in the service file </w:t>
      </w:r>
      <w:r w:rsidRPr="00A347E9">
        <w:rPr>
          <w:rFonts w:asciiTheme="minorHAnsi" w:eastAsia="Times New Roman" w:hAnsiTheme="minorHAnsi" w:cs="Calibri"/>
          <w:sz w:val="22"/>
          <w:szCs w:val="22"/>
          <w:lang w:val="en-US"/>
        </w:rPr>
        <w:t xml:space="preserve">then system to mark the status of such cases as </w:t>
      </w:r>
      <w:r w:rsidR="00641721" w:rsidRPr="00641721">
        <w:rPr>
          <w:rFonts w:asciiTheme="minorHAnsi" w:eastAsia="Times New Roman" w:hAnsiTheme="minorHAnsi" w:cs="Calibri"/>
          <w:b/>
          <w:bCs/>
          <w:sz w:val="22"/>
          <w:szCs w:val="22"/>
          <w:lang w:val="en-US"/>
        </w:rPr>
        <w:t>foreclosed</w:t>
      </w:r>
      <w:r w:rsidRPr="00641721">
        <w:rPr>
          <w:rFonts w:asciiTheme="minorHAnsi" w:eastAsia="Times New Roman" w:hAnsiTheme="minorHAnsi" w:cs="Calibri"/>
          <w:b/>
          <w:bCs/>
          <w:sz w:val="22"/>
          <w:szCs w:val="22"/>
          <w:lang w:val="en-US"/>
        </w:rPr>
        <w:t>.</w:t>
      </w:r>
    </w:p>
    <w:p w14:paraId="279D3E3F" w14:textId="54F69852" w:rsidR="00A347E9" w:rsidRDefault="00A347E9" w:rsidP="00A347E9">
      <w:pPr>
        <w:pStyle w:val="ListParagraph"/>
        <w:numPr>
          <w:ilvl w:val="0"/>
          <w:numId w:val="79"/>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 xml:space="preserve">Such </w:t>
      </w:r>
      <w:r w:rsidRPr="00A347E9">
        <w:rPr>
          <w:rFonts w:asciiTheme="minorHAnsi" w:eastAsia="Times New Roman" w:hAnsiTheme="minorHAnsi" w:cs="Calibri"/>
          <w:sz w:val="22"/>
          <w:szCs w:val="22"/>
          <w:lang w:val="en-US"/>
        </w:rPr>
        <w:t>case</w:t>
      </w:r>
      <w:r>
        <w:rPr>
          <w:rFonts w:asciiTheme="minorHAnsi" w:eastAsia="Times New Roman" w:hAnsiTheme="minorHAnsi" w:cs="Calibri"/>
          <w:sz w:val="22"/>
          <w:szCs w:val="22"/>
          <w:lang w:val="en-US"/>
        </w:rPr>
        <w:t xml:space="preserve">s </w:t>
      </w:r>
      <w:r w:rsidRPr="00A347E9">
        <w:rPr>
          <w:rFonts w:asciiTheme="minorHAnsi" w:eastAsia="Times New Roman" w:hAnsiTheme="minorHAnsi" w:cs="Calibri"/>
          <w:sz w:val="22"/>
          <w:szCs w:val="22"/>
          <w:lang w:val="en-US"/>
        </w:rPr>
        <w:t>will land in a separate screen</w:t>
      </w:r>
      <w:r>
        <w:rPr>
          <w:rFonts w:asciiTheme="minorHAnsi" w:eastAsia="Times New Roman" w:hAnsiTheme="minorHAnsi" w:cs="Calibri"/>
          <w:sz w:val="22"/>
          <w:szCs w:val="22"/>
          <w:lang w:val="en-US"/>
        </w:rPr>
        <w:t>-</w:t>
      </w:r>
      <w:r w:rsidRPr="00073A83">
        <w:rPr>
          <w:rFonts w:asciiTheme="minorHAnsi" w:eastAsia="Times New Roman" w:hAnsiTheme="minorHAnsi" w:cs="Calibri"/>
          <w:b/>
          <w:bCs/>
          <w:sz w:val="22"/>
          <w:szCs w:val="22"/>
          <w:lang w:val="en-US"/>
        </w:rPr>
        <w:t>Refund</w:t>
      </w:r>
      <w:r>
        <w:rPr>
          <w:rFonts w:asciiTheme="minorHAnsi" w:eastAsia="Times New Roman" w:hAnsiTheme="minorHAnsi" w:cs="Calibri"/>
          <w:sz w:val="22"/>
          <w:szCs w:val="22"/>
          <w:lang w:val="en-US"/>
        </w:rPr>
        <w:t xml:space="preserve"> Initiation,</w:t>
      </w:r>
      <w:r w:rsidRPr="00A347E9">
        <w:rPr>
          <w:rFonts w:asciiTheme="minorHAnsi" w:eastAsia="Times New Roman" w:hAnsiTheme="minorHAnsi" w:cs="Calibri"/>
          <w:sz w:val="22"/>
          <w:szCs w:val="22"/>
          <w:lang w:val="en-US"/>
        </w:rPr>
        <w:t xml:space="preserve"> and the process </w:t>
      </w:r>
      <w:r>
        <w:rPr>
          <w:rFonts w:asciiTheme="minorHAnsi" w:eastAsia="Times New Roman" w:hAnsiTheme="minorHAnsi" w:cs="Calibri"/>
          <w:sz w:val="22"/>
          <w:szCs w:val="22"/>
          <w:lang w:val="en-US"/>
        </w:rPr>
        <w:t xml:space="preserve">of </w:t>
      </w:r>
      <w:r w:rsidRPr="00A347E9">
        <w:rPr>
          <w:rFonts w:asciiTheme="minorHAnsi" w:eastAsia="Times New Roman" w:hAnsiTheme="minorHAnsi" w:cs="Calibri"/>
          <w:sz w:val="22"/>
          <w:szCs w:val="22"/>
          <w:lang w:val="en-US"/>
        </w:rPr>
        <w:t xml:space="preserve">refund is to be initiated by the IMGC claim user to the lender. </w:t>
      </w:r>
      <w:r>
        <w:rPr>
          <w:rFonts w:asciiTheme="minorHAnsi" w:eastAsia="Times New Roman" w:hAnsiTheme="minorHAnsi" w:cs="Calibri"/>
          <w:sz w:val="22"/>
          <w:szCs w:val="22"/>
          <w:lang w:val="en-US"/>
        </w:rPr>
        <w:t>(kindly refer to the refund initiation section)</w:t>
      </w:r>
    </w:p>
    <w:p w14:paraId="5669C2DD" w14:textId="54579031" w:rsidR="00A347E9" w:rsidRPr="00502D2C" w:rsidRDefault="00A347E9" w:rsidP="00A347E9">
      <w:pPr>
        <w:pStyle w:val="ListParagraph"/>
        <w:numPr>
          <w:ilvl w:val="0"/>
          <w:numId w:val="79"/>
        </w:numPr>
        <w:spacing w:after="0" w:line="240" w:lineRule="auto"/>
        <w:jc w:val="both"/>
        <w:rPr>
          <w:rFonts w:asciiTheme="minorHAnsi" w:eastAsia="Times New Roman" w:hAnsiTheme="minorHAnsi" w:cs="Calibri"/>
          <w:sz w:val="22"/>
          <w:szCs w:val="22"/>
          <w:lang w:val="en-US"/>
        </w:rPr>
      </w:pPr>
      <w:r w:rsidRPr="00A347E9">
        <w:rPr>
          <w:rFonts w:asciiTheme="minorHAnsi" w:eastAsia="Times New Roman" w:hAnsiTheme="minorHAnsi" w:cs="Calibri"/>
          <w:sz w:val="22"/>
          <w:szCs w:val="22"/>
          <w:lang w:val="en-US"/>
        </w:rPr>
        <w:t xml:space="preserve">A </w:t>
      </w:r>
      <w:r w:rsidRPr="00A347E9">
        <w:rPr>
          <w:rFonts w:asciiTheme="minorHAnsi" w:hAnsiTheme="minorHAnsi"/>
          <w:sz w:val="22"/>
          <w:szCs w:val="22"/>
        </w:rPr>
        <w:t xml:space="preserve">notification shall go to the lender ‘s claim team and IMGC finance team that the case has been </w:t>
      </w:r>
      <w:r w:rsidR="00641721">
        <w:rPr>
          <w:rFonts w:asciiTheme="minorHAnsi" w:hAnsiTheme="minorHAnsi"/>
          <w:sz w:val="22"/>
          <w:szCs w:val="22"/>
        </w:rPr>
        <w:t>foreclosed</w:t>
      </w:r>
      <w:r w:rsidRPr="00A347E9">
        <w:rPr>
          <w:rFonts w:asciiTheme="minorHAnsi" w:hAnsiTheme="minorHAnsi"/>
          <w:sz w:val="22"/>
          <w:szCs w:val="22"/>
        </w:rPr>
        <w:t xml:space="preserve"> and refund for this case has been initiated.</w:t>
      </w:r>
    </w:p>
    <w:p w14:paraId="2CE0CF8C" w14:textId="4A3115EC" w:rsidR="00502D2C" w:rsidRPr="00A347E9" w:rsidRDefault="00502D2C" w:rsidP="00A347E9">
      <w:pPr>
        <w:pStyle w:val="ListParagraph"/>
        <w:numPr>
          <w:ilvl w:val="0"/>
          <w:numId w:val="79"/>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If case status is marked as foreclosed in the servicing file and claim is not paid for that account, then notification along with closure letter will be sent to the lender.</w:t>
      </w:r>
    </w:p>
    <w:p w14:paraId="2C5AD60C" w14:textId="77777777" w:rsidR="00A347E9" w:rsidRPr="00C52B50" w:rsidRDefault="00A347E9" w:rsidP="007638C0">
      <w:pPr>
        <w:spacing w:after="0" w:line="240" w:lineRule="auto"/>
        <w:jc w:val="both"/>
        <w:rPr>
          <w:rFonts w:asciiTheme="minorHAnsi" w:eastAsia="Times New Roman" w:hAnsiTheme="minorHAnsi" w:cs="Calibri"/>
          <w:b/>
          <w:bCs/>
          <w:sz w:val="22"/>
          <w:szCs w:val="22"/>
          <w:lang w:val="en-US"/>
        </w:rPr>
      </w:pPr>
    </w:p>
    <w:p w14:paraId="27CD0ADF" w14:textId="77777777" w:rsidR="007B70A6" w:rsidRPr="00C52B50" w:rsidRDefault="007B70A6" w:rsidP="007638C0">
      <w:pPr>
        <w:spacing w:after="0" w:line="240" w:lineRule="auto"/>
        <w:jc w:val="both"/>
        <w:rPr>
          <w:rFonts w:asciiTheme="minorHAnsi" w:eastAsia="Times New Roman" w:hAnsiTheme="minorHAnsi" w:cs="Calibri"/>
          <w:b/>
          <w:bCs/>
          <w:sz w:val="22"/>
          <w:szCs w:val="22"/>
          <w:lang w:val="en-US"/>
        </w:rPr>
      </w:pPr>
    </w:p>
    <w:p w14:paraId="435C5799" w14:textId="3BA3EFBF" w:rsidR="007638C0" w:rsidRDefault="007638C0" w:rsidP="007638C0">
      <w:pPr>
        <w:spacing w:after="0" w:line="240" w:lineRule="auto"/>
        <w:jc w:val="both"/>
        <w:rPr>
          <w:rFonts w:asciiTheme="minorHAnsi" w:eastAsia="Times New Roman" w:hAnsiTheme="minorHAnsi" w:cs="Calibri"/>
          <w:b/>
          <w:bCs/>
          <w:sz w:val="22"/>
          <w:szCs w:val="22"/>
          <w:lang w:val="en-US"/>
        </w:rPr>
      </w:pPr>
      <w:r w:rsidRPr="00C52B50">
        <w:rPr>
          <w:rFonts w:asciiTheme="minorHAnsi" w:eastAsia="Times New Roman" w:hAnsiTheme="minorHAnsi" w:cs="Calibri"/>
          <w:b/>
          <w:bCs/>
          <w:sz w:val="22"/>
          <w:szCs w:val="22"/>
          <w:lang w:val="en-US"/>
        </w:rPr>
        <w:t xml:space="preserve">Scenario </w:t>
      </w:r>
      <w:r w:rsidR="009C56DE">
        <w:rPr>
          <w:rFonts w:asciiTheme="minorHAnsi" w:eastAsia="Times New Roman" w:hAnsiTheme="minorHAnsi" w:cs="Calibri"/>
          <w:b/>
          <w:bCs/>
          <w:sz w:val="22"/>
          <w:szCs w:val="22"/>
          <w:lang w:val="en-US"/>
        </w:rPr>
        <w:t>3</w:t>
      </w:r>
      <w:r w:rsidRPr="00C52B50">
        <w:rPr>
          <w:rFonts w:asciiTheme="minorHAnsi" w:eastAsia="Times New Roman" w:hAnsiTheme="minorHAnsi" w:cs="Calibri"/>
          <w:b/>
          <w:bCs/>
          <w:sz w:val="22"/>
          <w:szCs w:val="22"/>
          <w:lang w:val="en-US"/>
        </w:rPr>
        <w:t xml:space="preserve">: Case </w:t>
      </w:r>
      <w:r w:rsidR="00A44B44">
        <w:rPr>
          <w:rFonts w:asciiTheme="minorHAnsi" w:eastAsia="Times New Roman" w:hAnsiTheme="minorHAnsi" w:cs="Calibri"/>
          <w:b/>
          <w:bCs/>
          <w:sz w:val="22"/>
          <w:szCs w:val="22"/>
          <w:lang w:val="en-US"/>
        </w:rPr>
        <w:t xml:space="preserve">remains in </w:t>
      </w:r>
      <w:r w:rsidRPr="00C52B50">
        <w:rPr>
          <w:rFonts w:asciiTheme="minorHAnsi" w:eastAsia="Times New Roman" w:hAnsiTheme="minorHAnsi" w:cs="Calibri"/>
          <w:b/>
          <w:bCs/>
          <w:sz w:val="22"/>
          <w:szCs w:val="22"/>
          <w:lang w:val="en-US"/>
        </w:rPr>
        <w:t>NPA</w:t>
      </w:r>
      <w:r w:rsidR="001F21B0">
        <w:rPr>
          <w:rFonts w:asciiTheme="minorHAnsi" w:eastAsia="Times New Roman" w:hAnsiTheme="minorHAnsi" w:cs="Calibri"/>
          <w:b/>
          <w:bCs/>
          <w:sz w:val="22"/>
          <w:szCs w:val="22"/>
          <w:lang w:val="en-US"/>
        </w:rPr>
        <w:t xml:space="preserve"> </w:t>
      </w:r>
      <w:r w:rsidR="004B2FD7">
        <w:rPr>
          <w:rFonts w:asciiTheme="minorHAnsi" w:eastAsia="Times New Roman" w:hAnsiTheme="minorHAnsi" w:cs="Calibri"/>
          <w:b/>
          <w:bCs/>
          <w:sz w:val="22"/>
          <w:szCs w:val="22"/>
          <w:lang w:val="en-US"/>
        </w:rPr>
        <w:t>bucket,</w:t>
      </w:r>
      <w:r w:rsidR="00597E8D">
        <w:rPr>
          <w:rFonts w:asciiTheme="minorHAnsi" w:eastAsia="Times New Roman" w:hAnsiTheme="minorHAnsi" w:cs="Calibri"/>
          <w:b/>
          <w:bCs/>
          <w:sz w:val="22"/>
          <w:szCs w:val="22"/>
          <w:lang w:val="en-US"/>
        </w:rPr>
        <w:t xml:space="preserve"> </w:t>
      </w:r>
      <w:r w:rsidR="004B2FD7">
        <w:rPr>
          <w:rFonts w:asciiTheme="minorHAnsi" w:eastAsia="Times New Roman" w:hAnsiTheme="minorHAnsi" w:cs="Calibri"/>
          <w:b/>
          <w:bCs/>
          <w:sz w:val="22"/>
          <w:szCs w:val="22"/>
          <w:lang w:val="en-US"/>
        </w:rPr>
        <w:t>but overdue amount is less than claim paid</w:t>
      </w:r>
    </w:p>
    <w:p w14:paraId="2F5244DB" w14:textId="77777777" w:rsidR="001F21B0" w:rsidRDefault="001F21B0" w:rsidP="007638C0">
      <w:pPr>
        <w:spacing w:after="0" w:line="240" w:lineRule="auto"/>
        <w:jc w:val="both"/>
        <w:rPr>
          <w:rFonts w:asciiTheme="minorHAnsi" w:eastAsia="Times New Roman" w:hAnsiTheme="minorHAnsi" w:cs="Calibri"/>
          <w:b/>
          <w:bCs/>
          <w:sz w:val="22"/>
          <w:szCs w:val="22"/>
          <w:lang w:val="en-US"/>
        </w:rPr>
      </w:pPr>
    </w:p>
    <w:p w14:paraId="67D00DDC" w14:textId="4FEDFCA3" w:rsidR="001F21B0" w:rsidRDefault="001F21B0" w:rsidP="001F21B0">
      <w:pPr>
        <w:pStyle w:val="ListParagraph"/>
        <w:numPr>
          <w:ilvl w:val="0"/>
          <w:numId w:val="82"/>
        </w:numPr>
        <w:spacing w:after="0" w:line="240" w:lineRule="auto"/>
        <w:jc w:val="both"/>
        <w:rPr>
          <w:rFonts w:asciiTheme="minorHAnsi" w:eastAsia="Times New Roman" w:hAnsiTheme="minorHAnsi" w:cs="Calibri"/>
          <w:sz w:val="22"/>
          <w:szCs w:val="22"/>
          <w:lang w:val="en-US"/>
        </w:rPr>
      </w:pPr>
      <w:r w:rsidRPr="005C382E">
        <w:rPr>
          <w:rFonts w:asciiTheme="minorHAnsi" w:eastAsia="Times New Roman" w:hAnsiTheme="minorHAnsi" w:cs="Calibri"/>
          <w:sz w:val="22"/>
          <w:szCs w:val="22"/>
          <w:lang w:val="en-US"/>
        </w:rPr>
        <w:t>After the initial claim payout</w:t>
      </w:r>
      <w:r>
        <w:rPr>
          <w:rFonts w:asciiTheme="minorHAnsi" w:eastAsia="Times New Roman" w:hAnsiTheme="minorHAnsi" w:cs="Calibri"/>
          <w:sz w:val="22"/>
          <w:szCs w:val="22"/>
          <w:lang w:val="en-US"/>
        </w:rPr>
        <w:t xml:space="preserve"> </w:t>
      </w:r>
      <w:r w:rsidRPr="005C382E">
        <w:rPr>
          <w:rFonts w:asciiTheme="minorHAnsi" w:eastAsia="Times New Roman" w:hAnsiTheme="minorHAnsi" w:cs="Calibri"/>
          <w:sz w:val="22"/>
          <w:szCs w:val="22"/>
          <w:lang w:val="en-US"/>
        </w:rPr>
        <w:t xml:space="preserve">in the next service </w:t>
      </w:r>
      <w:r w:rsidR="009C56DE" w:rsidRPr="005C382E">
        <w:rPr>
          <w:rFonts w:asciiTheme="minorHAnsi" w:eastAsia="Times New Roman" w:hAnsiTheme="minorHAnsi" w:cs="Calibri"/>
          <w:sz w:val="22"/>
          <w:szCs w:val="22"/>
          <w:lang w:val="en-US"/>
        </w:rPr>
        <w:t>file,</w:t>
      </w:r>
      <w:r>
        <w:rPr>
          <w:rFonts w:asciiTheme="minorHAnsi" w:eastAsia="Times New Roman" w:hAnsiTheme="minorHAnsi" w:cs="Calibri"/>
          <w:sz w:val="22"/>
          <w:szCs w:val="22"/>
          <w:lang w:val="en-US"/>
        </w:rPr>
        <w:t xml:space="preserve"> </w:t>
      </w:r>
      <w:r w:rsidRPr="005C382E">
        <w:rPr>
          <w:rFonts w:asciiTheme="minorHAnsi" w:eastAsia="Times New Roman" w:hAnsiTheme="minorHAnsi" w:cs="Calibri"/>
          <w:sz w:val="22"/>
          <w:szCs w:val="22"/>
          <w:lang w:val="en-US"/>
        </w:rPr>
        <w:t>if the system detects that the case</w:t>
      </w:r>
      <w:r>
        <w:rPr>
          <w:rFonts w:asciiTheme="minorHAnsi" w:eastAsia="Times New Roman" w:hAnsiTheme="minorHAnsi" w:cs="Calibri"/>
          <w:sz w:val="22"/>
          <w:szCs w:val="22"/>
          <w:lang w:val="en-US"/>
        </w:rPr>
        <w:t xml:space="preserve"> is still </w:t>
      </w:r>
      <w:r w:rsidRPr="005C382E">
        <w:rPr>
          <w:rFonts w:asciiTheme="minorHAnsi" w:eastAsia="Times New Roman" w:hAnsiTheme="minorHAnsi" w:cs="Calibri"/>
          <w:sz w:val="22"/>
          <w:szCs w:val="22"/>
          <w:lang w:val="en-US"/>
        </w:rPr>
        <w:t xml:space="preserve">in </w:t>
      </w:r>
      <w:r w:rsidR="009C56DE" w:rsidRPr="005C382E">
        <w:rPr>
          <w:rFonts w:asciiTheme="minorHAnsi" w:eastAsia="Times New Roman" w:hAnsiTheme="minorHAnsi" w:cs="Calibri"/>
          <w:b/>
          <w:bCs/>
          <w:sz w:val="22"/>
          <w:szCs w:val="22"/>
          <w:lang w:val="en-US"/>
        </w:rPr>
        <w:t>NPA,</w:t>
      </w:r>
      <w:r w:rsidR="009C56DE">
        <w:rPr>
          <w:rFonts w:asciiTheme="minorHAnsi" w:eastAsia="Times New Roman" w:hAnsiTheme="minorHAnsi" w:cs="Calibri"/>
          <w:b/>
          <w:bCs/>
          <w:sz w:val="22"/>
          <w:szCs w:val="22"/>
          <w:lang w:val="en-US"/>
        </w:rPr>
        <w:t xml:space="preserve"> </w:t>
      </w:r>
      <w:r w:rsidR="009C56DE">
        <w:rPr>
          <w:rFonts w:asciiTheme="minorHAnsi" w:eastAsia="Times New Roman" w:hAnsiTheme="minorHAnsi" w:cs="Calibri"/>
          <w:sz w:val="22"/>
          <w:szCs w:val="22"/>
          <w:lang w:val="en-US"/>
        </w:rPr>
        <w:t>but</w:t>
      </w:r>
      <w:r w:rsidR="00182B95">
        <w:rPr>
          <w:rFonts w:asciiTheme="minorHAnsi" w:eastAsia="Times New Roman" w:hAnsiTheme="minorHAnsi" w:cs="Calibri"/>
          <w:sz w:val="22"/>
          <w:szCs w:val="22"/>
          <w:lang w:val="en-US"/>
        </w:rPr>
        <w:t xml:space="preserve"> installment overdue</w:t>
      </w:r>
      <w:r w:rsidR="009C56DE">
        <w:rPr>
          <w:rFonts w:asciiTheme="minorHAnsi" w:eastAsia="Times New Roman" w:hAnsiTheme="minorHAnsi" w:cs="Calibri"/>
          <w:sz w:val="22"/>
          <w:szCs w:val="22"/>
          <w:lang w:val="en-US"/>
        </w:rPr>
        <w:t xml:space="preserve"> has been reduced (customer has made</w:t>
      </w:r>
      <w:r w:rsidRPr="005C382E">
        <w:rPr>
          <w:rFonts w:asciiTheme="minorHAnsi" w:eastAsia="Times New Roman" w:hAnsiTheme="minorHAnsi" w:cs="Calibri"/>
          <w:sz w:val="22"/>
          <w:szCs w:val="22"/>
          <w:lang w:val="en-US"/>
        </w:rPr>
        <w:t xml:space="preserve"> </w:t>
      </w:r>
      <w:r w:rsidR="009C56DE">
        <w:rPr>
          <w:rFonts w:asciiTheme="minorHAnsi" w:eastAsia="Times New Roman" w:hAnsiTheme="minorHAnsi" w:cs="Calibri"/>
          <w:sz w:val="22"/>
          <w:szCs w:val="22"/>
          <w:lang w:val="en-US"/>
        </w:rPr>
        <w:t xml:space="preserve">some payment) then no further action will be </w:t>
      </w:r>
      <w:r w:rsidR="00597E8D">
        <w:rPr>
          <w:rFonts w:asciiTheme="minorHAnsi" w:eastAsia="Times New Roman" w:hAnsiTheme="minorHAnsi" w:cs="Calibri"/>
          <w:sz w:val="22"/>
          <w:szCs w:val="22"/>
          <w:lang w:val="en-US"/>
        </w:rPr>
        <w:t>taken,</w:t>
      </w:r>
      <w:r w:rsidR="009C56DE">
        <w:rPr>
          <w:rFonts w:asciiTheme="minorHAnsi" w:eastAsia="Times New Roman" w:hAnsiTheme="minorHAnsi" w:cs="Calibri"/>
          <w:sz w:val="22"/>
          <w:szCs w:val="22"/>
          <w:lang w:val="en-US"/>
        </w:rPr>
        <w:t xml:space="preserve"> </w:t>
      </w:r>
      <w:r w:rsidR="00AE2E76">
        <w:rPr>
          <w:rFonts w:asciiTheme="minorHAnsi" w:eastAsia="Times New Roman" w:hAnsiTheme="minorHAnsi" w:cs="Calibri"/>
          <w:sz w:val="22"/>
          <w:szCs w:val="22"/>
          <w:lang w:val="en-US"/>
        </w:rPr>
        <w:t xml:space="preserve">but the </w:t>
      </w:r>
      <w:r w:rsidR="009C56DE">
        <w:rPr>
          <w:rFonts w:asciiTheme="minorHAnsi" w:eastAsia="Times New Roman" w:hAnsiTheme="minorHAnsi" w:cs="Calibri"/>
          <w:sz w:val="22"/>
          <w:szCs w:val="22"/>
          <w:lang w:val="en-US"/>
        </w:rPr>
        <w:t>case will be present i</w:t>
      </w:r>
      <w:r w:rsidR="00AE2E76">
        <w:rPr>
          <w:rFonts w:asciiTheme="minorHAnsi" w:eastAsia="Times New Roman" w:hAnsiTheme="minorHAnsi" w:cs="Calibri"/>
          <w:sz w:val="22"/>
          <w:szCs w:val="22"/>
          <w:lang w:val="en-US"/>
        </w:rPr>
        <w:t>n subsequent claim</w:t>
      </w:r>
      <w:r w:rsidR="009C56DE">
        <w:rPr>
          <w:rFonts w:asciiTheme="minorHAnsi" w:eastAsia="Times New Roman" w:hAnsiTheme="minorHAnsi" w:cs="Calibri"/>
          <w:sz w:val="22"/>
          <w:szCs w:val="22"/>
          <w:lang w:val="en-US"/>
        </w:rPr>
        <w:t xml:space="preserve"> </w:t>
      </w:r>
      <w:r w:rsidR="00597E8D">
        <w:rPr>
          <w:rFonts w:asciiTheme="minorHAnsi" w:eastAsia="Times New Roman" w:hAnsiTheme="minorHAnsi" w:cs="Calibri"/>
          <w:sz w:val="22"/>
          <w:szCs w:val="22"/>
          <w:lang w:val="en-US"/>
        </w:rPr>
        <w:t>screen only.</w:t>
      </w:r>
    </w:p>
    <w:p w14:paraId="1BD4EA67" w14:textId="6A6E1460" w:rsidR="009C56DE" w:rsidRPr="00182B95" w:rsidRDefault="00C8594A" w:rsidP="00C8594A">
      <w:pPr>
        <w:pStyle w:val="ListParagraph"/>
        <w:numPr>
          <w:ilvl w:val="0"/>
          <w:numId w:val="82"/>
        </w:numPr>
        <w:spacing w:after="0" w:line="240" w:lineRule="auto"/>
        <w:jc w:val="both"/>
        <w:rPr>
          <w:rFonts w:asciiTheme="minorHAnsi" w:eastAsia="Times New Roman" w:hAnsiTheme="minorHAnsi" w:cs="Calibri"/>
          <w:sz w:val="22"/>
          <w:szCs w:val="22"/>
          <w:lang w:val="en-US"/>
        </w:rPr>
      </w:pPr>
      <w:r w:rsidRPr="00A44B44">
        <w:rPr>
          <w:rFonts w:asciiTheme="minorHAnsi" w:eastAsia="Times New Roman" w:hAnsiTheme="minorHAnsi" w:cs="Calibri"/>
          <w:sz w:val="22"/>
          <w:szCs w:val="22"/>
          <w:lang w:val="en-US"/>
        </w:rPr>
        <w:t xml:space="preserve">A </w:t>
      </w:r>
      <w:r w:rsidRPr="00A44B44">
        <w:rPr>
          <w:rFonts w:asciiTheme="minorHAnsi" w:hAnsiTheme="minorHAnsi"/>
          <w:sz w:val="22"/>
          <w:szCs w:val="22"/>
        </w:rPr>
        <w:t>notification shall go to the lender ‘s claim team and IMGC claims team</w:t>
      </w:r>
      <w:r w:rsidR="00182B95">
        <w:rPr>
          <w:rFonts w:asciiTheme="minorHAnsi" w:hAnsiTheme="minorHAnsi"/>
          <w:sz w:val="22"/>
          <w:szCs w:val="22"/>
        </w:rPr>
        <w:t>.</w:t>
      </w:r>
    </w:p>
    <w:p w14:paraId="61E88EE0" w14:textId="77777777" w:rsidR="001F21B0" w:rsidRDefault="001F21B0" w:rsidP="007638C0">
      <w:pPr>
        <w:spacing w:after="0" w:line="240" w:lineRule="auto"/>
        <w:jc w:val="both"/>
        <w:rPr>
          <w:rFonts w:asciiTheme="minorHAnsi" w:eastAsia="Times New Roman" w:hAnsiTheme="minorHAnsi" w:cs="Calibri"/>
          <w:b/>
          <w:bCs/>
          <w:sz w:val="22"/>
          <w:szCs w:val="22"/>
          <w:lang w:val="en-US"/>
        </w:rPr>
      </w:pPr>
    </w:p>
    <w:p w14:paraId="48C1A958" w14:textId="3ABA148D" w:rsidR="00FB65AF" w:rsidRPr="0085211B" w:rsidRDefault="00FB65AF" w:rsidP="00FB65AF">
      <w:pPr>
        <w:spacing w:after="0" w:line="240" w:lineRule="auto"/>
        <w:jc w:val="both"/>
        <w:rPr>
          <w:rFonts w:asciiTheme="minorHAnsi" w:eastAsia="Times New Roman" w:hAnsiTheme="minorHAnsi" w:cs="Calibri"/>
          <w:sz w:val="22"/>
          <w:szCs w:val="22"/>
          <w:lang w:val="en-US"/>
        </w:rPr>
      </w:pPr>
      <w:r w:rsidRPr="00C52B50">
        <w:rPr>
          <w:rFonts w:asciiTheme="minorHAnsi" w:eastAsia="Times New Roman" w:hAnsiTheme="minorHAnsi" w:cs="Calibri"/>
          <w:b/>
          <w:bCs/>
          <w:sz w:val="22"/>
          <w:szCs w:val="22"/>
          <w:lang w:val="en-US"/>
        </w:rPr>
        <w:t xml:space="preserve">Scenario </w:t>
      </w:r>
      <w:r>
        <w:rPr>
          <w:rFonts w:asciiTheme="minorHAnsi" w:eastAsia="Times New Roman" w:hAnsiTheme="minorHAnsi" w:cs="Calibri"/>
          <w:b/>
          <w:bCs/>
          <w:sz w:val="22"/>
          <w:szCs w:val="22"/>
          <w:lang w:val="en-US"/>
        </w:rPr>
        <w:t>4</w:t>
      </w:r>
      <w:r w:rsidRPr="00C52B50">
        <w:rPr>
          <w:rFonts w:asciiTheme="minorHAnsi" w:eastAsia="Times New Roman" w:hAnsiTheme="minorHAnsi" w:cs="Calibri"/>
          <w:b/>
          <w:bCs/>
          <w:sz w:val="22"/>
          <w:szCs w:val="22"/>
          <w:lang w:val="en-US"/>
        </w:rPr>
        <w:t xml:space="preserve">: Case </w:t>
      </w:r>
      <w:r>
        <w:rPr>
          <w:rFonts w:asciiTheme="minorHAnsi" w:eastAsia="Times New Roman" w:hAnsiTheme="minorHAnsi" w:cs="Calibri"/>
          <w:b/>
          <w:bCs/>
          <w:sz w:val="22"/>
          <w:szCs w:val="22"/>
          <w:lang w:val="en-US"/>
        </w:rPr>
        <w:t xml:space="preserve">remains in </w:t>
      </w:r>
      <w:r w:rsidRPr="00C52B50">
        <w:rPr>
          <w:rFonts w:asciiTheme="minorHAnsi" w:eastAsia="Times New Roman" w:hAnsiTheme="minorHAnsi" w:cs="Calibri"/>
          <w:b/>
          <w:bCs/>
          <w:sz w:val="22"/>
          <w:szCs w:val="22"/>
          <w:lang w:val="en-US"/>
        </w:rPr>
        <w:t>NPA</w:t>
      </w:r>
      <w:r>
        <w:rPr>
          <w:rFonts w:asciiTheme="minorHAnsi" w:eastAsia="Times New Roman" w:hAnsiTheme="minorHAnsi" w:cs="Calibri"/>
          <w:b/>
          <w:bCs/>
          <w:sz w:val="22"/>
          <w:szCs w:val="22"/>
          <w:lang w:val="en-US"/>
        </w:rPr>
        <w:t xml:space="preserve"> but MG Obligation Exhausted.</w:t>
      </w:r>
    </w:p>
    <w:p w14:paraId="488A6332" w14:textId="77777777" w:rsidR="00FB65AF" w:rsidRPr="009E7575" w:rsidRDefault="00FB65AF" w:rsidP="00FB65AF">
      <w:pPr>
        <w:spacing w:after="0" w:line="240" w:lineRule="auto"/>
        <w:jc w:val="both"/>
        <w:rPr>
          <w:rFonts w:asciiTheme="minorHAnsi" w:eastAsia="Times New Roman" w:hAnsiTheme="minorHAnsi" w:cs="Calibri"/>
          <w:sz w:val="22"/>
          <w:szCs w:val="22"/>
          <w:lang w:val="en-US"/>
        </w:rPr>
      </w:pPr>
    </w:p>
    <w:p w14:paraId="000C40EC" w14:textId="492DF493" w:rsidR="00FB65AF" w:rsidRPr="00543A29" w:rsidRDefault="00FB65AF" w:rsidP="00FB65AF">
      <w:pPr>
        <w:pStyle w:val="ListParagraph"/>
        <w:numPr>
          <w:ilvl w:val="0"/>
          <w:numId w:val="86"/>
        </w:numPr>
        <w:spacing w:after="0" w:line="240" w:lineRule="auto"/>
        <w:jc w:val="both"/>
        <w:rPr>
          <w:rFonts w:asciiTheme="minorHAnsi" w:eastAsia="Times New Roman" w:hAnsiTheme="minorHAnsi" w:cs="Calibri"/>
          <w:sz w:val="22"/>
          <w:szCs w:val="22"/>
          <w:lang w:val="en-US"/>
        </w:rPr>
      </w:pPr>
      <w:r w:rsidRPr="005C382E">
        <w:rPr>
          <w:rFonts w:asciiTheme="minorHAnsi" w:eastAsia="Times New Roman" w:hAnsiTheme="minorHAnsi" w:cs="Calibri"/>
          <w:sz w:val="22"/>
          <w:szCs w:val="22"/>
          <w:lang w:val="en-US"/>
        </w:rPr>
        <w:t>After the claim payout</w:t>
      </w:r>
      <w:r>
        <w:rPr>
          <w:rFonts w:asciiTheme="minorHAnsi" w:eastAsia="Times New Roman" w:hAnsiTheme="minorHAnsi" w:cs="Calibri"/>
          <w:sz w:val="22"/>
          <w:szCs w:val="22"/>
          <w:lang w:val="en-US"/>
        </w:rPr>
        <w:t xml:space="preserve"> </w:t>
      </w:r>
      <w:r w:rsidRPr="005C382E">
        <w:rPr>
          <w:rFonts w:asciiTheme="minorHAnsi" w:eastAsia="Times New Roman" w:hAnsiTheme="minorHAnsi" w:cs="Calibri"/>
          <w:sz w:val="22"/>
          <w:szCs w:val="22"/>
          <w:lang w:val="en-US"/>
        </w:rPr>
        <w:t>in the next service file</w:t>
      </w:r>
      <w:r>
        <w:rPr>
          <w:rFonts w:asciiTheme="minorHAnsi" w:eastAsia="Times New Roman" w:hAnsiTheme="minorHAnsi" w:cs="Calibri"/>
          <w:sz w:val="22"/>
          <w:szCs w:val="22"/>
          <w:lang w:val="en-US"/>
        </w:rPr>
        <w:t xml:space="preserve"> </w:t>
      </w:r>
      <w:r w:rsidRPr="005C382E">
        <w:rPr>
          <w:rFonts w:asciiTheme="minorHAnsi" w:eastAsia="Times New Roman" w:hAnsiTheme="minorHAnsi" w:cs="Calibri"/>
          <w:sz w:val="22"/>
          <w:szCs w:val="22"/>
          <w:lang w:val="en-US"/>
        </w:rPr>
        <w:t>if the system detects that the case</w:t>
      </w:r>
      <w:r>
        <w:rPr>
          <w:rFonts w:asciiTheme="minorHAnsi" w:eastAsia="Times New Roman" w:hAnsiTheme="minorHAnsi" w:cs="Calibri"/>
          <w:sz w:val="22"/>
          <w:szCs w:val="22"/>
          <w:lang w:val="en-US"/>
        </w:rPr>
        <w:t xml:space="preserve"> is still </w:t>
      </w:r>
      <w:r w:rsidRPr="005C382E">
        <w:rPr>
          <w:rFonts w:asciiTheme="minorHAnsi" w:eastAsia="Times New Roman" w:hAnsiTheme="minorHAnsi" w:cs="Calibri"/>
          <w:sz w:val="22"/>
          <w:szCs w:val="22"/>
          <w:lang w:val="en-US"/>
        </w:rPr>
        <w:t xml:space="preserve">in </w:t>
      </w:r>
      <w:r w:rsidRPr="005C382E">
        <w:rPr>
          <w:rFonts w:asciiTheme="minorHAnsi" w:eastAsia="Times New Roman" w:hAnsiTheme="minorHAnsi" w:cs="Calibri"/>
          <w:b/>
          <w:bCs/>
          <w:sz w:val="22"/>
          <w:szCs w:val="22"/>
          <w:lang w:val="en-US"/>
        </w:rPr>
        <w:t>NPA</w:t>
      </w:r>
      <w:r>
        <w:rPr>
          <w:rFonts w:asciiTheme="minorHAnsi" w:eastAsia="Times New Roman" w:hAnsiTheme="minorHAnsi" w:cs="Calibri"/>
          <w:sz w:val="22"/>
          <w:szCs w:val="22"/>
          <w:lang w:val="en-US"/>
        </w:rPr>
        <w:t xml:space="preserve">, account is in overdue but total MG obligation against that case is exhausted </w:t>
      </w:r>
      <w:r w:rsidRPr="00543A29">
        <w:rPr>
          <w:rFonts w:asciiTheme="minorHAnsi" w:eastAsia="Times New Roman" w:hAnsiTheme="minorHAnsi" w:cs="Calibri"/>
          <w:sz w:val="22"/>
          <w:szCs w:val="22"/>
          <w:lang w:val="en-US"/>
        </w:rPr>
        <w:t>then system will show</w:t>
      </w:r>
      <w:r>
        <w:rPr>
          <w:rFonts w:asciiTheme="minorHAnsi" w:eastAsia="Times New Roman" w:hAnsiTheme="minorHAnsi" w:cs="Calibri"/>
          <w:sz w:val="22"/>
          <w:szCs w:val="22"/>
          <w:lang w:val="en-US"/>
        </w:rPr>
        <w:t xml:space="preserve"> </w:t>
      </w:r>
      <w:r w:rsidRPr="00543A29">
        <w:rPr>
          <w:rFonts w:asciiTheme="minorHAnsi" w:eastAsia="Times New Roman" w:hAnsiTheme="minorHAnsi" w:cs="Calibri"/>
          <w:sz w:val="22"/>
          <w:szCs w:val="22"/>
          <w:lang w:val="en-US"/>
        </w:rPr>
        <w:t xml:space="preserve">status: </w:t>
      </w:r>
      <w:r w:rsidRPr="00543A29">
        <w:rPr>
          <w:rFonts w:asciiTheme="minorHAnsi" w:eastAsia="Times New Roman" w:hAnsiTheme="minorHAnsi" w:cs="Calibri"/>
          <w:b/>
          <w:bCs/>
          <w:sz w:val="22"/>
          <w:szCs w:val="22"/>
          <w:lang w:val="en-US"/>
        </w:rPr>
        <w:t>Total MG Paid</w:t>
      </w:r>
      <w:r w:rsidRPr="00543A29">
        <w:rPr>
          <w:rFonts w:asciiTheme="minorHAnsi" w:eastAsia="Times New Roman" w:hAnsiTheme="minorHAnsi" w:cs="Calibri"/>
          <w:sz w:val="22"/>
          <w:szCs w:val="22"/>
          <w:lang w:val="en-US"/>
        </w:rPr>
        <w:t xml:space="preserve"> against that case and a notification will be send to lender</w:t>
      </w:r>
      <w:r>
        <w:rPr>
          <w:rFonts w:asciiTheme="minorHAnsi" w:eastAsia="Times New Roman" w:hAnsiTheme="minorHAnsi" w:cs="Calibri"/>
          <w:sz w:val="22"/>
          <w:szCs w:val="22"/>
          <w:lang w:val="en-US"/>
        </w:rPr>
        <w:t>,</w:t>
      </w:r>
      <w:r w:rsidRPr="00543A29">
        <w:rPr>
          <w:rFonts w:asciiTheme="minorHAnsi" w:eastAsia="Times New Roman" w:hAnsiTheme="minorHAnsi" w:cs="Calibri"/>
          <w:sz w:val="22"/>
          <w:szCs w:val="22"/>
          <w:lang w:val="en-US"/>
        </w:rPr>
        <w:t xml:space="preserve"> IMGC claims team and IMGC finance team </w:t>
      </w:r>
      <w:r w:rsidRPr="00543A29">
        <w:rPr>
          <w:rFonts w:asciiTheme="minorHAnsi" w:eastAsia="Times New Roman" w:hAnsiTheme="minorHAnsi" w:cs="Calibri"/>
          <w:b/>
          <w:bCs/>
          <w:sz w:val="22"/>
          <w:szCs w:val="22"/>
          <w:lang w:val="en-US"/>
        </w:rPr>
        <w:t>“Total MG amount as per policy is already paid.”</w:t>
      </w:r>
    </w:p>
    <w:p w14:paraId="3E30C2F6" w14:textId="77777777" w:rsidR="00EF1221" w:rsidRDefault="00FB65AF" w:rsidP="00FB65AF">
      <w:pPr>
        <w:pStyle w:val="ListParagraph"/>
        <w:numPr>
          <w:ilvl w:val="0"/>
          <w:numId w:val="86"/>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 xml:space="preserve">But for further course of action user can apply for </w:t>
      </w:r>
      <w:r w:rsidRPr="007638C0">
        <w:rPr>
          <w:rFonts w:asciiTheme="minorHAnsi" w:eastAsia="Times New Roman" w:hAnsiTheme="minorHAnsi" w:cs="Calibri"/>
          <w:b/>
          <w:bCs/>
          <w:sz w:val="22"/>
          <w:szCs w:val="22"/>
          <w:lang w:val="en-US"/>
        </w:rPr>
        <w:t>settlement/auction</w:t>
      </w:r>
      <w:r w:rsidRPr="007638C0">
        <w:rPr>
          <w:rFonts w:asciiTheme="minorHAnsi" w:eastAsia="Times New Roman" w:hAnsiTheme="minorHAnsi" w:cs="Calibri"/>
          <w:sz w:val="22"/>
          <w:szCs w:val="22"/>
          <w:lang w:val="en-US"/>
        </w:rPr>
        <w:t xml:space="preserve"> from the dropdown menu of </w:t>
      </w:r>
      <w:r w:rsidRPr="007638C0">
        <w:rPr>
          <w:rFonts w:asciiTheme="minorHAnsi" w:eastAsia="Times New Roman" w:hAnsiTheme="minorHAnsi" w:cs="Calibri"/>
          <w:b/>
          <w:bCs/>
          <w:sz w:val="22"/>
          <w:szCs w:val="22"/>
          <w:lang w:val="en-US"/>
        </w:rPr>
        <w:t>Apply Crystallization</w:t>
      </w:r>
      <w:r w:rsidRPr="007638C0">
        <w:rPr>
          <w:rFonts w:asciiTheme="minorHAnsi" w:eastAsia="Times New Roman" w:hAnsiTheme="minorHAnsi" w:cs="Calibri"/>
          <w:sz w:val="22"/>
          <w:szCs w:val="22"/>
          <w:lang w:val="en-US"/>
        </w:rPr>
        <w:t xml:space="preserve"> button, basis the selection of user that process will begin and case will move to </w:t>
      </w:r>
      <w:r>
        <w:rPr>
          <w:rFonts w:asciiTheme="minorHAnsi" w:eastAsia="Times New Roman" w:hAnsiTheme="minorHAnsi" w:cs="Calibri"/>
          <w:sz w:val="22"/>
          <w:szCs w:val="22"/>
          <w:lang w:val="en-US"/>
        </w:rPr>
        <w:t>c</w:t>
      </w:r>
      <w:r w:rsidRPr="007638C0">
        <w:rPr>
          <w:rFonts w:asciiTheme="minorHAnsi" w:eastAsia="Times New Roman" w:hAnsiTheme="minorHAnsi" w:cs="Calibri"/>
          <w:sz w:val="22"/>
          <w:szCs w:val="22"/>
          <w:lang w:val="en-US"/>
        </w:rPr>
        <w:t>rystallization screen.</w:t>
      </w:r>
    </w:p>
    <w:p w14:paraId="3704A884" w14:textId="55052FE9" w:rsidR="00FB65AF" w:rsidRPr="00EF1221" w:rsidRDefault="00FB65AF" w:rsidP="00FB65AF">
      <w:pPr>
        <w:pStyle w:val="ListParagraph"/>
        <w:numPr>
          <w:ilvl w:val="0"/>
          <w:numId w:val="86"/>
        </w:numPr>
        <w:spacing w:after="0" w:line="240" w:lineRule="auto"/>
        <w:jc w:val="both"/>
        <w:rPr>
          <w:rFonts w:asciiTheme="minorHAnsi" w:eastAsia="Times New Roman" w:hAnsiTheme="minorHAnsi" w:cs="Calibri"/>
          <w:sz w:val="22"/>
          <w:szCs w:val="22"/>
          <w:lang w:val="en-US"/>
        </w:rPr>
      </w:pPr>
      <w:r w:rsidRPr="00EF1221">
        <w:rPr>
          <w:rFonts w:asciiTheme="minorHAnsi" w:eastAsia="Times New Roman" w:hAnsiTheme="minorHAnsi" w:cs="Calibri"/>
          <w:sz w:val="22"/>
          <w:szCs w:val="22"/>
          <w:lang w:val="en-US"/>
        </w:rPr>
        <w:t xml:space="preserve">If account is </w:t>
      </w:r>
      <w:r w:rsidRPr="00EF1221">
        <w:rPr>
          <w:rFonts w:asciiTheme="minorHAnsi" w:eastAsia="Times New Roman" w:hAnsiTheme="minorHAnsi" w:cs="Calibri"/>
          <w:b/>
          <w:bCs/>
          <w:sz w:val="22"/>
          <w:szCs w:val="22"/>
          <w:lang w:val="en-US"/>
        </w:rPr>
        <w:t>regularized</w:t>
      </w:r>
      <w:r w:rsidRPr="00EF1221">
        <w:rPr>
          <w:rFonts w:asciiTheme="minorHAnsi" w:eastAsia="Times New Roman" w:hAnsiTheme="minorHAnsi" w:cs="Calibri"/>
          <w:sz w:val="22"/>
          <w:szCs w:val="22"/>
          <w:lang w:val="en-US"/>
        </w:rPr>
        <w:t xml:space="preserve">, i.e., its </w:t>
      </w:r>
      <w:r w:rsidRPr="00EF1221">
        <w:rPr>
          <w:rFonts w:asciiTheme="minorHAnsi" w:eastAsia="Times New Roman" w:hAnsiTheme="minorHAnsi" w:cs="Calibri"/>
          <w:b/>
          <w:bCs/>
          <w:sz w:val="22"/>
          <w:szCs w:val="22"/>
          <w:lang w:val="en-US"/>
        </w:rPr>
        <w:t>NPA &amp; write-off tagging</w:t>
      </w:r>
      <w:r w:rsidRPr="00EF1221">
        <w:rPr>
          <w:rFonts w:asciiTheme="minorHAnsi" w:eastAsia="Times New Roman" w:hAnsiTheme="minorHAnsi" w:cs="Calibri"/>
          <w:sz w:val="22"/>
          <w:szCs w:val="22"/>
          <w:lang w:val="en-US"/>
        </w:rPr>
        <w:t xml:space="preserve"> is marked as </w:t>
      </w:r>
      <w:r w:rsidRPr="00EF1221">
        <w:rPr>
          <w:rFonts w:asciiTheme="minorHAnsi" w:eastAsia="Times New Roman" w:hAnsiTheme="minorHAnsi" w:cs="Calibri"/>
          <w:b/>
          <w:bCs/>
          <w:sz w:val="22"/>
          <w:szCs w:val="22"/>
          <w:lang w:val="en-US"/>
        </w:rPr>
        <w:t>NO,</w:t>
      </w:r>
      <w:r w:rsidRPr="00EF1221">
        <w:rPr>
          <w:rFonts w:asciiTheme="minorHAnsi" w:eastAsia="Times New Roman" w:hAnsiTheme="minorHAnsi" w:cs="Calibri"/>
          <w:sz w:val="22"/>
          <w:szCs w:val="22"/>
          <w:lang w:val="en-US"/>
        </w:rPr>
        <w:t xml:space="preserve"> then refund process will be followed</w:t>
      </w:r>
      <w:r w:rsidR="00073A83">
        <w:rPr>
          <w:rFonts w:asciiTheme="minorHAnsi" w:eastAsia="Times New Roman" w:hAnsiTheme="minorHAnsi" w:cs="Calibri"/>
          <w:sz w:val="22"/>
          <w:szCs w:val="22"/>
          <w:lang w:val="en-US"/>
        </w:rPr>
        <w:t>.</w:t>
      </w:r>
    </w:p>
    <w:p w14:paraId="666031AD" w14:textId="77777777" w:rsidR="001F21B0" w:rsidRDefault="001F21B0" w:rsidP="007638C0">
      <w:pPr>
        <w:spacing w:after="0" w:line="240" w:lineRule="auto"/>
        <w:jc w:val="both"/>
        <w:rPr>
          <w:rFonts w:asciiTheme="minorHAnsi" w:eastAsia="Times New Roman" w:hAnsiTheme="minorHAnsi" w:cs="Calibri"/>
          <w:b/>
          <w:bCs/>
          <w:sz w:val="22"/>
          <w:szCs w:val="22"/>
          <w:lang w:val="en-US"/>
        </w:rPr>
      </w:pPr>
    </w:p>
    <w:p w14:paraId="6C720B36" w14:textId="77777777" w:rsidR="00EF1221" w:rsidRDefault="00EF1221" w:rsidP="001F21B0">
      <w:pPr>
        <w:spacing w:after="0" w:line="240" w:lineRule="auto"/>
        <w:jc w:val="both"/>
        <w:rPr>
          <w:rFonts w:asciiTheme="minorHAnsi" w:eastAsia="Times New Roman" w:hAnsiTheme="minorHAnsi" w:cs="Calibri"/>
          <w:b/>
          <w:bCs/>
          <w:sz w:val="22"/>
          <w:szCs w:val="22"/>
          <w:lang w:val="en-US"/>
        </w:rPr>
      </w:pPr>
    </w:p>
    <w:p w14:paraId="1DEF5ECD" w14:textId="77777777" w:rsidR="00EF1221" w:rsidRDefault="00EF1221" w:rsidP="001F21B0">
      <w:pPr>
        <w:spacing w:after="0" w:line="240" w:lineRule="auto"/>
        <w:jc w:val="both"/>
        <w:rPr>
          <w:rFonts w:asciiTheme="minorHAnsi" w:eastAsia="Times New Roman" w:hAnsiTheme="minorHAnsi" w:cs="Calibri"/>
          <w:b/>
          <w:bCs/>
          <w:sz w:val="22"/>
          <w:szCs w:val="22"/>
          <w:lang w:val="en-US"/>
        </w:rPr>
      </w:pPr>
    </w:p>
    <w:p w14:paraId="47A2E3C7" w14:textId="77777777" w:rsidR="00EF1221" w:rsidRDefault="00EF1221" w:rsidP="001F21B0">
      <w:pPr>
        <w:spacing w:after="0" w:line="240" w:lineRule="auto"/>
        <w:jc w:val="both"/>
        <w:rPr>
          <w:rFonts w:asciiTheme="minorHAnsi" w:eastAsia="Times New Roman" w:hAnsiTheme="minorHAnsi" w:cs="Calibri"/>
          <w:b/>
          <w:bCs/>
          <w:sz w:val="22"/>
          <w:szCs w:val="22"/>
          <w:lang w:val="en-US"/>
        </w:rPr>
      </w:pPr>
    </w:p>
    <w:p w14:paraId="2ACF8C76" w14:textId="77777777" w:rsidR="00EF1221" w:rsidRDefault="00EF1221" w:rsidP="001F21B0">
      <w:pPr>
        <w:spacing w:after="0" w:line="240" w:lineRule="auto"/>
        <w:jc w:val="both"/>
        <w:rPr>
          <w:rFonts w:asciiTheme="minorHAnsi" w:eastAsia="Times New Roman" w:hAnsiTheme="minorHAnsi" w:cs="Calibri"/>
          <w:b/>
          <w:bCs/>
          <w:sz w:val="22"/>
          <w:szCs w:val="22"/>
          <w:lang w:val="en-US"/>
        </w:rPr>
      </w:pPr>
    </w:p>
    <w:p w14:paraId="472AF7A9" w14:textId="77777777" w:rsidR="00EF1221" w:rsidRDefault="00EF1221" w:rsidP="001F21B0">
      <w:pPr>
        <w:spacing w:after="0" w:line="240" w:lineRule="auto"/>
        <w:jc w:val="both"/>
        <w:rPr>
          <w:rFonts w:asciiTheme="minorHAnsi" w:eastAsia="Times New Roman" w:hAnsiTheme="minorHAnsi" w:cs="Calibri"/>
          <w:b/>
          <w:bCs/>
          <w:sz w:val="22"/>
          <w:szCs w:val="22"/>
          <w:lang w:val="en-US"/>
        </w:rPr>
      </w:pPr>
    </w:p>
    <w:p w14:paraId="5D650227" w14:textId="774C5A23" w:rsidR="001F21B0" w:rsidRDefault="001F21B0" w:rsidP="001F21B0">
      <w:pPr>
        <w:spacing w:after="0" w:line="240" w:lineRule="auto"/>
        <w:jc w:val="both"/>
        <w:rPr>
          <w:rFonts w:asciiTheme="minorHAnsi" w:eastAsia="Times New Roman" w:hAnsiTheme="minorHAnsi" w:cs="Calibri"/>
          <w:b/>
          <w:bCs/>
          <w:sz w:val="22"/>
          <w:szCs w:val="22"/>
          <w:lang w:val="en-US"/>
        </w:rPr>
      </w:pPr>
      <w:r w:rsidRPr="00C52B50">
        <w:rPr>
          <w:rFonts w:asciiTheme="minorHAnsi" w:eastAsia="Times New Roman" w:hAnsiTheme="minorHAnsi" w:cs="Calibri"/>
          <w:b/>
          <w:bCs/>
          <w:sz w:val="22"/>
          <w:szCs w:val="22"/>
          <w:lang w:val="en-US"/>
        </w:rPr>
        <w:t xml:space="preserve">Scenario </w:t>
      </w:r>
      <w:r w:rsidR="00EF1221">
        <w:rPr>
          <w:rFonts w:asciiTheme="minorHAnsi" w:eastAsia="Times New Roman" w:hAnsiTheme="minorHAnsi" w:cs="Calibri"/>
          <w:b/>
          <w:bCs/>
          <w:sz w:val="22"/>
          <w:szCs w:val="22"/>
          <w:lang w:val="en-US"/>
        </w:rPr>
        <w:t>5</w:t>
      </w:r>
      <w:r w:rsidRPr="00C52B50">
        <w:rPr>
          <w:rFonts w:asciiTheme="minorHAnsi" w:eastAsia="Times New Roman" w:hAnsiTheme="minorHAnsi" w:cs="Calibri"/>
          <w:b/>
          <w:bCs/>
          <w:sz w:val="22"/>
          <w:szCs w:val="22"/>
          <w:lang w:val="en-US"/>
        </w:rPr>
        <w:t xml:space="preserve">: Case </w:t>
      </w:r>
      <w:r>
        <w:rPr>
          <w:rFonts w:asciiTheme="minorHAnsi" w:eastAsia="Times New Roman" w:hAnsiTheme="minorHAnsi" w:cs="Calibri"/>
          <w:b/>
          <w:bCs/>
          <w:sz w:val="22"/>
          <w:szCs w:val="22"/>
          <w:lang w:val="en-US"/>
        </w:rPr>
        <w:t xml:space="preserve">remains in </w:t>
      </w:r>
      <w:r w:rsidRPr="00C52B50">
        <w:rPr>
          <w:rFonts w:asciiTheme="minorHAnsi" w:eastAsia="Times New Roman" w:hAnsiTheme="minorHAnsi" w:cs="Calibri"/>
          <w:b/>
          <w:bCs/>
          <w:sz w:val="22"/>
          <w:szCs w:val="22"/>
          <w:lang w:val="en-US"/>
        </w:rPr>
        <w:t>NPA</w:t>
      </w:r>
      <w:r>
        <w:rPr>
          <w:rFonts w:asciiTheme="minorHAnsi" w:eastAsia="Times New Roman" w:hAnsiTheme="minorHAnsi" w:cs="Calibri"/>
          <w:b/>
          <w:bCs/>
          <w:sz w:val="22"/>
          <w:szCs w:val="22"/>
          <w:lang w:val="en-US"/>
        </w:rPr>
        <w:t xml:space="preserve"> </w:t>
      </w:r>
      <w:r w:rsidR="004B2FD7">
        <w:rPr>
          <w:rFonts w:asciiTheme="minorHAnsi" w:eastAsia="Times New Roman" w:hAnsiTheme="minorHAnsi" w:cs="Calibri"/>
          <w:b/>
          <w:bCs/>
          <w:sz w:val="22"/>
          <w:szCs w:val="22"/>
          <w:lang w:val="en-US"/>
        </w:rPr>
        <w:t>bucket, but overdue amount is greater than claim paid</w:t>
      </w:r>
    </w:p>
    <w:p w14:paraId="2503348E" w14:textId="77777777" w:rsidR="0080285B" w:rsidRPr="00C52B50" w:rsidRDefault="0080285B">
      <w:pPr>
        <w:spacing w:after="0" w:line="240" w:lineRule="auto"/>
        <w:jc w:val="both"/>
        <w:rPr>
          <w:rFonts w:asciiTheme="minorHAnsi" w:eastAsia="Times New Roman" w:hAnsiTheme="minorHAnsi" w:cs="Calibri"/>
          <w:sz w:val="22"/>
          <w:szCs w:val="22"/>
          <w:lang w:val="en-US"/>
        </w:rPr>
      </w:pPr>
    </w:p>
    <w:p w14:paraId="514C2F4C" w14:textId="146C338C" w:rsidR="00A44B44" w:rsidRDefault="000B7BAF" w:rsidP="00597E8D">
      <w:pPr>
        <w:pStyle w:val="ListParagraph"/>
        <w:numPr>
          <w:ilvl w:val="0"/>
          <w:numId w:val="83"/>
        </w:numPr>
        <w:spacing w:after="0" w:line="240" w:lineRule="auto"/>
        <w:jc w:val="both"/>
        <w:rPr>
          <w:rFonts w:asciiTheme="minorHAnsi" w:eastAsia="Times New Roman" w:hAnsiTheme="minorHAnsi" w:cs="Calibri"/>
          <w:sz w:val="22"/>
          <w:szCs w:val="22"/>
          <w:lang w:val="en-US"/>
        </w:rPr>
      </w:pPr>
      <w:r w:rsidRPr="005C382E">
        <w:rPr>
          <w:rFonts w:asciiTheme="minorHAnsi" w:eastAsia="Times New Roman" w:hAnsiTheme="minorHAnsi" w:cs="Calibri"/>
          <w:sz w:val="22"/>
          <w:szCs w:val="22"/>
          <w:lang w:val="en-US"/>
        </w:rPr>
        <w:t>After the initial claim payout</w:t>
      </w:r>
      <w:r w:rsidR="005C382E">
        <w:rPr>
          <w:rFonts w:asciiTheme="minorHAnsi" w:eastAsia="Times New Roman" w:hAnsiTheme="minorHAnsi" w:cs="Calibri"/>
          <w:sz w:val="22"/>
          <w:szCs w:val="22"/>
          <w:lang w:val="en-US"/>
        </w:rPr>
        <w:t xml:space="preserve"> </w:t>
      </w:r>
      <w:r w:rsidRPr="005C382E">
        <w:rPr>
          <w:rFonts w:asciiTheme="minorHAnsi" w:eastAsia="Times New Roman" w:hAnsiTheme="minorHAnsi" w:cs="Calibri"/>
          <w:sz w:val="22"/>
          <w:szCs w:val="22"/>
          <w:lang w:val="en-US"/>
        </w:rPr>
        <w:t>in the next service file</w:t>
      </w:r>
      <w:r w:rsidR="005C382E">
        <w:rPr>
          <w:rFonts w:asciiTheme="minorHAnsi" w:eastAsia="Times New Roman" w:hAnsiTheme="minorHAnsi" w:cs="Calibri"/>
          <w:sz w:val="22"/>
          <w:szCs w:val="22"/>
          <w:lang w:val="en-US"/>
        </w:rPr>
        <w:t xml:space="preserve"> </w:t>
      </w:r>
      <w:r w:rsidR="005C382E" w:rsidRPr="005C382E">
        <w:rPr>
          <w:rFonts w:asciiTheme="minorHAnsi" w:eastAsia="Times New Roman" w:hAnsiTheme="minorHAnsi" w:cs="Calibri"/>
          <w:sz w:val="22"/>
          <w:szCs w:val="22"/>
          <w:lang w:val="en-US"/>
        </w:rPr>
        <w:t>if the system detects</w:t>
      </w:r>
      <w:r w:rsidRPr="005C382E">
        <w:rPr>
          <w:rFonts w:asciiTheme="minorHAnsi" w:eastAsia="Times New Roman" w:hAnsiTheme="minorHAnsi" w:cs="Calibri"/>
          <w:sz w:val="22"/>
          <w:szCs w:val="22"/>
          <w:lang w:val="en-US"/>
        </w:rPr>
        <w:t xml:space="preserve"> that the case</w:t>
      </w:r>
      <w:r w:rsidR="005C382E">
        <w:rPr>
          <w:rFonts w:asciiTheme="minorHAnsi" w:eastAsia="Times New Roman" w:hAnsiTheme="minorHAnsi" w:cs="Calibri"/>
          <w:sz w:val="22"/>
          <w:szCs w:val="22"/>
          <w:lang w:val="en-US"/>
        </w:rPr>
        <w:t xml:space="preserve"> </w:t>
      </w:r>
      <w:r w:rsidR="00A44B44">
        <w:rPr>
          <w:rFonts w:asciiTheme="minorHAnsi" w:eastAsia="Times New Roman" w:hAnsiTheme="minorHAnsi" w:cs="Calibri"/>
          <w:sz w:val="22"/>
          <w:szCs w:val="22"/>
          <w:lang w:val="en-US"/>
        </w:rPr>
        <w:t xml:space="preserve">is </w:t>
      </w:r>
      <w:r w:rsidR="005C382E">
        <w:rPr>
          <w:rFonts w:asciiTheme="minorHAnsi" w:eastAsia="Times New Roman" w:hAnsiTheme="minorHAnsi" w:cs="Calibri"/>
          <w:sz w:val="22"/>
          <w:szCs w:val="22"/>
          <w:lang w:val="en-US"/>
        </w:rPr>
        <w:t>still</w:t>
      </w:r>
      <w:r w:rsidR="00A44B44">
        <w:rPr>
          <w:rFonts w:asciiTheme="minorHAnsi" w:eastAsia="Times New Roman" w:hAnsiTheme="minorHAnsi" w:cs="Calibri"/>
          <w:sz w:val="22"/>
          <w:szCs w:val="22"/>
          <w:lang w:val="en-US"/>
        </w:rPr>
        <w:t xml:space="preserve"> </w:t>
      </w:r>
      <w:r w:rsidRPr="005C382E">
        <w:rPr>
          <w:rFonts w:asciiTheme="minorHAnsi" w:eastAsia="Times New Roman" w:hAnsiTheme="minorHAnsi" w:cs="Calibri"/>
          <w:sz w:val="22"/>
          <w:szCs w:val="22"/>
          <w:lang w:val="en-US"/>
        </w:rPr>
        <w:t xml:space="preserve">in </w:t>
      </w:r>
      <w:r w:rsidRPr="005C382E">
        <w:rPr>
          <w:rFonts w:asciiTheme="minorHAnsi" w:eastAsia="Times New Roman" w:hAnsiTheme="minorHAnsi" w:cs="Calibri"/>
          <w:b/>
          <w:bCs/>
          <w:sz w:val="22"/>
          <w:szCs w:val="22"/>
          <w:lang w:val="en-US"/>
        </w:rPr>
        <w:t>NPA</w:t>
      </w:r>
      <w:r w:rsidR="00AE2E76">
        <w:rPr>
          <w:rFonts w:asciiTheme="minorHAnsi" w:eastAsia="Times New Roman" w:hAnsiTheme="minorHAnsi" w:cs="Calibri"/>
          <w:sz w:val="22"/>
          <w:szCs w:val="22"/>
          <w:lang w:val="en-US"/>
        </w:rPr>
        <w:t xml:space="preserve">, and installment overdue amount is greater than the claim paid </w:t>
      </w:r>
      <w:r w:rsidRPr="005C382E">
        <w:rPr>
          <w:rFonts w:asciiTheme="minorHAnsi" w:eastAsia="Times New Roman" w:hAnsiTheme="minorHAnsi" w:cs="Calibri"/>
          <w:sz w:val="22"/>
          <w:szCs w:val="22"/>
          <w:lang w:val="en-US"/>
        </w:rPr>
        <w:t>it will then evaluate the case based on the defined logic</w:t>
      </w:r>
      <w:r w:rsidR="00FB65AF">
        <w:rPr>
          <w:rFonts w:asciiTheme="minorHAnsi" w:eastAsia="Times New Roman" w:hAnsiTheme="minorHAnsi" w:cs="Calibri"/>
          <w:sz w:val="22"/>
          <w:szCs w:val="22"/>
          <w:lang w:val="en-US"/>
        </w:rPr>
        <w:t xml:space="preserve"> </w:t>
      </w:r>
      <w:r w:rsidR="004B2FD7">
        <w:rPr>
          <w:rFonts w:asciiTheme="minorHAnsi" w:eastAsia="Times New Roman" w:hAnsiTheme="minorHAnsi" w:cs="Calibri"/>
          <w:sz w:val="22"/>
          <w:szCs w:val="22"/>
          <w:lang w:val="en-US"/>
        </w:rPr>
        <w:t>(up to MG obligation)</w:t>
      </w:r>
      <w:r w:rsidRPr="005C382E">
        <w:rPr>
          <w:rFonts w:asciiTheme="minorHAnsi" w:eastAsia="Times New Roman" w:hAnsiTheme="minorHAnsi" w:cs="Calibri"/>
          <w:sz w:val="22"/>
          <w:szCs w:val="22"/>
          <w:lang w:val="en-US"/>
        </w:rPr>
        <w:t xml:space="preserve"> and policy to determine eligibility for subsequent claim payments. </w:t>
      </w:r>
    </w:p>
    <w:p w14:paraId="0D663CDE" w14:textId="6943DA34" w:rsidR="00FB65AF" w:rsidRDefault="000B7BAF" w:rsidP="007F366F">
      <w:pPr>
        <w:pStyle w:val="ListParagraph"/>
        <w:numPr>
          <w:ilvl w:val="0"/>
          <w:numId w:val="83"/>
        </w:numPr>
        <w:spacing w:after="0" w:line="240" w:lineRule="auto"/>
        <w:jc w:val="both"/>
        <w:rPr>
          <w:rFonts w:asciiTheme="minorHAnsi" w:eastAsia="Times New Roman" w:hAnsiTheme="minorHAnsi" w:cs="Calibri"/>
          <w:sz w:val="22"/>
          <w:szCs w:val="22"/>
          <w:lang w:val="en-US"/>
        </w:rPr>
      </w:pPr>
      <w:r w:rsidRPr="005C382E">
        <w:rPr>
          <w:rFonts w:asciiTheme="minorHAnsi" w:eastAsia="Times New Roman" w:hAnsiTheme="minorHAnsi" w:cs="Calibri"/>
          <w:sz w:val="22"/>
          <w:szCs w:val="22"/>
          <w:lang w:val="en-US"/>
        </w:rPr>
        <w:t>Eligible cases will be tagged as subsequent claims and will land in subsequent claim screen</w:t>
      </w:r>
      <w:r w:rsidR="007F366F" w:rsidRPr="007F366F">
        <w:rPr>
          <w:rFonts w:asciiTheme="minorHAnsi" w:eastAsia="Times New Roman" w:hAnsiTheme="minorHAnsi" w:cs="Calibri"/>
          <w:sz w:val="22"/>
          <w:szCs w:val="22"/>
          <w:lang w:val="en-US"/>
        </w:rPr>
        <w:t xml:space="preserve">. (for e.g. Claims Initiation screens {for lender </w:t>
      </w:r>
      <w:r w:rsidR="005F2CE0" w:rsidRPr="007F366F">
        <w:rPr>
          <w:rFonts w:asciiTheme="minorHAnsi" w:eastAsia="Times New Roman" w:hAnsiTheme="minorHAnsi" w:cs="Calibri"/>
          <w:sz w:val="22"/>
          <w:szCs w:val="22"/>
          <w:lang w:val="en-US"/>
        </w:rPr>
        <w:t>partners)</w:t>
      </w:r>
      <w:r w:rsidR="007F366F" w:rsidRPr="007F366F">
        <w:rPr>
          <w:rFonts w:asciiTheme="minorHAnsi" w:eastAsia="Times New Roman" w:hAnsiTheme="minorHAnsi" w:cs="Calibri"/>
          <w:sz w:val="22"/>
          <w:szCs w:val="22"/>
          <w:lang w:val="en-US"/>
        </w:rPr>
        <w:t>. The view of such cases shall also be available to IMGC claims team at all times.</w:t>
      </w:r>
    </w:p>
    <w:p w14:paraId="0AE3816B" w14:textId="77777777" w:rsidR="003E4DB6" w:rsidRDefault="003E4DB6" w:rsidP="003E4DB6">
      <w:pPr>
        <w:pStyle w:val="ListParagraph"/>
        <w:spacing w:after="0" w:line="240" w:lineRule="auto"/>
        <w:jc w:val="both"/>
        <w:rPr>
          <w:rFonts w:asciiTheme="minorHAnsi" w:eastAsia="Times New Roman" w:hAnsiTheme="minorHAnsi" w:cs="Calibri"/>
          <w:sz w:val="22"/>
          <w:szCs w:val="22"/>
          <w:lang w:val="en-US"/>
        </w:rPr>
      </w:pPr>
    </w:p>
    <w:p w14:paraId="603D2BBD" w14:textId="1C6E053A" w:rsidR="007F366F" w:rsidRPr="003E4DB6" w:rsidRDefault="007F366F" w:rsidP="003E4DB6">
      <w:pPr>
        <w:pStyle w:val="Heading3"/>
        <w:rPr>
          <w:rFonts w:asciiTheme="minorHAnsi" w:hAnsiTheme="minorHAnsi"/>
        </w:rPr>
      </w:pPr>
      <w:r w:rsidRPr="00D0025B">
        <w:rPr>
          <w:rFonts w:asciiTheme="minorHAnsi" w:hAnsiTheme="minorHAnsi" w:cs="Calibri"/>
          <w:lang w:val="en-US"/>
        </w:rPr>
        <w:t xml:space="preserve"> </w:t>
      </w:r>
      <w:bookmarkStart w:id="33" w:name="_Toc217392080"/>
      <w:r w:rsidR="00D0025B" w:rsidRPr="00D0025B">
        <w:rPr>
          <w:rFonts w:asciiTheme="minorHAnsi" w:hAnsiTheme="minorHAnsi" w:cs="Calibri"/>
          <w:lang w:val="en-US"/>
        </w:rPr>
        <w:t>Subsequent</w:t>
      </w:r>
      <w:r w:rsidR="00D0025B">
        <w:rPr>
          <w:rFonts w:asciiTheme="minorHAnsi" w:hAnsiTheme="minorHAnsi" w:cs="Calibri"/>
          <w:sz w:val="22"/>
          <w:szCs w:val="22"/>
          <w:lang w:val="en-US"/>
        </w:rPr>
        <w:t xml:space="preserve"> </w:t>
      </w:r>
      <w:r w:rsidR="00FB65AF" w:rsidRPr="007638C0">
        <w:rPr>
          <w:rFonts w:asciiTheme="minorHAnsi" w:hAnsiTheme="minorHAnsi"/>
        </w:rPr>
        <w:t xml:space="preserve">Claim Initiation by </w:t>
      </w:r>
      <w:r w:rsidR="00D0025B" w:rsidRPr="007638C0">
        <w:rPr>
          <w:rFonts w:asciiTheme="minorHAnsi" w:hAnsiTheme="minorHAnsi"/>
        </w:rPr>
        <w:t>Lender Partner</w:t>
      </w:r>
      <w:bookmarkEnd w:id="33"/>
    </w:p>
    <w:p w14:paraId="25C3DEC2" w14:textId="77777777" w:rsidR="007F366F" w:rsidRPr="006D74BB" w:rsidRDefault="007F366F" w:rsidP="00D0025B">
      <w:pPr>
        <w:pStyle w:val="ListParagraph"/>
        <w:numPr>
          <w:ilvl w:val="0"/>
          <w:numId w:val="95"/>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Claim will be raised by the lender for each case separately.</w:t>
      </w:r>
    </w:p>
    <w:p w14:paraId="410E64C8" w14:textId="7076DD94" w:rsidR="007F366F" w:rsidRPr="007F366F" w:rsidRDefault="007F366F" w:rsidP="00D0025B">
      <w:pPr>
        <w:pStyle w:val="ListParagraph"/>
        <w:numPr>
          <w:ilvl w:val="0"/>
          <w:numId w:val="95"/>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When user clicks on a particular case details of that case will open and the claim for the same can be raised by the lender as per signed agreement with IMGC.</w:t>
      </w:r>
    </w:p>
    <w:p w14:paraId="0CABFF73" w14:textId="0EE06C1E" w:rsidR="00D0025B" w:rsidRPr="00D0025B" w:rsidRDefault="00D0025B" w:rsidP="00D0025B">
      <w:pPr>
        <w:pStyle w:val="ListParagraph"/>
        <w:numPr>
          <w:ilvl w:val="0"/>
          <w:numId w:val="95"/>
        </w:numPr>
        <w:spacing w:after="0" w:line="240" w:lineRule="auto"/>
        <w:jc w:val="both"/>
        <w:rPr>
          <w:rFonts w:asciiTheme="minorHAnsi" w:eastAsia="Times New Roman" w:hAnsiTheme="minorHAnsi" w:cs="Calibri"/>
          <w:sz w:val="22"/>
          <w:szCs w:val="22"/>
          <w:lang w:val="en-US"/>
        </w:rPr>
      </w:pPr>
      <w:r w:rsidRPr="00D0025B">
        <w:rPr>
          <w:rFonts w:asciiTheme="minorHAnsi" w:eastAsia="Times New Roman" w:hAnsiTheme="minorHAnsi" w:cs="Calibri"/>
          <w:sz w:val="22"/>
          <w:szCs w:val="22"/>
          <w:lang w:val="en-US"/>
        </w:rPr>
        <w:t>Lender shall fill in the following details before initiating and submitting the claim to IMGC claims team.</w:t>
      </w:r>
    </w:p>
    <w:p w14:paraId="5FFD1F70" w14:textId="0DC0007F" w:rsidR="00D0025B" w:rsidRPr="00BA4AFF" w:rsidRDefault="00D0025B" w:rsidP="00BA4AFF">
      <w:pPr>
        <w:pStyle w:val="ListParagraph"/>
        <w:numPr>
          <w:ilvl w:val="0"/>
          <w:numId w:val="157"/>
        </w:numPr>
        <w:spacing w:after="0" w:line="240" w:lineRule="auto"/>
        <w:jc w:val="both"/>
        <w:rPr>
          <w:rFonts w:asciiTheme="minorHAnsi" w:hAnsiTheme="minorHAnsi"/>
          <w:sz w:val="22"/>
          <w:szCs w:val="22"/>
        </w:rPr>
      </w:pPr>
      <w:r w:rsidRPr="00BA4AFF">
        <w:rPr>
          <w:rFonts w:asciiTheme="minorHAnsi" w:eastAsia="Times New Roman" w:hAnsiTheme="minorHAnsi" w:cs="Calibri"/>
          <w:sz w:val="22"/>
          <w:szCs w:val="22"/>
          <w:lang w:val="en-US"/>
        </w:rPr>
        <w:t>Enter collection feedback and Legal SARFAESI remarks</w:t>
      </w:r>
    </w:p>
    <w:p w14:paraId="613C8C90" w14:textId="34ED6E93" w:rsidR="00491011" w:rsidRDefault="00491011" w:rsidP="00D0025B">
      <w:pPr>
        <w:pStyle w:val="ListParagraph"/>
        <w:numPr>
          <w:ilvl w:val="0"/>
          <w:numId w:val="95"/>
        </w:numPr>
        <w:spacing w:after="0" w:line="240" w:lineRule="auto"/>
        <w:jc w:val="both"/>
        <w:rPr>
          <w:rFonts w:asciiTheme="minorHAnsi" w:eastAsia="Times New Roman" w:hAnsiTheme="minorHAnsi" w:cs="Calibri"/>
          <w:sz w:val="22"/>
          <w:szCs w:val="22"/>
          <w:lang w:val="en-US"/>
        </w:rPr>
      </w:pPr>
      <w:r w:rsidRPr="00A44B44">
        <w:rPr>
          <w:rFonts w:asciiTheme="minorHAnsi" w:eastAsia="Times New Roman" w:hAnsiTheme="minorHAnsi" w:cs="Calibri"/>
          <w:sz w:val="22"/>
          <w:szCs w:val="22"/>
          <w:lang w:val="en-US"/>
        </w:rPr>
        <w:t xml:space="preserve">System </w:t>
      </w:r>
      <w:r>
        <w:rPr>
          <w:rFonts w:asciiTheme="minorHAnsi" w:eastAsia="Times New Roman" w:hAnsiTheme="minorHAnsi" w:cs="Calibri"/>
          <w:sz w:val="22"/>
          <w:szCs w:val="22"/>
          <w:lang w:val="en-US"/>
        </w:rPr>
        <w:t>will</w:t>
      </w:r>
      <w:r w:rsidRPr="00A44B44">
        <w:rPr>
          <w:rFonts w:asciiTheme="minorHAnsi" w:eastAsia="Times New Roman" w:hAnsiTheme="minorHAnsi" w:cs="Calibri"/>
          <w:sz w:val="22"/>
          <w:szCs w:val="22"/>
          <w:lang w:val="en-US"/>
        </w:rPr>
        <w:t xml:space="preserve"> check current overdue amount, how much claim is being paid, what is its guaranteed obligation and how much claim is to be paid as per overdue amount in the servicing file.</w:t>
      </w:r>
    </w:p>
    <w:p w14:paraId="0AE6B5D8" w14:textId="77777777" w:rsidR="00D0025B" w:rsidRDefault="00D0025B" w:rsidP="00D0025B">
      <w:pPr>
        <w:pStyle w:val="ListParagraph"/>
        <w:numPr>
          <w:ilvl w:val="0"/>
          <w:numId w:val="95"/>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After completing the above task lender submits claim via portal and case will be moved to IMGC queue.</w:t>
      </w:r>
    </w:p>
    <w:p w14:paraId="006E5681" w14:textId="77777777" w:rsidR="00D0025B" w:rsidRDefault="00D0025B" w:rsidP="00D0025B">
      <w:pPr>
        <w:spacing w:after="0" w:line="240" w:lineRule="auto"/>
        <w:jc w:val="both"/>
        <w:rPr>
          <w:rFonts w:asciiTheme="minorHAnsi" w:eastAsia="Times New Roman" w:hAnsiTheme="minorHAnsi" w:cs="Calibri"/>
          <w:sz w:val="22"/>
          <w:szCs w:val="22"/>
          <w:lang w:val="en-US"/>
        </w:rPr>
      </w:pPr>
    </w:p>
    <w:p w14:paraId="05C2510F" w14:textId="69F7ACB9" w:rsidR="00D0025B" w:rsidRPr="007638C0" w:rsidRDefault="0064276C" w:rsidP="00D0025B">
      <w:pPr>
        <w:pStyle w:val="Heading3"/>
        <w:rPr>
          <w:rFonts w:asciiTheme="minorHAnsi" w:hAnsiTheme="minorHAnsi"/>
        </w:rPr>
      </w:pPr>
      <w:bookmarkStart w:id="34" w:name="_Toc217392081"/>
      <w:r>
        <w:rPr>
          <w:rFonts w:asciiTheme="minorHAnsi" w:hAnsiTheme="minorHAnsi"/>
        </w:rPr>
        <w:t xml:space="preserve">Subsequent </w:t>
      </w:r>
      <w:r w:rsidR="00D0025B" w:rsidRPr="007638C0">
        <w:rPr>
          <w:rFonts w:asciiTheme="minorHAnsi" w:hAnsiTheme="minorHAnsi"/>
        </w:rPr>
        <w:t>Claim Assessment &amp; Recommendation</w:t>
      </w:r>
      <w:bookmarkEnd w:id="34"/>
    </w:p>
    <w:p w14:paraId="08A03949" w14:textId="77777777" w:rsidR="00D0025B" w:rsidRPr="00D0025B" w:rsidRDefault="00D0025B" w:rsidP="00D0025B">
      <w:pPr>
        <w:spacing w:after="0" w:line="240" w:lineRule="auto"/>
        <w:jc w:val="both"/>
        <w:rPr>
          <w:rFonts w:asciiTheme="minorHAnsi" w:eastAsia="Times New Roman" w:hAnsiTheme="minorHAnsi" w:cs="Calibri"/>
          <w:sz w:val="22"/>
          <w:szCs w:val="22"/>
          <w:lang w:val="en-US"/>
        </w:rPr>
      </w:pPr>
    </w:p>
    <w:p w14:paraId="3913FB17" w14:textId="4CFCB969" w:rsidR="00D0025B" w:rsidRPr="007638C0" w:rsidRDefault="00D0025B" w:rsidP="00430337">
      <w:pPr>
        <w:pStyle w:val="ListParagraph"/>
        <w:numPr>
          <w:ilvl w:val="0"/>
          <w:numId w:val="155"/>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IMGC claim user will review the claim raised by the lender partner and </w:t>
      </w:r>
      <w:r>
        <w:rPr>
          <w:rFonts w:asciiTheme="minorHAnsi" w:eastAsia="Times New Roman" w:hAnsiTheme="minorHAnsi" w:cs="Calibri"/>
          <w:sz w:val="22"/>
          <w:szCs w:val="22"/>
          <w:lang w:val="en-US"/>
        </w:rPr>
        <w:t xml:space="preserve">do assessment </w:t>
      </w:r>
      <w:r w:rsidRPr="007638C0">
        <w:rPr>
          <w:rFonts w:asciiTheme="minorHAnsi" w:eastAsia="Times New Roman" w:hAnsiTheme="minorHAnsi" w:cs="Calibri"/>
          <w:sz w:val="22"/>
          <w:szCs w:val="22"/>
          <w:lang w:val="en-US"/>
        </w:rPr>
        <w:t xml:space="preserve">of the cases received. </w:t>
      </w:r>
    </w:p>
    <w:p w14:paraId="51C3237F" w14:textId="77777777" w:rsidR="00D0025B" w:rsidRDefault="00D0025B" w:rsidP="00430337">
      <w:pPr>
        <w:pStyle w:val="ListParagraph"/>
        <w:numPr>
          <w:ilvl w:val="0"/>
          <w:numId w:val="155"/>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 user will have the view only rights for vetting the remarks updated for the collection &amp; legal SARFAESI against the case</w:t>
      </w:r>
      <w:r>
        <w:rPr>
          <w:rFonts w:asciiTheme="minorHAnsi" w:eastAsia="Times New Roman" w:hAnsiTheme="minorHAnsi" w:cs="Calibri"/>
          <w:sz w:val="22"/>
          <w:szCs w:val="22"/>
          <w:lang w:val="en-US"/>
        </w:rPr>
        <w:t>.</w:t>
      </w:r>
    </w:p>
    <w:p w14:paraId="67ACF710" w14:textId="1167AF77" w:rsidR="00EF4DED" w:rsidRPr="007638C0" w:rsidRDefault="00EF4DED" w:rsidP="00430337">
      <w:pPr>
        <w:pStyle w:val="ListParagraph"/>
        <w:numPr>
          <w:ilvl w:val="0"/>
          <w:numId w:val="155"/>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claims users will review and raise queries to lender through query module (if any).</w:t>
      </w:r>
    </w:p>
    <w:p w14:paraId="718F1B9E" w14:textId="77777777" w:rsidR="00EF4DED" w:rsidRPr="007638C0" w:rsidRDefault="00EF4DED" w:rsidP="00430337">
      <w:pPr>
        <w:pStyle w:val="ListParagraph"/>
        <w:numPr>
          <w:ilvl w:val="0"/>
          <w:numId w:val="155"/>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Lender partner shall revert on each query through query module only.</w:t>
      </w:r>
    </w:p>
    <w:p w14:paraId="7897B22A" w14:textId="5A3730F6" w:rsidR="00EF4DED" w:rsidRPr="00AE2E76" w:rsidRDefault="00EF4DED" w:rsidP="00430337">
      <w:pPr>
        <w:pStyle w:val="ListParagraph"/>
        <w:numPr>
          <w:ilvl w:val="0"/>
          <w:numId w:val="155"/>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Post </w:t>
      </w:r>
      <w:r>
        <w:rPr>
          <w:rFonts w:asciiTheme="minorHAnsi" w:eastAsia="Times New Roman" w:hAnsiTheme="minorHAnsi" w:cs="Calibri"/>
          <w:sz w:val="22"/>
          <w:szCs w:val="22"/>
          <w:lang w:val="en-US"/>
        </w:rPr>
        <w:t xml:space="preserve">query resolution and </w:t>
      </w:r>
      <w:r w:rsidRPr="007638C0">
        <w:rPr>
          <w:rFonts w:asciiTheme="minorHAnsi" w:eastAsia="Times New Roman" w:hAnsiTheme="minorHAnsi" w:cs="Calibri"/>
          <w:sz w:val="22"/>
          <w:szCs w:val="22"/>
          <w:lang w:val="en-US"/>
        </w:rPr>
        <w:t xml:space="preserve">assessment of the eligible cases IMGC claim user will </w:t>
      </w:r>
      <w:r w:rsidRPr="007638C0">
        <w:rPr>
          <w:rFonts w:asciiTheme="minorHAnsi" w:eastAsia="Times New Roman" w:hAnsiTheme="minorHAnsi" w:cs="Calibri"/>
          <w:b/>
          <w:bCs/>
          <w:sz w:val="22"/>
          <w:szCs w:val="22"/>
          <w:lang w:val="en-US"/>
        </w:rPr>
        <w:t>recommend</w:t>
      </w:r>
      <w:r w:rsidRPr="007638C0">
        <w:rPr>
          <w:rFonts w:asciiTheme="minorHAnsi" w:eastAsia="Times New Roman" w:hAnsiTheme="minorHAnsi" w:cs="Calibri"/>
          <w:sz w:val="22"/>
          <w:szCs w:val="22"/>
          <w:lang w:val="en-US"/>
        </w:rPr>
        <w:t xml:space="preserve"> the case </w:t>
      </w:r>
      <w:r w:rsidR="00C8594A">
        <w:rPr>
          <w:rFonts w:asciiTheme="minorHAnsi" w:eastAsia="Times New Roman" w:hAnsiTheme="minorHAnsi" w:cs="Calibri"/>
          <w:sz w:val="22"/>
          <w:szCs w:val="22"/>
          <w:lang w:val="en-US"/>
        </w:rPr>
        <w:t xml:space="preserve">ahead </w:t>
      </w:r>
      <w:r w:rsidRPr="007638C0">
        <w:rPr>
          <w:rFonts w:asciiTheme="minorHAnsi" w:eastAsia="Times New Roman" w:hAnsiTheme="minorHAnsi" w:cs="Calibri"/>
          <w:sz w:val="22"/>
          <w:szCs w:val="22"/>
          <w:lang w:val="en-US"/>
        </w:rPr>
        <w:t xml:space="preserve">for </w:t>
      </w:r>
      <w:r w:rsidRPr="007638C0">
        <w:rPr>
          <w:rFonts w:asciiTheme="minorHAnsi" w:eastAsia="Times New Roman" w:hAnsiTheme="minorHAnsi" w:cs="Calibri"/>
          <w:b/>
          <w:bCs/>
          <w:sz w:val="22"/>
          <w:szCs w:val="22"/>
          <w:lang w:val="en-US"/>
        </w:rPr>
        <w:t>decisioning</w:t>
      </w:r>
      <w:r>
        <w:rPr>
          <w:rFonts w:asciiTheme="minorHAnsi" w:eastAsia="Times New Roman" w:hAnsiTheme="minorHAnsi" w:cs="Calibri"/>
          <w:b/>
          <w:bCs/>
          <w:sz w:val="22"/>
          <w:szCs w:val="22"/>
          <w:lang w:val="en-US"/>
        </w:rPr>
        <w:t xml:space="preserve"> </w:t>
      </w:r>
      <w:r w:rsidRPr="00EF4DED">
        <w:rPr>
          <w:rFonts w:asciiTheme="minorHAnsi" w:eastAsia="Times New Roman" w:hAnsiTheme="minorHAnsi" w:cs="Calibri"/>
          <w:sz w:val="22"/>
          <w:szCs w:val="22"/>
          <w:lang w:val="en-US"/>
        </w:rPr>
        <w:t xml:space="preserve">as per the approval matrix. The </w:t>
      </w:r>
      <w:r w:rsidR="00C8594A">
        <w:rPr>
          <w:rFonts w:asciiTheme="minorHAnsi" w:eastAsia="Times New Roman" w:hAnsiTheme="minorHAnsi" w:cs="Calibri"/>
          <w:sz w:val="22"/>
          <w:szCs w:val="22"/>
          <w:lang w:val="en-US"/>
        </w:rPr>
        <w:t>c</w:t>
      </w:r>
      <w:r w:rsidRPr="00EF4DED">
        <w:rPr>
          <w:rFonts w:asciiTheme="minorHAnsi" w:eastAsia="Times New Roman" w:hAnsiTheme="minorHAnsi" w:cs="Calibri"/>
          <w:sz w:val="22"/>
          <w:szCs w:val="22"/>
          <w:lang w:val="en-US"/>
        </w:rPr>
        <w:t xml:space="preserve">laims approval </w:t>
      </w:r>
      <w:r>
        <w:rPr>
          <w:rFonts w:asciiTheme="minorHAnsi" w:eastAsia="Times New Roman" w:hAnsiTheme="minorHAnsi" w:cs="Calibri"/>
          <w:sz w:val="22"/>
          <w:szCs w:val="22"/>
          <w:lang w:val="en-US"/>
        </w:rPr>
        <w:t>a</w:t>
      </w:r>
      <w:r w:rsidRPr="00EF4DED">
        <w:rPr>
          <w:rFonts w:asciiTheme="minorHAnsi" w:eastAsia="Times New Roman" w:hAnsiTheme="minorHAnsi" w:cs="Calibri"/>
          <w:sz w:val="22"/>
          <w:szCs w:val="22"/>
          <w:lang w:val="en-US"/>
        </w:rPr>
        <w:t>uthority matrix needs to be defined in the system (master driven).</w:t>
      </w:r>
    </w:p>
    <w:p w14:paraId="2E946E88" w14:textId="77777777" w:rsidR="00AE2E76" w:rsidRPr="007638C0" w:rsidRDefault="00AE2E76" w:rsidP="00430337">
      <w:pPr>
        <w:pStyle w:val="ListParagraph"/>
        <w:numPr>
          <w:ilvl w:val="0"/>
          <w:numId w:val="155"/>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All validations are to be in place before submitting the claim to the next step i.e., decisioning of the case. If any mandatory conditions are not fulfilled, then system will not allow the case to move forward. For e.g.</w:t>
      </w:r>
    </w:p>
    <w:p w14:paraId="1A77DCA2" w14:textId="70634347" w:rsidR="0085211B" w:rsidRDefault="00AE2E76" w:rsidP="00430337">
      <w:pPr>
        <w:pStyle w:val="ListParagraph"/>
        <w:numPr>
          <w:ilvl w:val="1"/>
          <w:numId w:val="155"/>
        </w:numPr>
        <w:spacing w:after="0" w:line="240" w:lineRule="auto"/>
        <w:jc w:val="both"/>
        <w:rPr>
          <w:rFonts w:asciiTheme="minorHAnsi" w:hAnsiTheme="minorHAnsi"/>
          <w:sz w:val="22"/>
          <w:szCs w:val="22"/>
        </w:rPr>
      </w:pPr>
      <w:r>
        <w:rPr>
          <w:rFonts w:asciiTheme="minorHAnsi" w:hAnsiTheme="minorHAnsi"/>
          <w:sz w:val="22"/>
          <w:szCs w:val="22"/>
        </w:rPr>
        <w:t xml:space="preserve">Updated SARFAESI remarks </w:t>
      </w:r>
    </w:p>
    <w:p w14:paraId="3C4A3F39" w14:textId="77777777" w:rsidR="00E27905" w:rsidRDefault="00E27905" w:rsidP="00E27905">
      <w:pPr>
        <w:spacing w:after="0" w:line="240" w:lineRule="auto"/>
        <w:jc w:val="both"/>
        <w:rPr>
          <w:rFonts w:asciiTheme="minorHAnsi" w:hAnsiTheme="minorHAnsi"/>
          <w:sz w:val="22"/>
          <w:szCs w:val="22"/>
        </w:rPr>
      </w:pPr>
    </w:p>
    <w:p w14:paraId="6E3A032F" w14:textId="77777777" w:rsidR="00E27905" w:rsidRDefault="00E27905" w:rsidP="00E27905">
      <w:pPr>
        <w:spacing w:after="0" w:line="240" w:lineRule="auto"/>
        <w:jc w:val="both"/>
        <w:rPr>
          <w:rFonts w:asciiTheme="minorHAnsi" w:hAnsiTheme="minorHAnsi"/>
          <w:sz w:val="22"/>
          <w:szCs w:val="22"/>
        </w:rPr>
      </w:pPr>
    </w:p>
    <w:p w14:paraId="07437570" w14:textId="77777777" w:rsidR="00E27905" w:rsidRDefault="00E27905" w:rsidP="00E27905">
      <w:pPr>
        <w:spacing w:after="0" w:line="240" w:lineRule="auto"/>
        <w:jc w:val="both"/>
        <w:rPr>
          <w:rFonts w:asciiTheme="minorHAnsi" w:hAnsiTheme="minorHAnsi"/>
          <w:sz w:val="22"/>
          <w:szCs w:val="22"/>
        </w:rPr>
      </w:pPr>
    </w:p>
    <w:p w14:paraId="229A19A5" w14:textId="77777777" w:rsidR="00E27905" w:rsidRDefault="00E27905" w:rsidP="00E27905">
      <w:pPr>
        <w:spacing w:after="0" w:line="240" w:lineRule="auto"/>
        <w:jc w:val="both"/>
        <w:rPr>
          <w:rFonts w:asciiTheme="minorHAnsi" w:hAnsiTheme="minorHAnsi"/>
          <w:sz w:val="22"/>
          <w:szCs w:val="22"/>
        </w:rPr>
      </w:pPr>
    </w:p>
    <w:p w14:paraId="280D6C20" w14:textId="77777777" w:rsidR="00BA4AFF" w:rsidRPr="00E27905" w:rsidRDefault="00BA4AFF" w:rsidP="00E27905">
      <w:pPr>
        <w:spacing w:after="0" w:line="240" w:lineRule="auto"/>
        <w:jc w:val="both"/>
        <w:rPr>
          <w:rFonts w:asciiTheme="minorHAnsi" w:hAnsiTheme="minorHAnsi"/>
          <w:sz w:val="22"/>
          <w:szCs w:val="22"/>
        </w:rPr>
      </w:pPr>
    </w:p>
    <w:p w14:paraId="6712F4D2" w14:textId="77777777" w:rsidR="0085211B" w:rsidRPr="0066113B" w:rsidRDefault="0085211B" w:rsidP="0066113B">
      <w:pPr>
        <w:spacing w:after="0" w:line="240" w:lineRule="auto"/>
        <w:jc w:val="both"/>
        <w:rPr>
          <w:rFonts w:asciiTheme="minorHAnsi" w:hAnsiTheme="minorHAnsi"/>
          <w:sz w:val="22"/>
          <w:szCs w:val="22"/>
        </w:rPr>
      </w:pPr>
    </w:p>
    <w:p w14:paraId="3C854E4B" w14:textId="67DD6DE2" w:rsidR="00AE2E76" w:rsidRPr="007638C0" w:rsidRDefault="00AE2E76" w:rsidP="00AE2E76">
      <w:pPr>
        <w:pStyle w:val="Heading3"/>
        <w:rPr>
          <w:rFonts w:asciiTheme="minorHAnsi" w:hAnsiTheme="minorHAnsi"/>
        </w:rPr>
      </w:pPr>
      <w:bookmarkStart w:id="35" w:name="_Toc217392082"/>
      <w:r w:rsidRPr="007638C0">
        <w:rPr>
          <w:rFonts w:asciiTheme="minorHAnsi" w:hAnsiTheme="minorHAnsi"/>
        </w:rPr>
        <w:lastRenderedPageBreak/>
        <w:t>Claim Decisioning</w:t>
      </w:r>
      <w:r w:rsidR="009E7575">
        <w:rPr>
          <w:rFonts w:asciiTheme="minorHAnsi" w:hAnsiTheme="minorHAnsi"/>
        </w:rPr>
        <w:t xml:space="preserve"> for Subsequent Claim</w:t>
      </w:r>
      <w:bookmarkEnd w:id="35"/>
    </w:p>
    <w:p w14:paraId="611971A7" w14:textId="77777777" w:rsidR="00AE2E76" w:rsidRPr="007638C0" w:rsidRDefault="00AE2E76" w:rsidP="00AE2E76">
      <w:pPr>
        <w:spacing w:after="0" w:line="240" w:lineRule="auto"/>
        <w:jc w:val="both"/>
        <w:rPr>
          <w:rFonts w:asciiTheme="minorHAnsi" w:hAnsiTheme="minorHAnsi" w:cs="Calibri"/>
          <w:sz w:val="22"/>
          <w:szCs w:val="22"/>
        </w:rPr>
      </w:pPr>
    </w:p>
    <w:p w14:paraId="282A0EC7" w14:textId="097187AB" w:rsidR="00AE2E76" w:rsidRPr="00AE2E76" w:rsidRDefault="00660AFD" w:rsidP="00AE2E76">
      <w:pPr>
        <w:pStyle w:val="ListParagraph"/>
        <w:numPr>
          <w:ilvl w:val="0"/>
          <w:numId w:val="84"/>
        </w:numPr>
        <w:spacing w:after="0" w:line="240" w:lineRule="auto"/>
        <w:jc w:val="both"/>
        <w:rPr>
          <w:rFonts w:asciiTheme="minorHAnsi" w:hAnsiTheme="minorHAnsi"/>
          <w:sz w:val="22"/>
          <w:szCs w:val="22"/>
        </w:rPr>
      </w:pPr>
      <w:r>
        <w:rPr>
          <w:rFonts w:asciiTheme="minorHAnsi" w:eastAsia="Times New Roman" w:hAnsiTheme="minorHAnsi" w:cs="Calibri"/>
          <w:sz w:val="22"/>
          <w:szCs w:val="22"/>
          <w:lang w:val="en-US"/>
        </w:rPr>
        <w:t>O</w:t>
      </w:r>
      <w:r w:rsidR="00AE2E76" w:rsidRPr="00AE2E76">
        <w:rPr>
          <w:rFonts w:asciiTheme="minorHAnsi" w:eastAsia="Times New Roman" w:hAnsiTheme="minorHAnsi" w:cs="Calibri"/>
          <w:sz w:val="22"/>
          <w:szCs w:val="22"/>
          <w:lang w:val="en-US"/>
        </w:rPr>
        <w:t xml:space="preserve">nce the case moves to the approval authority, there can be three possible scenarios </w:t>
      </w:r>
    </w:p>
    <w:p w14:paraId="7085AC7A" w14:textId="77777777" w:rsidR="00AE2E76" w:rsidRPr="007638C0" w:rsidRDefault="00AE2E76" w:rsidP="0085211B">
      <w:pPr>
        <w:pStyle w:val="ListParagraph"/>
        <w:numPr>
          <w:ilvl w:val="2"/>
          <w:numId w:val="9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The </w:t>
      </w:r>
      <w:r>
        <w:rPr>
          <w:rFonts w:asciiTheme="minorHAnsi" w:eastAsia="Times New Roman" w:hAnsiTheme="minorHAnsi" w:cs="Calibri"/>
          <w:sz w:val="22"/>
          <w:szCs w:val="22"/>
          <w:lang w:val="en-US"/>
        </w:rPr>
        <w:t>c</w:t>
      </w:r>
      <w:r w:rsidRPr="007638C0">
        <w:rPr>
          <w:rFonts w:asciiTheme="minorHAnsi" w:eastAsia="Times New Roman" w:hAnsiTheme="minorHAnsi" w:cs="Calibri"/>
          <w:sz w:val="22"/>
          <w:szCs w:val="22"/>
          <w:lang w:val="en-US"/>
        </w:rPr>
        <w:t>laim is Approved</w:t>
      </w:r>
    </w:p>
    <w:p w14:paraId="5336A966" w14:textId="77777777" w:rsidR="00AE2E76" w:rsidRPr="007638C0" w:rsidRDefault="00AE2E76" w:rsidP="0085211B">
      <w:pPr>
        <w:pStyle w:val="ListParagraph"/>
        <w:numPr>
          <w:ilvl w:val="2"/>
          <w:numId w:val="93"/>
        </w:numPr>
        <w:spacing w:after="0" w:line="240" w:lineRule="auto"/>
        <w:jc w:val="both"/>
        <w:rPr>
          <w:rFonts w:asciiTheme="minorHAnsi" w:hAnsiTheme="minorHAnsi"/>
          <w:sz w:val="22"/>
          <w:szCs w:val="22"/>
        </w:rPr>
      </w:pPr>
      <w:r w:rsidRPr="007638C0">
        <w:rPr>
          <w:rFonts w:asciiTheme="minorHAnsi" w:hAnsiTheme="minorHAnsi"/>
          <w:sz w:val="22"/>
          <w:szCs w:val="22"/>
        </w:rPr>
        <w:t>The claim is Rejected</w:t>
      </w:r>
    </w:p>
    <w:p w14:paraId="6956EB88" w14:textId="612495D3" w:rsidR="00AE2E76" w:rsidRPr="00EC2671" w:rsidRDefault="00AE2E76" w:rsidP="00EC2671">
      <w:pPr>
        <w:pStyle w:val="ListParagraph"/>
        <w:numPr>
          <w:ilvl w:val="2"/>
          <w:numId w:val="93"/>
        </w:numPr>
        <w:spacing w:after="0" w:line="240" w:lineRule="auto"/>
        <w:jc w:val="both"/>
        <w:rPr>
          <w:rFonts w:asciiTheme="minorHAnsi" w:hAnsiTheme="minorHAnsi"/>
          <w:sz w:val="22"/>
          <w:szCs w:val="22"/>
        </w:rPr>
      </w:pPr>
      <w:r w:rsidRPr="007638C0">
        <w:rPr>
          <w:rFonts w:asciiTheme="minorHAnsi" w:hAnsiTheme="minorHAnsi"/>
          <w:sz w:val="22"/>
          <w:szCs w:val="22"/>
        </w:rPr>
        <w:t>There is some query in the claim</w:t>
      </w:r>
    </w:p>
    <w:p w14:paraId="4696C2B5" w14:textId="77777777" w:rsidR="00AE2E76" w:rsidRPr="007638C0" w:rsidRDefault="00AE2E76" w:rsidP="00AE2E76">
      <w:pPr>
        <w:spacing w:after="0" w:line="240" w:lineRule="auto"/>
        <w:ind w:left="1080"/>
        <w:jc w:val="both"/>
        <w:rPr>
          <w:rFonts w:asciiTheme="minorHAnsi" w:hAnsiTheme="minorHAnsi"/>
          <w:sz w:val="22"/>
          <w:szCs w:val="22"/>
        </w:rPr>
      </w:pPr>
    </w:p>
    <w:p w14:paraId="20B86EBA" w14:textId="77777777" w:rsidR="00AE2E76" w:rsidRPr="007638C0" w:rsidRDefault="00AE2E76" w:rsidP="00AE2E76">
      <w:pPr>
        <w:spacing w:after="0" w:line="240" w:lineRule="auto"/>
        <w:ind w:left="360"/>
        <w:jc w:val="both"/>
        <w:rPr>
          <w:rFonts w:asciiTheme="minorHAnsi" w:hAnsiTheme="minorHAnsi"/>
          <w:b/>
          <w:bCs/>
          <w:sz w:val="22"/>
          <w:szCs w:val="22"/>
        </w:rPr>
      </w:pPr>
      <w:r w:rsidRPr="007638C0">
        <w:rPr>
          <w:rFonts w:asciiTheme="minorHAnsi" w:hAnsiTheme="minorHAnsi"/>
          <w:b/>
          <w:bCs/>
          <w:sz w:val="22"/>
          <w:szCs w:val="22"/>
        </w:rPr>
        <w:t>Scenario 1: Claim is Approved</w:t>
      </w:r>
    </w:p>
    <w:p w14:paraId="5E7C884C" w14:textId="77777777" w:rsidR="00AE2E76" w:rsidRPr="007638C0" w:rsidRDefault="00AE2E76" w:rsidP="00AE2E76">
      <w:pPr>
        <w:spacing w:after="0" w:line="240" w:lineRule="auto"/>
        <w:ind w:left="360"/>
        <w:jc w:val="both"/>
        <w:rPr>
          <w:rFonts w:asciiTheme="minorHAnsi" w:hAnsiTheme="minorHAnsi"/>
          <w:sz w:val="22"/>
          <w:szCs w:val="22"/>
        </w:rPr>
      </w:pPr>
    </w:p>
    <w:p w14:paraId="6A85A452" w14:textId="01B80798" w:rsidR="00AE2E76" w:rsidRPr="007638C0" w:rsidRDefault="00AE2E76" w:rsidP="00AE2E76">
      <w:pPr>
        <w:spacing w:after="0" w:line="240" w:lineRule="auto"/>
        <w:ind w:left="360"/>
        <w:jc w:val="both"/>
        <w:rPr>
          <w:rFonts w:asciiTheme="minorHAnsi" w:hAnsiTheme="minorHAnsi"/>
          <w:sz w:val="22"/>
          <w:szCs w:val="22"/>
        </w:rPr>
      </w:pPr>
      <w:r w:rsidRPr="007638C0">
        <w:rPr>
          <w:rFonts w:asciiTheme="minorHAnsi" w:hAnsiTheme="minorHAnsi"/>
          <w:sz w:val="22"/>
          <w:szCs w:val="22"/>
        </w:rPr>
        <w:t xml:space="preserve">A notification shall go to the IMGC claims team and </w:t>
      </w:r>
      <w:r w:rsidR="007A0B85">
        <w:rPr>
          <w:rFonts w:asciiTheme="minorHAnsi" w:hAnsiTheme="minorHAnsi"/>
          <w:sz w:val="22"/>
          <w:szCs w:val="22"/>
        </w:rPr>
        <w:t>l</w:t>
      </w:r>
      <w:r w:rsidRPr="007638C0">
        <w:rPr>
          <w:rFonts w:asciiTheme="minorHAnsi" w:hAnsiTheme="minorHAnsi"/>
          <w:sz w:val="22"/>
          <w:szCs w:val="22"/>
        </w:rPr>
        <w:t xml:space="preserve">ender </w:t>
      </w:r>
      <w:r w:rsidR="007A0B85">
        <w:rPr>
          <w:rFonts w:asciiTheme="minorHAnsi" w:hAnsiTheme="minorHAnsi"/>
          <w:sz w:val="22"/>
          <w:szCs w:val="22"/>
        </w:rPr>
        <w:t>c</w:t>
      </w:r>
      <w:r w:rsidRPr="007638C0">
        <w:rPr>
          <w:rFonts w:asciiTheme="minorHAnsi" w:hAnsiTheme="minorHAnsi"/>
          <w:sz w:val="22"/>
          <w:szCs w:val="22"/>
        </w:rPr>
        <w:t xml:space="preserve">laims team that the claim has been approved and the case shall move to the next stage </w:t>
      </w:r>
      <w:r w:rsidRPr="004B2FD7">
        <w:rPr>
          <w:rFonts w:asciiTheme="minorHAnsi" w:hAnsiTheme="minorHAnsi"/>
          <w:sz w:val="22"/>
          <w:szCs w:val="22"/>
        </w:rPr>
        <w:t xml:space="preserve">in the workflow which is </w:t>
      </w:r>
      <w:r w:rsidR="007E217D" w:rsidRPr="004B2FD7">
        <w:rPr>
          <w:rFonts w:asciiTheme="minorHAnsi" w:hAnsiTheme="minorHAnsi"/>
          <w:sz w:val="22"/>
          <w:szCs w:val="22"/>
        </w:rPr>
        <w:t>Approval</w:t>
      </w:r>
      <w:r w:rsidRPr="004B2FD7">
        <w:rPr>
          <w:rFonts w:asciiTheme="minorHAnsi" w:hAnsiTheme="minorHAnsi"/>
          <w:sz w:val="22"/>
          <w:szCs w:val="22"/>
        </w:rPr>
        <w:t xml:space="preserve"> Confirmation Stage.</w:t>
      </w:r>
      <w:r w:rsidR="004B2FD7">
        <w:rPr>
          <w:rFonts w:asciiTheme="minorHAnsi" w:hAnsiTheme="minorHAnsi"/>
          <w:sz w:val="22"/>
          <w:szCs w:val="22"/>
        </w:rPr>
        <w:t xml:space="preserve"> (</w:t>
      </w:r>
      <w:r w:rsidR="007C44D8">
        <w:rPr>
          <w:rFonts w:asciiTheme="minorHAnsi" w:hAnsiTheme="minorHAnsi"/>
          <w:sz w:val="22"/>
          <w:szCs w:val="22"/>
        </w:rPr>
        <w:t>a</w:t>
      </w:r>
      <w:r w:rsidR="004B2FD7">
        <w:rPr>
          <w:rFonts w:asciiTheme="minorHAnsi" w:hAnsiTheme="minorHAnsi"/>
          <w:sz w:val="22"/>
          <w:szCs w:val="22"/>
        </w:rPr>
        <w:t>pproval confirmation is lender specific)</w:t>
      </w:r>
    </w:p>
    <w:p w14:paraId="23FDE064" w14:textId="77777777" w:rsidR="00AE2E76" w:rsidRPr="007638C0" w:rsidRDefault="00AE2E76" w:rsidP="00AE2E76">
      <w:pPr>
        <w:spacing w:after="0" w:line="240" w:lineRule="auto"/>
        <w:ind w:left="360"/>
        <w:jc w:val="both"/>
        <w:rPr>
          <w:rFonts w:asciiTheme="minorHAnsi" w:hAnsiTheme="minorHAnsi"/>
          <w:sz w:val="22"/>
          <w:szCs w:val="22"/>
        </w:rPr>
      </w:pPr>
    </w:p>
    <w:p w14:paraId="5D9626CE" w14:textId="77777777" w:rsidR="00AE2E76" w:rsidRPr="007638C0" w:rsidRDefault="00AE2E76" w:rsidP="00AE2E76">
      <w:pPr>
        <w:spacing w:after="0" w:line="240" w:lineRule="auto"/>
        <w:ind w:left="360"/>
        <w:jc w:val="both"/>
        <w:rPr>
          <w:rFonts w:asciiTheme="minorHAnsi" w:hAnsiTheme="minorHAnsi"/>
          <w:b/>
          <w:bCs/>
          <w:sz w:val="22"/>
          <w:szCs w:val="22"/>
        </w:rPr>
      </w:pPr>
      <w:r w:rsidRPr="007638C0">
        <w:rPr>
          <w:rFonts w:asciiTheme="minorHAnsi" w:hAnsiTheme="minorHAnsi"/>
          <w:b/>
          <w:bCs/>
          <w:sz w:val="22"/>
          <w:szCs w:val="22"/>
        </w:rPr>
        <w:t xml:space="preserve">Scenario 2: Claim is Rejected </w:t>
      </w:r>
    </w:p>
    <w:p w14:paraId="645B9BCE" w14:textId="77777777" w:rsidR="00AE2E76" w:rsidRPr="007638C0" w:rsidRDefault="00AE2E76" w:rsidP="00AE2E76">
      <w:pPr>
        <w:spacing w:after="0" w:line="240" w:lineRule="auto"/>
        <w:ind w:left="360"/>
        <w:jc w:val="both"/>
        <w:rPr>
          <w:rFonts w:asciiTheme="minorHAnsi" w:hAnsiTheme="minorHAnsi"/>
          <w:sz w:val="22"/>
          <w:szCs w:val="22"/>
        </w:rPr>
      </w:pPr>
    </w:p>
    <w:p w14:paraId="06BFECEF" w14:textId="77777777" w:rsidR="007C44D8" w:rsidRPr="0066113B" w:rsidRDefault="007C44D8" w:rsidP="00660AFD">
      <w:pPr>
        <w:pStyle w:val="ListParagraph"/>
        <w:numPr>
          <w:ilvl w:val="0"/>
          <w:numId w:val="138"/>
        </w:numPr>
        <w:spacing w:after="0" w:line="240" w:lineRule="auto"/>
        <w:jc w:val="both"/>
        <w:rPr>
          <w:rFonts w:asciiTheme="minorHAnsi" w:hAnsiTheme="minorHAnsi"/>
          <w:b/>
          <w:bCs/>
          <w:sz w:val="22"/>
          <w:szCs w:val="22"/>
        </w:rPr>
      </w:pPr>
      <w:r w:rsidRPr="0066113B">
        <w:rPr>
          <w:rFonts w:asciiTheme="minorHAnsi" w:hAnsiTheme="minorHAnsi"/>
          <w:sz w:val="22"/>
          <w:szCs w:val="22"/>
        </w:rPr>
        <w:t xml:space="preserve">A notification shall go to the IMGC claims team, KAM team and </w:t>
      </w:r>
      <w:commentRangeStart w:id="36"/>
      <w:r w:rsidRPr="0066113B">
        <w:rPr>
          <w:rFonts w:asciiTheme="minorHAnsi" w:hAnsiTheme="minorHAnsi"/>
          <w:sz w:val="22"/>
          <w:szCs w:val="22"/>
        </w:rPr>
        <w:t xml:space="preserve">lender claims team </w:t>
      </w:r>
      <w:commentRangeEnd w:id="36"/>
      <w:r>
        <w:rPr>
          <w:rStyle w:val="CommentReference"/>
          <w:kern w:val="0"/>
          <w:lang w:val="en-IN"/>
        </w:rPr>
        <w:commentReference w:id="36"/>
      </w:r>
      <w:r w:rsidRPr="0066113B">
        <w:rPr>
          <w:rFonts w:asciiTheme="minorHAnsi" w:hAnsiTheme="minorHAnsi"/>
          <w:sz w:val="22"/>
          <w:szCs w:val="22"/>
        </w:rPr>
        <w:t>that the claim has been rejected</w:t>
      </w:r>
      <w:r>
        <w:rPr>
          <w:rFonts w:asciiTheme="minorHAnsi" w:hAnsiTheme="minorHAnsi"/>
          <w:sz w:val="22"/>
          <w:szCs w:val="22"/>
        </w:rPr>
        <w:t xml:space="preserve"> with the rejection reason, and </w:t>
      </w:r>
      <w:r w:rsidRPr="0066113B">
        <w:rPr>
          <w:rFonts w:asciiTheme="minorHAnsi" w:hAnsiTheme="minorHAnsi"/>
          <w:sz w:val="22"/>
          <w:szCs w:val="22"/>
        </w:rPr>
        <w:t>the process shall end here. However there needs to be a separate stage through which the IMGC claims user can re-appeal/ resend the claim to the approving authority for re-approval.</w:t>
      </w:r>
    </w:p>
    <w:p w14:paraId="0BF15416" w14:textId="77777777" w:rsidR="007C44D8" w:rsidRPr="00685B84" w:rsidRDefault="007C44D8" w:rsidP="00660AFD">
      <w:pPr>
        <w:pStyle w:val="ListParagraph"/>
        <w:numPr>
          <w:ilvl w:val="0"/>
          <w:numId w:val="138"/>
        </w:numPr>
        <w:spacing w:after="0" w:line="240" w:lineRule="auto"/>
        <w:jc w:val="both"/>
        <w:rPr>
          <w:rFonts w:asciiTheme="minorHAnsi" w:hAnsiTheme="minorHAnsi"/>
          <w:b/>
          <w:bCs/>
          <w:sz w:val="22"/>
          <w:szCs w:val="22"/>
        </w:rPr>
      </w:pPr>
      <w:r>
        <w:rPr>
          <w:rFonts w:asciiTheme="minorHAnsi" w:hAnsiTheme="minorHAnsi"/>
          <w:sz w:val="22"/>
          <w:szCs w:val="22"/>
        </w:rPr>
        <w:t>In case of claim rejection claim user can generate rejection letter from the system.</w:t>
      </w:r>
    </w:p>
    <w:p w14:paraId="44337981" w14:textId="61446C1A" w:rsidR="007C44D8" w:rsidRPr="007638C0" w:rsidRDefault="007C44D8" w:rsidP="00660AFD">
      <w:pPr>
        <w:pStyle w:val="ListParagraph"/>
        <w:numPr>
          <w:ilvl w:val="0"/>
          <w:numId w:val="138"/>
        </w:numPr>
        <w:spacing w:after="0" w:line="240" w:lineRule="auto"/>
        <w:jc w:val="both"/>
        <w:rPr>
          <w:rFonts w:asciiTheme="minorHAnsi" w:hAnsiTheme="minorHAnsi"/>
          <w:sz w:val="22"/>
          <w:szCs w:val="22"/>
        </w:rPr>
      </w:pPr>
      <w:r>
        <w:rPr>
          <w:rFonts w:asciiTheme="minorHAnsi" w:hAnsiTheme="minorHAnsi"/>
          <w:sz w:val="22"/>
          <w:szCs w:val="22"/>
        </w:rPr>
        <w:t xml:space="preserve">If claim is rejected </w:t>
      </w:r>
      <w:r w:rsidRPr="0066113B">
        <w:rPr>
          <w:rFonts w:asciiTheme="minorHAnsi" w:hAnsiTheme="minorHAnsi"/>
          <w:sz w:val="22"/>
          <w:szCs w:val="22"/>
        </w:rPr>
        <w:t xml:space="preserve">due to policy violation or fraudulent activity, </w:t>
      </w:r>
      <w:r w:rsidRPr="007638C0">
        <w:rPr>
          <w:rFonts w:asciiTheme="minorHAnsi" w:eastAsia="Times New Roman" w:hAnsiTheme="minorHAnsi" w:cs="Calibri"/>
          <w:sz w:val="22"/>
          <w:szCs w:val="22"/>
          <w:lang w:val="en-US"/>
        </w:rPr>
        <w:t xml:space="preserve">if in this case claim was already paid, </w:t>
      </w:r>
      <w:r>
        <w:rPr>
          <w:rFonts w:asciiTheme="minorHAnsi" w:eastAsia="Times New Roman" w:hAnsiTheme="minorHAnsi" w:cs="Calibri"/>
          <w:sz w:val="22"/>
          <w:szCs w:val="22"/>
          <w:lang w:val="en-US"/>
        </w:rPr>
        <w:t>r</w:t>
      </w:r>
      <w:r w:rsidRPr="007638C0">
        <w:rPr>
          <w:rFonts w:asciiTheme="minorHAnsi" w:eastAsia="Times New Roman" w:hAnsiTheme="minorHAnsi" w:cs="Calibri"/>
          <w:sz w:val="22"/>
          <w:szCs w:val="22"/>
          <w:lang w:val="en-US"/>
        </w:rPr>
        <w:t>efund will be initiated.</w:t>
      </w:r>
    </w:p>
    <w:p w14:paraId="09C2A8E0" w14:textId="77777777" w:rsidR="00AE2E76" w:rsidRPr="007638C0" w:rsidRDefault="00AE2E76" w:rsidP="00AE2E76">
      <w:pPr>
        <w:spacing w:after="0" w:line="240" w:lineRule="auto"/>
        <w:ind w:left="360"/>
        <w:jc w:val="both"/>
        <w:rPr>
          <w:rFonts w:asciiTheme="minorHAnsi" w:hAnsiTheme="minorHAnsi"/>
          <w:sz w:val="22"/>
          <w:szCs w:val="22"/>
        </w:rPr>
      </w:pPr>
    </w:p>
    <w:p w14:paraId="0BD55E2A" w14:textId="77777777" w:rsidR="00AE2E76" w:rsidRPr="007638C0" w:rsidRDefault="00AE2E76" w:rsidP="00AE2E76">
      <w:pPr>
        <w:spacing w:after="0" w:line="240" w:lineRule="auto"/>
        <w:ind w:left="360"/>
        <w:jc w:val="both"/>
        <w:rPr>
          <w:rFonts w:asciiTheme="minorHAnsi" w:hAnsiTheme="minorHAnsi"/>
          <w:b/>
          <w:bCs/>
          <w:sz w:val="22"/>
          <w:szCs w:val="22"/>
        </w:rPr>
      </w:pPr>
      <w:r w:rsidRPr="007638C0">
        <w:rPr>
          <w:rFonts w:asciiTheme="minorHAnsi" w:hAnsiTheme="minorHAnsi"/>
          <w:b/>
          <w:bCs/>
          <w:sz w:val="22"/>
          <w:szCs w:val="22"/>
        </w:rPr>
        <w:t xml:space="preserve">Scenario 3: Clarification required by the approving authority </w:t>
      </w:r>
    </w:p>
    <w:p w14:paraId="138A1AFF" w14:textId="77777777" w:rsidR="00AE2E76" w:rsidRPr="007638C0" w:rsidRDefault="00AE2E76" w:rsidP="00AE2E76">
      <w:pPr>
        <w:spacing w:after="0" w:line="240" w:lineRule="auto"/>
        <w:ind w:left="360"/>
        <w:jc w:val="both"/>
        <w:rPr>
          <w:rFonts w:asciiTheme="minorHAnsi" w:hAnsiTheme="minorHAnsi"/>
          <w:sz w:val="22"/>
          <w:szCs w:val="22"/>
        </w:rPr>
      </w:pPr>
    </w:p>
    <w:p w14:paraId="343A62C8" w14:textId="77777777" w:rsidR="00AE2E76" w:rsidRDefault="00AE2E76" w:rsidP="00AE2E76">
      <w:pPr>
        <w:spacing w:after="0" w:line="240" w:lineRule="auto"/>
        <w:ind w:left="360"/>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The approving authority shall raise the query through the query module to the IMGC claims team or externally to the lender partner. Post query resolution, case will be decisioned by approval authority as per Scenario 1 or Scenario 2 mentioned above and the workflow will be followed accordingly.</w:t>
      </w:r>
    </w:p>
    <w:p w14:paraId="492C4A10" w14:textId="77777777" w:rsidR="0066113B" w:rsidRDefault="0066113B" w:rsidP="0066113B">
      <w:pPr>
        <w:spacing w:after="0" w:line="240" w:lineRule="auto"/>
        <w:jc w:val="both"/>
        <w:rPr>
          <w:rFonts w:asciiTheme="minorHAnsi" w:eastAsia="Times New Roman" w:hAnsiTheme="minorHAnsi" w:cs="Calibri"/>
          <w:sz w:val="22"/>
          <w:szCs w:val="22"/>
          <w:lang w:val="en-US"/>
        </w:rPr>
      </w:pPr>
    </w:p>
    <w:p w14:paraId="71C54D4E" w14:textId="6166C0BF" w:rsidR="0066113B" w:rsidRPr="00C52B50" w:rsidRDefault="00E27905" w:rsidP="0066113B">
      <w:pPr>
        <w:pStyle w:val="Heading3"/>
        <w:rPr>
          <w:rFonts w:asciiTheme="minorHAnsi" w:hAnsiTheme="minorHAnsi"/>
        </w:rPr>
      </w:pPr>
      <w:bookmarkStart w:id="37" w:name="_Toc217392083"/>
      <w:r>
        <w:rPr>
          <w:rFonts w:asciiTheme="minorHAnsi" w:hAnsiTheme="minorHAnsi"/>
        </w:rPr>
        <w:t>Demand</w:t>
      </w:r>
      <w:r w:rsidR="0066113B">
        <w:rPr>
          <w:rFonts w:asciiTheme="minorHAnsi" w:hAnsiTheme="minorHAnsi"/>
        </w:rPr>
        <w:t xml:space="preserve"> Letter</w:t>
      </w:r>
      <w:r>
        <w:rPr>
          <w:rFonts w:asciiTheme="minorHAnsi" w:hAnsiTheme="minorHAnsi"/>
        </w:rPr>
        <w:t xml:space="preserve"> Confirmation</w:t>
      </w:r>
      <w:r w:rsidR="0066113B">
        <w:rPr>
          <w:rFonts w:asciiTheme="minorHAnsi" w:hAnsiTheme="minorHAnsi"/>
        </w:rPr>
        <w:t xml:space="preserve"> for Subsequent</w:t>
      </w:r>
      <w:r w:rsidR="0064276C">
        <w:rPr>
          <w:rFonts w:asciiTheme="minorHAnsi" w:hAnsiTheme="minorHAnsi"/>
        </w:rPr>
        <w:t xml:space="preserve"> </w:t>
      </w:r>
      <w:commentRangeStart w:id="38"/>
      <w:r w:rsidR="0064276C">
        <w:rPr>
          <w:rFonts w:asciiTheme="minorHAnsi" w:hAnsiTheme="minorHAnsi"/>
        </w:rPr>
        <w:t>Claim</w:t>
      </w:r>
      <w:commentRangeEnd w:id="38"/>
      <w:r>
        <w:rPr>
          <w:rStyle w:val="CommentReference"/>
          <w:rFonts w:eastAsia="Aptos"/>
          <w:color w:val="auto"/>
          <w:kern w:val="0"/>
          <w:lang w:val="en-IN"/>
        </w:rPr>
        <w:commentReference w:id="38"/>
      </w:r>
      <w:bookmarkEnd w:id="37"/>
      <w:r>
        <w:rPr>
          <w:rFonts w:asciiTheme="minorHAnsi" w:hAnsiTheme="minorHAnsi"/>
        </w:rPr>
        <w:t xml:space="preserve"> </w:t>
      </w:r>
    </w:p>
    <w:p w14:paraId="3933996E" w14:textId="3BB680B5" w:rsidR="0066113B" w:rsidRPr="00C52B50" w:rsidRDefault="0066113B" w:rsidP="0066113B">
      <w:p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A separate screen named </w:t>
      </w:r>
      <w:r w:rsidR="00E27905">
        <w:rPr>
          <w:rFonts w:asciiTheme="minorHAnsi" w:eastAsia="Times New Roman" w:hAnsiTheme="minorHAnsi" w:cs="Calibri"/>
          <w:sz w:val="22"/>
          <w:szCs w:val="22"/>
          <w:lang w:val="en-US"/>
        </w:rPr>
        <w:t>demand</w:t>
      </w:r>
      <w:r>
        <w:rPr>
          <w:rFonts w:asciiTheme="minorHAnsi" w:eastAsia="Times New Roman" w:hAnsiTheme="minorHAnsi" w:cs="Calibri"/>
          <w:sz w:val="22"/>
          <w:szCs w:val="22"/>
          <w:lang w:val="en-US"/>
        </w:rPr>
        <w:t xml:space="preserve"> c</w:t>
      </w:r>
      <w:r w:rsidRPr="00C52B50">
        <w:rPr>
          <w:rFonts w:asciiTheme="minorHAnsi" w:eastAsia="Times New Roman" w:hAnsiTheme="minorHAnsi" w:cs="Calibri"/>
          <w:sz w:val="22"/>
          <w:szCs w:val="22"/>
          <w:lang w:val="en-US"/>
        </w:rPr>
        <w:t xml:space="preserve">onfirmation </w:t>
      </w:r>
      <w:r>
        <w:rPr>
          <w:rFonts w:asciiTheme="minorHAnsi" w:eastAsia="Times New Roman" w:hAnsiTheme="minorHAnsi" w:cs="Calibri"/>
          <w:sz w:val="22"/>
          <w:szCs w:val="22"/>
          <w:lang w:val="en-US"/>
        </w:rPr>
        <w:t>s</w:t>
      </w:r>
      <w:r w:rsidRPr="00C52B50">
        <w:rPr>
          <w:rFonts w:asciiTheme="minorHAnsi" w:eastAsia="Times New Roman" w:hAnsiTheme="minorHAnsi" w:cs="Calibri"/>
          <w:sz w:val="22"/>
          <w:szCs w:val="22"/>
          <w:lang w:val="en-US"/>
        </w:rPr>
        <w:t>creen will show all the approved cases to the lender partner for confirming the demand/claim payout in each case. There are two possible scenarios</w:t>
      </w:r>
    </w:p>
    <w:p w14:paraId="0B91E09D" w14:textId="3B7B75A0" w:rsidR="0066113B" w:rsidRPr="00C52B50" w:rsidRDefault="0066113B" w:rsidP="0066113B">
      <w:pPr>
        <w:pStyle w:val="ListParagraph"/>
        <w:numPr>
          <w:ilvl w:val="0"/>
          <w:numId w:val="90"/>
        </w:numPr>
        <w:spacing w:after="0" w:line="240" w:lineRule="auto"/>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 xml:space="preserve">Lender may </w:t>
      </w:r>
      <w:r>
        <w:rPr>
          <w:rFonts w:asciiTheme="minorHAnsi" w:eastAsia="Times New Roman" w:hAnsiTheme="minorHAnsi" w:cs="Calibri"/>
          <w:sz w:val="22"/>
          <w:szCs w:val="22"/>
          <w:lang w:val="en-US"/>
        </w:rPr>
        <w:t xml:space="preserve">approve the </w:t>
      </w:r>
      <w:r w:rsidRPr="00C52B50">
        <w:rPr>
          <w:rFonts w:asciiTheme="minorHAnsi" w:eastAsia="Times New Roman" w:hAnsiTheme="minorHAnsi" w:cs="Calibri"/>
          <w:sz w:val="22"/>
          <w:szCs w:val="22"/>
          <w:lang w:val="en-US"/>
        </w:rPr>
        <w:t>demand</w:t>
      </w:r>
    </w:p>
    <w:p w14:paraId="76629DBB" w14:textId="77777777" w:rsidR="0066113B" w:rsidRPr="00C52B50" w:rsidRDefault="0066113B" w:rsidP="0066113B">
      <w:pPr>
        <w:pStyle w:val="ListParagraph"/>
        <w:numPr>
          <w:ilvl w:val="0"/>
          <w:numId w:val="90"/>
        </w:numPr>
        <w:spacing w:after="0" w:line="240" w:lineRule="auto"/>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Clarification required by the lender</w:t>
      </w:r>
    </w:p>
    <w:p w14:paraId="4049FFB3" w14:textId="77777777" w:rsidR="0066113B" w:rsidRPr="00C52B50" w:rsidRDefault="0066113B" w:rsidP="0066113B">
      <w:pPr>
        <w:spacing w:after="0" w:line="240" w:lineRule="auto"/>
        <w:jc w:val="both"/>
        <w:rPr>
          <w:rFonts w:asciiTheme="minorHAnsi" w:eastAsia="Times New Roman" w:hAnsiTheme="minorHAnsi" w:cs="Calibri"/>
          <w:sz w:val="22"/>
          <w:szCs w:val="22"/>
          <w:lang w:val="en-US"/>
        </w:rPr>
      </w:pPr>
    </w:p>
    <w:p w14:paraId="71E35E1A" w14:textId="77777777" w:rsidR="0066113B" w:rsidRPr="00C52B50" w:rsidRDefault="0066113B" w:rsidP="0066113B">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1: Demand is Approved</w:t>
      </w:r>
    </w:p>
    <w:p w14:paraId="3A9DF0C0" w14:textId="77777777" w:rsidR="0066113B" w:rsidRPr="00C52B50" w:rsidRDefault="0066113B" w:rsidP="0066113B">
      <w:pPr>
        <w:spacing w:after="0" w:line="240" w:lineRule="auto"/>
        <w:jc w:val="both"/>
        <w:rPr>
          <w:rFonts w:asciiTheme="minorHAnsi" w:hAnsiTheme="minorHAnsi"/>
          <w:b/>
          <w:bCs/>
          <w:sz w:val="22"/>
          <w:szCs w:val="22"/>
        </w:rPr>
      </w:pPr>
    </w:p>
    <w:p w14:paraId="54A0C176" w14:textId="7F4ABEB2" w:rsidR="0066113B" w:rsidRPr="0066113B" w:rsidRDefault="0066113B" w:rsidP="00B65D6E">
      <w:pPr>
        <w:spacing w:after="0" w:line="240" w:lineRule="auto"/>
        <w:jc w:val="both"/>
        <w:rPr>
          <w:rFonts w:asciiTheme="minorHAnsi" w:hAnsiTheme="minorHAnsi"/>
          <w:sz w:val="22"/>
          <w:szCs w:val="22"/>
        </w:rPr>
      </w:pPr>
      <w:r>
        <w:rPr>
          <w:rFonts w:asciiTheme="minorHAnsi" w:hAnsiTheme="minorHAnsi"/>
          <w:sz w:val="22"/>
          <w:szCs w:val="22"/>
        </w:rPr>
        <w:t>Approval</w:t>
      </w:r>
      <w:r w:rsidRPr="00C52B50">
        <w:rPr>
          <w:rFonts w:asciiTheme="minorHAnsi" w:hAnsiTheme="minorHAnsi"/>
          <w:sz w:val="22"/>
          <w:szCs w:val="22"/>
        </w:rPr>
        <w:t xml:space="preserve"> Letter will get generated and a notification shall go to the IMGC claims team and IMGC finance team that the demand has been approved, and the case shall move to the next stage in the workflow which is claim payout by finance.</w:t>
      </w:r>
    </w:p>
    <w:p w14:paraId="362AAD0D" w14:textId="77777777" w:rsidR="0066113B" w:rsidRPr="00C52B50" w:rsidRDefault="0066113B" w:rsidP="0066113B">
      <w:pPr>
        <w:spacing w:after="0" w:line="240" w:lineRule="auto"/>
        <w:jc w:val="both"/>
        <w:rPr>
          <w:rFonts w:asciiTheme="minorHAnsi" w:hAnsiTheme="minorHAnsi"/>
          <w:b/>
          <w:bCs/>
          <w:sz w:val="22"/>
          <w:szCs w:val="22"/>
        </w:rPr>
      </w:pPr>
    </w:p>
    <w:p w14:paraId="1E3D95C1" w14:textId="77777777" w:rsidR="0066113B" w:rsidRPr="00C52B50" w:rsidRDefault="0066113B" w:rsidP="0066113B">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2: Clarification Required</w:t>
      </w:r>
    </w:p>
    <w:p w14:paraId="3BA6D246" w14:textId="77777777" w:rsidR="0066113B" w:rsidRPr="00C52B50" w:rsidRDefault="0066113B" w:rsidP="0066113B">
      <w:pPr>
        <w:spacing w:after="0" w:line="240" w:lineRule="auto"/>
        <w:jc w:val="both"/>
        <w:rPr>
          <w:rFonts w:asciiTheme="minorHAnsi" w:hAnsiTheme="minorHAnsi"/>
          <w:b/>
          <w:bCs/>
          <w:sz w:val="22"/>
          <w:szCs w:val="22"/>
        </w:rPr>
      </w:pPr>
    </w:p>
    <w:p w14:paraId="09DD9403" w14:textId="77777777" w:rsidR="0066113B" w:rsidRPr="00C52B50" w:rsidRDefault="0066113B" w:rsidP="00B65D6E">
      <w:p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The lender shall raise the query through the query module to the IMGC claims team. Post query resolution, case will be accessed by the IMGC claims and the workflow will be followed accordingly as mentioned above.</w:t>
      </w:r>
    </w:p>
    <w:p w14:paraId="19DE714D" w14:textId="77777777" w:rsidR="00775BCF" w:rsidRDefault="00775BCF" w:rsidP="00AE2E76">
      <w:pPr>
        <w:spacing w:after="0" w:line="240" w:lineRule="auto"/>
        <w:jc w:val="both"/>
        <w:rPr>
          <w:rFonts w:asciiTheme="minorHAnsi" w:eastAsia="Times New Roman" w:hAnsiTheme="minorHAnsi" w:cs="Calibri"/>
          <w:sz w:val="22"/>
          <w:szCs w:val="22"/>
          <w:lang w:val="en-US"/>
        </w:rPr>
      </w:pPr>
    </w:p>
    <w:p w14:paraId="6D15D148" w14:textId="257843FB" w:rsidR="009E7575" w:rsidRPr="00C52B50" w:rsidRDefault="009E7575" w:rsidP="009E7575">
      <w:pPr>
        <w:pStyle w:val="Heading3"/>
        <w:rPr>
          <w:rFonts w:asciiTheme="minorHAnsi" w:hAnsiTheme="minorHAnsi"/>
        </w:rPr>
      </w:pPr>
      <w:bookmarkStart w:id="39" w:name="_Toc217392084"/>
      <w:r>
        <w:rPr>
          <w:rFonts w:asciiTheme="minorHAnsi" w:hAnsiTheme="minorHAnsi"/>
        </w:rPr>
        <w:lastRenderedPageBreak/>
        <w:t xml:space="preserve">Subsequent </w:t>
      </w:r>
      <w:r w:rsidRPr="00C52B50">
        <w:rPr>
          <w:rFonts w:asciiTheme="minorHAnsi" w:hAnsiTheme="minorHAnsi"/>
        </w:rPr>
        <w:t>Claim Payout by Finance</w:t>
      </w:r>
      <w:bookmarkEnd w:id="39"/>
      <w:r w:rsidRPr="00C52B50">
        <w:rPr>
          <w:rFonts w:asciiTheme="minorHAnsi" w:hAnsiTheme="minorHAnsi"/>
        </w:rPr>
        <w:t xml:space="preserve"> </w:t>
      </w:r>
    </w:p>
    <w:p w14:paraId="790A9DBB" w14:textId="77777777" w:rsidR="009E7575" w:rsidRPr="00C52B50" w:rsidRDefault="009E7575" w:rsidP="009E7575">
      <w:pPr>
        <w:pStyle w:val="ListParagraph"/>
        <w:spacing w:after="0" w:line="240" w:lineRule="auto"/>
        <w:jc w:val="both"/>
        <w:rPr>
          <w:rFonts w:asciiTheme="minorHAnsi" w:eastAsia="Times New Roman" w:hAnsiTheme="minorHAnsi" w:cs="Calibri"/>
          <w:sz w:val="22"/>
          <w:szCs w:val="22"/>
          <w:lang w:val="en-US"/>
        </w:rPr>
      </w:pPr>
    </w:p>
    <w:p w14:paraId="27520266" w14:textId="77777777" w:rsidR="009E7575" w:rsidRPr="00C52B50" w:rsidRDefault="009E7575" w:rsidP="009E7575">
      <w:pPr>
        <w:pStyle w:val="ListParagraph"/>
        <w:numPr>
          <w:ilvl w:val="0"/>
          <w:numId w:val="85"/>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Post </w:t>
      </w:r>
      <w:r w:rsidRPr="00C52B50">
        <w:rPr>
          <w:rFonts w:asciiTheme="minorHAnsi" w:eastAsia="Times New Roman" w:hAnsiTheme="minorHAnsi" w:cs="Calibri"/>
          <w:b/>
          <w:bCs/>
          <w:sz w:val="22"/>
          <w:szCs w:val="22"/>
          <w:lang w:val="en-US"/>
        </w:rPr>
        <w:t>lender confirmation</w:t>
      </w:r>
      <w:r w:rsidRPr="00C52B50">
        <w:rPr>
          <w:rFonts w:asciiTheme="minorHAnsi" w:eastAsia="Times New Roman" w:hAnsiTheme="minorHAnsi" w:cs="Calibri"/>
          <w:sz w:val="22"/>
          <w:szCs w:val="22"/>
          <w:lang w:val="en-US"/>
        </w:rPr>
        <w:t xml:space="preserve"> and generation of demand letter </w:t>
      </w:r>
      <w:r w:rsidRPr="00C52B50">
        <w:rPr>
          <w:rFonts w:asciiTheme="minorHAnsi" w:eastAsia="Times New Roman" w:hAnsiTheme="minorHAnsi" w:cs="Calibri"/>
          <w:b/>
          <w:bCs/>
          <w:sz w:val="22"/>
          <w:szCs w:val="22"/>
          <w:lang w:val="en-US"/>
        </w:rPr>
        <w:t>finance team receives notification</w:t>
      </w:r>
      <w:r w:rsidRPr="00C52B50">
        <w:rPr>
          <w:rFonts w:asciiTheme="minorHAnsi" w:eastAsia="Times New Roman" w:hAnsiTheme="minorHAnsi" w:cs="Calibri"/>
          <w:sz w:val="22"/>
          <w:szCs w:val="22"/>
          <w:lang w:val="en-US"/>
        </w:rPr>
        <w:t xml:space="preserve"> on email and in portal to initiate the claim payment after vetting the case.</w:t>
      </w:r>
    </w:p>
    <w:p w14:paraId="1032D973" w14:textId="77777777" w:rsidR="009E7575" w:rsidRPr="00C52B50" w:rsidRDefault="009E7575" w:rsidP="009E7575">
      <w:pPr>
        <w:pStyle w:val="ListParagraph"/>
        <w:numPr>
          <w:ilvl w:val="0"/>
          <w:numId w:val="85"/>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Post verification, finance team may </w:t>
      </w:r>
    </w:p>
    <w:p w14:paraId="09CCD4D1" w14:textId="77777777" w:rsidR="009E7575" w:rsidRPr="00C52B50" w:rsidRDefault="009E7575" w:rsidP="0085211B">
      <w:pPr>
        <w:pStyle w:val="ListParagraph"/>
        <w:numPr>
          <w:ilvl w:val="2"/>
          <w:numId w:val="92"/>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Approve &amp; do payout</w:t>
      </w:r>
    </w:p>
    <w:p w14:paraId="767B5B39" w14:textId="77777777" w:rsidR="009E7575" w:rsidRPr="009E7575" w:rsidRDefault="009E7575" w:rsidP="0085211B">
      <w:pPr>
        <w:pStyle w:val="ListParagraph"/>
        <w:numPr>
          <w:ilvl w:val="2"/>
          <w:numId w:val="92"/>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Clarification required by the finance team.</w:t>
      </w:r>
    </w:p>
    <w:p w14:paraId="38A509F4" w14:textId="4804FABD" w:rsidR="009E7575" w:rsidRPr="009E7575" w:rsidRDefault="009E7575" w:rsidP="009E7575">
      <w:pPr>
        <w:pStyle w:val="ListParagraph"/>
        <w:numPr>
          <w:ilvl w:val="0"/>
          <w:numId w:val="85"/>
        </w:numPr>
        <w:spacing w:after="0" w:line="240" w:lineRule="auto"/>
        <w:jc w:val="both"/>
        <w:rPr>
          <w:rFonts w:asciiTheme="minorHAnsi" w:hAnsiTheme="minorHAnsi"/>
          <w:sz w:val="22"/>
          <w:szCs w:val="22"/>
        </w:rPr>
      </w:pPr>
      <w:r w:rsidRPr="009E7575">
        <w:rPr>
          <w:rFonts w:asciiTheme="minorHAnsi" w:eastAsia="Times New Roman" w:hAnsiTheme="minorHAnsi" w:cs="Calibri"/>
          <w:sz w:val="22"/>
          <w:szCs w:val="22"/>
          <w:lang w:val="en-US"/>
        </w:rPr>
        <w:t>After claim payout case status will be tagged as subsequent claim 1 and so on till the time cases MG obligation is exhausted, claim type will be tagged as subsequent only and its status will be maintained Subsequent 1, Subsequent 2 and so on till its NPA tagging is marked as Yes.</w:t>
      </w:r>
    </w:p>
    <w:p w14:paraId="18C70AC0" w14:textId="22E3B327" w:rsidR="009E7575" w:rsidRPr="009E7575" w:rsidRDefault="009E7575" w:rsidP="009E7575">
      <w:pPr>
        <w:pStyle w:val="ListParagraph"/>
        <w:spacing w:after="0" w:line="240" w:lineRule="auto"/>
        <w:jc w:val="both"/>
        <w:rPr>
          <w:rFonts w:asciiTheme="minorHAnsi" w:hAnsiTheme="minorHAnsi"/>
          <w:sz w:val="22"/>
          <w:szCs w:val="22"/>
        </w:rPr>
      </w:pPr>
    </w:p>
    <w:p w14:paraId="26F415AF" w14:textId="77777777" w:rsidR="009E7575" w:rsidRPr="00C52B50" w:rsidRDefault="009E7575" w:rsidP="009E7575">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1: Approval by Finance</w:t>
      </w:r>
    </w:p>
    <w:p w14:paraId="7CF09B4F" w14:textId="77777777" w:rsidR="009E7575" w:rsidRPr="00C52B50" w:rsidRDefault="009E7575" w:rsidP="009E7575">
      <w:pPr>
        <w:spacing w:after="0" w:line="240" w:lineRule="auto"/>
        <w:ind w:left="360"/>
        <w:jc w:val="both"/>
        <w:rPr>
          <w:rFonts w:asciiTheme="minorHAnsi" w:eastAsia="Times New Roman" w:hAnsiTheme="minorHAnsi" w:cs="Calibri"/>
          <w:sz w:val="22"/>
          <w:szCs w:val="22"/>
          <w:lang w:val="en-US"/>
        </w:rPr>
      </w:pPr>
    </w:p>
    <w:p w14:paraId="35832381" w14:textId="77777777" w:rsidR="009E7575" w:rsidRPr="00C52B50" w:rsidRDefault="009E7575" w:rsidP="009E7575">
      <w:pPr>
        <w:pStyle w:val="ListParagraph"/>
        <w:numPr>
          <w:ilvl w:val="0"/>
          <w:numId w:val="49"/>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 xml:space="preserve">Post </w:t>
      </w:r>
      <w:r w:rsidRPr="00C52B50">
        <w:rPr>
          <w:rFonts w:asciiTheme="minorHAnsi" w:eastAsia="Times New Roman" w:hAnsiTheme="minorHAnsi" w:cs="Calibri"/>
          <w:b/>
          <w:bCs/>
          <w:sz w:val="22"/>
          <w:szCs w:val="22"/>
          <w:lang w:val="en-US"/>
        </w:rPr>
        <w:t>Approval</w:t>
      </w:r>
      <w:r w:rsidRPr="00C52B50">
        <w:rPr>
          <w:rFonts w:asciiTheme="minorHAnsi" w:eastAsia="Times New Roman" w:hAnsiTheme="minorHAnsi" w:cs="Calibri"/>
          <w:sz w:val="22"/>
          <w:szCs w:val="22"/>
          <w:lang w:val="en-US"/>
        </w:rPr>
        <w:t xml:space="preserve"> of the case by finance team case is pushed to </w:t>
      </w:r>
      <w:r w:rsidRPr="00C52B50">
        <w:rPr>
          <w:rFonts w:asciiTheme="minorHAnsi" w:eastAsia="Times New Roman" w:hAnsiTheme="minorHAnsi" w:cs="Calibri"/>
          <w:b/>
          <w:bCs/>
          <w:sz w:val="22"/>
          <w:szCs w:val="22"/>
          <w:lang w:val="en-US"/>
        </w:rPr>
        <w:t>Navision</w:t>
      </w:r>
      <w:r w:rsidRPr="00C52B50">
        <w:rPr>
          <w:rFonts w:asciiTheme="minorHAnsi" w:eastAsia="Times New Roman" w:hAnsiTheme="minorHAnsi" w:cs="Calibri"/>
          <w:sz w:val="22"/>
          <w:szCs w:val="22"/>
          <w:lang w:val="en-US"/>
        </w:rPr>
        <w:t xml:space="preserve"> – financial ERP software for payout and </w:t>
      </w:r>
      <w:r w:rsidRPr="00C52B50">
        <w:rPr>
          <w:rFonts w:asciiTheme="minorHAnsi" w:hAnsiTheme="minorHAnsi"/>
          <w:sz w:val="22"/>
          <w:szCs w:val="22"/>
        </w:rPr>
        <w:t>a notification shall go to the IMGC claims team and lender partner that the payout has been done.</w:t>
      </w:r>
    </w:p>
    <w:p w14:paraId="02F5E4CF" w14:textId="77777777" w:rsidR="009E7575" w:rsidRPr="00C52B50" w:rsidRDefault="009E7575" w:rsidP="009E7575">
      <w:pPr>
        <w:pStyle w:val="ListParagraph"/>
        <w:numPr>
          <w:ilvl w:val="0"/>
          <w:numId w:val="49"/>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Payment details are to be captured against the case (UTRN No, payment mode, amount, date &amp; time etc.) and to be updated in the portal against the respective cases correspondingly in PAS.</w:t>
      </w:r>
    </w:p>
    <w:p w14:paraId="2E577D9E" w14:textId="77777777" w:rsidR="009E7575" w:rsidRPr="00C52B50" w:rsidRDefault="009E7575" w:rsidP="009E7575">
      <w:pPr>
        <w:pStyle w:val="ListParagraph"/>
        <w:numPr>
          <w:ilvl w:val="0"/>
          <w:numId w:val="49"/>
        </w:numPr>
        <w:spacing w:after="0" w:line="240" w:lineRule="auto"/>
        <w:jc w:val="both"/>
        <w:rPr>
          <w:rFonts w:asciiTheme="minorHAnsi" w:hAnsiTheme="minorHAnsi"/>
          <w:sz w:val="22"/>
          <w:szCs w:val="22"/>
        </w:rPr>
      </w:pPr>
      <w:r w:rsidRPr="00C52B50">
        <w:rPr>
          <w:rFonts w:asciiTheme="minorHAnsi" w:eastAsia="Times New Roman" w:hAnsiTheme="minorHAnsi" w:cs="Calibri"/>
          <w:sz w:val="22"/>
          <w:szCs w:val="22"/>
          <w:lang w:val="en-US"/>
        </w:rPr>
        <w:t>Utility to upload all the payment details in bulk and their population against each case in the portal.</w:t>
      </w:r>
    </w:p>
    <w:p w14:paraId="6D7AD484" w14:textId="77777777" w:rsidR="009E7575" w:rsidRPr="00C52B50" w:rsidRDefault="009E7575" w:rsidP="009E7575">
      <w:pPr>
        <w:spacing w:after="0" w:line="240" w:lineRule="auto"/>
        <w:ind w:left="360"/>
        <w:jc w:val="both"/>
        <w:rPr>
          <w:rFonts w:asciiTheme="minorHAnsi" w:hAnsiTheme="minorHAnsi"/>
          <w:sz w:val="22"/>
          <w:szCs w:val="22"/>
        </w:rPr>
      </w:pPr>
    </w:p>
    <w:p w14:paraId="1C37ACB0" w14:textId="77777777" w:rsidR="009E7575" w:rsidRPr="00C52B50" w:rsidRDefault="009E7575" w:rsidP="009E7575">
      <w:pPr>
        <w:spacing w:after="0" w:line="240" w:lineRule="auto"/>
        <w:jc w:val="both"/>
        <w:rPr>
          <w:rFonts w:asciiTheme="minorHAnsi" w:hAnsiTheme="minorHAnsi"/>
          <w:b/>
          <w:bCs/>
          <w:sz w:val="22"/>
          <w:szCs w:val="22"/>
        </w:rPr>
      </w:pPr>
      <w:r w:rsidRPr="00C52B50">
        <w:rPr>
          <w:rFonts w:asciiTheme="minorHAnsi" w:hAnsiTheme="minorHAnsi"/>
          <w:b/>
          <w:bCs/>
          <w:sz w:val="22"/>
          <w:szCs w:val="22"/>
        </w:rPr>
        <w:t>Scenario 2: Clarification Required</w:t>
      </w:r>
    </w:p>
    <w:p w14:paraId="1EE8A299" w14:textId="77777777" w:rsidR="009E7575" w:rsidRPr="00C52B50" w:rsidRDefault="009E7575" w:rsidP="009E7575">
      <w:pPr>
        <w:spacing w:after="0" w:line="240" w:lineRule="auto"/>
        <w:jc w:val="both"/>
        <w:rPr>
          <w:rFonts w:asciiTheme="minorHAnsi" w:hAnsiTheme="minorHAnsi"/>
          <w:b/>
          <w:bCs/>
          <w:sz w:val="22"/>
          <w:szCs w:val="22"/>
        </w:rPr>
      </w:pPr>
    </w:p>
    <w:p w14:paraId="45AB2760" w14:textId="256619FB" w:rsidR="0059004E" w:rsidRDefault="009E7575" w:rsidP="00BB0DB6">
      <w:pPr>
        <w:spacing w:after="0" w:line="240" w:lineRule="auto"/>
        <w:ind w:left="360"/>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The finance team shall raise the query through the query module to the IMGC claims team. Post query resolution, the workflow will be followed</w:t>
      </w:r>
      <w:r>
        <w:rPr>
          <w:rFonts w:asciiTheme="minorHAnsi" w:eastAsia="Times New Roman" w:hAnsiTheme="minorHAnsi" w:cs="Calibri"/>
          <w:sz w:val="22"/>
          <w:szCs w:val="22"/>
          <w:lang w:val="en-US"/>
        </w:rPr>
        <w:t xml:space="preserve"> as described above in claim assessment &amp; recommendation stage.</w:t>
      </w:r>
    </w:p>
    <w:p w14:paraId="312C7A5C" w14:textId="77777777" w:rsidR="00775BCF" w:rsidRDefault="00775BCF" w:rsidP="00BB0DB6">
      <w:pPr>
        <w:spacing w:after="0" w:line="240" w:lineRule="auto"/>
        <w:ind w:left="360"/>
        <w:jc w:val="both"/>
        <w:rPr>
          <w:rFonts w:asciiTheme="minorHAnsi" w:eastAsia="Times New Roman" w:hAnsiTheme="minorHAnsi" w:cs="Calibri"/>
          <w:sz w:val="22"/>
          <w:szCs w:val="22"/>
          <w:lang w:val="en-US"/>
        </w:rPr>
      </w:pPr>
    </w:p>
    <w:p w14:paraId="57E9611A" w14:textId="77777777" w:rsidR="0059004E" w:rsidRDefault="0059004E">
      <w:pPr>
        <w:spacing w:after="0" w:line="240" w:lineRule="auto"/>
        <w:jc w:val="both"/>
        <w:rPr>
          <w:rFonts w:asciiTheme="minorHAnsi" w:eastAsia="Times New Roman" w:hAnsiTheme="minorHAnsi" w:cs="Calibri"/>
          <w:b/>
          <w:bCs/>
          <w:sz w:val="22"/>
          <w:szCs w:val="22"/>
          <w:u w:val="single"/>
          <w:lang w:val="en-US"/>
        </w:rPr>
      </w:pPr>
    </w:p>
    <w:p w14:paraId="043D7E54"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6D9816B2"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3901EAB"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36577D3"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B84C50D"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1EA58549"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31A5ECDE"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47FF46CB"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0083231"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A80F4FD"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2538A2A1"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00B9D936"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6C22D5A6"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33F9C53"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1C9BCD84"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1C51CD0D"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531E9E25" w14:textId="77777777" w:rsidR="00E27905" w:rsidRDefault="00E27905">
      <w:pPr>
        <w:spacing w:after="0" w:line="240" w:lineRule="auto"/>
        <w:jc w:val="both"/>
        <w:rPr>
          <w:rFonts w:asciiTheme="minorHAnsi" w:eastAsia="Times New Roman" w:hAnsiTheme="minorHAnsi" w:cs="Calibri"/>
          <w:b/>
          <w:bCs/>
          <w:sz w:val="22"/>
          <w:szCs w:val="22"/>
          <w:u w:val="single"/>
          <w:lang w:val="en-US"/>
        </w:rPr>
      </w:pPr>
    </w:p>
    <w:p w14:paraId="171BD42B" w14:textId="77777777" w:rsidR="00E27905" w:rsidRPr="007638C0" w:rsidRDefault="00E27905">
      <w:pPr>
        <w:spacing w:after="0" w:line="240" w:lineRule="auto"/>
        <w:jc w:val="both"/>
        <w:rPr>
          <w:rFonts w:asciiTheme="minorHAnsi" w:eastAsia="Times New Roman" w:hAnsiTheme="minorHAnsi" w:cs="Calibri"/>
          <w:b/>
          <w:bCs/>
          <w:sz w:val="22"/>
          <w:szCs w:val="22"/>
          <w:u w:val="single"/>
          <w:lang w:val="en-US"/>
        </w:rPr>
      </w:pPr>
    </w:p>
    <w:p w14:paraId="0FAC8DA6" w14:textId="77777777" w:rsidR="0080285B" w:rsidRPr="001F3598" w:rsidRDefault="00000000" w:rsidP="001F3598">
      <w:pPr>
        <w:pStyle w:val="Heading2"/>
        <w:rPr>
          <w:rFonts w:asciiTheme="minorHAnsi" w:hAnsiTheme="minorHAnsi"/>
          <w:sz w:val="28"/>
          <w:szCs w:val="28"/>
        </w:rPr>
      </w:pPr>
      <w:bookmarkStart w:id="40" w:name="_Toc215582539"/>
      <w:bookmarkStart w:id="41" w:name="_Toc217392085"/>
      <w:r w:rsidRPr="001F3598">
        <w:rPr>
          <w:rFonts w:asciiTheme="minorHAnsi" w:hAnsiTheme="minorHAnsi"/>
          <w:sz w:val="28"/>
          <w:szCs w:val="28"/>
        </w:rPr>
        <w:lastRenderedPageBreak/>
        <w:t>Crystallization</w:t>
      </w:r>
      <w:bookmarkEnd w:id="40"/>
      <w:bookmarkEnd w:id="41"/>
    </w:p>
    <w:p w14:paraId="69C2E02F" w14:textId="77777777" w:rsidR="0080285B" w:rsidRPr="007638C0" w:rsidRDefault="0080285B">
      <w:pPr>
        <w:spacing w:after="0" w:line="240" w:lineRule="auto"/>
        <w:jc w:val="both"/>
        <w:rPr>
          <w:rFonts w:asciiTheme="minorHAnsi" w:eastAsia="Times New Roman" w:hAnsiTheme="minorHAnsi" w:cs="Calibri"/>
          <w:b/>
          <w:bCs/>
          <w:sz w:val="22"/>
          <w:szCs w:val="22"/>
          <w:u w:val="single"/>
          <w:lang w:val="en-US"/>
        </w:rPr>
      </w:pPr>
    </w:p>
    <w:p w14:paraId="741F64D4" w14:textId="77777777" w:rsidR="0080285B" w:rsidRPr="007638C0" w:rsidRDefault="00000000">
      <w:pPr>
        <w:pStyle w:val="ListParagraph"/>
        <w:numPr>
          <w:ilvl w:val="0"/>
          <w:numId w:val="55"/>
        </w:numPr>
        <w:jc w:val="both"/>
        <w:rPr>
          <w:rFonts w:asciiTheme="minorHAnsi" w:hAnsiTheme="minorHAnsi" w:cs="Calibri"/>
          <w:sz w:val="22"/>
          <w:szCs w:val="22"/>
        </w:rPr>
      </w:pPr>
      <w:r w:rsidRPr="007638C0">
        <w:rPr>
          <w:rFonts w:asciiTheme="minorHAnsi" w:hAnsiTheme="minorHAnsi" w:cs="Calibri"/>
          <w:sz w:val="22"/>
          <w:szCs w:val="22"/>
        </w:rPr>
        <w:t>Lender will initiate for crystallization though the portal and case will land in crystallization screen.</w:t>
      </w:r>
    </w:p>
    <w:p w14:paraId="30B5BE60" w14:textId="262B846B" w:rsidR="00E27905" w:rsidRDefault="00000000">
      <w:pPr>
        <w:pStyle w:val="ListParagraph"/>
        <w:numPr>
          <w:ilvl w:val="0"/>
          <w:numId w:val="55"/>
        </w:numPr>
        <w:jc w:val="both"/>
        <w:rPr>
          <w:rFonts w:asciiTheme="minorHAnsi" w:hAnsiTheme="minorHAnsi" w:cs="Calibri"/>
          <w:sz w:val="22"/>
          <w:szCs w:val="22"/>
        </w:rPr>
      </w:pPr>
      <w:r w:rsidRPr="007638C0">
        <w:rPr>
          <w:rFonts w:asciiTheme="minorHAnsi" w:hAnsiTheme="minorHAnsi" w:cs="Calibri"/>
          <w:sz w:val="22"/>
          <w:szCs w:val="22"/>
        </w:rPr>
        <w:t xml:space="preserve">Lender </w:t>
      </w:r>
      <w:r w:rsidR="00E27905">
        <w:rPr>
          <w:rFonts w:asciiTheme="minorHAnsi" w:hAnsiTheme="minorHAnsi" w:cs="Calibri"/>
          <w:sz w:val="22"/>
          <w:szCs w:val="22"/>
        </w:rPr>
        <w:t>will select from the following 2 options on the crystallisation screen for every case</w:t>
      </w:r>
    </w:p>
    <w:p w14:paraId="0DFAC395" w14:textId="74A9C8C2" w:rsidR="00E27905" w:rsidRDefault="00E27905" w:rsidP="00E279B7">
      <w:pPr>
        <w:pStyle w:val="ListParagraph"/>
        <w:numPr>
          <w:ilvl w:val="1"/>
          <w:numId w:val="156"/>
        </w:numPr>
        <w:jc w:val="both"/>
        <w:rPr>
          <w:rFonts w:asciiTheme="minorHAnsi" w:hAnsiTheme="minorHAnsi" w:cs="Calibri"/>
          <w:sz w:val="22"/>
          <w:szCs w:val="22"/>
        </w:rPr>
      </w:pPr>
      <w:r>
        <w:rPr>
          <w:rFonts w:asciiTheme="minorHAnsi" w:hAnsiTheme="minorHAnsi" w:cs="Calibri"/>
          <w:sz w:val="22"/>
          <w:szCs w:val="22"/>
        </w:rPr>
        <w:t>S</w:t>
      </w:r>
      <w:r w:rsidRPr="007638C0">
        <w:rPr>
          <w:rFonts w:asciiTheme="minorHAnsi" w:hAnsiTheme="minorHAnsi" w:cs="Calibri"/>
          <w:sz w:val="22"/>
          <w:szCs w:val="22"/>
        </w:rPr>
        <w:t>ettlement</w:t>
      </w:r>
      <w:r w:rsidR="00495ECC">
        <w:rPr>
          <w:rFonts w:asciiTheme="minorHAnsi" w:hAnsiTheme="minorHAnsi" w:cs="Calibri"/>
          <w:sz w:val="22"/>
          <w:szCs w:val="22"/>
        </w:rPr>
        <w:t xml:space="preserve">: </w:t>
      </w:r>
      <w:r w:rsidRPr="007638C0">
        <w:rPr>
          <w:rFonts w:asciiTheme="minorHAnsi" w:hAnsiTheme="minorHAnsi" w:cs="Calibri"/>
          <w:sz w:val="22"/>
          <w:szCs w:val="22"/>
        </w:rPr>
        <w:t xml:space="preserve"> </w:t>
      </w:r>
    </w:p>
    <w:p w14:paraId="736C1F96" w14:textId="5BC0A301" w:rsidR="0080285B" w:rsidRDefault="00E27905" w:rsidP="00E279B7">
      <w:pPr>
        <w:pStyle w:val="ListParagraph"/>
        <w:numPr>
          <w:ilvl w:val="1"/>
          <w:numId w:val="156"/>
        </w:numPr>
        <w:jc w:val="both"/>
        <w:rPr>
          <w:rFonts w:asciiTheme="minorHAnsi" w:hAnsiTheme="minorHAnsi" w:cs="Calibri"/>
          <w:sz w:val="22"/>
          <w:szCs w:val="22"/>
        </w:rPr>
      </w:pPr>
      <w:r>
        <w:rPr>
          <w:rFonts w:asciiTheme="minorHAnsi" w:hAnsiTheme="minorHAnsi" w:cs="Calibri"/>
          <w:sz w:val="22"/>
          <w:szCs w:val="22"/>
        </w:rPr>
        <w:t>A</w:t>
      </w:r>
      <w:r w:rsidRPr="007638C0">
        <w:rPr>
          <w:rFonts w:asciiTheme="minorHAnsi" w:hAnsiTheme="minorHAnsi" w:cs="Calibri"/>
          <w:sz w:val="22"/>
          <w:szCs w:val="22"/>
        </w:rPr>
        <w:t>uction</w:t>
      </w:r>
      <w:r w:rsidR="00495ECC">
        <w:rPr>
          <w:rFonts w:asciiTheme="minorHAnsi" w:hAnsiTheme="minorHAnsi" w:cs="Calibri"/>
          <w:sz w:val="22"/>
          <w:szCs w:val="22"/>
        </w:rPr>
        <w:t xml:space="preserve">: </w:t>
      </w:r>
    </w:p>
    <w:p w14:paraId="044884D5" w14:textId="7A96D747" w:rsidR="008D0A3A" w:rsidRDefault="008D0A3A">
      <w:pPr>
        <w:pStyle w:val="ListParagraph"/>
        <w:numPr>
          <w:ilvl w:val="0"/>
          <w:numId w:val="55"/>
        </w:numPr>
        <w:jc w:val="both"/>
        <w:rPr>
          <w:rFonts w:asciiTheme="minorHAnsi" w:hAnsiTheme="minorHAnsi" w:cs="Calibri"/>
          <w:sz w:val="22"/>
          <w:szCs w:val="22"/>
        </w:rPr>
      </w:pPr>
      <w:r>
        <w:rPr>
          <w:rFonts w:asciiTheme="minorHAnsi" w:hAnsiTheme="minorHAnsi" w:cs="Calibri"/>
          <w:sz w:val="22"/>
          <w:szCs w:val="22"/>
        </w:rPr>
        <w:t>After selection case shall move forward accordingly</w:t>
      </w:r>
      <w:r w:rsidR="00052343">
        <w:rPr>
          <w:rFonts w:asciiTheme="minorHAnsi" w:hAnsiTheme="minorHAnsi" w:cs="Calibri"/>
          <w:sz w:val="22"/>
          <w:szCs w:val="22"/>
        </w:rPr>
        <w:t xml:space="preserve"> as per steps mentioned below</w:t>
      </w:r>
      <w:r>
        <w:rPr>
          <w:rFonts w:asciiTheme="minorHAnsi" w:hAnsiTheme="minorHAnsi" w:cs="Calibri"/>
          <w:sz w:val="22"/>
          <w:szCs w:val="22"/>
        </w:rPr>
        <w:t>.</w:t>
      </w:r>
    </w:p>
    <w:p w14:paraId="5DDD9171" w14:textId="0CD0AD2A" w:rsidR="00CF2A92" w:rsidRPr="00CF2A92" w:rsidRDefault="00BE725C" w:rsidP="00CF2A92">
      <w:pPr>
        <w:pStyle w:val="Heading3"/>
      </w:pPr>
      <w:bookmarkStart w:id="42" w:name="_Toc217392086"/>
      <w:r w:rsidRPr="00BE725C">
        <w:t>Settlement</w:t>
      </w:r>
      <w:bookmarkEnd w:id="42"/>
    </w:p>
    <w:p w14:paraId="64E501C4" w14:textId="0BB9C55D" w:rsidR="001F3598" w:rsidRPr="00E27905" w:rsidRDefault="001F3598" w:rsidP="001F3598">
      <w:pPr>
        <w:pStyle w:val="Heading4"/>
        <w:rPr>
          <w:rFonts w:asciiTheme="minorHAnsi" w:hAnsiTheme="minorHAnsi" w:cs="Calibri"/>
          <w:i w:val="0"/>
          <w:iCs w:val="0"/>
          <w:sz w:val="28"/>
          <w:szCs w:val="28"/>
          <w:lang w:val="en-US"/>
        </w:rPr>
      </w:pPr>
      <w:r w:rsidRPr="00CF2A92">
        <w:rPr>
          <w:rFonts w:asciiTheme="minorHAnsi" w:hAnsiTheme="minorHAnsi" w:cs="Calibri"/>
          <w:i w:val="0"/>
          <w:iCs w:val="0"/>
          <w:sz w:val="28"/>
          <w:szCs w:val="28"/>
          <w:lang w:val="en-US"/>
        </w:rPr>
        <w:t>Settlement Initiation by lender partner</w:t>
      </w:r>
    </w:p>
    <w:p w14:paraId="5607A63D" w14:textId="77777777" w:rsidR="002320AE" w:rsidRPr="006D74BB" w:rsidRDefault="002320AE" w:rsidP="002320AE">
      <w:pPr>
        <w:pStyle w:val="ListParagraph"/>
        <w:numPr>
          <w:ilvl w:val="0"/>
          <w:numId w:val="97"/>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Claim will be raised by the lender for each case separately.</w:t>
      </w:r>
    </w:p>
    <w:p w14:paraId="01A29A57" w14:textId="1C543849" w:rsidR="002320AE" w:rsidRPr="002320AE" w:rsidRDefault="002320AE" w:rsidP="002320AE">
      <w:pPr>
        <w:pStyle w:val="ListParagraph"/>
        <w:numPr>
          <w:ilvl w:val="0"/>
          <w:numId w:val="97"/>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 xml:space="preserve">When user clicks on a particular case </w:t>
      </w:r>
      <w:r>
        <w:rPr>
          <w:rFonts w:asciiTheme="minorHAnsi" w:eastAsia="Times New Roman" w:hAnsiTheme="minorHAnsi" w:cs="Calibri"/>
          <w:sz w:val="22"/>
          <w:szCs w:val="22"/>
          <w:lang w:val="en-US"/>
        </w:rPr>
        <w:t xml:space="preserve">basic </w:t>
      </w:r>
      <w:r w:rsidRPr="006D74BB">
        <w:rPr>
          <w:rFonts w:asciiTheme="minorHAnsi" w:eastAsia="Times New Roman" w:hAnsiTheme="minorHAnsi" w:cs="Calibri"/>
          <w:sz w:val="22"/>
          <w:szCs w:val="22"/>
          <w:lang w:val="en-US"/>
        </w:rPr>
        <w:t xml:space="preserve">details </w:t>
      </w:r>
      <w:r>
        <w:rPr>
          <w:rFonts w:asciiTheme="minorHAnsi" w:eastAsia="Times New Roman" w:hAnsiTheme="minorHAnsi" w:cs="Calibri"/>
          <w:sz w:val="22"/>
          <w:szCs w:val="22"/>
          <w:lang w:val="en-US"/>
        </w:rPr>
        <w:t xml:space="preserve">and claim summary </w:t>
      </w:r>
      <w:r w:rsidRPr="006D74BB">
        <w:rPr>
          <w:rFonts w:asciiTheme="minorHAnsi" w:eastAsia="Times New Roman" w:hAnsiTheme="minorHAnsi" w:cs="Calibri"/>
          <w:sz w:val="22"/>
          <w:szCs w:val="22"/>
          <w:lang w:val="en-US"/>
        </w:rPr>
        <w:t>of that case will open and the claim for the same can be raised by the lender as per signed agreement with IMGC.</w:t>
      </w:r>
    </w:p>
    <w:p w14:paraId="0A856A20" w14:textId="6D9A17BB" w:rsidR="006A7499" w:rsidRPr="006A7499" w:rsidRDefault="001F3598" w:rsidP="006A7499">
      <w:pPr>
        <w:pStyle w:val="ListParagraph"/>
        <w:numPr>
          <w:ilvl w:val="0"/>
          <w:numId w:val="97"/>
        </w:numPr>
        <w:jc w:val="both"/>
        <w:rPr>
          <w:rFonts w:asciiTheme="minorHAnsi" w:hAnsiTheme="minorHAnsi" w:cs="Calibri"/>
          <w:sz w:val="22"/>
          <w:szCs w:val="22"/>
        </w:rPr>
      </w:pPr>
      <w:r>
        <w:rPr>
          <w:rFonts w:asciiTheme="minorHAnsi" w:hAnsiTheme="minorHAnsi" w:cs="Calibri"/>
          <w:sz w:val="22"/>
          <w:szCs w:val="22"/>
        </w:rPr>
        <w:t>Post selection of settlement of the case by lender partner</w:t>
      </w:r>
      <w:r w:rsidR="006A7499">
        <w:rPr>
          <w:rFonts w:asciiTheme="minorHAnsi" w:hAnsiTheme="minorHAnsi" w:cs="Calibri"/>
          <w:sz w:val="22"/>
          <w:szCs w:val="22"/>
        </w:rPr>
        <w:t xml:space="preserve">, </w:t>
      </w:r>
      <w:r w:rsidR="006A7499" w:rsidRPr="006A7499">
        <w:rPr>
          <w:rFonts w:asciiTheme="minorHAnsi" w:eastAsia="Times New Roman" w:hAnsiTheme="minorHAnsi" w:cs="Calibri"/>
          <w:sz w:val="22"/>
          <w:szCs w:val="22"/>
          <w:lang w:val="en-US"/>
        </w:rPr>
        <w:t>there shall be a document checklist (which shall be lender specific and master driven) along with a remarks section against each case</w:t>
      </w:r>
      <w:r w:rsidR="00502E48">
        <w:rPr>
          <w:rFonts w:asciiTheme="minorHAnsi" w:eastAsia="Times New Roman" w:hAnsiTheme="minorHAnsi" w:cs="Calibri"/>
          <w:sz w:val="22"/>
          <w:szCs w:val="22"/>
          <w:lang w:val="en-US"/>
        </w:rPr>
        <w:t xml:space="preserve"> </w:t>
      </w:r>
      <w:r w:rsidR="00BD64BA">
        <w:rPr>
          <w:rFonts w:asciiTheme="minorHAnsi" w:eastAsia="Times New Roman" w:hAnsiTheme="minorHAnsi" w:cs="Calibri"/>
          <w:sz w:val="22"/>
          <w:szCs w:val="22"/>
          <w:lang w:val="en-US"/>
        </w:rPr>
        <w:t>(collection</w:t>
      </w:r>
      <w:r w:rsidR="00502E48">
        <w:rPr>
          <w:rFonts w:asciiTheme="minorHAnsi" w:eastAsia="Times New Roman" w:hAnsiTheme="minorHAnsi" w:cs="Calibri"/>
          <w:sz w:val="22"/>
          <w:szCs w:val="22"/>
          <w:lang w:val="en-US"/>
        </w:rPr>
        <w:t>/legal remarks/grounds for settlement</w:t>
      </w:r>
      <w:r w:rsidR="00BD64BA">
        <w:rPr>
          <w:rFonts w:asciiTheme="minorHAnsi" w:eastAsia="Times New Roman" w:hAnsiTheme="minorHAnsi" w:cs="Calibri"/>
          <w:sz w:val="22"/>
          <w:szCs w:val="22"/>
          <w:lang w:val="en-US"/>
        </w:rPr>
        <w:t>, OTS- One Time Settlement amount</w:t>
      </w:r>
      <w:r w:rsidR="00502E48">
        <w:rPr>
          <w:rFonts w:asciiTheme="minorHAnsi" w:eastAsia="Times New Roman" w:hAnsiTheme="minorHAnsi" w:cs="Calibri"/>
          <w:sz w:val="22"/>
          <w:szCs w:val="22"/>
          <w:lang w:val="en-US"/>
        </w:rPr>
        <w:t>)</w:t>
      </w:r>
    </w:p>
    <w:p w14:paraId="15B2E199" w14:textId="3B45024D" w:rsidR="006A7499" w:rsidRPr="006A7499" w:rsidRDefault="006A7499" w:rsidP="006A7499">
      <w:pPr>
        <w:pStyle w:val="ListParagraph"/>
        <w:numPr>
          <w:ilvl w:val="0"/>
          <w:numId w:val="97"/>
        </w:numPr>
        <w:jc w:val="both"/>
        <w:rPr>
          <w:rFonts w:asciiTheme="minorHAnsi" w:hAnsiTheme="minorHAnsi" w:cs="Calibri"/>
          <w:sz w:val="22"/>
          <w:szCs w:val="22"/>
        </w:rPr>
      </w:pPr>
      <w:r w:rsidRPr="007638C0">
        <w:rPr>
          <w:rFonts w:asciiTheme="minorHAnsi" w:eastAsia="Times New Roman" w:hAnsiTheme="minorHAnsi" w:cs="Calibri"/>
          <w:sz w:val="22"/>
          <w:szCs w:val="22"/>
          <w:lang w:val="en-US"/>
        </w:rPr>
        <w:t>Documents that are already present in PAS/DMS against that case will be shown in view only mode and rest listed documents as per master’s need to be uploaded by the lender.</w:t>
      </w:r>
    </w:p>
    <w:p w14:paraId="58C537B1" w14:textId="5D9A2FFF" w:rsidR="006A7499" w:rsidRPr="007638C0" w:rsidRDefault="006A7499" w:rsidP="006A7499">
      <w:pPr>
        <w:pStyle w:val="ListParagraph"/>
        <w:numPr>
          <w:ilvl w:val="0"/>
          <w:numId w:val="97"/>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Lender shall </w:t>
      </w:r>
      <w:r>
        <w:rPr>
          <w:rFonts w:asciiTheme="minorHAnsi" w:eastAsia="Times New Roman" w:hAnsiTheme="minorHAnsi" w:cs="Calibri"/>
          <w:sz w:val="22"/>
          <w:szCs w:val="22"/>
          <w:lang w:val="en-US"/>
        </w:rPr>
        <w:t xml:space="preserve">upload the </w:t>
      </w:r>
      <w:r w:rsidRPr="007638C0">
        <w:rPr>
          <w:rFonts w:asciiTheme="minorHAnsi" w:eastAsia="Times New Roman" w:hAnsiTheme="minorHAnsi" w:cs="Calibri"/>
          <w:sz w:val="22"/>
          <w:szCs w:val="22"/>
          <w:lang w:val="en-US"/>
        </w:rPr>
        <w:t>following</w:t>
      </w:r>
      <w:r>
        <w:rPr>
          <w:rFonts w:asciiTheme="minorHAnsi" w:eastAsia="Times New Roman" w:hAnsiTheme="minorHAnsi" w:cs="Calibri"/>
          <w:sz w:val="22"/>
          <w:szCs w:val="22"/>
          <w:lang w:val="en-US"/>
        </w:rPr>
        <w:t xml:space="preserve"> documents mandatorily</w:t>
      </w:r>
      <w:r w:rsidRPr="007638C0">
        <w:rPr>
          <w:rFonts w:asciiTheme="minorHAnsi" w:eastAsia="Times New Roman" w:hAnsiTheme="minorHAnsi" w:cs="Calibri"/>
          <w:sz w:val="22"/>
          <w:szCs w:val="22"/>
          <w:lang w:val="en-US"/>
        </w:rPr>
        <w:t xml:space="preserve"> before initiating and submitting the </w:t>
      </w:r>
      <w:r>
        <w:rPr>
          <w:rFonts w:asciiTheme="minorHAnsi" w:eastAsia="Times New Roman" w:hAnsiTheme="minorHAnsi" w:cs="Calibri"/>
          <w:sz w:val="22"/>
          <w:szCs w:val="22"/>
          <w:lang w:val="en-US"/>
        </w:rPr>
        <w:t xml:space="preserve">case for settlement </w:t>
      </w:r>
      <w:r w:rsidRPr="007638C0">
        <w:rPr>
          <w:rFonts w:asciiTheme="minorHAnsi" w:eastAsia="Times New Roman" w:hAnsiTheme="minorHAnsi" w:cs="Calibri"/>
          <w:sz w:val="22"/>
          <w:szCs w:val="22"/>
          <w:lang w:val="en-US"/>
        </w:rPr>
        <w:t>to IMGC claims team.</w:t>
      </w:r>
    </w:p>
    <w:p w14:paraId="7E6859AB" w14:textId="1B562572" w:rsidR="0080285B" w:rsidRPr="007638C0" w:rsidRDefault="006D629A" w:rsidP="006A7499">
      <w:pPr>
        <w:pStyle w:val="ListParagraph"/>
        <w:numPr>
          <w:ilvl w:val="0"/>
          <w:numId w:val="99"/>
        </w:numPr>
        <w:jc w:val="both"/>
        <w:rPr>
          <w:rFonts w:asciiTheme="minorHAnsi" w:hAnsiTheme="minorHAnsi"/>
          <w:sz w:val="22"/>
          <w:szCs w:val="22"/>
        </w:rPr>
      </w:pPr>
      <w:r>
        <w:rPr>
          <w:rFonts w:asciiTheme="minorHAnsi" w:hAnsiTheme="minorHAnsi" w:cs="Calibri"/>
          <w:sz w:val="22"/>
          <w:szCs w:val="22"/>
          <w:lang w:val="en-US"/>
        </w:rPr>
        <w:t>Proposal note/</w:t>
      </w:r>
      <w:r w:rsidRPr="007638C0">
        <w:rPr>
          <w:rFonts w:asciiTheme="minorHAnsi" w:hAnsiTheme="minorHAnsi" w:cs="Calibri"/>
          <w:sz w:val="22"/>
          <w:szCs w:val="22"/>
          <w:lang w:val="en-US"/>
        </w:rPr>
        <w:t xml:space="preserve">Settlement </w:t>
      </w:r>
      <w:r w:rsidR="0097435C">
        <w:rPr>
          <w:rFonts w:asciiTheme="minorHAnsi" w:hAnsiTheme="minorHAnsi" w:cs="Calibri"/>
          <w:sz w:val="22"/>
          <w:szCs w:val="22"/>
          <w:lang w:val="en-US"/>
        </w:rPr>
        <w:t>a</w:t>
      </w:r>
      <w:r w:rsidRPr="007638C0">
        <w:rPr>
          <w:rFonts w:asciiTheme="minorHAnsi" w:hAnsiTheme="minorHAnsi" w:cs="Calibri"/>
          <w:sz w:val="22"/>
          <w:szCs w:val="22"/>
          <w:lang w:val="en-US"/>
        </w:rPr>
        <w:t xml:space="preserve">pproval </w:t>
      </w:r>
      <w:r w:rsidR="0097435C">
        <w:rPr>
          <w:rFonts w:asciiTheme="minorHAnsi" w:hAnsiTheme="minorHAnsi" w:cs="Calibri"/>
          <w:sz w:val="22"/>
          <w:szCs w:val="22"/>
          <w:lang w:val="en-US"/>
        </w:rPr>
        <w:t>e</w:t>
      </w:r>
      <w:r w:rsidRPr="007638C0">
        <w:rPr>
          <w:rFonts w:asciiTheme="minorHAnsi" w:hAnsiTheme="minorHAnsi" w:cs="Calibri"/>
          <w:sz w:val="22"/>
          <w:szCs w:val="22"/>
          <w:lang w:val="en-US"/>
        </w:rPr>
        <w:t>mail along with case details and loss calculation.</w:t>
      </w:r>
    </w:p>
    <w:p w14:paraId="330996C8" w14:textId="3F4A837E" w:rsidR="0080285B" w:rsidRPr="0097435C" w:rsidRDefault="00000000" w:rsidP="006A7499">
      <w:pPr>
        <w:pStyle w:val="ListParagraph"/>
        <w:numPr>
          <w:ilvl w:val="0"/>
          <w:numId w:val="99"/>
        </w:numPr>
        <w:jc w:val="both"/>
        <w:rPr>
          <w:rFonts w:asciiTheme="minorHAnsi" w:hAnsiTheme="minorHAnsi"/>
          <w:sz w:val="22"/>
          <w:szCs w:val="22"/>
        </w:rPr>
      </w:pPr>
      <w:r w:rsidRPr="007638C0">
        <w:rPr>
          <w:rFonts w:asciiTheme="minorHAnsi" w:hAnsiTheme="minorHAnsi" w:cs="Calibri"/>
          <w:sz w:val="22"/>
          <w:szCs w:val="22"/>
          <w:lang w:val="en-US"/>
        </w:rPr>
        <w:t>SOA and SOA of Linked Loan (if any)</w:t>
      </w:r>
    </w:p>
    <w:p w14:paraId="60A6F4B2" w14:textId="7C6F4FFF" w:rsidR="006A7499" w:rsidRPr="006A7499" w:rsidRDefault="006A7499" w:rsidP="006A7499">
      <w:pPr>
        <w:pStyle w:val="ListParagraph"/>
        <w:numPr>
          <w:ilvl w:val="0"/>
          <w:numId w:val="97"/>
        </w:numPr>
        <w:spacing w:after="0" w:line="240" w:lineRule="auto"/>
        <w:jc w:val="both"/>
        <w:rPr>
          <w:rFonts w:asciiTheme="minorHAnsi" w:eastAsia="Times New Roman" w:hAnsiTheme="minorHAnsi" w:cs="Calibri"/>
          <w:sz w:val="22"/>
          <w:szCs w:val="22"/>
          <w:lang w:val="en-US"/>
        </w:rPr>
      </w:pPr>
      <w:r w:rsidRPr="006A7499">
        <w:rPr>
          <w:rFonts w:asciiTheme="minorHAnsi" w:eastAsia="Times New Roman" w:hAnsiTheme="minorHAnsi" w:cs="Calibri"/>
          <w:sz w:val="22"/>
          <w:szCs w:val="22"/>
          <w:lang w:val="en-US"/>
        </w:rPr>
        <w:t>Documents uploaded by the lender will be saved in DMS.</w:t>
      </w:r>
    </w:p>
    <w:p w14:paraId="3F2CC794" w14:textId="027EE851" w:rsidR="00B713D6" w:rsidRDefault="006A7499" w:rsidP="00592DAD">
      <w:pPr>
        <w:pStyle w:val="ListParagraph"/>
        <w:numPr>
          <w:ilvl w:val="0"/>
          <w:numId w:val="97"/>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 xml:space="preserve">After completing the above task lender submits </w:t>
      </w:r>
      <w:r>
        <w:rPr>
          <w:rFonts w:asciiTheme="minorHAnsi" w:eastAsia="Times New Roman" w:hAnsiTheme="minorHAnsi" w:cs="Calibri"/>
          <w:sz w:val="22"/>
          <w:szCs w:val="22"/>
          <w:lang w:val="en-US"/>
        </w:rPr>
        <w:t>the case</w:t>
      </w:r>
      <w:r w:rsidRPr="007638C0">
        <w:rPr>
          <w:rFonts w:asciiTheme="minorHAnsi" w:eastAsia="Times New Roman" w:hAnsiTheme="minorHAnsi" w:cs="Calibri"/>
          <w:sz w:val="22"/>
          <w:szCs w:val="22"/>
          <w:lang w:val="en-US"/>
        </w:rPr>
        <w:t xml:space="preserve"> via portal and </w:t>
      </w:r>
      <w:r>
        <w:rPr>
          <w:rFonts w:asciiTheme="minorHAnsi" w:eastAsia="Times New Roman" w:hAnsiTheme="minorHAnsi" w:cs="Calibri"/>
          <w:sz w:val="22"/>
          <w:szCs w:val="22"/>
          <w:lang w:val="en-US"/>
        </w:rPr>
        <w:t>it</w:t>
      </w:r>
      <w:r w:rsidRPr="007638C0">
        <w:rPr>
          <w:rFonts w:asciiTheme="minorHAnsi" w:eastAsia="Times New Roman" w:hAnsiTheme="minorHAnsi" w:cs="Calibri"/>
          <w:sz w:val="22"/>
          <w:szCs w:val="22"/>
          <w:lang w:val="en-US"/>
        </w:rPr>
        <w:t xml:space="preserve"> will be moved to IMGC queue.</w:t>
      </w:r>
    </w:p>
    <w:p w14:paraId="09E99287" w14:textId="77777777" w:rsidR="006A7499" w:rsidRDefault="006A7499" w:rsidP="006A7499">
      <w:pPr>
        <w:spacing w:after="0" w:line="240" w:lineRule="auto"/>
        <w:ind w:left="360"/>
        <w:jc w:val="both"/>
        <w:rPr>
          <w:rFonts w:asciiTheme="minorHAnsi" w:hAnsiTheme="minorHAnsi"/>
          <w:sz w:val="22"/>
          <w:szCs w:val="22"/>
        </w:rPr>
      </w:pPr>
    </w:p>
    <w:p w14:paraId="72C653E8" w14:textId="77777777" w:rsidR="006A7499" w:rsidRDefault="006A7499" w:rsidP="006A7499">
      <w:pPr>
        <w:spacing w:after="0" w:line="240" w:lineRule="auto"/>
        <w:ind w:left="360"/>
        <w:jc w:val="both"/>
        <w:rPr>
          <w:rFonts w:asciiTheme="minorHAnsi" w:hAnsiTheme="minorHAnsi"/>
          <w:sz w:val="22"/>
          <w:szCs w:val="22"/>
        </w:rPr>
      </w:pPr>
    </w:p>
    <w:p w14:paraId="05A3C721" w14:textId="718FC8D6" w:rsidR="006A7499" w:rsidRPr="006A7499" w:rsidRDefault="006A7499" w:rsidP="006A7499">
      <w:pPr>
        <w:pStyle w:val="Heading4"/>
        <w:rPr>
          <w:rFonts w:asciiTheme="minorHAnsi" w:hAnsiTheme="minorHAnsi"/>
          <w:i w:val="0"/>
          <w:iCs w:val="0"/>
          <w:sz w:val="28"/>
          <w:szCs w:val="28"/>
        </w:rPr>
      </w:pPr>
      <w:r>
        <w:rPr>
          <w:rFonts w:asciiTheme="minorHAnsi" w:hAnsiTheme="minorHAnsi"/>
          <w:i w:val="0"/>
          <w:iCs w:val="0"/>
          <w:sz w:val="28"/>
          <w:szCs w:val="28"/>
        </w:rPr>
        <w:t xml:space="preserve"> Settlement</w:t>
      </w:r>
      <w:r w:rsidRPr="006A7499">
        <w:rPr>
          <w:rFonts w:asciiTheme="minorHAnsi" w:hAnsiTheme="minorHAnsi"/>
          <w:i w:val="0"/>
          <w:iCs w:val="0"/>
          <w:sz w:val="28"/>
          <w:szCs w:val="28"/>
        </w:rPr>
        <w:t xml:space="preserve"> Assessment &amp; Recommendation</w:t>
      </w:r>
    </w:p>
    <w:p w14:paraId="05CF858F" w14:textId="77777777" w:rsidR="006A7499" w:rsidRPr="006A7499" w:rsidRDefault="006A7499" w:rsidP="006A7499">
      <w:pPr>
        <w:spacing w:after="0" w:line="240" w:lineRule="auto"/>
        <w:ind w:left="360"/>
        <w:jc w:val="both"/>
        <w:rPr>
          <w:rFonts w:asciiTheme="minorHAnsi" w:hAnsiTheme="minorHAnsi"/>
          <w:sz w:val="22"/>
          <w:szCs w:val="22"/>
        </w:rPr>
      </w:pPr>
    </w:p>
    <w:p w14:paraId="3162D7A3" w14:textId="2B00F371" w:rsidR="00842FB1" w:rsidRPr="00842FB1" w:rsidRDefault="00842FB1" w:rsidP="00B96D0D">
      <w:pPr>
        <w:pStyle w:val="ListParagraph"/>
        <w:numPr>
          <w:ilvl w:val="0"/>
          <w:numId w:val="13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IMGC claim user will have the view only rights for vetting the documents uploaded by the lender and remarks updated for the </w:t>
      </w:r>
      <w:r w:rsidR="00B713D6">
        <w:rPr>
          <w:rFonts w:asciiTheme="minorHAnsi" w:eastAsia="Times New Roman" w:hAnsiTheme="minorHAnsi" w:cs="Calibri"/>
          <w:sz w:val="22"/>
          <w:szCs w:val="22"/>
          <w:lang w:val="en-US"/>
        </w:rPr>
        <w:t>settlement</w:t>
      </w:r>
      <w:r w:rsidR="00502E48">
        <w:rPr>
          <w:rFonts w:asciiTheme="minorHAnsi" w:eastAsia="Times New Roman" w:hAnsiTheme="minorHAnsi" w:cs="Calibri"/>
          <w:sz w:val="22"/>
          <w:szCs w:val="22"/>
          <w:lang w:val="en-US"/>
        </w:rPr>
        <w:t xml:space="preserve"> (collection/legal remarks/grounds for settlement)</w:t>
      </w:r>
    </w:p>
    <w:p w14:paraId="583F2582" w14:textId="63028B3D" w:rsidR="00842FB1" w:rsidRPr="00842FB1" w:rsidRDefault="00842FB1" w:rsidP="00B96D0D">
      <w:pPr>
        <w:pStyle w:val="ListParagraph"/>
        <w:numPr>
          <w:ilvl w:val="0"/>
          <w:numId w:val="13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IMGC claim user will review the </w:t>
      </w:r>
      <w:r>
        <w:rPr>
          <w:rFonts w:asciiTheme="minorHAnsi" w:eastAsia="Times New Roman" w:hAnsiTheme="minorHAnsi" w:cs="Calibri"/>
          <w:sz w:val="22"/>
          <w:szCs w:val="22"/>
          <w:lang w:val="en-US"/>
        </w:rPr>
        <w:t>settlement cases</w:t>
      </w:r>
      <w:r w:rsidRPr="007638C0">
        <w:rPr>
          <w:rFonts w:asciiTheme="minorHAnsi" w:eastAsia="Times New Roman" w:hAnsiTheme="minorHAnsi" w:cs="Calibri"/>
          <w:sz w:val="22"/>
          <w:szCs w:val="22"/>
          <w:lang w:val="en-US"/>
        </w:rPr>
        <w:t xml:space="preserve"> raised by the lender partner and do assessments for </w:t>
      </w:r>
      <w:r w:rsidR="00C1710A">
        <w:rPr>
          <w:rFonts w:asciiTheme="minorHAnsi" w:eastAsia="Times New Roman" w:hAnsiTheme="minorHAnsi" w:cs="Calibri"/>
          <w:sz w:val="22"/>
          <w:szCs w:val="22"/>
          <w:lang w:val="en-US"/>
        </w:rPr>
        <w:t xml:space="preserve">probable </w:t>
      </w:r>
      <w:r w:rsidRPr="00FA0C81">
        <w:rPr>
          <w:rFonts w:asciiTheme="minorHAnsi" w:eastAsia="Times New Roman" w:hAnsiTheme="minorHAnsi" w:cs="Calibri"/>
          <w:b/>
          <w:bCs/>
          <w:sz w:val="22"/>
          <w:szCs w:val="22"/>
          <w:lang w:val="en-US"/>
        </w:rPr>
        <w:t>demand/loss calculations</w:t>
      </w:r>
      <w:r w:rsidR="0051368F">
        <w:rPr>
          <w:rFonts w:asciiTheme="minorHAnsi" w:eastAsia="Times New Roman" w:hAnsiTheme="minorHAnsi" w:cs="Calibri"/>
          <w:b/>
          <w:bCs/>
          <w:sz w:val="22"/>
          <w:szCs w:val="22"/>
          <w:lang w:val="en-US"/>
        </w:rPr>
        <w:t>*</w:t>
      </w:r>
      <w:r w:rsidRPr="007638C0">
        <w:rPr>
          <w:rFonts w:asciiTheme="minorHAnsi" w:eastAsia="Times New Roman" w:hAnsiTheme="minorHAnsi" w:cs="Calibri"/>
          <w:sz w:val="22"/>
          <w:szCs w:val="22"/>
          <w:lang w:val="en-US"/>
        </w:rPr>
        <w:t xml:space="preserve"> of the cases received.</w:t>
      </w:r>
    </w:p>
    <w:p w14:paraId="37F74595" w14:textId="77777777" w:rsidR="00842FB1" w:rsidRPr="007638C0" w:rsidRDefault="00842FB1" w:rsidP="00B96D0D">
      <w:pPr>
        <w:pStyle w:val="ListParagraph"/>
        <w:numPr>
          <w:ilvl w:val="0"/>
          <w:numId w:val="136"/>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claims users will review and raise queries to lender through query module (if any).</w:t>
      </w:r>
    </w:p>
    <w:p w14:paraId="73ABC80C" w14:textId="77777777" w:rsidR="00B96D0D" w:rsidRPr="00B96D0D" w:rsidRDefault="00842FB1" w:rsidP="00B96D0D">
      <w:pPr>
        <w:pStyle w:val="ListParagraph"/>
        <w:numPr>
          <w:ilvl w:val="0"/>
          <w:numId w:val="13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Lender partner shall revert on each query through query module only.</w:t>
      </w:r>
    </w:p>
    <w:p w14:paraId="172C39B3" w14:textId="52A9DC9A" w:rsidR="00842FB1" w:rsidRPr="00B96D0D" w:rsidRDefault="00000000" w:rsidP="00B96D0D">
      <w:pPr>
        <w:pStyle w:val="ListParagraph"/>
        <w:numPr>
          <w:ilvl w:val="0"/>
          <w:numId w:val="136"/>
        </w:numPr>
        <w:spacing w:after="0" w:line="240" w:lineRule="auto"/>
        <w:jc w:val="both"/>
        <w:rPr>
          <w:rFonts w:asciiTheme="minorHAnsi" w:hAnsiTheme="minorHAnsi"/>
          <w:sz w:val="22"/>
          <w:szCs w:val="22"/>
        </w:rPr>
      </w:pPr>
      <w:r w:rsidRPr="00B96D0D">
        <w:rPr>
          <w:rFonts w:asciiTheme="minorHAnsi" w:hAnsiTheme="minorHAnsi" w:cs="Calibri"/>
          <w:sz w:val="22"/>
          <w:szCs w:val="22"/>
        </w:rPr>
        <w:t xml:space="preserve">After assessment and query resolution by the IMGC claim user, all cases in the process </w:t>
      </w:r>
      <w:r w:rsidR="00842FB1" w:rsidRPr="00B96D0D">
        <w:rPr>
          <w:rFonts w:asciiTheme="minorHAnsi" w:hAnsiTheme="minorHAnsi" w:cs="Calibri"/>
          <w:sz w:val="22"/>
          <w:szCs w:val="22"/>
        </w:rPr>
        <w:t xml:space="preserve">of </w:t>
      </w:r>
      <w:r w:rsidRPr="00B96D0D">
        <w:rPr>
          <w:rFonts w:asciiTheme="minorHAnsi" w:hAnsiTheme="minorHAnsi" w:cs="Calibri"/>
          <w:sz w:val="22"/>
          <w:szCs w:val="22"/>
        </w:rPr>
        <w:t xml:space="preserve">settlement as defined in MGA lender will request for </w:t>
      </w:r>
      <w:r w:rsidRPr="00B96D0D">
        <w:rPr>
          <w:rFonts w:asciiTheme="minorHAnsi" w:hAnsiTheme="minorHAnsi" w:cs="Calibri"/>
          <w:b/>
          <w:bCs/>
          <w:sz w:val="22"/>
          <w:szCs w:val="22"/>
        </w:rPr>
        <w:t>IMGC consent</w:t>
      </w:r>
      <w:r w:rsidRPr="00B96D0D">
        <w:rPr>
          <w:rFonts w:asciiTheme="minorHAnsi" w:hAnsiTheme="minorHAnsi" w:cs="Calibri"/>
          <w:sz w:val="22"/>
          <w:szCs w:val="22"/>
        </w:rPr>
        <w:t xml:space="preserve"> through the portal</w:t>
      </w:r>
      <w:r w:rsidR="00244D2B">
        <w:rPr>
          <w:rFonts w:asciiTheme="minorHAnsi" w:hAnsiTheme="minorHAnsi" w:cs="Calibri"/>
          <w:sz w:val="22"/>
          <w:szCs w:val="22"/>
        </w:rPr>
        <w:t xml:space="preserve"> and IMGC claim user will recommend the case for consent</w:t>
      </w:r>
      <w:r w:rsidR="00842FB1" w:rsidRPr="00B96D0D">
        <w:rPr>
          <w:rFonts w:asciiTheme="minorHAnsi" w:hAnsiTheme="minorHAnsi" w:cs="Calibri"/>
          <w:sz w:val="22"/>
          <w:szCs w:val="22"/>
        </w:rPr>
        <w:t xml:space="preserve"> </w:t>
      </w:r>
      <w:r w:rsidR="00842FB1" w:rsidRPr="00B96D0D">
        <w:rPr>
          <w:rFonts w:asciiTheme="minorHAnsi" w:eastAsia="Times New Roman" w:hAnsiTheme="minorHAnsi" w:cs="Calibri"/>
          <w:sz w:val="22"/>
          <w:szCs w:val="22"/>
          <w:lang w:val="en-US"/>
        </w:rPr>
        <w:t xml:space="preserve">as per the approval matrix. The </w:t>
      </w:r>
      <w:r w:rsidR="00244D2B">
        <w:rPr>
          <w:rFonts w:asciiTheme="minorHAnsi" w:eastAsia="Times New Roman" w:hAnsiTheme="minorHAnsi" w:cs="Calibri"/>
          <w:sz w:val="22"/>
          <w:szCs w:val="22"/>
          <w:lang w:val="en-US"/>
        </w:rPr>
        <w:t>consent</w:t>
      </w:r>
      <w:r w:rsidR="00842FB1" w:rsidRPr="00B96D0D">
        <w:rPr>
          <w:rFonts w:asciiTheme="minorHAnsi" w:eastAsia="Times New Roman" w:hAnsiTheme="minorHAnsi" w:cs="Calibri"/>
          <w:sz w:val="22"/>
          <w:szCs w:val="22"/>
          <w:lang w:val="en-US"/>
        </w:rPr>
        <w:t xml:space="preserve"> approval authority matrix needs to be defined in the system (master driven).</w:t>
      </w:r>
    </w:p>
    <w:p w14:paraId="5C65CA3A" w14:textId="77777777" w:rsidR="00842FB1" w:rsidRDefault="00842FB1" w:rsidP="00842FB1">
      <w:pPr>
        <w:spacing w:after="0" w:line="240" w:lineRule="auto"/>
        <w:ind w:left="360"/>
        <w:jc w:val="both"/>
        <w:rPr>
          <w:rFonts w:asciiTheme="minorHAnsi" w:hAnsiTheme="minorHAnsi"/>
          <w:sz w:val="22"/>
          <w:szCs w:val="22"/>
        </w:rPr>
      </w:pPr>
    </w:p>
    <w:p w14:paraId="480BEC9C" w14:textId="5342273D" w:rsidR="00842FB1" w:rsidRPr="006A7499" w:rsidRDefault="00842FB1" w:rsidP="00842FB1">
      <w:pPr>
        <w:pStyle w:val="Heading4"/>
        <w:rPr>
          <w:rFonts w:asciiTheme="minorHAnsi" w:hAnsiTheme="minorHAnsi"/>
          <w:i w:val="0"/>
          <w:iCs w:val="0"/>
          <w:sz w:val="28"/>
          <w:szCs w:val="28"/>
        </w:rPr>
      </w:pPr>
      <w:r>
        <w:rPr>
          <w:rFonts w:asciiTheme="minorHAnsi" w:hAnsiTheme="minorHAnsi"/>
          <w:i w:val="0"/>
          <w:iCs w:val="0"/>
          <w:sz w:val="28"/>
          <w:szCs w:val="28"/>
        </w:rPr>
        <w:lastRenderedPageBreak/>
        <w:t xml:space="preserve"> Consent Approval</w:t>
      </w:r>
    </w:p>
    <w:p w14:paraId="045637F8" w14:textId="77777777" w:rsidR="00842FB1" w:rsidRPr="00842FB1" w:rsidRDefault="00842FB1" w:rsidP="00842FB1">
      <w:pPr>
        <w:spacing w:after="0" w:line="240" w:lineRule="auto"/>
        <w:jc w:val="both"/>
        <w:rPr>
          <w:rFonts w:asciiTheme="minorHAnsi" w:hAnsiTheme="minorHAnsi"/>
          <w:sz w:val="22"/>
          <w:szCs w:val="22"/>
        </w:rPr>
      </w:pPr>
    </w:p>
    <w:p w14:paraId="763F4111" w14:textId="2D5ACCEC" w:rsidR="00842FB1" w:rsidRPr="007638C0" w:rsidRDefault="00842FB1" w:rsidP="00842FB1">
      <w:pPr>
        <w:pStyle w:val="ListParagraph"/>
        <w:numPr>
          <w:ilvl w:val="0"/>
          <w:numId w:val="103"/>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Once the case moves to the approval authority, there can be </w:t>
      </w:r>
      <w:r w:rsidR="00DE73E9">
        <w:rPr>
          <w:rFonts w:asciiTheme="minorHAnsi" w:eastAsia="Times New Roman" w:hAnsiTheme="minorHAnsi" w:cs="Calibri"/>
          <w:sz w:val="22"/>
          <w:szCs w:val="22"/>
          <w:lang w:val="en-US"/>
        </w:rPr>
        <w:t>four</w:t>
      </w:r>
      <w:r w:rsidRPr="007638C0">
        <w:rPr>
          <w:rFonts w:asciiTheme="minorHAnsi" w:eastAsia="Times New Roman" w:hAnsiTheme="minorHAnsi" w:cs="Calibri"/>
          <w:sz w:val="22"/>
          <w:szCs w:val="22"/>
          <w:lang w:val="en-US"/>
        </w:rPr>
        <w:t xml:space="preserve"> possible scenarios </w:t>
      </w:r>
    </w:p>
    <w:p w14:paraId="238374BA" w14:textId="205E63F4" w:rsidR="00DE73E9" w:rsidRPr="00DE73E9" w:rsidRDefault="00842FB1" w:rsidP="00DE73E9">
      <w:pPr>
        <w:pStyle w:val="ListParagraph"/>
        <w:numPr>
          <w:ilvl w:val="2"/>
          <w:numId w:val="105"/>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The </w:t>
      </w:r>
      <w:r w:rsidR="00DE73E9">
        <w:rPr>
          <w:rFonts w:asciiTheme="minorHAnsi" w:eastAsia="Times New Roman" w:hAnsiTheme="minorHAnsi" w:cs="Calibri"/>
          <w:sz w:val="22"/>
          <w:szCs w:val="22"/>
          <w:lang w:val="en-US"/>
        </w:rPr>
        <w:t>consent</w:t>
      </w:r>
      <w:r w:rsidRPr="007638C0">
        <w:rPr>
          <w:rFonts w:asciiTheme="minorHAnsi" w:eastAsia="Times New Roman" w:hAnsiTheme="minorHAnsi" w:cs="Calibri"/>
          <w:sz w:val="22"/>
          <w:szCs w:val="22"/>
          <w:lang w:val="en-US"/>
        </w:rPr>
        <w:t xml:space="preserve"> is Approved</w:t>
      </w:r>
    </w:p>
    <w:p w14:paraId="48800457" w14:textId="19BC5ACB" w:rsidR="00842FB1" w:rsidRPr="007638C0" w:rsidRDefault="00842FB1" w:rsidP="00DE73E9">
      <w:pPr>
        <w:pStyle w:val="ListParagraph"/>
        <w:numPr>
          <w:ilvl w:val="2"/>
          <w:numId w:val="105"/>
        </w:numPr>
        <w:spacing w:after="0" w:line="240" w:lineRule="auto"/>
        <w:jc w:val="both"/>
        <w:rPr>
          <w:rFonts w:asciiTheme="minorHAnsi" w:hAnsiTheme="minorHAnsi"/>
          <w:sz w:val="22"/>
          <w:szCs w:val="22"/>
        </w:rPr>
      </w:pPr>
      <w:r w:rsidRPr="007638C0">
        <w:rPr>
          <w:rFonts w:asciiTheme="minorHAnsi" w:hAnsiTheme="minorHAnsi"/>
          <w:sz w:val="22"/>
          <w:szCs w:val="22"/>
        </w:rPr>
        <w:t xml:space="preserve">The </w:t>
      </w:r>
      <w:r w:rsidR="00DE73E9">
        <w:rPr>
          <w:rFonts w:asciiTheme="minorHAnsi" w:hAnsiTheme="minorHAnsi"/>
          <w:sz w:val="22"/>
          <w:szCs w:val="22"/>
        </w:rPr>
        <w:t>consent</w:t>
      </w:r>
      <w:r w:rsidRPr="007638C0">
        <w:rPr>
          <w:rFonts w:asciiTheme="minorHAnsi" w:hAnsiTheme="minorHAnsi"/>
          <w:sz w:val="22"/>
          <w:szCs w:val="22"/>
        </w:rPr>
        <w:t xml:space="preserve"> is Rejected</w:t>
      </w:r>
    </w:p>
    <w:p w14:paraId="7233598A" w14:textId="77777777" w:rsidR="00842FB1" w:rsidRDefault="00842FB1" w:rsidP="00DE73E9">
      <w:pPr>
        <w:pStyle w:val="ListParagraph"/>
        <w:numPr>
          <w:ilvl w:val="2"/>
          <w:numId w:val="105"/>
        </w:numPr>
        <w:spacing w:after="0" w:line="240" w:lineRule="auto"/>
        <w:jc w:val="both"/>
        <w:rPr>
          <w:rFonts w:asciiTheme="minorHAnsi" w:hAnsiTheme="minorHAnsi"/>
          <w:sz w:val="22"/>
          <w:szCs w:val="22"/>
        </w:rPr>
      </w:pPr>
      <w:r w:rsidRPr="007638C0">
        <w:rPr>
          <w:rFonts w:asciiTheme="minorHAnsi" w:hAnsiTheme="minorHAnsi"/>
          <w:sz w:val="22"/>
          <w:szCs w:val="22"/>
        </w:rPr>
        <w:t>There is some query in the claim</w:t>
      </w:r>
    </w:p>
    <w:p w14:paraId="464F7C63" w14:textId="17717823" w:rsidR="00DE73E9" w:rsidRDefault="00DE73E9" w:rsidP="00DE73E9">
      <w:pPr>
        <w:pStyle w:val="ListParagraph"/>
        <w:numPr>
          <w:ilvl w:val="2"/>
          <w:numId w:val="105"/>
        </w:numPr>
        <w:spacing w:after="0" w:line="240" w:lineRule="auto"/>
        <w:jc w:val="both"/>
        <w:rPr>
          <w:rFonts w:asciiTheme="minorHAnsi" w:hAnsiTheme="minorHAnsi"/>
          <w:sz w:val="22"/>
          <w:szCs w:val="22"/>
        </w:rPr>
      </w:pPr>
      <w:r>
        <w:rPr>
          <w:rFonts w:asciiTheme="minorHAnsi" w:hAnsiTheme="minorHAnsi"/>
          <w:sz w:val="22"/>
          <w:szCs w:val="22"/>
        </w:rPr>
        <w:t xml:space="preserve">Forward the case to claims review committee </w:t>
      </w:r>
    </w:p>
    <w:p w14:paraId="68E71DE9" w14:textId="77777777" w:rsidR="00DE73E9" w:rsidRPr="00DE73E9" w:rsidRDefault="00DE73E9" w:rsidP="00DE73E9">
      <w:pPr>
        <w:spacing w:after="0" w:line="240" w:lineRule="auto"/>
        <w:jc w:val="both"/>
        <w:rPr>
          <w:rFonts w:asciiTheme="minorHAnsi" w:hAnsiTheme="minorHAnsi"/>
          <w:b/>
          <w:bCs/>
          <w:sz w:val="22"/>
          <w:szCs w:val="22"/>
        </w:rPr>
      </w:pPr>
    </w:p>
    <w:p w14:paraId="2F43B56F" w14:textId="6C9CADAD" w:rsidR="00DE73E9" w:rsidRPr="00DE73E9" w:rsidRDefault="00DE73E9" w:rsidP="00DE73E9">
      <w:pPr>
        <w:spacing w:after="0" w:line="240" w:lineRule="auto"/>
        <w:jc w:val="both"/>
        <w:rPr>
          <w:rFonts w:asciiTheme="minorHAnsi" w:hAnsiTheme="minorHAnsi"/>
          <w:b/>
          <w:bCs/>
          <w:sz w:val="22"/>
          <w:szCs w:val="22"/>
        </w:rPr>
      </w:pPr>
      <w:r w:rsidRPr="00DE73E9">
        <w:rPr>
          <w:rFonts w:asciiTheme="minorHAnsi" w:hAnsiTheme="minorHAnsi"/>
          <w:b/>
          <w:bCs/>
          <w:sz w:val="22"/>
          <w:szCs w:val="22"/>
        </w:rPr>
        <w:t>Scenario 1: Consent is Approved</w:t>
      </w:r>
    </w:p>
    <w:p w14:paraId="75E4C97E" w14:textId="77777777" w:rsidR="00DE73E9" w:rsidRPr="00DE73E9" w:rsidRDefault="00DE73E9" w:rsidP="00DE73E9">
      <w:pPr>
        <w:spacing w:after="0" w:line="240" w:lineRule="auto"/>
        <w:jc w:val="both"/>
        <w:rPr>
          <w:rFonts w:asciiTheme="minorHAnsi" w:hAnsiTheme="minorHAnsi"/>
          <w:sz w:val="22"/>
          <w:szCs w:val="22"/>
        </w:rPr>
      </w:pPr>
    </w:p>
    <w:p w14:paraId="2310B7DA" w14:textId="5CE74958" w:rsidR="00DE73E9" w:rsidRPr="0051368F" w:rsidRDefault="00000000" w:rsidP="00DE73E9">
      <w:pPr>
        <w:pStyle w:val="ListParagraph"/>
        <w:numPr>
          <w:ilvl w:val="0"/>
          <w:numId w:val="108"/>
        </w:numPr>
        <w:spacing w:after="0" w:line="240" w:lineRule="auto"/>
        <w:ind w:left="360"/>
        <w:jc w:val="both"/>
        <w:rPr>
          <w:rFonts w:asciiTheme="minorHAnsi" w:hAnsiTheme="minorHAnsi"/>
          <w:sz w:val="22"/>
          <w:szCs w:val="22"/>
        </w:rPr>
      </w:pPr>
      <w:r w:rsidRPr="0051368F">
        <w:rPr>
          <w:rFonts w:asciiTheme="minorHAnsi" w:hAnsiTheme="minorHAnsi" w:cs="Calibri"/>
          <w:sz w:val="22"/>
          <w:szCs w:val="22"/>
        </w:rPr>
        <w:t xml:space="preserve">Once IMGC consent is </w:t>
      </w:r>
      <w:r w:rsidRPr="0051368F">
        <w:rPr>
          <w:rFonts w:asciiTheme="minorHAnsi" w:hAnsiTheme="minorHAnsi" w:cs="Calibri"/>
          <w:b/>
          <w:bCs/>
          <w:sz w:val="22"/>
          <w:szCs w:val="22"/>
        </w:rPr>
        <w:t>Approved</w:t>
      </w:r>
      <w:r w:rsidRPr="0051368F">
        <w:rPr>
          <w:rFonts w:asciiTheme="minorHAnsi" w:hAnsiTheme="minorHAnsi" w:cs="Calibri"/>
          <w:sz w:val="22"/>
          <w:szCs w:val="22"/>
        </w:rPr>
        <w:t>, Lender team receives notification stating the proposed settlement</w:t>
      </w:r>
      <w:r w:rsidR="00DE73E9" w:rsidRPr="0051368F">
        <w:rPr>
          <w:rFonts w:asciiTheme="minorHAnsi" w:hAnsiTheme="minorHAnsi" w:cs="Calibri"/>
          <w:sz w:val="22"/>
          <w:szCs w:val="22"/>
        </w:rPr>
        <w:t xml:space="preserve"> </w:t>
      </w:r>
      <w:r w:rsidRPr="0051368F">
        <w:rPr>
          <w:rFonts w:asciiTheme="minorHAnsi" w:hAnsiTheme="minorHAnsi" w:cs="Calibri"/>
          <w:sz w:val="22"/>
          <w:szCs w:val="22"/>
        </w:rPr>
        <w:t>is duly consented by IMGC along with demand/loss calculation</w:t>
      </w:r>
      <w:r w:rsidR="00DE73E9" w:rsidRPr="0051368F">
        <w:rPr>
          <w:rFonts w:asciiTheme="minorHAnsi" w:hAnsiTheme="minorHAnsi" w:cs="Calibri"/>
          <w:sz w:val="22"/>
          <w:szCs w:val="22"/>
        </w:rPr>
        <w:t xml:space="preserve"> and the </w:t>
      </w:r>
      <w:r w:rsidR="00DE73E9" w:rsidRPr="0051368F">
        <w:rPr>
          <w:rFonts w:asciiTheme="minorHAnsi" w:hAnsiTheme="minorHAnsi"/>
          <w:sz w:val="22"/>
          <w:szCs w:val="22"/>
        </w:rPr>
        <w:t>case shall move to the</w:t>
      </w:r>
      <w:r w:rsidR="001E4A99" w:rsidRPr="0051368F">
        <w:rPr>
          <w:rFonts w:asciiTheme="minorHAnsi" w:hAnsiTheme="minorHAnsi"/>
          <w:sz w:val="22"/>
          <w:szCs w:val="22"/>
        </w:rPr>
        <w:t xml:space="preserve"> lender’s queue. </w:t>
      </w:r>
    </w:p>
    <w:p w14:paraId="7D06AF41" w14:textId="77777777" w:rsidR="0051368F" w:rsidRPr="0051368F" w:rsidRDefault="0051368F" w:rsidP="0051368F">
      <w:pPr>
        <w:pStyle w:val="ListParagraph"/>
        <w:spacing w:after="0" w:line="240" w:lineRule="auto"/>
        <w:ind w:left="360"/>
        <w:jc w:val="both"/>
        <w:rPr>
          <w:rFonts w:asciiTheme="minorHAnsi" w:hAnsiTheme="minorHAnsi"/>
          <w:sz w:val="22"/>
          <w:szCs w:val="22"/>
        </w:rPr>
      </w:pPr>
    </w:p>
    <w:p w14:paraId="67D6EC2D" w14:textId="1D533182" w:rsidR="00DE73E9" w:rsidRDefault="00DE73E9" w:rsidP="00DE73E9">
      <w:pPr>
        <w:spacing w:after="0" w:line="240" w:lineRule="auto"/>
        <w:jc w:val="both"/>
        <w:rPr>
          <w:rFonts w:asciiTheme="minorHAnsi" w:hAnsiTheme="minorHAnsi"/>
          <w:b/>
          <w:bCs/>
          <w:sz w:val="22"/>
          <w:szCs w:val="22"/>
        </w:rPr>
      </w:pPr>
      <w:r w:rsidRPr="00DE73E9">
        <w:rPr>
          <w:rFonts w:asciiTheme="minorHAnsi" w:hAnsiTheme="minorHAnsi"/>
          <w:b/>
          <w:bCs/>
          <w:sz w:val="22"/>
          <w:szCs w:val="22"/>
        </w:rPr>
        <w:t xml:space="preserve">Scenario </w:t>
      </w:r>
      <w:r>
        <w:rPr>
          <w:rFonts w:asciiTheme="minorHAnsi" w:hAnsiTheme="minorHAnsi"/>
          <w:b/>
          <w:bCs/>
          <w:sz w:val="22"/>
          <w:szCs w:val="22"/>
        </w:rPr>
        <w:t>2</w:t>
      </w:r>
      <w:r w:rsidRPr="00DE73E9">
        <w:rPr>
          <w:rFonts w:asciiTheme="minorHAnsi" w:hAnsiTheme="minorHAnsi"/>
          <w:b/>
          <w:bCs/>
          <w:sz w:val="22"/>
          <w:szCs w:val="22"/>
        </w:rPr>
        <w:t xml:space="preserve">: Consent is </w:t>
      </w:r>
      <w:r>
        <w:rPr>
          <w:rFonts w:asciiTheme="minorHAnsi" w:hAnsiTheme="minorHAnsi"/>
          <w:b/>
          <w:bCs/>
          <w:sz w:val="22"/>
          <w:szCs w:val="22"/>
        </w:rPr>
        <w:t>Rejected</w:t>
      </w:r>
    </w:p>
    <w:p w14:paraId="3EE37784" w14:textId="77777777" w:rsidR="00DE73E9" w:rsidRDefault="00DE73E9" w:rsidP="00DE73E9">
      <w:pPr>
        <w:spacing w:after="0" w:line="240" w:lineRule="auto"/>
        <w:jc w:val="both"/>
        <w:rPr>
          <w:rFonts w:asciiTheme="minorHAnsi" w:hAnsiTheme="minorHAnsi"/>
          <w:b/>
          <w:bCs/>
          <w:sz w:val="22"/>
          <w:szCs w:val="22"/>
        </w:rPr>
      </w:pPr>
    </w:p>
    <w:p w14:paraId="427F8DD6" w14:textId="1332C4F5" w:rsidR="00DE73E9" w:rsidRPr="0066113B" w:rsidRDefault="00DE73E9" w:rsidP="001E4A99">
      <w:pPr>
        <w:pStyle w:val="ListParagraph"/>
        <w:numPr>
          <w:ilvl w:val="0"/>
          <w:numId w:val="149"/>
        </w:numPr>
        <w:spacing w:after="0" w:line="240" w:lineRule="auto"/>
        <w:jc w:val="both"/>
        <w:rPr>
          <w:rFonts w:asciiTheme="minorHAnsi" w:hAnsiTheme="minorHAnsi"/>
          <w:b/>
          <w:bCs/>
          <w:sz w:val="22"/>
          <w:szCs w:val="22"/>
        </w:rPr>
      </w:pPr>
      <w:r w:rsidRPr="0066113B">
        <w:rPr>
          <w:rFonts w:asciiTheme="minorHAnsi" w:hAnsiTheme="minorHAnsi"/>
          <w:sz w:val="22"/>
          <w:szCs w:val="22"/>
        </w:rPr>
        <w:t xml:space="preserve">A notification shall go to the IMGC claims team, KAM team and </w:t>
      </w:r>
      <w:commentRangeStart w:id="43"/>
      <w:r w:rsidRPr="0066113B">
        <w:rPr>
          <w:rFonts w:asciiTheme="minorHAnsi" w:hAnsiTheme="minorHAnsi"/>
          <w:sz w:val="22"/>
          <w:szCs w:val="22"/>
        </w:rPr>
        <w:t xml:space="preserve">lender claims team </w:t>
      </w:r>
      <w:commentRangeEnd w:id="43"/>
      <w:r>
        <w:rPr>
          <w:rStyle w:val="CommentReference"/>
          <w:kern w:val="0"/>
          <w:lang w:val="en-IN"/>
        </w:rPr>
        <w:commentReference w:id="43"/>
      </w:r>
      <w:r w:rsidRPr="0066113B">
        <w:rPr>
          <w:rFonts w:asciiTheme="minorHAnsi" w:hAnsiTheme="minorHAnsi"/>
          <w:sz w:val="22"/>
          <w:szCs w:val="22"/>
        </w:rPr>
        <w:t>that the claim has been rejected</w:t>
      </w:r>
      <w:r w:rsidR="007C44D8">
        <w:rPr>
          <w:rFonts w:asciiTheme="minorHAnsi" w:hAnsiTheme="minorHAnsi"/>
          <w:sz w:val="22"/>
          <w:szCs w:val="22"/>
        </w:rPr>
        <w:t xml:space="preserve"> with the rejection reason, and </w:t>
      </w:r>
      <w:r w:rsidRPr="0066113B">
        <w:rPr>
          <w:rFonts w:asciiTheme="minorHAnsi" w:hAnsiTheme="minorHAnsi"/>
          <w:sz w:val="22"/>
          <w:szCs w:val="22"/>
        </w:rPr>
        <w:t>the process shall end here. However there needs to be a separate stage through which the IMGC claims user can re-appeal/ resend the claim to the approving authority for re-approval.</w:t>
      </w:r>
    </w:p>
    <w:p w14:paraId="32711AD7" w14:textId="77777777" w:rsidR="00DE73E9" w:rsidRPr="00685B84" w:rsidRDefault="00DE73E9" w:rsidP="001E4A99">
      <w:pPr>
        <w:pStyle w:val="ListParagraph"/>
        <w:numPr>
          <w:ilvl w:val="0"/>
          <w:numId w:val="149"/>
        </w:numPr>
        <w:spacing w:after="0" w:line="240" w:lineRule="auto"/>
        <w:jc w:val="both"/>
        <w:rPr>
          <w:rFonts w:asciiTheme="minorHAnsi" w:hAnsiTheme="minorHAnsi"/>
          <w:b/>
          <w:bCs/>
          <w:sz w:val="22"/>
          <w:szCs w:val="22"/>
        </w:rPr>
      </w:pPr>
      <w:r>
        <w:rPr>
          <w:rFonts w:asciiTheme="minorHAnsi" w:hAnsiTheme="minorHAnsi"/>
          <w:sz w:val="22"/>
          <w:szCs w:val="22"/>
        </w:rPr>
        <w:t>In case of claim rejection claim user can generate rejection letter from the system.</w:t>
      </w:r>
    </w:p>
    <w:p w14:paraId="6C36282C" w14:textId="5545373D" w:rsidR="00685B84" w:rsidRPr="0051368F" w:rsidRDefault="007C44D8" w:rsidP="0051368F">
      <w:pPr>
        <w:pStyle w:val="ListParagraph"/>
        <w:numPr>
          <w:ilvl w:val="0"/>
          <w:numId w:val="149"/>
        </w:numPr>
        <w:spacing w:after="0" w:line="240" w:lineRule="auto"/>
        <w:jc w:val="both"/>
        <w:rPr>
          <w:rFonts w:asciiTheme="minorHAnsi" w:hAnsiTheme="minorHAnsi"/>
          <w:sz w:val="22"/>
          <w:szCs w:val="22"/>
        </w:rPr>
      </w:pPr>
      <w:r>
        <w:rPr>
          <w:rFonts w:asciiTheme="minorHAnsi" w:hAnsiTheme="minorHAnsi"/>
          <w:sz w:val="22"/>
          <w:szCs w:val="22"/>
        </w:rPr>
        <w:t xml:space="preserve">If claim is rejected </w:t>
      </w:r>
      <w:r w:rsidRPr="0066113B">
        <w:rPr>
          <w:rFonts w:asciiTheme="minorHAnsi" w:hAnsiTheme="minorHAnsi"/>
          <w:sz w:val="22"/>
          <w:szCs w:val="22"/>
        </w:rPr>
        <w:t>due to policy violation or fraudulent activity</w:t>
      </w:r>
      <w:r w:rsidR="001E4A99">
        <w:rPr>
          <w:rFonts w:asciiTheme="minorHAnsi" w:hAnsiTheme="minorHAnsi"/>
          <w:sz w:val="22"/>
          <w:szCs w:val="22"/>
        </w:rPr>
        <w:t>;</w:t>
      </w:r>
      <w:r w:rsidRPr="0066113B">
        <w:rPr>
          <w:rFonts w:asciiTheme="minorHAnsi" w:hAnsiTheme="minorHAnsi"/>
          <w:sz w:val="22"/>
          <w:szCs w:val="22"/>
        </w:rPr>
        <w:t xml:space="preserve"> </w:t>
      </w:r>
      <w:r w:rsidR="00685B84" w:rsidRPr="007638C0">
        <w:rPr>
          <w:rFonts w:asciiTheme="minorHAnsi" w:eastAsia="Times New Roman" w:hAnsiTheme="minorHAnsi" w:cs="Calibri"/>
          <w:sz w:val="22"/>
          <w:szCs w:val="22"/>
          <w:lang w:val="en-US"/>
        </w:rPr>
        <w:t>If in this case claim was already paid, Refund will be initiated.</w:t>
      </w:r>
    </w:p>
    <w:p w14:paraId="7A861D59" w14:textId="77777777" w:rsidR="00066581" w:rsidRPr="00066581" w:rsidRDefault="00066581" w:rsidP="00066581">
      <w:pPr>
        <w:spacing w:after="0" w:line="240" w:lineRule="auto"/>
        <w:jc w:val="both"/>
        <w:rPr>
          <w:rFonts w:asciiTheme="minorHAnsi" w:hAnsiTheme="minorHAnsi"/>
          <w:b/>
          <w:bCs/>
          <w:sz w:val="22"/>
          <w:szCs w:val="22"/>
        </w:rPr>
      </w:pPr>
      <w:r w:rsidRPr="00066581">
        <w:rPr>
          <w:rFonts w:asciiTheme="minorHAnsi" w:hAnsiTheme="minorHAnsi"/>
          <w:b/>
          <w:bCs/>
          <w:sz w:val="22"/>
          <w:szCs w:val="22"/>
        </w:rPr>
        <w:t xml:space="preserve">Scenario 3: Clarification required by the approving authority </w:t>
      </w:r>
    </w:p>
    <w:p w14:paraId="66CF445F" w14:textId="77777777" w:rsidR="00DE73E9" w:rsidRDefault="00DE73E9" w:rsidP="00DE73E9">
      <w:pPr>
        <w:spacing w:after="0" w:line="240" w:lineRule="auto"/>
        <w:jc w:val="both"/>
        <w:rPr>
          <w:rFonts w:asciiTheme="minorHAnsi" w:hAnsiTheme="minorHAnsi"/>
          <w:b/>
          <w:bCs/>
          <w:sz w:val="22"/>
          <w:szCs w:val="22"/>
        </w:rPr>
      </w:pPr>
    </w:p>
    <w:p w14:paraId="4948CB1A" w14:textId="5981AFB3" w:rsidR="00066581" w:rsidRPr="00066581" w:rsidRDefault="00066581" w:rsidP="00066581">
      <w:pPr>
        <w:pStyle w:val="ListParagraph"/>
        <w:numPr>
          <w:ilvl w:val="0"/>
          <w:numId w:val="109"/>
        </w:numPr>
        <w:spacing w:after="0" w:line="240" w:lineRule="auto"/>
        <w:jc w:val="both"/>
        <w:rPr>
          <w:rFonts w:asciiTheme="minorHAnsi" w:eastAsia="Times New Roman" w:hAnsiTheme="minorHAnsi" w:cs="Calibri"/>
          <w:sz w:val="22"/>
          <w:szCs w:val="22"/>
          <w:lang w:val="en-US"/>
        </w:rPr>
      </w:pPr>
      <w:r w:rsidRPr="00066581">
        <w:rPr>
          <w:rFonts w:asciiTheme="minorHAnsi" w:eastAsia="Times New Roman" w:hAnsiTheme="minorHAnsi" w:cs="Calibri"/>
          <w:sz w:val="22"/>
          <w:szCs w:val="22"/>
          <w:lang w:val="en-US"/>
        </w:rPr>
        <w:t>The approving authority shall raise the query through the query module to the IMGC claims team or externally to the lender partner. Post query resolution, case will be decisioned by approval authority as per Scenario 1 or Scenario 2 mentioned above and the workflow will be followed accordingly.</w:t>
      </w:r>
    </w:p>
    <w:p w14:paraId="218A14B3" w14:textId="77777777" w:rsidR="00066581" w:rsidRPr="00DE73E9" w:rsidRDefault="00066581" w:rsidP="00DE73E9">
      <w:pPr>
        <w:spacing w:after="0" w:line="240" w:lineRule="auto"/>
        <w:jc w:val="both"/>
        <w:rPr>
          <w:rFonts w:asciiTheme="minorHAnsi" w:hAnsiTheme="minorHAnsi"/>
          <w:b/>
          <w:bCs/>
          <w:sz w:val="22"/>
          <w:szCs w:val="22"/>
        </w:rPr>
      </w:pPr>
    </w:p>
    <w:p w14:paraId="0B8F6866" w14:textId="1599BB34" w:rsidR="00066581" w:rsidRDefault="00066581" w:rsidP="00066581">
      <w:pPr>
        <w:spacing w:after="0" w:line="240" w:lineRule="auto"/>
        <w:jc w:val="both"/>
        <w:rPr>
          <w:rFonts w:asciiTheme="minorHAnsi" w:hAnsiTheme="minorHAnsi"/>
          <w:b/>
          <w:bCs/>
          <w:sz w:val="22"/>
          <w:szCs w:val="22"/>
        </w:rPr>
      </w:pPr>
      <w:r w:rsidRPr="00066581">
        <w:rPr>
          <w:rFonts w:asciiTheme="minorHAnsi" w:hAnsiTheme="minorHAnsi"/>
          <w:b/>
          <w:bCs/>
          <w:sz w:val="22"/>
          <w:szCs w:val="22"/>
        </w:rPr>
        <w:t xml:space="preserve">Scenario </w:t>
      </w:r>
      <w:r>
        <w:rPr>
          <w:rFonts w:asciiTheme="minorHAnsi" w:hAnsiTheme="minorHAnsi"/>
          <w:b/>
          <w:bCs/>
          <w:sz w:val="22"/>
          <w:szCs w:val="22"/>
        </w:rPr>
        <w:t>4</w:t>
      </w:r>
      <w:r w:rsidRPr="00066581">
        <w:rPr>
          <w:rFonts w:asciiTheme="minorHAnsi" w:hAnsiTheme="minorHAnsi"/>
          <w:b/>
          <w:bCs/>
          <w:sz w:val="22"/>
          <w:szCs w:val="22"/>
        </w:rPr>
        <w:t xml:space="preserve">: </w:t>
      </w:r>
      <w:r>
        <w:rPr>
          <w:rFonts w:asciiTheme="minorHAnsi" w:hAnsiTheme="minorHAnsi"/>
          <w:b/>
          <w:bCs/>
          <w:sz w:val="22"/>
          <w:szCs w:val="22"/>
        </w:rPr>
        <w:t>Case forwarded to the Claims Review Committee</w:t>
      </w:r>
      <w:r w:rsidRPr="00066581">
        <w:rPr>
          <w:rFonts w:asciiTheme="minorHAnsi" w:hAnsiTheme="minorHAnsi"/>
          <w:b/>
          <w:bCs/>
          <w:sz w:val="22"/>
          <w:szCs w:val="22"/>
        </w:rPr>
        <w:t xml:space="preserve"> </w:t>
      </w:r>
    </w:p>
    <w:p w14:paraId="050760C4" w14:textId="77777777" w:rsidR="00066581" w:rsidRDefault="00066581" w:rsidP="00066581">
      <w:pPr>
        <w:spacing w:after="0" w:line="240" w:lineRule="auto"/>
        <w:jc w:val="both"/>
        <w:rPr>
          <w:rFonts w:asciiTheme="minorHAnsi" w:hAnsiTheme="minorHAnsi"/>
          <w:b/>
          <w:bCs/>
          <w:sz w:val="22"/>
          <w:szCs w:val="22"/>
        </w:rPr>
      </w:pPr>
    </w:p>
    <w:p w14:paraId="32A147A0" w14:textId="19D24EDA" w:rsidR="00066581" w:rsidRPr="00066581" w:rsidRDefault="00066581" w:rsidP="00066581">
      <w:pPr>
        <w:pStyle w:val="ListParagraph"/>
        <w:numPr>
          <w:ilvl w:val="0"/>
          <w:numId w:val="110"/>
        </w:numPr>
        <w:spacing w:after="0" w:line="240" w:lineRule="auto"/>
        <w:jc w:val="both"/>
        <w:rPr>
          <w:rFonts w:asciiTheme="minorHAnsi" w:eastAsia="Times New Roman" w:hAnsiTheme="minorHAnsi" w:cs="Calibri"/>
          <w:sz w:val="22"/>
          <w:szCs w:val="22"/>
          <w:lang w:val="en-US"/>
        </w:rPr>
      </w:pPr>
      <w:r w:rsidRPr="00066581">
        <w:rPr>
          <w:rFonts w:asciiTheme="minorHAnsi" w:eastAsia="Times New Roman" w:hAnsiTheme="minorHAnsi" w:cs="Calibri"/>
          <w:sz w:val="22"/>
          <w:szCs w:val="22"/>
          <w:lang w:val="en-US"/>
        </w:rPr>
        <w:t xml:space="preserve">The approving authority shall </w:t>
      </w:r>
      <w:r>
        <w:rPr>
          <w:rFonts w:asciiTheme="minorHAnsi" w:eastAsia="Times New Roman" w:hAnsiTheme="minorHAnsi" w:cs="Calibri"/>
          <w:sz w:val="22"/>
          <w:szCs w:val="22"/>
          <w:lang w:val="en-US"/>
        </w:rPr>
        <w:t>forward the case</w:t>
      </w:r>
      <w:r w:rsidRPr="00066581">
        <w:rPr>
          <w:rFonts w:asciiTheme="minorHAnsi" w:eastAsia="Times New Roman" w:hAnsiTheme="minorHAnsi" w:cs="Calibri"/>
          <w:sz w:val="22"/>
          <w:szCs w:val="22"/>
          <w:lang w:val="en-US"/>
        </w:rPr>
        <w:t xml:space="preserve"> to the IMGC claims </w:t>
      </w:r>
      <w:r>
        <w:rPr>
          <w:rFonts w:asciiTheme="minorHAnsi" w:eastAsia="Times New Roman" w:hAnsiTheme="minorHAnsi" w:cs="Calibri"/>
          <w:sz w:val="22"/>
          <w:szCs w:val="22"/>
          <w:lang w:val="en-US"/>
        </w:rPr>
        <w:t>review committee for decisioning</w:t>
      </w:r>
      <w:r w:rsidRPr="00066581">
        <w:rPr>
          <w:rFonts w:asciiTheme="minorHAnsi" w:eastAsia="Times New Roman" w:hAnsiTheme="minorHAnsi" w:cs="Calibri"/>
          <w:sz w:val="22"/>
          <w:szCs w:val="22"/>
          <w:lang w:val="en-US"/>
        </w:rPr>
        <w:t>. Post</w:t>
      </w:r>
      <w:r>
        <w:rPr>
          <w:rFonts w:asciiTheme="minorHAnsi" w:eastAsia="Times New Roman" w:hAnsiTheme="minorHAnsi" w:cs="Calibri"/>
          <w:sz w:val="22"/>
          <w:szCs w:val="22"/>
          <w:lang w:val="en-US"/>
        </w:rPr>
        <w:t xml:space="preserve"> </w:t>
      </w:r>
      <w:r w:rsidR="0051368F">
        <w:rPr>
          <w:rFonts w:asciiTheme="minorHAnsi" w:eastAsia="Times New Roman" w:hAnsiTheme="minorHAnsi" w:cs="Calibri"/>
          <w:sz w:val="22"/>
          <w:szCs w:val="22"/>
          <w:lang w:val="en-US"/>
        </w:rPr>
        <w:t>discussion and</w:t>
      </w:r>
      <w:r w:rsidR="000179A2">
        <w:rPr>
          <w:rFonts w:asciiTheme="minorHAnsi" w:eastAsia="Times New Roman" w:hAnsiTheme="minorHAnsi" w:cs="Calibri"/>
          <w:sz w:val="22"/>
          <w:szCs w:val="22"/>
          <w:lang w:val="en-US"/>
        </w:rPr>
        <w:t xml:space="preserve"> </w:t>
      </w:r>
      <w:r>
        <w:rPr>
          <w:rFonts w:asciiTheme="minorHAnsi" w:eastAsia="Times New Roman" w:hAnsiTheme="minorHAnsi" w:cs="Calibri"/>
          <w:sz w:val="22"/>
          <w:szCs w:val="22"/>
          <w:lang w:val="en-US"/>
        </w:rPr>
        <w:t xml:space="preserve">query </w:t>
      </w:r>
      <w:r w:rsidRPr="00066581">
        <w:rPr>
          <w:rFonts w:asciiTheme="minorHAnsi" w:eastAsia="Times New Roman" w:hAnsiTheme="minorHAnsi" w:cs="Calibri"/>
          <w:sz w:val="22"/>
          <w:szCs w:val="22"/>
          <w:lang w:val="en-US"/>
        </w:rPr>
        <w:t>resolution</w:t>
      </w:r>
      <w:r w:rsidR="000179A2">
        <w:rPr>
          <w:rFonts w:asciiTheme="minorHAnsi" w:eastAsia="Times New Roman" w:hAnsiTheme="minorHAnsi" w:cs="Calibri"/>
          <w:sz w:val="22"/>
          <w:szCs w:val="22"/>
          <w:lang w:val="en-US"/>
        </w:rPr>
        <w:t xml:space="preserve"> (if any)</w:t>
      </w:r>
      <w:r>
        <w:rPr>
          <w:rFonts w:asciiTheme="minorHAnsi" w:eastAsia="Times New Roman" w:hAnsiTheme="minorHAnsi" w:cs="Calibri"/>
          <w:sz w:val="22"/>
          <w:szCs w:val="22"/>
          <w:lang w:val="en-US"/>
        </w:rPr>
        <w:t xml:space="preserve"> </w:t>
      </w:r>
      <w:r w:rsidRPr="00066581">
        <w:rPr>
          <w:rFonts w:asciiTheme="minorHAnsi" w:eastAsia="Times New Roman" w:hAnsiTheme="minorHAnsi" w:cs="Calibri"/>
          <w:sz w:val="22"/>
          <w:szCs w:val="22"/>
          <w:lang w:val="en-US"/>
        </w:rPr>
        <w:t>case will be decisioned by</w:t>
      </w:r>
      <w:r>
        <w:rPr>
          <w:rFonts w:asciiTheme="minorHAnsi" w:eastAsia="Times New Roman" w:hAnsiTheme="minorHAnsi" w:cs="Calibri"/>
          <w:sz w:val="22"/>
          <w:szCs w:val="22"/>
          <w:lang w:val="en-US"/>
        </w:rPr>
        <w:t xml:space="preserve"> the committee</w:t>
      </w:r>
      <w:r w:rsidRPr="00066581">
        <w:rPr>
          <w:rFonts w:asciiTheme="minorHAnsi" w:eastAsia="Times New Roman" w:hAnsiTheme="minorHAnsi" w:cs="Calibri"/>
          <w:sz w:val="22"/>
          <w:szCs w:val="22"/>
          <w:lang w:val="en-US"/>
        </w:rPr>
        <w:t xml:space="preserve"> as per Scenario 1</w:t>
      </w:r>
      <w:r>
        <w:rPr>
          <w:rFonts w:asciiTheme="minorHAnsi" w:eastAsia="Times New Roman" w:hAnsiTheme="minorHAnsi" w:cs="Calibri"/>
          <w:sz w:val="22"/>
          <w:szCs w:val="22"/>
          <w:lang w:val="en-US"/>
        </w:rPr>
        <w:t xml:space="preserve">, </w:t>
      </w:r>
      <w:r w:rsidRPr="00066581">
        <w:rPr>
          <w:rFonts w:asciiTheme="minorHAnsi" w:eastAsia="Times New Roman" w:hAnsiTheme="minorHAnsi" w:cs="Calibri"/>
          <w:sz w:val="22"/>
          <w:szCs w:val="22"/>
          <w:lang w:val="en-US"/>
        </w:rPr>
        <w:t xml:space="preserve">Scenario 2 or Scenario </w:t>
      </w:r>
      <w:r>
        <w:rPr>
          <w:rFonts w:asciiTheme="minorHAnsi" w:eastAsia="Times New Roman" w:hAnsiTheme="minorHAnsi" w:cs="Calibri"/>
          <w:sz w:val="22"/>
          <w:szCs w:val="22"/>
          <w:lang w:val="en-US"/>
        </w:rPr>
        <w:t>3</w:t>
      </w:r>
      <w:r w:rsidRPr="00066581">
        <w:rPr>
          <w:rFonts w:asciiTheme="minorHAnsi" w:eastAsia="Times New Roman" w:hAnsiTheme="minorHAnsi" w:cs="Calibri"/>
          <w:sz w:val="22"/>
          <w:szCs w:val="22"/>
          <w:lang w:val="en-US"/>
        </w:rPr>
        <w:t xml:space="preserve"> mentioned </w:t>
      </w:r>
      <w:r w:rsidR="001E4A99" w:rsidRPr="00066581">
        <w:rPr>
          <w:rFonts w:asciiTheme="minorHAnsi" w:eastAsia="Times New Roman" w:hAnsiTheme="minorHAnsi" w:cs="Calibri"/>
          <w:sz w:val="22"/>
          <w:szCs w:val="22"/>
          <w:lang w:val="en-US"/>
        </w:rPr>
        <w:t>above,</w:t>
      </w:r>
      <w:r w:rsidRPr="00066581">
        <w:rPr>
          <w:rFonts w:asciiTheme="minorHAnsi" w:eastAsia="Times New Roman" w:hAnsiTheme="minorHAnsi" w:cs="Calibri"/>
          <w:sz w:val="22"/>
          <w:szCs w:val="22"/>
          <w:lang w:val="en-US"/>
        </w:rPr>
        <w:t xml:space="preserve"> and the workflow will be followed accordingly.</w:t>
      </w:r>
    </w:p>
    <w:p w14:paraId="6AB683FB" w14:textId="77777777" w:rsidR="00B65D2F" w:rsidRDefault="00B65D2F" w:rsidP="000B2F5B">
      <w:pPr>
        <w:jc w:val="both"/>
        <w:rPr>
          <w:rFonts w:asciiTheme="minorHAnsi" w:hAnsiTheme="minorHAnsi"/>
          <w:strike/>
          <w:sz w:val="22"/>
          <w:szCs w:val="22"/>
        </w:rPr>
      </w:pPr>
    </w:p>
    <w:p w14:paraId="044AE80D" w14:textId="77777777" w:rsidR="004B41C1" w:rsidRPr="00066581" w:rsidRDefault="004B41C1" w:rsidP="004B41C1">
      <w:pPr>
        <w:pStyle w:val="Heading4"/>
        <w:rPr>
          <w:rFonts w:asciiTheme="minorHAnsi" w:hAnsiTheme="minorHAnsi"/>
          <w:i w:val="0"/>
          <w:iCs w:val="0"/>
          <w:sz w:val="28"/>
          <w:szCs w:val="28"/>
        </w:rPr>
      </w:pPr>
      <w:r>
        <w:rPr>
          <w:rFonts w:asciiTheme="minorHAnsi" w:hAnsiTheme="minorHAnsi"/>
          <w:i w:val="0"/>
          <w:iCs w:val="0"/>
          <w:sz w:val="28"/>
          <w:szCs w:val="28"/>
        </w:rPr>
        <w:t>Details of Settlement provided by Lender Partner</w:t>
      </w:r>
    </w:p>
    <w:p w14:paraId="48B4FA09" w14:textId="77777777" w:rsidR="004B41C1" w:rsidRDefault="004B41C1" w:rsidP="004B41C1">
      <w:pPr>
        <w:spacing w:after="0" w:line="240" w:lineRule="auto"/>
        <w:jc w:val="both"/>
        <w:rPr>
          <w:rFonts w:asciiTheme="minorHAnsi" w:hAnsiTheme="minorHAnsi"/>
          <w:sz w:val="22"/>
          <w:szCs w:val="22"/>
        </w:rPr>
      </w:pPr>
    </w:p>
    <w:p w14:paraId="61E917C4" w14:textId="4548D152" w:rsidR="004B41C1" w:rsidRPr="0051368F" w:rsidRDefault="004B41C1" w:rsidP="0051368F">
      <w:pPr>
        <w:pStyle w:val="ListParagraph"/>
        <w:numPr>
          <w:ilvl w:val="0"/>
          <w:numId w:val="150"/>
        </w:numPr>
        <w:spacing w:after="0" w:line="240" w:lineRule="auto"/>
        <w:jc w:val="both"/>
        <w:rPr>
          <w:rFonts w:asciiTheme="minorHAnsi" w:hAnsiTheme="minorHAnsi" w:cs="Calibri"/>
          <w:sz w:val="22"/>
          <w:szCs w:val="22"/>
        </w:rPr>
      </w:pPr>
      <w:r w:rsidRPr="0051368F">
        <w:rPr>
          <w:rFonts w:asciiTheme="minorHAnsi" w:hAnsiTheme="minorHAnsi" w:cs="Calibri"/>
          <w:sz w:val="22"/>
          <w:szCs w:val="22"/>
        </w:rPr>
        <w:t xml:space="preserve">After crystallization (settlement) process is completed </w:t>
      </w:r>
      <w:r w:rsidRPr="0051368F">
        <w:rPr>
          <w:rFonts w:asciiTheme="minorHAnsi" w:hAnsiTheme="minorHAnsi" w:cs="Calibri"/>
          <w:b/>
          <w:bCs/>
          <w:sz w:val="22"/>
          <w:szCs w:val="22"/>
        </w:rPr>
        <w:t>offline</w:t>
      </w:r>
      <w:r w:rsidRPr="0051368F">
        <w:rPr>
          <w:rFonts w:asciiTheme="minorHAnsi" w:hAnsiTheme="minorHAnsi" w:cs="Calibri"/>
          <w:sz w:val="22"/>
          <w:szCs w:val="22"/>
        </w:rPr>
        <w:t xml:space="preserve">, lender will share the status with IMGC and apply for </w:t>
      </w:r>
      <w:r w:rsidRPr="0051368F">
        <w:rPr>
          <w:rFonts w:asciiTheme="minorHAnsi" w:hAnsiTheme="minorHAnsi" w:cs="Calibri"/>
          <w:b/>
          <w:bCs/>
          <w:sz w:val="22"/>
          <w:szCs w:val="22"/>
        </w:rPr>
        <w:t>settlement closure</w:t>
      </w:r>
      <w:r w:rsidRPr="0051368F">
        <w:rPr>
          <w:rFonts w:asciiTheme="minorHAnsi" w:hAnsiTheme="minorHAnsi" w:cs="Calibri"/>
          <w:sz w:val="22"/>
          <w:szCs w:val="22"/>
        </w:rPr>
        <w:t xml:space="preserve"> along with the following documents:</w:t>
      </w:r>
    </w:p>
    <w:p w14:paraId="27D439DE" w14:textId="273F6FB6" w:rsidR="00B65D2F" w:rsidRPr="00280D0F" w:rsidRDefault="004B41C1" w:rsidP="0051368F">
      <w:pPr>
        <w:spacing w:after="0" w:line="240" w:lineRule="auto"/>
        <w:ind w:left="720" w:firstLine="720"/>
        <w:jc w:val="both"/>
        <w:rPr>
          <w:rFonts w:asciiTheme="minorHAnsi" w:hAnsiTheme="minorHAnsi" w:cs="Calibri"/>
          <w:sz w:val="22"/>
          <w:szCs w:val="22"/>
        </w:rPr>
      </w:pPr>
      <w:r w:rsidRPr="00F35D0E">
        <w:rPr>
          <w:rFonts w:asciiTheme="minorHAnsi" w:hAnsiTheme="minorHAnsi" w:cs="Calibri"/>
          <w:b/>
          <w:bCs/>
          <w:sz w:val="22"/>
          <w:szCs w:val="22"/>
        </w:rPr>
        <w:t>For Settlement cases:</w:t>
      </w:r>
      <w:r w:rsidRPr="00F35D0E">
        <w:rPr>
          <w:rFonts w:asciiTheme="minorHAnsi" w:hAnsiTheme="minorHAnsi" w:cs="Calibri"/>
          <w:sz w:val="22"/>
          <w:szCs w:val="22"/>
        </w:rPr>
        <w:t xml:space="preserve"> </w:t>
      </w:r>
      <w:r>
        <w:rPr>
          <w:rFonts w:asciiTheme="minorHAnsi" w:hAnsiTheme="minorHAnsi" w:cs="Calibri"/>
          <w:sz w:val="22"/>
          <w:szCs w:val="22"/>
        </w:rPr>
        <w:t xml:space="preserve">Final </w:t>
      </w:r>
      <w:r w:rsidRPr="00F35D0E">
        <w:rPr>
          <w:rFonts w:asciiTheme="minorHAnsi" w:hAnsiTheme="minorHAnsi" w:cs="Calibri"/>
          <w:sz w:val="22"/>
          <w:szCs w:val="22"/>
        </w:rPr>
        <w:t xml:space="preserve">SOA and SOA of linked loan (if any). </w:t>
      </w:r>
    </w:p>
    <w:p w14:paraId="13BCBEA9" w14:textId="22391626" w:rsidR="00B65D2F" w:rsidRPr="0051368F" w:rsidRDefault="00B65D2F" w:rsidP="0051368F">
      <w:pPr>
        <w:pStyle w:val="ListParagraph"/>
        <w:numPr>
          <w:ilvl w:val="0"/>
          <w:numId w:val="150"/>
        </w:numPr>
        <w:spacing w:after="0" w:line="240" w:lineRule="auto"/>
        <w:jc w:val="both"/>
        <w:rPr>
          <w:rFonts w:asciiTheme="minorHAnsi" w:hAnsiTheme="minorHAnsi" w:cs="Calibri"/>
          <w:sz w:val="22"/>
          <w:szCs w:val="22"/>
        </w:rPr>
      </w:pPr>
      <w:r w:rsidRPr="0051368F">
        <w:rPr>
          <w:rFonts w:asciiTheme="minorHAnsi" w:hAnsiTheme="minorHAnsi" w:cs="Calibri"/>
          <w:sz w:val="22"/>
          <w:szCs w:val="22"/>
        </w:rPr>
        <w:t xml:space="preserve">If lender is </w:t>
      </w:r>
      <w:r w:rsidRPr="0051368F">
        <w:rPr>
          <w:rFonts w:asciiTheme="minorHAnsi" w:hAnsiTheme="minorHAnsi" w:cs="Calibri"/>
          <w:b/>
          <w:bCs/>
          <w:sz w:val="22"/>
          <w:szCs w:val="22"/>
        </w:rPr>
        <w:t>unable to close</w:t>
      </w:r>
      <w:r w:rsidRPr="0051368F">
        <w:rPr>
          <w:rFonts w:asciiTheme="minorHAnsi" w:hAnsiTheme="minorHAnsi" w:cs="Calibri"/>
          <w:sz w:val="22"/>
          <w:szCs w:val="22"/>
        </w:rPr>
        <w:t xml:space="preserve"> the proposed settlement of the property, </w:t>
      </w:r>
      <w:r w:rsidRPr="0051368F">
        <w:rPr>
          <w:rFonts w:asciiTheme="minorHAnsi" w:hAnsiTheme="minorHAnsi" w:cs="Calibri"/>
          <w:b/>
          <w:bCs/>
          <w:sz w:val="22"/>
          <w:szCs w:val="22"/>
        </w:rPr>
        <w:t>lender will re-initiate the subsequent settlement process</w:t>
      </w:r>
      <w:r w:rsidRPr="0051368F">
        <w:rPr>
          <w:rFonts w:asciiTheme="minorHAnsi" w:hAnsiTheme="minorHAnsi" w:cs="Calibri"/>
          <w:sz w:val="22"/>
          <w:szCs w:val="22"/>
        </w:rPr>
        <w:t xml:space="preserve"> from the scratch and workflow described above will be repeated.</w:t>
      </w:r>
    </w:p>
    <w:p w14:paraId="65DF16D8" w14:textId="77777777" w:rsidR="00A53F09" w:rsidRDefault="00A53F09" w:rsidP="00A53F09">
      <w:pPr>
        <w:spacing w:after="0" w:line="240" w:lineRule="auto"/>
        <w:jc w:val="both"/>
        <w:rPr>
          <w:rFonts w:asciiTheme="minorHAnsi" w:hAnsiTheme="minorHAnsi" w:cs="Calibri"/>
          <w:sz w:val="22"/>
          <w:szCs w:val="22"/>
        </w:rPr>
      </w:pPr>
    </w:p>
    <w:p w14:paraId="618CD1C0" w14:textId="0FAD14ED" w:rsidR="00A53F09" w:rsidRDefault="00A53F09" w:rsidP="00A53F09">
      <w:pPr>
        <w:pStyle w:val="Heading4"/>
        <w:rPr>
          <w:rFonts w:asciiTheme="minorHAnsi" w:hAnsiTheme="minorHAnsi"/>
          <w:i w:val="0"/>
          <w:iCs w:val="0"/>
          <w:sz w:val="28"/>
          <w:szCs w:val="28"/>
        </w:rPr>
      </w:pPr>
      <w:r>
        <w:rPr>
          <w:rFonts w:asciiTheme="minorHAnsi" w:hAnsiTheme="minorHAnsi"/>
          <w:i w:val="0"/>
          <w:iCs w:val="0"/>
          <w:sz w:val="28"/>
          <w:szCs w:val="28"/>
        </w:rPr>
        <w:lastRenderedPageBreak/>
        <w:t>Recommendation</w:t>
      </w:r>
    </w:p>
    <w:p w14:paraId="1B603E2A" w14:textId="7D178B45" w:rsidR="00A53F09" w:rsidRPr="00A53F09" w:rsidRDefault="00A53F09" w:rsidP="00A53F09">
      <w:pPr>
        <w:spacing w:after="0" w:line="240" w:lineRule="auto"/>
        <w:jc w:val="both"/>
        <w:rPr>
          <w:rFonts w:asciiTheme="minorHAnsi" w:hAnsiTheme="minorHAnsi"/>
          <w:sz w:val="22"/>
          <w:szCs w:val="22"/>
        </w:rPr>
      </w:pPr>
      <w:r w:rsidRPr="00A53F09">
        <w:rPr>
          <w:rFonts w:asciiTheme="minorHAnsi" w:hAnsiTheme="minorHAnsi" w:cs="Calibri"/>
          <w:sz w:val="22"/>
          <w:szCs w:val="22"/>
        </w:rPr>
        <w:t xml:space="preserve">After receiving settlement report from lender, IMGC claim user will </w:t>
      </w:r>
      <w:r w:rsidRPr="00A53F09">
        <w:rPr>
          <w:rFonts w:asciiTheme="minorHAnsi" w:hAnsiTheme="minorHAnsi" w:cs="Calibri"/>
          <w:b/>
          <w:bCs/>
          <w:sz w:val="22"/>
          <w:szCs w:val="22"/>
        </w:rPr>
        <w:t>re-evaluate</w:t>
      </w:r>
      <w:r w:rsidRPr="00A53F09">
        <w:rPr>
          <w:rFonts w:asciiTheme="minorHAnsi" w:hAnsiTheme="minorHAnsi" w:cs="Calibri"/>
          <w:sz w:val="22"/>
          <w:szCs w:val="22"/>
        </w:rPr>
        <w:t xml:space="preserve"> the case and do </w:t>
      </w:r>
      <w:r w:rsidR="00C1710A">
        <w:rPr>
          <w:rFonts w:asciiTheme="minorHAnsi" w:hAnsiTheme="minorHAnsi" w:cs="Calibri"/>
          <w:sz w:val="22"/>
          <w:szCs w:val="22"/>
        </w:rPr>
        <w:t xml:space="preserve">final </w:t>
      </w:r>
      <w:r w:rsidRPr="00A53F09">
        <w:rPr>
          <w:rFonts w:asciiTheme="minorHAnsi" w:hAnsiTheme="minorHAnsi" w:cs="Calibri"/>
          <w:sz w:val="22"/>
          <w:szCs w:val="22"/>
        </w:rPr>
        <w:t>calculations and will recommend the case for decisioning as per approval matrix (master driven).</w:t>
      </w:r>
    </w:p>
    <w:p w14:paraId="3866F9E0" w14:textId="77777777" w:rsidR="00A53F09" w:rsidRPr="00A53F09" w:rsidRDefault="00A53F09" w:rsidP="00A53F09">
      <w:pPr>
        <w:spacing w:after="0" w:line="240" w:lineRule="auto"/>
        <w:jc w:val="both"/>
        <w:rPr>
          <w:rFonts w:asciiTheme="minorHAnsi" w:hAnsiTheme="minorHAnsi" w:cs="Calibri"/>
          <w:sz w:val="22"/>
          <w:szCs w:val="22"/>
        </w:rPr>
      </w:pPr>
    </w:p>
    <w:p w14:paraId="4FB89CC7" w14:textId="77777777" w:rsidR="00D52C06" w:rsidRDefault="00D52C06" w:rsidP="00D52C06">
      <w:pPr>
        <w:spacing w:after="0" w:line="240" w:lineRule="auto"/>
        <w:jc w:val="both"/>
        <w:rPr>
          <w:rFonts w:asciiTheme="minorHAnsi" w:hAnsiTheme="minorHAnsi"/>
          <w:sz w:val="22"/>
          <w:szCs w:val="22"/>
        </w:rPr>
      </w:pPr>
    </w:p>
    <w:p w14:paraId="1FEDCCDF" w14:textId="4D738A26" w:rsidR="00D52C06" w:rsidRPr="00066581" w:rsidRDefault="00D52C06" w:rsidP="00D52C06">
      <w:pPr>
        <w:pStyle w:val="Heading4"/>
        <w:rPr>
          <w:rFonts w:asciiTheme="minorHAnsi" w:hAnsiTheme="minorHAnsi"/>
          <w:i w:val="0"/>
          <w:iCs w:val="0"/>
          <w:sz w:val="28"/>
          <w:szCs w:val="28"/>
        </w:rPr>
      </w:pPr>
      <w:r>
        <w:rPr>
          <w:rFonts w:asciiTheme="minorHAnsi" w:hAnsiTheme="minorHAnsi"/>
          <w:i w:val="0"/>
          <w:iCs w:val="0"/>
          <w:sz w:val="28"/>
          <w:szCs w:val="28"/>
        </w:rPr>
        <w:t>Decisioning of Settle</w:t>
      </w:r>
      <w:r w:rsidR="00B4751A">
        <w:rPr>
          <w:rFonts w:asciiTheme="minorHAnsi" w:hAnsiTheme="minorHAnsi"/>
          <w:i w:val="0"/>
          <w:iCs w:val="0"/>
          <w:sz w:val="28"/>
          <w:szCs w:val="28"/>
        </w:rPr>
        <w:t>d</w:t>
      </w:r>
      <w:r>
        <w:rPr>
          <w:rFonts w:asciiTheme="minorHAnsi" w:hAnsiTheme="minorHAnsi"/>
          <w:i w:val="0"/>
          <w:iCs w:val="0"/>
          <w:sz w:val="28"/>
          <w:szCs w:val="28"/>
        </w:rPr>
        <w:t xml:space="preserve"> </w:t>
      </w:r>
      <w:r w:rsidR="005F4E99">
        <w:rPr>
          <w:rFonts w:asciiTheme="minorHAnsi" w:hAnsiTheme="minorHAnsi"/>
          <w:i w:val="0"/>
          <w:iCs w:val="0"/>
          <w:sz w:val="28"/>
          <w:szCs w:val="28"/>
        </w:rPr>
        <w:t xml:space="preserve">Cases </w:t>
      </w:r>
      <w:r>
        <w:rPr>
          <w:rFonts w:asciiTheme="minorHAnsi" w:hAnsiTheme="minorHAnsi"/>
          <w:i w:val="0"/>
          <w:iCs w:val="0"/>
          <w:sz w:val="28"/>
          <w:szCs w:val="28"/>
        </w:rPr>
        <w:t xml:space="preserve">by </w:t>
      </w:r>
      <w:r w:rsidR="005F4E99">
        <w:rPr>
          <w:rFonts w:asciiTheme="minorHAnsi" w:hAnsiTheme="minorHAnsi"/>
          <w:i w:val="0"/>
          <w:iCs w:val="0"/>
          <w:sz w:val="28"/>
          <w:szCs w:val="28"/>
        </w:rPr>
        <w:t xml:space="preserve">IMGC </w:t>
      </w:r>
      <w:r>
        <w:rPr>
          <w:rFonts w:asciiTheme="minorHAnsi" w:hAnsiTheme="minorHAnsi"/>
          <w:i w:val="0"/>
          <w:iCs w:val="0"/>
          <w:sz w:val="28"/>
          <w:szCs w:val="28"/>
        </w:rPr>
        <w:t>Authorities</w:t>
      </w:r>
    </w:p>
    <w:p w14:paraId="3FB99FCF" w14:textId="77777777" w:rsidR="00D52C06" w:rsidRPr="00D52C06" w:rsidRDefault="00D52C06" w:rsidP="00D52C06">
      <w:pPr>
        <w:spacing w:after="0" w:line="240" w:lineRule="auto"/>
        <w:jc w:val="both"/>
        <w:rPr>
          <w:rFonts w:asciiTheme="minorHAnsi" w:hAnsiTheme="minorHAnsi"/>
          <w:sz w:val="22"/>
          <w:szCs w:val="22"/>
        </w:rPr>
      </w:pPr>
    </w:p>
    <w:p w14:paraId="39C25B63" w14:textId="77777777" w:rsidR="009A55D1" w:rsidRDefault="00D52C06" w:rsidP="009A55D1">
      <w:pPr>
        <w:pStyle w:val="ListParagraph"/>
        <w:numPr>
          <w:ilvl w:val="0"/>
          <w:numId w:val="98"/>
        </w:numPr>
        <w:jc w:val="both"/>
        <w:rPr>
          <w:rFonts w:asciiTheme="minorHAnsi" w:hAnsiTheme="minorHAnsi" w:cs="Calibri"/>
          <w:sz w:val="22"/>
          <w:szCs w:val="22"/>
        </w:rPr>
      </w:pPr>
      <w:r>
        <w:rPr>
          <w:rFonts w:asciiTheme="minorHAnsi" w:hAnsiTheme="minorHAnsi" w:cs="Calibri"/>
          <w:sz w:val="22"/>
          <w:szCs w:val="22"/>
        </w:rPr>
        <w:t xml:space="preserve">Once the case is received by the approval authority </w:t>
      </w:r>
      <w:r w:rsidRPr="007638C0">
        <w:rPr>
          <w:rFonts w:asciiTheme="minorHAnsi" w:hAnsiTheme="minorHAnsi" w:cs="Calibri"/>
          <w:sz w:val="22"/>
          <w:szCs w:val="22"/>
        </w:rPr>
        <w:t xml:space="preserve">(master driven) may approve or reject the recommendation, or, if deemed necessary, forward it to the </w:t>
      </w:r>
      <w:r w:rsidR="00F35D0E">
        <w:rPr>
          <w:rFonts w:asciiTheme="minorHAnsi" w:hAnsiTheme="minorHAnsi" w:cs="Calibri"/>
          <w:sz w:val="22"/>
          <w:szCs w:val="22"/>
        </w:rPr>
        <w:t>c</w:t>
      </w:r>
      <w:r w:rsidRPr="007638C0">
        <w:rPr>
          <w:rFonts w:asciiTheme="minorHAnsi" w:hAnsiTheme="minorHAnsi" w:cs="Calibri"/>
          <w:sz w:val="22"/>
          <w:szCs w:val="22"/>
        </w:rPr>
        <w:t xml:space="preserve">laims </w:t>
      </w:r>
      <w:r w:rsidR="00F35D0E">
        <w:rPr>
          <w:rFonts w:asciiTheme="minorHAnsi" w:hAnsiTheme="minorHAnsi" w:cs="Calibri"/>
          <w:sz w:val="22"/>
          <w:szCs w:val="22"/>
        </w:rPr>
        <w:t>r</w:t>
      </w:r>
      <w:r w:rsidRPr="007638C0">
        <w:rPr>
          <w:rFonts w:asciiTheme="minorHAnsi" w:hAnsiTheme="minorHAnsi" w:cs="Calibri"/>
          <w:sz w:val="22"/>
          <w:szCs w:val="22"/>
        </w:rPr>
        <w:t xml:space="preserve">eview </w:t>
      </w:r>
      <w:r w:rsidR="00F35D0E">
        <w:rPr>
          <w:rFonts w:asciiTheme="minorHAnsi" w:hAnsiTheme="minorHAnsi" w:cs="Calibri"/>
          <w:sz w:val="22"/>
          <w:szCs w:val="22"/>
        </w:rPr>
        <w:t>c</w:t>
      </w:r>
      <w:r w:rsidRPr="007638C0">
        <w:rPr>
          <w:rFonts w:asciiTheme="minorHAnsi" w:hAnsiTheme="minorHAnsi" w:cs="Calibri"/>
          <w:sz w:val="22"/>
          <w:szCs w:val="22"/>
        </w:rPr>
        <w:t>ommittee for a final decision</w:t>
      </w:r>
      <w:r>
        <w:rPr>
          <w:rFonts w:asciiTheme="minorHAnsi" w:hAnsiTheme="minorHAnsi" w:cs="Calibri"/>
          <w:sz w:val="22"/>
          <w:szCs w:val="22"/>
        </w:rPr>
        <w:t>, and workflow described above will be followed again.</w:t>
      </w:r>
    </w:p>
    <w:p w14:paraId="10C0FE80" w14:textId="2BC990CF" w:rsidR="00D52C06" w:rsidRPr="00C918DB" w:rsidRDefault="00280D0F" w:rsidP="00C918DB">
      <w:pPr>
        <w:pStyle w:val="ListParagraph"/>
        <w:numPr>
          <w:ilvl w:val="0"/>
          <w:numId w:val="98"/>
        </w:numPr>
        <w:jc w:val="both"/>
        <w:rPr>
          <w:rFonts w:asciiTheme="minorHAnsi" w:hAnsiTheme="minorHAnsi" w:cs="Calibri"/>
          <w:sz w:val="22"/>
          <w:szCs w:val="22"/>
        </w:rPr>
      </w:pPr>
      <w:r w:rsidRPr="009A55D1">
        <w:rPr>
          <w:rFonts w:asciiTheme="minorHAnsi" w:hAnsiTheme="minorHAnsi" w:cs="Calibri"/>
          <w:sz w:val="22"/>
          <w:szCs w:val="22"/>
        </w:rPr>
        <w:t>Post decisioning of the case notification shall go to the lender for confirmation of the calculations.</w:t>
      </w:r>
    </w:p>
    <w:p w14:paraId="239F6BD6" w14:textId="45A60E38" w:rsidR="00D52C06" w:rsidRPr="00066581" w:rsidRDefault="00D52C06" w:rsidP="00D52C06">
      <w:pPr>
        <w:pStyle w:val="Heading4"/>
        <w:rPr>
          <w:rFonts w:asciiTheme="minorHAnsi" w:hAnsiTheme="minorHAnsi"/>
          <w:i w:val="0"/>
          <w:iCs w:val="0"/>
          <w:sz w:val="28"/>
          <w:szCs w:val="28"/>
        </w:rPr>
      </w:pPr>
      <w:r>
        <w:rPr>
          <w:rFonts w:asciiTheme="minorHAnsi" w:hAnsiTheme="minorHAnsi"/>
          <w:i w:val="0"/>
          <w:iCs w:val="0"/>
          <w:sz w:val="28"/>
          <w:szCs w:val="28"/>
        </w:rPr>
        <w:t xml:space="preserve"> Confirmation of Settlement Calculations by Lender Partner</w:t>
      </w:r>
    </w:p>
    <w:p w14:paraId="1CF87B7F" w14:textId="77777777" w:rsidR="00D52C06" w:rsidRPr="00D52C06" w:rsidRDefault="00D52C06" w:rsidP="00D52C06">
      <w:pPr>
        <w:spacing w:after="0" w:line="240" w:lineRule="auto"/>
        <w:jc w:val="both"/>
        <w:rPr>
          <w:rFonts w:asciiTheme="minorHAnsi" w:hAnsiTheme="minorHAnsi"/>
          <w:sz w:val="22"/>
          <w:szCs w:val="22"/>
        </w:rPr>
      </w:pPr>
    </w:p>
    <w:p w14:paraId="42AE11AA" w14:textId="16514B52" w:rsidR="00AF3C3E" w:rsidRPr="00545C03" w:rsidRDefault="00731ADE" w:rsidP="00AF3C3E">
      <w:pPr>
        <w:pStyle w:val="ListParagraph"/>
        <w:numPr>
          <w:ilvl w:val="0"/>
          <w:numId w:val="114"/>
        </w:numPr>
        <w:spacing w:after="0" w:line="240" w:lineRule="auto"/>
        <w:jc w:val="both"/>
        <w:rPr>
          <w:rFonts w:asciiTheme="minorHAnsi" w:hAnsiTheme="minorHAnsi"/>
          <w:sz w:val="22"/>
          <w:szCs w:val="22"/>
        </w:rPr>
      </w:pPr>
      <w:r>
        <w:rPr>
          <w:rFonts w:asciiTheme="minorHAnsi" w:hAnsiTheme="minorHAnsi" w:cs="Calibri"/>
          <w:sz w:val="22"/>
          <w:szCs w:val="22"/>
        </w:rPr>
        <w:t>Post receipt of calculation notification l</w:t>
      </w:r>
      <w:r w:rsidR="00280D0F">
        <w:rPr>
          <w:rFonts w:asciiTheme="minorHAnsi" w:hAnsiTheme="minorHAnsi" w:cs="Calibri"/>
          <w:sz w:val="22"/>
          <w:szCs w:val="22"/>
        </w:rPr>
        <w:t xml:space="preserve">ender to confirm the calculations </w:t>
      </w:r>
      <w:r w:rsidRPr="000B2F5B">
        <w:rPr>
          <w:rFonts w:asciiTheme="minorHAnsi" w:hAnsiTheme="minorHAnsi" w:cs="Calibri"/>
          <w:sz w:val="22"/>
          <w:szCs w:val="22"/>
        </w:rPr>
        <w:t xml:space="preserve">within 10 </w:t>
      </w:r>
      <w:r w:rsidR="00E510C4">
        <w:rPr>
          <w:rFonts w:asciiTheme="minorHAnsi" w:hAnsiTheme="minorHAnsi" w:cs="Calibri"/>
          <w:sz w:val="22"/>
          <w:szCs w:val="22"/>
        </w:rPr>
        <w:t xml:space="preserve">business </w:t>
      </w:r>
      <w:r w:rsidRPr="000B2F5B">
        <w:rPr>
          <w:rFonts w:asciiTheme="minorHAnsi" w:hAnsiTheme="minorHAnsi" w:cs="Calibri"/>
          <w:sz w:val="22"/>
          <w:szCs w:val="22"/>
        </w:rPr>
        <w:t>days of receipt of notification</w:t>
      </w:r>
      <w:r w:rsidR="00AF3C3E">
        <w:rPr>
          <w:rFonts w:asciiTheme="minorHAnsi" w:hAnsiTheme="minorHAnsi" w:cs="Calibri"/>
          <w:sz w:val="22"/>
          <w:szCs w:val="22"/>
        </w:rPr>
        <w:t>.</w:t>
      </w:r>
    </w:p>
    <w:p w14:paraId="2D4B3657" w14:textId="0D92F3FF" w:rsidR="00545C03" w:rsidRPr="00AF3C3E" w:rsidRDefault="00545C03" w:rsidP="00AF3C3E">
      <w:pPr>
        <w:pStyle w:val="ListParagraph"/>
        <w:numPr>
          <w:ilvl w:val="0"/>
          <w:numId w:val="114"/>
        </w:numPr>
        <w:spacing w:after="0" w:line="240" w:lineRule="auto"/>
        <w:jc w:val="both"/>
        <w:rPr>
          <w:rFonts w:asciiTheme="minorHAnsi" w:hAnsiTheme="minorHAnsi"/>
          <w:sz w:val="22"/>
          <w:szCs w:val="22"/>
        </w:rPr>
      </w:pPr>
      <w:r>
        <w:rPr>
          <w:rFonts w:asciiTheme="minorHAnsi" w:hAnsiTheme="minorHAnsi" w:cs="Calibri"/>
          <w:sz w:val="22"/>
          <w:szCs w:val="22"/>
        </w:rPr>
        <w:t>If lender fails to confirm within the confirmation window calculations shall be considered as freeze and no further modification will be made.</w:t>
      </w:r>
    </w:p>
    <w:p w14:paraId="7EDC29E8" w14:textId="15038265" w:rsidR="00AF3C3E" w:rsidRPr="00AF3C3E" w:rsidRDefault="00AF3C3E" w:rsidP="00AF3C3E">
      <w:pPr>
        <w:pStyle w:val="ListParagraph"/>
        <w:numPr>
          <w:ilvl w:val="0"/>
          <w:numId w:val="114"/>
        </w:numPr>
        <w:spacing w:after="0" w:line="240" w:lineRule="auto"/>
        <w:jc w:val="both"/>
        <w:rPr>
          <w:rFonts w:asciiTheme="minorHAnsi" w:hAnsiTheme="minorHAnsi"/>
          <w:sz w:val="22"/>
          <w:szCs w:val="22"/>
        </w:rPr>
      </w:pPr>
      <w:r w:rsidRPr="00AF3C3E">
        <w:rPr>
          <w:rFonts w:asciiTheme="minorHAnsi" w:hAnsiTheme="minorHAnsi" w:cs="Calibri"/>
          <w:sz w:val="22"/>
          <w:szCs w:val="22"/>
        </w:rPr>
        <w:t xml:space="preserve">Once confirmed by the lender case will move in the workflow accordingly </w:t>
      </w:r>
    </w:p>
    <w:p w14:paraId="4D0CBF92" w14:textId="79DBC331" w:rsidR="003C000C" w:rsidRPr="00AF3C3E" w:rsidRDefault="00000000" w:rsidP="003C000C">
      <w:pPr>
        <w:pStyle w:val="ListParagraph"/>
        <w:numPr>
          <w:ilvl w:val="1"/>
          <w:numId w:val="67"/>
        </w:numPr>
        <w:spacing w:after="0" w:line="240" w:lineRule="auto"/>
        <w:jc w:val="both"/>
        <w:rPr>
          <w:rFonts w:asciiTheme="minorHAnsi" w:hAnsiTheme="minorHAnsi"/>
          <w:sz w:val="22"/>
          <w:szCs w:val="22"/>
        </w:rPr>
      </w:pPr>
      <w:r w:rsidRPr="00AF3C3E">
        <w:rPr>
          <w:rFonts w:asciiTheme="minorHAnsi" w:hAnsiTheme="minorHAnsi" w:cs="Calibri"/>
          <w:sz w:val="22"/>
          <w:szCs w:val="22"/>
        </w:rPr>
        <w:t>If there is partial loss and MG obligations are still left, then payout will be initiated.</w:t>
      </w:r>
    </w:p>
    <w:p w14:paraId="5F7C9CC8" w14:textId="77777777" w:rsidR="003C000C" w:rsidRPr="007638C0" w:rsidRDefault="00000000" w:rsidP="003C000C">
      <w:pPr>
        <w:pStyle w:val="ListParagraph"/>
        <w:numPr>
          <w:ilvl w:val="1"/>
          <w:numId w:val="67"/>
        </w:numPr>
        <w:spacing w:after="0" w:line="240" w:lineRule="auto"/>
        <w:jc w:val="both"/>
        <w:rPr>
          <w:rFonts w:asciiTheme="minorHAnsi" w:hAnsiTheme="minorHAnsi"/>
          <w:sz w:val="22"/>
          <w:szCs w:val="22"/>
        </w:rPr>
      </w:pPr>
      <w:r w:rsidRPr="007638C0">
        <w:rPr>
          <w:rFonts w:asciiTheme="minorHAnsi" w:hAnsiTheme="minorHAnsi" w:cs="Calibri"/>
          <w:sz w:val="22"/>
          <w:szCs w:val="22"/>
        </w:rPr>
        <w:t>If loss is less than the claim paid, then refund will be initiated.</w:t>
      </w:r>
    </w:p>
    <w:p w14:paraId="2F7E0022" w14:textId="2A7B53C5" w:rsidR="00BE725C" w:rsidRPr="0051368F" w:rsidRDefault="00000000" w:rsidP="0051368F">
      <w:pPr>
        <w:pStyle w:val="ListParagraph"/>
        <w:numPr>
          <w:ilvl w:val="1"/>
          <w:numId w:val="67"/>
        </w:numPr>
        <w:spacing w:after="0" w:line="240" w:lineRule="auto"/>
        <w:jc w:val="both"/>
        <w:rPr>
          <w:rFonts w:asciiTheme="minorHAnsi" w:hAnsiTheme="minorHAnsi"/>
          <w:sz w:val="22"/>
          <w:szCs w:val="22"/>
        </w:rPr>
      </w:pPr>
      <w:r w:rsidRPr="007638C0">
        <w:rPr>
          <w:rFonts w:asciiTheme="minorHAnsi" w:hAnsiTheme="minorHAnsi" w:cs="Calibri"/>
          <w:sz w:val="22"/>
          <w:szCs w:val="22"/>
        </w:rPr>
        <w:t>If lender gains profit, i.e. there is no loss refund process will be initiated</w:t>
      </w:r>
    </w:p>
    <w:p w14:paraId="661205E8" w14:textId="77777777" w:rsidR="00BE725C" w:rsidRDefault="00BE725C">
      <w:pPr>
        <w:spacing w:after="0" w:line="240" w:lineRule="auto"/>
        <w:jc w:val="both"/>
        <w:rPr>
          <w:rFonts w:asciiTheme="minorHAnsi" w:eastAsia="Times New Roman" w:hAnsiTheme="minorHAnsi" w:cs="Calibri"/>
          <w:sz w:val="22"/>
          <w:szCs w:val="22"/>
          <w:lang w:val="en-US"/>
        </w:rPr>
      </w:pPr>
    </w:p>
    <w:p w14:paraId="0C69C721" w14:textId="77777777" w:rsidR="00885507" w:rsidRDefault="00885507">
      <w:pPr>
        <w:spacing w:after="0" w:line="240" w:lineRule="auto"/>
        <w:jc w:val="both"/>
        <w:rPr>
          <w:rFonts w:asciiTheme="minorHAnsi" w:eastAsia="Times New Roman" w:hAnsiTheme="minorHAnsi" w:cs="Calibri"/>
          <w:sz w:val="22"/>
          <w:szCs w:val="22"/>
          <w:lang w:val="en-US"/>
        </w:rPr>
      </w:pPr>
    </w:p>
    <w:p w14:paraId="2BDE1849" w14:textId="1C260788" w:rsidR="00AF3C3E" w:rsidRDefault="00AF3C3E" w:rsidP="00AF3C3E">
      <w:pPr>
        <w:pStyle w:val="Heading4"/>
        <w:rPr>
          <w:rFonts w:asciiTheme="minorHAnsi" w:hAnsiTheme="minorHAnsi"/>
          <w:i w:val="0"/>
          <w:iCs w:val="0"/>
          <w:sz w:val="28"/>
          <w:szCs w:val="28"/>
        </w:rPr>
      </w:pPr>
      <w:r>
        <w:rPr>
          <w:rFonts w:asciiTheme="minorHAnsi" w:hAnsiTheme="minorHAnsi"/>
          <w:i w:val="0"/>
          <w:iCs w:val="0"/>
          <w:sz w:val="28"/>
          <w:szCs w:val="28"/>
        </w:rPr>
        <w:t>Payout by Finance/Refund Initiation</w:t>
      </w:r>
    </w:p>
    <w:p w14:paraId="16E9829D" w14:textId="77777777" w:rsidR="00A375E2" w:rsidRPr="00A375E2" w:rsidRDefault="00A375E2" w:rsidP="00A375E2"/>
    <w:p w14:paraId="6D100930" w14:textId="3688335D" w:rsidR="00AF3C3E" w:rsidRPr="00AF3C3E" w:rsidRDefault="00AF3C3E" w:rsidP="00AF3C3E">
      <w:pPr>
        <w:pStyle w:val="ListParagraph"/>
        <w:numPr>
          <w:ilvl w:val="0"/>
          <w:numId w:val="115"/>
        </w:numPr>
        <w:spacing w:after="0" w:line="240" w:lineRule="auto"/>
        <w:jc w:val="both"/>
        <w:rPr>
          <w:rFonts w:asciiTheme="minorHAnsi" w:hAnsiTheme="minorHAnsi" w:cs="Calibri"/>
          <w:sz w:val="22"/>
          <w:szCs w:val="22"/>
        </w:rPr>
      </w:pPr>
      <w:r w:rsidRPr="007638C0">
        <w:rPr>
          <w:rFonts w:asciiTheme="minorHAnsi" w:hAnsiTheme="minorHAnsi" w:cs="Calibri"/>
          <w:sz w:val="22"/>
          <w:szCs w:val="22"/>
        </w:rPr>
        <w:t xml:space="preserve">Post confirmation of calculations from lender </w:t>
      </w:r>
      <w:r>
        <w:rPr>
          <w:rFonts w:asciiTheme="minorHAnsi" w:hAnsiTheme="minorHAnsi" w:cs="Calibri"/>
          <w:sz w:val="22"/>
          <w:szCs w:val="22"/>
        </w:rPr>
        <w:t>f</w:t>
      </w:r>
      <w:r w:rsidRPr="007638C0">
        <w:rPr>
          <w:rFonts w:asciiTheme="minorHAnsi" w:hAnsiTheme="minorHAnsi" w:cs="Calibri"/>
          <w:sz w:val="22"/>
          <w:szCs w:val="22"/>
        </w:rPr>
        <w:t>inance to receive notification to make the claim payment if applicable</w:t>
      </w:r>
      <w:r>
        <w:rPr>
          <w:rFonts w:asciiTheme="minorHAnsi" w:hAnsiTheme="minorHAnsi" w:cs="Calibri"/>
          <w:sz w:val="22"/>
          <w:szCs w:val="22"/>
        </w:rPr>
        <w:t xml:space="preserve"> </w:t>
      </w:r>
      <w:r w:rsidRPr="007638C0">
        <w:rPr>
          <w:rFonts w:asciiTheme="minorHAnsi" w:hAnsiTheme="minorHAnsi" w:cs="Calibri"/>
          <w:sz w:val="22"/>
          <w:szCs w:val="22"/>
        </w:rPr>
        <w:t>and system will freeze the calculation.</w:t>
      </w:r>
    </w:p>
    <w:p w14:paraId="7A79C1DF" w14:textId="515099B8" w:rsidR="00AF3C3E" w:rsidRDefault="00AF3C3E" w:rsidP="00AF3C3E">
      <w:pPr>
        <w:pStyle w:val="ListParagraph"/>
        <w:numPr>
          <w:ilvl w:val="0"/>
          <w:numId w:val="115"/>
        </w:numPr>
        <w:spacing w:after="0" w:line="240" w:lineRule="auto"/>
        <w:jc w:val="both"/>
        <w:rPr>
          <w:rFonts w:asciiTheme="minorHAnsi" w:hAnsiTheme="minorHAnsi" w:cs="Calibri"/>
          <w:sz w:val="22"/>
          <w:szCs w:val="22"/>
        </w:rPr>
      </w:pPr>
      <w:r w:rsidRPr="007638C0">
        <w:rPr>
          <w:rFonts w:asciiTheme="minorHAnsi" w:hAnsiTheme="minorHAnsi" w:cs="Calibri"/>
          <w:sz w:val="22"/>
          <w:szCs w:val="22"/>
        </w:rPr>
        <w:t xml:space="preserve">Post confirmation of calculations from lender or lapse of confirmation window, </w:t>
      </w:r>
      <w:r>
        <w:rPr>
          <w:rFonts w:asciiTheme="minorHAnsi" w:hAnsiTheme="minorHAnsi" w:cs="Calibri"/>
          <w:sz w:val="22"/>
          <w:szCs w:val="22"/>
        </w:rPr>
        <w:t>IMGC claims team</w:t>
      </w:r>
      <w:r w:rsidRPr="007638C0">
        <w:rPr>
          <w:rFonts w:asciiTheme="minorHAnsi" w:hAnsiTheme="minorHAnsi" w:cs="Calibri"/>
          <w:sz w:val="22"/>
          <w:szCs w:val="22"/>
        </w:rPr>
        <w:t xml:space="preserve"> to receive notification</w:t>
      </w:r>
      <w:r>
        <w:rPr>
          <w:rFonts w:asciiTheme="minorHAnsi" w:hAnsiTheme="minorHAnsi" w:cs="Calibri"/>
          <w:sz w:val="22"/>
          <w:szCs w:val="22"/>
        </w:rPr>
        <w:t xml:space="preserve"> to</w:t>
      </w:r>
      <w:r w:rsidRPr="007638C0">
        <w:rPr>
          <w:rFonts w:asciiTheme="minorHAnsi" w:hAnsiTheme="minorHAnsi" w:cs="Calibri"/>
          <w:sz w:val="22"/>
          <w:szCs w:val="22"/>
        </w:rPr>
        <w:t xml:space="preserve"> initiate for refund</w:t>
      </w:r>
      <w:r w:rsidR="00A375E2">
        <w:rPr>
          <w:rFonts w:asciiTheme="minorHAnsi" w:hAnsiTheme="minorHAnsi" w:cs="Calibri"/>
          <w:sz w:val="22"/>
          <w:szCs w:val="22"/>
        </w:rPr>
        <w:t xml:space="preserve"> (please refer refund section)</w:t>
      </w:r>
      <w:r w:rsidRPr="007638C0">
        <w:rPr>
          <w:rFonts w:asciiTheme="minorHAnsi" w:hAnsiTheme="minorHAnsi" w:cs="Calibri"/>
          <w:sz w:val="22"/>
          <w:szCs w:val="22"/>
        </w:rPr>
        <w:t xml:space="preserve"> and system will freeze the calculation.</w:t>
      </w:r>
    </w:p>
    <w:p w14:paraId="2884A2B8" w14:textId="36E555B4" w:rsidR="00C753A1" w:rsidRDefault="00AF3C3E" w:rsidP="00C753A1">
      <w:pPr>
        <w:pStyle w:val="ListParagraph"/>
        <w:numPr>
          <w:ilvl w:val="0"/>
          <w:numId w:val="115"/>
        </w:numPr>
        <w:spacing w:after="0" w:line="240" w:lineRule="auto"/>
        <w:jc w:val="both"/>
        <w:rPr>
          <w:rFonts w:asciiTheme="minorHAnsi" w:hAnsiTheme="minorHAnsi" w:cs="Calibri"/>
          <w:sz w:val="22"/>
          <w:szCs w:val="22"/>
        </w:rPr>
      </w:pPr>
      <w:r w:rsidRPr="00CF07DF">
        <w:rPr>
          <w:rFonts w:asciiTheme="minorHAnsi" w:hAnsiTheme="minorHAnsi" w:cs="Calibri"/>
          <w:sz w:val="22"/>
          <w:szCs w:val="22"/>
        </w:rPr>
        <w:t xml:space="preserve">Post </w:t>
      </w:r>
      <w:r>
        <w:rPr>
          <w:rFonts w:asciiTheme="minorHAnsi" w:hAnsiTheme="minorHAnsi" w:cs="Calibri"/>
          <w:sz w:val="22"/>
          <w:szCs w:val="22"/>
        </w:rPr>
        <w:t>p</w:t>
      </w:r>
      <w:r w:rsidRPr="00CF07DF">
        <w:rPr>
          <w:rFonts w:asciiTheme="minorHAnsi" w:hAnsiTheme="minorHAnsi" w:cs="Calibri"/>
          <w:sz w:val="22"/>
          <w:szCs w:val="22"/>
        </w:rPr>
        <w:t>ayout</w:t>
      </w:r>
      <w:r>
        <w:rPr>
          <w:rFonts w:asciiTheme="minorHAnsi" w:hAnsiTheme="minorHAnsi" w:cs="Calibri"/>
          <w:sz w:val="22"/>
          <w:szCs w:val="22"/>
        </w:rPr>
        <w:t xml:space="preserve"> or </w:t>
      </w:r>
      <w:r w:rsidRPr="00CF07DF">
        <w:rPr>
          <w:rFonts w:asciiTheme="minorHAnsi" w:hAnsiTheme="minorHAnsi" w:cs="Calibri"/>
          <w:sz w:val="22"/>
          <w:szCs w:val="22"/>
        </w:rPr>
        <w:t>refund</w:t>
      </w:r>
      <w:r>
        <w:rPr>
          <w:rFonts w:asciiTheme="minorHAnsi" w:hAnsiTheme="minorHAnsi" w:cs="Calibri"/>
          <w:sz w:val="22"/>
          <w:szCs w:val="22"/>
        </w:rPr>
        <w:t xml:space="preserve"> (whichever applicable) </w:t>
      </w:r>
      <w:r w:rsidR="005A3E15">
        <w:rPr>
          <w:rFonts w:asciiTheme="minorHAnsi" w:hAnsiTheme="minorHAnsi" w:cs="Calibri"/>
          <w:sz w:val="22"/>
          <w:szCs w:val="22"/>
        </w:rPr>
        <w:t xml:space="preserve">MG will be closed and </w:t>
      </w:r>
      <w:r w:rsidRPr="00CF07DF">
        <w:rPr>
          <w:rFonts w:asciiTheme="minorHAnsi" w:hAnsiTheme="minorHAnsi" w:cs="Calibri"/>
          <w:sz w:val="22"/>
          <w:szCs w:val="22"/>
        </w:rPr>
        <w:t xml:space="preserve">closure </w:t>
      </w:r>
      <w:r>
        <w:rPr>
          <w:rFonts w:asciiTheme="minorHAnsi" w:hAnsiTheme="minorHAnsi" w:cs="Calibri"/>
          <w:sz w:val="22"/>
          <w:szCs w:val="22"/>
        </w:rPr>
        <w:t xml:space="preserve">of the case </w:t>
      </w:r>
      <w:r w:rsidRPr="00CF07DF">
        <w:rPr>
          <w:rFonts w:asciiTheme="minorHAnsi" w:hAnsiTheme="minorHAnsi" w:cs="Calibri"/>
          <w:sz w:val="22"/>
          <w:szCs w:val="22"/>
        </w:rPr>
        <w:t>will be initiated.</w:t>
      </w:r>
    </w:p>
    <w:p w14:paraId="3396B0CD" w14:textId="77777777" w:rsidR="00C753A1" w:rsidRDefault="00C753A1" w:rsidP="00C753A1">
      <w:pPr>
        <w:spacing w:after="0" w:line="240" w:lineRule="auto"/>
        <w:jc w:val="both"/>
        <w:rPr>
          <w:rFonts w:asciiTheme="minorHAnsi" w:hAnsiTheme="minorHAnsi" w:cs="Calibri"/>
          <w:sz w:val="22"/>
          <w:szCs w:val="22"/>
        </w:rPr>
      </w:pPr>
    </w:p>
    <w:p w14:paraId="76691D8E" w14:textId="08D115FC" w:rsidR="00C753A1" w:rsidRPr="00C753A1" w:rsidRDefault="00C753A1" w:rsidP="00C753A1">
      <w:pPr>
        <w:spacing w:after="0" w:line="240" w:lineRule="auto"/>
        <w:jc w:val="both"/>
        <w:rPr>
          <w:rFonts w:asciiTheme="minorHAnsi" w:hAnsiTheme="minorHAnsi" w:cs="Calibri"/>
          <w:sz w:val="22"/>
          <w:szCs w:val="22"/>
        </w:rPr>
      </w:pPr>
      <w:commentRangeStart w:id="44"/>
      <w:r w:rsidRPr="00C753A1">
        <w:rPr>
          <w:rFonts w:asciiTheme="minorHAnsi" w:hAnsiTheme="minorHAnsi" w:cs="Calibri"/>
          <w:b/>
          <w:bCs/>
          <w:sz w:val="22"/>
          <w:szCs w:val="22"/>
        </w:rPr>
        <w:t>NOTE</w:t>
      </w:r>
      <w:commentRangeEnd w:id="44"/>
      <w:r w:rsidR="00451C27">
        <w:rPr>
          <w:rStyle w:val="CommentReference"/>
          <w:kern w:val="0"/>
          <w:lang w:val="en-IN"/>
        </w:rPr>
        <w:commentReference w:id="44"/>
      </w:r>
      <w:r w:rsidRPr="00C753A1">
        <w:rPr>
          <w:rFonts w:asciiTheme="minorHAnsi" w:hAnsiTheme="minorHAnsi" w:cs="Calibri"/>
          <w:b/>
          <w:bCs/>
          <w:sz w:val="22"/>
          <w:szCs w:val="22"/>
        </w:rPr>
        <w:t>:</w:t>
      </w:r>
      <w:r>
        <w:rPr>
          <w:rFonts w:asciiTheme="minorHAnsi" w:hAnsiTheme="minorHAnsi" w:cs="Calibri"/>
          <w:b/>
          <w:bCs/>
          <w:sz w:val="22"/>
          <w:szCs w:val="22"/>
        </w:rPr>
        <w:t xml:space="preserve"> </w:t>
      </w:r>
      <w:r>
        <w:rPr>
          <w:rFonts w:asciiTheme="minorHAnsi" w:hAnsiTheme="minorHAnsi" w:cs="Calibri"/>
          <w:sz w:val="22"/>
          <w:szCs w:val="22"/>
        </w:rPr>
        <w:t xml:space="preserve">In case of write-off whole process like settlement will be followed, despite the fact in write -off settlement amount will be zero and 100% loss will be booked by the lender and IMGC. Loss of IMGC will be confined to its MG </w:t>
      </w:r>
      <w:r w:rsidR="008A6FCF">
        <w:rPr>
          <w:rFonts w:asciiTheme="minorHAnsi" w:hAnsiTheme="minorHAnsi" w:cs="Calibri"/>
          <w:sz w:val="22"/>
          <w:szCs w:val="22"/>
        </w:rPr>
        <w:t>obligation (</w:t>
      </w:r>
      <w:r>
        <w:rPr>
          <w:rFonts w:asciiTheme="minorHAnsi" w:hAnsiTheme="minorHAnsi" w:cs="Calibri"/>
          <w:sz w:val="22"/>
          <w:szCs w:val="22"/>
        </w:rPr>
        <w:t>20%).</w:t>
      </w:r>
    </w:p>
    <w:p w14:paraId="0E4F5E7F" w14:textId="77777777" w:rsidR="00C753A1" w:rsidRDefault="00C753A1" w:rsidP="00C753A1">
      <w:pPr>
        <w:spacing w:after="0" w:line="240" w:lineRule="auto"/>
        <w:jc w:val="both"/>
        <w:rPr>
          <w:rFonts w:asciiTheme="minorHAnsi" w:hAnsiTheme="minorHAnsi" w:cs="Calibri"/>
          <w:sz w:val="22"/>
          <w:szCs w:val="22"/>
        </w:rPr>
      </w:pPr>
    </w:p>
    <w:p w14:paraId="7CBEB5BF" w14:textId="77777777" w:rsidR="00BA4AFF" w:rsidRDefault="00BA4AFF" w:rsidP="00C753A1">
      <w:pPr>
        <w:spacing w:after="0" w:line="240" w:lineRule="auto"/>
        <w:jc w:val="both"/>
        <w:rPr>
          <w:rFonts w:asciiTheme="minorHAnsi" w:hAnsiTheme="minorHAnsi" w:cs="Calibri"/>
          <w:sz w:val="22"/>
          <w:szCs w:val="22"/>
        </w:rPr>
      </w:pPr>
    </w:p>
    <w:p w14:paraId="6E255F04" w14:textId="77777777" w:rsidR="00BA4AFF" w:rsidRDefault="00BA4AFF" w:rsidP="00C753A1">
      <w:pPr>
        <w:spacing w:after="0" w:line="240" w:lineRule="auto"/>
        <w:jc w:val="both"/>
        <w:rPr>
          <w:rFonts w:asciiTheme="minorHAnsi" w:hAnsiTheme="minorHAnsi" w:cs="Calibri"/>
          <w:sz w:val="22"/>
          <w:szCs w:val="22"/>
        </w:rPr>
      </w:pPr>
    </w:p>
    <w:p w14:paraId="1810DEE0" w14:textId="77777777" w:rsidR="00BA4AFF" w:rsidRPr="00C753A1" w:rsidRDefault="00BA4AFF" w:rsidP="00C753A1">
      <w:pPr>
        <w:spacing w:after="0" w:line="240" w:lineRule="auto"/>
        <w:jc w:val="both"/>
        <w:rPr>
          <w:rFonts w:asciiTheme="minorHAnsi" w:hAnsiTheme="minorHAnsi" w:cs="Calibri"/>
          <w:sz w:val="22"/>
          <w:szCs w:val="22"/>
        </w:rPr>
      </w:pPr>
    </w:p>
    <w:p w14:paraId="2FAA91F4" w14:textId="6AEDB83E" w:rsidR="00BE725C" w:rsidRPr="00BE725C" w:rsidRDefault="00BE725C" w:rsidP="00BE725C">
      <w:pPr>
        <w:pStyle w:val="Heading3"/>
      </w:pPr>
      <w:bookmarkStart w:id="45" w:name="_Toc217392087"/>
      <w:r>
        <w:lastRenderedPageBreak/>
        <w:t>Auction</w:t>
      </w:r>
      <w:bookmarkEnd w:id="45"/>
    </w:p>
    <w:p w14:paraId="7B38DFE9" w14:textId="3AF92947" w:rsidR="005F4E99" w:rsidRPr="001F3598" w:rsidRDefault="005F4E99" w:rsidP="005F4E99">
      <w:pPr>
        <w:pStyle w:val="Heading4"/>
        <w:rPr>
          <w:rFonts w:asciiTheme="minorHAnsi" w:hAnsiTheme="minorHAnsi"/>
          <w:i w:val="0"/>
          <w:iCs w:val="0"/>
          <w:sz w:val="28"/>
          <w:szCs w:val="28"/>
        </w:rPr>
      </w:pPr>
      <w:r>
        <w:rPr>
          <w:rFonts w:asciiTheme="minorHAnsi" w:hAnsiTheme="minorHAnsi"/>
          <w:i w:val="0"/>
          <w:iCs w:val="0"/>
          <w:sz w:val="28"/>
          <w:szCs w:val="28"/>
        </w:rPr>
        <w:t>Auction</w:t>
      </w:r>
      <w:r w:rsidRPr="001F3598">
        <w:rPr>
          <w:rFonts w:asciiTheme="minorHAnsi" w:hAnsiTheme="minorHAnsi"/>
          <w:i w:val="0"/>
          <w:iCs w:val="0"/>
          <w:sz w:val="28"/>
          <w:szCs w:val="28"/>
        </w:rPr>
        <w:t xml:space="preserve"> Initiation by lender partner</w:t>
      </w:r>
    </w:p>
    <w:p w14:paraId="4FF2E501" w14:textId="77777777" w:rsidR="005F4E99" w:rsidRPr="001F3598" w:rsidRDefault="005F4E99" w:rsidP="005F4E99"/>
    <w:p w14:paraId="4920F0D9" w14:textId="77777777" w:rsidR="002320AE" w:rsidRPr="006D74BB" w:rsidRDefault="002320AE" w:rsidP="002320AE">
      <w:pPr>
        <w:pStyle w:val="ListParagraph"/>
        <w:numPr>
          <w:ilvl w:val="0"/>
          <w:numId w:val="116"/>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Claim will be raised by the lender for each case separately.</w:t>
      </w:r>
    </w:p>
    <w:p w14:paraId="0FC4903F" w14:textId="77777777" w:rsidR="002320AE" w:rsidRPr="002320AE" w:rsidRDefault="002320AE" w:rsidP="002320AE">
      <w:pPr>
        <w:pStyle w:val="ListParagraph"/>
        <w:numPr>
          <w:ilvl w:val="0"/>
          <w:numId w:val="116"/>
        </w:numPr>
        <w:spacing w:after="0" w:line="240" w:lineRule="auto"/>
        <w:jc w:val="both"/>
        <w:rPr>
          <w:rFonts w:asciiTheme="minorHAnsi" w:eastAsia="Times New Roman" w:hAnsiTheme="minorHAnsi" w:cs="Calibri"/>
          <w:sz w:val="22"/>
          <w:szCs w:val="22"/>
          <w:lang w:val="en-US"/>
        </w:rPr>
      </w:pPr>
      <w:r w:rsidRPr="006D74BB">
        <w:rPr>
          <w:rFonts w:asciiTheme="minorHAnsi" w:eastAsia="Times New Roman" w:hAnsiTheme="minorHAnsi" w:cs="Calibri"/>
          <w:sz w:val="22"/>
          <w:szCs w:val="22"/>
          <w:lang w:val="en-US"/>
        </w:rPr>
        <w:t xml:space="preserve">When user clicks on a particular case </w:t>
      </w:r>
      <w:r>
        <w:rPr>
          <w:rFonts w:asciiTheme="minorHAnsi" w:eastAsia="Times New Roman" w:hAnsiTheme="minorHAnsi" w:cs="Calibri"/>
          <w:sz w:val="22"/>
          <w:szCs w:val="22"/>
          <w:lang w:val="en-US"/>
        </w:rPr>
        <w:t xml:space="preserve">basic </w:t>
      </w:r>
      <w:r w:rsidRPr="006D74BB">
        <w:rPr>
          <w:rFonts w:asciiTheme="minorHAnsi" w:eastAsia="Times New Roman" w:hAnsiTheme="minorHAnsi" w:cs="Calibri"/>
          <w:sz w:val="22"/>
          <w:szCs w:val="22"/>
          <w:lang w:val="en-US"/>
        </w:rPr>
        <w:t xml:space="preserve">details </w:t>
      </w:r>
      <w:r>
        <w:rPr>
          <w:rFonts w:asciiTheme="minorHAnsi" w:eastAsia="Times New Roman" w:hAnsiTheme="minorHAnsi" w:cs="Calibri"/>
          <w:sz w:val="22"/>
          <w:szCs w:val="22"/>
          <w:lang w:val="en-US"/>
        </w:rPr>
        <w:t xml:space="preserve">and claim summary </w:t>
      </w:r>
      <w:r w:rsidRPr="006D74BB">
        <w:rPr>
          <w:rFonts w:asciiTheme="minorHAnsi" w:eastAsia="Times New Roman" w:hAnsiTheme="minorHAnsi" w:cs="Calibri"/>
          <w:sz w:val="22"/>
          <w:szCs w:val="22"/>
          <w:lang w:val="en-US"/>
        </w:rPr>
        <w:t>of that case will open and the claim for the same can be raised by the lender as per signed agreement with IMGC.</w:t>
      </w:r>
    </w:p>
    <w:p w14:paraId="34483ED7" w14:textId="53B0FD9A" w:rsidR="005F4E99" w:rsidRPr="006A7499" w:rsidRDefault="005F4E99" w:rsidP="005F4E99">
      <w:pPr>
        <w:pStyle w:val="ListParagraph"/>
        <w:numPr>
          <w:ilvl w:val="0"/>
          <w:numId w:val="116"/>
        </w:numPr>
        <w:jc w:val="both"/>
        <w:rPr>
          <w:rFonts w:asciiTheme="minorHAnsi" w:hAnsiTheme="minorHAnsi" w:cs="Calibri"/>
          <w:sz w:val="22"/>
          <w:szCs w:val="22"/>
        </w:rPr>
      </w:pPr>
      <w:r>
        <w:rPr>
          <w:rFonts w:asciiTheme="minorHAnsi" w:hAnsiTheme="minorHAnsi" w:cs="Calibri"/>
          <w:sz w:val="22"/>
          <w:szCs w:val="22"/>
        </w:rPr>
        <w:t xml:space="preserve">Post selection of auction of the case by lender partner, </w:t>
      </w:r>
      <w:r w:rsidRPr="006A7499">
        <w:rPr>
          <w:rFonts w:asciiTheme="minorHAnsi" w:eastAsia="Times New Roman" w:hAnsiTheme="minorHAnsi" w:cs="Calibri"/>
          <w:sz w:val="22"/>
          <w:szCs w:val="22"/>
          <w:lang w:val="en-US"/>
        </w:rPr>
        <w:t>there shall be a document checklist (which shall be lender specific and master driven) along with a remarks section against each case</w:t>
      </w:r>
      <w:r w:rsidR="004B41C1">
        <w:rPr>
          <w:rFonts w:asciiTheme="minorHAnsi" w:eastAsia="Times New Roman" w:hAnsiTheme="minorHAnsi" w:cs="Calibri"/>
          <w:sz w:val="22"/>
          <w:szCs w:val="22"/>
          <w:lang w:val="en-US"/>
        </w:rPr>
        <w:t xml:space="preserve"> (collection remarks)</w:t>
      </w:r>
    </w:p>
    <w:p w14:paraId="529F9206" w14:textId="77777777" w:rsidR="005F4E99" w:rsidRPr="006A7499" w:rsidRDefault="005F4E99" w:rsidP="005F4E99">
      <w:pPr>
        <w:pStyle w:val="ListParagraph"/>
        <w:numPr>
          <w:ilvl w:val="0"/>
          <w:numId w:val="116"/>
        </w:numPr>
        <w:jc w:val="both"/>
        <w:rPr>
          <w:rFonts w:asciiTheme="minorHAnsi" w:hAnsiTheme="minorHAnsi" w:cs="Calibri"/>
          <w:sz w:val="22"/>
          <w:szCs w:val="22"/>
        </w:rPr>
      </w:pPr>
      <w:r w:rsidRPr="007638C0">
        <w:rPr>
          <w:rFonts w:asciiTheme="minorHAnsi" w:eastAsia="Times New Roman" w:hAnsiTheme="minorHAnsi" w:cs="Calibri"/>
          <w:sz w:val="22"/>
          <w:szCs w:val="22"/>
          <w:lang w:val="en-US"/>
        </w:rPr>
        <w:t>Documents that are already present in PAS/DMS against that case will be shown in view only mode and rest listed documents as per master’s need to be uploaded by the lender.</w:t>
      </w:r>
    </w:p>
    <w:p w14:paraId="4EB1DACD" w14:textId="3FABCA9A" w:rsidR="005F4E99" w:rsidRPr="005F4E99" w:rsidRDefault="005F4E99" w:rsidP="005F4E99">
      <w:pPr>
        <w:pStyle w:val="ListParagraph"/>
        <w:numPr>
          <w:ilvl w:val="0"/>
          <w:numId w:val="116"/>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Lender shall </w:t>
      </w:r>
      <w:r w:rsidR="00D14FF3">
        <w:rPr>
          <w:rFonts w:asciiTheme="minorHAnsi" w:eastAsia="Times New Roman" w:hAnsiTheme="minorHAnsi" w:cs="Calibri"/>
          <w:sz w:val="22"/>
          <w:szCs w:val="22"/>
          <w:lang w:val="en-US"/>
        </w:rPr>
        <w:t xml:space="preserve">fill in Reserve Price in the field and </w:t>
      </w:r>
      <w:r>
        <w:rPr>
          <w:rFonts w:asciiTheme="minorHAnsi" w:eastAsia="Times New Roman" w:hAnsiTheme="minorHAnsi" w:cs="Calibri"/>
          <w:sz w:val="22"/>
          <w:szCs w:val="22"/>
          <w:lang w:val="en-US"/>
        </w:rPr>
        <w:t xml:space="preserve">upload the </w:t>
      </w:r>
      <w:r w:rsidRPr="007638C0">
        <w:rPr>
          <w:rFonts w:asciiTheme="minorHAnsi" w:eastAsia="Times New Roman" w:hAnsiTheme="minorHAnsi" w:cs="Calibri"/>
          <w:sz w:val="22"/>
          <w:szCs w:val="22"/>
          <w:lang w:val="en-US"/>
        </w:rPr>
        <w:t>following</w:t>
      </w:r>
      <w:r>
        <w:rPr>
          <w:rFonts w:asciiTheme="minorHAnsi" w:eastAsia="Times New Roman" w:hAnsiTheme="minorHAnsi" w:cs="Calibri"/>
          <w:sz w:val="22"/>
          <w:szCs w:val="22"/>
          <w:lang w:val="en-US"/>
        </w:rPr>
        <w:t xml:space="preserve"> documents mandatorily</w:t>
      </w:r>
      <w:r w:rsidRPr="007638C0">
        <w:rPr>
          <w:rFonts w:asciiTheme="minorHAnsi" w:eastAsia="Times New Roman" w:hAnsiTheme="minorHAnsi" w:cs="Calibri"/>
          <w:sz w:val="22"/>
          <w:szCs w:val="22"/>
          <w:lang w:val="en-US"/>
        </w:rPr>
        <w:t xml:space="preserve"> before initiating and submitting the </w:t>
      </w:r>
      <w:r>
        <w:rPr>
          <w:rFonts w:asciiTheme="minorHAnsi" w:eastAsia="Times New Roman" w:hAnsiTheme="minorHAnsi" w:cs="Calibri"/>
          <w:sz w:val="22"/>
          <w:szCs w:val="22"/>
          <w:lang w:val="en-US"/>
        </w:rPr>
        <w:t xml:space="preserve">case for auction </w:t>
      </w:r>
      <w:r w:rsidRPr="007638C0">
        <w:rPr>
          <w:rFonts w:asciiTheme="minorHAnsi" w:eastAsia="Times New Roman" w:hAnsiTheme="minorHAnsi" w:cs="Calibri"/>
          <w:sz w:val="22"/>
          <w:szCs w:val="22"/>
          <w:lang w:val="en-US"/>
        </w:rPr>
        <w:t>to IMGC claims team.</w:t>
      </w:r>
    </w:p>
    <w:p w14:paraId="4B42E7C8" w14:textId="3C885421" w:rsidR="005F4E99" w:rsidRPr="007638C0" w:rsidRDefault="005F4E99" w:rsidP="005F4E99">
      <w:pPr>
        <w:pStyle w:val="ListParagraph"/>
        <w:numPr>
          <w:ilvl w:val="1"/>
          <w:numId w:val="118"/>
        </w:numPr>
        <w:jc w:val="both"/>
        <w:rPr>
          <w:rFonts w:asciiTheme="minorHAnsi" w:hAnsiTheme="minorHAnsi"/>
          <w:sz w:val="22"/>
          <w:szCs w:val="22"/>
        </w:rPr>
      </w:pPr>
      <w:r w:rsidRPr="007638C0">
        <w:rPr>
          <w:rFonts w:asciiTheme="minorHAnsi" w:hAnsiTheme="minorHAnsi" w:cs="Calibri"/>
          <w:sz w:val="22"/>
          <w:szCs w:val="22"/>
          <w:lang w:val="en-US"/>
        </w:rPr>
        <w:t>Reserve Price</w:t>
      </w:r>
      <w:r w:rsidR="00D14FF3">
        <w:rPr>
          <w:rFonts w:asciiTheme="minorHAnsi" w:hAnsiTheme="minorHAnsi" w:cs="Calibri"/>
          <w:sz w:val="22"/>
          <w:szCs w:val="22"/>
          <w:lang w:val="en-US"/>
        </w:rPr>
        <w:t xml:space="preserve"> </w:t>
      </w:r>
      <w:r w:rsidRPr="007638C0">
        <w:rPr>
          <w:rFonts w:asciiTheme="minorHAnsi" w:hAnsiTheme="minorHAnsi" w:cs="Calibri"/>
          <w:sz w:val="22"/>
          <w:szCs w:val="22"/>
          <w:lang w:val="en-US"/>
        </w:rPr>
        <w:t>Approval/ Multiple RP Approval mails.</w:t>
      </w:r>
    </w:p>
    <w:p w14:paraId="60C2CBA8" w14:textId="77777777" w:rsidR="005F4E99" w:rsidRPr="007638C0" w:rsidRDefault="005F4E99" w:rsidP="005F4E99">
      <w:pPr>
        <w:pStyle w:val="ListParagraph"/>
        <w:numPr>
          <w:ilvl w:val="1"/>
          <w:numId w:val="118"/>
        </w:numPr>
        <w:jc w:val="both"/>
        <w:rPr>
          <w:rFonts w:asciiTheme="minorHAnsi" w:hAnsiTheme="minorHAnsi"/>
          <w:sz w:val="22"/>
          <w:szCs w:val="22"/>
        </w:rPr>
      </w:pPr>
      <w:r w:rsidRPr="007638C0">
        <w:rPr>
          <w:rFonts w:asciiTheme="minorHAnsi" w:hAnsiTheme="minorHAnsi" w:cs="Calibri"/>
          <w:sz w:val="22"/>
          <w:szCs w:val="22"/>
          <w:lang w:val="en-US"/>
        </w:rPr>
        <w:t>Auction approval Email.</w:t>
      </w:r>
    </w:p>
    <w:p w14:paraId="2C0BCA5E" w14:textId="77777777" w:rsidR="005F4E99" w:rsidRPr="007638C0" w:rsidRDefault="005F4E99" w:rsidP="005F4E99">
      <w:pPr>
        <w:pStyle w:val="ListParagraph"/>
        <w:numPr>
          <w:ilvl w:val="1"/>
          <w:numId w:val="118"/>
        </w:numPr>
        <w:jc w:val="both"/>
        <w:rPr>
          <w:rFonts w:asciiTheme="minorHAnsi" w:hAnsiTheme="minorHAnsi"/>
          <w:sz w:val="22"/>
          <w:szCs w:val="22"/>
        </w:rPr>
      </w:pPr>
      <w:r w:rsidRPr="007638C0">
        <w:rPr>
          <w:rFonts w:asciiTheme="minorHAnsi" w:hAnsiTheme="minorHAnsi" w:cs="Calibri"/>
          <w:sz w:val="22"/>
          <w:szCs w:val="22"/>
          <w:lang w:val="en-US"/>
        </w:rPr>
        <w:t>Technical Valuation Report (Both the Tech basis which RP Fixation was done.</w:t>
      </w:r>
    </w:p>
    <w:p w14:paraId="1A4DB0B6" w14:textId="025F428F" w:rsidR="005F4E99" w:rsidRPr="005F4E99" w:rsidRDefault="005F4E99" w:rsidP="005F4E99">
      <w:pPr>
        <w:pStyle w:val="ListParagraph"/>
        <w:numPr>
          <w:ilvl w:val="1"/>
          <w:numId w:val="118"/>
        </w:numPr>
        <w:jc w:val="both"/>
        <w:rPr>
          <w:rFonts w:asciiTheme="minorHAnsi" w:hAnsiTheme="minorHAnsi"/>
          <w:sz w:val="22"/>
          <w:szCs w:val="22"/>
        </w:rPr>
      </w:pPr>
      <w:r w:rsidRPr="007638C0">
        <w:rPr>
          <w:rFonts w:asciiTheme="minorHAnsi" w:hAnsiTheme="minorHAnsi" w:cs="Calibri"/>
          <w:sz w:val="22"/>
          <w:szCs w:val="22"/>
          <w:lang w:val="en-US"/>
        </w:rPr>
        <w:t>Auction Completion Report along with SOA and SOA of linked loan (if any)</w:t>
      </w:r>
    </w:p>
    <w:p w14:paraId="665F431E" w14:textId="77777777" w:rsidR="005F4E99" w:rsidRPr="006A7499" w:rsidRDefault="005F4E99" w:rsidP="005F4E99">
      <w:pPr>
        <w:pStyle w:val="ListParagraph"/>
        <w:numPr>
          <w:ilvl w:val="0"/>
          <w:numId w:val="116"/>
        </w:numPr>
        <w:spacing w:after="0" w:line="240" w:lineRule="auto"/>
        <w:jc w:val="both"/>
        <w:rPr>
          <w:rFonts w:asciiTheme="minorHAnsi" w:eastAsia="Times New Roman" w:hAnsiTheme="minorHAnsi" w:cs="Calibri"/>
          <w:sz w:val="22"/>
          <w:szCs w:val="22"/>
          <w:lang w:val="en-US"/>
        </w:rPr>
      </w:pPr>
      <w:r w:rsidRPr="006A7499">
        <w:rPr>
          <w:rFonts w:asciiTheme="minorHAnsi" w:eastAsia="Times New Roman" w:hAnsiTheme="minorHAnsi" w:cs="Calibri"/>
          <w:sz w:val="22"/>
          <w:szCs w:val="22"/>
          <w:lang w:val="en-US"/>
        </w:rPr>
        <w:t>Documents uploaded by the lender will be saved in DMS.</w:t>
      </w:r>
    </w:p>
    <w:p w14:paraId="3E2B8760" w14:textId="1F377AA1" w:rsidR="006D18BD" w:rsidRPr="0045591A" w:rsidRDefault="005F4E99" w:rsidP="0045591A">
      <w:pPr>
        <w:pStyle w:val="ListParagraph"/>
        <w:numPr>
          <w:ilvl w:val="0"/>
          <w:numId w:val="116"/>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 xml:space="preserve">After completing the above task lender submits </w:t>
      </w:r>
      <w:r>
        <w:rPr>
          <w:rFonts w:asciiTheme="minorHAnsi" w:eastAsia="Times New Roman" w:hAnsiTheme="minorHAnsi" w:cs="Calibri"/>
          <w:sz w:val="22"/>
          <w:szCs w:val="22"/>
          <w:lang w:val="en-US"/>
        </w:rPr>
        <w:t>the case</w:t>
      </w:r>
      <w:r w:rsidRPr="007638C0">
        <w:rPr>
          <w:rFonts w:asciiTheme="minorHAnsi" w:eastAsia="Times New Roman" w:hAnsiTheme="minorHAnsi" w:cs="Calibri"/>
          <w:sz w:val="22"/>
          <w:szCs w:val="22"/>
          <w:lang w:val="en-US"/>
        </w:rPr>
        <w:t xml:space="preserve"> via portal and </w:t>
      </w:r>
      <w:r>
        <w:rPr>
          <w:rFonts w:asciiTheme="minorHAnsi" w:eastAsia="Times New Roman" w:hAnsiTheme="minorHAnsi" w:cs="Calibri"/>
          <w:sz w:val="22"/>
          <w:szCs w:val="22"/>
          <w:lang w:val="en-US"/>
        </w:rPr>
        <w:t>it</w:t>
      </w:r>
      <w:r w:rsidRPr="007638C0">
        <w:rPr>
          <w:rFonts w:asciiTheme="minorHAnsi" w:eastAsia="Times New Roman" w:hAnsiTheme="minorHAnsi" w:cs="Calibri"/>
          <w:sz w:val="22"/>
          <w:szCs w:val="22"/>
          <w:lang w:val="en-US"/>
        </w:rPr>
        <w:t xml:space="preserve"> will be moved to IMGC queue.</w:t>
      </w:r>
    </w:p>
    <w:p w14:paraId="7214F57B" w14:textId="77777777" w:rsidR="005F4E99" w:rsidRDefault="005F4E99" w:rsidP="005F4E99">
      <w:pPr>
        <w:spacing w:after="0" w:line="240" w:lineRule="auto"/>
        <w:ind w:left="360"/>
        <w:jc w:val="both"/>
        <w:rPr>
          <w:rFonts w:asciiTheme="minorHAnsi" w:hAnsiTheme="minorHAnsi"/>
          <w:sz w:val="22"/>
          <w:szCs w:val="22"/>
        </w:rPr>
      </w:pPr>
    </w:p>
    <w:p w14:paraId="291A5956" w14:textId="5D6D17BD" w:rsidR="005F4E99" w:rsidRPr="006A7499" w:rsidRDefault="005F4E99" w:rsidP="005F4E99">
      <w:pPr>
        <w:pStyle w:val="Heading4"/>
        <w:rPr>
          <w:rFonts w:asciiTheme="minorHAnsi" w:hAnsiTheme="minorHAnsi"/>
          <w:i w:val="0"/>
          <w:iCs w:val="0"/>
          <w:sz w:val="28"/>
          <w:szCs w:val="28"/>
        </w:rPr>
      </w:pPr>
      <w:r>
        <w:rPr>
          <w:rFonts w:asciiTheme="minorHAnsi" w:hAnsiTheme="minorHAnsi"/>
          <w:i w:val="0"/>
          <w:iCs w:val="0"/>
          <w:sz w:val="28"/>
          <w:szCs w:val="28"/>
        </w:rPr>
        <w:t xml:space="preserve"> Auction</w:t>
      </w:r>
      <w:r w:rsidRPr="006A7499">
        <w:rPr>
          <w:rFonts w:asciiTheme="minorHAnsi" w:hAnsiTheme="minorHAnsi"/>
          <w:i w:val="0"/>
          <w:iCs w:val="0"/>
          <w:sz w:val="28"/>
          <w:szCs w:val="28"/>
        </w:rPr>
        <w:t xml:space="preserve"> Assessment &amp; Recommendation</w:t>
      </w:r>
    </w:p>
    <w:p w14:paraId="72E1F036" w14:textId="77777777" w:rsidR="005F4E99" w:rsidRPr="006A7499" w:rsidRDefault="005F4E99" w:rsidP="005F4E99">
      <w:pPr>
        <w:spacing w:after="0" w:line="240" w:lineRule="auto"/>
        <w:ind w:left="360"/>
        <w:jc w:val="both"/>
        <w:rPr>
          <w:rFonts w:asciiTheme="minorHAnsi" w:hAnsiTheme="minorHAnsi"/>
          <w:sz w:val="22"/>
          <w:szCs w:val="22"/>
        </w:rPr>
      </w:pPr>
    </w:p>
    <w:p w14:paraId="60C93BC1" w14:textId="1CF645D0" w:rsidR="005F4E99" w:rsidRPr="00842FB1" w:rsidRDefault="005F4E99" w:rsidP="005F4E99">
      <w:pPr>
        <w:pStyle w:val="ListParagraph"/>
        <w:numPr>
          <w:ilvl w:val="0"/>
          <w:numId w:val="119"/>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IMGC claim user will have the view only rights for vetting the documents uploaded by the lender</w:t>
      </w:r>
      <w:r w:rsidR="00D14FF3">
        <w:rPr>
          <w:rFonts w:asciiTheme="minorHAnsi" w:eastAsia="Times New Roman" w:hAnsiTheme="minorHAnsi" w:cs="Calibri"/>
          <w:sz w:val="22"/>
          <w:szCs w:val="22"/>
          <w:lang w:val="en-US"/>
        </w:rPr>
        <w:t xml:space="preserve">, reserve price </w:t>
      </w:r>
      <w:r w:rsidRPr="007638C0">
        <w:rPr>
          <w:rFonts w:asciiTheme="minorHAnsi" w:eastAsia="Times New Roman" w:hAnsiTheme="minorHAnsi" w:cs="Calibri"/>
          <w:sz w:val="22"/>
          <w:szCs w:val="22"/>
          <w:lang w:val="en-US"/>
        </w:rPr>
        <w:t xml:space="preserve">and remarks updated for the </w:t>
      </w:r>
      <w:r w:rsidR="00B713D6">
        <w:rPr>
          <w:rFonts w:asciiTheme="minorHAnsi" w:eastAsia="Times New Roman" w:hAnsiTheme="minorHAnsi" w:cs="Calibri"/>
          <w:sz w:val="22"/>
          <w:szCs w:val="22"/>
          <w:lang w:val="en-US"/>
        </w:rPr>
        <w:t>auction</w:t>
      </w:r>
      <w:r w:rsidR="004B41C1">
        <w:rPr>
          <w:rFonts w:asciiTheme="minorHAnsi" w:eastAsia="Times New Roman" w:hAnsiTheme="minorHAnsi" w:cs="Calibri"/>
          <w:sz w:val="22"/>
          <w:szCs w:val="22"/>
          <w:lang w:val="en-US"/>
        </w:rPr>
        <w:t xml:space="preserve"> (</w:t>
      </w:r>
      <w:r w:rsidRPr="007638C0">
        <w:rPr>
          <w:rFonts w:asciiTheme="minorHAnsi" w:eastAsia="Times New Roman" w:hAnsiTheme="minorHAnsi" w:cs="Calibri"/>
          <w:sz w:val="22"/>
          <w:szCs w:val="22"/>
          <w:lang w:val="en-US"/>
        </w:rPr>
        <w:t>collection</w:t>
      </w:r>
      <w:r w:rsidR="004B41C1">
        <w:rPr>
          <w:rFonts w:asciiTheme="minorHAnsi" w:eastAsia="Times New Roman" w:hAnsiTheme="minorHAnsi" w:cs="Calibri"/>
          <w:sz w:val="22"/>
          <w:szCs w:val="22"/>
          <w:lang w:val="en-US"/>
        </w:rPr>
        <w:t xml:space="preserve"> remarks)</w:t>
      </w:r>
    </w:p>
    <w:p w14:paraId="230649EF" w14:textId="2AE7D163" w:rsidR="005F4E99" w:rsidRPr="00842FB1" w:rsidRDefault="005F4E99" w:rsidP="005F4E99">
      <w:pPr>
        <w:pStyle w:val="ListParagraph"/>
        <w:numPr>
          <w:ilvl w:val="0"/>
          <w:numId w:val="119"/>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IMGC claim </w:t>
      </w:r>
      <w:r w:rsidR="0051368F" w:rsidRPr="007638C0">
        <w:rPr>
          <w:rFonts w:asciiTheme="minorHAnsi" w:eastAsia="Times New Roman" w:hAnsiTheme="minorHAnsi" w:cs="Calibri"/>
          <w:sz w:val="22"/>
          <w:szCs w:val="22"/>
          <w:lang w:val="en-US"/>
        </w:rPr>
        <w:t>users</w:t>
      </w:r>
      <w:r w:rsidRPr="007638C0">
        <w:rPr>
          <w:rFonts w:asciiTheme="minorHAnsi" w:eastAsia="Times New Roman" w:hAnsiTheme="minorHAnsi" w:cs="Calibri"/>
          <w:sz w:val="22"/>
          <w:szCs w:val="22"/>
          <w:lang w:val="en-US"/>
        </w:rPr>
        <w:t xml:space="preserve"> will review the </w:t>
      </w:r>
      <w:r w:rsidR="00D14FF3">
        <w:rPr>
          <w:rFonts w:asciiTheme="minorHAnsi" w:eastAsia="Times New Roman" w:hAnsiTheme="minorHAnsi" w:cs="Calibri"/>
          <w:sz w:val="22"/>
          <w:szCs w:val="22"/>
          <w:lang w:val="en-US"/>
        </w:rPr>
        <w:t>auctioned</w:t>
      </w:r>
      <w:r>
        <w:rPr>
          <w:rFonts w:asciiTheme="minorHAnsi" w:eastAsia="Times New Roman" w:hAnsiTheme="minorHAnsi" w:cs="Calibri"/>
          <w:sz w:val="22"/>
          <w:szCs w:val="22"/>
          <w:lang w:val="en-US"/>
        </w:rPr>
        <w:t xml:space="preserve"> cases</w:t>
      </w:r>
      <w:r w:rsidRPr="007638C0">
        <w:rPr>
          <w:rFonts w:asciiTheme="minorHAnsi" w:eastAsia="Times New Roman" w:hAnsiTheme="minorHAnsi" w:cs="Calibri"/>
          <w:sz w:val="22"/>
          <w:szCs w:val="22"/>
          <w:lang w:val="en-US"/>
        </w:rPr>
        <w:t xml:space="preserve"> raised by the lender partner and do assessments for </w:t>
      </w:r>
      <w:r w:rsidR="00C1710A">
        <w:rPr>
          <w:rFonts w:asciiTheme="minorHAnsi" w:eastAsia="Times New Roman" w:hAnsiTheme="minorHAnsi" w:cs="Calibri"/>
          <w:sz w:val="22"/>
          <w:szCs w:val="22"/>
          <w:lang w:val="en-US"/>
        </w:rPr>
        <w:t xml:space="preserve">probable </w:t>
      </w:r>
      <w:r w:rsidRPr="00FA0C81">
        <w:rPr>
          <w:rFonts w:asciiTheme="minorHAnsi" w:eastAsia="Times New Roman" w:hAnsiTheme="minorHAnsi" w:cs="Calibri"/>
          <w:b/>
          <w:bCs/>
          <w:sz w:val="22"/>
          <w:szCs w:val="22"/>
          <w:lang w:val="en-US"/>
        </w:rPr>
        <w:t>demand/loss calculations</w:t>
      </w:r>
      <w:r w:rsidR="0051368F">
        <w:rPr>
          <w:rFonts w:asciiTheme="minorHAnsi" w:eastAsia="Times New Roman" w:hAnsiTheme="minorHAnsi" w:cs="Calibri"/>
          <w:b/>
          <w:bCs/>
          <w:sz w:val="22"/>
          <w:szCs w:val="22"/>
          <w:lang w:val="en-US"/>
        </w:rPr>
        <w:t>*</w:t>
      </w:r>
      <w:r w:rsidRPr="007638C0">
        <w:rPr>
          <w:rFonts w:asciiTheme="minorHAnsi" w:eastAsia="Times New Roman" w:hAnsiTheme="minorHAnsi" w:cs="Calibri"/>
          <w:sz w:val="22"/>
          <w:szCs w:val="22"/>
          <w:lang w:val="en-US"/>
        </w:rPr>
        <w:t xml:space="preserve"> of the cases received.</w:t>
      </w:r>
    </w:p>
    <w:p w14:paraId="0F3E9D25" w14:textId="77777777" w:rsidR="005F4E99" w:rsidRPr="007638C0" w:rsidRDefault="005F4E99" w:rsidP="005F4E99">
      <w:pPr>
        <w:pStyle w:val="ListParagraph"/>
        <w:numPr>
          <w:ilvl w:val="0"/>
          <w:numId w:val="119"/>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claims users will review and raise queries to lender through query module (if any).</w:t>
      </w:r>
    </w:p>
    <w:p w14:paraId="5D313636" w14:textId="77777777" w:rsidR="005F4E99" w:rsidRPr="005F4E99" w:rsidRDefault="005F4E99" w:rsidP="005F4E99">
      <w:pPr>
        <w:pStyle w:val="ListParagraph"/>
        <w:numPr>
          <w:ilvl w:val="0"/>
          <w:numId w:val="119"/>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Lender partner shall revert on each query through query module only.</w:t>
      </w:r>
    </w:p>
    <w:p w14:paraId="47843E0E" w14:textId="021A3643" w:rsidR="00244D2B" w:rsidRPr="00B96D0D" w:rsidRDefault="00244D2B" w:rsidP="00244D2B">
      <w:pPr>
        <w:pStyle w:val="ListParagraph"/>
        <w:numPr>
          <w:ilvl w:val="0"/>
          <w:numId w:val="119"/>
        </w:numPr>
        <w:spacing w:after="0" w:line="240" w:lineRule="auto"/>
        <w:jc w:val="both"/>
        <w:rPr>
          <w:rFonts w:asciiTheme="minorHAnsi" w:hAnsiTheme="minorHAnsi"/>
          <w:sz w:val="22"/>
          <w:szCs w:val="22"/>
        </w:rPr>
      </w:pPr>
      <w:r w:rsidRPr="00B96D0D">
        <w:rPr>
          <w:rFonts w:asciiTheme="minorHAnsi" w:hAnsiTheme="minorHAnsi" w:cs="Calibri"/>
          <w:sz w:val="22"/>
          <w:szCs w:val="22"/>
        </w:rPr>
        <w:t xml:space="preserve">After assessment and query resolution by the IMGC claim user, all cases in the process of </w:t>
      </w:r>
      <w:r>
        <w:rPr>
          <w:rFonts w:asciiTheme="minorHAnsi" w:hAnsiTheme="minorHAnsi" w:cs="Calibri"/>
          <w:sz w:val="22"/>
          <w:szCs w:val="22"/>
        </w:rPr>
        <w:t>auction</w:t>
      </w:r>
      <w:r w:rsidRPr="00B96D0D">
        <w:rPr>
          <w:rFonts w:asciiTheme="minorHAnsi" w:hAnsiTheme="minorHAnsi" w:cs="Calibri"/>
          <w:sz w:val="22"/>
          <w:szCs w:val="22"/>
        </w:rPr>
        <w:t xml:space="preserve"> as defined in MGA lender will request for </w:t>
      </w:r>
      <w:r w:rsidRPr="00B96D0D">
        <w:rPr>
          <w:rFonts w:asciiTheme="minorHAnsi" w:hAnsiTheme="minorHAnsi" w:cs="Calibri"/>
          <w:b/>
          <w:bCs/>
          <w:sz w:val="22"/>
          <w:szCs w:val="22"/>
        </w:rPr>
        <w:t>IMGC consent</w:t>
      </w:r>
      <w:r w:rsidRPr="00B96D0D">
        <w:rPr>
          <w:rFonts w:asciiTheme="minorHAnsi" w:hAnsiTheme="minorHAnsi" w:cs="Calibri"/>
          <w:sz w:val="22"/>
          <w:szCs w:val="22"/>
        </w:rPr>
        <w:t xml:space="preserve"> through the portal</w:t>
      </w:r>
      <w:r>
        <w:rPr>
          <w:rFonts w:asciiTheme="minorHAnsi" w:hAnsiTheme="minorHAnsi" w:cs="Calibri"/>
          <w:sz w:val="22"/>
          <w:szCs w:val="22"/>
        </w:rPr>
        <w:t xml:space="preserve"> and IMGC claim user will recommend the case for consent</w:t>
      </w:r>
      <w:r w:rsidRPr="00B96D0D">
        <w:rPr>
          <w:rFonts w:asciiTheme="minorHAnsi" w:hAnsiTheme="minorHAnsi" w:cs="Calibri"/>
          <w:sz w:val="22"/>
          <w:szCs w:val="22"/>
        </w:rPr>
        <w:t xml:space="preserve"> </w:t>
      </w:r>
      <w:r w:rsidRPr="00B96D0D">
        <w:rPr>
          <w:rFonts w:asciiTheme="minorHAnsi" w:eastAsia="Times New Roman" w:hAnsiTheme="minorHAnsi" w:cs="Calibri"/>
          <w:sz w:val="22"/>
          <w:szCs w:val="22"/>
          <w:lang w:val="en-US"/>
        </w:rPr>
        <w:t xml:space="preserve">as per the approval matrix. The </w:t>
      </w:r>
      <w:r>
        <w:rPr>
          <w:rFonts w:asciiTheme="minorHAnsi" w:eastAsia="Times New Roman" w:hAnsiTheme="minorHAnsi" w:cs="Calibri"/>
          <w:sz w:val="22"/>
          <w:szCs w:val="22"/>
          <w:lang w:val="en-US"/>
        </w:rPr>
        <w:t>consent</w:t>
      </w:r>
      <w:r w:rsidRPr="00B96D0D">
        <w:rPr>
          <w:rFonts w:asciiTheme="minorHAnsi" w:eastAsia="Times New Roman" w:hAnsiTheme="minorHAnsi" w:cs="Calibri"/>
          <w:sz w:val="22"/>
          <w:szCs w:val="22"/>
          <w:lang w:val="en-US"/>
        </w:rPr>
        <w:t xml:space="preserve"> approval authority matrix needs to be defined in the system (master driven).</w:t>
      </w:r>
    </w:p>
    <w:p w14:paraId="33EA9F79" w14:textId="77777777" w:rsidR="005F4E99" w:rsidRDefault="005F4E99" w:rsidP="005F4E99">
      <w:pPr>
        <w:spacing w:after="0" w:line="240" w:lineRule="auto"/>
        <w:ind w:left="360"/>
        <w:jc w:val="both"/>
        <w:rPr>
          <w:rFonts w:asciiTheme="minorHAnsi" w:hAnsiTheme="minorHAnsi"/>
          <w:sz w:val="22"/>
          <w:szCs w:val="22"/>
        </w:rPr>
      </w:pPr>
    </w:p>
    <w:p w14:paraId="18FFFC06" w14:textId="77777777" w:rsidR="00DC7CCD" w:rsidRDefault="00DC7CCD" w:rsidP="005F4E99">
      <w:pPr>
        <w:spacing w:after="0" w:line="240" w:lineRule="auto"/>
        <w:ind w:left="360"/>
        <w:jc w:val="both"/>
        <w:rPr>
          <w:rFonts w:asciiTheme="minorHAnsi" w:hAnsiTheme="minorHAnsi"/>
          <w:sz w:val="22"/>
          <w:szCs w:val="22"/>
        </w:rPr>
      </w:pPr>
    </w:p>
    <w:p w14:paraId="4AF4B3B5" w14:textId="77777777" w:rsidR="005F4E99" w:rsidRPr="006A7499" w:rsidRDefault="005F4E99" w:rsidP="005F4E99">
      <w:pPr>
        <w:pStyle w:val="Heading4"/>
        <w:rPr>
          <w:rFonts w:asciiTheme="minorHAnsi" w:hAnsiTheme="minorHAnsi"/>
          <w:i w:val="0"/>
          <w:iCs w:val="0"/>
          <w:sz w:val="28"/>
          <w:szCs w:val="28"/>
        </w:rPr>
      </w:pPr>
      <w:r>
        <w:rPr>
          <w:rFonts w:asciiTheme="minorHAnsi" w:hAnsiTheme="minorHAnsi"/>
          <w:i w:val="0"/>
          <w:iCs w:val="0"/>
          <w:sz w:val="28"/>
          <w:szCs w:val="28"/>
        </w:rPr>
        <w:t xml:space="preserve"> Consent Approval</w:t>
      </w:r>
    </w:p>
    <w:p w14:paraId="289EFCEC" w14:textId="77777777" w:rsidR="005F4E99" w:rsidRPr="00842FB1" w:rsidRDefault="005F4E99" w:rsidP="005F4E99">
      <w:pPr>
        <w:spacing w:after="0" w:line="240" w:lineRule="auto"/>
        <w:jc w:val="both"/>
        <w:rPr>
          <w:rFonts w:asciiTheme="minorHAnsi" w:hAnsiTheme="minorHAnsi"/>
          <w:sz w:val="22"/>
          <w:szCs w:val="22"/>
        </w:rPr>
      </w:pPr>
    </w:p>
    <w:p w14:paraId="7659BF39" w14:textId="77777777" w:rsidR="005F4E99" w:rsidRPr="00D14FF3" w:rsidRDefault="005F4E99" w:rsidP="00D14FF3">
      <w:pPr>
        <w:spacing w:after="0" w:line="240" w:lineRule="auto"/>
        <w:jc w:val="both"/>
        <w:rPr>
          <w:rFonts w:asciiTheme="minorHAnsi" w:hAnsiTheme="minorHAnsi"/>
          <w:sz w:val="22"/>
          <w:szCs w:val="22"/>
        </w:rPr>
      </w:pPr>
      <w:r w:rsidRPr="00D14FF3">
        <w:rPr>
          <w:rFonts w:asciiTheme="minorHAnsi" w:eastAsia="Times New Roman" w:hAnsiTheme="minorHAnsi" w:cs="Calibri"/>
          <w:sz w:val="22"/>
          <w:szCs w:val="22"/>
          <w:lang w:val="en-US"/>
        </w:rPr>
        <w:t xml:space="preserve">Once the case moves to the approval authority, there can be four possible scenarios </w:t>
      </w:r>
    </w:p>
    <w:p w14:paraId="72FB8325" w14:textId="77777777" w:rsidR="005F4E99" w:rsidRPr="005F4E99" w:rsidRDefault="005F4E99" w:rsidP="005F4E99">
      <w:pPr>
        <w:pStyle w:val="ListParagraph"/>
        <w:numPr>
          <w:ilvl w:val="2"/>
          <w:numId w:val="122"/>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The </w:t>
      </w:r>
      <w:r>
        <w:rPr>
          <w:rFonts w:asciiTheme="minorHAnsi" w:eastAsia="Times New Roman" w:hAnsiTheme="minorHAnsi" w:cs="Calibri"/>
          <w:sz w:val="22"/>
          <w:szCs w:val="22"/>
          <w:lang w:val="en-US"/>
        </w:rPr>
        <w:t>consent</w:t>
      </w:r>
      <w:r w:rsidRPr="007638C0">
        <w:rPr>
          <w:rFonts w:asciiTheme="minorHAnsi" w:eastAsia="Times New Roman" w:hAnsiTheme="minorHAnsi" w:cs="Calibri"/>
          <w:sz w:val="22"/>
          <w:szCs w:val="22"/>
          <w:lang w:val="en-US"/>
        </w:rPr>
        <w:t xml:space="preserve"> is Approved</w:t>
      </w:r>
    </w:p>
    <w:p w14:paraId="4614CD99" w14:textId="77777777" w:rsidR="005F4E99" w:rsidRDefault="005F4E99" w:rsidP="005F4E99">
      <w:pPr>
        <w:pStyle w:val="ListParagraph"/>
        <w:numPr>
          <w:ilvl w:val="2"/>
          <w:numId w:val="122"/>
        </w:numPr>
        <w:spacing w:after="0" w:line="240" w:lineRule="auto"/>
        <w:jc w:val="both"/>
        <w:rPr>
          <w:rFonts w:asciiTheme="minorHAnsi" w:hAnsiTheme="minorHAnsi"/>
          <w:sz w:val="22"/>
          <w:szCs w:val="22"/>
        </w:rPr>
      </w:pPr>
      <w:r w:rsidRPr="005F4E99">
        <w:rPr>
          <w:rFonts w:asciiTheme="minorHAnsi" w:hAnsiTheme="minorHAnsi"/>
          <w:sz w:val="22"/>
          <w:szCs w:val="22"/>
        </w:rPr>
        <w:t>The consent is Rejected</w:t>
      </w:r>
    </w:p>
    <w:p w14:paraId="5519C5B6" w14:textId="77777777" w:rsidR="005F4E99" w:rsidRDefault="005F4E99" w:rsidP="005F4E99">
      <w:pPr>
        <w:pStyle w:val="ListParagraph"/>
        <w:numPr>
          <w:ilvl w:val="2"/>
          <w:numId w:val="122"/>
        </w:numPr>
        <w:spacing w:after="0" w:line="240" w:lineRule="auto"/>
        <w:jc w:val="both"/>
        <w:rPr>
          <w:rFonts w:asciiTheme="minorHAnsi" w:hAnsiTheme="minorHAnsi"/>
          <w:sz w:val="22"/>
          <w:szCs w:val="22"/>
        </w:rPr>
      </w:pPr>
      <w:r w:rsidRPr="005F4E99">
        <w:rPr>
          <w:rFonts w:asciiTheme="minorHAnsi" w:hAnsiTheme="minorHAnsi"/>
          <w:sz w:val="22"/>
          <w:szCs w:val="22"/>
        </w:rPr>
        <w:t>There is some query in the claim</w:t>
      </w:r>
    </w:p>
    <w:p w14:paraId="60BF332D" w14:textId="573987C0" w:rsidR="005F4E99" w:rsidRPr="005F4E99" w:rsidRDefault="005F4E99" w:rsidP="005F4E99">
      <w:pPr>
        <w:pStyle w:val="ListParagraph"/>
        <w:numPr>
          <w:ilvl w:val="2"/>
          <w:numId w:val="122"/>
        </w:numPr>
        <w:spacing w:after="0" w:line="240" w:lineRule="auto"/>
        <w:jc w:val="both"/>
        <w:rPr>
          <w:rFonts w:asciiTheme="minorHAnsi" w:hAnsiTheme="minorHAnsi"/>
          <w:sz w:val="22"/>
          <w:szCs w:val="22"/>
        </w:rPr>
      </w:pPr>
      <w:r w:rsidRPr="005F4E99">
        <w:rPr>
          <w:rFonts w:asciiTheme="minorHAnsi" w:hAnsiTheme="minorHAnsi"/>
          <w:sz w:val="22"/>
          <w:szCs w:val="22"/>
        </w:rPr>
        <w:t xml:space="preserve">Forward the case to claims review committee </w:t>
      </w:r>
    </w:p>
    <w:p w14:paraId="221B396A" w14:textId="77777777" w:rsidR="005F4E99" w:rsidRPr="00DE73E9" w:rsidRDefault="005F4E99" w:rsidP="005F4E99">
      <w:pPr>
        <w:spacing w:after="0" w:line="240" w:lineRule="auto"/>
        <w:jc w:val="both"/>
        <w:rPr>
          <w:rFonts w:asciiTheme="minorHAnsi" w:hAnsiTheme="minorHAnsi"/>
          <w:b/>
          <w:bCs/>
          <w:sz w:val="22"/>
          <w:szCs w:val="22"/>
        </w:rPr>
      </w:pPr>
    </w:p>
    <w:p w14:paraId="588EED70" w14:textId="77777777" w:rsidR="0081483B" w:rsidRDefault="0081483B" w:rsidP="005F4E99">
      <w:pPr>
        <w:spacing w:after="0" w:line="240" w:lineRule="auto"/>
        <w:jc w:val="both"/>
        <w:rPr>
          <w:rFonts w:asciiTheme="minorHAnsi" w:hAnsiTheme="minorHAnsi"/>
          <w:b/>
          <w:bCs/>
          <w:sz w:val="22"/>
          <w:szCs w:val="22"/>
        </w:rPr>
      </w:pPr>
    </w:p>
    <w:p w14:paraId="3A8102F5" w14:textId="2965C3DC" w:rsidR="0081483B" w:rsidRPr="0081483B" w:rsidRDefault="0081483B" w:rsidP="005F4E99">
      <w:pPr>
        <w:spacing w:after="0" w:line="240" w:lineRule="auto"/>
        <w:jc w:val="both"/>
        <w:rPr>
          <w:rFonts w:asciiTheme="minorHAnsi" w:hAnsiTheme="minorHAnsi"/>
          <w:sz w:val="22"/>
          <w:szCs w:val="22"/>
        </w:rPr>
      </w:pPr>
      <w:r>
        <w:rPr>
          <w:rFonts w:asciiTheme="minorHAnsi" w:hAnsiTheme="minorHAnsi"/>
          <w:b/>
          <w:bCs/>
          <w:sz w:val="22"/>
          <w:szCs w:val="22"/>
        </w:rPr>
        <w:lastRenderedPageBreak/>
        <w:t xml:space="preserve">NOTE: </w:t>
      </w:r>
      <w:r>
        <w:rPr>
          <w:rFonts w:asciiTheme="minorHAnsi" w:hAnsiTheme="minorHAnsi"/>
          <w:sz w:val="22"/>
          <w:szCs w:val="22"/>
        </w:rPr>
        <w:t xml:space="preserve">IMGC may remove prior consent in case of </w:t>
      </w:r>
      <w:r w:rsidR="00461B69">
        <w:rPr>
          <w:rFonts w:asciiTheme="minorHAnsi" w:hAnsiTheme="minorHAnsi"/>
          <w:sz w:val="22"/>
          <w:szCs w:val="22"/>
        </w:rPr>
        <w:t>a</w:t>
      </w:r>
      <w:r>
        <w:rPr>
          <w:rFonts w:asciiTheme="minorHAnsi" w:hAnsiTheme="minorHAnsi"/>
          <w:sz w:val="22"/>
          <w:szCs w:val="22"/>
        </w:rPr>
        <w:t xml:space="preserve">uction, as </w:t>
      </w:r>
      <w:r w:rsidR="00461B69">
        <w:rPr>
          <w:rFonts w:asciiTheme="minorHAnsi" w:hAnsiTheme="minorHAnsi"/>
          <w:sz w:val="22"/>
          <w:szCs w:val="22"/>
        </w:rPr>
        <w:t>a</w:t>
      </w:r>
      <w:r>
        <w:rPr>
          <w:rFonts w:asciiTheme="minorHAnsi" w:hAnsiTheme="minorHAnsi"/>
          <w:sz w:val="22"/>
          <w:szCs w:val="22"/>
        </w:rPr>
        <w:t xml:space="preserve">uction is </w:t>
      </w:r>
      <w:r w:rsidR="005F2CE0">
        <w:rPr>
          <w:rFonts w:asciiTheme="minorHAnsi" w:hAnsiTheme="minorHAnsi"/>
          <w:sz w:val="22"/>
          <w:szCs w:val="22"/>
        </w:rPr>
        <w:t>court-controlled</w:t>
      </w:r>
      <w:r>
        <w:rPr>
          <w:rFonts w:asciiTheme="minorHAnsi" w:hAnsiTheme="minorHAnsi"/>
          <w:sz w:val="22"/>
          <w:szCs w:val="22"/>
        </w:rPr>
        <w:t xml:space="preserve"> </w:t>
      </w:r>
      <w:r w:rsidR="00461B69">
        <w:rPr>
          <w:rFonts w:asciiTheme="minorHAnsi" w:hAnsiTheme="minorHAnsi"/>
          <w:sz w:val="22"/>
          <w:szCs w:val="22"/>
        </w:rPr>
        <w:t>process.</w:t>
      </w:r>
    </w:p>
    <w:p w14:paraId="097658D9" w14:textId="7E37B754" w:rsidR="005F4E99" w:rsidRPr="00DE73E9" w:rsidRDefault="005F4E99" w:rsidP="005F4E99">
      <w:pPr>
        <w:spacing w:after="0" w:line="240" w:lineRule="auto"/>
        <w:jc w:val="both"/>
        <w:rPr>
          <w:rFonts w:asciiTheme="minorHAnsi" w:hAnsiTheme="minorHAnsi"/>
          <w:b/>
          <w:bCs/>
          <w:sz w:val="22"/>
          <w:szCs w:val="22"/>
        </w:rPr>
      </w:pPr>
      <w:r w:rsidRPr="00DE73E9">
        <w:rPr>
          <w:rFonts w:asciiTheme="minorHAnsi" w:hAnsiTheme="minorHAnsi"/>
          <w:b/>
          <w:bCs/>
          <w:sz w:val="22"/>
          <w:szCs w:val="22"/>
        </w:rPr>
        <w:t>Scenario 1: Consent is Approved</w:t>
      </w:r>
    </w:p>
    <w:p w14:paraId="1C3B3F4C" w14:textId="77777777" w:rsidR="005F4E99" w:rsidRPr="00DE73E9" w:rsidRDefault="005F4E99" w:rsidP="005F4E99">
      <w:pPr>
        <w:spacing w:after="0" w:line="240" w:lineRule="auto"/>
        <w:jc w:val="both"/>
        <w:rPr>
          <w:rFonts w:asciiTheme="minorHAnsi" w:hAnsiTheme="minorHAnsi"/>
          <w:sz w:val="22"/>
          <w:szCs w:val="22"/>
        </w:rPr>
      </w:pPr>
    </w:p>
    <w:p w14:paraId="27F7FE82" w14:textId="17F0BDEB" w:rsidR="005F4E99" w:rsidRPr="00DE73E9" w:rsidRDefault="005F4E99" w:rsidP="005F4E99">
      <w:pPr>
        <w:pStyle w:val="ListParagraph"/>
        <w:numPr>
          <w:ilvl w:val="0"/>
          <w:numId w:val="123"/>
        </w:numPr>
        <w:spacing w:after="0" w:line="240" w:lineRule="auto"/>
        <w:jc w:val="both"/>
        <w:rPr>
          <w:rFonts w:asciiTheme="minorHAnsi" w:hAnsiTheme="minorHAnsi"/>
          <w:sz w:val="22"/>
          <w:szCs w:val="22"/>
        </w:rPr>
      </w:pPr>
      <w:r w:rsidRPr="00DE73E9">
        <w:rPr>
          <w:rFonts w:asciiTheme="minorHAnsi" w:hAnsiTheme="minorHAnsi" w:cs="Calibri"/>
          <w:sz w:val="22"/>
          <w:szCs w:val="22"/>
        </w:rPr>
        <w:t xml:space="preserve">Once IMGC consent is </w:t>
      </w:r>
      <w:r w:rsidRPr="00DE73E9">
        <w:rPr>
          <w:rFonts w:asciiTheme="minorHAnsi" w:hAnsiTheme="minorHAnsi" w:cs="Calibri"/>
          <w:b/>
          <w:bCs/>
          <w:sz w:val="22"/>
          <w:szCs w:val="22"/>
        </w:rPr>
        <w:t>Approved</w:t>
      </w:r>
      <w:r w:rsidRPr="00DE73E9">
        <w:rPr>
          <w:rFonts w:asciiTheme="minorHAnsi" w:hAnsiTheme="minorHAnsi" w:cs="Calibri"/>
          <w:sz w:val="22"/>
          <w:szCs w:val="22"/>
        </w:rPr>
        <w:t xml:space="preserve">, Lender team receives notification stating the proposed </w:t>
      </w:r>
      <w:r>
        <w:rPr>
          <w:rFonts w:asciiTheme="minorHAnsi" w:hAnsiTheme="minorHAnsi" w:cs="Calibri"/>
          <w:sz w:val="22"/>
          <w:szCs w:val="22"/>
        </w:rPr>
        <w:t>auction</w:t>
      </w:r>
      <w:r w:rsidRPr="00DE73E9">
        <w:rPr>
          <w:rFonts w:asciiTheme="minorHAnsi" w:hAnsiTheme="minorHAnsi" w:cs="Calibri"/>
          <w:sz w:val="22"/>
          <w:szCs w:val="22"/>
        </w:rPr>
        <w:t xml:space="preserve"> is duly consented by IMGC along with demand/loss calculation and the </w:t>
      </w:r>
      <w:r w:rsidRPr="00DE73E9">
        <w:rPr>
          <w:rFonts w:asciiTheme="minorHAnsi" w:hAnsiTheme="minorHAnsi"/>
          <w:sz w:val="22"/>
          <w:szCs w:val="22"/>
        </w:rPr>
        <w:t xml:space="preserve">case shall move to the </w:t>
      </w:r>
      <w:r w:rsidR="004B41C1">
        <w:rPr>
          <w:rFonts w:asciiTheme="minorHAnsi" w:hAnsiTheme="minorHAnsi"/>
          <w:sz w:val="22"/>
          <w:szCs w:val="22"/>
        </w:rPr>
        <w:t>lender’s queue.</w:t>
      </w:r>
    </w:p>
    <w:p w14:paraId="6FEB8808" w14:textId="77777777" w:rsidR="005F4E99" w:rsidRDefault="005F4E99" w:rsidP="005F4E99">
      <w:pPr>
        <w:spacing w:after="0" w:line="240" w:lineRule="auto"/>
        <w:ind w:left="360"/>
        <w:jc w:val="both"/>
        <w:rPr>
          <w:rFonts w:asciiTheme="minorHAnsi" w:hAnsiTheme="minorHAnsi"/>
          <w:sz w:val="22"/>
          <w:szCs w:val="22"/>
        </w:rPr>
      </w:pPr>
    </w:p>
    <w:p w14:paraId="39CE8DB2" w14:textId="77777777" w:rsidR="005F4E99" w:rsidRDefault="005F4E99" w:rsidP="005F4E99">
      <w:pPr>
        <w:spacing w:after="0" w:line="240" w:lineRule="auto"/>
        <w:jc w:val="both"/>
        <w:rPr>
          <w:rFonts w:asciiTheme="minorHAnsi" w:hAnsiTheme="minorHAnsi"/>
          <w:b/>
          <w:bCs/>
          <w:sz w:val="22"/>
          <w:szCs w:val="22"/>
        </w:rPr>
      </w:pPr>
      <w:r w:rsidRPr="00DE73E9">
        <w:rPr>
          <w:rFonts w:asciiTheme="minorHAnsi" w:hAnsiTheme="minorHAnsi"/>
          <w:b/>
          <w:bCs/>
          <w:sz w:val="22"/>
          <w:szCs w:val="22"/>
        </w:rPr>
        <w:t xml:space="preserve">Scenario </w:t>
      </w:r>
      <w:r>
        <w:rPr>
          <w:rFonts w:asciiTheme="minorHAnsi" w:hAnsiTheme="minorHAnsi"/>
          <w:b/>
          <w:bCs/>
          <w:sz w:val="22"/>
          <w:szCs w:val="22"/>
        </w:rPr>
        <w:t>2</w:t>
      </w:r>
      <w:r w:rsidRPr="00DE73E9">
        <w:rPr>
          <w:rFonts w:asciiTheme="minorHAnsi" w:hAnsiTheme="minorHAnsi"/>
          <w:b/>
          <w:bCs/>
          <w:sz w:val="22"/>
          <w:szCs w:val="22"/>
        </w:rPr>
        <w:t xml:space="preserve">: Consent is </w:t>
      </w:r>
      <w:r>
        <w:rPr>
          <w:rFonts w:asciiTheme="minorHAnsi" w:hAnsiTheme="minorHAnsi"/>
          <w:b/>
          <w:bCs/>
          <w:sz w:val="22"/>
          <w:szCs w:val="22"/>
        </w:rPr>
        <w:t>Rejected</w:t>
      </w:r>
    </w:p>
    <w:p w14:paraId="441EC9FE" w14:textId="77777777" w:rsidR="005F4E99" w:rsidRDefault="005F4E99" w:rsidP="005F4E99">
      <w:pPr>
        <w:spacing w:after="0" w:line="240" w:lineRule="auto"/>
        <w:jc w:val="both"/>
        <w:rPr>
          <w:rFonts w:asciiTheme="minorHAnsi" w:hAnsiTheme="minorHAnsi"/>
          <w:b/>
          <w:bCs/>
          <w:sz w:val="22"/>
          <w:szCs w:val="22"/>
        </w:rPr>
      </w:pPr>
    </w:p>
    <w:p w14:paraId="6C37F76D" w14:textId="77777777" w:rsidR="005F4E99" w:rsidRPr="0066113B" w:rsidRDefault="005F4E99" w:rsidP="005F4E99">
      <w:pPr>
        <w:pStyle w:val="ListParagraph"/>
        <w:numPr>
          <w:ilvl w:val="0"/>
          <w:numId w:val="124"/>
        </w:numPr>
        <w:spacing w:after="0" w:line="240" w:lineRule="auto"/>
        <w:jc w:val="both"/>
        <w:rPr>
          <w:rFonts w:asciiTheme="minorHAnsi" w:hAnsiTheme="minorHAnsi"/>
          <w:b/>
          <w:bCs/>
          <w:sz w:val="22"/>
          <w:szCs w:val="22"/>
        </w:rPr>
      </w:pPr>
      <w:r w:rsidRPr="0066113B">
        <w:rPr>
          <w:rFonts w:asciiTheme="minorHAnsi" w:hAnsiTheme="minorHAnsi"/>
          <w:sz w:val="22"/>
          <w:szCs w:val="22"/>
        </w:rPr>
        <w:t xml:space="preserve">A notification shall go to the IMGC claims team, KAM team and </w:t>
      </w:r>
      <w:commentRangeStart w:id="46"/>
      <w:r w:rsidRPr="0066113B">
        <w:rPr>
          <w:rFonts w:asciiTheme="minorHAnsi" w:hAnsiTheme="minorHAnsi"/>
          <w:sz w:val="22"/>
          <w:szCs w:val="22"/>
        </w:rPr>
        <w:t xml:space="preserve">lender claims team </w:t>
      </w:r>
      <w:commentRangeEnd w:id="46"/>
      <w:r>
        <w:rPr>
          <w:rStyle w:val="CommentReference"/>
          <w:kern w:val="0"/>
          <w:lang w:val="en-IN"/>
        </w:rPr>
        <w:commentReference w:id="46"/>
      </w:r>
      <w:r w:rsidRPr="0066113B">
        <w:rPr>
          <w:rFonts w:asciiTheme="minorHAnsi" w:hAnsiTheme="minorHAnsi"/>
          <w:sz w:val="22"/>
          <w:szCs w:val="22"/>
        </w:rPr>
        <w:t>that the claim has been rejected due to policy violation or fraudulent activity, the process shall end here. However there needs to be a separate stage through which the IMGC claims user can re-appeal/ resend the claim to the approving authority for re-approval.</w:t>
      </w:r>
    </w:p>
    <w:p w14:paraId="61729D95" w14:textId="036770A3" w:rsidR="005F4E99" w:rsidRPr="002F0ABF" w:rsidRDefault="005F4E99" w:rsidP="002F0ABF">
      <w:pPr>
        <w:pStyle w:val="ListParagraph"/>
        <w:numPr>
          <w:ilvl w:val="0"/>
          <w:numId w:val="124"/>
        </w:numPr>
        <w:spacing w:after="0" w:line="240" w:lineRule="auto"/>
        <w:jc w:val="both"/>
        <w:rPr>
          <w:rFonts w:asciiTheme="minorHAnsi" w:hAnsiTheme="minorHAnsi"/>
          <w:b/>
          <w:bCs/>
          <w:sz w:val="22"/>
          <w:szCs w:val="22"/>
        </w:rPr>
      </w:pPr>
      <w:r>
        <w:rPr>
          <w:rFonts w:asciiTheme="minorHAnsi" w:hAnsiTheme="minorHAnsi"/>
          <w:sz w:val="22"/>
          <w:szCs w:val="22"/>
        </w:rPr>
        <w:t>In case of claim rejection claim user can generate rejection letter from the system</w:t>
      </w:r>
      <w:r w:rsidR="002F0ABF">
        <w:rPr>
          <w:rFonts w:asciiTheme="minorHAnsi" w:hAnsiTheme="minorHAnsi"/>
          <w:sz w:val="22"/>
          <w:szCs w:val="22"/>
        </w:rPr>
        <w:t>,</w:t>
      </w:r>
      <w:r w:rsidR="009710B8">
        <w:rPr>
          <w:rFonts w:asciiTheme="minorHAnsi" w:hAnsiTheme="minorHAnsi"/>
          <w:sz w:val="22"/>
          <w:szCs w:val="22"/>
        </w:rPr>
        <w:t xml:space="preserve"> </w:t>
      </w:r>
      <w:proofErr w:type="spellStart"/>
      <w:r w:rsidR="002F0ABF">
        <w:rPr>
          <w:rFonts w:asciiTheme="minorHAnsi" w:hAnsiTheme="minorHAnsi"/>
          <w:sz w:val="22"/>
          <w:szCs w:val="22"/>
        </w:rPr>
        <w:t>i</w:t>
      </w:r>
      <w:proofErr w:type="spellEnd"/>
      <w:r w:rsidRPr="002F0ABF">
        <w:rPr>
          <w:rFonts w:asciiTheme="minorHAnsi" w:eastAsia="Times New Roman" w:hAnsiTheme="minorHAnsi" w:cs="Calibri"/>
          <w:sz w:val="22"/>
          <w:szCs w:val="22"/>
          <w:lang w:val="en-US"/>
        </w:rPr>
        <w:t xml:space="preserve">f in this case claim was already paid, </w:t>
      </w:r>
      <w:r w:rsidR="002F0ABF" w:rsidRPr="002F0ABF">
        <w:rPr>
          <w:rFonts w:asciiTheme="minorHAnsi" w:eastAsia="Times New Roman" w:hAnsiTheme="minorHAnsi" w:cs="Calibri"/>
          <w:sz w:val="22"/>
          <w:szCs w:val="22"/>
          <w:lang w:val="en-US"/>
        </w:rPr>
        <w:t>r</w:t>
      </w:r>
      <w:r w:rsidRPr="002F0ABF">
        <w:rPr>
          <w:rFonts w:asciiTheme="minorHAnsi" w:eastAsia="Times New Roman" w:hAnsiTheme="minorHAnsi" w:cs="Calibri"/>
          <w:sz w:val="22"/>
          <w:szCs w:val="22"/>
          <w:lang w:val="en-US"/>
        </w:rPr>
        <w:t>efund will be initiated.</w:t>
      </w:r>
    </w:p>
    <w:p w14:paraId="0514358C" w14:textId="77777777" w:rsidR="005F4E99" w:rsidRPr="0066113B" w:rsidRDefault="005F4E99" w:rsidP="005F4E99">
      <w:pPr>
        <w:pStyle w:val="ListParagraph"/>
        <w:spacing w:after="0" w:line="240" w:lineRule="auto"/>
        <w:jc w:val="both"/>
        <w:rPr>
          <w:rFonts w:asciiTheme="minorHAnsi" w:hAnsiTheme="minorHAnsi"/>
          <w:b/>
          <w:bCs/>
          <w:sz w:val="22"/>
          <w:szCs w:val="22"/>
        </w:rPr>
      </w:pPr>
    </w:p>
    <w:p w14:paraId="7356FC38" w14:textId="77777777" w:rsidR="005F4E99" w:rsidRPr="00066581" w:rsidRDefault="005F4E99" w:rsidP="005F4E99">
      <w:pPr>
        <w:spacing w:after="0" w:line="240" w:lineRule="auto"/>
        <w:jc w:val="both"/>
        <w:rPr>
          <w:rFonts w:asciiTheme="minorHAnsi" w:hAnsiTheme="minorHAnsi"/>
          <w:b/>
          <w:bCs/>
          <w:sz w:val="22"/>
          <w:szCs w:val="22"/>
        </w:rPr>
      </w:pPr>
      <w:r w:rsidRPr="00066581">
        <w:rPr>
          <w:rFonts w:asciiTheme="minorHAnsi" w:hAnsiTheme="minorHAnsi"/>
          <w:b/>
          <w:bCs/>
          <w:sz w:val="22"/>
          <w:szCs w:val="22"/>
        </w:rPr>
        <w:t xml:space="preserve">Scenario 3: Clarification required by the approving authority </w:t>
      </w:r>
    </w:p>
    <w:p w14:paraId="6B16F1AB" w14:textId="77777777" w:rsidR="005F4E99" w:rsidRDefault="005F4E99" w:rsidP="005F4E99">
      <w:pPr>
        <w:spacing w:after="0" w:line="240" w:lineRule="auto"/>
        <w:jc w:val="both"/>
        <w:rPr>
          <w:rFonts w:asciiTheme="minorHAnsi" w:hAnsiTheme="minorHAnsi"/>
          <w:b/>
          <w:bCs/>
          <w:sz w:val="22"/>
          <w:szCs w:val="22"/>
        </w:rPr>
      </w:pPr>
    </w:p>
    <w:p w14:paraId="6A421ABD" w14:textId="77777777" w:rsidR="005F4E99" w:rsidRPr="00066581" w:rsidRDefault="005F4E99" w:rsidP="005F4E99">
      <w:pPr>
        <w:pStyle w:val="ListParagraph"/>
        <w:numPr>
          <w:ilvl w:val="0"/>
          <w:numId w:val="125"/>
        </w:numPr>
        <w:spacing w:after="0" w:line="240" w:lineRule="auto"/>
        <w:jc w:val="both"/>
        <w:rPr>
          <w:rFonts w:asciiTheme="minorHAnsi" w:eastAsia="Times New Roman" w:hAnsiTheme="minorHAnsi" w:cs="Calibri"/>
          <w:sz w:val="22"/>
          <w:szCs w:val="22"/>
          <w:lang w:val="en-US"/>
        </w:rPr>
      </w:pPr>
      <w:r w:rsidRPr="00066581">
        <w:rPr>
          <w:rFonts w:asciiTheme="minorHAnsi" w:eastAsia="Times New Roman" w:hAnsiTheme="minorHAnsi" w:cs="Calibri"/>
          <w:sz w:val="22"/>
          <w:szCs w:val="22"/>
          <w:lang w:val="en-US"/>
        </w:rPr>
        <w:t>The approving authority shall raise the query through the query module to the IMGC claims team or externally to the lender partner. Post query resolution, case will be decisioned by approval authority as per Scenario 1 or Scenario 2 mentioned above and the workflow will be followed accordingly.</w:t>
      </w:r>
    </w:p>
    <w:p w14:paraId="7D0965E5" w14:textId="77777777" w:rsidR="006D18BD" w:rsidRDefault="006D18BD" w:rsidP="005F4E99">
      <w:pPr>
        <w:spacing w:after="0" w:line="240" w:lineRule="auto"/>
        <w:jc w:val="both"/>
        <w:rPr>
          <w:rFonts w:asciiTheme="minorHAnsi" w:hAnsiTheme="minorHAnsi"/>
          <w:b/>
          <w:bCs/>
          <w:sz w:val="22"/>
          <w:szCs w:val="22"/>
        </w:rPr>
      </w:pPr>
    </w:p>
    <w:p w14:paraId="6F8913AD" w14:textId="77777777" w:rsidR="0045591A" w:rsidRDefault="0045591A" w:rsidP="005F4E99">
      <w:pPr>
        <w:spacing w:after="0" w:line="240" w:lineRule="auto"/>
        <w:jc w:val="both"/>
        <w:rPr>
          <w:rFonts w:asciiTheme="minorHAnsi" w:hAnsiTheme="minorHAnsi"/>
          <w:b/>
          <w:bCs/>
          <w:sz w:val="22"/>
          <w:szCs w:val="22"/>
        </w:rPr>
      </w:pPr>
    </w:p>
    <w:p w14:paraId="76F63D70" w14:textId="77777777" w:rsidR="006D18BD" w:rsidRDefault="006D18BD" w:rsidP="005F4E99">
      <w:pPr>
        <w:spacing w:after="0" w:line="240" w:lineRule="auto"/>
        <w:jc w:val="both"/>
        <w:rPr>
          <w:rFonts w:asciiTheme="minorHAnsi" w:hAnsiTheme="minorHAnsi"/>
          <w:b/>
          <w:bCs/>
          <w:sz w:val="22"/>
          <w:szCs w:val="22"/>
        </w:rPr>
      </w:pPr>
    </w:p>
    <w:p w14:paraId="3AF9B507" w14:textId="6C96F9B3" w:rsidR="005F4E99" w:rsidRDefault="005F4E99" w:rsidP="005F4E99">
      <w:pPr>
        <w:spacing w:after="0" w:line="240" w:lineRule="auto"/>
        <w:jc w:val="both"/>
        <w:rPr>
          <w:rFonts w:asciiTheme="minorHAnsi" w:hAnsiTheme="minorHAnsi"/>
          <w:b/>
          <w:bCs/>
          <w:sz w:val="22"/>
          <w:szCs w:val="22"/>
        </w:rPr>
      </w:pPr>
      <w:r w:rsidRPr="00066581">
        <w:rPr>
          <w:rFonts w:asciiTheme="minorHAnsi" w:hAnsiTheme="minorHAnsi"/>
          <w:b/>
          <w:bCs/>
          <w:sz w:val="22"/>
          <w:szCs w:val="22"/>
        </w:rPr>
        <w:t xml:space="preserve">Scenario </w:t>
      </w:r>
      <w:r>
        <w:rPr>
          <w:rFonts w:asciiTheme="minorHAnsi" w:hAnsiTheme="minorHAnsi"/>
          <w:b/>
          <w:bCs/>
          <w:sz w:val="22"/>
          <w:szCs w:val="22"/>
        </w:rPr>
        <w:t>4</w:t>
      </w:r>
      <w:r w:rsidRPr="00066581">
        <w:rPr>
          <w:rFonts w:asciiTheme="minorHAnsi" w:hAnsiTheme="minorHAnsi"/>
          <w:b/>
          <w:bCs/>
          <w:sz w:val="22"/>
          <w:szCs w:val="22"/>
        </w:rPr>
        <w:t xml:space="preserve">: </w:t>
      </w:r>
      <w:r>
        <w:rPr>
          <w:rFonts w:asciiTheme="minorHAnsi" w:hAnsiTheme="minorHAnsi"/>
          <w:b/>
          <w:bCs/>
          <w:sz w:val="22"/>
          <w:szCs w:val="22"/>
        </w:rPr>
        <w:t>Case forwarded to the Claims Review Committee</w:t>
      </w:r>
      <w:r w:rsidRPr="00066581">
        <w:rPr>
          <w:rFonts w:asciiTheme="minorHAnsi" w:hAnsiTheme="minorHAnsi"/>
          <w:b/>
          <w:bCs/>
          <w:sz w:val="22"/>
          <w:szCs w:val="22"/>
        </w:rPr>
        <w:t xml:space="preserve"> </w:t>
      </w:r>
    </w:p>
    <w:p w14:paraId="18A2ADD4" w14:textId="77777777" w:rsidR="005F4E99" w:rsidRDefault="005F4E99" w:rsidP="005F4E99">
      <w:pPr>
        <w:spacing w:after="0" w:line="240" w:lineRule="auto"/>
        <w:jc w:val="both"/>
        <w:rPr>
          <w:rFonts w:asciiTheme="minorHAnsi" w:hAnsiTheme="minorHAnsi"/>
          <w:b/>
          <w:bCs/>
          <w:sz w:val="22"/>
          <w:szCs w:val="22"/>
        </w:rPr>
      </w:pPr>
    </w:p>
    <w:p w14:paraId="33F36127" w14:textId="14F80885" w:rsidR="005F4E99" w:rsidRPr="00066581" w:rsidRDefault="005F4E99" w:rsidP="005F4E99">
      <w:pPr>
        <w:pStyle w:val="ListParagraph"/>
        <w:numPr>
          <w:ilvl w:val="0"/>
          <w:numId w:val="126"/>
        </w:numPr>
        <w:spacing w:after="0" w:line="240" w:lineRule="auto"/>
        <w:jc w:val="both"/>
        <w:rPr>
          <w:rFonts w:asciiTheme="minorHAnsi" w:eastAsia="Times New Roman" w:hAnsiTheme="minorHAnsi" w:cs="Calibri"/>
          <w:sz w:val="22"/>
          <w:szCs w:val="22"/>
          <w:lang w:val="en-US"/>
        </w:rPr>
      </w:pPr>
      <w:r w:rsidRPr="00066581">
        <w:rPr>
          <w:rFonts w:asciiTheme="minorHAnsi" w:eastAsia="Times New Roman" w:hAnsiTheme="minorHAnsi" w:cs="Calibri"/>
          <w:sz w:val="22"/>
          <w:szCs w:val="22"/>
          <w:lang w:val="en-US"/>
        </w:rPr>
        <w:t xml:space="preserve">The approving authority shall </w:t>
      </w:r>
      <w:r>
        <w:rPr>
          <w:rFonts w:asciiTheme="minorHAnsi" w:eastAsia="Times New Roman" w:hAnsiTheme="minorHAnsi" w:cs="Calibri"/>
          <w:sz w:val="22"/>
          <w:szCs w:val="22"/>
          <w:lang w:val="en-US"/>
        </w:rPr>
        <w:t>forward the case</w:t>
      </w:r>
      <w:r w:rsidRPr="00066581">
        <w:rPr>
          <w:rFonts w:asciiTheme="minorHAnsi" w:eastAsia="Times New Roman" w:hAnsiTheme="minorHAnsi" w:cs="Calibri"/>
          <w:sz w:val="22"/>
          <w:szCs w:val="22"/>
          <w:lang w:val="en-US"/>
        </w:rPr>
        <w:t xml:space="preserve"> to the IMGC claims </w:t>
      </w:r>
      <w:r>
        <w:rPr>
          <w:rFonts w:asciiTheme="minorHAnsi" w:eastAsia="Times New Roman" w:hAnsiTheme="minorHAnsi" w:cs="Calibri"/>
          <w:sz w:val="22"/>
          <w:szCs w:val="22"/>
          <w:lang w:val="en-US"/>
        </w:rPr>
        <w:t>review committee for decisioning</w:t>
      </w:r>
      <w:r w:rsidRPr="00066581">
        <w:rPr>
          <w:rFonts w:asciiTheme="minorHAnsi" w:eastAsia="Times New Roman" w:hAnsiTheme="minorHAnsi" w:cs="Calibri"/>
          <w:sz w:val="22"/>
          <w:szCs w:val="22"/>
          <w:lang w:val="en-US"/>
        </w:rPr>
        <w:t>. Post</w:t>
      </w:r>
      <w:r>
        <w:rPr>
          <w:rFonts w:asciiTheme="minorHAnsi" w:eastAsia="Times New Roman" w:hAnsiTheme="minorHAnsi" w:cs="Calibri"/>
          <w:sz w:val="22"/>
          <w:szCs w:val="22"/>
          <w:lang w:val="en-US"/>
        </w:rPr>
        <w:t xml:space="preserve"> discussion and query </w:t>
      </w:r>
      <w:r w:rsidRPr="00066581">
        <w:rPr>
          <w:rFonts w:asciiTheme="minorHAnsi" w:eastAsia="Times New Roman" w:hAnsiTheme="minorHAnsi" w:cs="Calibri"/>
          <w:sz w:val="22"/>
          <w:szCs w:val="22"/>
          <w:lang w:val="en-US"/>
        </w:rPr>
        <w:t>resolution</w:t>
      </w:r>
      <w:r>
        <w:rPr>
          <w:rFonts w:asciiTheme="minorHAnsi" w:eastAsia="Times New Roman" w:hAnsiTheme="minorHAnsi" w:cs="Calibri"/>
          <w:sz w:val="22"/>
          <w:szCs w:val="22"/>
          <w:lang w:val="en-US"/>
        </w:rPr>
        <w:t xml:space="preserve"> (if any) </w:t>
      </w:r>
      <w:r w:rsidRPr="00066581">
        <w:rPr>
          <w:rFonts w:asciiTheme="minorHAnsi" w:eastAsia="Times New Roman" w:hAnsiTheme="minorHAnsi" w:cs="Calibri"/>
          <w:sz w:val="22"/>
          <w:szCs w:val="22"/>
          <w:lang w:val="en-US"/>
        </w:rPr>
        <w:t>case will be decisioned by</w:t>
      </w:r>
      <w:r>
        <w:rPr>
          <w:rFonts w:asciiTheme="minorHAnsi" w:eastAsia="Times New Roman" w:hAnsiTheme="minorHAnsi" w:cs="Calibri"/>
          <w:sz w:val="22"/>
          <w:szCs w:val="22"/>
          <w:lang w:val="en-US"/>
        </w:rPr>
        <w:t xml:space="preserve"> the committee</w:t>
      </w:r>
      <w:r w:rsidRPr="00066581">
        <w:rPr>
          <w:rFonts w:asciiTheme="minorHAnsi" w:eastAsia="Times New Roman" w:hAnsiTheme="minorHAnsi" w:cs="Calibri"/>
          <w:sz w:val="22"/>
          <w:szCs w:val="22"/>
          <w:lang w:val="en-US"/>
        </w:rPr>
        <w:t xml:space="preserve"> as per Scenario 1</w:t>
      </w:r>
      <w:r>
        <w:rPr>
          <w:rFonts w:asciiTheme="minorHAnsi" w:eastAsia="Times New Roman" w:hAnsiTheme="minorHAnsi" w:cs="Calibri"/>
          <w:sz w:val="22"/>
          <w:szCs w:val="22"/>
          <w:lang w:val="en-US"/>
        </w:rPr>
        <w:t xml:space="preserve">, </w:t>
      </w:r>
      <w:r w:rsidRPr="00066581">
        <w:rPr>
          <w:rFonts w:asciiTheme="minorHAnsi" w:eastAsia="Times New Roman" w:hAnsiTheme="minorHAnsi" w:cs="Calibri"/>
          <w:sz w:val="22"/>
          <w:szCs w:val="22"/>
          <w:lang w:val="en-US"/>
        </w:rPr>
        <w:t xml:space="preserve">Scenario 2 or Scenario </w:t>
      </w:r>
      <w:r>
        <w:rPr>
          <w:rFonts w:asciiTheme="minorHAnsi" w:eastAsia="Times New Roman" w:hAnsiTheme="minorHAnsi" w:cs="Calibri"/>
          <w:sz w:val="22"/>
          <w:szCs w:val="22"/>
          <w:lang w:val="en-US"/>
        </w:rPr>
        <w:t>3</w:t>
      </w:r>
      <w:r w:rsidRPr="00066581">
        <w:rPr>
          <w:rFonts w:asciiTheme="minorHAnsi" w:eastAsia="Times New Roman" w:hAnsiTheme="minorHAnsi" w:cs="Calibri"/>
          <w:sz w:val="22"/>
          <w:szCs w:val="22"/>
          <w:lang w:val="en-US"/>
        </w:rPr>
        <w:t xml:space="preserve"> mentioned above, and the workflow will be followed accordingly.</w:t>
      </w:r>
    </w:p>
    <w:p w14:paraId="49419424" w14:textId="77777777" w:rsidR="00F37521" w:rsidRDefault="00F37521" w:rsidP="005F4E99">
      <w:pPr>
        <w:jc w:val="both"/>
        <w:rPr>
          <w:rFonts w:asciiTheme="minorHAnsi" w:hAnsiTheme="minorHAnsi"/>
          <w:sz w:val="22"/>
          <w:szCs w:val="22"/>
        </w:rPr>
      </w:pPr>
    </w:p>
    <w:p w14:paraId="285A1A3F" w14:textId="33732419" w:rsidR="005F4E99" w:rsidRPr="00066581" w:rsidRDefault="005F4E99" w:rsidP="005F4E99">
      <w:pPr>
        <w:pStyle w:val="Heading4"/>
        <w:rPr>
          <w:rFonts w:asciiTheme="minorHAnsi" w:hAnsiTheme="minorHAnsi"/>
          <w:i w:val="0"/>
          <w:iCs w:val="0"/>
          <w:sz w:val="28"/>
          <w:szCs w:val="28"/>
        </w:rPr>
      </w:pPr>
      <w:r>
        <w:rPr>
          <w:rFonts w:asciiTheme="minorHAnsi" w:hAnsiTheme="minorHAnsi"/>
          <w:i w:val="0"/>
          <w:iCs w:val="0"/>
          <w:sz w:val="28"/>
          <w:szCs w:val="28"/>
        </w:rPr>
        <w:t xml:space="preserve"> Details of Auction provided by Lender Partner</w:t>
      </w:r>
    </w:p>
    <w:p w14:paraId="23ADA906" w14:textId="77777777" w:rsidR="005F4E99" w:rsidRDefault="005F4E99" w:rsidP="005F4E99">
      <w:pPr>
        <w:spacing w:after="0" w:line="240" w:lineRule="auto"/>
        <w:jc w:val="both"/>
        <w:rPr>
          <w:rFonts w:asciiTheme="minorHAnsi" w:hAnsiTheme="minorHAnsi"/>
          <w:sz w:val="22"/>
          <w:szCs w:val="22"/>
        </w:rPr>
      </w:pPr>
    </w:p>
    <w:p w14:paraId="5839FF41" w14:textId="71392748" w:rsidR="005F4E99" w:rsidRPr="000B2F5B" w:rsidRDefault="005F4E99" w:rsidP="00B4751A">
      <w:pPr>
        <w:pStyle w:val="ListParagraph"/>
        <w:numPr>
          <w:ilvl w:val="0"/>
          <w:numId w:val="128"/>
        </w:numPr>
        <w:spacing w:after="0" w:line="240" w:lineRule="auto"/>
        <w:jc w:val="both"/>
        <w:rPr>
          <w:rFonts w:asciiTheme="minorHAnsi" w:hAnsiTheme="minorHAnsi" w:cs="Calibri"/>
          <w:sz w:val="22"/>
          <w:szCs w:val="22"/>
        </w:rPr>
      </w:pPr>
      <w:r w:rsidRPr="000B2F5B">
        <w:rPr>
          <w:rFonts w:asciiTheme="minorHAnsi" w:hAnsiTheme="minorHAnsi" w:cs="Calibri"/>
          <w:sz w:val="22"/>
          <w:szCs w:val="22"/>
        </w:rPr>
        <w:t>After crystallization (</w:t>
      </w:r>
      <w:r>
        <w:rPr>
          <w:rFonts w:asciiTheme="minorHAnsi" w:hAnsiTheme="minorHAnsi" w:cs="Calibri"/>
          <w:sz w:val="22"/>
          <w:szCs w:val="22"/>
        </w:rPr>
        <w:t>auction)</w:t>
      </w:r>
      <w:r w:rsidRPr="000B2F5B">
        <w:rPr>
          <w:rFonts w:asciiTheme="minorHAnsi" w:hAnsiTheme="minorHAnsi" w:cs="Calibri"/>
          <w:sz w:val="22"/>
          <w:szCs w:val="22"/>
        </w:rPr>
        <w:t xml:space="preserve"> process is completed </w:t>
      </w:r>
      <w:r w:rsidRPr="0051368F">
        <w:rPr>
          <w:rFonts w:asciiTheme="minorHAnsi" w:hAnsiTheme="minorHAnsi" w:cs="Calibri"/>
          <w:b/>
          <w:bCs/>
          <w:sz w:val="22"/>
          <w:szCs w:val="22"/>
        </w:rPr>
        <w:t>offline</w:t>
      </w:r>
      <w:r w:rsidRPr="000B2F5B">
        <w:rPr>
          <w:rFonts w:asciiTheme="minorHAnsi" w:hAnsiTheme="minorHAnsi" w:cs="Calibri"/>
          <w:sz w:val="22"/>
          <w:szCs w:val="22"/>
        </w:rPr>
        <w:t xml:space="preserve">, lender will share the status with IMGC and apply for </w:t>
      </w:r>
      <w:r w:rsidR="0051368F" w:rsidRPr="0051368F">
        <w:rPr>
          <w:rFonts w:asciiTheme="minorHAnsi" w:hAnsiTheme="minorHAnsi" w:cs="Calibri"/>
          <w:b/>
          <w:bCs/>
          <w:sz w:val="22"/>
          <w:szCs w:val="22"/>
        </w:rPr>
        <w:t>auction</w:t>
      </w:r>
      <w:r w:rsidRPr="0051368F">
        <w:rPr>
          <w:rFonts w:asciiTheme="minorHAnsi" w:hAnsiTheme="minorHAnsi" w:cs="Calibri"/>
          <w:b/>
          <w:bCs/>
          <w:sz w:val="22"/>
          <w:szCs w:val="22"/>
        </w:rPr>
        <w:t xml:space="preserve"> closure</w:t>
      </w:r>
      <w:r w:rsidRPr="000B2F5B">
        <w:rPr>
          <w:rFonts w:asciiTheme="minorHAnsi" w:hAnsiTheme="minorHAnsi" w:cs="Calibri"/>
          <w:sz w:val="22"/>
          <w:szCs w:val="22"/>
        </w:rPr>
        <w:t xml:space="preserve"> along with the following documents:</w:t>
      </w:r>
    </w:p>
    <w:p w14:paraId="0207E342" w14:textId="5915DA58" w:rsidR="005F4E99" w:rsidRPr="007638C0" w:rsidRDefault="005F4E99" w:rsidP="005F4E99">
      <w:pPr>
        <w:pStyle w:val="ListParagraph"/>
        <w:spacing w:after="0" w:line="240" w:lineRule="auto"/>
        <w:ind w:left="1440"/>
        <w:jc w:val="both"/>
        <w:rPr>
          <w:rFonts w:asciiTheme="minorHAnsi" w:hAnsiTheme="minorHAnsi"/>
          <w:sz w:val="22"/>
          <w:szCs w:val="22"/>
        </w:rPr>
      </w:pPr>
      <w:r w:rsidRPr="007638C0">
        <w:rPr>
          <w:rFonts w:asciiTheme="minorHAnsi" w:hAnsiTheme="minorHAnsi" w:cs="Calibri"/>
          <w:b/>
          <w:bCs/>
          <w:sz w:val="22"/>
          <w:szCs w:val="22"/>
        </w:rPr>
        <w:t>For Auctioned cases:</w:t>
      </w:r>
      <w:r w:rsidRPr="007638C0">
        <w:rPr>
          <w:rFonts w:asciiTheme="minorHAnsi" w:hAnsiTheme="minorHAnsi" w:cs="Calibri"/>
          <w:sz w:val="22"/>
          <w:szCs w:val="22"/>
        </w:rPr>
        <w:t xml:space="preserve"> </w:t>
      </w:r>
      <w:r w:rsidRPr="00DA1DDA">
        <w:rPr>
          <w:rFonts w:asciiTheme="minorHAnsi" w:hAnsiTheme="minorHAnsi" w:cs="Calibri"/>
          <w:b/>
          <w:bCs/>
          <w:sz w:val="22"/>
          <w:szCs w:val="22"/>
        </w:rPr>
        <w:t xml:space="preserve">Auction completion </w:t>
      </w:r>
      <w:r w:rsidR="00D14FF3" w:rsidRPr="00DA1DDA">
        <w:rPr>
          <w:rFonts w:asciiTheme="minorHAnsi" w:hAnsiTheme="minorHAnsi" w:cs="Calibri"/>
          <w:b/>
          <w:bCs/>
          <w:sz w:val="22"/>
          <w:szCs w:val="22"/>
        </w:rPr>
        <w:t>report</w:t>
      </w:r>
      <w:r w:rsidRPr="007638C0">
        <w:rPr>
          <w:rFonts w:asciiTheme="minorHAnsi" w:hAnsiTheme="minorHAnsi" w:cs="Calibri"/>
          <w:sz w:val="22"/>
          <w:szCs w:val="22"/>
        </w:rPr>
        <w:t xml:space="preserve"> along with </w:t>
      </w:r>
      <w:r w:rsidR="00D14FF3">
        <w:rPr>
          <w:rFonts w:asciiTheme="minorHAnsi" w:hAnsiTheme="minorHAnsi" w:cs="Calibri"/>
          <w:sz w:val="22"/>
          <w:szCs w:val="22"/>
        </w:rPr>
        <w:t xml:space="preserve">final </w:t>
      </w:r>
      <w:r w:rsidRPr="007638C0">
        <w:rPr>
          <w:rFonts w:asciiTheme="minorHAnsi" w:hAnsiTheme="minorHAnsi" w:cs="Calibri"/>
          <w:sz w:val="22"/>
          <w:szCs w:val="22"/>
        </w:rPr>
        <w:t>SOA and SOA of linked loan (if any).</w:t>
      </w:r>
    </w:p>
    <w:p w14:paraId="47E3FC3C" w14:textId="77777777" w:rsidR="004B41C1" w:rsidRDefault="004B41C1" w:rsidP="004B41C1">
      <w:pPr>
        <w:spacing w:after="0" w:line="240" w:lineRule="auto"/>
        <w:jc w:val="both"/>
        <w:rPr>
          <w:rFonts w:asciiTheme="minorHAnsi" w:hAnsiTheme="minorHAnsi"/>
          <w:sz w:val="22"/>
          <w:szCs w:val="22"/>
        </w:rPr>
      </w:pPr>
    </w:p>
    <w:p w14:paraId="1DF708B6" w14:textId="77777777" w:rsidR="004B41C1" w:rsidRPr="00066581" w:rsidRDefault="004B41C1" w:rsidP="004B41C1">
      <w:pPr>
        <w:pStyle w:val="Heading4"/>
        <w:rPr>
          <w:rFonts w:asciiTheme="minorHAnsi" w:hAnsiTheme="minorHAnsi"/>
          <w:i w:val="0"/>
          <w:iCs w:val="0"/>
          <w:sz w:val="28"/>
          <w:szCs w:val="28"/>
        </w:rPr>
      </w:pPr>
      <w:r>
        <w:rPr>
          <w:rFonts w:asciiTheme="minorHAnsi" w:hAnsiTheme="minorHAnsi"/>
          <w:i w:val="0"/>
          <w:iCs w:val="0"/>
          <w:sz w:val="28"/>
          <w:szCs w:val="28"/>
        </w:rPr>
        <w:t>Re-initiation of Auction by Lender Partner</w:t>
      </w:r>
    </w:p>
    <w:p w14:paraId="2915E245" w14:textId="77777777" w:rsidR="004B41C1" w:rsidRPr="00280D0F" w:rsidRDefault="004B41C1" w:rsidP="004B41C1">
      <w:pPr>
        <w:spacing w:after="0" w:line="240" w:lineRule="auto"/>
        <w:jc w:val="both"/>
        <w:rPr>
          <w:rFonts w:asciiTheme="minorHAnsi" w:hAnsiTheme="minorHAnsi" w:cs="Calibri"/>
          <w:sz w:val="22"/>
          <w:szCs w:val="22"/>
        </w:rPr>
      </w:pPr>
    </w:p>
    <w:p w14:paraId="479634BA" w14:textId="77777777" w:rsidR="004B41C1" w:rsidRDefault="004B41C1" w:rsidP="004B41C1">
      <w:pPr>
        <w:pStyle w:val="ListParagraph"/>
        <w:numPr>
          <w:ilvl w:val="0"/>
          <w:numId w:val="132"/>
        </w:numPr>
        <w:spacing w:after="0" w:line="240" w:lineRule="auto"/>
        <w:jc w:val="both"/>
        <w:rPr>
          <w:rFonts w:asciiTheme="minorHAnsi" w:hAnsiTheme="minorHAnsi" w:cs="Calibri"/>
          <w:sz w:val="22"/>
          <w:szCs w:val="22"/>
        </w:rPr>
      </w:pPr>
      <w:r w:rsidRPr="007638C0">
        <w:rPr>
          <w:rFonts w:asciiTheme="minorHAnsi" w:hAnsiTheme="minorHAnsi" w:cs="Calibri"/>
          <w:sz w:val="22"/>
          <w:szCs w:val="22"/>
        </w:rPr>
        <w:t xml:space="preserve">If </w:t>
      </w:r>
      <w:r>
        <w:rPr>
          <w:rFonts w:asciiTheme="minorHAnsi" w:hAnsiTheme="minorHAnsi" w:cs="Calibri"/>
          <w:sz w:val="22"/>
          <w:szCs w:val="22"/>
        </w:rPr>
        <w:t xml:space="preserve">in case </w:t>
      </w:r>
      <w:r w:rsidRPr="009A409D">
        <w:rPr>
          <w:rFonts w:asciiTheme="minorHAnsi" w:hAnsiTheme="minorHAnsi" w:cs="Calibri"/>
          <w:b/>
          <w:bCs/>
          <w:sz w:val="22"/>
          <w:szCs w:val="22"/>
        </w:rPr>
        <w:t>prior auction fails</w:t>
      </w:r>
      <w:r>
        <w:rPr>
          <w:rFonts w:asciiTheme="minorHAnsi" w:hAnsiTheme="minorHAnsi" w:cs="Calibri"/>
          <w:sz w:val="22"/>
          <w:szCs w:val="22"/>
        </w:rPr>
        <w:t xml:space="preserve"> i.e. </w:t>
      </w:r>
      <w:r w:rsidRPr="007638C0">
        <w:rPr>
          <w:rFonts w:asciiTheme="minorHAnsi" w:hAnsiTheme="minorHAnsi" w:cs="Calibri"/>
          <w:sz w:val="22"/>
          <w:szCs w:val="22"/>
        </w:rPr>
        <w:t xml:space="preserve">lender is unable to close the proposed </w:t>
      </w:r>
      <w:r>
        <w:rPr>
          <w:rFonts w:asciiTheme="minorHAnsi" w:hAnsiTheme="minorHAnsi" w:cs="Calibri"/>
          <w:sz w:val="22"/>
          <w:szCs w:val="22"/>
        </w:rPr>
        <w:t>auction</w:t>
      </w:r>
      <w:r w:rsidRPr="007638C0">
        <w:rPr>
          <w:rFonts w:asciiTheme="minorHAnsi" w:hAnsiTheme="minorHAnsi" w:cs="Calibri"/>
          <w:sz w:val="22"/>
          <w:szCs w:val="22"/>
        </w:rPr>
        <w:t xml:space="preserve"> of the property</w:t>
      </w:r>
      <w:r>
        <w:rPr>
          <w:rFonts w:asciiTheme="minorHAnsi" w:hAnsiTheme="minorHAnsi" w:cs="Calibri"/>
          <w:sz w:val="22"/>
          <w:szCs w:val="22"/>
        </w:rPr>
        <w:t xml:space="preserve"> at the reserved price which was set earlier, then</w:t>
      </w:r>
      <w:r w:rsidRPr="007638C0">
        <w:rPr>
          <w:rFonts w:asciiTheme="minorHAnsi" w:hAnsiTheme="minorHAnsi" w:cs="Calibri"/>
          <w:sz w:val="22"/>
          <w:szCs w:val="22"/>
        </w:rPr>
        <w:t xml:space="preserve"> lender will re-initiate the subsequent</w:t>
      </w:r>
      <w:r>
        <w:rPr>
          <w:rFonts w:asciiTheme="minorHAnsi" w:hAnsiTheme="minorHAnsi" w:cs="Calibri"/>
          <w:sz w:val="22"/>
          <w:szCs w:val="22"/>
        </w:rPr>
        <w:t xml:space="preserve"> auction</w:t>
      </w:r>
      <w:r w:rsidRPr="007638C0">
        <w:rPr>
          <w:rFonts w:asciiTheme="minorHAnsi" w:hAnsiTheme="minorHAnsi" w:cs="Calibri"/>
          <w:sz w:val="22"/>
          <w:szCs w:val="22"/>
        </w:rPr>
        <w:t xml:space="preserve"> process from the scratch </w:t>
      </w:r>
      <w:r>
        <w:rPr>
          <w:rFonts w:asciiTheme="minorHAnsi" w:hAnsiTheme="minorHAnsi" w:cs="Calibri"/>
          <w:sz w:val="22"/>
          <w:szCs w:val="22"/>
        </w:rPr>
        <w:t xml:space="preserve">with another reserved price </w:t>
      </w:r>
      <w:r w:rsidRPr="007638C0">
        <w:rPr>
          <w:rFonts w:asciiTheme="minorHAnsi" w:hAnsiTheme="minorHAnsi" w:cs="Calibri"/>
          <w:sz w:val="22"/>
          <w:szCs w:val="22"/>
        </w:rPr>
        <w:t>and workflow</w:t>
      </w:r>
      <w:r>
        <w:rPr>
          <w:rFonts w:asciiTheme="minorHAnsi" w:hAnsiTheme="minorHAnsi" w:cs="Calibri"/>
          <w:sz w:val="22"/>
          <w:szCs w:val="22"/>
        </w:rPr>
        <w:t xml:space="preserve"> described above</w:t>
      </w:r>
      <w:r w:rsidRPr="007638C0">
        <w:rPr>
          <w:rFonts w:asciiTheme="minorHAnsi" w:hAnsiTheme="minorHAnsi" w:cs="Calibri"/>
          <w:sz w:val="22"/>
          <w:szCs w:val="22"/>
        </w:rPr>
        <w:t xml:space="preserve"> will be repeated.</w:t>
      </w:r>
    </w:p>
    <w:p w14:paraId="68719E3B" w14:textId="77777777" w:rsidR="004B41C1" w:rsidRPr="00B4751A" w:rsidRDefault="004B41C1" w:rsidP="004B41C1">
      <w:pPr>
        <w:pStyle w:val="ListParagraph"/>
        <w:numPr>
          <w:ilvl w:val="0"/>
          <w:numId w:val="132"/>
        </w:numPr>
        <w:spacing w:after="0" w:line="240" w:lineRule="auto"/>
        <w:jc w:val="both"/>
        <w:rPr>
          <w:rFonts w:asciiTheme="minorHAnsi" w:hAnsiTheme="minorHAnsi" w:cs="Calibri"/>
          <w:sz w:val="22"/>
          <w:szCs w:val="22"/>
        </w:rPr>
      </w:pPr>
      <w:r>
        <w:rPr>
          <w:rFonts w:asciiTheme="minorHAnsi" w:hAnsiTheme="minorHAnsi" w:cs="Calibri"/>
          <w:sz w:val="22"/>
          <w:szCs w:val="22"/>
        </w:rPr>
        <w:t>Lender needs to provide the mentioned revised documents after re-initiation of auction process.</w:t>
      </w:r>
    </w:p>
    <w:p w14:paraId="69D03564" w14:textId="7BBCAE18" w:rsidR="004B41C1" w:rsidRPr="007638C0" w:rsidRDefault="004B41C1" w:rsidP="004B41C1">
      <w:pPr>
        <w:pStyle w:val="ListParagraph"/>
        <w:numPr>
          <w:ilvl w:val="0"/>
          <w:numId w:val="133"/>
        </w:numPr>
        <w:jc w:val="both"/>
        <w:rPr>
          <w:rFonts w:asciiTheme="minorHAnsi" w:hAnsiTheme="minorHAnsi"/>
          <w:sz w:val="22"/>
          <w:szCs w:val="22"/>
        </w:rPr>
      </w:pPr>
      <w:r w:rsidRPr="007638C0">
        <w:rPr>
          <w:rFonts w:asciiTheme="minorHAnsi" w:hAnsiTheme="minorHAnsi" w:cs="Calibri"/>
          <w:sz w:val="22"/>
          <w:szCs w:val="22"/>
          <w:lang w:val="en-US"/>
        </w:rPr>
        <w:t>Reserve Price</w:t>
      </w:r>
      <w:r w:rsidR="009A409D">
        <w:rPr>
          <w:rFonts w:asciiTheme="minorHAnsi" w:hAnsiTheme="minorHAnsi" w:cs="Calibri"/>
          <w:sz w:val="22"/>
          <w:szCs w:val="22"/>
          <w:lang w:val="en-US"/>
        </w:rPr>
        <w:t xml:space="preserve"> 2</w:t>
      </w:r>
      <w:r w:rsidRPr="007638C0">
        <w:rPr>
          <w:rFonts w:asciiTheme="minorHAnsi" w:hAnsiTheme="minorHAnsi" w:cs="Calibri"/>
          <w:sz w:val="22"/>
          <w:szCs w:val="22"/>
          <w:lang w:val="en-US"/>
        </w:rPr>
        <w:t xml:space="preserve"> Approval/ Multiple RP Approval mails.</w:t>
      </w:r>
    </w:p>
    <w:p w14:paraId="739D361C" w14:textId="28F26D0E" w:rsidR="004B41C1" w:rsidRPr="007638C0" w:rsidRDefault="004B41C1" w:rsidP="004B41C1">
      <w:pPr>
        <w:pStyle w:val="ListParagraph"/>
        <w:numPr>
          <w:ilvl w:val="0"/>
          <w:numId w:val="133"/>
        </w:numPr>
        <w:jc w:val="both"/>
        <w:rPr>
          <w:rFonts w:asciiTheme="minorHAnsi" w:hAnsiTheme="minorHAnsi"/>
          <w:sz w:val="22"/>
          <w:szCs w:val="22"/>
        </w:rPr>
      </w:pPr>
      <w:r w:rsidRPr="007638C0">
        <w:rPr>
          <w:rFonts w:asciiTheme="minorHAnsi" w:hAnsiTheme="minorHAnsi" w:cs="Calibri"/>
          <w:sz w:val="22"/>
          <w:szCs w:val="22"/>
          <w:lang w:val="en-US"/>
        </w:rPr>
        <w:lastRenderedPageBreak/>
        <w:t xml:space="preserve">Auction approval </w:t>
      </w:r>
      <w:r w:rsidR="009A409D">
        <w:rPr>
          <w:rFonts w:asciiTheme="minorHAnsi" w:hAnsiTheme="minorHAnsi" w:cs="Calibri"/>
          <w:sz w:val="22"/>
          <w:szCs w:val="22"/>
          <w:lang w:val="en-US"/>
        </w:rPr>
        <w:t>e</w:t>
      </w:r>
      <w:r w:rsidRPr="007638C0">
        <w:rPr>
          <w:rFonts w:asciiTheme="minorHAnsi" w:hAnsiTheme="minorHAnsi" w:cs="Calibri"/>
          <w:sz w:val="22"/>
          <w:szCs w:val="22"/>
          <w:lang w:val="en-US"/>
        </w:rPr>
        <w:t>mail.</w:t>
      </w:r>
    </w:p>
    <w:p w14:paraId="7131C8E1" w14:textId="013CD636" w:rsidR="004B41C1" w:rsidRPr="007638C0" w:rsidRDefault="004B41C1" w:rsidP="004B41C1">
      <w:pPr>
        <w:pStyle w:val="ListParagraph"/>
        <w:numPr>
          <w:ilvl w:val="0"/>
          <w:numId w:val="133"/>
        </w:numPr>
        <w:jc w:val="both"/>
        <w:rPr>
          <w:rFonts w:asciiTheme="minorHAnsi" w:hAnsiTheme="minorHAnsi"/>
          <w:sz w:val="22"/>
          <w:szCs w:val="22"/>
        </w:rPr>
      </w:pPr>
      <w:r w:rsidRPr="007638C0">
        <w:rPr>
          <w:rFonts w:asciiTheme="minorHAnsi" w:hAnsiTheme="minorHAnsi" w:cs="Calibri"/>
          <w:sz w:val="22"/>
          <w:szCs w:val="22"/>
          <w:lang w:val="en-US"/>
        </w:rPr>
        <w:t xml:space="preserve">Technical </w:t>
      </w:r>
      <w:r w:rsidR="009A409D">
        <w:rPr>
          <w:rFonts w:asciiTheme="minorHAnsi" w:hAnsiTheme="minorHAnsi" w:cs="Calibri"/>
          <w:sz w:val="22"/>
          <w:szCs w:val="22"/>
          <w:lang w:val="en-US"/>
        </w:rPr>
        <w:t>v</w:t>
      </w:r>
      <w:r w:rsidRPr="007638C0">
        <w:rPr>
          <w:rFonts w:asciiTheme="minorHAnsi" w:hAnsiTheme="minorHAnsi" w:cs="Calibri"/>
          <w:sz w:val="22"/>
          <w:szCs w:val="22"/>
          <w:lang w:val="en-US"/>
        </w:rPr>
        <w:t xml:space="preserve">aluation </w:t>
      </w:r>
      <w:r w:rsidR="009A409D">
        <w:rPr>
          <w:rFonts w:asciiTheme="minorHAnsi" w:hAnsiTheme="minorHAnsi" w:cs="Calibri"/>
          <w:sz w:val="22"/>
          <w:szCs w:val="22"/>
          <w:lang w:val="en-US"/>
        </w:rPr>
        <w:t>r</w:t>
      </w:r>
      <w:r w:rsidRPr="007638C0">
        <w:rPr>
          <w:rFonts w:asciiTheme="minorHAnsi" w:hAnsiTheme="minorHAnsi" w:cs="Calibri"/>
          <w:sz w:val="22"/>
          <w:szCs w:val="22"/>
          <w:lang w:val="en-US"/>
        </w:rPr>
        <w:t>eport (</w:t>
      </w:r>
      <w:r w:rsidR="009A409D">
        <w:rPr>
          <w:rFonts w:asciiTheme="minorHAnsi" w:hAnsiTheme="minorHAnsi" w:cs="Calibri"/>
          <w:sz w:val="22"/>
          <w:szCs w:val="22"/>
          <w:lang w:val="en-US"/>
        </w:rPr>
        <w:t>b</w:t>
      </w:r>
      <w:r w:rsidRPr="007638C0">
        <w:rPr>
          <w:rFonts w:asciiTheme="minorHAnsi" w:hAnsiTheme="minorHAnsi" w:cs="Calibri"/>
          <w:sz w:val="22"/>
          <w:szCs w:val="22"/>
          <w:lang w:val="en-US"/>
        </w:rPr>
        <w:t xml:space="preserve">oth the </w:t>
      </w:r>
      <w:r w:rsidR="009A409D">
        <w:rPr>
          <w:rFonts w:asciiTheme="minorHAnsi" w:hAnsiTheme="minorHAnsi" w:cs="Calibri"/>
          <w:sz w:val="22"/>
          <w:szCs w:val="22"/>
          <w:lang w:val="en-US"/>
        </w:rPr>
        <w:t>t</w:t>
      </w:r>
      <w:r w:rsidRPr="007638C0">
        <w:rPr>
          <w:rFonts w:asciiTheme="minorHAnsi" w:hAnsiTheme="minorHAnsi" w:cs="Calibri"/>
          <w:sz w:val="22"/>
          <w:szCs w:val="22"/>
          <w:lang w:val="en-US"/>
        </w:rPr>
        <w:t xml:space="preserve">ech basis </w:t>
      </w:r>
      <w:r w:rsidR="009A409D">
        <w:rPr>
          <w:rFonts w:asciiTheme="minorHAnsi" w:hAnsiTheme="minorHAnsi" w:cs="Calibri"/>
          <w:sz w:val="22"/>
          <w:szCs w:val="22"/>
          <w:lang w:val="en-US"/>
        </w:rPr>
        <w:t xml:space="preserve">at </w:t>
      </w:r>
      <w:r w:rsidRPr="007638C0">
        <w:rPr>
          <w:rFonts w:asciiTheme="minorHAnsi" w:hAnsiTheme="minorHAnsi" w:cs="Calibri"/>
          <w:sz w:val="22"/>
          <w:szCs w:val="22"/>
          <w:lang w:val="en-US"/>
        </w:rPr>
        <w:t xml:space="preserve">which RP </w:t>
      </w:r>
      <w:r w:rsidR="009A409D">
        <w:rPr>
          <w:rFonts w:asciiTheme="minorHAnsi" w:hAnsiTheme="minorHAnsi" w:cs="Calibri"/>
          <w:sz w:val="22"/>
          <w:szCs w:val="22"/>
          <w:lang w:val="en-US"/>
        </w:rPr>
        <w:t>f</w:t>
      </w:r>
      <w:r w:rsidRPr="007638C0">
        <w:rPr>
          <w:rFonts w:asciiTheme="minorHAnsi" w:hAnsiTheme="minorHAnsi" w:cs="Calibri"/>
          <w:sz w:val="22"/>
          <w:szCs w:val="22"/>
          <w:lang w:val="en-US"/>
        </w:rPr>
        <w:t>ixation was done</w:t>
      </w:r>
      <w:r w:rsidR="00B8572E">
        <w:rPr>
          <w:rFonts w:asciiTheme="minorHAnsi" w:hAnsiTheme="minorHAnsi" w:cs="Calibri"/>
          <w:sz w:val="22"/>
          <w:szCs w:val="22"/>
          <w:lang w:val="en-US"/>
        </w:rPr>
        <w:t>)</w:t>
      </w:r>
    </w:p>
    <w:p w14:paraId="1DF4518F" w14:textId="7FB596AC" w:rsidR="004B41C1" w:rsidRPr="00B4751A" w:rsidRDefault="004B41C1" w:rsidP="004B41C1">
      <w:pPr>
        <w:pStyle w:val="ListParagraph"/>
        <w:numPr>
          <w:ilvl w:val="0"/>
          <w:numId w:val="133"/>
        </w:numPr>
        <w:jc w:val="both"/>
        <w:rPr>
          <w:rFonts w:asciiTheme="minorHAnsi" w:hAnsiTheme="minorHAnsi"/>
          <w:sz w:val="22"/>
          <w:szCs w:val="22"/>
        </w:rPr>
      </w:pPr>
      <w:r w:rsidRPr="007638C0">
        <w:rPr>
          <w:rFonts w:asciiTheme="minorHAnsi" w:hAnsiTheme="minorHAnsi" w:cs="Calibri"/>
          <w:sz w:val="22"/>
          <w:szCs w:val="22"/>
          <w:lang w:val="en-US"/>
        </w:rPr>
        <w:t xml:space="preserve">Auction </w:t>
      </w:r>
      <w:r w:rsidR="009A409D">
        <w:rPr>
          <w:rFonts w:asciiTheme="minorHAnsi" w:hAnsiTheme="minorHAnsi" w:cs="Calibri"/>
          <w:sz w:val="22"/>
          <w:szCs w:val="22"/>
          <w:lang w:val="en-US"/>
        </w:rPr>
        <w:t>c</w:t>
      </w:r>
      <w:r w:rsidRPr="007638C0">
        <w:rPr>
          <w:rFonts w:asciiTheme="minorHAnsi" w:hAnsiTheme="minorHAnsi" w:cs="Calibri"/>
          <w:sz w:val="22"/>
          <w:szCs w:val="22"/>
          <w:lang w:val="en-US"/>
        </w:rPr>
        <w:t xml:space="preserve">ompletion </w:t>
      </w:r>
      <w:r w:rsidR="009A409D">
        <w:rPr>
          <w:rFonts w:asciiTheme="minorHAnsi" w:hAnsiTheme="minorHAnsi" w:cs="Calibri"/>
          <w:sz w:val="22"/>
          <w:szCs w:val="22"/>
          <w:lang w:val="en-US"/>
        </w:rPr>
        <w:t>r</w:t>
      </w:r>
      <w:r w:rsidRPr="007638C0">
        <w:rPr>
          <w:rFonts w:asciiTheme="minorHAnsi" w:hAnsiTheme="minorHAnsi" w:cs="Calibri"/>
          <w:sz w:val="22"/>
          <w:szCs w:val="22"/>
          <w:lang w:val="en-US"/>
        </w:rPr>
        <w:t>eport along with SOA and SOA of linked loan (if any)</w:t>
      </w:r>
    </w:p>
    <w:p w14:paraId="40E98B21" w14:textId="77777777" w:rsidR="004B41C1" w:rsidRPr="00E46205" w:rsidRDefault="004B41C1" w:rsidP="004B41C1">
      <w:pPr>
        <w:pStyle w:val="ListParagraph"/>
        <w:numPr>
          <w:ilvl w:val="0"/>
          <w:numId w:val="132"/>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This process will continue till the auction process is completed.</w:t>
      </w:r>
    </w:p>
    <w:p w14:paraId="694A6849" w14:textId="77777777" w:rsidR="00B8572E" w:rsidRDefault="00B8572E" w:rsidP="00B8572E">
      <w:pPr>
        <w:spacing w:after="0" w:line="240" w:lineRule="auto"/>
        <w:jc w:val="both"/>
        <w:rPr>
          <w:rFonts w:asciiTheme="minorHAnsi" w:hAnsiTheme="minorHAnsi"/>
          <w:sz w:val="22"/>
          <w:szCs w:val="22"/>
        </w:rPr>
      </w:pPr>
    </w:p>
    <w:p w14:paraId="668F9F05" w14:textId="722A16A1" w:rsidR="00B8572E" w:rsidRPr="00066581" w:rsidRDefault="00B8572E" w:rsidP="00B8572E">
      <w:pPr>
        <w:pStyle w:val="Heading4"/>
        <w:rPr>
          <w:rFonts w:asciiTheme="minorHAnsi" w:hAnsiTheme="minorHAnsi"/>
          <w:i w:val="0"/>
          <w:iCs w:val="0"/>
          <w:sz w:val="28"/>
          <w:szCs w:val="28"/>
        </w:rPr>
      </w:pPr>
      <w:r>
        <w:rPr>
          <w:rFonts w:asciiTheme="minorHAnsi" w:hAnsiTheme="minorHAnsi"/>
          <w:i w:val="0"/>
          <w:iCs w:val="0"/>
          <w:sz w:val="28"/>
          <w:szCs w:val="28"/>
        </w:rPr>
        <w:t>Recommendation</w:t>
      </w:r>
    </w:p>
    <w:p w14:paraId="176E57EA" w14:textId="6B752CD5" w:rsidR="00B8572E" w:rsidRPr="004B41C1" w:rsidRDefault="00B8572E" w:rsidP="00B8572E">
      <w:pPr>
        <w:pStyle w:val="ListParagraph"/>
        <w:numPr>
          <w:ilvl w:val="0"/>
          <w:numId w:val="151"/>
        </w:numPr>
        <w:spacing w:after="0" w:line="240" w:lineRule="auto"/>
        <w:jc w:val="both"/>
        <w:rPr>
          <w:rFonts w:asciiTheme="minorHAnsi" w:hAnsiTheme="minorHAnsi"/>
          <w:sz w:val="22"/>
          <w:szCs w:val="22"/>
        </w:rPr>
      </w:pPr>
      <w:r w:rsidRPr="000B2F5B">
        <w:rPr>
          <w:rFonts w:asciiTheme="minorHAnsi" w:hAnsiTheme="minorHAnsi" w:cs="Calibri"/>
          <w:sz w:val="22"/>
          <w:szCs w:val="22"/>
        </w:rPr>
        <w:t xml:space="preserve">After receiving </w:t>
      </w:r>
      <w:r>
        <w:rPr>
          <w:rFonts w:asciiTheme="minorHAnsi" w:hAnsiTheme="minorHAnsi" w:cs="Calibri"/>
          <w:sz w:val="22"/>
          <w:szCs w:val="22"/>
        </w:rPr>
        <w:t>auction</w:t>
      </w:r>
      <w:r w:rsidRPr="000B2F5B">
        <w:rPr>
          <w:rFonts w:asciiTheme="minorHAnsi" w:hAnsiTheme="minorHAnsi" w:cs="Calibri"/>
          <w:sz w:val="22"/>
          <w:szCs w:val="22"/>
        </w:rPr>
        <w:t xml:space="preserve"> report from lender, IMGC claim user will re-evaluate the case and </w:t>
      </w:r>
      <w:r>
        <w:rPr>
          <w:rFonts w:asciiTheme="minorHAnsi" w:hAnsiTheme="minorHAnsi" w:cs="Calibri"/>
          <w:sz w:val="22"/>
          <w:szCs w:val="22"/>
        </w:rPr>
        <w:t xml:space="preserve">do the </w:t>
      </w:r>
      <w:r w:rsidR="00C1710A">
        <w:rPr>
          <w:rFonts w:asciiTheme="minorHAnsi" w:hAnsiTheme="minorHAnsi" w:cs="Calibri"/>
          <w:sz w:val="22"/>
          <w:szCs w:val="22"/>
        </w:rPr>
        <w:t xml:space="preserve">final </w:t>
      </w:r>
      <w:r w:rsidRPr="000B2F5B">
        <w:rPr>
          <w:rFonts w:asciiTheme="minorHAnsi" w:hAnsiTheme="minorHAnsi" w:cs="Calibri"/>
          <w:sz w:val="22"/>
          <w:szCs w:val="22"/>
        </w:rPr>
        <w:t>calculation</w:t>
      </w:r>
      <w:r w:rsidR="00C1710A">
        <w:rPr>
          <w:rFonts w:asciiTheme="minorHAnsi" w:hAnsiTheme="minorHAnsi" w:cs="Calibri"/>
          <w:sz w:val="22"/>
          <w:szCs w:val="22"/>
        </w:rPr>
        <w:t>s</w:t>
      </w:r>
      <w:r w:rsidRPr="000B2F5B">
        <w:rPr>
          <w:rFonts w:asciiTheme="minorHAnsi" w:hAnsiTheme="minorHAnsi" w:cs="Calibri"/>
          <w:sz w:val="22"/>
          <w:szCs w:val="22"/>
        </w:rPr>
        <w:t xml:space="preserve"> </w:t>
      </w:r>
      <w:r>
        <w:rPr>
          <w:rFonts w:asciiTheme="minorHAnsi" w:hAnsiTheme="minorHAnsi" w:cs="Calibri"/>
          <w:sz w:val="22"/>
          <w:szCs w:val="22"/>
        </w:rPr>
        <w:t>and recommend the case for decisioning as per approval matrix (master driven).</w:t>
      </w:r>
    </w:p>
    <w:p w14:paraId="6E5367E3" w14:textId="77777777" w:rsidR="005F4E99" w:rsidRDefault="005F4E99" w:rsidP="005F4E99">
      <w:pPr>
        <w:spacing w:after="0" w:line="240" w:lineRule="auto"/>
        <w:jc w:val="both"/>
        <w:rPr>
          <w:rFonts w:asciiTheme="minorHAnsi" w:hAnsiTheme="minorHAnsi"/>
          <w:sz w:val="22"/>
          <w:szCs w:val="22"/>
        </w:rPr>
      </w:pPr>
    </w:p>
    <w:p w14:paraId="10C55093" w14:textId="0E3B4115" w:rsidR="005F4E99" w:rsidRPr="00066581" w:rsidRDefault="005F4E99" w:rsidP="005F4E99">
      <w:pPr>
        <w:pStyle w:val="Heading4"/>
        <w:rPr>
          <w:rFonts w:asciiTheme="minorHAnsi" w:hAnsiTheme="minorHAnsi"/>
          <w:i w:val="0"/>
          <w:iCs w:val="0"/>
          <w:sz w:val="28"/>
          <w:szCs w:val="28"/>
        </w:rPr>
      </w:pPr>
      <w:r>
        <w:rPr>
          <w:rFonts w:asciiTheme="minorHAnsi" w:hAnsiTheme="minorHAnsi"/>
          <w:i w:val="0"/>
          <w:iCs w:val="0"/>
          <w:sz w:val="28"/>
          <w:szCs w:val="28"/>
        </w:rPr>
        <w:t>Decisioning of Auction</w:t>
      </w:r>
      <w:r w:rsidR="00B4751A">
        <w:rPr>
          <w:rFonts w:asciiTheme="minorHAnsi" w:hAnsiTheme="minorHAnsi"/>
          <w:i w:val="0"/>
          <w:iCs w:val="0"/>
          <w:sz w:val="28"/>
          <w:szCs w:val="28"/>
        </w:rPr>
        <w:t>ed</w:t>
      </w:r>
      <w:r>
        <w:rPr>
          <w:rFonts w:asciiTheme="minorHAnsi" w:hAnsiTheme="minorHAnsi"/>
          <w:i w:val="0"/>
          <w:iCs w:val="0"/>
          <w:sz w:val="28"/>
          <w:szCs w:val="28"/>
        </w:rPr>
        <w:t xml:space="preserve"> Cases by IMGC Authorities</w:t>
      </w:r>
    </w:p>
    <w:p w14:paraId="7CB0DA76" w14:textId="77777777" w:rsidR="005F4E99" w:rsidRPr="00D52C06" w:rsidRDefault="005F4E99" w:rsidP="005F4E99">
      <w:pPr>
        <w:spacing w:after="0" w:line="240" w:lineRule="auto"/>
        <w:jc w:val="both"/>
        <w:rPr>
          <w:rFonts w:asciiTheme="minorHAnsi" w:hAnsiTheme="minorHAnsi"/>
          <w:sz w:val="22"/>
          <w:szCs w:val="22"/>
        </w:rPr>
      </w:pPr>
    </w:p>
    <w:p w14:paraId="41F50B0C" w14:textId="77777777" w:rsidR="00B4751A" w:rsidRDefault="005F4E99" w:rsidP="00B4751A">
      <w:pPr>
        <w:pStyle w:val="ListParagraph"/>
        <w:numPr>
          <w:ilvl w:val="0"/>
          <w:numId w:val="129"/>
        </w:numPr>
        <w:jc w:val="both"/>
        <w:rPr>
          <w:rFonts w:asciiTheme="minorHAnsi" w:hAnsiTheme="minorHAnsi" w:cs="Calibri"/>
          <w:sz w:val="22"/>
          <w:szCs w:val="22"/>
        </w:rPr>
      </w:pPr>
      <w:r>
        <w:rPr>
          <w:rFonts w:asciiTheme="minorHAnsi" w:hAnsiTheme="minorHAnsi" w:cs="Calibri"/>
          <w:sz w:val="22"/>
          <w:szCs w:val="22"/>
        </w:rPr>
        <w:t xml:space="preserve">Once the case is received by the approval authority </w:t>
      </w:r>
      <w:r w:rsidRPr="007638C0">
        <w:rPr>
          <w:rFonts w:asciiTheme="minorHAnsi" w:hAnsiTheme="minorHAnsi" w:cs="Calibri"/>
          <w:sz w:val="22"/>
          <w:szCs w:val="22"/>
        </w:rPr>
        <w:t xml:space="preserve">(master driven) may approve or reject the recommendation, or, if deemed necessary, forward it to the </w:t>
      </w:r>
      <w:r>
        <w:rPr>
          <w:rFonts w:asciiTheme="minorHAnsi" w:hAnsiTheme="minorHAnsi" w:cs="Calibri"/>
          <w:sz w:val="22"/>
          <w:szCs w:val="22"/>
        </w:rPr>
        <w:t>c</w:t>
      </w:r>
      <w:r w:rsidRPr="007638C0">
        <w:rPr>
          <w:rFonts w:asciiTheme="minorHAnsi" w:hAnsiTheme="minorHAnsi" w:cs="Calibri"/>
          <w:sz w:val="22"/>
          <w:szCs w:val="22"/>
        </w:rPr>
        <w:t xml:space="preserve">laims </w:t>
      </w:r>
      <w:r>
        <w:rPr>
          <w:rFonts w:asciiTheme="minorHAnsi" w:hAnsiTheme="minorHAnsi" w:cs="Calibri"/>
          <w:sz w:val="22"/>
          <w:szCs w:val="22"/>
        </w:rPr>
        <w:t>r</w:t>
      </w:r>
      <w:r w:rsidRPr="007638C0">
        <w:rPr>
          <w:rFonts w:asciiTheme="minorHAnsi" w:hAnsiTheme="minorHAnsi" w:cs="Calibri"/>
          <w:sz w:val="22"/>
          <w:szCs w:val="22"/>
        </w:rPr>
        <w:t xml:space="preserve">eview </w:t>
      </w:r>
      <w:r>
        <w:rPr>
          <w:rFonts w:asciiTheme="minorHAnsi" w:hAnsiTheme="minorHAnsi" w:cs="Calibri"/>
          <w:sz w:val="22"/>
          <w:szCs w:val="22"/>
        </w:rPr>
        <w:t>c</w:t>
      </w:r>
      <w:r w:rsidRPr="007638C0">
        <w:rPr>
          <w:rFonts w:asciiTheme="minorHAnsi" w:hAnsiTheme="minorHAnsi" w:cs="Calibri"/>
          <w:sz w:val="22"/>
          <w:szCs w:val="22"/>
        </w:rPr>
        <w:t>ommittee for a final decision</w:t>
      </w:r>
      <w:r>
        <w:rPr>
          <w:rFonts w:asciiTheme="minorHAnsi" w:hAnsiTheme="minorHAnsi" w:cs="Calibri"/>
          <w:sz w:val="22"/>
          <w:szCs w:val="22"/>
        </w:rPr>
        <w:t>, and workflow described above will be followed again.</w:t>
      </w:r>
    </w:p>
    <w:p w14:paraId="559AE3E9" w14:textId="4C892BF7" w:rsidR="005F4E99" w:rsidRDefault="005F4E99" w:rsidP="0041073B">
      <w:pPr>
        <w:pStyle w:val="ListParagraph"/>
        <w:numPr>
          <w:ilvl w:val="0"/>
          <w:numId w:val="129"/>
        </w:numPr>
        <w:jc w:val="both"/>
        <w:rPr>
          <w:rFonts w:asciiTheme="minorHAnsi" w:hAnsiTheme="minorHAnsi" w:cs="Calibri"/>
          <w:sz w:val="22"/>
          <w:szCs w:val="22"/>
        </w:rPr>
      </w:pPr>
      <w:r w:rsidRPr="00B4751A">
        <w:rPr>
          <w:rFonts w:asciiTheme="minorHAnsi" w:hAnsiTheme="minorHAnsi" w:cs="Calibri"/>
          <w:sz w:val="22"/>
          <w:szCs w:val="22"/>
        </w:rPr>
        <w:t xml:space="preserve"> Post decisioning of the case notification shall go to the lender for confirmation of the calculations.</w:t>
      </w:r>
    </w:p>
    <w:p w14:paraId="1B7E37CD" w14:textId="77777777" w:rsidR="006D18BD" w:rsidRPr="006D18BD" w:rsidRDefault="006D18BD" w:rsidP="006D18BD">
      <w:pPr>
        <w:jc w:val="both"/>
        <w:rPr>
          <w:rFonts w:asciiTheme="minorHAnsi" w:hAnsiTheme="minorHAnsi" w:cs="Calibri"/>
          <w:sz w:val="22"/>
          <w:szCs w:val="22"/>
        </w:rPr>
      </w:pPr>
    </w:p>
    <w:p w14:paraId="322647EC" w14:textId="5C71DAF1" w:rsidR="005F4E99" w:rsidRPr="00066581" w:rsidRDefault="005F4E99" w:rsidP="005F4E99">
      <w:pPr>
        <w:pStyle w:val="Heading4"/>
        <w:rPr>
          <w:rFonts w:asciiTheme="minorHAnsi" w:hAnsiTheme="minorHAnsi"/>
          <w:i w:val="0"/>
          <w:iCs w:val="0"/>
          <w:sz w:val="28"/>
          <w:szCs w:val="28"/>
        </w:rPr>
      </w:pPr>
      <w:r>
        <w:rPr>
          <w:rFonts w:asciiTheme="minorHAnsi" w:hAnsiTheme="minorHAnsi"/>
          <w:i w:val="0"/>
          <w:iCs w:val="0"/>
          <w:sz w:val="28"/>
          <w:szCs w:val="28"/>
        </w:rPr>
        <w:t xml:space="preserve"> Confirmation of </w:t>
      </w:r>
      <w:r w:rsidR="00B4751A">
        <w:rPr>
          <w:rFonts w:asciiTheme="minorHAnsi" w:hAnsiTheme="minorHAnsi"/>
          <w:i w:val="0"/>
          <w:iCs w:val="0"/>
          <w:sz w:val="28"/>
          <w:szCs w:val="28"/>
        </w:rPr>
        <w:t>Auction</w:t>
      </w:r>
      <w:r>
        <w:rPr>
          <w:rFonts w:asciiTheme="minorHAnsi" w:hAnsiTheme="minorHAnsi"/>
          <w:i w:val="0"/>
          <w:iCs w:val="0"/>
          <w:sz w:val="28"/>
          <w:szCs w:val="28"/>
        </w:rPr>
        <w:t xml:space="preserve"> Calculations by Lender Partner</w:t>
      </w:r>
    </w:p>
    <w:p w14:paraId="01A20041" w14:textId="77777777" w:rsidR="005F4E99" w:rsidRPr="00D52C06" w:rsidRDefault="005F4E99" w:rsidP="005F4E99">
      <w:pPr>
        <w:spacing w:after="0" w:line="240" w:lineRule="auto"/>
        <w:jc w:val="both"/>
        <w:rPr>
          <w:rFonts w:asciiTheme="minorHAnsi" w:hAnsiTheme="minorHAnsi"/>
          <w:sz w:val="22"/>
          <w:szCs w:val="22"/>
        </w:rPr>
      </w:pPr>
    </w:p>
    <w:p w14:paraId="3EF07715" w14:textId="419B8DDD" w:rsidR="005F4E99" w:rsidRPr="00F37521" w:rsidRDefault="005F4E99" w:rsidP="00B4751A">
      <w:pPr>
        <w:pStyle w:val="ListParagraph"/>
        <w:numPr>
          <w:ilvl w:val="0"/>
          <w:numId w:val="130"/>
        </w:numPr>
        <w:spacing w:after="0" w:line="240" w:lineRule="auto"/>
        <w:jc w:val="both"/>
        <w:rPr>
          <w:rFonts w:asciiTheme="minorHAnsi" w:hAnsiTheme="minorHAnsi"/>
          <w:sz w:val="22"/>
          <w:szCs w:val="22"/>
        </w:rPr>
      </w:pPr>
      <w:r>
        <w:rPr>
          <w:rFonts w:asciiTheme="minorHAnsi" w:hAnsiTheme="minorHAnsi" w:cs="Calibri"/>
          <w:sz w:val="22"/>
          <w:szCs w:val="22"/>
        </w:rPr>
        <w:t xml:space="preserve">Post receipt of calculation notification lender to confirm the calculations </w:t>
      </w:r>
      <w:r w:rsidRPr="000B2F5B">
        <w:rPr>
          <w:rFonts w:asciiTheme="minorHAnsi" w:hAnsiTheme="minorHAnsi" w:cs="Calibri"/>
          <w:sz w:val="22"/>
          <w:szCs w:val="22"/>
        </w:rPr>
        <w:t xml:space="preserve">within 10 </w:t>
      </w:r>
      <w:r w:rsidR="00E510C4">
        <w:rPr>
          <w:rFonts w:asciiTheme="minorHAnsi" w:hAnsiTheme="minorHAnsi" w:cs="Calibri"/>
          <w:sz w:val="22"/>
          <w:szCs w:val="22"/>
        </w:rPr>
        <w:t xml:space="preserve">business </w:t>
      </w:r>
      <w:r w:rsidRPr="000B2F5B">
        <w:rPr>
          <w:rFonts w:asciiTheme="minorHAnsi" w:hAnsiTheme="minorHAnsi" w:cs="Calibri"/>
          <w:sz w:val="22"/>
          <w:szCs w:val="22"/>
        </w:rPr>
        <w:t>days of receipt of notification</w:t>
      </w:r>
      <w:r>
        <w:rPr>
          <w:rFonts w:asciiTheme="minorHAnsi" w:hAnsiTheme="minorHAnsi" w:cs="Calibri"/>
          <w:sz w:val="22"/>
          <w:szCs w:val="22"/>
        </w:rPr>
        <w:t>.</w:t>
      </w:r>
    </w:p>
    <w:p w14:paraId="32783B8B" w14:textId="2ECEF81A" w:rsidR="00F37521" w:rsidRPr="00F37521" w:rsidRDefault="00F37521" w:rsidP="00F37521">
      <w:pPr>
        <w:pStyle w:val="ListParagraph"/>
        <w:numPr>
          <w:ilvl w:val="0"/>
          <w:numId w:val="130"/>
        </w:numPr>
        <w:spacing w:after="0" w:line="240" w:lineRule="auto"/>
        <w:jc w:val="both"/>
        <w:rPr>
          <w:rFonts w:asciiTheme="minorHAnsi" w:hAnsiTheme="minorHAnsi"/>
          <w:sz w:val="22"/>
          <w:szCs w:val="22"/>
        </w:rPr>
      </w:pPr>
      <w:r>
        <w:rPr>
          <w:rFonts w:asciiTheme="minorHAnsi" w:hAnsiTheme="minorHAnsi" w:cs="Calibri"/>
          <w:sz w:val="22"/>
          <w:szCs w:val="22"/>
        </w:rPr>
        <w:t>If lender fails to confirm within the confirmation window calculations shall be considered as freeze and no further modification will be made.</w:t>
      </w:r>
    </w:p>
    <w:p w14:paraId="2A1546AF" w14:textId="77777777" w:rsidR="005F4E99" w:rsidRPr="00AF3C3E" w:rsidRDefault="005F4E99" w:rsidP="00B4751A">
      <w:pPr>
        <w:pStyle w:val="ListParagraph"/>
        <w:numPr>
          <w:ilvl w:val="0"/>
          <w:numId w:val="130"/>
        </w:numPr>
        <w:spacing w:after="0" w:line="240" w:lineRule="auto"/>
        <w:jc w:val="both"/>
        <w:rPr>
          <w:rFonts w:asciiTheme="minorHAnsi" w:hAnsiTheme="minorHAnsi"/>
          <w:sz w:val="22"/>
          <w:szCs w:val="22"/>
        </w:rPr>
      </w:pPr>
      <w:r w:rsidRPr="00AF3C3E">
        <w:rPr>
          <w:rFonts w:asciiTheme="minorHAnsi" w:hAnsiTheme="minorHAnsi" w:cs="Calibri"/>
          <w:sz w:val="22"/>
          <w:szCs w:val="22"/>
        </w:rPr>
        <w:t xml:space="preserve">Once confirmed by the lender case will move in the workflow accordingly </w:t>
      </w:r>
    </w:p>
    <w:p w14:paraId="0D4575A7" w14:textId="77777777" w:rsidR="005F4E99" w:rsidRPr="00AF3C3E" w:rsidRDefault="005F4E99" w:rsidP="00B4751A">
      <w:pPr>
        <w:pStyle w:val="ListParagraph"/>
        <w:numPr>
          <w:ilvl w:val="1"/>
          <w:numId w:val="131"/>
        </w:numPr>
        <w:spacing w:after="0" w:line="240" w:lineRule="auto"/>
        <w:jc w:val="both"/>
        <w:rPr>
          <w:rFonts w:asciiTheme="minorHAnsi" w:hAnsiTheme="minorHAnsi"/>
          <w:sz w:val="22"/>
          <w:szCs w:val="22"/>
        </w:rPr>
      </w:pPr>
      <w:r w:rsidRPr="00AF3C3E">
        <w:rPr>
          <w:rFonts w:asciiTheme="minorHAnsi" w:hAnsiTheme="minorHAnsi" w:cs="Calibri"/>
          <w:sz w:val="22"/>
          <w:szCs w:val="22"/>
        </w:rPr>
        <w:t>If there is partial loss and MG obligations are still left, then payout will be initiated.</w:t>
      </w:r>
    </w:p>
    <w:p w14:paraId="3CBF457C" w14:textId="77777777" w:rsidR="005F4E99" w:rsidRPr="007638C0" w:rsidRDefault="005F4E99" w:rsidP="00B4751A">
      <w:pPr>
        <w:pStyle w:val="ListParagraph"/>
        <w:numPr>
          <w:ilvl w:val="1"/>
          <w:numId w:val="131"/>
        </w:numPr>
        <w:spacing w:after="0" w:line="240" w:lineRule="auto"/>
        <w:jc w:val="both"/>
        <w:rPr>
          <w:rFonts w:asciiTheme="minorHAnsi" w:hAnsiTheme="minorHAnsi"/>
          <w:sz w:val="22"/>
          <w:szCs w:val="22"/>
        </w:rPr>
      </w:pPr>
      <w:r w:rsidRPr="007638C0">
        <w:rPr>
          <w:rFonts w:asciiTheme="minorHAnsi" w:hAnsiTheme="minorHAnsi" w:cs="Calibri"/>
          <w:sz w:val="22"/>
          <w:szCs w:val="22"/>
        </w:rPr>
        <w:t>If loss is less than the claim paid, then refund will be initiated.</w:t>
      </w:r>
    </w:p>
    <w:p w14:paraId="023462D7" w14:textId="731B7081" w:rsidR="005F4E99" w:rsidRPr="0041073B" w:rsidRDefault="005F4E99" w:rsidP="005F4E99">
      <w:pPr>
        <w:pStyle w:val="ListParagraph"/>
        <w:numPr>
          <w:ilvl w:val="1"/>
          <w:numId w:val="131"/>
        </w:numPr>
        <w:spacing w:after="0" w:line="240" w:lineRule="auto"/>
        <w:jc w:val="both"/>
        <w:rPr>
          <w:rFonts w:asciiTheme="minorHAnsi" w:hAnsiTheme="minorHAnsi"/>
          <w:sz w:val="22"/>
          <w:szCs w:val="22"/>
        </w:rPr>
      </w:pPr>
      <w:r w:rsidRPr="007638C0">
        <w:rPr>
          <w:rFonts w:asciiTheme="minorHAnsi" w:hAnsiTheme="minorHAnsi" w:cs="Calibri"/>
          <w:sz w:val="22"/>
          <w:szCs w:val="22"/>
        </w:rPr>
        <w:t>If lender gains profit, i.e. there is no loss refund process will be initiated</w:t>
      </w:r>
    </w:p>
    <w:p w14:paraId="71E6EEAE" w14:textId="77777777" w:rsidR="0041073B" w:rsidRPr="0041073B" w:rsidRDefault="0041073B" w:rsidP="0041073B">
      <w:pPr>
        <w:pStyle w:val="ListParagraph"/>
        <w:spacing w:after="0" w:line="240" w:lineRule="auto"/>
        <w:ind w:left="1440"/>
        <w:jc w:val="both"/>
        <w:rPr>
          <w:rFonts w:asciiTheme="minorHAnsi" w:hAnsiTheme="minorHAnsi"/>
          <w:sz w:val="22"/>
          <w:szCs w:val="22"/>
        </w:rPr>
      </w:pPr>
    </w:p>
    <w:p w14:paraId="0D44A644" w14:textId="77777777" w:rsidR="005F4E99" w:rsidRDefault="005F4E99" w:rsidP="005F4E99">
      <w:pPr>
        <w:spacing w:after="0" w:line="240" w:lineRule="auto"/>
        <w:jc w:val="both"/>
        <w:rPr>
          <w:rFonts w:asciiTheme="minorHAnsi" w:eastAsia="Times New Roman" w:hAnsiTheme="minorHAnsi" w:cs="Calibri"/>
          <w:sz w:val="22"/>
          <w:szCs w:val="22"/>
          <w:lang w:val="en-US"/>
        </w:rPr>
      </w:pPr>
    </w:p>
    <w:p w14:paraId="1DAB3D0C" w14:textId="17B4F408" w:rsidR="005F4E99" w:rsidRDefault="00B4751A" w:rsidP="005F4E99">
      <w:pPr>
        <w:pStyle w:val="Heading4"/>
        <w:rPr>
          <w:rFonts w:asciiTheme="minorHAnsi" w:hAnsiTheme="minorHAnsi"/>
          <w:i w:val="0"/>
          <w:iCs w:val="0"/>
          <w:sz w:val="28"/>
          <w:szCs w:val="28"/>
        </w:rPr>
      </w:pPr>
      <w:r>
        <w:rPr>
          <w:rFonts w:asciiTheme="minorHAnsi" w:hAnsiTheme="minorHAnsi"/>
          <w:i w:val="0"/>
          <w:iCs w:val="0"/>
          <w:sz w:val="28"/>
          <w:szCs w:val="28"/>
        </w:rPr>
        <w:t xml:space="preserve"> </w:t>
      </w:r>
      <w:r w:rsidR="005F4E99">
        <w:rPr>
          <w:rFonts w:asciiTheme="minorHAnsi" w:hAnsiTheme="minorHAnsi"/>
          <w:i w:val="0"/>
          <w:iCs w:val="0"/>
          <w:sz w:val="28"/>
          <w:szCs w:val="28"/>
        </w:rPr>
        <w:t>Payout by Finance/Refund Initiation</w:t>
      </w:r>
    </w:p>
    <w:p w14:paraId="4D51ADA1" w14:textId="77777777" w:rsidR="005F4E99" w:rsidRPr="00AF3C3E" w:rsidRDefault="005F4E99" w:rsidP="00B4751A">
      <w:pPr>
        <w:pStyle w:val="ListParagraph"/>
        <w:numPr>
          <w:ilvl w:val="0"/>
          <w:numId w:val="135"/>
        </w:numPr>
        <w:spacing w:after="0" w:line="240" w:lineRule="auto"/>
        <w:jc w:val="both"/>
        <w:rPr>
          <w:rFonts w:asciiTheme="minorHAnsi" w:hAnsiTheme="minorHAnsi" w:cs="Calibri"/>
          <w:sz w:val="22"/>
          <w:szCs w:val="22"/>
        </w:rPr>
      </w:pPr>
      <w:r w:rsidRPr="007638C0">
        <w:rPr>
          <w:rFonts w:asciiTheme="minorHAnsi" w:hAnsiTheme="minorHAnsi" w:cs="Calibri"/>
          <w:sz w:val="22"/>
          <w:szCs w:val="22"/>
        </w:rPr>
        <w:t xml:space="preserve">Post confirmation of calculations from lender </w:t>
      </w:r>
      <w:r>
        <w:rPr>
          <w:rFonts w:asciiTheme="minorHAnsi" w:hAnsiTheme="minorHAnsi" w:cs="Calibri"/>
          <w:sz w:val="22"/>
          <w:szCs w:val="22"/>
        </w:rPr>
        <w:t>f</w:t>
      </w:r>
      <w:r w:rsidRPr="007638C0">
        <w:rPr>
          <w:rFonts w:asciiTheme="minorHAnsi" w:hAnsiTheme="minorHAnsi" w:cs="Calibri"/>
          <w:sz w:val="22"/>
          <w:szCs w:val="22"/>
        </w:rPr>
        <w:t>inance to receive notification to make the claim payment if applicable</w:t>
      </w:r>
      <w:r>
        <w:rPr>
          <w:rFonts w:asciiTheme="minorHAnsi" w:hAnsiTheme="minorHAnsi" w:cs="Calibri"/>
          <w:sz w:val="22"/>
          <w:szCs w:val="22"/>
        </w:rPr>
        <w:t xml:space="preserve"> </w:t>
      </w:r>
      <w:r w:rsidRPr="007638C0">
        <w:rPr>
          <w:rFonts w:asciiTheme="minorHAnsi" w:hAnsiTheme="minorHAnsi" w:cs="Calibri"/>
          <w:sz w:val="22"/>
          <w:szCs w:val="22"/>
        </w:rPr>
        <w:t>and system will freeze the calculation.</w:t>
      </w:r>
    </w:p>
    <w:p w14:paraId="517EE323" w14:textId="66BB9014" w:rsidR="005F4E99" w:rsidRDefault="005F4E99" w:rsidP="00B4751A">
      <w:pPr>
        <w:pStyle w:val="ListParagraph"/>
        <w:numPr>
          <w:ilvl w:val="0"/>
          <w:numId w:val="135"/>
        </w:numPr>
        <w:spacing w:after="0" w:line="240" w:lineRule="auto"/>
        <w:jc w:val="both"/>
        <w:rPr>
          <w:rFonts w:asciiTheme="minorHAnsi" w:hAnsiTheme="minorHAnsi" w:cs="Calibri"/>
          <w:sz w:val="22"/>
          <w:szCs w:val="22"/>
        </w:rPr>
      </w:pPr>
      <w:r w:rsidRPr="007638C0">
        <w:rPr>
          <w:rFonts w:asciiTheme="minorHAnsi" w:hAnsiTheme="minorHAnsi" w:cs="Calibri"/>
          <w:sz w:val="22"/>
          <w:szCs w:val="22"/>
        </w:rPr>
        <w:t xml:space="preserve">Post confirmation of calculations from lender or lapse of confirmation window, </w:t>
      </w:r>
      <w:r>
        <w:rPr>
          <w:rFonts w:asciiTheme="minorHAnsi" w:hAnsiTheme="minorHAnsi" w:cs="Calibri"/>
          <w:sz w:val="22"/>
          <w:szCs w:val="22"/>
        </w:rPr>
        <w:t>IMGC claims team</w:t>
      </w:r>
      <w:r w:rsidRPr="007638C0">
        <w:rPr>
          <w:rFonts w:asciiTheme="minorHAnsi" w:hAnsiTheme="minorHAnsi" w:cs="Calibri"/>
          <w:sz w:val="22"/>
          <w:szCs w:val="22"/>
        </w:rPr>
        <w:t xml:space="preserve"> to receive notification</w:t>
      </w:r>
      <w:r>
        <w:rPr>
          <w:rFonts w:asciiTheme="minorHAnsi" w:hAnsiTheme="minorHAnsi" w:cs="Calibri"/>
          <w:sz w:val="22"/>
          <w:szCs w:val="22"/>
        </w:rPr>
        <w:t xml:space="preserve"> to</w:t>
      </w:r>
      <w:r w:rsidRPr="007638C0">
        <w:rPr>
          <w:rFonts w:asciiTheme="minorHAnsi" w:hAnsiTheme="minorHAnsi" w:cs="Calibri"/>
          <w:sz w:val="22"/>
          <w:szCs w:val="22"/>
        </w:rPr>
        <w:t xml:space="preserve"> initiate for refund</w:t>
      </w:r>
      <w:r w:rsidR="00A375E2" w:rsidRPr="00A375E2">
        <w:rPr>
          <w:rFonts w:asciiTheme="minorHAnsi" w:hAnsiTheme="minorHAnsi" w:cs="Calibri"/>
          <w:sz w:val="22"/>
          <w:szCs w:val="22"/>
        </w:rPr>
        <w:t xml:space="preserve"> </w:t>
      </w:r>
      <w:r w:rsidR="00A375E2">
        <w:rPr>
          <w:rFonts w:asciiTheme="minorHAnsi" w:hAnsiTheme="minorHAnsi" w:cs="Calibri"/>
          <w:sz w:val="22"/>
          <w:szCs w:val="22"/>
        </w:rPr>
        <w:t>(please refer refund section)</w:t>
      </w:r>
      <w:r w:rsidRPr="007638C0">
        <w:rPr>
          <w:rFonts w:asciiTheme="minorHAnsi" w:hAnsiTheme="minorHAnsi" w:cs="Calibri"/>
          <w:sz w:val="22"/>
          <w:szCs w:val="22"/>
        </w:rPr>
        <w:t xml:space="preserve"> and system will freeze the calculation.</w:t>
      </w:r>
    </w:p>
    <w:p w14:paraId="0BDC93E7" w14:textId="7A476B66" w:rsidR="005F4E99" w:rsidRPr="00CF07DF" w:rsidRDefault="005F4E99" w:rsidP="00B4751A">
      <w:pPr>
        <w:pStyle w:val="ListParagraph"/>
        <w:numPr>
          <w:ilvl w:val="0"/>
          <w:numId w:val="135"/>
        </w:numPr>
        <w:spacing w:after="0" w:line="240" w:lineRule="auto"/>
        <w:jc w:val="both"/>
        <w:rPr>
          <w:rFonts w:asciiTheme="minorHAnsi" w:hAnsiTheme="minorHAnsi" w:cs="Calibri"/>
          <w:sz w:val="22"/>
          <w:szCs w:val="22"/>
        </w:rPr>
      </w:pPr>
      <w:r w:rsidRPr="00CF07DF">
        <w:rPr>
          <w:rFonts w:asciiTheme="minorHAnsi" w:hAnsiTheme="minorHAnsi" w:cs="Calibri"/>
          <w:sz w:val="22"/>
          <w:szCs w:val="22"/>
        </w:rPr>
        <w:t xml:space="preserve">Post </w:t>
      </w:r>
      <w:r>
        <w:rPr>
          <w:rFonts w:asciiTheme="minorHAnsi" w:hAnsiTheme="minorHAnsi" w:cs="Calibri"/>
          <w:sz w:val="22"/>
          <w:szCs w:val="22"/>
        </w:rPr>
        <w:t>p</w:t>
      </w:r>
      <w:r w:rsidRPr="00CF07DF">
        <w:rPr>
          <w:rFonts w:asciiTheme="minorHAnsi" w:hAnsiTheme="minorHAnsi" w:cs="Calibri"/>
          <w:sz w:val="22"/>
          <w:szCs w:val="22"/>
        </w:rPr>
        <w:t>ayout</w:t>
      </w:r>
      <w:r>
        <w:rPr>
          <w:rFonts w:asciiTheme="minorHAnsi" w:hAnsiTheme="minorHAnsi" w:cs="Calibri"/>
          <w:sz w:val="22"/>
          <w:szCs w:val="22"/>
        </w:rPr>
        <w:t xml:space="preserve"> or </w:t>
      </w:r>
      <w:r w:rsidRPr="00CF07DF">
        <w:rPr>
          <w:rFonts w:asciiTheme="minorHAnsi" w:hAnsiTheme="minorHAnsi" w:cs="Calibri"/>
          <w:sz w:val="22"/>
          <w:szCs w:val="22"/>
        </w:rPr>
        <w:t>refund</w:t>
      </w:r>
      <w:r>
        <w:rPr>
          <w:rFonts w:asciiTheme="minorHAnsi" w:hAnsiTheme="minorHAnsi" w:cs="Calibri"/>
          <w:sz w:val="22"/>
          <w:szCs w:val="22"/>
        </w:rPr>
        <w:t xml:space="preserve"> (whichever applicable) </w:t>
      </w:r>
      <w:r w:rsidR="005A3E15">
        <w:rPr>
          <w:rFonts w:asciiTheme="minorHAnsi" w:hAnsiTheme="minorHAnsi" w:cs="Calibri"/>
          <w:sz w:val="22"/>
          <w:szCs w:val="22"/>
        </w:rPr>
        <w:t xml:space="preserve">MG will be closed and </w:t>
      </w:r>
      <w:r w:rsidRPr="00CF07DF">
        <w:rPr>
          <w:rFonts w:asciiTheme="minorHAnsi" w:hAnsiTheme="minorHAnsi" w:cs="Calibri"/>
          <w:sz w:val="22"/>
          <w:szCs w:val="22"/>
        </w:rPr>
        <w:t xml:space="preserve">closure </w:t>
      </w:r>
      <w:r>
        <w:rPr>
          <w:rFonts w:asciiTheme="minorHAnsi" w:hAnsiTheme="minorHAnsi" w:cs="Calibri"/>
          <w:sz w:val="22"/>
          <w:szCs w:val="22"/>
        </w:rPr>
        <w:t xml:space="preserve">of the case </w:t>
      </w:r>
      <w:r w:rsidRPr="00CF07DF">
        <w:rPr>
          <w:rFonts w:asciiTheme="minorHAnsi" w:hAnsiTheme="minorHAnsi" w:cs="Calibri"/>
          <w:sz w:val="22"/>
          <w:szCs w:val="22"/>
        </w:rPr>
        <w:t>will be initiated.</w:t>
      </w:r>
    </w:p>
    <w:p w14:paraId="6F8C07F0" w14:textId="77777777" w:rsidR="00362B68" w:rsidRPr="00FF32B3" w:rsidRDefault="00362B68" w:rsidP="00FF32B3">
      <w:pPr>
        <w:jc w:val="both"/>
        <w:rPr>
          <w:rFonts w:asciiTheme="minorHAnsi" w:hAnsiTheme="minorHAnsi" w:cs="Calibri"/>
          <w:b/>
          <w:bCs/>
          <w:sz w:val="22"/>
          <w:szCs w:val="22"/>
          <w:lang w:val="en-US"/>
        </w:rPr>
      </w:pPr>
    </w:p>
    <w:p w14:paraId="440E05C6" w14:textId="77777777" w:rsidR="00BE725C" w:rsidRDefault="00BE725C">
      <w:pPr>
        <w:spacing w:after="0" w:line="240" w:lineRule="auto"/>
        <w:jc w:val="both"/>
        <w:rPr>
          <w:rFonts w:asciiTheme="minorHAnsi" w:eastAsia="Times New Roman" w:hAnsiTheme="minorHAnsi" w:cs="Calibri"/>
          <w:sz w:val="22"/>
          <w:szCs w:val="22"/>
          <w:lang w:val="en-US"/>
        </w:rPr>
      </w:pPr>
    </w:p>
    <w:p w14:paraId="7FFCD18E" w14:textId="50123FA1" w:rsidR="00FA0C81" w:rsidRPr="00FA0C81" w:rsidRDefault="00FA0C81" w:rsidP="00FA0C81">
      <w:pPr>
        <w:rPr>
          <w:rFonts w:asciiTheme="minorHAnsi" w:hAnsiTheme="minorHAnsi"/>
        </w:rPr>
      </w:pPr>
      <w:r w:rsidRPr="00FA0C81">
        <w:rPr>
          <w:rFonts w:asciiTheme="minorHAnsi" w:eastAsia="Times New Roman" w:hAnsiTheme="minorHAnsi" w:cs="Calibri"/>
          <w:b/>
          <w:bCs/>
          <w:sz w:val="22"/>
          <w:szCs w:val="22"/>
          <w:lang w:val="en-US"/>
        </w:rPr>
        <w:t>*</w:t>
      </w:r>
      <w:r w:rsidRPr="00FA0C81">
        <w:rPr>
          <w:rFonts w:asciiTheme="minorHAnsi" w:hAnsiTheme="minorHAnsi" w:cs="Calibri"/>
          <w:b/>
          <w:bCs/>
          <w:sz w:val="22"/>
          <w:szCs w:val="22"/>
        </w:rPr>
        <w:t>Determination of loss on crystallization:</w:t>
      </w:r>
      <w:r w:rsidRPr="00FA0C81">
        <w:rPr>
          <w:rFonts w:asciiTheme="minorHAnsi" w:hAnsiTheme="minorHAnsi" w:cs="Calibri"/>
          <w:sz w:val="22"/>
          <w:szCs w:val="22"/>
        </w:rPr>
        <w:t xml:space="preserve"> </w:t>
      </w:r>
      <w:r w:rsidR="00981644" w:rsidRPr="00FA0C81">
        <w:rPr>
          <w:rFonts w:asciiTheme="minorHAnsi" w:hAnsiTheme="minorHAnsi" w:cs="Calibri"/>
          <w:sz w:val="22"/>
          <w:szCs w:val="22"/>
        </w:rPr>
        <w:t xml:space="preserve">IMGC loss is limited to the </w:t>
      </w:r>
      <w:r w:rsidR="00E547BA" w:rsidRPr="00FA0C81">
        <w:rPr>
          <w:rFonts w:asciiTheme="minorHAnsi" w:hAnsiTheme="minorHAnsi" w:cs="Calibri"/>
          <w:sz w:val="22"/>
          <w:szCs w:val="22"/>
        </w:rPr>
        <w:t>guarantee</w:t>
      </w:r>
      <w:r w:rsidR="00981644" w:rsidRPr="00FA0C81">
        <w:rPr>
          <w:rFonts w:asciiTheme="minorHAnsi" w:hAnsiTheme="minorHAnsi" w:cs="Calibri"/>
          <w:sz w:val="22"/>
          <w:szCs w:val="22"/>
        </w:rPr>
        <w:t xml:space="preserve"> obligation i.e. Outstanding principal loan amount at the NPA date multiplied with guarantee percentage agreed in MGA with lender partner.</w:t>
      </w:r>
      <w:r w:rsidR="00981644">
        <w:rPr>
          <w:rFonts w:asciiTheme="minorHAnsi" w:hAnsiTheme="minorHAnsi"/>
        </w:rPr>
        <w:t xml:space="preserve"> </w:t>
      </w:r>
      <w:r w:rsidRPr="00FA0C81">
        <w:rPr>
          <w:rFonts w:asciiTheme="minorHAnsi" w:hAnsiTheme="minorHAnsi" w:cs="Calibri"/>
          <w:sz w:val="22"/>
          <w:szCs w:val="22"/>
        </w:rPr>
        <w:t xml:space="preserve">Loss to IMGC is calculated using the following formula: </w:t>
      </w:r>
    </w:p>
    <w:p w14:paraId="21003B62" w14:textId="08EEDCC9" w:rsidR="00FA0C81" w:rsidRPr="00FA0C81" w:rsidRDefault="00FA0C81" w:rsidP="00FA0C81">
      <w:pPr>
        <w:rPr>
          <w:rFonts w:asciiTheme="minorHAnsi" w:hAnsiTheme="minorHAnsi" w:cs="Calibri"/>
          <w:sz w:val="22"/>
          <w:szCs w:val="22"/>
        </w:rPr>
      </w:pPr>
      <w:r w:rsidRPr="00FA0C81">
        <w:rPr>
          <w:rFonts w:asciiTheme="minorHAnsi" w:hAnsiTheme="minorHAnsi" w:cs="Calibri"/>
          <w:sz w:val="22"/>
          <w:szCs w:val="22"/>
        </w:rPr>
        <w:lastRenderedPageBreak/>
        <w:t xml:space="preserve">Principal and Interest (excluding penal interest) outstanding and due to the Creditor institution – Settlement/Action value recovered = No loss (if the result is &lt;= 0) / Loss (if the result is &gt; 0) IMGC </w:t>
      </w:r>
    </w:p>
    <w:p w14:paraId="3303B232" w14:textId="77777777" w:rsidR="00FA0C81" w:rsidRPr="00981644" w:rsidRDefault="00FA0C81" w:rsidP="00FA0C81">
      <w:pPr>
        <w:rPr>
          <w:rFonts w:asciiTheme="minorHAnsi" w:hAnsiTheme="minorHAnsi"/>
        </w:rPr>
      </w:pPr>
      <w:r w:rsidRPr="00981644">
        <w:rPr>
          <w:rFonts w:asciiTheme="minorHAnsi" w:hAnsiTheme="minorHAnsi" w:cs="Calibri"/>
          <w:b/>
          <w:bCs/>
          <w:sz w:val="22"/>
          <w:szCs w:val="22"/>
        </w:rPr>
        <w:t>NOTE</w:t>
      </w:r>
      <w:r w:rsidRPr="00981644">
        <w:rPr>
          <w:rFonts w:asciiTheme="minorHAnsi" w:hAnsiTheme="minorHAnsi" w:cs="Calibri"/>
          <w:sz w:val="22"/>
          <w:szCs w:val="22"/>
        </w:rPr>
        <w:t>:</w:t>
      </w:r>
    </w:p>
    <w:p w14:paraId="2FD7E947" w14:textId="77777777" w:rsidR="00FA0C81" w:rsidRDefault="00FA0C81" w:rsidP="00FA0C81">
      <w:pPr>
        <w:rPr>
          <w:rFonts w:asciiTheme="minorHAnsi" w:hAnsiTheme="minorHAnsi" w:cs="Calibri"/>
          <w:sz w:val="22"/>
          <w:szCs w:val="22"/>
        </w:rPr>
      </w:pPr>
      <w:r w:rsidRPr="00981644">
        <w:rPr>
          <w:rFonts w:asciiTheme="minorHAnsi" w:hAnsiTheme="minorHAnsi" w:cs="Calibri"/>
          <w:sz w:val="22"/>
          <w:szCs w:val="22"/>
        </w:rPr>
        <w:t>The mortgage guarantee covers only overdue principal and interest components of the guaranteed loan and excludes any other charges such as legal fees, collection expenses, bounce charges, penal interest etc. incurred by the Creditor institution. Additionally, any recoveries from the borrower or by sale of the property will be applied first to the overdue principal and interest of the guaranteed loan in accordance with the Mortgage Guarantee Agreement (MGA).</w:t>
      </w:r>
    </w:p>
    <w:p w14:paraId="43C73A5E" w14:textId="77777777" w:rsidR="00DC7CCD" w:rsidRPr="00981644" w:rsidRDefault="00DC7CCD" w:rsidP="00FA0C81">
      <w:pPr>
        <w:rPr>
          <w:rFonts w:asciiTheme="minorHAnsi" w:hAnsiTheme="minorHAnsi" w:cs="Calibri"/>
          <w:sz w:val="22"/>
          <w:szCs w:val="22"/>
        </w:rPr>
      </w:pPr>
    </w:p>
    <w:p w14:paraId="6216E84E" w14:textId="029F8B8F" w:rsidR="00E4786D" w:rsidRPr="007A75DB" w:rsidRDefault="00A347E9" w:rsidP="00E4786D">
      <w:pPr>
        <w:pStyle w:val="Heading2"/>
        <w:rPr>
          <w:rFonts w:asciiTheme="minorHAnsi" w:hAnsiTheme="minorHAnsi"/>
          <w:sz w:val="28"/>
          <w:szCs w:val="28"/>
        </w:rPr>
      </w:pPr>
      <w:bookmarkStart w:id="47" w:name="_Toc215582536"/>
      <w:bookmarkStart w:id="48" w:name="_Toc217392088"/>
      <w:r w:rsidRPr="0059004E">
        <w:rPr>
          <w:rFonts w:asciiTheme="minorHAnsi" w:hAnsiTheme="minorHAnsi"/>
          <w:sz w:val="28"/>
          <w:szCs w:val="28"/>
        </w:rPr>
        <w:t>Refund Initiation</w:t>
      </w:r>
      <w:bookmarkEnd w:id="47"/>
      <w:r w:rsidR="007367C0">
        <w:rPr>
          <w:rFonts w:asciiTheme="minorHAnsi" w:hAnsiTheme="minorHAnsi"/>
          <w:sz w:val="28"/>
          <w:szCs w:val="28"/>
        </w:rPr>
        <w:t xml:space="preserve"> Module</w:t>
      </w:r>
      <w:bookmarkEnd w:id="48"/>
    </w:p>
    <w:p w14:paraId="05DD699C" w14:textId="217ED72C" w:rsidR="005D0047" w:rsidRPr="007367C0" w:rsidRDefault="007367C0" w:rsidP="00DC363B">
      <w:r>
        <w:t>Refund can be raised for the cases in following scenarios described below:</w:t>
      </w:r>
    </w:p>
    <w:p w14:paraId="778FEA2B" w14:textId="624ED8BB" w:rsidR="00DC363B" w:rsidRDefault="00DC363B" w:rsidP="00DC363B">
      <w:pPr>
        <w:rPr>
          <w:b/>
          <w:bCs/>
          <w:sz w:val="22"/>
          <w:szCs w:val="22"/>
        </w:rPr>
      </w:pPr>
      <w:r>
        <w:rPr>
          <w:b/>
          <w:bCs/>
        </w:rPr>
        <w:t>Scenario 1: Refund when c</w:t>
      </w:r>
      <w:r w:rsidRPr="00FD2E01">
        <w:rPr>
          <w:b/>
          <w:bCs/>
        </w:rPr>
        <w:t xml:space="preserve">ase </w:t>
      </w:r>
      <w:r w:rsidRPr="00643614">
        <w:rPr>
          <w:b/>
          <w:bCs/>
          <w:sz w:val="22"/>
          <w:szCs w:val="22"/>
        </w:rPr>
        <w:t>is Normalised/Foreclosed</w:t>
      </w:r>
      <w:r w:rsidR="008775F0">
        <w:rPr>
          <w:b/>
          <w:bCs/>
          <w:sz w:val="22"/>
          <w:szCs w:val="22"/>
        </w:rPr>
        <w:t>/Closed</w:t>
      </w:r>
    </w:p>
    <w:p w14:paraId="4763F162" w14:textId="0B908775" w:rsidR="00DC363B" w:rsidRPr="00DC363B" w:rsidRDefault="00DC363B" w:rsidP="00DC363B">
      <w:pPr>
        <w:pStyle w:val="ListParagraph"/>
        <w:numPr>
          <w:ilvl w:val="0"/>
          <w:numId w:val="145"/>
        </w:numPr>
        <w:rPr>
          <w:sz w:val="22"/>
          <w:szCs w:val="22"/>
        </w:rPr>
      </w:pPr>
      <w:r w:rsidRPr="00DC363B">
        <w:rPr>
          <w:sz w:val="22"/>
          <w:szCs w:val="22"/>
        </w:rPr>
        <w:t xml:space="preserve">If after claim payment from the </w:t>
      </w:r>
      <w:r w:rsidRPr="00476D34">
        <w:rPr>
          <w:b/>
          <w:bCs/>
          <w:sz w:val="22"/>
          <w:szCs w:val="22"/>
        </w:rPr>
        <w:t>servicing file</w:t>
      </w:r>
      <w:r w:rsidRPr="00DC363B">
        <w:rPr>
          <w:sz w:val="22"/>
          <w:szCs w:val="22"/>
        </w:rPr>
        <w:t xml:space="preserve"> it is identified that case is </w:t>
      </w:r>
      <w:r w:rsidRPr="00931B4D">
        <w:rPr>
          <w:b/>
          <w:bCs/>
          <w:sz w:val="22"/>
          <w:szCs w:val="22"/>
        </w:rPr>
        <w:t>regularised</w:t>
      </w:r>
      <w:r w:rsidRPr="00DC363B">
        <w:rPr>
          <w:sz w:val="22"/>
          <w:szCs w:val="22"/>
        </w:rPr>
        <w:t xml:space="preserve"> i.e. its NPA and write -off tagging has been marked as NO, </w:t>
      </w:r>
      <w:r w:rsidR="005D0047">
        <w:rPr>
          <w:sz w:val="22"/>
          <w:szCs w:val="22"/>
        </w:rPr>
        <w:t xml:space="preserve">overdue amount is zero, </w:t>
      </w:r>
      <w:r w:rsidRPr="00DC363B">
        <w:rPr>
          <w:sz w:val="22"/>
          <w:szCs w:val="22"/>
        </w:rPr>
        <w:t xml:space="preserve">case status is </w:t>
      </w:r>
      <w:r w:rsidRPr="00931B4D">
        <w:rPr>
          <w:b/>
          <w:bCs/>
          <w:sz w:val="22"/>
          <w:szCs w:val="22"/>
        </w:rPr>
        <w:t>foreclosed or closed</w:t>
      </w:r>
      <w:r w:rsidR="00931B4D">
        <w:rPr>
          <w:sz w:val="22"/>
          <w:szCs w:val="22"/>
        </w:rPr>
        <w:t xml:space="preserve"> for </w:t>
      </w:r>
      <w:r w:rsidRPr="00DC363B">
        <w:rPr>
          <w:sz w:val="22"/>
          <w:szCs w:val="22"/>
        </w:rPr>
        <w:t>such cases</w:t>
      </w:r>
      <w:r w:rsidR="00931B4D">
        <w:rPr>
          <w:sz w:val="22"/>
          <w:szCs w:val="22"/>
        </w:rPr>
        <w:t xml:space="preserve"> </w:t>
      </w:r>
      <w:r w:rsidRPr="00DC363B">
        <w:rPr>
          <w:sz w:val="22"/>
          <w:szCs w:val="22"/>
        </w:rPr>
        <w:t xml:space="preserve">refund </w:t>
      </w:r>
      <w:r w:rsidR="00931B4D">
        <w:rPr>
          <w:sz w:val="22"/>
          <w:szCs w:val="22"/>
        </w:rPr>
        <w:t>can be i</w:t>
      </w:r>
      <w:r w:rsidRPr="00DC363B">
        <w:rPr>
          <w:sz w:val="22"/>
          <w:szCs w:val="22"/>
        </w:rPr>
        <w:t>nitia</w:t>
      </w:r>
      <w:r w:rsidR="00931B4D">
        <w:rPr>
          <w:sz w:val="22"/>
          <w:szCs w:val="22"/>
        </w:rPr>
        <w:t>ted.</w:t>
      </w:r>
    </w:p>
    <w:p w14:paraId="05CD0FDC" w14:textId="2207304C" w:rsidR="00931B4D" w:rsidRDefault="00931B4D" w:rsidP="00A004C7">
      <w:pPr>
        <w:pStyle w:val="ListParagraph"/>
        <w:numPr>
          <w:ilvl w:val="0"/>
          <w:numId w:val="145"/>
        </w:numPr>
        <w:rPr>
          <w:sz w:val="22"/>
          <w:szCs w:val="22"/>
        </w:rPr>
      </w:pPr>
      <w:r>
        <w:rPr>
          <w:sz w:val="22"/>
          <w:szCs w:val="22"/>
        </w:rPr>
        <w:t>Rules shall be configured in system to raise refund of the cases automatically if the account status is</w:t>
      </w:r>
      <w:r w:rsidR="00215BC0">
        <w:rPr>
          <w:sz w:val="22"/>
          <w:szCs w:val="22"/>
        </w:rPr>
        <w:t xml:space="preserve"> identified as </w:t>
      </w:r>
      <w:r w:rsidRPr="00931B4D">
        <w:rPr>
          <w:b/>
          <w:bCs/>
          <w:sz w:val="22"/>
          <w:szCs w:val="22"/>
        </w:rPr>
        <w:t>regularized</w:t>
      </w:r>
      <w:r w:rsidR="00215BC0">
        <w:rPr>
          <w:sz w:val="22"/>
          <w:szCs w:val="22"/>
        </w:rPr>
        <w:t xml:space="preserve"> from the servicing file.</w:t>
      </w:r>
    </w:p>
    <w:p w14:paraId="5759046E" w14:textId="76398F21" w:rsidR="00931B4D" w:rsidRDefault="00931B4D" w:rsidP="00931B4D">
      <w:pPr>
        <w:pStyle w:val="ListParagraph"/>
        <w:numPr>
          <w:ilvl w:val="0"/>
          <w:numId w:val="145"/>
        </w:numPr>
        <w:rPr>
          <w:sz w:val="22"/>
          <w:szCs w:val="22"/>
        </w:rPr>
      </w:pPr>
      <w:r w:rsidRPr="00DC363B">
        <w:rPr>
          <w:rFonts w:asciiTheme="minorHAnsi" w:hAnsiTheme="minorHAnsi" w:cs="Calibri"/>
          <w:sz w:val="22"/>
          <w:szCs w:val="22"/>
        </w:rPr>
        <w:t xml:space="preserve">Notification shall go to the lender claims team seeking </w:t>
      </w:r>
      <w:r>
        <w:rPr>
          <w:rFonts w:asciiTheme="minorHAnsi" w:hAnsiTheme="minorHAnsi" w:cs="Calibri"/>
          <w:sz w:val="22"/>
          <w:szCs w:val="22"/>
        </w:rPr>
        <w:t xml:space="preserve">foreclosure and </w:t>
      </w:r>
      <w:r w:rsidRPr="00DC363B">
        <w:rPr>
          <w:rFonts w:asciiTheme="minorHAnsi" w:hAnsiTheme="minorHAnsi" w:cs="Calibri"/>
          <w:sz w:val="22"/>
          <w:szCs w:val="22"/>
        </w:rPr>
        <w:t>closure reason of cases, post that refund shall be raised by IMGC claims team</w:t>
      </w:r>
      <w:r>
        <w:rPr>
          <w:rFonts w:asciiTheme="minorHAnsi" w:hAnsiTheme="minorHAnsi" w:cs="Calibri"/>
          <w:sz w:val="22"/>
          <w:szCs w:val="22"/>
        </w:rPr>
        <w:t xml:space="preserve"> </w:t>
      </w:r>
      <w:r w:rsidRPr="00DC363B">
        <w:rPr>
          <w:sz w:val="22"/>
          <w:szCs w:val="22"/>
        </w:rPr>
        <w:t xml:space="preserve">and </w:t>
      </w:r>
      <w:r>
        <w:rPr>
          <w:sz w:val="22"/>
          <w:szCs w:val="22"/>
        </w:rPr>
        <w:t xml:space="preserve">refund </w:t>
      </w:r>
      <w:r w:rsidRPr="00DC363B">
        <w:rPr>
          <w:sz w:val="22"/>
          <w:szCs w:val="22"/>
        </w:rPr>
        <w:t>process will be followed.</w:t>
      </w:r>
    </w:p>
    <w:p w14:paraId="661AD9FF" w14:textId="1CE80A06" w:rsidR="00451C27" w:rsidRPr="00BA4AFF" w:rsidRDefault="00820C4A" w:rsidP="00CB1FDB">
      <w:pPr>
        <w:pStyle w:val="ListParagraph"/>
        <w:numPr>
          <w:ilvl w:val="0"/>
          <w:numId w:val="145"/>
        </w:numPr>
        <w:rPr>
          <w:sz w:val="22"/>
          <w:szCs w:val="22"/>
        </w:rPr>
      </w:pPr>
      <w:r w:rsidRPr="00820C4A">
        <w:rPr>
          <w:rFonts w:asciiTheme="minorHAnsi" w:hAnsiTheme="minorHAnsi" w:cs="Calibri"/>
          <w:sz w:val="22"/>
          <w:szCs w:val="22"/>
        </w:rPr>
        <w:t>In case if there is query it will handle by query module.</w:t>
      </w:r>
    </w:p>
    <w:p w14:paraId="25947AEC" w14:textId="1AC0E610" w:rsidR="00CB1FDB" w:rsidRPr="00756765" w:rsidRDefault="00DC363B" w:rsidP="00CB1FDB">
      <w:pPr>
        <w:rPr>
          <w:b/>
          <w:bCs/>
          <w:sz w:val="22"/>
          <w:szCs w:val="22"/>
        </w:rPr>
      </w:pPr>
      <w:r>
        <w:rPr>
          <w:b/>
          <w:bCs/>
        </w:rPr>
        <w:t xml:space="preserve">Scenario 2: </w:t>
      </w:r>
      <w:r w:rsidR="00756765">
        <w:rPr>
          <w:b/>
          <w:bCs/>
        </w:rPr>
        <w:t>Refund of the c</w:t>
      </w:r>
      <w:r w:rsidR="00756765" w:rsidRPr="00FD2E01">
        <w:rPr>
          <w:b/>
          <w:bCs/>
        </w:rPr>
        <w:t xml:space="preserve">ase </w:t>
      </w:r>
      <w:r w:rsidR="00756765">
        <w:rPr>
          <w:b/>
          <w:bCs/>
          <w:sz w:val="22"/>
          <w:szCs w:val="22"/>
        </w:rPr>
        <w:t>d</w:t>
      </w:r>
      <w:r w:rsidR="00CB1FDB" w:rsidRPr="00775C43">
        <w:rPr>
          <w:b/>
          <w:bCs/>
        </w:rPr>
        <w:t>uring Crystallization</w:t>
      </w:r>
      <w:r w:rsidR="00C007B6">
        <w:rPr>
          <w:b/>
          <w:bCs/>
        </w:rPr>
        <w:t>: Settlement/</w:t>
      </w:r>
      <w:r w:rsidR="00CB1FDB" w:rsidRPr="00775C43">
        <w:rPr>
          <w:b/>
          <w:bCs/>
        </w:rPr>
        <w:t>Auction pro</w:t>
      </w:r>
      <w:r w:rsidR="00CB1FDB">
        <w:rPr>
          <w:b/>
          <w:bCs/>
        </w:rPr>
        <w:t>c</w:t>
      </w:r>
      <w:r w:rsidR="00CB1FDB" w:rsidRPr="00775C43">
        <w:rPr>
          <w:b/>
          <w:bCs/>
        </w:rPr>
        <w:t>ess</w:t>
      </w:r>
    </w:p>
    <w:p w14:paraId="7E022C61" w14:textId="02FF4CAD" w:rsidR="00384BF0" w:rsidRDefault="008775F0" w:rsidP="00384BF0">
      <w:pPr>
        <w:pStyle w:val="ListParagraph"/>
        <w:numPr>
          <w:ilvl w:val="0"/>
          <w:numId w:val="147"/>
        </w:numPr>
        <w:rPr>
          <w:sz w:val="22"/>
          <w:szCs w:val="22"/>
        </w:rPr>
      </w:pPr>
      <w:r w:rsidRPr="008775F0">
        <w:rPr>
          <w:rFonts w:asciiTheme="minorHAnsi" w:hAnsiTheme="minorHAnsi" w:cs="Calibri"/>
          <w:sz w:val="22"/>
          <w:szCs w:val="22"/>
        </w:rPr>
        <w:t>For accounts crystallized without loss or with loss less than the claim paid amount, IMGC</w:t>
      </w:r>
      <w:r>
        <w:rPr>
          <w:rFonts w:asciiTheme="minorHAnsi" w:hAnsiTheme="minorHAnsi" w:cs="Calibri"/>
          <w:sz w:val="22"/>
          <w:szCs w:val="22"/>
        </w:rPr>
        <w:t xml:space="preserve"> claim user</w:t>
      </w:r>
      <w:r w:rsidRPr="008775F0">
        <w:rPr>
          <w:rFonts w:asciiTheme="minorHAnsi" w:hAnsiTheme="minorHAnsi" w:cs="Calibri"/>
          <w:sz w:val="22"/>
          <w:szCs w:val="22"/>
        </w:rPr>
        <w:t xml:space="preserve"> will raise a refund for the excess claim</w:t>
      </w:r>
      <w:r>
        <w:rPr>
          <w:rFonts w:asciiTheme="minorHAnsi" w:hAnsiTheme="minorHAnsi" w:cs="Calibri"/>
          <w:sz w:val="22"/>
          <w:szCs w:val="22"/>
        </w:rPr>
        <w:t xml:space="preserve"> paid</w:t>
      </w:r>
      <w:r w:rsidRPr="008775F0">
        <w:rPr>
          <w:rFonts w:asciiTheme="minorHAnsi" w:hAnsiTheme="minorHAnsi" w:cs="Calibri"/>
          <w:sz w:val="22"/>
          <w:szCs w:val="22"/>
        </w:rPr>
        <w:t xml:space="preserve"> to the lender</w:t>
      </w:r>
      <w:r w:rsidR="00384BF0" w:rsidRPr="00384BF0">
        <w:rPr>
          <w:sz w:val="22"/>
          <w:szCs w:val="22"/>
        </w:rPr>
        <w:t xml:space="preserve"> </w:t>
      </w:r>
      <w:r w:rsidR="00384BF0" w:rsidRPr="00DC363B">
        <w:rPr>
          <w:sz w:val="22"/>
          <w:szCs w:val="22"/>
        </w:rPr>
        <w:t xml:space="preserve">and </w:t>
      </w:r>
      <w:r w:rsidR="00FF3999">
        <w:rPr>
          <w:sz w:val="22"/>
          <w:szCs w:val="22"/>
        </w:rPr>
        <w:t xml:space="preserve">refund </w:t>
      </w:r>
      <w:r w:rsidR="00384BF0" w:rsidRPr="00DC363B">
        <w:rPr>
          <w:sz w:val="22"/>
          <w:szCs w:val="22"/>
        </w:rPr>
        <w:t>process will be followed.</w:t>
      </w:r>
    </w:p>
    <w:p w14:paraId="4F619C48" w14:textId="31BB0F9D" w:rsidR="008775F0" w:rsidRPr="00820C4A" w:rsidRDefault="008775F0" w:rsidP="00820C4A">
      <w:pPr>
        <w:pStyle w:val="ListParagraph"/>
        <w:numPr>
          <w:ilvl w:val="0"/>
          <w:numId w:val="147"/>
        </w:numPr>
        <w:rPr>
          <w:sz w:val="22"/>
          <w:szCs w:val="22"/>
        </w:rPr>
      </w:pPr>
      <w:r w:rsidRPr="00384BF0">
        <w:rPr>
          <w:rFonts w:asciiTheme="minorHAnsi" w:hAnsiTheme="minorHAnsi" w:cs="Calibri"/>
          <w:sz w:val="22"/>
          <w:szCs w:val="22"/>
        </w:rPr>
        <w:t xml:space="preserve">Post receipt of the notification for refund by the lender if lender has any </w:t>
      </w:r>
      <w:r w:rsidR="00820C4A">
        <w:rPr>
          <w:rFonts w:asciiTheme="minorHAnsi" w:hAnsiTheme="minorHAnsi" w:cs="Calibri"/>
          <w:sz w:val="22"/>
          <w:szCs w:val="22"/>
        </w:rPr>
        <w:t>query,</w:t>
      </w:r>
      <w:r w:rsidRPr="00384BF0">
        <w:rPr>
          <w:rFonts w:asciiTheme="minorHAnsi" w:hAnsiTheme="minorHAnsi" w:cs="Calibri"/>
          <w:sz w:val="22"/>
          <w:szCs w:val="22"/>
        </w:rPr>
        <w:t xml:space="preserve"> then lender shall raise a </w:t>
      </w:r>
      <w:r w:rsidR="005D0047">
        <w:rPr>
          <w:rFonts w:asciiTheme="minorHAnsi" w:hAnsiTheme="minorHAnsi" w:cs="Calibri"/>
          <w:sz w:val="22"/>
          <w:szCs w:val="22"/>
        </w:rPr>
        <w:t>query though query module</w:t>
      </w:r>
      <w:r w:rsidR="00820C4A">
        <w:rPr>
          <w:rFonts w:asciiTheme="minorHAnsi" w:hAnsiTheme="minorHAnsi" w:cs="Calibri"/>
          <w:sz w:val="22"/>
          <w:szCs w:val="22"/>
        </w:rPr>
        <w:t>.</w:t>
      </w:r>
    </w:p>
    <w:p w14:paraId="1C898691" w14:textId="34B28440" w:rsidR="00A375E2" w:rsidRPr="00820C4A" w:rsidRDefault="00384BF0" w:rsidP="00E4786D">
      <w:pPr>
        <w:pStyle w:val="ListParagraph"/>
        <w:numPr>
          <w:ilvl w:val="0"/>
          <w:numId w:val="147"/>
        </w:numPr>
        <w:rPr>
          <w:sz w:val="22"/>
          <w:szCs w:val="22"/>
        </w:rPr>
      </w:pPr>
      <w:r>
        <w:rPr>
          <w:rFonts w:asciiTheme="minorHAnsi" w:hAnsiTheme="minorHAnsi" w:cs="Calibri"/>
          <w:sz w:val="22"/>
          <w:szCs w:val="22"/>
        </w:rPr>
        <w:t xml:space="preserve">Post resolution of the </w:t>
      </w:r>
      <w:r w:rsidR="00C007B6">
        <w:rPr>
          <w:rFonts w:asciiTheme="minorHAnsi" w:hAnsiTheme="minorHAnsi" w:cs="Calibri"/>
          <w:sz w:val="22"/>
          <w:szCs w:val="22"/>
        </w:rPr>
        <w:t>query</w:t>
      </w:r>
      <w:r>
        <w:rPr>
          <w:rFonts w:asciiTheme="minorHAnsi" w:hAnsiTheme="minorHAnsi" w:cs="Calibri"/>
          <w:sz w:val="22"/>
          <w:szCs w:val="22"/>
        </w:rPr>
        <w:t xml:space="preserve">, IMGC claim user will </w:t>
      </w:r>
      <w:r w:rsidR="00FF3999">
        <w:rPr>
          <w:rFonts w:asciiTheme="minorHAnsi" w:hAnsiTheme="minorHAnsi" w:cs="Calibri"/>
          <w:sz w:val="22"/>
          <w:szCs w:val="22"/>
        </w:rPr>
        <w:t xml:space="preserve">re- </w:t>
      </w:r>
      <w:r>
        <w:rPr>
          <w:rFonts w:asciiTheme="minorHAnsi" w:hAnsiTheme="minorHAnsi" w:cs="Calibri"/>
          <w:sz w:val="22"/>
          <w:szCs w:val="22"/>
        </w:rPr>
        <w:t>initiate for the refund.</w:t>
      </w:r>
    </w:p>
    <w:p w14:paraId="45039B98" w14:textId="7D1787C9" w:rsidR="00820C4A" w:rsidRPr="00820C4A" w:rsidRDefault="005B3C69" w:rsidP="00820C4A">
      <w:pPr>
        <w:pStyle w:val="ListParagraph"/>
        <w:numPr>
          <w:ilvl w:val="0"/>
          <w:numId w:val="147"/>
        </w:numPr>
        <w:rPr>
          <w:sz w:val="22"/>
          <w:szCs w:val="22"/>
        </w:rPr>
      </w:pPr>
      <w:r>
        <w:rPr>
          <w:rFonts w:asciiTheme="minorHAnsi" w:hAnsiTheme="minorHAnsi" w:cs="Calibri"/>
          <w:sz w:val="22"/>
          <w:szCs w:val="22"/>
        </w:rPr>
        <w:t xml:space="preserve">For exceptional cases </w:t>
      </w:r>
      <w:r w:rsidR="00820C4A" w:rsidRPr="00384BF0">
        <w:rPr>
          <w:rFonts w:asciiTheme="minorHAnsi" w:hAnsiTheme="minorHAnsi" w:cs="Calibri"/>
          <w:sz w:val="22"/>
          <w:szCs w:val="22"/>
        </w:rPr>
        <w:t>if lender has any dispute, then lender shall raise a dispute</w:t>
      </w:r>
      <w:r w:rsidR="00820C4A">
        <w:rPr>
          <w:rFonts w:asciiTheme="minorHAnsi" w:hAnsiTheme="minorHAnsi" w:cs="Calibri"/>
          <w:sz w:val="22"/>
          <w:szCs w:val="22"/>
        </w:rPr>
        <w:t xml:space="preserve"> and enter remarks</w:t>
      </w:r>
      <w:r w:rsidR="00013DA5">
        <w:rPr>
          <w:rFonts w:asciiTheme="minorHAnsi" w:hAnsiTheme="minorHAnsi" w:cs="Calibri"/>
          <w:sz w:val="22"/>
          <w:szCs w:val="22"/>
        </w:rPr>
        <w:t>, upload file</w:t>
      </w:r>
      <w:r w:rsidR="00820C4A">
        <w:rPr>
          <w:rFonts w:asciiTheme="minorHAnsi" w:hAnsiTheme="minorHAnsi" w:cs="Calibri"/>
          <w:sz w:val="22"/>
          <w:szCs w:val="22"/>
        </w:rPr>
        <w:t xml:space="preserve"> against that, </w:t>
      </w:r>
      <w:r w:rsidR="00820C4A" w:rsidRPr="00384BF0">
        <w:rPr>
          <w:rFonts w:asciiTheme="minorHAnsi" w:hAnsiTheme="minorHAnsi" w:cs="Calibri"/>
          <w:sz w:val="22"/>
          <w:szCs w:val="22"/>
        </w:rPr>
        <w:t xml:space="preserve">and the case </w:t>
      </w:r>
      <w:r w:rsidR="00820C4A">
        <w:rPr>
          <w:rFonts w:asciiTheme="minorHAnsi" w:hAnsiTheme="minorHAnsi" w:cs="Calibri"/>
          <w:sz w:val="22"/>
          <w:szCs w:val="22"/>
        </w:rPr>
        <w:t>shall</w:t>
      </w:r>
      <w:r w:rsidR="00820C4A" w:rsidRPr="00384BF0">
        <w:rPr>
          <w:rFonts w:asciiTheme="minorHAnsi" w:hAnsiTheme="minorHAnsi" w:cs="Calibri"/>
          <w:sz w:val="22"/>
          <w:szCs w:val="22"/>
        </w:rPr>
        <w:t xml:space="preserve"> </w:t>
      </w:r>
      <w:r w:rsidR="00820C4A">
        <w:rPr>
          <w:rFonts w:asciiTheme="minorHAnsi" w:hAnsiTheme="minorHAnsi" w:cs="Calibri"/>
          <w:sz w:val="22"/>
          <w:szCs w:val="22"/>
        </w:rPr>
        <w:t>be pushed back in the workflow</w:t>
      </w:r>
      <w:r w:rsidR="00820C4A" w:rsidRPr="00384BF0">
        <w:rPr>
          <w:rFonts w:asciiTheme="minorHAnsi" w:hAnsiTheme="minorHAnsi" w:cs="Calibri"/>
          <w:sz w:val="22"/>
          <w:szCs w:val="22"/>
        </w:rPr>
        <w:t xml:space="preserve"> in respective </w:t>
      </w:r>
      <w:r>
        <w:rPr>
          <w:rFonts w:asciiTheme="minorHAnsi" w:hAnsiTheme="minorHAnsi" w:cs="Calibri"/>
          <w:sz w:val="22"/>
          <w:szCs w:val="22"/>
        </w:rPr>
        <w:t>stage</w:t>
      </w:r>
      <w:r w:rsidR="00820C4A" w:rsidRPr="00384BF0">
        <w:rPr>
          <w:rFonts w:asciiTheme="minorHAnsi" w:hAnsiTheme="minorHAnsi" w:cs="Calibri"/>
          <w:sz w:val="22"/>
          <w:szCs w:val="22"/>
        </w:rPr>
        <w:t xml:space="preserve"> from where refund was initiated</w:t>
      </w:r>
      <w:r w:rsidR="00820C4A">
        <w:rPr>
          <w:rFonts w:asciiTheme="minorHAnsi" w:hAnsiTheme="minorHAnsi" w:cs="Calibri"/>
          <w:sz w:val="22"/>
          <w:szCs w:val="22"/>
        </w:rPr>
        <w:t xml:space="preserve"> (</w:t>
      </w:r>
      <w:r w:rsidR="00820C4A">
        <w:t>settlement</w:t>
      </w:r>
      <w:r w:rsidR="00820C4A" w:rsidRPr="005B53F2">
        <w:t>/</w:t>
      </w:r>
      <w:r w:rsidR="00820C4A">
        <w:t>a</w:t>
      </w:r>
      <w:r w:rsidR="00820C4A" w:rsidRPr="005B53F2">
        <w:t>uction)</w:t>
      </w:r>
    </w:p>
    <w:p w14:paraId="57390C97" w14:textId="5A0EB9BA" w:rsidR="00C007B6" w:rsidRPr="005B3C69" w:rsidRDefault="00820C4A" w:rsidP="005B3C69">
      <w:pPr>
        <w:pStyle w:val="ListParagraph"/>
        <w:numPr>
          <w:ilvl w:val="0"/>
          <w:numId w:val="147"/>
        </w:numPr>
        <w:rPr>
          <w:sz w:val="22"/>
          <w:szCs w:val="22"/>
        </w:rPr>
      </w:pPr>
      <w:r>
        <w:t>Post revision of calculation and resolution of dispute, IMGC claim user will initiate for refund</w:t>
      </w:r>
      <w:r w:rsidR="00284551">
        <w:t xml:space="preserve"> by taking approval from the concerned authorities.</w:t>
      </w:r>
    </w:p>
    <w:p w14:paraId="40710721" w14:textId="63CB8FDB" w:rsidR="00A347E9" w:rsidRDefault="00DC363B" w:rsidP="00A347E9">
      <w:pPr>
        <w:spacing w:after="0" w:line="240" w:lineRule="auto"/>
        <w:jc w:val="both"/>
        <w:rPr>
          <w:b/>
          <w:bCs/>
        </w:rPr>
      </w:pPr>
      <w:r>
        <w:rPr>
          <w:b/>
          <w:bCs/>
        </w:rPr>
        <w:t xml:space="preserve">Scenario 3:  </w:t>
      </w:r>
      <w:r w:rsidR="001416D5">
        <w:rPr>
          <w:b/>
          <w:bCs/>
        </w:rPr>
        <w:t>Refund in case of breach of contract</w:t>
      </w:r>
    </w:p>
    <w:p w14:paraId="54BD4A5B" w14:textId="77777777" w:rsidR="00A375E2" w:rsidRPr="007638C0" w:rsidRDefault="00A375E2" w:rsidP="00A347E9">
      <w:pPr>
        <w:spacing w:after="0" w:line="240" w:lineRule="auto"/>
        <w:jc w:val="both"/>
        <w:rPr>
          <w:rFonts w:asciiTheme="minorHAnsi" w:eastAsia="Times New Roman" w:hAnsiTheme="minorHAnsi" w:cs="Calibri"/>
          <w:sz w:val="22"/>
          <w:szCs w:val="22"/>
          <w:lang w:val="en-US"/>
        </w:rPr>
      </w:pPr>
    </w:p>
    <w:p w14:paraId="59156A5A" w14:textId="35D69B14" w:rsidR="00FC4F8E" w:rsidRDefault="00A347E9" w:rsidP="00A375E2">
      <w:pPr>
        <w:pStyle w:val="ListParagraph"/>
        <w:numPr>
          <w:ilvl w:val="0"/>
          <w:numId w:val="144"/>
        </w:numPr>
        <w:spacing w:after="0" w:line="240" w:lineRule="auto"/>
        <w:jc w:val="both"/>
        <w:rPr>
          <w:rFonts w:asciiTheme="minorHAnsi" w:hAnsiTheme="minorHAnsi" w:cs="Calibri"/>
          <w:sz w:val="22"/>
          <w:szCs w:val="22"/>
        </w:rPr>
      </w:pPr>
      <w:r w:rsidRPr="00A375E2">
        <w:rPr>
          <w:rFonts w:asciiTheme="minorHAnsi" w:hAnsiTheme="minorHAnsi" w:cs="Calibri"/>
          <w:sz w:val="22"/>
          <w:szCs w:val="22"/>
        </w:rPr>
        <w:t>In case of breach of MGA -Mortgage Guarantee Agreements by lender refund will be initiated, for example dishonour of claim conditions after initial claim payment, declaration of fraud after claim payment.</w:t>
      </w:r>
    </w:p>
    <w:p w14:paraId="2CE3CDF0" w14:textId="172D459E" w:rsidR="001416D5" w:rsidRPr="001416D5" w:rsidRDefault="001416D5" w:rsidP="001416D5">
      <w:pPr>
        <w:pStyle w:val="ListParagraph"/>
        <w:numPr>
          <w:ilvl w:val="0"/>
          <w:numId w:val="144"/>
        </w:numPr>
        <w:spacing w:after="0" w:line="240" w:lineRule="auto"/>
        <w:jc w:val="both"/>
        <w:rPr>
          <w:rFonts w:asciiTheme="minorHAnsi" w:hAnsiTheme="minorHAnsi"/>
          <w:sz w:val="22"/>
          <w:szCs w:val="22"/>
        </w:rPr>
      </w:pPr>
      <w:r>
        <w:rPr>
          <w:rFonts w:asciiTheme="minorHAnsi" w:hAnsiTheme="minorHAnsi" w:cs="Calibri"/>
          <w:sz w:val="22"/>
          <w:szCs w:val="22"/>
        </w:rPr>
        <w:t>IMGC claim user will raise the refund and workflow will be followed.</w:t>
      </w:r>
    </w:p>
    <w:p w14:paraId="1ED3052C" w14:textId="77777777" w:rsidR="001416D5" w:rsidRDefault="001416D5" w:rsidP="001416D5">
      <w:pPr>
        <w:pStyle w:val="ListParagraph"/>
        <w:spacing w:after="0" w:line="240" w:lineRule="auto"/>
        <w:jc w:val="both"/>
        <w:rPr>
          <w:rFonts w:asciiTheme="minorHAnsi" w:hAnsiTheme="minorHAnsi" w:cs="Calibri"/>
          <w:sz w:val="22"/>
          <w:szCs w:val="22"/>
        </w:rPr>
      </w:pPr>
    </w:p>
    <w:p w14:paraId="175BACF5" w14:textId="417777F3" w:rsidR="001416D5" w:rsidRPr="001416D5" w:rsidRDefault="001416D5" w:rsidP="001416D5">
      <w:pPr>
        <w:spacing w:after="0" w:line="240" w:lineRule="auto"/>
        <w:jc w:val="both"/>
        <w:rPr>
          <w:b/>
          <w:bCs/>
        </w:rPr>
      </w:pPr>
      <w:r w:rsidRPr="001416D5">
        <w:rPr>
          <w:b/>
          <w:bCs/>
        </w:rPr>
        <w:t xml:space="preserve">Scenario </w:t>
      </w:r>
      <w:r>
        <w:rPr>
          <w:b/>
          <w:bCs/>
        </w:rPr>
        <w:t>4</w:t>
      </w:r>
      <w:r w:rsidRPr="001416D5">
        <w:rPr>
          <w:b/>
          <w:bCs/>
        </w:rPr>
        <w:t xml:space="preserve">:  Refund </w:t>
      </w:r>
      <w:r>
        <w:rPr>
          <w:b/>
          <w:bCs/>
        </w:rPr>
        <w:t xml:space="preserve">if </w:t>
      </w:r>
      <w:r w:rsidRPr="001416D5">
        <w:rPr>
          <w:rFonts w:asciiTheme="minorHAnsi" w:hAnsiTheme="minorHAnsi" w:cs="Calibri"/>
          <w:b/>
          <w:bCs/>
          <w:sz w:val="22"/>
          <w:szCs w:val="22"/>
        </w:rPr>
        <w:t>Accounts closed without prior consent from IMGC</w:t>
      </w:r>
    </w:p>
    <w:p w14:paraId="6B8E22D2" w14:textId="77777777" w:rsidR="001416D5" w:rsidRPr="001416D5" w:rsidRDefault="001416D5" w:rsidP="001416D5">
      <w:pPr>
        <w:spacing w:after="0" w:line="240" w:lineRule="auto"/>
        <w:jc w:val="both"/>
        <w:rPr>
          <w:rFonts w:asciiTheme="minorHAnsi" w:hAnsiTheme="minorHAnsi" w:cs="Calibri"/>
          <w:sz w:val="22"/>
          <w:szCs w:val="22"/>
        </w:rPr>
      </w:pPr>
    </w:p>
    <w:p w14:paraId="2E51EA79" w14:textId="1F4176A7" w:rsidR="00A375E2" w:rsidRPr="001416D5" w:rsidRDefault="00A347E9" w:rsidP="001416D5">
      <w:pPr>
        <w:pStyle w:val="ListParagraph"/>
        <w:numPr>
          <w:ilvl w:val="0"/>
          <w:numId w:val="148"/>
        </w:numPr>
        <w:spacing w:after="0" w:line="240" w:lineRule="auto"/>
        <w:jc w:val="both"/>
        <w:rPr>
          <w:rFonts w:asciiTheme="minorHAnsi" w:hAnsiTheme="minorHAnsi"/>
          <w:sz w:val="22"/>
          <w:szCs w:val="22"/>
        </w:rPr>
      </w:pPr>
      <w:r w:rsidRPr="001416D5">
        <w:rPr>
          <w:rFonts w:asciiTheme="minorHAnsi" w:hAnsiTheme="minorHAnsi" w:cs="Calibri"/>
          <w:sz w:val="22"/>
          <w:szCs w:val="22"/>
        </w:rPr>
        <w:t>If a lender closes an account without seeking prior consent for compromised settlement or auction, as per the Mortgage Guarantee Agreement, IMGC is not liable for any loss and will seek refunds for claims paid on such accounts.</w:t>
      </w:r>
    </w:p>
    <w:p w14:paraId="7B67C3C8" w14:textId="2B67CA90" w:rsidR="001416D5" w:rsidRPr="001416D5" w:rsidRDefault="001416D5" w:rsidP="001416D5">
      <w:pPr>
        <w:pStyle w:val="ListParagraph"/>
        <w:numPr>
          <w:ilvl w:val="0"/>
          <w:numId w:val="148"/>
        </w:numPr>
        <w:spacing w:after="0" w:line="240" w:lineRule="auto"/>
        <w:jc w:val="both"/>
        <w:rPr>
          <w:rFonts w:asciiTheme="minorHAnsi" w:hAnsiTheme="minorHAnsi"/>
          <w:sz w:val="22"/>
          <w:szCs w:val="22"/>
        </w:rPr>
      </w:pPr>
      <w:r>
        <w:rPr>
          <w:rFonts w:asciiTheme="minorHAnsi" w:hAnsiTheme="minorHAnsi" w:cs="Calibri"/>
          <w:sz w:val="22"/>
          <w:szCs w:val="22"/>
        </w:rPr>
        <w:t>IMGC claim user will raise the refund and workflow will be followed.</w:t>
      </w:r>
    </w:p>
    <w:p w14:paraId="50903EAC" w14:textId="77777777" w:rsidR="007367C0" w:rsidRDefault="007367C0" w:rsidP="007367C0"/>
    <w:p w14:paraId="09603B52" w14:textId="2FBF14DD" w:rsidR="007367C0" w:rsidRPr="00DC363B" w:rsidRDefault="007367C0" w:rsidP="007367C0">
      <w:pPr>
        <w:rPr>
          <w:b/>
          <w:bCs/>
          <w:sz w:val="22"/>
          <w:szCs w:val="22"/>
        </w:rPr>
      </w:pPr>
      <w:r w:rsidRPr="00DC363B">
        <w:rPr>
          <w:b/>
          <w:bCs/>
          <w:sz w:val="22"/>
          <w:szCs w:val="22"/>
        </w:rPr>
        <w:t>Process of Refund Initiation</w:t>
      </w:r>
    </w:p>
    <w:p w14:paraId="4BD067D8" w14:textId="39D2EDFA" w:rsidR="007367C0" w:rsidRPr="00DF5F43" w:rsidRDefault="007367C0" w:rsidP="00DF5F43">
      <w:pPr>
        <w:pStyle w:val="ListParagraph"/>
        <w:numPr>
          <w:ilvl w:val="0"/>
          <w:numId w:val="139"/>
        </w:numPr>
        <w:spacing w:after="0" w:line="240" w:lineRule="auto"/>
        <w:jc w:val="both"/>
        <w:rPr>
          <w:rFonts w:asciiTheme="minorHAnsi" w:hAnsiTheme="minorHAnsi"/>
          <w:sz w:val="22"/>
          <w:szCs w:val="22"/>
        </w:rPr>
      </w:pPr>
      <w:r>
        <w:rPr>
          <w:rFonts w:asciiTheme="minorHAnsi" w:eastAsia="Times New Roman" w:hAnsiTheme="minorHAnsi" w:cs="Calibri"/>
          <w:sz w:val="22"/>
          <w:szCs w:val="22"/>
          <w:lang w:val="en-US"/>
        </w:rPr>
        <w:t>Eligible cases for refund moved by the IMGC claim user from various steps in workflow will land in</w:t>
      </w:r>
      <w:r w:rsidRPr="00DC363B">
        <w:rPr>
          <w:sz w:val="22"/>
          <w:szCs w:val="22"/>
        </w:rPr>
        <w:t xml:space="preserve"> </w:t>
      </w:r>
      <w:r>
        <w:rPr>
          <w:sz w:val="22"/>
          <w:szCs w:val="22"/>
        </w:rPr>
        <w:t>r</w:t>
      </w:r>
      <w:r w:rsidRPr="00643614">
        <w:rPr>
          <w:sz w:val="22"/>
          <w:szCs w:val="22"/>
        </w:rPr>
        <w:t xml:space="preserve">efund </w:t>
      </w:r>
      <w:r>
        <w:rPr>
          <w:sz w:val="22"/>
          <w:szCs w:val="22"/>
        </w:rPr>
        <w:t>i</w:t>
      </w:r>
      <w:r w:rsidRPr="00643614">
        <w:rPr>
          <w:sz w:val="22"/>
          <w:szCs w:val="22"/>
        </w:rPr>
        <w:t xml:space="preserve">nitiation </w:t>
      </w:r>
      <w:r>
        <w:rPr>
          <w:sz w:val="22"/>
          <w:szCs w:val="22"/>
        </w:rPr>
        <w:t>screen.</w:t>
      </w:r>
      <w:r>
        <w:rPr>
          <w:rFonts w:asciiTheme="minorHAnsi" w:eastAsia="Times New Roman" w:hAnsiTheme="minorHAnsi" w:cs="Calibri"/>
          <w:sz w:val="22"/>
          <w:szCs w:val="22"/>
          <w:lang w:val="en-US"/>
        </w:rPr>
        <w:t xml:space="preserve"> </w:t>
      </w:r>
    </w:p>
    <w:p w14:paraId="152CA602" w14:textId="77777777" w:rsidR="007367C0" w:rsidRPr="00643614" w:rsidRDefault="007367C0" w:rsidP="007367C0">
      <w:pPr>
        <w:pStyle w:val="ListParagraph"/>
        <w:numPr>
          <w:ilvl w:val="0"/>
          <w:numId w:val="139"/>
        </w:numPr>
        <w:spacing w:after="0" w:line="240" w:lineRule="auto"/>
        <w:jc w:val="both"/>
        <w:rPr>
          <w:rFonts w:asciiTheme="minorHAnsi" w:eastAsia="Times New Roman" w:hAnsiTheme="minorHAnsi" w:cs="Calibri"/>
          <w:sz w:val="22"/>
          <w:szCs w:val="22"/>
          <w:lang w:val="en-US"/>
        </w:rPr>
      </w:pPr>
      <w:r w:rsidRPr="00643614">
        <w:rPr>
          <w:rFonts w:asciiTheme="minorHAnsi" w:eastAsia="Times New Roman" w:hAnsiTheme="minorHAnsi" w:cs="Calibri"/>
          <w:sz w:val="22"/>
          <w:szCs w:val="22"/>
          <w:lang w:val="en-US"/>
        </w:rPr>
        <w:t>Refund will be raised by the IMGC claim user for each case separately.</w:t>
      </w:r>
    </w:p>
    <w:p w14:paraId="6CE95AB7" w14:textId="77777777" w:rsidR="007367C0" w:rsidRPr="000530CF" w:rsidRDefault="007367C0" w:rsidP="007367C0">
      <w:pPr>
        <w:pStyle w:val="ListParagraph"/>
        <w:numPr>
          <w:ilvl w:val="0"/>
          <w:numId w:val="139"/>
        </w:numPr>
        <w:spacing w:after="0" w:line="240" w:lineRule="auto"/>
        <w:jc w:val="both"/>
        <w:rPr>
          <w:rFonts w:asciiTheme="minorHAnsi" w:eastAsia="Times New Roman" w:hAnsiTheme="minorHAnsi" w:cs="Calibri"/>
          <w:sz w:val="22"/>
          <w:szCs w:val="22"/>
          <w:lang w:val="en-US"/>
        </w:rPr>
      </w:pPr>
      <w:r w:rsidRPr="00643614">
        <w:rPr>
          <w:rFonts w:asciiTheme="minorHAnsi" w:eastAsia="Times New Roman" w:hAnsiTheme="minorHAnsi" w:cs="Calibri"/>
          <w:sz w:val="22"/>
          <w:szCs w:val="22"/>
          <w:lang w:val="en-US"/>
        </w:rPr>
        <w:t xml:space="preserve">When user clicks on a particular case details of that case will open </w:t>
      </w:r>
      <w:r w:rsidRPr="00643614">
        <w:rPr>
          <w:sz w:val="22"/>
          <w:szCs w:val="22"/>
        </w:rPr>
        <w:t xml:space="preserve">IMGC claim user will </w:t>
      </w:r>
      <w:r>
        <w:rPr>
          <w:sz w:val="22"/>
          <w:szCs w:val="22"/>
        </w:rPr>
        <w:t xml:space="preserve">do refund calculation </w:t>
      </w:r>
      <w:r w:rsidRPr="00643614">
        <w:rPr>
          <w:sz w:val="22"/>
          <w:szCs w:val="22"/>
        </w:rPr>
        <w:t>and enter the remarks against each case</w:t>
      </w:r>
      <w:r>
        <w:rPr>
          <w:sz w:val="22"/>
          <w:szCs w:val="22"/>
        </w:rPr>
        <w:t>.</w:t>
      </w:r>
    </w:p>
    <w:p w14:paraId="477B9459" w14:textId="68666F9C" w:rsidR="007367C0" w:rsidRPr="001E19B2" w:rsidRDefault="007367C0" w:rsidP="007367C0">
      <w:pPr>
        <w:pStyle w:val="ListParagraph"/>
        <w:numPr>
          <w:ilvl w:val="0"/>
          <w:numId w:val="139"/>
        </w:numPr>
        <w:spacing w:after="0" w:line="240" w:lineRule="auto"/>
        <w:jc w:val="both"/>
        <w:rPr>
          <w:rFonts w:asciiTheme="minorHAnsi" w:eastAsia="Times New Roman" w:hAnsiTheme="minorHAnsi" w:cs="Calibri"/>
          <w:sz w:val="22"/>
          <w:szCs w:val="22"/>
          <w:lang w:val="en-US"/>
        </w:rPr>
      </w:pPr>
      <w:r>
        <w:rPr>
          <w:sz w:val="22"/>
          <w:szCs w:val="22"/>
        </w:rPr>
        <w:t>A notification and email communication shall go to the lender for the case</w:t>
      </w:r>
      <w:r w:rsidR="00D324B4">
        <w:rPr>
          <w:sz w:val="22"/>
          <w:szCs w:val="22"/>
        </w:rPr>
        <w:t>s</w:t>
      </w:r>
      <w:r>
        <w:rPr>
          <w:sz w:val="22"/>
          <w:szCs w:val="22"/>
        </w:rPr>
        <w:t xml:space="preserve"> initiated for refund</w:t>
      </w:r>
      <w:r w:rsidR="00D324B4">
        <w:rPr>
          <w:sz w:val="22"/>
          <w:szCs w:val="22"/>
        </w:rPr>
        <w:t>.</w:t>
      </w:r>
    </w:p>
    <w:p w14:paraId="6AF6FBA9" w14:textId="09EF9A8B" w:rsidR="007367C0" w:rsidRDefault="007367C0" w:rsidP="007367C0">
      <w:pPr>
        <w:pStyle w:val="ListParagraph"/>
        <w:numPr>
          <w:ilvl w:val="0"/>
          <w:numId w:val="139"/>
        </w:numPr>
        <w:rPr>
          <w:sz w:val="22"/>
          <w:szCs w:val="22"/>
        </w:rPr>
      </w:pPr>
      <w:r w:rsidRPr="00643614">
        <w:rPr>
          <w:sz w:val="22"/>
          <w:szCs w:val="22"/>
        </w:rPr>
        <w:t xml:space="preserve">IMGC claim user can select the multiple cases though the check box and the details of all selected cases will be shared in a mail </w:t>
      </w:r>
      <w:r w:rsidR="00900728">
        <w:rPr>
          <w:sz w:val="22"/>
          <w:szCs w:val="22"/>
        </w:rPr>
        <w:t xml:space="preserve">communication </w:t>
      </w:r>
      <w:r w:rsidRPr="00643614">
        <w:rPr>
          <w:sz w:val="22"/>
          <w:szCs w:val="22"/>
        </w:rPr>
        <w:t xml:space="preserve">to </w:t>
      </w:r>
      <w:r w:rsidR="00900728">
        <w:rPr>
          <w:sz w:val="22"/>
          <w:szCs w:val="22"/>
        </w:rPr>
        <w:t xml:space="preserve">the </w:t>
      </w:r>
      <w:r w:rsidRPr="00643614">
        <w:rPr>
          <w:sz w:val="22"/>
          <w:szCs w:val="22"/>
        </w:rPr>
        <w:t xml:space="preserve">lender </w:t>
      </w:r>
      <w:r w:rsidR="00900728" w:rsidRPr="00643614">
        <w:rPr>
          <w:sz w:val="22"/>
          <w:szCs w:val="22"/>
        </w:rPr>
        <w:t>consolidatory</w:t>
      </w:r>
      <w:r w:rsidRPr="00643614">
        <w:rPr>
          <w:sz w:val="22"/>
          <w:szCs w:val="22"/>
        </w:rPr>
        <w:t>.</w:t>
      </w:r>
    </w:p>
    <w:p w14:paraId="42B59BB5" w14:textId="4C2351BC" w:rsidR="00D324B4" w:rsidRDefault="00D324B4" w:rsidP="007367C0">
      <w:pPr>
        <w:pStyle w:val="ListParagraph"/>
        <w:numPr>
          <w:ilvl w:val="0"/>
          <w:numId w:val="139"/>
        </w:numPr>
        <w:rPr>
          <w:sz w:val="22"/>
          <w:szCs w:val="22"/>
        </w:rPr>
      </w:pPr>
      <w:r w:rsidRPr="00643614">
        <w:rPr>
          <w:rFonts w:asciiTheme="minorHAnsi" w:eastAsia="Times New Roman" w:hAnsiTheme="minorHAnsi" w:cs="Calibri"/>
          <w:sz w:val="22"/>
          <w:szCs w:val="22"/>
          <w:lang w:val="en-US"/>
        </w:rPr>
        <w:t>The view of such cases shall be available to lender, IMGC claims team, IMGC finance team all times.</w:t>
      </w:r>
    </w:p>
    <w:p w14:paraId="2334718D" w14:textId="77777777" w:rsidR="00900728" w:rsidRDefault="00900728" w:rsidP="00900728">
      <w:pPr>
        <w:pStyle w:val="ListParagraph"/>
        <w:numPr>
          <w:ilvl w:val="0"/>
          <w:numId w:val="139"/>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 xml:space="preserve">While refund initiation if there is any query for the case it will be raised and addressed </w:t>
      </w:r>
      <w:r>
        <w:rPr>
          <w:rFonts w:asciiTheme="minorHAnsi" w:eastAsia="Times New Roman" w:hAnsiTheme="minorHAnsi" w:cs="Calibri"/>
          <w:sz w:val="22"/>
          <w:szCs w:val="22"/>
          <w:lang w:val="en-US"/>
        </w:rPr>
        <w:t>through</w:t>
      </w:r>
      <w:r w:rsidRPr="007638C0">
        <w:rPr>
          <w:rFonts w:asciiTheme="minorHAnsi" w:eastAsia="Times New Roman" w:hAnsiTheme="minorHAnsi" w:cs="Calibri"/>
          <w:sz w:val="22"/>
          <w:szCs w:val="22"/>
          <w:lang w:val="en-US"/>
        </w:rPr>
        <w:t xml:space="preserve"> query module.</w:t>
      </w:r>
    </w:p>
    <w:p w14:paraId="5D691416" w14:textId="29721612" w:rsidR="00900728" w:rsidRPr="00900728" w:rsidRDefault="00900728" w:rsidP="00900728">
      <w:pPr>
        <w:pStyle w:val="ListParagraph"/>
        <w:numPr>
          <w:ilvl w:val="0"/>
          <w:numId w:val="139"/>
        </w:numPr>
        <w:spacing w:after="0" w:line="240" w:lineRule="auto"/>
        <w:jc w:val="both"/>
        <w:rPr>
          <w:rFonts w:asciiTheme="minorHAnsi" w:eastAsia="Times New Roman" w:hAnsiTheme="minorHAnsi" w:cs="Calibri"/>
          <w:sz w:val="22"/>
          <w:szCs w:val="22"/>
          <w:lang w:val="en-US"/>
        </w:rPr>
      </w:pPr>
      <w:r>
        <w:rPr>
          <w:sz w:val="22"/>
          <w:szCs w:val="22"/>
        </w:rPr>
        <w:t xml:space="preserve">Post query resolution IMGC claim user will </w:t>
      </w:r>
      <w:r w:rsidR="006F53B7">
        <w:rPr>
          <w:sz w:val="22"/>
          <w:szCs w:val="22"/>
        </w:rPr>
        <w:t>re-</w:t>
      </w:r>
      <w:r w:rsidRPr="001E19B2">
        <w:rPr>
          <w:sz w:val="22"/>
          <w:szCs w:val="22"/>
        </w:rPr>
        <w:t>initiate for refund with the lender.</w:t>
      </w:r>
    </w:p>
    <w:p w14:paraId="202180BA" w14:textId="77777777" w:rsidR="007367C0" w:rsidRPr="000530CF" w:rsidRDefault="007367C0" w:rsidP="007367C0">
      <w:pPr>
        <w:pStyle w:val="ListParagraph"/>
        <w:numPr>
          <w:ilvl w:val="0"/>
          <w:numId w:val="139"/>
        </w:numPr>
        <w:rPr>
          <w:sz w:val="22"/>
          <w:szCs w:val="22"/>
        </w:rPr>
      </w:pPr>
      <w:r w:rsidRPr="00A531C3">
        <w:rPr>
          <w:rFonts w:asciiTheme="minorHAnsi" w:hAnsiTheme="minorHAnsi" w:cs="Calibri"/>
          <w:sz w:val="22"/>
          <w:szCs w:val="22"/>
        </w:rPr>
        <w:t>Lender wise rules to be built for the cases eligible for refund as per MGA clause. For e.g.</w:t>
      </w:r>
      <w:r>
        <w:rPr>
          <w:rFonts w:asciiTheme="minorHAnsi" w:hAnsiTheme="minorHAnsi" w:cs="Calibri"/>
          <w:sz w:val="22"/>
          <w:szCs w:val="22"/>
        </w:rPr>
        <w:t xml:space="preserve"> </w:t>
      </w:r>
      <w:r w:rsidRPr="00A531C3">
        <w:rPr>
          <w:rFonts w:asciiTheme="minorHAnsi" w:hAnsiTheme="minorHAnsi" w:cs="Calibri"/>
          <w:b/>
          <w:bCs/>
          <w:sz w:val="22"/>
          <w:szCs w:val="22"/>
        </w:rPr>
        <w:t xml:space="preserve">DUC: </w:t>
      </w:r>
      <w:r w:rsidRPr="00A531C3">
        <w:rPr>
          <w:rFonts w:asciiTheme="minorHAnsi" w:hAnsiTheme="minorHAnsi" w:cs="Calibri"/>
          <w:sz w:val="22"/>
          <w:szCs w:val="22"/>
        </w:rPr>
        <w:t xml:space="preserve">Under construction property clause (Applicable for ABHFL &amp; Axis Bank): After payment of initial claim if the case is still in NPA and its subsequent claim has been raised, and property is still under construction within 2 years of initial claim paid then as per policy refund will be initiated. </w:t>
      </w:r>
    </w:p>
    <w:p w14:paraId="40541CA3" w14:textId="77777777" w:rsidR="007367C0" w:rsidRPr="00A531C3" w:rsidRDefault="007367C0" w:rsidP="007367C0">
      <w:pPr>
        <w:pStyle w:val="ListParagraph"/>
        <w:numPr>
          <w:ilvl w:val="0"/>
          <w:numId w:val="139"/>
        </w:numPr>
        <w:rPr>
          <w:sz w:val="22"/>
          <w:szCs w:val="22"/>
        </w:rPr>
      </w:pPr>
      <w:r>
        <w:rPr>
          <w:rFonts w:asciiTheme="minorHAnsi" w:hAnsiTheme="minorHAnsi" w:cs="Calibri"/>
          <w:sz w:val="22"/>
          <w:szCs w:val="22"/>
          <w:lang w:val="en-US"/>
        </w:rPr>
        <w:t>F</w:t>
      </w:r>
      <w:r w:rsidRPr="007638C0">
        <w:rPr>
          <w:rFonts w:asciiTheme="minorHAnsi" w:hAnsiTheme="minorHAnsi" w:cs="Calibri"/>
          <w:sz w:val="22"/>
          <w:szCs w:val="22"/>
          <w:lang w:val="en-US"/>
        </w:rPr>
        <w:t xml:space="preserve">ollow-up/escalation mail </w:t>
      </w:r>
      <w:r>
        <w:rPr>
          <w:rFonts w:asciiTheme="minorHAnsi" w:hAnsiTheme="minorHAnsi" w:cs="Calibri"/>
          <w:sz w:val="22"/>
          <w:szCs w:val="22"/>
          <w:lang w:val="en-US"/>
        </w:rPr>
        <w:t xml:space="preserve">to be sent </w:t>
      </w:r>
      <w:r w:rsidRPr="007638C0">
        <w:rPr>
          <w:rFonts w:asciiTheme="minorHAnsi" w:hAnsiTheme="minorHAnsi" w:cs="Calibri"/>
          <w:sz w:val="22"/>
          <w:szCs w:val="22"/>
          <w:lang w:val="en-US"/>
        </w:rPr>
        <w:t xml:space="preserve">every other day to </w:t>
      </w:r>
      <w:r>
        <w:rPr>
          <w:rFonts w:asciiTheme="minorHAnsi" w:hAnsiTheme="minorHAnsi" w:cs="Calibri"/>
          <w:sz w:val="22"/>
          <w:szCs w:val="22"/>
          <w:lang w:val="en-US"/>
        </w:rPr>
        <w:t>the lender for making refund payout.</w:t>
      </w:r>
    </w:p>
    <w:p w14:paraId="295DAA6F" w14:textId="1F9F335A" w:rsidR="007367C0" w:rsidRDefault="007367C0" w:rsidP="005D0047">
      <w:pPr>
        <w:pStyle w:val="ListParagraph"/>
        <w:numPr>
          <w:ilvl w:val="0"/>
          <w:numId w:val="139"/>
        </w:numPr>
        <w:rPr>
          <w:sz w:val="22"/>
          <w:szCs w:val="22"/>
        </w:rPr>
      </w:pPr>
      <w:r>
        <w:rPr>
          <w:sz w:val="22"/>
          <w:szCs w:val="22"/>
        </w:rPr>
        <w:t>Audit trails will be maintained along with username date &amp; time stamp.</w:t>
      </w:r>
    </w:p>
    <w:p w14:paraId="67B599B6" w14:textId="77777777" w:rsidR="00013DA5" w:rsidRDefault="00013DA5" w:rsidP="00013DA5">
      <w:pPr>
        <w:rPr>
          <w:sz w:val="22"/>
          <w:szCs w:val="22"/>
        </w:rPr>
      </w:pPr>
    </w:p>
    <w:p w14:paraId="3A9C1750" w14:textId="77777777" w:rsidR="005D0047" w:rsidRDefault="005D0047" w:rsidP="005D0047">
      <w:pPr>
        <w:pStyle w:val="Heading3"/>
        <w:rPr>
          <w:rFonts w:asciiTheme="minorHAnsi" w:hAnsiTheme="minorHAnsi"/>
        </w:rPr>
      </w:pPr>
      <w:bookmarkStart w:id="49" w:name="_Toc217392089"/>
      <w:r>
        <w:rPr>
          <w:rFonts w:asciiTheme="minorHAnsi" w:hAnsiTheme="minorHAnsi"/>
        </w:rPr>
        <w:t>Payout by Lender</w:t>
      </w:r>
      <w:bookmarkEnd w:id="49"/>
    </w:p>
    <w:p w14:paraId="3540B118" w14:textId="77777777" w:rsidR="00D324B4" w:rsidRDefault="005D0047" w:rsidP="00D324B4">
      <w:pPr>
        <w:pStyle w:val="ListParagraph"/>
        <w:numPr>
          <w:ilvl w:val="0"/>
          <w:numId w:val="152"/>
        </w:numPr>
      </w:pPr>
      <w:r>
        <w:t xml:space="preserve">Post Initiation of the </w:t>
      </w:r>
      <w:r w:rsidR="006C4FF2">
        <w:t>refund</w:t>
      </w:r>
      <w:r>
        <w:t xml:space="preserve"> by the IMGC claims team, case will be pushed to lender</w:t>
      </w:r>
      <w:r w:rsidR="006C4FF2">
        <w:t>’</w:t>
      </w:r>
      <w:r>
        <w:t>s queue</w:t>
      </w:r>
      <w:r w:rsidR="00D324B4">
        <w:t>.</w:t>
      </w:r>
    </w:p>
    <w:p w14:paraId="69C32058" w14:textId="1C96739A" w:rsidR="00D324B4" w:rsidRPr="00D324B4" w:rsidRDefault="00D324B4" w:rsidP="00D324B4">
      <w:pPr>
        <w:pStyle w:val="ListParagraph"/>
        <w:numPr>
          <w:ilvl w:val="0"/>
          <w:numId w:val="152"/>
        </w:numPr>
      </w:pPr>
      <w:r w:rsidRPr="00D324B4">
        <w:t>The calculated refund amount is auto populated for the lender’s review.</w:t>
      </w:r>
    </w:p>
    <w:p w14:paraId="469D9065" w14:textId="1E2462AF" w:rsidR="009E4D59" w:rsidRPr="009E4D59" w:rsidRDefault="009E4D59" w:rsidP="009E4D59">
      <w:pPr>
        <w:pStyle w:val="ListParagraph"/>
        <w:numPr>
          <w:ilvl w:val="0"/>
          <w:numId w:val="152"/>
        </w:numPr>
      </w:pPr>
      <w:r>
        <w:t xml:space="preserve">Option shall be given to the lender to </w:t>
      </w:r>
      <w:r w:rsidRPr="009E4D59">
        <w:t xml:space="preserve">modify the refund amount </w:t>
      </w:r>
      <w:r>
        <w:t>(</w:t>
      </w:r>
      <w:r w:rsidRPr="009E4D59">
        <w:t>if required</w:t>
      </w:r>
      <w:r>
        <w:t xml:space="preserve">) and </w:t>
      </w:r>
      <w:r w:rsidR="005B53F2">
        <w:t xml:space="preserve">mandatorily </w:t>
      </w:r>
      <w:r>
        <w:t>enter remarks against that</w:t>
      </w:r>
      <w:r w:rsidR="005B53F2">
        <w:t xml:space="preserve"> in case of modification is made.</w:t>
      </w:r>
    </w:p>
    <w:p w14:paraId="113732BB" w14:textId="6F69C98B" w:rsidR="005D0047" w:rsidRDefault="009E4D59" w:rsidP="00D324B4">
      <w:pPr>
        <w:pStyle w:val="ListParagraph"/>
        <w:numPr>
          <w:ilvl w:val="0"/>
          <w:numId w:val="152"/>
        </w:numPr>
      </w:pPr>
      <w:r>
        <w:t xml:space="preserve">Post confirmation/modification of the refund amount </w:t>
      </w:r>
      <w:r w:rsidR="00D324B4">
        <w:t>l</w:t>
      </w:r>
      <w:r w:rsidR="005D0047">
        <w:t xml:space="preserve">ender </w:t>
      </w:r>
      <w:r>
        <w:t>may</w:t>
      </w:r>
      <w:r w:rsidR="005D0047">
        <w:t xml:space="preserve"> take the following two actions</w:t>
      </w:r>
      <w:r>
        <w:t>:</w:t>
      </w:r>
    </w:p>
    <w:p w14:paraId="0DA1DB2C" w14:textId="3981B96B" w:rsidR="005D0047" w:rsidRDefault="005D0047" w:rsidP="005D0047">
      <w:pPr>
        <w:pStyle w:val="ListParagraph"/>
        <w:numPr>
          <w:ilvl w:val="1"/>
          <w:numId w:val="140"/>
        </w:numPr>
      </w:pPr>
      <w:r>
        <w:t>Lender shall do the payout</w:t>
      </w:r>
    </w:p>
    <w:p w14:paraId="1561D30C" w14:textId="77777777" w:rsidR="005D0047" w:rsidRDefault="005D0047" w:rsidP="005D0047">
      <w:pPr>
        <w:pStyle w:val="ListParagraph"/>
        <w:numPr>
          <w:ilvl w:val="1"/>
          <w:numId w:val="140"/>
        </w:numPr>
      </w:pPr>
      <w:r>
        <w:t>Lender may have any query.</w:t>
      </w:r>
    </w:p>
    <w:p w14:paraId="6CD41CE3" w14:textId="77777777" w:rsidR="00BA4AFF" w:rsidRDefault="00BA4AFF" w:rsidP="005D0047">
      <w:pPr>
        <w:rPr>
          <w:b/>
          <w:bCs/>
        </w:rPr>
      </w:pPr>
    </w:p>
    <w:p w14:paraId="64EA1F57" w14:textId="0CD54566" w:rsidR="005D0047" w:rsidRPr="000530CF" w:rsidRDefault="005D0047" w:rsidP="005D0047">
      <w:pPr>
        <w:rPr>
          <w:b/>
          <w:bCs/>
        </w:rPr>
      </w:pPr>
      <w:r>
        <w:rPr>
          <w:b/>
          <w:bCs/>
        </w:rPr>
        <w:lastRenderedPageBreak/>
        <w:t xml:space="preserve">Scenario 1: Lender makes the </w:t>
      </w:r>
      <w:r w:rsidRPr="000530CF">
        <w:rPr>
          <w:b/>
          <w:bCs/>
        </w:rPr>
        <w:t xml:space="preserve">Payout </w:t>
      </w:r>
    </w:p>
    <w:p w14:paraId="04C13E5A" w14:textId="74EAA4B8" w:rsidR="005D0047" w:rsidRDefault="005D0047" w:rsidP="005D0047">
      <w:pPr>
        <w:pStyle w:val="ListParagraph"/>
        <w:numPr>
          <w:ilvl w:val="0"/>
          <w:numId w:val="142"/>
        </w:numPr>
      </w:pPr>
      <w:r>
        <w:t>If lender does the payout, details of the same shall be captured in the portal</w:t>
      </w:r>
      <w:r w:rsidR="005B53F2">
        <w:t xml:space="preserve"> by lender</w:t>
      </w:r>
      <w:r>
        <w:t xml:space="preserve"> like payment amount, payment mode along with UTR NO</w:t>
      </w:r>
      <w:r w:rsidR="005B53F2">
        <w:t xml:space="preserve"> and remarks.</w:t>
      </w:r>
    </w:p>
    <w:p w14:paraId="0481ABD6" w14:textId="77777777" w:rsidR="005D0047" w:rsidRDefault="005D0047" w:rsidP="005D0047">
      <w:pPr>
        <w:pStyle w:val="ListParagraph"/>
        <w:numPr>
          <w:ilvl w:val="0"/>
          <w:numId w:val="142"/>
        </w:numPr>
      </w:pPr>
      <w:r>
        <w:t>Post Payment notification shall go to the lender, IMGC claims team &amp; IMGC finance team.</w:t>
      </w:r>
    </w:p>
    <w:p w14:paraId="7DA9D980" w14:textId="77777777" w:rsidR="005D0047" w:rsidRDefault="005D0047" w:rsidP="005D0047">
      <w:pPr>
        <w:rPr>
          <w:b/>
          <w:bCs/>
        </w:rPr>
      </w:pPr>
      <w:r>
        <w:rPr>
          <w:b/>
          <w:bCs/>
        </w:rPr>
        <w:t xml:space="preserve">Scenario 2: </w:t>
      </w:r>
      <w:r w:rsidRPr="000530CF">
        <w:rPr>
          <w:b/>
          <w:bCs/>
        </w:rPr>
        <w:t>Clarification Required</w:t>
      </w:r>
      <w:r>
        <w:rPr>
          <w:b/>
          <w:bCs/>
        </w:rPr>
        <w:t xml:space="preserve"> by the Lender</w:t>
      </w:r>
    </w:p>
    <w:p w14:paraId="7809FC82" w14:textId="77777777" w:rsidR="005D0047" w:rsidRDefault="005D0047" w:rsidP="005D0047">
      <w:pPr>
        <w:spacing w:after="0" w:line="240" w:lineRule="auto"/>
        <w:ind w:left="360"/>
        <w:jc w:val="both"/>
        <w:rPr>
          <w:rFonts w:asciiTheme="minorHAnsi" w:eastAsia="Times New Roman" w:hAnsiTheme="minorHAnsi" w:cs="Calibri"/>
          <w:sz w:val="22"/>
          <w:szCs w:val="22"/>
          <w:lang w:val="en-US"/>
        </w:rPr>
      </w:pPr>
      <w:r w:rsidRPr="00C52B50">
        <w:rPr>
          <w:rFonts w:asciiTheme="minorHAnsi" w:eastAsia="Times New Roman" w:hAnsiTheme="minorHAnsi" w:cs="Calibri"/>
          <w:sz w:val="22"/>
          <w:szCs w:val="22"/>
          <w:lang w:val="en-US"/>
        </w:rPr>
        <w:t>The lender shall raise the query through the query module to the IMGC claims team. Post query resolution, case will be</w:t>
      </w:r>
      <w:r>
        <w:rPr>
          <w:rFonts w:asciiTheme="minorHAnsi" w:eastAsia="Times New Roman" w:hAnsiTheme="minorHAnsi" w:cs="Calibri"/>
          <w:sz w:val="22"/>
          <w:szCs w:val="22"/>
          <w:lang w:val="en-US"/>
        </w:rPr>
        <w:t xml:space="preserve"> re-</w:t>
      </w:r>
      <w:r w:rsidRPr="00C52B50">
        <w:rPr>
          <w:rFonts w:asciiTheme="minorHAnsi" w:eastAsia="Times New Roman" w:hAnsiTheme="minorHAnsi" w:cs="Calibri"/>
          <w:sz w:val="22"/>
          <w:szCs w:val="22"/>
          <w:lang w:val="en-US"/>
        </w:rPr>
        <w:t xml:space="preserve"> </w:t>
      </w:r>
      <w:r>
        <w:rPr>
          <w:rFonts w:asciiTheme="minorHAnsi" w:eastAsia="Times New Roman" w:hAnsiTheme="minorHAnsi" w:cs="Calibri"/>
          <w:sz w:val="22"/>
          <w:szCs w:val="22"/>
          <w:lang w:val="en-US"/>
        </w:rPr>
        <w:t>initiated for refund</w:t>
      </w:r>
      <w:r w:rsidRPr="00C52B50">
        <w:rPr>
          <w:rFonts w:asciiTheme="minorHAnsi" w:eastAsia="Times New Roman" w:hAnsiTheme="minorHAnsi" w:cs="Calibri"/>
          <w:sz w:val="22"/>
          <w:szCs w:val="22"/>
          <w:lang w:val="en-US"/>
        </w:rPr>
        <w:t xml:space="preserve"> by the IMGC claims </w:t>
      </w:r>
      <w:r>
        <w:rPr>
          <w:rFonts w:asciiTheme="minorHAnsi" w:eastAsia="Times New Roman" w:hAnsiTheme="minorHAnsi" w:cs="Calibri"/>
          <w:sz w:val="22"/>
          <w:szCs w:val="22"/>
          <w:lang w:val="en-US"/>
        </w:rPr>
        <w:t xml:space="preserve">team </w:t>
      </w:r>
      <w:r w:rsidRPr="00C52B50">
        <w:rPr>
          <w:rFonts w:asciiTheme="minorHAnsi" w:eastAsia="Times New Roman" w:hAnsiTheme="minorHAnsi" w:cs="Calibri"/>
          <w:sz w:val="22"/>
          <w:szCs w:val="22"/>
          <w:lang w:val="en-US"/>
        </w:rPr>
        <w:t>and the workflow will be followed accordingly as mentioned above.</w:t>
      </w:r>
    </w:p>
    <w:p w14:paraId="3228EE8E" w14:textId="77777777" w:rsidR="005D0047" w:rsidRPr="00C52B50" w:rsidRDefault="005D0047" w:rsidP="005D0047">
      <w:pPr>
        <w:spacing w:after="0" w:line="240" w:lineRule="auto"/>
        <w:ind w:left="360"/>
        <w:jc w:val="both"/>
        <w:rPr>
          <w:rFonts w:asciiTheme="minorHAnsi" w:hAnsiTheme="minorHAnsi"/>
          <w:sz w:val="22"/>
          <w:szCs w:val="22"/>
        </w:rPr>
      </w:pPr>
    </w:p>
    <w:p w14:paraId="675483A4" w14:textId="77777777" w:rsidR="005D0047" w:rsidRDefault="005D0047" w:rsidP="005D0047">
      <w:pPr>
        <w:pStyle w:val="Heading3"/>
        <w:rPr>
          <w:rFonts w:asciiTheme="minorHAnsi" w:hAnsiTheme="minorHAnsi"/>
        </w:rPr>
      </w:pPr>
      <w:bookmarkStart w:id="50" w:name="_Toc217392090"/>
      <w:r>
        <w:rPr>
          <w:rFonts w:asciiTheme="minorHAnsi" w:hAnsiTheme="minorHAnsi"/>
        </w:rPr>
        <w:t>Vetting by Finance</w:t>
      </w:r>
      <w:bookmarkEnd w:id="50"/>
    </w:p>
    <w:p w14:paraId="304B246A" w14:textId="77777777" w:rsidR="005D0047" w:rsidRDefault="005D0047" w:rsidP="005D0047">
      <w:pPr>
        <w:pStyle w:val="ListParagraph"/>
        <w:numPr>
          <w:ilvl w:val="0"/>
          <w:numId w:val="141"/>
        </w:numPr>
      </w:pPr>
      <w:r>
        <w:t>After lender has made the payout of the cases initiated for the refund by the IMGC claim user, IMGC finance team will match and update the payment details in their books.</w:t>
      </w:r>
    </w:p>
    <w:p w14:paraId="77D1F33F" w14:textId="05B01BAE" w:rsidR="0045591A" w:rsidRPr="00BA4AFF" w:rsidRDefault="006C4FF2" w:rsidP="00BA4AFF">
      <w:pPr>
        <w:pStyle w:val="ListParagraph"/>
        <w:numPr>
          <w:ilvl w:val="0"/>
          <w:numId w:val="141"/>
        </w:numPr>
      </w:pPr>
      <w:r>
        <w:t>If in case of any query, finance team will seek clarification from IMGC claims team though query module.</w:t>
      </w:r>
    </w:p>
    <w:p w14:paraId="7E958B42" w14:textId="77777777" w:rsidR="0045591A" w:rsidRPr="00FC4F8E" w:rsidRDefault="0045591A" w:rsidP="00FC4F8E">
      <w:pPr>
        <w:spacing w:after="0" w:line="240" w:lineRule="auto"/>
        <w:jc w:val="both"/>
        <w:rPr>
          <w:rFonts w:asciiTheme="minorHAnsi" w:eastAsia="Times New Roman" w:hAnsiTheme="minorHAnsi" w:cs="Calibri"/>
          <w:sz w:val="22"/>
          <w:szCs w:val="22"/>
          <w:lang w:val="en-US"/>
        </w:rPr>
      </w:pPr>
    </w:p>
    <w:p w14:paraId="6CF57034" w14:textId="622CE91D" w:rsidR="00A347E9" w:rsidRPr="0059004E" w:rsidRDefault="00A347E9" w:rsidP="00A347E9">
      <w:pPr>
        <w:pStyle w:val="Heading2"/>
        <w:rPr>
          <w:rFonts w:asciiTheme="minorHAnsi" w:hAnsiTheme="minorHAnsi"/>
          <w:sz w:val="28"/>
          <w:szCs w:val="28"/>
        </w:rPr>
      </w:pPr>
      <w:bookmarkStart w:id="51" w:name="_Toc215582538"/>
      <w:bookmarkStart w:id="52" w:name="_Toc217392091"/>
      <w:r w:rsidRPr="0059004E">
        <w:rPr>
          <w:rFonts w:asciiTheme="minorHAnsi" w:hAnsiTheme="minorHAnsi"/>
          <w:sz w:val="28"/>
          <w:szCs w:val="28"/>
        </w:rPr>
        <w:t xml:space="preserve">Closure </w:t>
      </w:r>
      <w:bookmarkEnd w:id="51"/>
      <w:commentRangeStart w:id="53"/>
      <w:r w:rsidR="000E6859">
        <w:rPr>
          <w:rFonts w:asciiTheme="minorHAnsi" w:hAnsiTheme="minorHAnsi"/>
          <w:sz w:val="28"/>
          <w:szCs w:val="28"/>
        </w:rPr>
        <w:t>Confirmation</w:t>
      </w:r>
      <w:commentRangeEnd w:id="53"/>
      <w:r w:rsidR="00451C27">
        <w:rPr>
          <w:rStyle w:val="CommentReference"/>
          <w:rFonts w:ascii="Aptos" w:eastAsia="Aptos" w:hAnsi="Aptos"/>
          <w:color w:val="auto"/>
          <w:kern w:val="0"/>
          <w:lang w:val="en-IN"/>
        </w:rPr>
        <w:commentReference w:id="53"/>
      </w:r>
      <w:bookmarkEnd w:id="52"/>
    </w:p>
    <w:p w14:paraId="5E517831" w14:textId="77777777" w:rsidR="00A75441" w:rsidRPr="007638C0" w:rsidRDefault="00A75441" w:rsidP="00A347E9">
      <w:pPr>
        <w:spacing w:after="0" w:line="240" w:lineRule="auto"/>
        <w:jc w:val="both"/>
        <w:rPr>
          <w:rFonts w:asciiTheme="minorHAnsi" w:eastAsia="Times New Roman" w:hAnsiTheme="minorHAnsi" w:cs="Calibri"/>
          <w:b/>
          <w:bCs/>
          <w:sz w:val="22"/>
          <w:szCs w:val="22"/>
          <w:u w:val="single"/>
          <w:lang w:val="en-US"/>
        </w:rPr>
      </w:pPr>
    </w:p>
    <w:p w14:paraId="554DDA42" w14:textId="1F52CCF7" w:rsidR="00A347E9" w:rsidRPr="007638C0" w:rsidRDefault="000E6859" w:rsidP="00A347E9">
      <w:pPr>
        <w:pStyle w:val="ListParagraph"/>
        <w:numPr>
          <w:ilvl w:val="0"/>
          <w:numId w:val="54"/>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T</w:t>
      </w:r>
      <w:r w:rsidR="00A347E9" w:rsidRPr="007638C0">
        <w:rPr>
          <w:rFonts w:asciiTheme="minorHAnsi" w:eastAsia="Times New Roman" w:hAnsiTheme="minorHAnsi" w:cs="Calibri"/>
          <w:sz w:val="22"/>
          <w:szCs w:val="22"/>
          <w:lang w:val="en-US"/>
        </w:rPr>
        <w:t xml:space="preserve">he system will capture the </w:t>
      </w:r>
      <w:r w:rsidR="000126AF">
        <w:rPr>
          <w:rFonts w:asciiTheme="minorHAnsi" w:eastAsia="Times New Roman" w:hAnsiTheme="minorHAnsi" w:cs="Calibri"/>
          <w:sz w:val="22"/>
          <w:szCs w:val="22"/>
          <w:lang w:val="en-US"/>
        </w:rPr>
        <w:t>acknowledgement of</w:t>
      </w:r>
      <w:r w:rsidR="000126AF" w:rsidRPr="007638C0">
        <w:rPr>
          <w:rFonts w:asciiTheme="minorHAnsi" w:eastAsia="Times New Roman" w:hAnsiTheme="minorHAnsi" w:cs="Calibri"/>
          <w:sz w:val="22"/>
          <w:szCs w:val="22"/>
          <w:lang w:val="en-US"/>
        </w:rPr>
        <w:t xml:space="preserve"> both IMGC user and lender</w:t>
      </w:r>
      <w:r w:rsidR="00451C27">
        <w:rPr>
          <w:rFonts w:asciiTheme="minorHAnsi" w:eastAsia="Times New Roman" w:hAnsiTheme="minorHAnsi" w:cs="Calibri"/>
          <w:sz w:val="22"/>
          <w:szCs w:val="22"/>
          <w:lang w:val="en-US"/>
        </w:rPr>
        <w:t xml:space="preserve"> with remarks</w:t>
      </w:r>
      <w:r w:rsidR="000126AF">
        <w:rPr>
          <w:rFonts w:asciiTheme="minorHAnsi" w:eastAsia="Times New Roman" w:hAnsiTheme="minorHAnsi" w:cs="Calibri"/>
          <w:sz w:val="22"/>
          <w:szCs w:val="22"/>
          <w:lang w:val="en-US"/>
        </w:rPr>
        <w:t xml:space="preserve"> after final transition i.e. Refund/Payout for the case</w:t>
      </w:r>
      <w:r w:rsidR="00A347E9" w:rsidRPr="007638C0">
        <w:rPr>
          <w:rFonts w:asciiTheme="minorHAnsi" w:eastAsia="Times New Roman" w:hAnsiTheme="minorHAnsi" w:cs="Calibri"/>
          <w:sz w:val="22"/>
          <w:szCs w:val="22"/>
          <w:lang w:val="en-US"/>
        </w:rPr>
        <w:t xml:space="preserve"> and user can generate closure letters.</w:t>
      </w:r>
      <w:r w:rsidRPr="000E6859">
        <w:rPr>
          <w:rFonts w:asciiTheme="minorHAnsi" w:eastAsia="Times New Roman" w:hAnsiTheme="minorHAnsi" w:cs="Calibri"/>
          <w:sz w:val="22"/>
          <w:szCs w:val="22"/>
          <w:lang w:val="en-US"/>
        </w:rPr>
        <w:t xml:space="preserve"> </w:t>
      </w:r>
    </w:p>
    <w:p w14:paraId="3AE47D50" w14:textId="3F6E2479" w:rsidR="000E6859" w:rsidRPr="000E6859" w:rsidRDefault="00A347E9" w:rsidP="000E6859">
      <w:pPr>
        <w:pStyle w:val="ListParagraph"/>
        <w:numPr>
          <w:ilvl w:val="0"/>
          <w:numId w:val="54"/>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Notification and NOC as attachments will be sent to the designated email address.</w:t>
      </w:r>
    </w:p>
    <w:p w14:paraId="05BD5951" w14:textId="636DE11D" w:rsidR="000E6859" w:rsidRDefault="000E6859" w:rsidP="00A347E9">
      <w:pPr>
        <w:pStyle w:val="ListParagraph"/>
        <w:numPr>
          <w:ilvl w:val="0"/>
          <w:numId w:val="54"/>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NOC will contain</w:t>
      </w:r>
      <w:r w:rsidR="00315FD3">
        <w:rPr>
          <w:rFonts w:asciiTheme="minorHAnsi" w:eastAsia="Times New Roman" w:hAnsiTheme="minorHAnsi" w:cs="Calibri"/>
          <w:sz w:val="22"/>
          <w:szCs w:val="22"/>
          <w:lang w:val="en-US"/>
        </w:rPr>
        <w:t xml:space="preserve"> a</w:t>
      </w:r>
      <w:r>
        <w:rPr>
          <w:rFonts w:asciiTheme="minorHAnsi" w:eastAsia="Times New Roman" w:hAnsiTheme="minorHAnsi" w:cs="Calibri"/>
          <w:sz w:val="22"/>
          <w:szCs w:val="22"/>
          <w:lang w:val="en-US"/>
        </w:rPr>
        <w:t xml:space="preserve">nnexure of </w:t>
      </w:r>
      <w:r w:rsidR="00315FD3">
        <w:rPr>
          <w:rFonts w:asciiTheme="minorHAnsi" w:eastAsia="Times New Roman" w:hAnsiTheme="minorHAnsi" w:cs="Calibri"/>
          <w:sz w:val="22"/>
          <w:szCs w:val="22"/>
          <w:lang w:val="en-US"/>
        </w:rPr>
        <w:t>all</w:t>
      </w:r>
      <w:r>
        <w:rPr>
          <w:rFonts w:asciiTheme="minorHAnsi" w:eastAsia="Times New Roman" w:hAnsiTheme="minorHAnsi" w:cs="Calibri"/>
          <w:sz w:val="22"/>
          <w:szCs w:val="22"/>
          <w:lang w:val="en-US"/>
        </w:rPr>
        <w:t xml:space="preserve"> the cases</w:t>
      </w:r>
      <w:r w:rsidR="00315FD3">
        <w:rPr>
          <w:rFonts w:asciiTheme="minorHAnsi" w:eastAsia="Times New Roman" w:hAnsiTheme="minorHAnsi" w:cs="Calibri"/>
          <w:sz w:val="22"/>
          <w:szCs w:val="22"/>
          <w:lang w:val="en-US"/>
        </w:rPr>
        <w:t xml:space="preserve"> sent in that month.</w:t>
      </w:r>
    </w:p>
    <w:p w14:paraId="3C59D5F7" w14:textId="498AC4CE" w:rsidR="00315FD3" w:rsidRPr="007638C0" w:rsidRDefault="00315FD3" w:rsidP="00A347E9">
      <w:pPr>
        <w:pStyle w:val="ListParagraph"/>
        <w:numPr>
          <w:ilvl w:val="0"/>
          <w:numId w:val="54"/>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Monthly frequency will be decided to send the closure confirmation.</w:t>
      </w:r>
    </w:p>
    <w:p w14:paraId="00213D58" w14:textId="77777777" w:rsidR="00A347E9" w:rsidRDefault="00A347E9" w:rsidP="00A347E9">
      <w:pPr>
        <w:pStyle w:val="ListParagraph"/>
        <w:numPr>
          <w:ilvl w:val="0"/>
          <w:numId w:val="54"/>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IMGC claim users can generate the claims related letters in this portal e.g., Claim closure letter when the account is finally settled or auctioned with closure details to close the accounts in IMGC books.</w:t>
      </w:r>
    </w:p>
    <w:p w14:paraId="163B19A2" w14:textId="77777777" w:rsidR="00A347E9" w:rsidRPr="007638C0" w:rsidRDefault="00A347E9" w:rsidP="00A347E9">
      <w:pPr>
        <w:pStyle w:val="ListParagraph"/>
        <w:numPr>
          <w:ilvl w:val="0"/>
          <w:numId w:val="54"/>
        </w:numPr>
        <w:spacing w:after="0" w:line="240" w:lineRule="auto"/>
        <w:jc w:val="both"/>
        <w:rPr>
          <w:rFonts w:asciiTheme="minorHAnsi" w:eastAsia="Times New Roman" w:hAnsiTheme="minorHAnsi" w:cs="Calibri"/>
          <w:sz w:val="22"/>
          <w:szCs w:val="22"/>
          <w:lang w:val="en-US"/>
        </w:rPr>
      </w:pPr>
      <w:r>
        <w:rPr>
          <w:rFonts w:asciiTheme="minorHAnsi" w:eastAsia="Times New Roman" w:hAnsiTheme="minorHAnsi" w:cs="Calibri"/>
          <w:sz w:val="22"/>
          <w:szCs w:val="22"/>
          <w:lang w:val="en-US"/>
        </w:rPr>
        <w:t>Audit trails to be maintained with date &amp; time stamp along with username for all the activities like upload/add/edit/delete/modified/payment/query etc.</w:t>
      </w:r>
    </w:p>
    <w:p w14:paraId="1113C7BC" w14:textId="7F3B0486" w:rsidR="00CF07DF" w:rsidRPr="00CF07DF" w:rsidRDefault="00A347E9" w:rsidP="00CF07DF">
      <w:pPr>
        <w:pStyle w:val="ListParagraph"/>
        <w:numPr>
          <w:ilvl w:val="0"/>
          <w:numId w:val="54"/>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TAT at each level to be calculated, in case of TAT breach escalation/reminder mails is to be sent.</w:t>
      </w:r>
    </w:p>
    <w:p w14:paraId="754A4E40" w14:textId="22E467BA" w:rsidR="00FA0C81" w:rsidRPr="00FA0C81" w:rsidRDefault="00FA0C81">
      <w:pPr>
        <w:spacing w:after="0" w:line="240" w:lineRule="auto"/>
        <w:jc w:val="both"/>
        <w:rPr>
          <w:rFonts w:asciiTheme="minorHAnsi" w:eastAsia="Times New Roman" w:hAnsiTheme="minorHAnsi" w:cs="Calibri"/>
          <w:b/>
          <w:bCs/>
          <w:sz w:val="22"/>
          <w:szCs w:val="22"/>
          <w:lang w:val="en-US"/>
        </w:rPr>
      </w:pPr>
    </w:p>
    <w:p w14:paraId="7597291B" w14:textId="77777777" w:rsidR="0080285B" w:rsidRPr="00D14FBF" w:rsidRDefault="00000000">
      <w:pPr>
        <w:pStyle w:val="Heading2"/>
        <w:rPr>
          <w:rFonts w:asciiTheme="minorHAnsi" w:hAnsiTheme="minorHAnsi"/>
          <w:sz w:val="28"/>
          <w:szCs w:val="28"/>
        </w:rPr>
      </w:pPr>
      <w:bookmarkStart w:id="54" w:name="_Toc213334367"/>
      <w:bookmarkStart w:id="55" w:name="_Toc213432463"/>
      <w:bookmarkStart w:id="56" w:name="_Toc215582540"/>
      <w:bookmarkStart w:id="57" w:name="_Toc217392092"/>
      <w:r w:rsidRPr="00D14FBF">
        <w:rPr>
          <w:rFonts w:asciiTheme="minorHAnsi" w:hAnsiTheme="minorHAnsi"/>
          <w:sz w:val="28"/>
          <w:szCs w:val="28"/>
        </w:rPr>
        <w:t>Dashboard, Analytics, Security &amp; Helpdesk</w:t>
      </w:r>
      <w:bookmarkEnd w:id="54"/>
      <w:bookmarkEnd w:id="55"/>
      <w:bookmarkEnd w:id="56"/>
      <w:bookmarkEnd w:id="57"/>
      <w:r w:rsidRPr="00D14FBF">
        <w:rPr>
          <w:rFonts w:asciiTheme="minorHAnsi" w:hAnsiTheme="minorHAnsi"/>
          <w:sz w:val="28"/>
          <w:szCs w:val="28"/>
        </w:rPr>
        <w:t xml:space="preserve"> </w:t>
      </w:r>
    </w:p>
    <w:p w14:paraId="4310F548" w14:textId="77777777" w:rsidR="0080285B" w:rsidRPr="007638C0" w:rsidRDefault="00000000">
      <w:pPr>
        <w:pStyle w:val="ListParagraph"/>
        <w:numPr>
          <w:ilvl w:val="0"/>
          <w:numId w:val="61"/>
        </w:numPr>
        <w:spacing w:after="0" w:line="240" w:lineRule="auto"/>
        <w:jc w:val="both"/>
        <w:rPr>
          <w:rFonts w:asciiTheme="minorHAnsi" w:eastAsia="Times New Roman" w:hAnsiTheme="minorHAnsi" w:cs="Calibri"/>
          <w:b/>
          <w:bCs/>
          <w:sz w:val="22"/>
          <w:szCs w:val="22"/>
          <w:lang w:val="en-US"/>
        </w:rPr>
      </w:pPr>
      <w:r w:rsidRPr="007638C0">
        <w:rPr>
          <w:rFonts w:asciiTheme="minorHAnsi" w:eastAsia="Times New Roman" w:hAnsiTheme="minorHAnsi" w:cs="Calibri"/>
          <w:b/>
          <w:bCs/>
          <w:sz w:val="22"/>
          <w:szCs w:val="22"/>
          <w:lang w:val="en-US"/>
        </w:rPr>
        <w:t>MG Obligation which is currently 20% of POS is to be made configurable, lender wise and date wise.</w:t>
      </w:r>
    </w:p>
    <w:p w14:paraId="2FDCF857" w14:textId="3171B9F2" w:rsidR="00B713D6" w:rsidRPr="00B713D6" w:rsidRDefault="00B713D6">
      <w:pPr>
        <w:pStyle w:val="ListParagraph"/>
        <w:numPr>
          <w:ilvl w:val="0"/>
          <w:numId w:val="61"/>
        </w:numPr>
        <w:spacing w:after="0" w:line="240" w:lineRule="auto"/>
        <w:jc w:val="both"/>
        <w:rPr>
          <w:rFonts w:asciiTheme="minorHAnsi" w:hAnsiTheme="minorHAnsi"/>
          <w:sz w:val="22"/>
          <w:szCs w:val="22"/>
        </w:rPr>
      </w:pPr>
      <w:r>
        <w:rPr>
          <w:rFonts w:asciiTheme="minorHAnsi" w:eastAsia="Times New Roman" w:hAnsiTheme="minorHAnsi" w:cs="Calibri"/>
          <w:sz w:val="22"/>
          <w:szCs w:val="22"/>
          <w:lang w:val="en-US"/>
        </w:rPr>
        <w:t>Deal summary/ smart view of the case to be present across stages in the portal.</w:t>
      </w:r>
    </w:p>
    <w:p w14:paraId="7C9EAA63" w14:textId="3CAF65B0" w:rsidR="0080285B" w:rsidRPr="007638C0" w:rsidRDefault="00000000">
      <w:pPr>
        <w:pStyle w:val="ListParagraph"/>
        <w:numPr>
          <w:ilvl w:val="0"/>
          <w:numId w:val="61"/>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If the case was ever tagged as NPA during its loan tenure, but at any point in time gets regularized then it should be tracked as normal but orange flag to be given to track its behavior further.</w:t>
      </w:r>
    </w:p>
    <w:p w14:paraId="6DFB92FF" w14:textId="77777777" w:rsidR="0080285B" w:rsidRPr="007638C0" w:rsidRDefault="00000000">
      <w:pPr>
        <w:pStyle w:val="ListParagraph"/>
        <w:numPr>
          <w:ilvl w:val="0"/>
          <w:numId w:val="61"/>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lastRenderedPageBreak/>
        <w:t xml:space="preserve"> Real-time configurable dashboard showing data based on filters applied like Lender, Region, Branch, NPA accounts by geography, product, program, claim status, property type, aging, purpose of loan etc. </w:t>
      </w:r>
    </w:p>
    <w:p w14:paraId="6743245D" w14:textId="77777777" w:rsidR="0080285B" w:rsidRPr="007638C0" w:rsidRDefault="00000000">
      <w:pPr>
        <w:pStyle w:val="ListParagraph"/>
        <w:numPr>
          <w:ilvl w:val="0"/>
          <w:numId w:val="61"/>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Claims Dashboard for Internal/External Stakeholders where the tabs like Total portfolio, DPD -30/60/90, NPA, Account Status, Claims Status- Paid/Pending/Hold, Refund Status, Loss Status to be projected. Functionality to download case specific data or portfolio summary to be provided.</w:t>
      </w:r>
    </w:p>
    <w:p w14:paraId="15D6FB00" w14:textId="77777777" w:rsidR="0080285B" w:rsidRPr="007638C0" w:rsidRDefault="00000000">
      <w:pPr>
        <w:pStyle w:val="ListParagraph"/>
        <w:numPr>
          <w:ilvl w:val="0"/>
          <w:numId w:val="61"/>
        </w:numPr>
        <w:jc w:val="both"/>
        <w:rPr>
          <w:rFonts w:asciiTheme="minorHAnsi" w:hAnsiTheme="minorHAnsi" w:cs="Calibri"/>
          <w:sz w:val="22"/>
          <w:szCs w:val="22"/>
          <w:lang w:val="en-US"/>
        </w:rPr>
      </w:pPr>
      <w:r w:rsidRPr="007638C0">
        <w:rPr>
          <w:rFonts w:asciiTheme="minorHAnsi" w:hAnsiTheme="minorHAnsi" w:cs="Calibri"/>
          <w:sz w:val="22"/>
          <w:szCs w:val="22"/>
          <w:lang w:val="en-US"/>
        </w:rPr>
        <w:t>TAT calculation of each stage to be maintained.</w:t>
      </w:r>
    </w:p>
    <w:p w14:paraId="7367E219" w14:textId="77777777" w:rsidR="0080285B" w:rsidRPr="007638C0" w:rsidRDefault="00000000">
      <w:pPr>
        <w:pStyle w:val="ListParagraph"/>
        <w:numPr>
          <w:ilvl w:val="0"/>
          <w:numId w:val="61"/>
        </w:numPr>
        <w:jc w:val="both"/>
        <w:rPr>
          <w:rFonts w:asciiTheme="minorHAnsi" w:hAnsiTheme="minorHAnsi"/>
          <w:sz w:val="22"/>
          <w:szCs w:val="22"/>
        </w:rPr>
      </w:pPr>
      <w:r w:rsidRPr="007638C0">
        <w:rPr>
          <w:rFonts w:asciiTheme="minorHAnsi" w:hAnsiTheme="minorHAnsi" w:cs="Calibri"/>
          <w:b/>
          <w:bCs/>
          <w:sz w:val="22"/>
          <w:szCs w:val="22"/>
          <w:lang w:val="en-US"/>
        </w:rPr>
        <w:t>Tracking and Follow up System</w:t>
      </w:r>
      <w:r w:rsidRPr="007638C0">
        <w:rPr>
          <w:rFonts w:asciiTheme="minorHAnsi" w:hAnsiTheme="minorHAnsi" w:cs="Calibri"/>
          <w:sz w:val="22"/>
          <w:szCs w:val="22"/>
          <w:lang w:val="en-US"/>
        </w:rPr>
        <w:t xml:space="preserve"> where lenders will receive follow-up/escalation mail every other day to upload servicing file, initiate claim, upload document, and query resolution raised by claims team. The follow-up mail/notification should contain all the pending requirements in terms of servicing/claim/refunds or any other compliance requirement (For example Latest Valuation details for cases where DPD is greater than 270, Subsequent claim pending).</w:t>
      </w:r>
    </w:p>
    <w:p w14:paraId="7359D4A3" w14:textId="77777777" w:rsidR="0080285B" w:rsidRPr="007638C0" w:rsidRDefault="00000000">
      <w:pPr>
        <w:pStyle w:val="ListParagraph"/>
        <w:numPr>
          <w:ilvl w:val="0"/>
          <w:numId w:val="61"/>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In Dashboard when user clicks on tab list of cases pertaining to that should be visible.</w:t>
      </w:r>
    </w:p>
    <w:p w14:paraId="583F5F49" w14:textId="77777777" w:rsidR="0080285B" w:rsidRPr="007638C0" w:rsidRDefault="00000000">
      <w:pPr>
        <w:pStyle w:val="ListParagraph"/>
        <w:numPr>
          <w:ilvl w:val="0"/>
          <w:numId w:val="61"/>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Section to display Claim Trends/Analysis including claim frequency, average payout, TAT, recovery rate, Fraud patterns, Default probability, and other configurable alerts to be maintained.</w:t>
      </w:r>
    </w:p>
    <w:p w14:paraId="123746EB" w14:textId="77777777" w:rsidR="0080285B" w:rsidRPr="007638C0" w:rsidRDefault="00000000">
      <w:pPr>
        <w:pStyle w:val="ListParagraph"/>
        <w:numPr>
          <w:ilvl w:val="0"/>
          <w:numId w:val="61"/>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Audit trails to be maintained with date &amp; time stamp for each stage for the activities add/edit/delete/modification/upload/query etc.</w:t>
      </w:r>
    </w:p>
    <w:p w14:paraId="6DA85F37" w14:textId="77777777" w:rsidR="0080285B" w:rsidRPr="007638C0" w:rsidRDefault="00000000">
      <w:pPr>
        <w:pStyle w:val="ListParagraph"/>
        <w:numPr>
          <w:ilvl w:val="0"/>
          <w:numId w:val="61"/>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Global &amp; local search functionality to be there in the portal.</w:t>
      </w:r>
    </w:p>
    <w:p w14:paraId="6F59A382" w14:textId="77777777" w:rsidR="0080285B" w:rsidRPr="007638C0" w:rsidRDefault="00000000">
      <w:pPr>
        <w:pStyle w:val="ListParagraph"/>
        <w:numPr>
          <w:ilvl w:val="0"/>
          <w:numId w:val="61"/>
        </w:numPr>
        <w:spacing w:after="0" w:line="240" w:lineRule="auto"/>
        <w:jc w:val="both"/>
        <w:rPr>
          <w:rFonts w:asciiTheme="minorHAnsi" w:eastAsia="Times New Roman" w:hAnsiTheme="minorHAnsi" w:cs="Calibri"/>
          <w:sz w:val="22"/>
          <w:szCs w:val="22"/>
          <w:lang w:val="en-US"/>
        </w:rPr>
      </w:pPr>
      <w:r w:rsidRPr="007638C0">
        <w:rPr>
          <w:rFonts w:asciiTheme="minorHAnsi" w:eastAsia="Times New Roman" w:hAnsiTheme="minorHAnsi" w:cs="Calibri"/>
          <w:sz w:val="22"/>
          <w:szCs w:val="22"/>
          <w:lang w:val="en-US"/>
        </w:rPr>
        <w:t>Portal must adhere to the Security policies like User id -Password management, 2-factor Authentication, Role based Access Control,</w:t>
      </w:r>
    </w:p>
    <w:p w14:paraId="5CE2AD08" w14:textId="1ABDF986" w:rsidR="0080285B" w:rsidRPr="00455553" w:rsidRDefault="00000000">
      <w:pPr>
        <w:pStyle w:val="ListParagraph"/>
        <w:numPr>
          <w:ilvl w:val="0"/>
          <w:numId w:val="61"/>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Provisioning of Mobile App</w:t>
      </w:r>
      <w:r w:rsidRPr="007638C0">
        <w:rPr>
          <w:rFonts w:asciiTheme="minorHAnsi" w:eastAsia="Times New Roman" w:hAnsiTheme="minorHAnsi" w:cs="Calibri"/>
          <w:color w:val="000000"/>
          <w:kern w:val="0"/>
          <w:sz w:val="22"/>
          <w:szCs w:val="22"/>
          <w:lang w:eastAsia="en-GB"/>
        </w:rPr>
        <w:t>; Login as per user role so that user can perform the task over mobile app like giving approvals over the mobile.</w:t>
      </w:r>
    </w:p>
    <w:p w14:paraId="5903AB7C" w14:textId="7FE94498" w:rsidR="00455553" w:rsidRPr="007638C0" w:rsidRDefault="00455553">
      <w:pPr>
        <w:pStyle w:val="ListParagraph"/>
        <w:numPr>
          <w:ilvl w:val="0"/>
          <w:numId w:val="61"/>
        </w:numPr>
        <w:spacing w:after="0" w:line="240" w:lineRule="auto"/>
        <w:jc w:val="both"/>
        <w:rPr>
          <w:rFonts w:asciiTheme="minorHAnsi" w:hAnsiTheme="minorHAnsi"/>
          <w:sz w:val="22"/>
          <w:szCs w:val="22"/>
        </w:rPr>
      </w:pPr>
      <w:r>
        <w:rPr>
          <w:rFonts w:asciiTheme="minorHAnsi" w:eastAsia="Times New Roman" w:hAnsiTheme="minorHAnsi" w:cs="Calibri"/>
          <w:color w:val="000000"/>
          <w:kern w:val="0"/>
          <w:sz w:val="22"/>
          <w:szCs w:val="22"/>
          <w:lang w:eastAsia="en-GB"/>
        </w:rPr>
        <w:t xml:space="preserve">User </w:t>
      </w:r>
      <w:r w:rsidR="00D17D6E">
        <w:rPr>
          <w:rFonts w:asciiTheme="minorHAnsi" w:eastAsia="Times New Roman" w:hAnsiTheme="minorHAnsi" w:cs="Calibri"/>
          <w:color w:val="000000"/>
          <w:kern w:val="0"/>
          <w:sz w:val="22"/>
          <w:szCs w:val="22"/>
          <w:lang w:eastAsia="en-GB"/>
        </w:rPr>
        <w:t>must</w:t>
      </w:r>
      <w:r>
        <w:rPr>
          <w:rFonts w:asciiTheme="minorHAnsi" w:eastAsia="Times New Roman" w:hAnsiTheme="minorHAnsi" w:cs="Calibri"/>
          <w:color w:val="000000"/>
          <w:kern w:val="0"/>
          <w:sz w:val="22"/>
          <w:szCs w:val="22"/>
          <w:lang w:eastAsia="en-GB"/>
        </w:rPr>
        <w:t xml:space="preserve"> be able to Approve /Reject from mail </w:t>
      </w:r>
      <w:r w:rsidR="00823F67">
        <w:rPr>
          <w:rFonts w:asciiTheme="minorHAnsi" w:eastAsia="Times New Roman" w:hAnsiTheme="minorHAnsi" w:cs="Calibri"/>
          <w:color w:val="000000"/>
          <w:kern w:val="0"/>
          <w:sz w:val="22"/>
          <w:szCs w:val="22"/>
          <w:lang w:eastAsia="en-GB"/>
        </w:rPr>
        <w:t>itself,</w:t>
      </w:r>
      <w:r w:rsidR="00D17D6E">
        <w:rPr>
          <w:rFonts w:asciiTheme="minorHAnsi" w:eastAsia="Times New Roman" w:hAnsiTheme="minorHAnsi" w:cs="Calibri"/>
          <w:color w:val="000000"/>
          <w:kern w:val="0"/>
          <w:sz w:val="22"/>
          <w:szCs w:val="22"/>
          <w:lang w:eastAsia="en-GB"/>
        </w:rPr>
        <w:t xml:space="preserve"> and same decision  shall be </w:t>
      </w:r>
      <w:proofErr w:type="spellStart"/>
      <w:r w:rsidR="00D17D6E">
        <w:rPr>
          <w:rFonts w:asciiTheme="minorHAnsi" w:eastAsia="Times New Roman" w:hAnsiTheme="minorHAnsi" w:cs="Calibri"/>
          <w:color w:val="000000"/>
          <w:kern w:val="0"/>
          <w:sz w:val="22"/>
          <w:szCs w:val="22"/>
          <w:lang w:eastAsia="en-GB"/>
        </w:rPr>
        <w:t>recoded</w:t>
      </w:r>
      <w:proofErr w:type="spellEnd"/>
      <w:r w:rsidR="00D17D6E">
        <w:rPr>
          <w:rFonts w:asciiTheme="minorHAnsi" w:eastAsia="Times New Roman" w:hAnsiTheme="minorHAnsi" w:cs="Calibri"/>
          <w:color w:val="000000"/>
          <w:kern w:val="0"/>
          <w:sz w:val="22"/>
          <w:szCs w:val="22"/>
          <w:lang w:eastAsia="en-GB"/>
        </w:rPr>
        <w:t xml:space="preserve"> in the portal as well.</w:t>
      </w:r>
    </w:p>
    <w:p w14:paraId="7F150104" w14:textId="77777777" w:rsidR="0080285B" w:rsidRPr="007638C0" w:rsidRDefault="00000000">
      <w:pPr>
        <w:pStyle w:val="ListParagraph"/>
        <w:numPr>
          <w:ilvl w:val="0"/>
          <w:numId w:val="61"/>
        </w:numPr>
        <w:spacing w:after="0" w:line="240" w:lineRule="auto"/>
        <w:jc w:val="both"/>
        <w:rPr>
          <w:rFonts w:asciiTheme="minorHAnsi" w:hAnsiTheme="minorHAnsi"/>
          <w:sz w:val="22"/>
          <w:szCs w:val="22"/>
        </w:rPr>
      </w:pPr>
      <w:r w:rsidRPr="007638C0">
        <w:rPr>
          <w:rFonts w:asciiTheme="minorHAnsi" w:eastAsia="Times New Roman" w:hAnsiTheme="minorHAnsi" w:cs="Calibri"/>
          <w:sz w:val="22"/>
          <w:szCs w:val="22"/>
          <w:lang w:val="en-US"/>
        </w:rPr>
        <w:t xml:space="preserve">Help desk section for generic FAQs, Notices, Bulletin, </w:t>
      </w:r>
      <w:r w:rsidRPr="007638C0">
        <w:rPr>
          <w:rFonts w:asciiTheme="minorHAnsi" w:eastAsia="Times New Roman" w:hAnsiTheme="minorHAnsi" w:cs="Calibri"/>
          <w:sz w:val="22"/>
          <w:szCs w:val="22"/>
        </w:rPr>
        <w:t>Lender specific policies/ MG Agreements can be provided in the portal like Under Construction norms, fraud norms etc.</w:t>
      </w:r>
    </w:p>
    <w:p w14:paraId="63D4F2FB" w14:textId="77777777" w:rsidR="0080285B" w:rsidRPr="007638C0" w:rsidRDefault="0080285B">
      <w:pPr>
        <w:spacing w:after="0" w:line="240" w:lineRule="auto"/>
        <w:jc w:val="both"/>
        <w:rPr>
          <w:rFonts w:asciiTheme="minorHAnsi" w:eastAsia="Times New Roman" w:hAnsiTheme="minorHAnsi" w:cs="Calibri"/>
          <w:b/>
          <w:bCs/>
          <w:sz w:val="22"/>
          <w:szCs w:val="22"/>
          <w:lang w:val="en-US"/>
        </w:rPr>
      </w:pPr>
    </w:p>
    <w:p w14:paraId="7B7A8330" w14:textId="77777777" w:rsidR="0080285B" w:rsidRPr="007638C0" w:rsidRDefault="0080285B">
      <w:pPr>
        <w:spacing w:after="0" w:line="240" w:lineRule="auto"/>
        <w:jc w:val="both"/>
        <w:rPr>
          <w:rFonts w:asciiTheme="minorHAnsi" w:eastAsia="Times New Roman" w:hAnsiTheme="minorHAnsi" w:cs="Calibri"/>
          <w:b/>
          <w:bCs/>
          <w:sz w:val="22"/>
          <w:szCs w:val="22"/>
          <w:lang w:val="en-US"/>
        </w:rPr>
      </w:pPr>
    </w:p>
    <w:p w14:paraId="5D0F299D" w14:textId="06057B7F" w:rsidR="00851598" w:rsidRPr="006D18BD" w:rsidRDefault="00851598" w:rsidP="00851598">
      <w:pPr>
        <w:pStyle w:val="Heading2"/>
        <w:rPr>
          <w:rFonts w:asciiTheme="minorHAnsi" w:hAnsiTheme="minorHAnsi"/>
          <w:sz w:val="28"/>
          <w:szCs w:val="28"/>
        </w:rPr>
      </w:pPr>
      <w:bookmarkStart w:id="58" w:name="_Toc217392093"/>
      <w:r w:rsidRPr="0059004E">
        <w:rPr>
          <w:rFonts w:asciiTheme="minorHAnsi" w:hAnsiTheme="minorHAnsi"/>
          <w:sz w:val="28"/>
          <w:szCs w:val="28"/>
        </w:rPr>
        <w:lastRenderedPageBreak/>
        <w:t>Workflow</w:t>
      </w:r>
      <w:bookmarkEnd w:id="58"/>
    </w:p>
    <w:p w14:paraId="73EBFE51" w14:textId="666A5D8C" w:rsidR="00851598" w:rsidRPr="0059004E" w:rsidRDefault="00851598" w:rsidP="00FF4C28">
      <w:pPr>
        <w:pStyle w:val="Heading3"/>
        <w:rPr>
          <w:rFonts w:asciiTheme="minorHAnsi" w:hAnsiTheme="minorHAnsi"/>
        </w:rPr>
      </w:pPr>
      <w:bookmarkStart w:id="59" w:name="_Toc217392094"/>
      <w:r w:rsidRPr="0059004E">
        <w:rPr>
          <w:rFonts w:asciiTheme="minorHAnsi" w:hAnsiTheme="minorHAnsi"/>
        </w:rPr>
        <w:t>High Level Workflow</w:t>
      </w:r>
      <w:bookmarkEnd w:id="59"/>
    </w:p>
    <w:p w14:paraId="68DC02D0" w14:textId="1B5F6A9D" w:rsidR="00FF4C28" w:rsidRPr="007638C0" w:rsidRDefault="00FF4C28" w:rsidP="00851598">
      <w:pPr>
        <w:rPr>
          <w:rFonts w:asciiTheme="minorHAnsi" w:hAnsiTheme="minorHAnsi"/>
          <w:sz w:val="22"/>
          <w:szCs w:val="22"/>
        </w:rPr>
      </w:pPr>
      <w:r w:rsidRPr="007638C0">
        <w:rPr>
          <w:rFonts w:asciiTheme="minorHAnsi" w:hAnsiTheme="minorHAnsi"/>
          <w:b/>
          <w:bCs/>
          <w:noProof/>
          <w:sz w:val="22"/>
          <w:szCs w:val="22"/>
          <w:u w:val="single"/>
        </w:rPr>
        <w:drawing>
          <wp:anchor distT="0" distB="0" distL="114300" distR="114300" simplePos="0" relativeHeight="251664384" behindDoc="0" locked="0" layoutInCell="1" allowOverlap="1" wp14:anchorId="7E450C4E" wp14:editId="49A58CA0">
            <wp:simplePos x="0" y="0"/>
            <wp:positionH relativeFrom="column">
              <wp:posOffset>-314782</wp:posOffset>
            </wp:positionH>
            <wp:positionV relativeFrom="paragraph">
              <wp:posOffset>184049</wp:posOffset>
            </wp:positionV>
            <wp:extent cx="6438903" cy="3705221"/>
            <wp:effectExtent l="0" t="0" r="0" b="0"/>
            <wp:wrapSquare wrapText="bothSides"/>
            <wp:docPr id="998505985" name="Picture 1" descr="A diagram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438903" cy="3705221"/>
                    </a:xfrm>
                    <a:prstGeom prst="rect">
                      <a:avLst/>
                    </a:prstGeom>
                    <a:noFill/>
                    <a:ln>
                      <a:noFill/>
                      <a:prstDash/>
                    </a:ln>
                  </pic:spPr>
                </pic:pic>
              </a:graphicData>
            </a:graphic>
          </wp:anchor>
        </w:drawing>
      </w:r>
    </w:p>
    <w:p w14:paraId="6B74E368" w14:textId="77777777" w:rsidR="00851598" w:rsidRDefault="00851598" w:rsidP="00851598">
      <w:pPr>
        <w:rPr>
          <w:rFonts w:asciiTheme="minorHAnsi" w:hAnsiTheme="minorHAnsi"/>
          <w:sz w:val="22"/>
          <w:szCs w:val="22"/>
        </w:rPr>
      </w:pPr>
    </w:p>
    <w:p w14:paraId="5E608C3B" w14:textId="77777777" w:rsidR="006C03DE" w:rsidRDefault="006C03DE" w:rsidP="00851598">
      <w:pPr>
        <w:rPr>
          <w:rFonts w:asciiTheme="minorHAnsi" w:hAnsiTheme="minorHAnsi"/>
          <w:sz w:val="22"/>
          <w:szCs w:val="22"/>
        </w:rPr>
      </w:pPr>
    </w:p>
    <w:p w14:paraId="7F8826AD" w14:textId="77777777" w:rsidR="006C03DE" w:rsidRPr="007638C0" w:rsidRDefault="006C03DE" w:rsidP="00851598">
      <w:pPr>
        <w:rPr>
          <w:rFonts w:asciiTheme="minorHAnsi" w:hAnsiTheme="minorHAnsi"/>
          <w:sz w:val="22"/>
          <w:szCs w:val="22"/>
        </w:rPr>
      </w:pPr>
    </w:p>
    <w:p w14:paraId="1B9653F6" w14:textId="4DB33358" w:rsidR="0060478A" w:rsidRDefault="0060478A" w:rsidP="0060478A">
      <w:pPr>
        <w:spacing w:after="0" w:line="240" w:lineRule="auto"/>
        <w:jc w:val="both"/>
        <w:rPr>
          <w:rFonts w:asciiTheme="minorHAnsi" w:eastAsia="Times New Roman" w:hAnsiTheme="minorHAnsi" w:cs="Calibri"/>
          <w:b/>
          <w:bCs/>
          <w:sz w:val="22"/>
          <w:szCs w:val="22"/>
        </w:rPr>
      </w:pPr>
    </w:p>
    <w:p w14:paraId="17364D42" w14:textId="77777777" w:rsidR="006C03DE" w:rsidRDefault="006C03DE" w:rsidP="0060478A">
      <w:pPr>
        <w:spacing w:after="0" w:line="240" w:lineRule="auto"/>
        <w:jc w:val="both"/>
        <w:rPr>
          <w:rFonts w:asciiTheme="minorHAnsi" w:eastAsia="Times New Roman" w:hAnsiTheme="minorHAnsi" w:cs="Calibri"/>
          <w:b/>
          <w:bCs/>
          <w:sz w:val="22"/>
          <w:szCs w:val="22"/>
        </w:rPr>
      </w:pPr>
    </w:p>
    <w:p w14:paraId="13717EB3" w14:textId="77777777" w:rsidR="006C03DE" w:rsidRDefault="006C03DE" w:rsidP="0060478A">
      <w:pPr>
        <w:spacing w:after="0" w:line="240" w:lineRule="auto"/>
        <w:jc w:val="both"/>
        <w:rPr>
          <w:rFonts w:asciiTheme="minorHAnsi" w:eastAsia="Times New Roman" w:hAnsiTheme="minorHAnsi" w:cs="Calibri"/>
          <w:b/>
          <w:bCs/>
          <w:sz w:val="22"/>
          <w:szCs w:val="22"/>
        </w:rPr>
      </w:pPr>
    </w:p>
    <w:p w14:paraId="676A980F" w14:textId="77777777" w:rsidR="006C03DE" w:rsidRDefault="006C03DE" w:rsidP="0060478A">
      <w:pPr>
        <w:spacing w:after="0" w:line="240" w:lineRule="auto"/>
        <w:jc w:val="both"/>
        <w:rPr>
          <w:rFonts w:asciiTheme="minorHAnsi" w:eastAsia="Times New Roman" w:hAnsiTheme="minorHAnsi" w:cs="Calibri"/>
          <w:b/>
          <w:bCs/>
          <w:sz w:val="22"/>
          <w:szCs w:val="22"/>
        </w:rPr>
      </w:pPr>
    </w:p>
    <w:p w14:paraId="7BD9E28A" w14:textId="77777777" w:rsidR="006C03DE" w:rsidRDefault="006C03DE" w:rsidP="0060478A">
      <w:pPr>
        <w:spacing w:after="0" w:line="240" w:lineRule="auto"/>
        <w:jc w:val="both"/>
        <w:rPr>
          <w:rFonts w:asciiTheme="minorHAnsi" w:eastAsia="Times New Roman" w:hAnsiTheme="minorHAnsi" w:cs="Calibri"/>
          <w:b/>
          <w:bCs/>
          <w:sz w:val="22"/>
          <w:szCs w:val="22"/>
        </w:rPr>
      </w:pPr>
    </w:p>
    <w:p w14:paraId="2F3B8FCD" w14:textId="77777777" w:rsidR="006C03DE" w:rsidRPr="0060478A" w:rsidRDefault="006C03DE" w:rsidP="0060478A">
      <w:pPr>
        <w:spacing w:after="0" w:line="240" w:lineRule="auto"/>
        <w:jc w:val="both"/>
        <w:rPr>
          <w:rFonts w:asciiTheme="minorHAnsi" w:eastAsia="Times New Roman" w:hAnsiTheme="minorHAnsi" w:cs="Calibri"/>
          <w:b/>
          <w:bCs/>
          <w:sz w:val="22"/>
          <w:szCs w:val="22"/>
        </w:rPr>
      </w:pPr>
    </w:p>
    <w:p w14:paraId="40E8EEFA" w14:textId="0224EFAD" w:rsidR="00851598" w:rsidRPr="007638C0" w:rsidRDefault="00851598">
      <w:pPr>
        <w:spacing w:after="0" w:line="240" w:lineRule="auto"/>
        <w:jc w:val="both"/>
        <w:rPr>
          <w:rFonts w:asciiTheme="minorHAnsi" w:eastAsia="Times New Roman" w:hAnsiTheme="minorHAnsi" w:cs="Calibri"/>
          <w:b/>
          <w:bCs/>
          <w:sz w:val="22"/>
          <w:szCs w:val="22"/>
          <w:lang w:val="en-US"/>
        </w:rPr>
      </w:pPr>
    </w:p>
    <w:p w14:paraId="5CB521A0" w14:textId="77777777" w:rsidR="006C03DE" w:rsidRPr="0059004E" w:rsidRDefault="006C03DE" w:rsidP="006C03DE">
      <w:pPr>
        <w:pStyle w:val="Heading3"/>
        <w:rPr>
          <w:rFonts w:asciiTheme="minorHAnsi" w:hAnsiTheme="minorHAnsi"/>
        </w:rPr>
      </w:pPr>
      <w:bookmarkStart w:id="60" w:name="_Toc217392095"/>
      <w:r w:rsidRPr="0059004E">
        <w:rPr>
          <w:rFonts w:asciiTheme="minorHAnsi" w:hAnsiTheme="minorHAnsi"/>
        </w:rPr>
        <w:lastRenderedPageBreak/>
        <w:t>Detailed Workflow</w:t>
      </w:r>
      <w:bookmarkEnd w:id="60"/>
    </w:p>
    <w:p w14:paraId="2607B9E1" w14:textId="2AEA0491" w:rsidR="0080285B" w:rsidRDefault="006C03DE">
      <w:pPr>
        <w:jc w:val="both"/>
        <w:rPr>
          <w:rFonts w:asciiTheme="minorHAnsi" w:eastAsia="Times New Roman" w:hAnsiTheme="minorHAnsi" w:cs="Calibri"/>
          <w:b/>
          <w:bCs/>
          <w:noProof/>
          <w:sz w:val="22"/>
          <w:szCs w:val="22"/>
        </w:rPr>
      </w:pPr>
      <w:r w:rsidRPr="006C03DE">
        <w:rPr>
          <w:rFonts w:asciiTheme="minorHAnsi" w:eastAsia="Times New Roman" w:hAnsiTheme="minorHAnsi" w:cs="Calibri"/>
          <w:b/>
          <w:bCs/>
          <w:noProof/>
          <w:sz w:val="22"/>
          <w:szCs w:val="22"/>
        </w:rPr>
        <w:drawing>
          <wp:anchor distT="0" distB="0" distL="114300" distR="114300" simplePos="0" relativeHeight="251665408" behindDoc="0" locked="0" layoutInCell="1" allowOverlap="1" wp14:anchorId="0BB09629" wp14:editId="010247C1">
            <wp:simplePos x="0" y="0"/>
            <wp:positionH relativeFrom="column">
              <wp:posOffset>-468630</wp:posOffset>
            </wp:positionH>
            <wp:positionV relativeFrom="paragraph">
              <wp:posOffset>342900</wp:posOffset>
            </wp:positionV>
            <wp:extent cx="6685915" cy="7742555"/>
            <wp:effectExtent l="0" t="0" r="635" b="0"/>
            <wp:wrapSquare wrapText="bothSides"/>
            <wp:docPr id="10310238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389"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85915" cy="7742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7D4703" w14:textId="2550E18F" w:rsidR="006C03DE" w:rsidRPr="006C03DE" w:rsidRDefault="006C03DE" w:rsidP="006C03DE">
      <w:pPr>
        <w:jc w:val="both"/>
        <w:rPr>
          <w:rFonts w:asciiTheme="minorHAnsi" w:eastAsia="Times New Roman" w:hAnsiTheme="minorHAnsi" w:cs="Calibri"/>
          <w:b/>
          <w:bCs/>
          <w:noProof/>
          <w:sz w:val="22"/>
          <w:szCs w:val="22"/>
        </w:rPr>
      </w:pPr>
    </w:p>
    <w:p w14:paraId="72B508CC" w14:textId="77777777" w:rsidR="006C03DE" w:rsidRDefault="006C03DE">
      <w:pPr>
        <w:jc w:val="both"/>
        <w:rPr>
          <w:rFonts w:asciiTheme="minorHAnsi" w:eastAsia="Times New Roman" w:hAnsiTheme="minorHAnsi" w:cs="Calibri"/>
          <w:b/>
          <w:bCs/>
          <w:noProof/>
          <w:sz w:val="22"/>
          <w:szCs w:val="22"/>
        </w:rPr>
      </w:pPr>
    </w:p>
    <w:p w14:paraId="6E1FA70E" w14:textId="77777777" w:rsidR="006C03DE" w:rsidRPr="007638C0" w:rsidRDefault="006C03DE">
      <w:pPr>
        <w:jc w:val="both"/>
        <w:rPr>
          <w:rFonts w:asciiTheme="minorHAnsi" w:hAnsiTheme="minorHAnsi" w:cs="Calibri"/>
          <w:sz w:val="22"/>
          <w:szCs w:val="22"/>
        </w:rPr>
      </w:pPr>
    </w:p>
    <w:p w14:paraId="1172C6E1" w14:textId="77777777" w:rsidR="0080285B" w:rsidRPr="007638C0" w:rsidRDefault="00000000">
      <w:pPr>
        <w:jc w:val="both"/>
        <w:rPr>
          <w:rFonts w:asciiTheme="minorHAnsi" w:hAnsiTheme="minorHAnsi" w:cs="Calibri"/>
          <w:b/>
          <w:bCs/>
          <w:sz w:val="22"/>
          <w:szCs w:val="22"/>
        </w:rPr>
      </w:pPr>
      <w:r w:rsidRPr="007638C0">
        <w:rPr>
          <w:rFonts w:asciiTheme="minorHAnsi" w:hAnsiTheme="minorHAnsi" w:cs="Calibri"/>
          <w:b/>
          <w:bCs/>
          <w:sz w:val="22"/>
          <w:szCs w:val="22"/>
        </w:rPr>
        <w:t>Q/A</w:t>
      </w:r>
    </w:p>
    <w:p w14:paraId="7B446CEB" w14:textId="29B46E27" w:rsidR="0080285B" w:rsidRPr="00BA4AFF" w:rsidRDefault="00000000">
      <w:pPr>
        <w:pStyle w:val="ListParagraph"/>
        <w:numPr>
          <w:ilvl w:val="0"/>
          <w:numId w:val="62"/>
        </w:numPr>
        <w:jc w:val="both"/>
        <w:rPr>
          <w:rFonts w:asciiTheme="minorHAnsi" w:hAnsiTheme="minorHAnsi" w:cs="Calibri"/>
          <w:sz w:val="22"/>
          <w:szCs w:val="22"/>
        </w:rPr>
      </w:pPr>
      <w:r w:rsidRPr="007638C0">
        <w:rPr>
          <w:rFonts w:asciiTheme="minorHAnsi" w:hAnsiTheme="minorHAnsi" w:cs="Calibri"/>
          <w:b/>
          <w:bCs/>
          <w:sz w:val="22"/>
          <w:szCs w:val="22"/>
        </w:rPr>
        <w:t>Servicing file upload format?</w:t>
      </w:r>
      <w:r w:rsidR="00BA4AFF">
        <w:rPr>
          <w:rFonts w:asciiTheme="minorHAnsi" w:hAnsiTheme="minorHAnsi" w:cs="Calibri"/>
          <w:b/>
          <w:bCs/>
          <w:sz w:val="22"/>
          <w:szCs w:val="22"/>
        </w:rPr>
        <w:t xml:space="preserve"> </w:t>
      </w:r>
      <w:r w:rsidR="00BA4AFF" w:rsidRPr="00BA4AFF">
        <w:rPr>
          <w:rFonts w:asciiTheme="minorHAnsi" w:hAnsiTheme="minorHAnsi" w:cs="Calibri"/>
          <w:sz w:val="22"/>
          <w:szCs w:val="22"/>
        </w:rPr>
        <w:t>Proposal of Uniform format for all lenders</w:t>
      </w:r>
      <w:r w:rsidR="00BA4AFF">
        <w:rPr>
          <w:rFonts w:asciiTheme="minorHAnsi" w:hAnsiTheme="minorHAnsi" w:cs="Calibri"/>
          <w:sz w:val="22"/>
          <w:szCs w:val="22"/>
        </w:rPr>
        <w:t>.</w:t>
      </w:r>
    </w:p>
    <w:p w14:paraId="0B1362A5" w14:textId="50228A86" w:rsidR="0080285B" w:rsidRPr="00B330E4" w:rsidRDefault="00000000">
      <w:pPr>
        <w:pStyle w:val="ListParagraph"/>
        <w:numPr>
          <w:ilvl w:val="0"/>
          <w:numId w:val="62"/>
        </w:numPr>
        <w:jc w:val="both"/>
        <w:rPr>
          <w:rFonts w:asciiTheme="minorHAnsi" w:hAnsiTheme="minorHAnsi" w:cs="Calibri"/>
          <w:sz w:val="22"/>
          <w:szCs w:val="22"/>
        </w:rPr>
      </w:pPr>
      <w:r w:rsidRPr="007638C0">
        <w:rPr>
          <w:rFonts w:asciiTheme="minorHAnsi" w:hAnsiTheme="minorHAnsi" w:cs="Calibri"/>
          <w:b/>
          <w:bCs/>
          <w:sz w:val="22"/>
          <w:szCs w:val="22"/>
        </w:rPr>
        <w:t xml:space="preserve">BRE to be auto run on upload of servicing file or on click of </w:t>
      </w:r>
      <w:r w:rsidR="00AD130D" w:rsidRPr="007638C0">
        <w:rPr>
          <w:rFonts w:asciiTheme="minorHAnsi" w:hAnsiTheme="minorHAnsi" w:cs="Calibri"/>
          <w:b/>
          <w:bCs/>
          <w:sz w:val="22"/>
          <w:szCs w:val="22"/>
        </w:rPr>
        <w:t>button?</w:t>
      </w:r>
      <w:r w:rsidR="00AD130D">
        <w:rPr>
          <w:rFonts w:asciiTheme="minorHAnsi" w:hAnsiTheme="minorHAnsi" w:cs="Calibri"/>
          <w:b/>
          <w:bCs/>
          <w:sz w:val="22"/>
          <w:szCs w:val="22"/>
        </w:rPr>
        <w:t xml:space="preserve"> </w:t>
      </w:r>
      <w:r w:rsidR="000F32BB">
        <w:rPr>
          <w:rFonts w:asciiTheme="minorHAnsi" w:hAnsiTheme="minorHAnsi" w:cs="Calibri"/>
          <w:b/>
          <w:bCs/>
          <w:sz w:val="22"/>
          <w:szCs w:val="22"/>
        </w:rPr>
        <w:t>–</w:t>
      </w:r>
      <w:r w:rsidR="0045591A">
        <w:rPr>
          <w:rFonts w:asciiTheme="minorHAnsi" w:hAnsiTheme="minorHAnsi" w:cs="Calibri"/>
          <w:b/>
          <w:bCs/>
          <w:sz w:val="22"/>
          <w:szCs w:val="22"/>
        </w:rPr>
        <w:t xml:space="preserve"> </w:t>
      </w:r>
      <w:r w:rsidR="000F32BB">
        <w:rPr>
          <w:rFonts w:asciiTheme="minorHAnsi" w:hAnsiTheme="minorHAnsi" w:cs="Calibri"/>
          <w:sz w:val="22"/>
          <w:szCs w:val="22"/>
        </w:rPr>
        <w:t>As per t</w:t>
      </w:r>
      <w:r w:rsidR="0045591A" w:rsidRPr="00B330E4">
        <w:rPr>
          <w:rFonts w:asciiTheme="minorHAnsi" w:hAnsiTheme="minorHAnsi" w:cs="Calibri"/>
          <w:sz w:val="22"/>
          <w:szCs w:val="22"/>
        </w:rPr>
        <w:t>echnical POV</w:t>
      </w:r>
      <w:r w:rsidR="000F32BB">
        <w:rPr>
          <w:rFonts w:asciiTheme="minorHAnsi" w:hAnsiTheme="minorHAnsi" w:cs="Calibri"/>
          <w:sz w:val="22"/>
          <w:szCs w:val="22"/>
        </w:rPr>
        <w:t xml:space="preserve"> BRE to be run on click of button.</w:t>
      </w:r>
    </w:p>
    <w:p w14:paraId="01BBFD62" w14:textId="32CFFCC8" w:rsidR="0080285B" w:rsidRPr="00B330E4" w:rsidRDefault="00000000">
      <w:pPr>
        <w:pStyle w:val="ListParagraph"/>
        <w:numPr>
          <w:ilvl w:val="0"/>
          <w:numId w:val="62"/>
        </w:numPr>
        <w:jc w:val="both"/>
        <w:rPr>
          <w:rFonts w:asciiTheme="minorHAnsi" w:hAnsiTheme="minorHAnsi" w:cs="Calibri"/>
          <w:sz w:val="22"/>
          <w:szCs w:val="22"/>
        </w:rPr>
      </w:pPr>
      <w:r w:rsidRPr="007638C0">
        <w:rPr>
          <w:rFonts w:asciiTheme="minorHAnsi" w:hAnsiTheme="minorHAnsi" w:cs="Calibri"/>
          <w:b/>
          <w:bCs/>
          <w:sz w:val="22"/>
          <w:szCs w:val="22"/>
        </w:rPr>
        <w:t>Rights to IMGC claim user to upload the document?</w:t>
      </w:r>
      <w:r w:rsidR="000D2643">
        <w:rPr>
          <w:rFonts w:asciiTheme="minorHAnsi" w:hAnsiTheme="minorHAnsi" w:cs="Calibri"/>
          <w:b/>
          <w:bCs/>
          <w:sz w:val="22"/>
          <w:szCs w:val="22"/>
        </w:rPr>
        <w:t xml:space="preserve"> </w:t>
      </w:r>
      <w:r w:rsidR="000D2643" w:rsidRPr="00B330E4">
        <w:rPr>
          <w:rFonts w:asciiTheme="minorHAnsi" w:hAnsiTheme="minorHAnsi" w:cs="Calibri"/>
          <w:sz w:val="22"/>
          <w:szCs w:val="22"/>
        </w:rPr>
        <w:t>Rights will be limited to lender only.</w:t>
      </w:r>
    </w:p>
    <w:p w14:paraId="23F436E0" w14:textId="48B83882" w:rsidR="0080285B" w:rsidRPr="00B330E4" w:rsidRDefault="00000000">
      <w:pPr>
        <w:pStyle w:val="ListParagraph"/>
        <w:numPr>
          <w:ilvl w:val="0"/>
          <w:numId w:val="62"/>
        </w:numPr>
        <w:jc w:val="both"/>
        <w:rPr>
          <w:rFonts w:asciiTheme="minorHAnsi" w:hAnsiTheme="minorHAnsi" w:cs="Calibri"/>
          <w:sz w:val="22"/>
          <w:szCs w:val="22"/>
        </w:rPr>
      </w:pPr>
      <w:r w:rsidRPr="007638C0">
        <w:rPr>
          <w:rFonts w:asciiTheme="minorHAnsi" w:hAnsiTheme="minorHAnsi" w:cs="Calibri"/>
          <w:b/>
          <w:bCs/>
          <w:sz w:val="22"/>
          <w:szCs w:val="22"/>
        </w:rPr>
        <w:t>Subsequent claims Approval?</w:t>
      </w:r>
      <w:r w:rsidR="0045591A">
        <w:rPr>
          <w:rFonts w:asciiTheme="minorHAnsi" w:hAnsiTheme="minorHAnsi" w:cs="Calibri"/>
          <w:b/>
          <w:bCs/>
          <w:sz w:val="22"/>
          <w:szCs w:val="22"/>
        </w:rPr>
        <w:t xml:space="preserve"> </w:t>
      </w:r>
      <w:r w:rsidR="0045591A" w:rsidRPr="00B330E4">
        <w:rPr>
          <w:rFonts w:asciiTheme="minorHAnsi" w:hAnsiTheme="minorHAnsi" w:cs="Calibri"/>
          <w:sz w:val="22"/>
          <w:szCs w:val="22"/>
        </w:rPr>
        <w:t xml:space="preserve">It is required as </w:t>
      </w:r>
      <w:r w:rsidR="00B330E4" w:rsidRPr="00B330E4">
        <w:rPr>
          <w:rFonts w:asciiTheme="minorHAnsi" w:hAnsiTheme="minorHAnsi" w:cs="Calibri"/>
          <w:sz w:val="22"/>
          <w:szCs w:val="22"/>
        </w:rPr>
        <w:t xml:space="preserve">SARFAESI remarks are updated and from </w:t>
      </w:r>
      <w:r w:rsidR="0045591A" w:rsidRPr="00B330E4">
        <w:rPr>
          <w:rFonts w:asciiTheme="minorHAnsi" w:hAnsiTheme="minorHAnsi" w:cs="Calibri"/>
          <w:sz w:val="22"/>
          <w:szCs w:val="22"/>
        </w:rPr>
        <w:t>audit</w:t>
      </w:r>
      <w:r w:rsidR="00B330E4" w:rsidRPr="00B330E4">
        <w:rPr>
          <w:rFonts w:asciiTheme="minorHAnsi" w:hAnsiTheme="minorHAnsi" w:cs="Calibri"/>
          <w:sz w:val="22"/>
          <w:szCs w:val="22"/>
        </w:rPr>
        <w:t xml:space="preserve"> POV</w:t>
      </w:r>
    </w:p>
    <w:p w14:paraId="6AE9F189" w14:textId="212419E6" w:rsidR="0080285B" w:rsidRPr="007638C0" w:rsidRDefault="00000000">
      <w:pPr>
        <w:pStyle w:val="ListParagraph"/>
        <w:numPr>
          <w:ilvl w:val="0"/>
          <w:numId w:val="62"/>
        </w:numPr>
        <w:jc w:val="both"/>
        <w:rPr>
          <w:rFonts w:asciiTheme="minorHAnsi" w:hAnsiTheme="minorHAnsi" w:cs="Calibri"/>
          <w:b/>
          <w:bCs/>
          <w:sz w:val="22"/>
          <w:szCs w:val="22"/>
        </w:rPr>
      </w:pPr>
      <w:r w:rsidRPr="007638C0">
        <w:rPr>
          <w:rFonts w:asciiTheme="minorHAnsi" w:hAnsiTheme="minorHAnsi" w:cs="Calibri"/>
          <w:b/>
          <w:bCs/>
          <w:sz w:val="22"/>
          <w:szCs w:val="22"/>
        </w:rPr>
        <w:t>After final approval by claims team and confirmation by lender why approval of finance team is required for payout?</w:t>
      </w:r>
      <w:r w:rsidR="000D2643">
        <w:rPr>
          <w:rFonts w:asciiTheme="minorHAnsi" w:hAnsiTheme="minorHAnsi" w:cs="Calibri"/>
          <w:b/>
          <w:bCs/>
          <w:sz w:val="22"/>
          <w:szCs w:val="22"/>
        </w:rPr>
        <w:t xml:space="preserve"> </w:t>
      </w:r>
      <w:r w:rsidR="000D2643" w:rsidRPr="00B330E4">
        <w:rPr>
          <w:rFonts w:asciiTheme="minorHAnsi" w:hAnsiTheme="minorHAnsi" w:cs="Calibri"/>
          <w:sz w:val="22"/>
          <w:szCs w:val="22"/>
        </w:rPr>
        <w:t>For m</w:t>
      </w:r>
      <w:r w:rsidR="0045591A" w:rsidRPr="00B330E4">
        <w:rPr>
          <w:rFonts w:asciiTheme="minorHAnsi" w:hAnsiTheme="minorHAnsi" w:cs="Calibri"/>
          <w:sz w:val="22"/>
          <w:szCs w:val="22"/>
        </w:rPr>
        <w:t>aker checker</w:t>
      </w:r>
      <w:r w:rsidR="000D2643" w:rsidRPr="00B330E4">
        <w:rPr>
          <w:rFonts w:asciiTheme="minorHAnsi" w:hAnsiTheme="minorHAnsi" w:cs="Calibri"/>
          <w:sz w:val="22"/>
          <w:szCs w:val="22"/>
        </w:rPr>
        <w:t xml:space="preserve"> concept</w:t>
      </w:r>
    </w:p>
    <w:p w14:paraId="2BE41486" w14:textId="63D4B47C" w:rsidR="0080285B" w:rsidRPr="007638C0" w:rsidRDefault="00000000">
      <w:pPr>
        <w:pStyle w:val="ListParagraph"/>
        <w:numPr>
          <w:ilvl w:val="0"/>
          <w:numId w:val="62"/>
        </w:numPr>
        <w:jc w:val="both"/>
        <w:rPr>
          <w:rFonts w:asciiTheme="minorHAnsi" w:hAnsiTheme="minorHAnsi" w:cs="Calibri"/>
          <w:b/>
          <w:bCs/>
          <w:sz w:val="22"/>
          <w:szCs w:val="22"/>
        </w:rPr>
      </w:pPr>
      <w:r w:rsidRPr="007638C0">
        <w:rPr>
          <w:rFonts w:asciiTheme="minorHAnsi" w:hAnsiTheme="minorHAnsi" w:cs="Calibri"/>
          <w:b/>
          <w:bCs/>
          <w:sz w:val="22"/>
          <w:szCs w:val="22"/>
        </w:rPr>
        <w:t>Notification to KAM/lender in case of rejection.?</w:t>
      </w:r>
      <w:r w:rsidR="000D2643">
        <w:rPr>
          <w:rFonts w:asciiTheme="minorHAnsi" w:hAnsiTheme="minorHAnsi" w:cs="Calibri"/>
          <w:b/>
          <w:bCs/>
          <w:sz w:val="22"/>
          <w:szCs w:val="22"/>
        </w:rPr>
        <w:t xml:space="preserve"> </w:t>
      </w:r>
      <w:r w:rsidR="000D2643" w:rsidRPr="00B330E4">
        <w:rPr>
          <w:rFonts w:asciiTheme="minorHAnsi" w:hAnsiTheme="minorHAnsi" w:cs="Calibri"/>
          <w:sz w:val="22"/>
          <w:szCs w:val="22"/>
        </w:rPr>
        <w:t>TBD</w:t>
      </w:r>
    </w:p>
    <w:p w14:paraId="67F426FA" w14:textId="77777777" w:rsidR="0080285B" w:rsidRPr="007638C0" w:rsidRDefault="0080285B">
      <w:pPr>
        <w:jc w:val="both"/>
        <w:rPr>
          <w:rFonts w:asciiTheme="minorHAnsi" w:hAnsiTheme="minorHAnsi" w:cs="Calibri"/>
          <w:b/>
          <w:bCs/>
          <w:sz w:val="22"/>
          <w:szCs w:val="22"/>
        </w:rPr>
      </w:pPr>
    </w:p>
    <w:p w14:paraId="1C883DE8" w14:textId="77777777" w:rsidR="0080285B" w:rsidRPr="007638C0" w:rsidRDefault="00000000">
      <w:pPr>
        <w:spacing w:after="0" w:line="240" w:lineRule="auto"/>
        <w:jc w:val="both"/>
        <w:rPr>
          <w:rFonts w:asciiTheme="minorHAnsi" w:hAnsiTheme="minorHAnsi" w:cs="Calibri"/>
          <w:b/>
          <w:bCs/>
          <w:sz w:val="22"/>
          <w:szCs w:val="22"/>
          <w:u w:val="single"/>
        </w:rPr>
      </w:pPr>
      <w:r w:rsidRPr="007638C0">
        <w:rPr>
          <w:rFonts w:asciiTheme="minorHAnsi" w:hAnsiTheme="minorHAnsi" w:cs="Calibri"/>
          <w:b/>
          <w:bCs/>
          <w:sz w:val="22"/>
          <w:szCs w:val="22"/>
          <w:u w:val="single"/>
        </w:rPr>
        <w:t>Other requirements</w:t>
      </w:r>
    </w:p>
    <w:p w14:paraId="31BBB524" w14:textId="77777777" w:rsidR="0080285B" w:rsidRPr="007638C0" w:rsidRDefault="0080285B">
      <w:pPr>
        <w:spacing w:after="0" w:line="240" w:lineRule="auto"/>
        <w:jc w:val="both"/>
        <w:rPr>
          <w:rFonts w:asciiTheme="minorHAnsi" w:hAnsiTheme="minorHAnsi" w:cs="Calibri"/>
          <w:sz w:val="22"/>
          <w:szCs w:val="22"/>
        </w:rPr>
      </w:pPr>
    </w:p>
    <w:p w14:paraId="0920E0FA" w14:textId="77777777" w:rsidR="0080285B" w:rsidRPr="007638C0" w:rsidRDefault="00000000">
      <w:pPr>
        <w:jc w:val="both"/>
        <w:rPr>
          <w:rFonts w:asciiTheme="minorHAnsi" w:hAnsiTheme="minorHAnsi"/>
          <w:sz w:val="22"/>
          <w:szCs w:val="22"/>
        </w:rPr>
      </w:pPr>
      <w:r w:rsidRPr="007638C0">
        <w:rPr>
          <w:rFonts w:asciiTheme="minorHAnsi" w:hAnsiTheme="minorHAnsi" w:cs="Calibri"/>
          <w:b/>
          <w:bCs/>
          <w:sz w:val="22"/>
          <w:szCs w:val="22"/>
        </w:rPr>
        <w:t>System Requirement &amp; their Integration:</w:t>
      </w:r>
      <w:r w:rsidRPr="007638C0">
        <w:rPr>
          <w:rFonts w:asciiTheme="minorHAnsi" w:hAnsiTheme="minorHAnsi" w:cs="Calibri"/>
          <w:sz w:val="22"/>
          <w:szCs w:val="22"/>
        </w:rPr>
        <w:t xml:space="preserve"> PAS-Policy Admin System, DMS-Document Management System, Claims Portal, Navision, MS Outlook</w:t>
      </w:r>
    </w:p>
    <w:p w14:paraId="4D638174" w14:textId="77777777" w:rsidR="0080285B" w:rsidRPr="007638C0" w:rsidRDefault="00000000">
      <w:pPr>
        <w:spacing w:after="0" w:line="240" w:lineRule="auto"/>
        <w:jc w:val="both"/>
        <w:rPr>
          <w:rFonts w:asciiTheme="minorHAnsi" w:hAnsiTheme="minorHAnsi" w:cs="Calibri"/>
          <w:sz w:val="22"/>
          <w:szCs w:val="22"/>
        </w:rPr>
      </w:pPr>
      <w:r w:rsidRPr="007638C0">
        <w:rPr>
          <w:rFonts w:asciiTheme="minorHAnsi" w:hAnsiTheme="minorHAnsi" w:cs="Calibri"/>
          <w:sz w:val="22"/>
          <w:szCs w:val="22"/>
        </w:rPr>
        <w:t xml:space="preserve">Query Module to be built ++ Trail of all the queries and query responses to be maintained (with date, time and user stamp) for all query and query responses </w:t>
      </w:r>
    </w:p>
    <w:p w14:paraId="7D6A268A" w14:textId="77777777" w:rsidR="0080285B" w:rsidRPr="007638C0" w:rsidRDefault="0080285B">
      <w:pPr>
        <w:spacing w:after="0" w:line="240" w:lineRule="auto"/>
        <w:jc w:val="both"/>
        <w:rPr>
          <w:rFonts w:asciiTheme="minorHAnsi" w:eastAsia="Times New Roman" w:hAnsiTheme="minorHAnsi" w:cs="Calibri"/>
          <w:b/>
          <w:bCs/>
          <w:i/>
          <w:iCs/>
          <w:sz w:val="22"/>
          <w:szCs w:val="22"/>
          <w:lang w:val="en-US"/>
        </w:rPr>
      </w:pPr>
    </w:p>
    <w:p w14:paraId="6C556F72" w14:textId="77777777" w:rsidR="0080285B" w:rsidRPr="007638C0" w:rsidRDefault="00000000">
      <w:pPr>
        <w:jc w:val="both"/>
        <w:rPr>
          <w:rFonts w:asciiTheme="minorHAnsi" w:hAnsiTheme="minorHAnsi" w:cs="Calibri"/>
          <w:sz w:val="22"/>
          <w:szCs w:val="22"/>
        </w:rPr>
      </w:pPr>
      <w:r w:rsidRPr="007638C0">
        <w:rPr>
          <w:rFonts w:asciiTheme="minorHAnsi" w:hAnsiTheme="minorHAnsi" w:cs="Calibri"/>
          <w:sz w:val="22"/>
          <w:szCs w:val="22"/>
        </w:rPr>
        <w:t>Auto mailer/notifications shall go to lender partner claims team as well as IMGC claims and Finance teams for taking action on cases lying in their queue.</w:t>
      </w:r>
    </w:p>
    <w:p w14:paraId="24A1573C" w14:textId="77777777" w:rsidR="0080285B" w:rsidRPr="007638C0" w:rsidRDefault="0080285B">
      <w:pPr>
        <w:jc w:val="both"/>
        <w:rPr>
          <w:rFonts w:asciiTheme="minorHAnsi" w:hAnsiTheme="minorHAnsi" w:cs="Calibri"/>
          <w:sz w:val="22"/>
          <w:szCs w:val="22"/>
        </w:rPr>
      </w:pPr>
    </w:p>
    <w:p w14:paraId="5C9C6526" w14:textId="77777777" w:rsidR="0080285B" w:rsidRPr="007638C0" w:rsidRDefault="0080285B">
      <w:pPr>
        <w:jc w:val="both"/>
        <w:rPr>
          <w:rFonts w:asciiTheme="minorHAnsi" w:hAnsiTheme="minorHAnsi" w:cs="Calibri"/>
          <w:sz w:val="22"/>
          <w:szCs w:val="22"/>
        </w:rPr>
      </w:pPr>
    </w:p>
    <w:p w14:paraId="76E1402A" w14:textId="77777777" w:rsidR="0080285B" w:rsidRPr="007638C0" w:rsidRDefault="00000000">
      <w:pPr>
        <w:jc w:val="center"/>
        <w:rPr>
          <w:rFonts w:asciiTheme="minorHAnsi" w:hAnsiTheme="minorHAnsi" w:cs="Calibri"/>
          <w:sz w:val="22"/>
          <w:szCs w:val="22"/>
        </w:rPr>
      </w:pPr>
      <w:r w:rsidRPr="007638C0">
        <w:rPr>
          <w:rFonts w:asciiTheme="minorHAnsi" w:hAnsiTheme="minorHAnsi" w:cs="Calibri"/>
          <w:sz w:val="22"/>
          <w:szCs w:val="22"/>
        </w:rPr>
        <w:t>****End of document***</w:t>
      </w:r>
    </w:p>
    <w:p w14:paraId="3A677189" w14:textId="77777777" w:rsidR="0080285B" w:rsidRPr="007638C0" w:rsidRDefault="0080285B">
      <w:pPr>
        <w:pStyle w:val="ListParagraph"/>
        <w:ind w:left="1080"/>
        <w:jc w:val="both"/>
        <w:rPr>
          <w:rFonts w:asciiTheme="minorHAnsi" w:hAnsiTheme="minorHAnsi" w:cs="Calibri"/>
          <w:sz w:val="22"/>
          <w:szCs w:val="22"/>
        </w:rPr>
      </w:pPr>
    </w:p>
    <w:p w14:paraId="2D7B6C5D" w14:textId="77777777" w:rsidR="0080285B" w:rsidRPr="007638C0" w:rsidRDefault="0080285B">
      <w:pPr>
        <w:pStyle w:val="ListParagraph"/>
        <w:ind w:left="1080"/>
        <w:jc w:val="both"/>
        <w:rPr>
          <w:rFonts w:asciiTheme="minorHAnsi" w:hAnsiTheme="minorHAnsi" w:cs="Calibri"/>
          <w:sz w:val="22"/>
          <w:szCs w:val="22"/>
        </w:rPr>
      </w:pPr>
    </w:p>
    <w:p w14:paraId="72F8EC39" w14:textId="77777777" w:rsidR="0080285B" w:rsidRPr="007638C0" w:rsidRDefault="0080285B">
      <w:pPr>
        <w:pStyle w:val="ListParagraph"/>
        <w:ind w:left="1080"/>
        <w:jc w:val="both"/>
        <w:rPr>
          <w:rFonts w:asciiTheme="minorHAnsi" w:hAnsiTheme="minorHAnsi" w:cs="Calibri"/>
          <w:sz w:val="22"/>
          <w:szCs w:val="22"/>
        </w:rPr>
      </w:pPr>
    </w:p>
    <w:p w14:paraId="528B28A3" w14:textId="77777777" w:rsidR="0080285B" w:rsidRPr="007638C0" w:rsidRDefault="0080285B">
      <w:pPr>
        <w:pStyle w:val="ListParagraph"/>
        <w:ind w:left="1080"/>
        <w:jc w:val="both"/>
        <w:rPr>
          <w:rFonts w:asciiTheme="minorHAnsi" w:hAnsiTheme="minorHAnsi" w:cs="Calibri"/>
          <w:sz w:val="22"/>
          <w:szCs w:val="22"/>
        </w:rPr>
      </w:pPr>
    </w:p>
    <w:p w14:paraId="3FA2DEA4" w14:textId="77777777" w:rsidR="0080285B" w:rsidRPr="007638C0" w:rsidRDefault="0080285B">
      <w:pPr>
        <w:pStyle w:val="ListParagraph"/>
        <w:ind w:left="1080"/>
        <w:jc w:val="both"/>
        <w:rPr>
          <w:rFonts w:asciiTheme="minorHAnsi" w:hAnsiTheme="minorHAnsi" w:cs="Calibri"/>
          <w:sz w:val="22"/>
          <w:szCs w:val="22"/>
        </w:rPr>
      </w:pPr>
    </w:p>
    <w:p w14:paraId="664402DB" w14:textId="77777777" w:rsidR="0080285B" w:rsidRPr="007638C0" w:rsidRDefault="0080285B">
      <w:pPr>
        <w:pStyle w:val="ListParagraph"/>
        <w:ind w:left="1080"/>
        <w:jc w:val="both"/>
        <w:rPr>
          <w:rFonts w:asciiTheme="minorHAnsi" w:hAnsiTheme="minorHAnsi" w:cs="Calibri"/>
          <w:sz w:val="22"/>
          <w:szCs w:val="22"/>
        </w:rPr>
      </w:pPr>
    </w:p>
    <w:p w14:paraId="5A2E7E1F" w14:textId="77777777" w:rsidR="0080285B" w:rsidRPr="007638C0" w:rsidRDefault="0080285B">
      <w:pPr>
        <w:pStyle w:val="ListParagraph"/>
        <w:ind w:left="1080"/>
        <w:jc w:val="both"/>
        <w:rPr>
          <w:rFonts w:asciiTheme="minorHAnsi" w:hAnsiTheme="minorHAnsi" w:cs="Calibri"/>
          <w:sz w:val="22"/>
          <w:szCs w:val="22"/>
        </w:rPr>
      </w:pPr>
    </w:p>
    <w:p w14:paraId="44A9610D" w14:textId="77777777" w:rsidR="0080285B" w:rsidRPr="007638C0" w:rsidRDefault="0080285B">
      <w:pPr>
        <w:jc w:val="both"/>
        <w:rPr>
          <w:rFonts w:asciiTheme="minorHAnsi" w:hAnsiTheme="minorHAnsi" w:cs="Calibri"/>
          <w:sz w:val="22"/>
          <w:szCs w:val="22"/>
        </w:rPr>
      </w:pPr>
    </w:p>
    <w:sectPr w:rsidR="0080285B" w:rsidRPr="007638C0">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Varshney,Tushar( IMGC)" w:date="2025-12-02T15:45:00Z" w:initials="TV">
    <w:p w14:paraId="5049230F" w14:textId="26FC3A0D" w:rsidR="0080285B" w:rsidRDefault="00000000">
      <w:pPr>
        <w:pStyle w:val="CommentText"/>
      </w:pPr>
      <w:r>
        <w:rPr>
          <w:rStyle w:val="CommentReference"/>
        </w:rPr>
        <w:annotationRef/>
      </w:r>
      <w:r>
        <w:t>Integration with PAS</w:t>
      </w:r>
    </w:p>
  </w:comment>
  <w:comment w:id="24" w:author="Varshney,Tushar( IMGC)" w:date="2025-12-01T17:39:00Z" w:initials="TV">
    <w:p w14:paraId="20D2D3BD" w14:textId="77777777" w:rsidR="0080285B" w:rsidRDefault="00000000">
      <w:pPr>
        <w:pStyle w:val="CommentText"/>
      </w:pPr>
      <w:r>
        <w:rPr>
          <w:rStyle w:val="CommentReference"/>
        </w:rPr>
        <w:annotationRef/>
      </w:r>
      <w:r>
        <w:t>Master’s to be maintained for the document checklist based on lender, its underwriting approach, property type , Construction percentage, loan Seasoning/MOB, etc.</w:t>
      </w:r>
      <w:r>
        <w:br/>
      </w:r>
    </w:p>
    <w:p w14:paraId="5311B29B" w14:textId="77777777" w:rsidR="0080285B" w:rsidRDefault="00000000">
      <w:pPr>
        <w:pStyle w:val="CommentText"/>
      </w:pPr>
      <w:r>
        <w:t>Lender wise rules to be configured for docs wavier conditions</w:t>
      </w:r>
    </w:p>
  </w:comment>
  <w:comment w:id="29" w:author="Varshney,Tushar( IMGC)" w:date="2025-12-04T15:36:00Z" w:initials="TV">
    <w:p w14:paraId="1871A4D2" w14:textId="77777777" w:rsidR="007C44D8" w:rsidRDefault="007C44D8" w:rsidP="007C44D8">
      <w:pPr>
        <w:pStyle w:val="CommentText"/>
      </w:pPr>
      <w:r>
        <w:rPr>
          <w:rStyle w:val="CommentReference"/>
        </w:rPr>
        <w:annotationRef/>
      </w:r>
      <w:r>
        <w:t>TBD for sending rejection notification to lender</w:t>
      </w:r>
    </w:p>
  </w:comment>
  <w:comment w:id="36" w:author="Varshney,Tushar( IMGC)" w:date="2025-12-04T15:36:00Z" w:initials="TV">
    <w:p w14:paraId="05C91578" w14:textId="77777777" w:rsidR="007C44D8" w:rsidRDefault="007C44D8" w:rsidP="007C44D8">
      <w:pPr>
        <w:pStyle w:val="CommentText"/>
      </w:pPr>
      <w:r>
        <w:rPr>
          <w:rStyle w:val="CommentReference"/>
        </w:rPr>
        <w:annotationRef/>
      </w:r>
      <w:r>
        <w:t>TBD for sending rejection notification to lender</w:t>
      </w:r>
    </w:p>
  </w:comment>
  <w:comment w:id="38" w:author="Varshney,Tushar( IMGC)" w:date="2025-12-19T14:49:00Z" w:initials="TV">
    <w:p w14:paraId="63748667" w14:textId="77777777" w:rsidR="00E27905" w:rsidRDefault="00E27905" w:rsidP="00E27905">
      <w:pPr>
        <w:pStyle w:val="CommentText"/>
      </w:pPr>
      <w:r>
        <w:rPr>
          <w:rStyle w:val="CommentReference"/>
        </w:rPr>
        <w:annotationRef/>
      </w:r>
      <w:r>
        <w:t>Demand confirmation scrren unlike initainl claims</w:t>
      </w:r>
    </w:p>
  </w:comment>
  <w:comment w:id="43" w:author="Varshney,Tushar( IMGC)" w:date="2025-12-04T15:36:00Z" w:initials="TV">
    <w:p w14:paraId="381F8A9D" w14:textId="695D0A11" w:rsidR="00DE73E9" w:rsidRDefault="00DE73E9" w:rsidP="00DE73E9">
      <w:pPr>
        <w:pStyle w:val="CommentText"/>
      </w:pPr>
      <w:r>
        <w:rPr>
          <w:rStyle w:val="CommentReference"/>
        </w:rPr>
        <w:annotationRef/>
      </w:r>
      <w:r>
        <w:t>TBD for sending rejection notification to lender</w:t>
      </w:r>
    </w:p>
  </w:comment>
  <w:comment w:id="44" w:author="Varshney,Tushar( IMGC)" w:date="2025-12-17T15:01:00Z" w:initials="TV">
    <w:p w14:paraId="48910EEA" w14:textId="77777777" w:rsidR="00451C27" w:rsidRDefault="00451C27" w:rsidP="00451C27">
      <w:pPr>
        <w:pStyle w:val="CommentText"/>
      </w:pPr>
      <w:r>
        <w:rPr>
          <w:rStyle w:val="CommentReference"/>
        </w:rPr>
        <w:annotationRef/>
      </w:r>
      <w:r>
        <w:t>Claims team needs to discuss for write off internally, as for them its just like NPA status</w:t>
      </w:r>
    </w:p>
  </w:comment>
  <w:comment w:id="46" w:author="Varshney,Tushar( IMGC)" w:date="2025-12-04T15:36:00Z" w:initials="TV">
    <w:p w14:paraId="1AF72523" w14:textId="286A664A" w:rsidR="005F4E99" w:rsidRDefault="005F4E99" w:rsidP="005F4E99">
      <w:pPr>
        <w:pStyle w:val="CommentText"/>
      </w:pPr>
      <w:r>
        <w:rPr>
          <w:rStyle w:val="CommentReference"/>
        </w:rPr>
        <w:annotationRef/>
      </w:r>
      <w:r>
        <w:t>TBD for sending rejection notification to lender</w:t>
      </w:r>
    </w:p>
  </w:comment>
  <w:comment w:id="53" w:author="Varshney,Tushar( IMGC)" w:date="2025-12-17T15:04:00Z" w:initials="TV">
    <w:p w14:paraId="468DE2B7" w14:textId="77777777" w:rsidR="00451C27" w:rsidRDefault="00451C27" w:rsidP="00451C27">
      <w:pPr>
        <w:pStyle w:val="CommentText"/>
      </w:pPr>
      <w:r>
        <w:rPr>
          <w:rStyle w:val="CommentReference"/>
        </w:rPr>
        <w:annotationRef/>
      </w:r>
      <w:r>
        <w:t>Claims team needs to discuss this internally.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49230F" w15:done="0"/>
  <w15:commentEx w15:paraId="5311B29B" w15:done="0"/>
  <w15:commentEx w15:paraId="1871A4D2" w15:done="0"/>
  <w15:commentEx w15:paraId="05C91578" w15:done="0"/>
  <w15:commentEx w15:paraId="63748667" w15:done="0"/>
  <w15:commentEx w15:paraId="381F8A9D" w15:done="0"/>
  <w15:commentEx w15:paraId="48910EEA" w15:done="0"/>
  <w15:commentEx w15:paraId="1AF72523" w15:done="0"/>
  <w15:commentEx w15:paraId="468DE2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D935A2" w16cex:dateUtc="2025-12-04T10:06:00Z"/>
  <w16cex:commentExtensible w16cex:durableId="62372227" w16cex:dateUtc="2025-12-04T10:06:00Z"/>
  <w16cex:commentExtensible w16cex:durableId="3DE81BE4" w16cex:dateUtc="2025-12-19T09:19:00Z"/>
  <w16cex:commentExtensible w16cex:durableId="4FB7A3C8" w16cex:dateUtc="2025-12-04T10:06:00Z"/>
  <w16cex:commentExtensible w16cex:durableId="001C8FD4" w16cex:dateUtc="2025-12-17T09:31:00Z"/>
  <w16cex:commentExtensible w16cex:durableId="69BF53F5" w16cex:dateUtc="2025-12-04T10:06:00Z"/>
  <w16cex:commentExtensible w16cex:durableId="1669D321" w16cex:dateUtc="2025-12-17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49230F" w16cid:durableId="52190838"/>
  <w16cid:commentId w16cid:paraId="5311B29B" w16cid:durableId="56BA7C21"/>
  <w16cid:commentId w16cid:paraId="1871A4D2" w16cid:durableId="46D935A2"/>
  <w16cid:commentId w16cid:paraId="05C91578" w16cid:durableId="62372227"/>
  <w16cid:commentId w16cid:paraId="63748667" w16cid:durableId="3DE81BE4"/>
  <w16cid:commentId w16cid:paraId="381F8A9D" w16cid:durableId="4FB7A3C8"/>
  <w16cid:commentId w16cid:paraId="48910EEA" w16cid:durableId="001C8FD4"/>
  <w16cid:commentId w16cid:paraId="1AF72523" w16cid:durableId="69BF53F5"/>
  <w16cid:commentId w16cid:paraId="468DE2B7" w16cid:durableId="1669D3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6375" w14:textId="77777777" w:rsidR="00E0702E" w:rsidRDefault="00E0702E">
      <w:pPr>
        <w:spacing w:after="0" w:line="240" w:lineRule="auto"/>
      </w:pPr>
      <w:r>
        <w:separator/>
      </w:r>
    </w:p>
  </w:endnote>
  <w:endnote w:type="continuationSeparator" w:id="0">
    <w:p w14:paraId="518C4931" w14:textId="77777777" w:rsidR="00E0702E" w:rsidRDefault="00E07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1B7C" w14:textId="77777777" w:rsidR="00271417" w:rsidRDefault="002714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4EF9" w14:textId="77777777" w:rsidR="00271417" w:rsidRDefault="002714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9F77" w14:textId="77777777" w:rsidR="00271417" w:rsidRDefault="00271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EBA75" w14:textId="77777777" w:rsidR="00E0702E" w:rsidRDefault="00E0702E">
      <w:pPr>
        <w:spacing w:after="0" w:line="240" w:lineRule="auto"/>
      </w:pPr>
      <w:r>
        <w:rPr>
          <w:color w:val="000000"/>
        </w:rPr>
        <w:separator/>
      </w:r>
    </w:p>
  </w:footnote>
  <w:footnote w:type="continuationSeparator" w:id="0">
    <w:p w14:paraId="2120E70D" w14:textId="77777777" w:rsidR="00E0702E" w:rsidRDefault="00E07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CDA1" w14:textId="77777777" w:rsidR="00271417" w:rsidRDefault="002714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540924"/>
      <w:docPartObj>
        <w:docPartGallery w:val="Watermarks"/>
        <w:docPartUnique/>
      </w:docPartObj>
    </w:sdtPr>
    <w:sdtContent>
      <w:p w14:paraId="3CD8F10E" w14:textId="745E2BF0" w:rsidR="00271417" w:rsidRDefault="00000000">
        <w:pPr>
          <w:pStyle w:val="Header"/>
        </w:pPr>
        <w:r>
          <w:rPr>
            <w:noProof/>
          </w:rPr>
          <w:pict w14:anchorId="573556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F262" w14:textId="77777777" w:rsidR="00271417" w:rsidRDefault="002714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BD9"/>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18B653B"/>
    <w:multiLevelType w:val="multilevel"/>
    <w:tmpl w:val="D300589A"/>
    <w:styleLink w:val="WWOutlineListStyle30"/>
    <w:lvl w:ilvl="0">
      <w:start w:val="1"/>
      <w:numFmt w:val="decimal"/>
      <w:pStyle w:val="Heading1"/>
      <w:lvlText w:val="%1"/>
      <w:lvlJc w:val="left"/>
      <w:pPr>
        <w:ind w:left="432" w:hanging="432"/>
      </w:pPr>
      <w:rPr>
        <w:b w:val="0"/>
        <w:b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1B361F7"/>
    <w:multiLevelType w:val="multilevel"/>
    <w:tmpl w:val="28188E6C"/>
    <w:styleLink w:val="WWOutlineListStyl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3601748"/>
    <w:multiLevelType w:val="multilevel"/>
    <w:tmpl w:val="AFA6EE74"/>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80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03770A44"/>
    <w:multiLevelType w:val="multilevel"/>
    <w:tmpl w:val="E94459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047D683A"/>
    <w:multiLevelType w:val="multilevel"/>
    <w:tmpl w:val="787467CA"/>
    <w:styleLink w:val="WWOutlineListStyl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5124351"/>
    <w:multiLevelType w:val="hybridMultilevel"/>
    <w:tmpl w:val="C9DE08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FA127C"/>
    <w:multiLevelType w:val="multilevel"/>
    <w:tmpl w:val="8BE67FBE"/>
    <w:styleLink w:val="WWOutlineListStyle2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9314BC3"/>
    <w:multiLevelType w:val="multilevel"/>
    <w:tmpl w:val="F15034EC"/>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Roman"/>
      <w:lvlText w:val="%3."/>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09E66778"/>
    <w:multiLevelType w:val="multilevel"/>
    <w:tmpl w:val="63CCE964"/>
    <w:lvl w:ilvl="0">
      <w:start w:val="1"/>
      <w:numFmt w:val="lowerRoman"/>
      <w:lvlText w:val="%1."/>
      <w:lvlJc w:val="right"/>
      <w:pPr>
        <w:ind w:left="2160" w:hanging="360"/>
      </w:pPr>
      <w:rPr>
        <w:b w:val="0"/>
        <w:bCs w:val="0"/>
      </w:rPr>
    </w:lvl>
    <w:lvl w:ilvl="1">
      <w:start w:val="1"/>
      <w:numFmt w:val="lowerLetter"/>
      <w:lvlText w:val=")"/>
      <w:lvlJc w:val="left"/>
      <w:pPr>
        <w:ind w:left="2880" w:hanging="360"/>
      </w:pPr>
    </w:lvl>
    <w:lvl w:ilvl="2">
      <w:start w:val="1"/>
      <w:numFmt w:val="lowerRoman"/>
      <w:lvlText w:val="."/>
      <w:lvlJc w:val="right"/>
      <w:pPr>
        <w:ind w:left="3600" w:hanging="180"/>
      </w:pPr>
    </w:lvl>
    <w:lvl w:ilvl="3">
      <w:start w:val="1"/>
      <w:numFmt w:val="decimal"/>
      <w:lvlText w:val="."/>
      <w:lvlJc w:val="left"/>
      <w:pPr>
        <w:ind w:left="4320" w:hanging="360"/>
      </w:pPr>
    </w:lvl>
    <w:lvl w:ilvl="4">
      <w:start w:val="1"/>
      <w:numFmt w:val="lowerLetter"/>
      <w:lvlText w:val="."/>
      <w:lvlJc w:val="left"/>
      <w:pPr>
        <w:ind w:left="5040" w:hanging="360"/>
      </w:pPr>
    </w:lvl>
    <w:lvl w:ilvl="5">
      <w:start w:val="1"/>
      <w:numFmt w:val="lowerRoman"/>
      <w:lvlText w:val="."/>
      <w:lvlJc w:val="right"/>
      <w:pPr>
        <w:ind w:left="5760" w:hanging="180"/>
      </w:pPr>
    </w:lvl>
    <w:lvl w:ilvl="6">
      <w:start w:val="1"/>
      <w:numFmt w:val="decimal"/>
      <w:lvlText w:val="."/>
      <w:lvlJc w:val="left"/>
      <w:pPr>
        <w:ind w:left="6480" w:hanging="360"/>
      </w:pPr>
    </w:lvl>
    <w:lvl w:ilvl="7">
      <w:start w:val="1"/>
      <w:numFmt w:val="lowerLetter"/>
      <w:lvlText w:val="."/>
      <w:lvlJc w:val="left"/>
      <w:pPr>
        <w:ind w:left="7200" w:hanging="360"/>
      </w:pPr>
    </w:lvl>
    <w:lvl w:ilvl="8">
      <w:start w:val="1"/>
      <w:numFmt w:val="lowerRoman"/>
      <w:lvlText w:val="."/>
      <w:lvlJc w:val="right"/>
      <w:pPr>
        <w:ind w:left="7920" w:hanging="180"/>
      </w:pPr>
    </w:lvl>
  </w:abstractNum>
  <w:abstractNum w:abstractNumId="10" w15:restartNumberingAfterBreak="0">
    <w:nsid w:val="0BDE7BF2"/>
    <w:multiLevelType w:val="hybridMultilevel"/>
    <w:tmpl w:val="CD2A5F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2A5AC8"/>
    <w:multiLevelType w:val="hybridMultilevel"/>
    <w:tmpl w:val="E38298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B94B5E"/>
    <w:multiLevelType w:val="multilevel"/>
    <w:tmpl w:val="5B9CFBE2"/>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0E6C795D"/>
    <w:multiLevelType w:val="multilevel"/>
    <w:tmpl w:val="EF2038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0E7F4121"/>
    <w:multiLevelType w:val="multilevel"/>
    <w:tmpl w:val="859E5EB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0F1121DB"/>
    <w:multiLevelType w:val="multilevel"/>
    <w:tmpl w:val="CFA47400"/>
    <w:lvl w:ilvl="0">
      <w:start w:val="1"/>
      <w:numFmt w:val="decimal"/>
      <w:lvlText w:val="%1."/>
      <w:lvlJc w:val="left"/>
      <w:pPr>
        <w:ind w:left="720" w:hanging="360"/>
      </w:pPr>
      <w:rPr>
        <w:rFonts w:ascii="Calibri" w:eastAsia="Times New Roman" w:hAnsi="Calibri" w:cs="Calibri"/>
      </w:rPr>
    </w:lvl>
    <w:lvl w:ilvl="1">
      <w:start w:val="1"/>
      <w:numFmt w:val="decimal"/>
      <w:lvlText w:val="%2."/>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10996441"/>
    <w:multiLevelType w:val="multilevel"/>
    <w:tmpl w:val="CE9A8A92"/>
    <w:styleLink w:val="WWOutlineListStyl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139724C"/>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11883C03"/>
    <w:multiLevelType w:val="hybridMultilevel"/>
    <w:tmpl w:val="0358A4D2"/>
    <w:lvl w:ilvl="0" w:tplc="6664976E">
      <w:start w:val="1"/>
      <w:numFmt w:val="decimal"/>
      <w:lvlText w:val="%1."/>
      <w:lvlJc w:val="left"/>
      <w:pPr>
        <w:ind w:left="720" w:hanging="360"/>
      </w:pPr>
      <w:rPr>
        <w:rFonts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4BD4170"/>
    <w:multiLevelType w:val="multilevel"/>
    <w:tmpl w:val="E30A753A"/>
    <w:lvl w:ilvl="0">
      <w:start w:val="1"/>
      <w:numFmt w:val="decimal"/>
      <w:lvlText w:val="%1."/>
      <w:lvlJc w:val="left"/>
      <w:pPr>
        <w:ind w:left="1440" w:hanging="360"/>
      </w:pPr>
    </w:lvl>
    <w:lvl w:ilvl="1">
      <w:start w:val="1"/>
      <w:numFmt w:val="lowerLetter"/>
      <w:lvlText w:val="."/>
      <w:lvlJc w:val="left"/>
      <w:pPr>
        <w:ind w:left="2160" w:hanging="360"/>
      </w:pPr>
    </w:lvl>
    <w:lvl w:ilvl="2">
      <w:start w:val="1"/>
      <w:numFmt w:val="lowerRoman"/>
      <w:lvlText w:val="."/>
      <w:lvlJc w:val="right"/>
      <w:pPr>
        <w:ind w:left="2880" w:hanging="180"/>
      </w:pPr>
    </w:lvl>
    <w:lvl w:ilvl="3">
      <w:start w:val="1"/>
      <w:numFmt w:val="decimal"/>
      <w:lvlText w:val="."/>
      <w:lvlJc w:val="left"/>
      <w:pPr>
        <w:ind w:left="3600" w:hanging="360"/>
      </w:pPr>
    </w:lvl>
    <w:lvl w:ilvl="4">
      <w:start w:val="1"/>
      <w:numFmt w:val="lowerLetter"/>
      <w:lvlText w:val="."/>
      <w:lvlJc w:val="left"/>
      <w:pPr>
        <w:ind w:left="4320" w:hanging="360"/>
      </w:pPr>
    </w:lvl>
    <w:lvl w:ilvl="5">
      <w:start w:val="1"/>
      <w:numFmt w:val="lowerRoman"/>
      <w:lvlText w:val="."/>
      <w:lvlJc w:val="right"/>
      <w:pPr>
        <w:ind w:left="5040" w:hanging="180"/>
      </w:pPr>
    </w:lvl>
    <w:lvl w:ilvl="6">
      <w:start w:val="1"/>
      <w:numFmt w:val="decimal"/>
      <w:lvlText w:val="."/>
      <w:lvlJc w:val="left"/>
      <w:pPr>
        <w:ind w:left="5760" w:hanging="360"/>
      </w:pPr>
    </w:lvl>
    <w:lvl w:ilvl="7">
      <w:start w:val="1"/>
      <w:numFmt w:val="lowerLetter"/>
      <w:lvlText w:val="."/>
      <w:lvlJc w:val="left"/>
      <w:pPr>
        <w:ind w:left="6480" w:hanging="360"/>
      </w:pPr>
    </w:lvl>
    <w:lvl w:ilvl="8">
      <w:start w:val="1"/>
      <w:numFmt w:val="lowerRoman"/>
      <w:lvlText w:val="."/>
      <w:lvlJc w:val="right"/>
      <w:pPr>
        <w:ind w:left="7200" w:hanging="180"/>
      </w:pPr>
    </w:lvl>
  </w:abstractNum>
  <w:abstractNum w:abstractNumId="20" w15:restartNumberingAfterBreak="0">
    <w:nsid w:val="152847D6"/>
    <w:multiLevelType w:val="multilevel"/>
    <w:tmpl w:val="7214D82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80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153828C7"/>
    <w:multiLevelType w:val="multilevel"/>
    <w:tmpl w:val="457622D6"/>
    <w:lvl w:ilvl="0">
      <w:start w:val="1"/>
      <w:numFmt w:val="decimal"/>
      <w:lvlText w:val="%1."/>
      <w:lvlJc w:val="left"/>
      <w:pPr>
        <w:ind w:left="1800" w:hanging="360"/>
      </w:pPr>
    </w:lvl>
    <w:lvl w:ilvl="1">
      <w:numFmt w:val="bullet"/>
      <w:lvlText w:val="•"/>
      <w:lvlJc w:val="left"/>
      <w:pPr>
        <w:ind w:left="2520" w:hanging="360"/>
      </w:pPr>
      <w:rPr>
        <w:rFonts w:ascii="Arial" w:hAnsi="Arial"/>
      </w:rPr>
    </w:lvl>
    <w:lvl w:ilvl="2">
      <w:numFmt w:val="bullet"/>
      <w:lvlText w:val="•"/>
      <w:lvlJc w:val="left"/>
      <w:pPr>
        <w:ind w:left="3240" w:hanging="360"/>
      </w:pPr>
      <w:rPr>
        <w:rFonts w:ascii="Arial" w:hAnsi="Arial"/>
      </w:rPr>
    </w:lvl>
    <w:lvl w:ilvl="3">
      <w:numFmt w:val="bullet"/>
      <w:lvlText w:val="•"/>
      <w:lvlJc w:val="left"/>
      <w:pPr>
        <w:ind w:left="3960" w:hanging="360"/>
      </w:pPr>
      <w:rPr>
        <w:rFonts w:ascii="Arial" w:hAnsi="Arial"/>
      </w:rPr>
    </w:lvl>
    <w:lvl w:ilvl="4">
      <w:numFmt w:val="bullet"/>
      <w:lvlText w:val="•"/>
      <w:lvlJc w:val="left"/>
      <w:pPr>
        <w:ind w:left="4680" w:hanging="360"/>
      </w:pPr>
      <w:rPr>
        <w:rFonts w:ascii="Arial" w:hAnsi="Arial"/>
      </w:rPr>
    </w:lvl>
    <w:lvl w:ilvl="5">
      <w:numFmt w:val="bullet"/>
      <w:lvlText w:val="•"/>
      <w:lvlJc w:val="left"/>
      <w:pPr>
        <w:ind w:left="5400" w:hanging="360"/>
      </w:pPr>
      <w:rPr>
        <w:rFonts w:ascii="Arial" w:hAnsi="Arial"/>
      </w:rPr>
    </w:lvl>
    <w:lvl w:ilvl="6">
      <w:numFmt w:val="bullet"/>
      <w:lvlText w:val="•"/>
      <w:lvlJc w:val="left"/>
      <w:pPr>
        <w:ind w:left="6120" w:hanging="360"/>
      </w:pPr>
      <w:rPr>
        <w:rFonts w:ascii="Arial" w:hAnsi="Arial"/>
      </w:rPr>
    </w:lvl>
    <w:lvl w:ilvl="7">
      <w:numFmt w:val="bullet"/>
      <w:lvlText w:val="•"/>
      <w:lvlJc w:val="left"/>
      <w:pPr>
        <w:ind w:left="6840" w:hanging="360"/>
      </w:pPr>
      <w:rPr>
        <w:rFonts w:ascii="Arial" w:hAnsi="Arial"/>
      </w:rPr>
    </w:lvl>
    <w:lvl w:ilvl="8">
      <w:numFmt w:val="bullet"/>
      <w:lvlText w:val="•"/>
      <w:lvlJc w:val="left"/>
      <w:pPr>
        <w:ind w:left="7560" w:hanging="360"/>
      </w:pPr>
      <w:rPr>
        <w:rFonts w:ascii="Arial" w:hAnsi="Arial"/>
      </w:rPr>
    </w:lvl>
  </w:abstractNum>
  <w:abstractNum w:abstractNumId="22" w15:restartNumberingAfterBreak="0">
    <w:nsid w:val="15B02E84"/>
    <w:multiLevelType w:val="hybridMultilevel"/>
    <w:tmpl w:val="33A6F1EE"/>
    <w:lvl w:ilvl="0" w:tplc="BD7EFC0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E229BE"/>
    <w:multiLevelType w:val="multilevel"/>
    <w:tmpl w:val="EEE465C4"/>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Letter"/>
      <w:lvlText w:val="%3."/>
      <w:lvlJc w:val="lef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 w15:restartNumberingAfterBreak="0">
    <w:nsid w:val="169A535D"/>
    <w:multiLevelType w:val="multilevel"/>
    <w:tmpl w:val="BEC05550"/>
    <w:styleLink w:val="WWOutlineListStyle29"/>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18081E9C"/>
    <w:multiLevelType w:val="hybridMultilevel"/>
    <w:tmpl w:val="DB0E20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0E7A48"/>
    <w:multiLevelType w:val="hybridMultilevel"/>
    <w:tmpl w:val="6944C0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5944F6"/>
    <w:multiLevelType w:val="multilevel"/>
    <w:tmpl w:val="C40A64F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upperRoman"/>
      <w:lvlText w:val="%4."/>
      <w:lvlJc w:val="righ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8" w15:restartNumberingAfterBreak="0">
    <w:nsid w:val="19C41851"/>
    <w:multiLevelType w:val="multilevel"/>
    <w:tmpl w:val="3176E2E0"/>
    <w:lvl w:ilvl="0">
      <w:start w:val="1"/>
      <w:numFmt w:val="decimal"/>
      <w:lvlText w:val="%1."/>
      <w:lvlJc w:val="left"/>
      <w:pPr>
        <w:ind w:left="720" w:hanging="360"/>
      </w:pPr>
    </w:lvl>
    <w:lvl w:ilvl="1">
      <w:start w:val="1"/>
      <w:numFmt w:val="upp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9" w15:restartNumberingAfterBreak="0">
    <w:nsid w:val="1B2A490A"/>
    <w:multiLevelType w:val="multilevel"/>
    <w:tmpl w:val="041047E0"/>
    <w:lvl w:ilvl="0">
      <w:start w:val="1"/>
      <w:numFmt w:val="upperRoman"/>
      <w:lvlText w:val="%1."/>
      <w:lvlJc w:val="right"/>
      <w:pPr>
        <w:ind w:left="1800" w:hanging="360"/>
      </w:pPr>
    </w:lvl>
    <w:lvl w:ilvl="1">
      <w:start w:val="1"/>
      <w:numFmt w:val="upp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30" w15:restartNumberingAfterBreak="0">
    <w:nsid w:val="1BF115D3"/>
    <w:multiLevelType w:val="multilevel"/>
    <w:tmpl w:val="EE52548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1" w15:restartNumberingAfterBreak="0">
    <w:nsid w:val="1C6507BE"/>
    <w:multiLevelType w:val="hybridMultilevel"/>
    <w:tmpl w:val="CD2A5F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C7028A3"/>
    <w:multiLevelType w:val="multilevel"/>
    <w:tmpl w:val="6E0C3B94"/>
    <w:styleLink w:val="WWOutlineListStyle1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1C8A0527"/>
    <w:multiLevelType w:val="multilevel"/>
    <w:tmpl w:val="EF2038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4" w15:restartNumberingAfterBreak="0">
    <w:nsid w:val="1E537F32"/>
    <w:multiLevelType w:val="multilevel"/>
    <w:tmpl w:val="CEF66EEA"/>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5" w15:restartNumberingAfterBreak="0">
    <w:nsid w:val="1F5D5EF5"/>
    <w:multiLevelType w:val="multilevel"/>
    <w:tmpl w:val="53A42C18"/>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Roman"/>
      <w:lvlText w:val="%3."/>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6" w15:restartNumberingAfterBreak="0">
    <w:nsid w:val="1FE250EF"/>
    <w:multiLevelType w:val="multilevel"/>
    <w:tmpl w:val="5B44D22C"/>
    <w:styleLink w:val="WWOutlineListStyle"/>
    <w:lvl w:ilvl="0">
      <w:start w:val="1"/>
      <w:numFmt w:val="decimal"/>
      <w:lvlText w:val="%1."/>
      <w:lvlJc w:val="left"/>
      <w:pPr>
        <w:ind w:left="144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7" w15:restartNumberingAfterBreak="0">
    <w:nsid w:val="2032499D"/>
    <w:multiLevelType w:val="multilevel"/>
    <w:tmpl w:val="85C0C0A0"/>
    <w:styleLink w:val="WWOutlineListStyle1"/>
    <w:lvl w:ilvl="0">
      <w:start w:val="1"/>
      <w:numFmt w:val="decimal"/>
      <w:lvlText w:val="%1."/>
      <w:lvlJc w:val="left"/>
      <w:pPr>
        <w:ind w:left="144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8" w15:restartNumberingAfterBreak="0">
    <w:nsid w:val="241B5143"/>
    <w:multiLevelType w:val="hybridMultilevel"/>
    <w:tmpl w:val="96B06E2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24C3789C"/>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0" w15:restartNumberingAfterBreak="0">
    <w:nsid w:val="24D71259"/>
    <w:multiLevelType w:val="multilevel"/>
    <w:tmpl w:val="4DD2C044"/>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25097477"/>
    <w:multiLevelType w:val="multilevel"/>
    <w:tmpl w:val="A3044D76"/>
    <w:styleLink w:val="WWOutlineListStyle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5FB4422"/>
    <w:multiLevelType w:val="multilevel"/>
    <w:tmpl w:val="8E060D00"/>
    <w:lvl w:ilvl="0">
      <w:start w:val="1"/>
      <w:numFmt w:val="lowerLetter"/>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3" w15:restartNumberingAfterBreak="0">
    <w:nsid w:val="265F3202"/>
    <w:multiLevelType w:val="multilevel"/>
    <w:tmpl w:val="89AE5E6E"/>
    <w:styleLink w:val="WWOutlineListStyle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26D044A4"/>
    <w:multiLevelType w:val="hybridMultilevel"/>
    <w:tmpl w:val="DEDE65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7B915CF"/>
    <w:multiLevelType w:val="hybridMultilevel"/>
    <w:tmpl w:val="A78A01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8F61EEF"/>
    <w:multiLevelType w:val="hybridMultilevel"/>
    <w:tmpl w:val="DB0E2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A1A6209"/>
    <w:multiLevelType w:val="multilevel"/>
    <w:tmpl w:val="E30A753A"/>
    <w:lvl w:ilvl="0">
      <w:start w:val="1"/>
      <w:numFmt w:val="decimal"/>
      <w:lvlText w:val="%1."/>
      <w:lvlJc w:val="lef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48" w15:restartNumberingAfterBreak="0">
    <w:nsid w:val="2AC87D09"/>
    <w:multiLevelType w:val="hybridMultilevel"/>
    <w:tmpl w:val="3B08009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B366D47"/>
    <w:multiLevelType w:val="hybridMultilevel"/>
    <w:tmpl w:val="CD2A5F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C3C320E"/>
    <w:multiLevelType w:val="multilevel"/>
    <w:tmpl w:val="00284380"/>
    <w:styleLink w:val="WWOutlineListStyl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2C7B2041"/>
    <w:multiLevelType w:val="hybridMultilevel"/>
    <w:tmpl w:val="BD16A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CD220FC"/>
    <w:multiLevelType w:val="multilevel"/>
    <w:tmpl w:val="EE52548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3" w15:restartNumberingAfterBreak="0">
    <w:nsid w:val="2CF72872"/>
    <w:multiLevelType w:val="multilevel"/>
    <w:tmpl w:val="A22A92DE"/>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2D123C8C"/>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5" w15:restartNumberingAfterBreak="0">
    <w:nsid w:val="2E012021"/>
    <w:multiLevelType w:val="hybridMultilevel"/>
    <w:tmpl w:val="ABC078EE"/>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2E204F5F"/>
    <w:multiLevelType w:val="multilevel"/>
    <w:tmpl w:val="8F342F66"/>
    <w:styleLink w:val="WWOutlineListStyle1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2E954F6D"/>
    <w:multiLevelType w:val="hybridMultilevel"/>
    <w:tmpl w:val="B5EA6E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F2D1D91"/>
    <w:multiLevelType w:val="multilevel"/>
    <w:tmpl w:val="8E060D00"/>
    <w:lvl w:ilvl="0">
      <w:start w:val="1"/>
      <w:numFmt w:val="lowerLetter"/>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9" w15:restartNumberingAfterBreak="0">
    <w:nsid w:val="2F614DDF"/>
    <w:multiLevelType w:val="multilevel"/>
    <w:tmpl w:val="469A0C60"/>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0" w15:restartNumberingAfterBreak="0">
    <w:nsid w:val="2F935BAF"/>
    <w:multiLevelType w:val="hybridMultilevel"/>
    <w:tmpl w:val="29982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2FC55508"/>
    <w:multiLevelType w:val="multilevel"/>
    <w:tmpl w:val="C2E69524"/>
    <w:styleLink w:val="WWOutlineListStyle1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30585596"/>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3" w15:restartNumberingAfterBreak="0">
    <w:nsid w:val="32202B0D"/>
    <w:multiLevelType w:val="hybridMultilevel"/>
    <w:tmpl w:val="96B06E2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3300512F"/>
    <w:multiLevelType w:val="hybridMultilevel"/>
    <w:tmpl w:val="BE8A4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32B3EEB"/>
    <w:multiLevelType w:val="multilevel"/>
    <w:tmpl w:val="FC74743C"/>
    <w:styleLink w:val="WWOutlineListStyle2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3A910138"/>
    <w:multiLevelType w:val="multilevel"/>
    <w:tmpl w:val="F84E6520"/>
    <w:styleLink w:val="WWOutlineListStyle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3B7D5FD1"/>
    <w:multiLevelType w:val="multilevel"/>
    <w:tmpl w:val="2D2EAA4A"/>
    <w:styleLink w:val="WWOutlineListStyle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3C386C85"/>
    <w:multiLevelType w:val="multilevel"/>
    <w:tmpl w:val="E65E25E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9" w15:restartNumberingAfterBreak="0">
    <w:nsid w:val="3C526471"/>
    <w:multiLevelType w:val="multilevel"/>
    <w:tmpl w:val="FB64B17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0" w15:restartNumberingAfterBreak="0">
    <w:nsid w:val="3C6248DB"/>
    <w:multiLevelType w:val="multilevel"/>
    <w:tmpl w:val="CEF66EEA"/>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1" w15:restartNumberingAfterBreak="0">
    <w:nsid w:val="3D162A8A"/>
    <w:multiLevelType w:val="hybridMultilevel"/>
    <w:tmpl w:val="E38298C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D436469"/>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3" w15:restartNumberingAfterBreak="0">
    <w:nsid w:val="3F9D3575"/>
    <w:multiLevelType w:val="hybridMultilevel"/>
    <w:tmpl w:val="6944C0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0607099"/>
    <w:multiLevelType w:val="multilevel"/>
    <w:tmpl w:val="DDDCBEA6"/>
    <w:styleLink w:val="WWOutlineListStyle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40E01880"/>
    <w:multiLevelType w:val="multilevel"/>
    <w:tmpl w:val="5CA6E788"/>
    <w:styleLink w:val="WWOutlineListStyle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6" w15:restartNumberingAfterBreak="0">
    <w:nsid w:val="41E07066"/>
    <w:multiLevelType w:val="multilevel"/>
    <w:tmpl w:val="AE849A9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7" w15:restartNumberingAfterBreak="0">
    <w:nsid w:val="43A30E47"/>
    <w:multiLevelType w:val="hybridMultilevel"/>
    <w:tmpl w:val="C5BC704E"/>
    <w:lvl w:ilvl="0" w:tplc="08090013">
      <w:start w:val="1"/>
      <w:numFmt w:val="upp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8" w15:restartNumberingAfterBreak="0">
    <w:nsid w:val="44360D49"/>
    <w:multiLevelType w:val="multilevel"/>
    <w:tmpl w:val="E30A753A"/>
    <w:lvl w:ilvl="0">
      <w:start w:val="1"/>
      <w:numFmt w:val="decimal"/>
      <w:lvlText w:val="%1."/>
      <w:lvlJc w:val="lef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79" w15:restartNumberingAfterBreak="0">
    <w:nsid w:val="4473279E"/>
    <w:multiLevelType w:val="multilevel"/>
    <w:tmpl w:val="4AE0D2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0" w15:restartNumberingAfterBreak="0">
    <w:nsid w:val="45174304"/>
    <w:multiLevelType w:val="hybridMultilevel"/>
    <w:tmpl w:val="46F69D24"/>
    <w:lvl w:ilvl="0" w:tplc="809A3CFE">
      <w:start w:val="1"/>
      <w:numFmt w:val="decimal"/>
      <w:lvlText w:val="%1."/>
      <w:lvlJc w:val="left"/>
      <w:pPr>
        <w:ind w:left="720" w:hanging="360"/>
      </w:pPr>
      <w:rPr>
        <w:rFonts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51B4D1B"/>
    <w:multiLevelType w:val="multilevel"/>
    <w:tmpl w:val="A1ACF400"/>
    <w:styleLink w:val="WWOutlineListStyle1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452D133A"/>
    <w:multiLevelType w:val="multilevel"/>
    <w:tmpl w:val="764A6658"/>
    <w:styleLink w:val="WWOutlineListStyle2"/>
    <w:lvl w:ilvl="0">
      <w:start w:val="1"/>
      <w:numFmt w:val="decimal"/>
      <w:lvlText w:val="%1."/>
      <w:lvlJc w:val="left"/>
      <w:pPr>
        <w:ind w:left="144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3" w15:restartNumberingAfterBreak="0">
    <w:nsid w:val="45353B1A"/>
    <w:multiLevelType w:val="multilevel"/>
    <w:tmpl w:val="1D5A8DB4"/>
    <w:styleLink w:val="WWOutlineListStyle27"/>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4" w15:restartNumberingAfterBreak="0">
    <w:nsid w:val="453961F0"/>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5" w15:restartNumberingAfterBreak="0">
    <w:nsid w:val="453D6A9A"/>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6" w15:restartNumberingAfterBreak="0">
    <w:nsid w:val="4832644C"/>
    <w:multiLevelType w:val="multilevel"/>
    <w:tmpl w:val="F15034EC"/>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Roman"/>
      <w:lvlText w:val="%3."/>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7" w15:restartNumberingAfterBreak="0">
    <w:nsid w:val="487C09FA"/>
    <w:multiLevelType w:val="hybridMultilevel"/>
    <w:tmpl w:val="B5EA6E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8BC07E5"/>
    <w:multiLevelType w:val="multilevel"/>
    <w:tmpl w:val="344CCB66"/>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
      <w:lvlJc w:val="lef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9" w15:restartNumberingAfterBreak="0">
    <w:nsid w:val="4A3051F7"/>
    <w:multiLevelType w:val="multilevel"/>
    <w:tmpl w:val="C576B2C4"/>
    <w:lvl w:ilvl="0">
      <w:start w:val="1"/>
      <w:numFmt w:val="upperRoman"/>
      <w:lvlText w:val="%1."/>
      <w:lvlJc w:val="right"/>
      <w:pPr>
        <w:ind w:left="2160" w:hanging="360"/>
      </w:pPr>
      <w:rPr>
        <w:b w:val="0"/>
        <w:bCs w:val="0"/>
      </w:rPr>
    </w:lvl>
    <w:lvl w:ilvl="1">
      <w:start w:val="1"/>
      <w:numFmt w:val="lowerLetter"/>
      <w:lvlText w:val=")"/>
      <w:lvlJc w:val="left"/>
      <w:pPr>
        <w:ind w:left="2880" w:hanging="360"/>
      </w:pPr>
    </w:lvl>
    <w:lvl w:ilvl="2">
      <w:start w:val="1"/>
      <w:numFmt w:val="lowerRoman"/>
      <w:lvlText w:val="."/>
      <w:lvlJc w:val="right"/>
      <w:pPr>
        <w:ind w:left="3600" w:hanging="180"/>
      </w:pPr>
    </w:lvl>
    <w:lvl w:ilvl="3">
      <w:start w:val="1"/>
      <w:numFmt w:val="decimal"/>
      <w:lvlText w:val="."/>
      <w:lvlJc w:val="left"/>
      <w:pPr>
        <w:ind w:left="4320" w:hanging="360"/>
      </w:pPr>
    </w:lvl>
    <w:lvl w:ilvl="4">
      <w:start w:val="1"/>
      <w:numFmt w:val="lowerLetter"/>
      <w:lvlText w:val="."/>
      <w:lvlJc w:val="left"/>
      <w:pPr>
        <w:ind w:left="5040" w:hanging="360"/>
      </w:pPr>
    </w:lvl>
    <w:lvl w:ilvl="5">
      <w:start w:val="1"/>
      <w:numFmt w:val="lowerRoman"/>
      <w:lvlText w:val="."/>
      <w:lvlJc w:val="right"/>
      <w:pPr>
        <w:ind w:left="5760" w:hanging="180"/>
      </w:pPr>
    </w:lvl>
    <w:lvl w:ilvl="6">
      <w:start w:val="1"/>
      <w:numFmt w:val="decimal"/>
      <w:lvlText w:val="."/>
      <w:lvlJc w:val="left"/>
      <w:pPr>
        <w:ind w:left="6480" w:hanging="360"/>
      </w:pPr>
    </w:lvl>
    <w:lvl w:ilvl="7">
      <w:start w:val="1"/>
      <w:numFmt w:val="lowerLetter"/>
      <w:lvlText w:val="."/>
      <w:lvlJc w:val="left"/>
      <w:pPr>
        <w:ind w:left="7200" w:hanging="360"/>
      </w:pPr>
    </w:lvl>
    <w:lvl w:ilvl="8">
      <w:start w:val="1"/>
      <w:numFmt w:val="lowerRoman"/>
      <w:lvlText w:val="."/>
      <w:lvlJc w:val="right"/>
      <w:pPr>
        <w:ind w:left="7920" w:hanging="180"/>
      </w:pPr>
    </w:lvl>
  </w:abstractNum>
  <w:abstractNum w:abstractNumId="90" w15:restartNumberingAfterBreak="0">
    <w:nsid w:val="4A4A317B"/>
    <w:multiLevelType w:val="hybridMultilevel"/>
    <w:tmpl w:val="C9DE08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A7079AE"/>
    <w:multiLevelType w:val="multilevel"/>
    <w:tmpl w:val="701ECDF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2" w15:restartNumberingAfterBreak="0">
    <w:nsid w:val="4AED3426"/>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3" w15:restartNumberingAfterBreak="0">
    <w:nsid w:val="4AEF0470"/>
    <w:multiLevelType w:val="multilevel"/>
    <w:tmpl w:val="B85084DE"/>
    <w:lvl w:ilvl="0">
      <w:start w:val="1"/>
      <w:numFmt w:val="decimal"/>
      <w:lvlText w:val="%1."/>
      <w:lvlJc w:val="left"/>
      <w:pPr>
        <w:ind w:left="2700" w:hanging="360"/>
      </w:pPr>
    </w:lvl>
    <w:lvl w:ilvl="1">
      <w:start w:val="1"/>
      <w:numFmt w:val="lowerLetter"/>
      <w:lvlText w:val="."/>
      <w:lvlJc w:val="left"/>
      <w:pPr>
        <w:ind w:left="3420" w:hanging="360"/>
      </w:pPr>
    </w:lvl>
    <w:lvl w:ilvl="2">
      <w:start w:val="1"/>
      <w:numFmt w:val="lowerRoman"/>
      <w:lvlText w:val="."/>
      <w:lvlJc w:val="right"/>
      <w:pPr>
        <w:ind w:left="4140" w:hanging="180"/>
      </w:pPr>
    </w:lvl>
    <w:lvl w:ilvl="3">
      <w:start w:val="1"/>
      <w:numFmt w:val="decimal"/>
      <w:lvlText w:val="."/>
      <w:lvlJc w:val="left"/>
      <w:pPr>
        <w:ind w:left="4860" w:hanging="360"/>
      </w:pPr>
    </w:lvl>
    <w:lvl w:ilvl="4">
      <w:start w:val="1"/>
      <w:numFmt w:val="lowerLetter"/>
      <w:lvlText w:val="."/>
      <w:lvlJc w:val="left"/>
      <w:pPr>
        <w:ind w:left="5580" w:hanging="360"/>
      </w:pPr>
    </w:lvl>
    <w:lvl w:ilvl="5">
      <w:start w:val="1"/>
      <w:numFmt w:val="lowerRoman"/>
      <w:lvlText w:val="."/>
      <w:lvlJc w:val="right"/>
      <w:pPr>
        <w:ind w:left="6300" w:hanging="180"/>
      </w:pPr>
    </w:lvl>
    <w:lvl w:ilvl="6">
      <w:start w:val="1"/>
      <w:numFmt w:val="decimal"/>
      <w:lvlText w:val="."/>
      <w:lvlJc w:val="left"/>
      <w:pPr>
        <w:ind w:left="7020" w:hanging="360"/>
      </w:pPr>
    </w:lvl>
    <w:lvl w:ilvl="7">
      <w:start w:val="1"/>
      <w:numFmt w:val="lowerLetter"/>
      <w:lvlText w:val="."/>
      <w:lvlJc w:val="left"/>
      <w:pPr>
        <w:ind w:left="7740" w:hanging="360"/>
      </w:pPr>
    </w:lvl>
    <w:lvl w:ilvl="8">
      <w:start w:val="1"/>
      <w:numFmt w:val="lowerRoman"/>
      <w:lvlText w:val="."/>
      <w:lvlJc w:val="right"/>
      <w:pPr>
        <w:ind w:left="8460" w:hanging="180"/>
      </w:pPr>
    </w:lvl>
  </w:abstractNum>
  <w:abstractNum w:abstractNumId="94" w15:restartNumberingAfterBreak="0">
    <w:nsid w:val="4C4702D6"/>
    <w:multiLevelType w:val="multilevel"/>
    <w:tmpl w:val="041047E0"/>
    <w:lvl w:ilvl="0">
      <w:start w:val="1"/>
      <w:numFmt w:val="upperRoman"/>
      <w:lvlText w:val="%1."/>
      <w:lvlJc w:val="right"/>
      <w:pPr>
        <w:ind w:left="1800" w:hanging="360"/>
      </w:pPr>
    </w:lvl>
    <w:lvl w:ilvl="1">
      <w:start w:val="1"/>
      <w:numFmt w:val="upp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95" w15:restartNumberingAfterBreak="0">
    <w:nsid w:val="4D916F4A"/>
    <w:multiLevelType w:val="hybridMultilevel"/>
    <w:tmpl w:val="46F69D24"/>
    <w:lvl w:ilvl="0" w:tplc="FFFFFFFF">
      <w:start w:val="1"/>
      <w:numFmt w:val="decimal"/>
      <w:lvlText w:val="%1."/>
      <w:lvlJc w:val="left"/>
      <w:pPr>
        <w:ind w:left="720" w:hanging="360"/>
      </w:pPr>
      <w:rPr>
        <w:rFonts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DB43724"/>
    <w:multiLevelType w:val="multilevel"/>
    <w:tmpl w:val="015EB6A8"/>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7" w15:restartNumberingAfterBreak="0">
    <w:nsid w:val="51CD5F5B"/>
    <w:multiLevelType w:val="hybridMultilevel"/>
    <w:tmpl w:val="C58AC71C"/>
    <w:lvl w:ilvl="0" w:tplc="08090013">
      <w:start w:val="1"/>
      <w:numFmt w:val="upp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8" w15:restartNumberingAfterBreak="0">
    <w:nsid w:val="52042EC4"/>
    <w:multiLevelType w:val="multilevel"/>
    <w:tmpl w:val="52EA4518"/>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9" w15:restartNumberingAfterBreak="0">
    <w:nsid w:val="529D1C0D"/>
    <w:multiLevelType w:val="hybridMultilevel"/>
    <w:tmpl w:val="CD2A5FB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33B5105"/>
    <w:multiLevelType w:val="multilevel"/>
    <w:tmpl w:val="CD5015D0"/>
    <w:lvl w:ilvl="0">
      <w:start w:val="1"/>
      <w:numFmt w:val="lowerRoman"/>
      <w:lvlText w:val="%1."/>
      <w:lvlJc w:val="right"/>
      <w:pPr>
        <w:ind w:left="2160" w:hanging="360"/>
      </w:pPr>
      <w:rPr>
        <w:b w:val="0"/>
        <w:bCs w:val="0"/>
      </w:rPr>
    </w:lvl>
    <w:lvl w:ilvl="1">
      <w:start w:val="1"/>
      <w:numFmt w:val="lowerLetter"/>
      <w:lvlText w:val=")"/>
      <w:lvlJc w:val="left"/>
      <w:pPr>
        <w:ind w:left="2880" w:hanging="360"/>
      </w:pPr>
    </w:lvl>
    <w:lvl w:ilvl="2">
      <w:start w:val="1"/>
      <w:numFmt w:val="lowerRoman"/>
      <w:lvlText w:val="."/>
      <w:lvlJc w:val="right"/>
      <w:pPr>
        <w:ind w:left="3600" w:hanging="180"/>
      </w:pPr>
    </w:lvl>
    <w:lvl w:ilvl="3">
      <w:start w:val="1"/>
      <w:numFmt w:val="decimal"/>
      <w:lvlText w:val="."/>
      <w:lvlJc w:val="left"/>
      <w:pPr>
        <w:ind w:left="4320" w:hanging="360"/>
      </w:pPr>
    </w:lvl>
    <w:lvl w:ilvl="4">
      <w:start w:val="1"/>
      <w:numFmt w:val="lowerLetter"/>
      <w:lvlText w:val="."/>
      <w:lvlJc w:val="left"/>
      <w:pPr>
        <w:ind w:left="5040" w:hanging="360"/>
      </w:pPr>
    </w:lvl>
    <w:lvl w:ilvl="5">
      <w:start w:val="1"/>
      <w:numFmt w:val="lowerRoman"/>
      <w:lvlText w:val="."/>
      <w:lvlJc w:val="right"/>
      <w:pPr>
        <w:ind w:left="5760" w:hanging="180"/>
      </w:pPr>
    </w:lvl>
    <w:lvl w:ilvl="6">
      <w:start w:val="1"/>
      <w:numFmt w:val="decimal"/>
      <w:lvlText w:val="."/>
      <w:lvlJc w:val="left"/>
      <w:pPr>
        <w:ind w:left="6480" w:hanging="360"/>
      </w:pPr>
    </w:lvl>
    <w:lvl w:ilvl="7">
      <w:start w:val="1"/>
      <w:numFmt w:val="lowerLetter"/>
      <w:lvlText w:val="."/>
      <w:lvlJc w:val="left"/>
      <w:pPr>
        <w:ind w:left="7200" w:hanging="360"/>
      </w:pPr>
    </w:lvl>
    <w:lvl w:ilvl="8">
      <w:start w:val="1"/>
      <w:numFmt w:val="lowerRoman"/>
      <w:lvlText w:val="."/>
      <w:lvlJc w:val="right"/>
      <w:pPr>
        <w:ind w:left="7920" w:hanging="180"/>
      </w:pPr>
    </w:lvl>
  </w:abstractNum>
  <w:abstractNum w:abstractNumId="101" w15:restartNumberingAfterBreak="0">
    <w:nsid w:val="53EA7D39"/>
    <w:multiLevelType w:val="multilevel"/>
    <w:tmpl w:val="D0F6F0B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upperRoman"/>
      <w:lvlText w:val="%4."/>
      <w:lvlJc w:val="righ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2" w15:restartNumberingAfterBreak="0">
    <w:nsid w:val="54254E15"/>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3" w15:restartNumberingAfterBreak="0">
    <w:nsid w:val="54644BBE"/>
    <w:multiLevelType w:val="multilevel"/>
    <w:tmpl w:val="E30A753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4" w15:restartNumberingAfterBreak="0">
    <w:nsid w:val="562C1FAF"/>
    <w:multiLevelType w:val="multilevel"/>
    <w:tmpl w:val="F15034EC"/>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Roman"/>
      <w:lvlText w:val="%3."/>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5" w15:restartNumberingAfterBreak="0">
    <w:nsid w:val="563921EC"/>
    <w:multiLevelType w:val="multilevel"/>
    <w:tmpl w:val="21A2C92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6" w15:restartNumberingAfterBreak="0">
    <w:nsid w:val="57577B38"/>
    <w:multiLevelType w:val="multilevel"/>
    <w:tmpl w:val="7902E2C8"/>
    <w:lvl w:ilvl="0">
      <w:start w:val="1"/>
      <w:numFmt w:val="upperLetter"/>
      <w:lvlText w:val="%1."/>
      <w:lvlJc w:val="left"/>
      <w:pPr>
        <w:ind w:left="2160" w:hanging="360"/>
      </w:pPr>
      <w:rPr>
        <w:b w:val="0"/>
        <w:bCs w:val="0"/>
      </w:rPr>
    </w:lvl>
    <w:lvl w:ilvl="1">
      <w:start w:val="1"/>
      <w:numFmt w:val="lowerLetter"/>
      <w:lvlText w:val=")"/>
      <w:lvlJc w:val="left"/>
      <w:pPr>
        <w:ind w:left="2880" w:hanging="360"/>
      </w:pPr>
    </w:lvl>
    <w:lvl w:ilvl="2">
      <w:start w:val="1"/>
      <w:numFmt w:val="lowerRoman"/>
      <w:lvlText w:val="."/>
      <w:lvlJc w:val="right"/>
      <w:pPr>
        <w:ind w:left="3600" w:hanging="180"/>
      </w:pPr>
    </w:lvl>
    <w:lvl w:ilvl="3">
      <w:start w:val="1"/>
      <w:numFmt w:val="decimal"/>
      <w:lvlText w:val="."/>
      <w:lvlJc w:val="left"/>
      <w:pPr>
        <w:ind w:left="4320" w:hanging="360"/>
      </w:pPr>
    </w:lvl>
    <w:lvl w:ilvl="4">
      <w:start w:val="1"/>
      <w:numFmt w:val="lowerLetter"/>
      <w:lvlText w:val="."/>
      <w:lvlJc w:val="left"/>
      <w:pPr>
        <w:ind w:left="5040" w:hanging="360"/>
      </w:pPr>
    </w:lvl>
    <w:lvl w:ilvl="5">
      <w:start w:val="1"/>
      <w:numFmt w:val="lowerRoman"/>
      <w:lvlText w:val="."/>
      <w:lvlJc w:val="right"/>
      <w:pPr>
        <w:ind w:left="5760" w:hanging="180"/>
      </w:pPr>
    </w:lvl>
    <w:lvl w:ilvl="6">
      <w:start w:val="1"/>
      <w:numFmt w:val="decimal"/>
      <w:lvlText w:val="."/>
      <w:lvlJc w:val="left"/>
      <w:pPr>
        <w:ind w:left="6480" w:hanging="360"/>
      </w:pPr>
    </w:lvl>
    <w:lvl w:ilvl="7">
      <w:start w:val="1"/>
      <w:numFmt w:val="lowerLetter"/>
      <w:lvlText w:val="."/>
      <w:lvlJc w:val="left"/>
      <w:pPr>
        <w:ind w:left="7200" w:hanging="360"/>
      </w:pPr>
    </w:lvl>
    <w:lvl w:ilvl="8">
      <w:start w:val="1"/>
      <w:numFmt w:val="lowerRoman"/>
      <w:lvlText w:val="."/>
      <w:lvlJc w:val="right"/>
      <w:pPr>
        <w:ind w:left="7920" w:hanging="180"/>
      </w:pPr>
    </w:lvl>
  </w:abstractNum>
  <w:abstractNum w:abstractNumId="107" w15:restartNumberingAfterBreak="0">
    <w:nsid w:val="57A5186C"/>
    <w:multiLevelType w:val="multilevel"/>
    <w:tmpl w:val="5B9CFBE2"/>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8" w15:restartNumberingAfterBreak="0">
    <w:nsid w:val="57E95DCA"/>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9" w15:restartNumberingAfterBreak="0">
    <w:nsid w:val="5AB17F4F"/>
    <w:multiLevelType w:val="hybridMultilevel"/>
    <w:tmpl w:val="33A6F1E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AB938F8"/>
    <w:multiLevelType w:val="multilevel"/>
    <w:tmpl w:val="E2E631D4"/>
    <w:lvl w:ilvl="0">
      <w:start w:val="1"/>
      <w:numFmt w:val="decimal"/>
      <w:lvlText w:val="%1."/>
      <w:lvlJc w:val="left"/>
      <w:pPr>
        <w:ind w:left="720" w:hanging="360"/>
      </w:pPr>
    </w:lvl>
    <w:lvl w:ilvl="1">
      <w:start w:val="1"/>
      <w:numFmt w:val="lowerLetter"/>
      <w:lvlText w:val="."/>
      <w:lvlJc w:val="left"/>
      <w:pPr>
        <w:ind w:left="1440" w:hanging="360"/>
      </w:pPr>
    </w:lvl>
    <w:lvl w:ilvl="2">
      <w:start w:val="1"/>
      <w:numFmt w:val="upperLetter"/>
      <w:lvlText w:val="%3."/>
      <w:lvlJc w:val="lef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1" w15:restartNumberingAfterBreak="0">
    <w:nsid w:val="5B1F06B1"/>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2" w15:restartNumberingAfterBreak="0">
    <w:nsid w:val="5BB73F99"/>
    <w:multiLevelType w:val="hybridMultilevel"/>
    <w:tmpl w:val="6944C0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5D1E095B"/>
    <w:multiLevelType w:val="multilevel"/>
    <w:tmpl w:val="EE52548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4" w15:restartNumberingAfterBreak="0">
    <w:nsid w:val="5EF359D2"/>
    <w:multiLevelType w:val="multilevel"/>
    <w:tmpl w:val="29D084EA"/>
    <w:styleLink w:val="WWOutlineListStyle2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5" w15:restartNumberingAfterBreak="0">
    <w:nsid w:val="5F034363"/>
    <w:multiLevelType w:val="hybridMultilevel"/>
    <w:tmpl w:val="BE8A475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5F5926AC"/>
    <w:multiLevelType w:val="multilevel"/>
    <w:tmpl w:val="A3CC5D6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7" w15:restartNumberingAfterBreak="0">
    <w:nsid w:val="61373DBE"/>
    <w:multiLevelType w:val="multilevel"/>
    <w:tmpl w:val="955EA172"/>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Roman"/>
      <w:lvlText w:val="%3."/>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8" w15:restartNumberingAfterBreak="0">
    <w:nsid w:val="623A0FC3"/>
    <w:multiLevelType w:val="multilevel"/>
    <w:tmpl w:val="B214168A"/>
    <w:lvl w:ilvl="0">
      <w:start w:val="1"/>
      <w:numFmt w:val="upperRoman"/>
      <w:lvlText w:val="%1."/>
      <w:lvlJc w:val="right"/>
      <w:pPr>
        <w:ind w:left="1800" w:hanging="360"/>
      </w:pPr>
    </w:lvl>
    <w:lvl w:ilvl="1">
      <w:numFmt w:val="bullet"/>
      <w:lvlText w:val="•"/>
      <w:lvlJc w:val="left"/>
      <w:pPr>
        <w:ind w:left="2520" w:hanging="360"/>
      </w:pPr>
      <w:rPr>
        <w:rFonts w:ascii="Arial" w:hAnsi="Arial"/>
      </w:rPr>
    </w:lvl>
    <w:lvl w:ilvl="2">
      <w:numFmt w:val="bullet"/>
      <w:lvlText w:val="•"/>
      <w:lvlJc w:val="left"/>
      <w:pPr>
        <w:ind w:left="3240" w:hanging="360"/>
      </w:pPr>
      <w:rPr>
        <w:rFonts w:ascii="Arial" w:hAnsi="Arial"/>
      </w:rPr>
    </w:lvl>
    <w:lvl w:ilvl="3">
      <w:numFmt w:val="bullet"/>
      <w:lvlText w:val="•"/>
      <w:lvlJc w:val="left"/>
      <w:pPr>
        <w:ind w:left="3960" w:hanging="360"/>
      </w:pPr>
      <w:rPr>
        <w:rFonts w:ascii="Arial" w:hAnsi="Arial"/>
      </w:rPr>
    </w:lvl>
    <w:lvl w:ilvl="4">
      <w:numFmt w:val="bullet"/>
      <w:lvlText w:val="•"/>
      <w:lvlJc w:val="left"/>
      <w:pPr>
        <w:ind w:left="4680" w:hanging="360"/>
      </w:pPr>
      <w:rPr>
        <w:rFonts w:ascii="Arial" w:hAnsi="Arial"/>
      </w:rPr>
    </w:lvl>
    <w:lvl w:ilvl="5">
      <w:numFmt w:val="bullet"/>
      <w:lvlText w:val="•"/>
      <w:lvlJc w:val="left"/>
      <w:pPr>
        <w:ind w:left="5400" w:hanging="360"/>
      </w:pPr>
      <w:rPr>
        <w:rFonts w:ascii="Arial" w:hAnsi="Arial"/>
      </w:rPr>
    </w:lvl>
    <w:lvl w:ilvl="6">
      <w:numFmt w:val="bullet"/>
      <w:lvlText w:val="•"/>
      <w:lvlJc w:val="left"/>
      <w:pPr>
        <w:ind w:left="6120" w:hanging="360"/>
      </w:pPr>
      <w:rPr>
        <w:rFonts w:ascii="Arial" w:hAnsi="Arial"/>
      </w:rPr>
    </w:lvl>
    <w:lvl w:ilvl="7">
      <w:numFmt w:val="bullet"/>
      <w:lvlText w:val="•"/>
      <w:lvlJc w:val="left"/>
      <w:pPr>
        <w:ind w:left="6840" w:hanging="360"/>
      </w:pPr>
      <w:rPr>
        <w:rFonts w:ascii="Arial" w:hAnsi="Arial"/>
      </w:rPr>
    </w:lvl>
    <w:lvl w:ilvl="8">
      <w:numFmt w:val="bullet"/>
      <w:lvlText w:val="•"/>
      <w:lvlJc w:val="left"/>
      <w:pPr>
        <w:ind w:left="7560" w:hanging="360"/>
      </w:pPr>
      <w:rPr>
        <w:rFonts w:ascii="Arial" w:hAnsi="Arial"/>
      </w:rPr>
    </w:lvl>
  </w:abstractNum>
  <w:abstractNum w:abstractNumId="119" w15:restartNumberingAfterBreak="0">
    <w:nsid w:val="642C3F25"/>
    <w:multiLevelType w:val="hybridMultilevel"/>
    <w:tmpl w:val="6944C0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46722B9"/>
    <w:multiLevelType w:val="multilevel"/>
    <w:tmpl w:val="7A36097C"/>
    <w:lvl w:ilvl="0">
      <w:start w:val="1"/>
      <w:numFmt w:val="decimal"/>
      <w:lvlText w:val="%1."/>
      <w:lvlJc w:val="left"/>
      <w:pPr>
        <w:ind w:left="720" w:hanging="360"/>
      </w:pPr>
      <w:rPr>
        <w:rFonts w:ascii="Calibri" w:hAnsi="Calibri" w:cs="Calibri"/>
        <w:sz w:val="22"/>
        <w:szCs w:val="22"/>
      </w:rPr>
    </w:lvl>
    <w:lvl w:ilvl="1">
      <w:start w:val="1"/>
      <w:numFmt w:val="upp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1" w15:restartNumberingAfterBreak="0">
    <w:nsid w:val="64862E10"/>
    <w:multiLevelType w:val="multilevel"/>
    <w:tmpl w:val="8E40C4C4"/>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2" w15:restartNumberingAfterBreak="0">
    <w:nsid w:val="654001CD"/>
    <w:multiLevelType w:val="hybridMultilevel"/>
    <w:tmpl w:val="6944C0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6616622"/>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4" w15:restartNumberingAfterBreak="0">
    <w:nsid w:val="66C858CA"/>
    <w:multiLevelType w:val="multilevel"/>
    <w:tmpl w:val="1DF6D7D2"/>
    <w:lvl w:ilvl="0">
      <w:start w:val="1"/>
      <w:numFmt w:val="decimal"/>
      <w:lvlText w:val="%1."/>
      <w:lvlJc w:val="left"/>
      <w:pPr>
        <w:ind w:left="1800" w:hanging="360"/>
      </w:pPr>
    </w:lvl>
    <w:lvl w:ilvl="1">
      <w:start w:val="1"/>
      <w:numFmt w:val="upp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125" w15:restartNumberingAfterBreak="0">
    <w:nsid w:val="684901BD"/>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6" w15:restartNumberingAfterBreak="0">
    <w:nsid w:val="6870572A"/>
    <w:multiLevelType w:val="multilevel"/>
    <w:tmpl w:val="6952E14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7" w15:restartNumberingAfterBreak="0">
    <w:nsid w:val="697B5F06"/>
    <w:multiLevelType w:val="multilevel"/>
    <w:tmpl w:val="844486D0"/>
    <w:styleLink w:val="WWOutlineListStyle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8" w15:restartNumberingAfterBreak="0">
    <w:nsid w:val="6AB86380"/>
    <w:multiLevelType w:val="multilevel"/>
    <w:tmpl w:val="C1322B2A"/>
    <w:styleLink w:val="WWOutlineListStyle1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9" w15:restartNumberingAfterBreak="0">
    <w:nsid w:val="6ACE29DD"/>
    <w:multiLevelType w:val="multilevel"/>
    <w:tmpl w:val="95847740"/>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0" w15:restartNumberingAfterBreak="0">
    <w:nsid w:val="6AF80C8D"/>
    <w:multiLevelType w:val="multilevel"/>
    <w:tmpl w:val="6BBA582C"/>
    <w:styleLink w:val="WWOutlineListStyle4"/>
    <w:lvl w:ilvl="0">
      <w:start w:val="1"/>
      <w:numFmt w:val="decimal"/>
      <w:pStyle w:val="FSDHeading"/>
      <w:lvlText w:val="%1."/>
      <w:lvlJc w:val="left"/>
      <w:pPr>
        <w:ind w:left="144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1" w15:restartNumberingAfterBreak="0">
    <w:nsid w:val="6C596775"/>
    <w:multiLevelType w:val="hybridMultilevel"/>
    <w:tmpl w:val="9A1A7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D483000"/>
    <w:multiLevelType w:val="multilevel"/>
    <w:tmpl w:val="5B9CFBE2"/>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3" w15:restartNumberingAfterBreak="0">
    <w:nsid w:val="6D582A85"/>
    <w:multiLevelType w:val="multilevel"/>
    <w:tmpl w:val="D1F05EC2"/>
    <w:styleLink w:val="WWOutlineList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4" w15:restartNumberingAfterBreak="0">
    <w:nsid w:val="6DAC249B"/>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5" w15:restartNumberingAfterBreak="0">
    <w:nsid w:val="708D28E8"/>
    <w:multiLevelType w:val="hybridMultilevel"/>
    <w:tmpl w:val="C9DE088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70BC28EF"/>
    <w:multiLevelType w:val="multilevel"/>
    <w:tmpl w:val="3B6AD036"/>
    <w:styleLink w:val="WWOutlineListStyle3"/>
    <w:lvl w:ilvl="0">
      <w:start w:val="1"/>
      <w:numFmt w:val="decimal"/>
      <w:lvlText w:val="%1."/>
      <w:lvlJc w:val="left"/>
      <w:pPr>
        <w:ind w:left="144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7" w15:restartNumberingAfterBreak="0">
    <w:nsid w:val="72684CC9"/>
    <w:multiLevelType w:val="hybridMultilevel"/>
    <w:tmpl w:val="69D6C0F4"/>
    <w:lvl w:ilvl="0" w:tplc="3BCC4EE8">
      <w:start w:val="1"/>
      <w:numFmt w:val="decimal"/>
      <w:lvlText w:val="%1."/>
      <w:lvlJc w:val="left"/>
      <w:pPr>
        <w:ind w:left="720" w:hanging="360"/>
      </w:pPr>
      <w:rPr>
        <w:rFonts w:cs="Calibr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2D2408A"/>
    <w:multiLevelType w:val="multilevel"/>
    <w:tmpl w:val="7BF4A124"/>
    <w:lvl w:ilvl="0">
      <w:start w:val="1"/>
      <w:numFmt w:val="decimal"/>
      <w:lvlText w:val="%1."/>
      <w:lvlJc w:val="lef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139" w15:restartNumberingAfterBreak="0">
    <w:nsid w:val="746B70B7"/>
    <w:multiLevelType w:val="multilevel"/>
    <w:tmpl w:val="ECE81786"/>
    <w:lvl w:ilvl="0">
      <w:start w:val="1"/>
      <w:numFmt w:val="upperRoman"/>
      <w:lvlText w:val="%1."/>
      <w:lvlJc w:val="right"/>
      <w:pPr>
        <w:ind w:left="2160" w:hanging="360"/>
      </w:pPr>
      <w:rPr>
        <w:b w:val="0"/>
        <w:bCs w:val="0"/>
      </w:rPr>
    </w:lvl>
    <w:lvl w:ilvl="1">
      <w:start w:val="1"/>
      <w:numFmt w:val="lowerLetter"/>
      <w:lvlText w:val=")"/>
      <w:lvlJc w:val="left"/>
      <w:pPr>
        <w:ind w:left="2880" w:hanging="360"/>
      </w:pPr>
    </w:lvl>
    <w:lvl w:ilvl="2">
      <w:start w:val="1"/>
      <w:numFmt w:val="lowerRoman"/>
      <w:lvlText w:val="."/>
      <w:lvlJc w:val="right"/>
      <w:pPr>
        <w:ind w:left="3600" w:hanging="180"/>
      </w:pPr>
    </w:lvl>
    <w:lvl w:ilvl="3">
      <w:start w:val="1"/>
      <w:numFmt w:val="decimal"/>
      <w:lvlText w:val="."/>
      <w:lvlJc w:val="left"/>
      <w:pPr>
        <w:ind w:left="4320" w:hanging="360"/>
      </w:pPr>
    </w:lvl>
    <w:lvl w:ilvl="4">
      <w:start w:val="1"/>
      <w:numFmt w:val="lowerLetter"/>
      <w:lvlText w:val="."/>
      <w:lvlJc w:val="left"/>
      <w:pPr>
        <w:ind w:left="5040" w:hanging="360"/>
      </w:pPr>
    </w:lvl>
    <w:lvl w:ilvl="5">
      <w:start w:val="1"/>
      <w:numFmt w:val="lowerRoman"/>
      <w:lvlText w:val="."/>
      <w:lvlJc w:val="right"/>
      <w:pPr>
        <w:ind w:left="5760" w:hanging="180"/>
      </w:pPr>
    </w:lvl>
    <w:lvl w:ilvl="6">
      <w:start w:val="1"/>
      <w:numFmt w:val="decimal"/>
      <w:lvlText w:val="."/>
      <w:lvlJc w:val="left"/>
      <w:pPr>
        <w:ind w:left="6480" w:hanging="360"/>
      </w:pPr>
    </w:lvl>
    <w:lvl w:ilvl="7">
      <w:start w:val="1"/>
      <w:numFmt w:val="lowerLetter"/>
      <w:lvlText w:val="."/>
      <w:lvlJc w:val="left"/>
      <w:pPr>
        <w:ind w:left="7200" w:hanging="360"/>
      </w:pPr>
    </w:lvl>
    <w:lvl w:ilvl="8">
      <w:start w:val="1"/>
      <w:numFmt w:val="lowerRoman"/>
      <w:lvlText w:val="."/>
      <w:lvlJc w:val="right"/>
      <w:pPr>
        <w:ind w:left="7920" w:hanging="180"/>
      </w:pPr>
    </w:lvl>
  </w:abstractNum>
  <w:abstractNum w:abstractNumId="140" w15:restartNumberingAfterBreak="0">
    <w:nsid w:val="750F0D75"/>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1" w15:restartNumberingAfterBreak="0">
    <w:nsid w:val="75760A9F"/>
    <w:multiLevelType w:val="multilevel"/>
    <w:tmpl w:val="F15034EC"/>
    <w:lvl w:ilvl="0">
      <w:start w:val="1"/>
      <w:numFmt w:val="decimal"/>
      <w:lvlText w:val="%1."/>
      <w:lvlJc w:val="left"/>
      <w:pPr>
        <w:ind w:left="720" w:hanging="360"/>
      </w:pPr>
    </w:lvl>
    <w:lvl w:ilvl="1">
      <w:start w:val="1"/>
      <w:numFmt w:val="upperRoman"/>
      <w:lvlText w:val="%2."/>
      <w:lvlJc w:val="right"/>
      <w:pPr>
        <w:ind w:left="1440" w:hanging="360"/>
      </w:pPr>
    </w:lvl>
    <w:lvl w:ilvl="2">
      <w:start w:val="1"/>
      <w:numFmt w:val="upperRoman"/>
      <w:lvlText w:val="%3."/>
      <w:lvlJc w:val="right"/>
      <w:pPr>
        <w:ind w:left="2340" w:hanging="36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2" w15:restartNumberingAfterBreak="0">
    <w:nsid w:val="768D5898"/>
    <w:multiLevelType w:val="multilevel"/>
    <w:tmpl w:val="ED6848F6"/>
    <w:styleLink w:val="WWOutlineListStyle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3" w15:restartNumberingAfterBreak="0">
    <w:nsid w:val="76ED35C4"/>
    <w:multiLevelType w:val="multilevel"/>
    <w:tmpl w:val="C9CE710A"/>
    <w:lvl w:ilvl="0">
      <w:start w:val="1"/>
      <w:numFmt w:val="upperRoman"/>
      <w:lvlText w:val="%1."/>
      <w:lvlJc w:val="righ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144" w15:restartNumberingAfterBreak="0">
    <w:nsid w:val="778575DC"/>
    <w:multiLevelType w:val="multilevel"/>
    <w:tmpl w:val="A7749A3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5" w15:restartNumberingAfterBreak="0">
    <w:nsid w:val="78BD44AB"/>
    <w:multiLevelType w:val="multilevel"/>
    <w:tmpl w:val="9814D2FA"/>
    <w:lvl w:ilvl="0">
      <w:start w:val="1"/>
      <w:numFmt w:val="decimal"/>
      <w:lvlText w:val="%1."/>
      <w:lvlJc w:val="left"/>
      <w:pPr>
        <w:ind w:left="720" w:hanging="360"/>
      </w:pPr>
      <w:rPr>
        <w:rFonts w:ascii="Calibri" w:eastAsia="Times New Roman" w:hAnsi="Calibri" w:cs="Calibri"/>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6" w15:restartNumberingAfterBreak="0">
    <w:nsid w:val="7B6515AB"/>
    <w:multiLevelType w:val="multilevel"/>
    <w:tmpl w:val="75523D96"/>
    <w:lvl w:ilvl="0">
      <w:start w:val="1"/>
      <w:numFmt w:val="decimal"/>
      <w:lvlText w:val="%1."/>
      <w:lvlJc w:val="left"/>
      <w:pPr>
        <w:ind w:left="720" w:hanging="360"/>
      </w:pPr>
      <w:rPr>
        <w:rFonts w:ascii="Calibri" w:eastAsia="Times New Roman" w:hAnsi="Calibri" w:cs="Calibri"/>
      </w:rPr>
    </w:lvl>
    <w:lvl w:ilvl="1">
      <w:start w:val="1"/>
      <w:numFmt w:val="upperRoman"/>
      <w:lvlText w:val="%2."/>
      <w:lvlJc w:val="righ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7" w15:restartNumberingAfterBreak="0">
    <w:nsid w:val="7BE30FD8"/>
    <w:multiLevelType w:val="multilevel"/>
    <w:tmpl w:val="E94459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8" w15:restartNumberingAfterBreak="0">
    <w:nsid w:val="7C692E22"/>
    <w:multiLevelType w:val="multilevel"/>
    <w:tmpl w:val="E30A753A"/>
    <w:lvl w:ilvl="0">
      <w:start w:val="1"/>
      <w:numFmt w:val="decimal"/>
      <w:lvlText w:val="%1."/>
      <w:lvlJc w:val="lef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149" w15:restartNumberingAfterBreak="0">
    <w:nsid w:val="7F0B0B15"/>
    <w:multiLevelType w:val="hybridMultilevel"/>
    <w:tmpl w:val="C9DE08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3938326">
    <w:abstractNumId w:val="1"/>
    <w:lvlOverride w:ilvl="0">
      <w:lvl w:ilvl="0">
        <w:start w:val="1"/>
        <w:numFmt w:val="decimal"/>
        <w:pStyle w:val="Heading1"/>
        <w:lvlText w:val="%1"/>
        <w:lvlJc w:val="left"/>
        <w:pPr>
          <w:ind w:left="432" w:hanging="432"/>
        </w:pPr>
        <w:rPr>
          <w:b w:val="0"/>
          <w:bCs w:val="0"/>
        </w:r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720" w:hanging="720"/>
        </w:pPr>
      </w:lvl>
    </w:lvlOverride>
    <w:lvlOverride w:ilvl="3">
      <w:lvl w:ilvl="3">
        <w:start w:val="1"/>
        <w:numFmt w:val="decimal"/>
        <w:pStyle w:val="Heading4"/>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2" w16cid:durableId="784931921">
    <w:abstractNumId w:val="24"/>
  </w:num>
  <w:num w:numId="3" w16cid:durableId="386730175">
    <w:abstractNumId w:val="7"/>
  </w:num>
  <w:num w:numId="4" w16cid:durableId="1681353512">
    <w:abstractNumId w:val="83"/>
  </w:num>
  <w:num w:numId="5" w16cid:durableId="1876304609">
    <w:abstractNumId w:val="66"/>
  </w:num>
  <w:num w:numId="6" w16cid:durableId="880944221">
    <w:abstractNumId w:val="67"/>
  </w:num>
  <w:num w:numId="7" w16cid:durableId="1963070442">
    <w:abstractNumId w:val="50"/>
  </w:num>
  <w:num w:numId="8" w16cid:durableId="1625844486">
    <w:abstractNumId w:val="65"/>
  </w:num>
  <w:num w:numId="9" w16cid:durableId="292291752">
    <w:abstractNumId w:val="43"/>
  </w:num>
  <w:num w:numId="10" w16cid:durableId="1111629478">
    <w:abstractNumId w:val="114"/>
  </w:num>
  <w:num w:numId="11" w16cid:durableId="662583548">
    <w:abstractNumId w:val="2"/>
  </w:num>
  <w:num w:numId="12" w16cid:durableId="770129158">
    <w:abstractNumId w:val="128"/>
  </w:num>
  <w:num w:numId="13" w16cid:durableId="989285028">
    <w:abstractNumId w:val="74"/>
  </w:num>
  <w:num w:numId="14" w16cid:durableId="1788233714">
    <w:abstractNumId w:val="56"/>
  </w:num>
  <w:num w:numId="15" w16cid:durableId="1886092657">
    <w:abstractNumId w:val="75"/>
  </w:num>
  <w:num w:numId="16" w16cid:durableId="202208383">
    <w:abstractNumId w:val="32"/>
  </w:num>
  <w:num w:numId="17" w16cid:durableId="1040472231">
    <w:abstractNumId w:val="142"/>
  </w:num>
  <w:num w:numId="18" w16cid:durableId="537855709">
    <w:abstractNumId w:val="81"/>
  </w:num>
  <w:num w:numId="19" w16cid:durableId="554582875">
    <w:abstractNumId w:val="5"/>
  </w:num>
  <w:num w:numId="20" w16cid:durableId="2099473826">
    <w:abstractNumId w:val="61"/>
  </w:num>
  <w:num w:numId="21" w16cid:durableId="449519481">
    <w:abstractNumId w:val="41"/>
  </w:num>
  <w:num w:numId="22" w16cid:durableId="912666847">
    <w:abstractNumId w:val="40"/>
  </w:num>
  <w:num w:numId="23" w16cid:durableId="1236041468">
    <w:abstractNumId w:val="16"/>
  </w:num>
  <w:num w:numId="24" w16cid:durableId="710614515">
    <w:abstractNumId w:val="127"/>
  </w:num>
  <w:num w:numId="25" w16cid:durableId="2089571259">
    <w:abstractNumId w:val="53"/>
  </w:num>
  <w:num w:numId="26" w16cid:durableId="1558279525">
    <w:abstractNumId w:val="133"/>
  </w:num>
  <w:num w:numId="27" w16cid:durableId="132019810">
    <w:abstractNumId w:val="130"/>
  </w:num>
  <w:num w:numId="28" w16cid:durableId="868030900">
    <w:abstractNumId w:val="136"/>
  </w:num>
  <w:num w:numId="29" w16cid:durableId="1509757212">
    <w:abstractNumId w:val="82"/>
  </w:num>
  <w:num w:numId="30" w16cid:durableId="689987370">
    <w:abstractNumId w:val="37"/>
  </w:num>
  <w:num w:numId="31" w16cid:durableId="881987317">
    <w:abstractNumId w:val="36"/>
  </w:num>
  <w:num w:numId="32" w16cid:durableId="2061591961">
    <w:abstractNumId w:val="14"/>
  </w:num>
  <w:num w:numId="33" w16cid:durableId="2048949317">
    <w:abstractNumId w:val="79"/>
  </w:num>
  <w:num w:numId="34" w16cid:durableId="1898275226">
    <w:abstractNumId w:val="126"/>
  </w:num>
  <w:num w:numId="35" w16cid:durableId="36243160">
    <w:abstractNumId w:val="27"/>
  </w:num>
  <w:num w:numId="36" w16cid:durableId="1795367302">
    <w:abstractNumId w:val="58"/>
  </w:num>
  <w:num w:numId="37" w16cid:durableId="1744444429">
    <w:abstractNumId w:val="98"/>
  </w:num>
  <w:num w:numId="38" w16cid:durableId="467095211">
    <w:abstractNumId w:val="100"/>
  </w:num>
  <w:num w:numId="39" w16cid:durableId="1427310747">
    <w:abstractNumId w:val="93"/>
  </w:num>
  <w:num w:numId="40" w16cid:durableId="1564563224">
    <w:abstractNumId w:val="88"/>
  </w:num>
  <w:num w:numId="41" w16cid:durableId="267081491">
    <w:abstractNumId w:val="9"/>
  </w:num>
  <w:num w:numId="42" w16cid:durableId="286132655">
    <w:abstractNumId w:val="89"/>
  </w:num>
  <w:num w:numId="43" w16cid:durableId="1927416736">
    <w:abstractNumId w:val="59"/>
  </w:num>
  <w:num w:numId="44" w16cid:durableId="1359045127">
    <w:abstractNumId w:val="68"/>
  </w:num>
  <w:num w:numId="45" w16cid:durableId="2045447270">
    <w:abstractNumId w:val="30"/>
  </w:num>
  <w:num w:numId="46" w16cid:durableId="1861115451">
    <w:abstractNumId w:val="107"/>
  </w:num>
  <w:num w:numId="47" w16cid:durableId="1806659850">
    <w:abstractNumId w:val="103"/>
  </w:num>
  <w:num w:numId="48" w16cid:durableId="2091392240">
    <w:abstractNumId w:val="4"/>
  </w:num>
  <w:num w:numId="49" w16cid:durableId="1468400363">
    <w:abstractNumId w:val="105"/>
  </w:num>
  <w:num w:numId="50" w16cid:durableId="815148661">
    <w:abstractNumId w:val="116"/>
  </w:num>
  <w:num w:numId="51" w16cid:durableId="958029470">
    <w:abstractNumId w:val="69"/>
  </w:num>
  <w:num w:numId="52" w16cid:durableId="554656839">
    <w:abstractNumId w:val="28"/>
  </w:num>
  <w:num w:numId="53" w16cid:durableId="299850129">
    <w:abstractNumId w:val="76"/>
  </w:num>
  <w:num w:numId="54" w16cid:durableId="1564173377">
    <w:abstractNumId w:val="144"/>
  </w:num>
  <w:num w:numId="55" w16cid:durableId="508451978">
    <w:abstractNumId w:val="72"/>
  </w:num>
  <w:num w:numId="56" w16cid:durableId="493759354">
    <w:abstractNumId w:val="124"/>
  </w:num>
  <w:num w:numId="57" w16cid:durableId="1929654951">
    <w:abstractNumId w:val="21"/>
  </w:num>
  <w:num w:numId="58" w16cid:durableId="1045787628">
    <w:abstractNumId w:val="138"/>
  </w:num>
  <w:num w:numId="59" w16cid:durableId="462694418">
    <w:abstractNumId w:val="129"/>
  </w:num>
  <w:num w:numId="60" w16cid:durableId="725640469">
    <w:abstractNumId w:val="3"/>
  </w:num>
  <w:num w:numId="61" w16cid:durableId="200093200">
    <w:abstractNumId w:val="120"/>
  </w:num>
  <w:num w:numId="62" w16cid:durableId="653146053">
    <w:abstractNumId w:val="121"/>
  </w:num>
  <w:num w:numId="63" w16cid:durableId="525749640">
    <w:abstractNumId w:val="23"/>
  </w:num>
  <w:num w:numId="64" w16cid:durableId="1271626552">
    <w:abstractNumId w:val="110"/>
  </w:num>
  <w:num w:numId="65" w16cid:durableId="1222446822">
    <w:abstractNumId w:val="92"/>
  </w:num>
  <w:num w:numId="66" w16cid:durableId="578253118">
    <w:abstractNumId w:val="20"/>
  </w:num>
  <w:num w:numId="67" w16cid:durableId="1365519295">
    <w:abstractNumId w:val="33"/>
  </w:num>
  <w:num w:numId="68" w16cid:durableId="1502238785">
    <w:abstractNumId w:val="139"/>
  </w:num>
  <w:num w:numId="69" w16cid:durableId="815267989">
    <w:abstractNumId w:val="96"/>
  </w:num>
  <w:num w:numId="70" w16cid:durableId="432168800">
    <w:abstractNumId w:val="1"/>
  </w:num>
  <w:num w:numId="71" w16cid:durableId="157815264">
    <w:abstractNumId w:val="1"/>
  </w:num>
  <w:num w:numId="72" w16cid:durableId="1824615170">
    <w:abstractNumId w:val="34"/>
  </w:num>
  <w:num w:numId="73" w16cid:durableId="904145309">
    <w:abstractNumId w:val="55"/>
  </w:num>
  <w:num w:numId="74" w16cid:durableId="1336035987">
    <w:abstractNumId w:val="38"/>
  </w:num>
  <w:num w:numId="75" w16cid:durableId="1729919435">
    <w:abstractNumId w:val="106"/>
  </w:num>
  <w:num w:numId="76" w16cid:durableId="1840922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62985250">
    <w:abstractNumId w:val="97"/>
  </w:num>
  <w:num w:numId="78" w16cid:durableId="1271205533">
    <w:abstractNumId w:val="87"/>
  </w:num>
  <w:num w:numId="79" w16cid:durableId="299073216">
    <w:abstractNumId w:val="44"/>
  </w:num>
  <w:num w:numId="80" w16cid:durableId="1086343445">
    <w:abstractNumId w:val="51"/>
  </w:num>
  <w:num w:numId="81" w16cid:durableId="1401637152">
    <w:abstractNumId w:val="57"/>
  </w:num>
  <w:num w:numId="82" w16cid:durableId="1331757875">
    <w:abstractNumId w:val="119"/>
  </w:num>
  <w:num w:numId="83" w16cid:durableId="1376740027">
    <w:abstractNumId w:val="122"/>
  </w:num>
  <w:num w:numId="84" w16cid:durableId="792361692">
    <w:abstractNumId w:val="132"/>
  </w:num>
  <w:num w:numId="85" w16cid:durableId="173417512">
    <w:abstractNumId w:val="147"/>
  </w:num>
  <w:num w:numId="86" w16cid:durableId="86856071">
    <w:abstractNumId w:val="73"/>
  </w:num>
  <w:num w:numId="87" w16cid:durableId="1558740047">
    <w:abstractNumId w:val="63"/>
  </w:num>
  <w:num w:numId="88" w16cid:durableId="1922249553">
    <w:abstractNumId w:val="99"/>
  </w:num>
  <w:num w:numId="89" w16cid:durableId="1421757909">
    <w:abstractNumId w:val="10"/>
  </w:num>
  <w:num w:numId="90" w16cid:durableId="609119984">
    <w:abstractNumId w:val="19"/>
  </w:num>
  <w:num w:numId="91" w16cid:durableId="889224984">
    <w:abstractNumId w:val="70"/>
  </w:num>
  <w:num w:numId="92" w16cid:durableId="1726761563">
    <w:abstractNumId w:val="117"/>
  </w:num>
  <w:num w:numId="93" w16cid:durableId="958603980">
    <w:abstractNumId w:val="35"/>
  </w:num>
  <w:num w:numId="94" w16cid:durableId="269776623">
    <w:abstractNumId w:val="42"/>
  </w:num>
  <w:num w:numId="95" w16cid:durableId="1939824304">
    <w:abstractNumId w:val="26"/>
  </w:num>
  <w:num w:numId="96" w16cid:durableId="1025788229">
    <w:abstractNumId w:val="1"/>
    <w:lvlOverride w:ilvl="1">
      <w:lvl w:ilvl="1">
        <w:start w:val="1"/>
        <w:numFmt w:val="decimal"/>
        <w:pStyle w:val="Heading2"/>
        <w:lvlText w:val="%1.%2"/>
        <w:lvlJc w:val="left"/>
        <w:pPr>
          <w:ind w:left="576" w:hanging="576"/>
        </w:pPr>
        <w:rPr>
          <w:sz w:val="28"/>
          <w:szCs w:val="28"/>
        </w:rPr>
      </w:lvl>
    </w:lvlOverride>
  </w:num>
  <w:num w:numId="97" w16cid:durableId="779451163">
    <w:abstractNumId w:val="102"/>
  </w:num>
  <w:num w:numId="98" w16cid:durableId="268244353">
    <w:abstractNumId w:val="145"/>
  </w:num>
  <w:num w:numId="99" w16cid:durableId="1222909459">
    <w:abstractNumId w:val="29"/>
  </w:num>
  <w:num w:numId="100" w16cid:durableId="1890605621">
    <w:abstractNumId w:val="1"/>
    <w:lvlOverride w:ilvl="0">
      <w:lvl w:ilvl="0">
        <w:start w:val="1"/>
        <w:numFmt w:val="decimal"/>
        <w:pStyle w:val="Heading1"/>
        <w:lvlText w:val="%1"/>
        <w:lvlJc w:val="left"/>
        <w:pPr>
          <w:ind w:left="432" w:hanging="432"/>
        </w:pPr>
        <w:rPr>
          <w:b w:val="0"/>
          <w:bCs w:val="0"/>
        </w:r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720" w:hanging="720"/>
        </w:pPr>
      </w:lvl>
    </w:lvlOverride>
    <w:lvlOverride w:ilvl="3">
      <w:lvl w:ilvl="3">
        <w:start w:val="1"/>
        <w:numFmt w:val="decimal"/>
        <w:pStyle w:val="Heading4"/>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01" w16cid:durableId="1759674081">
    <w:abstractNumId w:val="143"/>
  </w:num>
  <w:num w:numId="102" w16cid:durableId="1376811662">
    <w:abstractNumId w:val="125"/>
  </w:num>
  <w:num w:numId="103" w16cid:durableId="763109429">
    <w:abstractNumId w:val="52"/>
  </w:num>
  <w:num w:numId="104" w16cid:durableId="736585495">
    <w:abstractNumId w:val="12"/>
  </w:num>
  <w:num w:numId="105" w16cid:durableId="738673801">
    <w:abstractNumId w:val="104"/>
  </w:num>
  <w:num w:numId="106" w16cid:durableId="1289625942">
    <w:abstractNumId w:val="8"/>
  </w:num>
  <w:num w:numId="107" w16cid:durableId="2124613901">
    <w:abstractNumId w:val="49"/>
  </w:num>
  <w:num w:numId="108" w16cid:durableId="1433431949">
    <w:abstractNumId w:val="80"/>
  </w:num>
  <w:num w:numId="109" w16cid:durableId="330136172">
    <w:abstractNumId w:val="135"/>
  </w:num>
  <w:num w:numId="110" w16cid:durableId="197862495">
    <w:abstractNumId w:val="90"/>
  </w:num>
  <w:num w:numId="111" w16cid:durableId="910309373">
    <w:abstractNumId w:val="1"/>
    <w:lvlOverride w:ilvl="0">
      <w:lvl w:ilvl="0">
        <w:start w:val="1"/>
        <w:numFmt w:val="decimal"/>
        <w:pStyle w:val="Heading1"/>
        <w:lvlText w:val="%1"/>
        <w:lvlJc w:val="left"/>
        <w:pPr>
          <w:ind w:left="432" w:hanging="432"/>
        </w:pPr>
        <w:rPr>
          <w:b w:val="0"/>
          <w:bCs w:val="0"/>
        </w:r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720" w:hanging="720"/>
        </w:pPr>
      </w:lvl>
    </w:lvlOverride>
    <w:lvlOverride w:ilvl="3">
      <w:lvl w:ilvl="3">
        <w:start w:val="1"/>
        <w:numFmt w:val="decimal"/>
        <w:pStyle w:val="Heading4"/>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12" w16cid:durableId="868566033">
    <w:abstractNumId w:val="47"/>
  </w:num>
  <w:num w:numId="113" w16cid:durableId="1253776147">
    <w:abstractNumId w:val="39"/>
  </w:num>
  <w:num w:numId="114" w16cid:durableId="68769123">
    <w:abstractNumId w:val="146"/>
  </w:num>
  <w:num w:numId="115" w16cid:durableId="526984432">
    <w:abstractNumId w:val="62"/>
  </w:num>
  <w:num w:numId="116" w16cid:durableId="1632591738">
    <w:abstractNumId w:val="140"/>
  </w:num>
  <w:num w:numId="117" w16cid:durableId="99305656">
    <w:abstractNumId w:val="94"/>
  </w:num>
  <w:num w:numId="118" w16cid:durableId="1731418379">
    <w:abstractNumId w:val="91"/>
  </w:num>
  <w:num w:numId="119" w16cid:durableId="1696421945">
    <w:abstractNumId w:val="123"/>
  </w:num>
  <w:num w:numId="120" w16cid:durableId="561717020">
    <w:abstractNumId w:val="113"/>
  </w:num>
  <w:num w:numId="121" w16cid:durableId="35011460">
    <w:abstractNumId w:val="86"/>
  </w:num>
  <w:num w:numId="122" w16cid:durableId="679356158">
    <w:abstractNumId w:val="141"/>
  </w:num>
  <w:num w:numId="123" w16cid:durableId="659358127">
    <w:abstractNumId w:val="95"/>
  </w:num>
  <w:num w:numId="124" w16cid:durableId="869033345">
    <w:abstractNumId w:val="31"/>
  </w:num>
  <w:num w:numId="125" w16cid:durableId="1449854742">
    <w:abstractNumId w:val="149"/>
  </w:num>
  <w:num w:numId="126" w16cid:durableId="815804091">
    <w:abstractNumId w:val="6"/>
  </w:num>
  <w:num w:numId="127" w16cid:durableId="1320578926">
    <w:abstractNumId w:val="78"/>
  </w:num>
  <w:num w:numId="128" w16cid:durableId="1550385196">
    <w:abstractNumId w:val="111"/>
  </w:num>
  <w:num w:numId="129" w16cid:durableId="1841457712">
    <w:abstractNumId w:val="85"/>
  </w:num>
  <w:num w:numId="130" w16cid:durableId="1791701811">
    <w:abstractNumId w:val="108"/>
  </w:num>
  <w:num w:numId="131" w16cid:durableId="1167357197">
    <w:abstractNumId w:val="13"/>
  </w:num>
  <w:num w:numId="132" w16cid:durableId="512917222">
    <w:abstractNumId w:val="17"/>
  </w:num>
  <w:num w:numId="133" w16cid:durableId="1865972526">
    <w:abstractNumId w:val="118"/>
  </w:num>
  <w:num w:numId="134" w16cid:durableId="176240997">
    <w:abstractNumId w:val="54"/>
  </w:num>
  <w:num w:numId="135" w16cid:durableId="1298338006">
    <w:abstractNumId w:val="0"/>
  </w:num>
  <w:num w:numId="136" w16cid:durableId="185294228">
    <w:abstractNumId w:val="84"/>
  </w:num>
  <w:num w:numId="137" w16cid:durableId="2145347262">
    <w:abstractNumId w:val="148"/>
  </w:num>
  <w:num w:numId="138" w16cid:durableId="1168867144">
    <w:abstractNumId w:val="22"/>
  </w:num>
  <w:num w:numId="139" w16cid:durableId="2132551019">
    <w:abstractNumId w:val="48"/>
  </w:num>
  <w:num w:numId="140" w16cid:durableId="73279609">
    <w:abstractNumId w:val="71"/>
  </w:num>
  <w:num w:numId="141" w16cid:durableId="1935477218">
    <w:abstractNumId w:val="25"/>
  </w:num>
  <w:num w:numId="142" w16cid:durableId="2016298750">
    <w:abstractNumId w:val="11"/>
  </w:num>
  <w:num w:numId="143" w16cid:durableId="256981399">
    <w:abstractNumId w:val="60"/>
  </w:num>
  <w:num w:numId="144" w16cid:durableId="2147356430">
    <w:abstractNumId w:val="46"/>
  </w:num>
  <w:num w:numId="145" w16cid:durableId="1951160905">
    <w:abstractNumId w:val="115"/>
  </w:num>
  <w:num w:numId="146" w16cid:durableId="1587182210">
    <w:abstractNumId w:val="18"/>
  </w:num>
  <w:num w:numId="147" w16cid:durableId="1322809453">
    <w:abstractNumId w:val="64"/>
  </w:num>
  <w:num w:numId="148" w16cid:durableId="985933366">
    <w:abstractNumId w:val="137"/>
  </w:num>
  <w:num w:numId="149" w16cid:durableId="1506018376">
    <w:abstractNumId w:val="109"/>
  </w:num>
  <w:num w:numId="150" w16cid:durableId="215315502">
    <w:abstractNumId w:val="131"/>
  </w:num>
  <w:num w:numId="151" w16cid:durableId="23798648">
    <w:abstractNumId w:val="134"/>
  </w:num>
  <w:num w:numId="152" w16cid:durableId="1493839909">
    <w:abstractNumId w:val="45"/>
  </w:num>
  <w:num w:numId="153" w16cid:durableId="1394889462">
    <w:abstractNumId w:val="101"/>
  </w:num>
  <w:num w:numId="154" w16cid:durableId="110562448">
    <w:abstractNumId w:val="1"/>
    <w:lvlOverride w:ilvl="0">
      <w:lvl w:ilvl="0">
        <w:start w:val="1"/>
        <w:numFmt w:val="decimal"/>
        <w:pStyle w:val="Heading1"/>
        <w:lvlText w:val="%1"/>
        <w:lvlJc w:val="left"/>
        <w:pPr>
          <w:ind w:left="432" w:hanging="432"/>
        </w:pPr>
        <w:rPr>
          <w:b w:val="0"/>
          <w:bCs w:val="0"/>
        </w:r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720" w:hanging="720"/>
        </w:pPr>
      </w:lvl>
    </w:lvlOverride>
    <w:lvlOverride w:ilvl="3">
      <w:lvl w:ilvl="3">
        <w:start w:val="1"/>
        <w:numFmt w:val="decimal"/>
        <w:pStyle w:val="Heading4"/>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155" w16cid:durableId="26639259">
    <w:abstractNumId w:val="112"/>
  </w:num>
  <w:num w:numId="156" w16cid:durableId="2049259218">
    <w:abstractNumId w:val="15"/>
  </w:num>
  <w:num w:numId="157" w16cid:durableId="862746406">
    <w:abstractNumId w:val="7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rshney,Tushar( IMGC)">
    <w15:presenceInfo w15:providerId="AD" w15:userId="S::Tushar.Varshney@imgc.com::406ab2ed-1806-4ac2-b4dc-47701436c8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85B"/>
    <w:rsid w:val="000100E0"/>
    <w:rsid w:val="000126AF"/>
    <w:rsid w:val="00012DED"/>
    <w:rsid w:val="00013DA5"/>
    <w:rsid w:val="000179A2"/>
    <w:rsid w:val="000349C9"/>
    <w:rsid w:val="00052343"/>
    <w:rsid w:val="000530CF"/>
    <w:rsid w:val="00066581"/>
    <w:rsid w:val="00073A83"/>
    <w:rsid w:val="000B2F5B"/>
    <w:rsid w:val="000B7BAF"/>
    <w:rsid w:val="000D2643"/>
    <w:rsid w:val="000E6859"/>
    <w:rsid w:val="000F32BB"/>
    <w:rsid w:val="00100F91"/>
    <w:rsid w:val="00103892"/>
    <w:rsid w:val="00113A4F"/>
    <w:rsid w:val="00130128"/>
    <w:rsid w:val="001416D5"/>
    <w:rsid w:val="00167B1D"/>
    <w:rsid w:val="00182B95"/>
    <w:rsid w:val="00191FD0"/>
    <w:rsid w:val="0019693B"/>
    <w:rsid w:val="001A6674"/>
    <w:rsid w:val="001C4A19"/>
    <w:rsid w:val="001D39DE"/>
    <w:rsid w:val="001E19B2"/>
    <w:rsid w:val="001E44A7"/>
    <w:rsid w:val="001E4A99"/>
    <w:rsid w:val="001E718B"/>
    <w:rsid w:val="001F21B0"/>
    <w:rsid w:val="001F3598"/>
    <w:rsid w:val="001F4E2F"/>
    <w:rsid w:val="00215BC0"/>
    <w:rsid w:val="002224B2"/>
    <w:rsid w:val="002320AE"/>
    <w:rsid w:val="002320B9"/>
    <w:rsid w:val="00244D2B"/>
    <w:rsid w:val="00271417"/>
    <w:rsid w:val="002774A9"/>
    <w:rsid w:val="00280D0F"/>
    <w:rsid w:val="00284551"/>
    <w:rsid w:val="00294619"/>
    <w:rsid w:val="002A2E8D"/>
    <w:rsid w:val="002B19F0"/>
    <w:rsid w:val="002E1D70"/>
    <w:rsid w:val="002F0ABF"/>
    <w:rsid w:val="00315FD3"/>
    <w:rsid w:val="00335F20"/>
    <w:rsid w:val="003513E5"/>
    <w:rsid w:val="00362B68"/>
    <w:rsid w:val="00372236"/>
    <w:rsid w:val="00380D0A"/>
    <w:rsid w:val="00381793"/>
    <w:rsid w:val="00383556"/>
    <w:rsid w:val="00384BF0"/>
    <w:rsid w:val="003B4BF6"/>
    <w:rsid w:val="003C000C"/>
    <w:rsid w:val="003E4DB6"/>
    <w:rsid w:val="003F36B7"/>
    <w:rsid w:val="0040531E"/>
    <w:rsid w:val="004079C2"/>
    <w:rsid w:val="0041073B"/>
    <w:rsid w:val="00430337"/>
    <w:rsid w:val="00451C27"/>
    <w:rsid w:val="004552AF"/>
    <w:rsid w:val="00455553"/>
    <w:rsid w:val="0045591A"/>
    <w:rsid w:val="00461B69"/>
    <w:rsid w:val="00476D34"/>
    <w:rsid w:val="00491011"/>
    <w:rsid w:val="00495ECC"/>
    <w:rsid w:val="004A5598"/>
    <w:rsid w:val="004A7A74"/>
    <w:rsid w:val="004B2DE0"/>
    <w:rsid w:val="004B2FD7"/>
    <w:rsid w:val="004B41C1"/>
    <w:rsid w:val="004C39F4"/>
    <w:rsid w:val="004C3A2C"/>
    <w:rsid w:val="004D0004"/>
    <w:rsid w:val="00500213"/>
    <w:rsid w:val="00502D2C"/>
    <w:rsid w:val="00502E48"/>
    <w:rsid w:val="0051368F"/>
    <w:rsid w:val="00520D8B"/>
    <w:rsid w:val="00522474"/>
    <w:rsid w:val="0052313E"/>
    <w:rsid w:val="00543A29"/>
    <w:rsid w:val="00545C03"/>
    <w:rsid w:val="005577B0"/>
    <w:rsid w:val="0055786B"/>
    <w:rsid w:val="00557A44"/>
    <w:rsid w:val="0059004E"/>
    <w:rsid w:val="00592DAD"/>
    <w:rsid w:val="00597E8D"/>
    <w:rsid w:val="005A3E15"/>
    <w:rsid w:val="005B1B2A"/>
    <w:rsid w:val="005B3C69"/>
    <w:rsid w:val="005B53F2"/>
    <w:rsid w:val="005C382E"/>
    <w:rsid w:val="005D0047"/>
    <w:rsid w:val="005D6C35"/>
    <w:rsid w:val="005E74A9"/>
    <w:rsid w:val="005F2CE0"/>
    <w:rsid w:val="005F4E99"/>
    <w:rsid w:val="0060478A"/>
    <w:rsid w:val="00606535"/>
    <w:rsid w:val="00624C19"/>
    <w:rsid w:val="00641721"/>
    <w:rsid w:val="0064276C"/>
    <w:rsid w:val="00643614"/>
    <w:rsid w:val="00647944"/>
    <w:rsid w:val="00660AFD"/>
    <w:rsid w:val="0066113B"/>
    <w:rsid w:val="00677702"/>
    <w:rsid w:val="00685B84"/>
    <w:rsid w:val="00687874"/>
    <w:rsid w:val="006A7479"/>
    <w:rsid w:val="006A7499"/>
    <w:rsid w:val="006C03DE"/>
    <w:rsid w:val="006C4FF2"/>
    <w:rsid w:val="006D18BD"/>
    <w:rsid w:val="006D449D"/>
    <w:rsid w:val="006D629A"/>
    <w:rsid w:val="006D74BB"/>
    <w:rsid w:val="006F53B7"/>
    <w:rsid w:val="00707C07"/>
    <w:rsid w:val="00707D74"/>
    <w:rsid w:val="00726E1E"/>
    <w:rsid w:val="0073186A"/>
    <w:rsid w:val="00731ADE"/>
    <w:rsid w:val="007367C0"/>
    <w:rsid w:val="0075103F"/>
    <w:rsid w:val="00756765"/>
    <w:rsid w:val="007638C0"/>
    <w:rsid w:val="00772E9B"/>
    <w:rsid w:val="00775BCF"/>
    <w:rsid w:val="00780FBF"/>
    <w:rsid w:val="007969A5"/>
    <w:rsid w:val="00797B69"/>
    <w:rsid w:val="007A0B85"/>
    <w:rsid w:val="007A75DB"/>
    <w:rsid w:val="007B70A6"/>
    <w:rsid w:val="007C041D"/>
    <w:rsid w:val="007C44D8"/>
    <w:rsid w:val="007D3738"/>
    <w:rsid w:val="007E217D"/>
    <w:rsid w:val="007F04F2"/>
    <w:rsid w:val="007F366F"/>
    <w:rsid w:val="0080285B"/>
    <w:rsid w:val="0081483B"/>
    <w:rsid w:val="00814A32"/>
    <w:rsid w:val="00820C4A"/>
    <w:rsid w:val="00821252"/>
    <w:rsid w:val="00823F67"/>
    <w:rsid w:val="00835EB2"/>
    <w:rsid w:val="00842FB1"/>
    <w:rsid w:val="00851598"/>
    <w:rsid w:val="0085211B"/>
    <w:rsid w:val="00853931"/>
    <w:rsid w:val="0087492C"/>
    <w:rsid w:val="008775F0"/>
    <w:rsid w:val="00885507"/>
    <w:rsid w:val="008A6FCF"/>
    <w:rsid w:val="008C65FA"/>
    <w:rsid w:val="008D0A3A"/>
    <w:rsid w:val="008D2A71"/>
    <w:rsid w:val="008F5C82"/>
    <w:rsid w:val="00900728"/>
    <w:rsid w:val="00931B4D"/>
    <w:rsid w:val="00946C2A"/>
    <w:rsid w:val="00964A5F"/>
    <w:rsid w:val="009710B8"/>
    <w:rsid w:val="0097435C"/>
    <w:rsid w:val="00976B71"/>
    <w:rsid w:val="00981644"/>
    <w:rsid w:val="00982233"/>
    <w:rsid w:val="009A409D"/>
    <w:rsid w:val="009A55D1"/>
    <w:rsid w:val="009B2A0E"/>
    <w:rsid w:val="009C56DE"/>
    <w:rsid w:val="009E4D59"/>
    <w:rsid w:val="009E7575"/>
    <w:rsid w:val="00A004C7"/>
    <w:rsid w:val="00A347E9"/>
    <w:rsid w:val="00A375E2"/>
    <w:rsid w:val="00A41E18"/>
    <w:rsid w:val="00A44B44"/>
    <w:rsid w:val="00A531C3"/>
    <w:rsid w:val="00A53F09"/>
    <w:rsid w:val="00A61978"/>
    <w:rsid w:val="00A634E2"/>
    <w:rsid w:val="00A75441"/>
    <w:rsid w:val="00AD130D"/>
    <w:rsid w:val="00AE00B9"/>
    <w:rsid w:val="00AE2E76"/>
    <w:rsid w:val="00AF3C3E"/>
    <w:rsid w:val="00B14F06"/>
    <w:rsid w:val="00B20226"/>
    <w:rsid w:val="00B330E4"/>
    <w:rsid w:val="00B407F5"/>
    <w:rsid w:val="00B4751A"/>
    <w:rsid w:val="00B602B3"/>
    <w:rsid w:val="00B632B0"/>
    <w:rsid w:val="00B65D2F"/>
    <w:rsid w:val="00B65D6E"/>
    <w:rsid w:val="00B713D6"/>
    <w:rsid w:val="00B735B6"/>
    <w:rsid w:val="00B810D4"/>
    <w:rsid w:val="00B8572E"/>
    <w:rsid w:val="00B859E8"/>
    <w:rsid w:val="00B92FB7"/>
    <w:rsid w:val="00B96D0D"/>
    <w:rsid w:val="00BA4AFF"/>
    <w:rsid w:val="00BB0DB6"/>
    <w:rsid w:val="00BD3BB4"/>
    <w:rsid w:val="00BD64BA"/>
    <w:rsid w:val="00BE6B76"/>
    <w:rsid w:val="00BE725C"/>
    <w:rsid w:val="00C007B6"/>
    <w:rsid w:val="00C1710A"/>
    <w:rsid w:val="00C52B50"/>
    <w:rsid w:val="00C753A1"/>
    <w:rsid w:val="00C7542B"/>
    <w:rsid w:val="00C84167"/>
    <w:rsid w:val="00C84BBA"/>
    <w:rsid w:val="00C8594A"/>
    <w:rsid w:val="00C918DB"/>
    <w:rsid w:val="00CA1CBD"/>
    <w:rsid w:val="00CA4E28"/>
    <w:rsid w:val="00CB1FDB"/>
    <w:rsid w:val="00CF07DF"/>
    <w:rsid w:val="00CF2A92"/>
    <w:rsid w:val="00D0025B"/>
    <w:rsid w:val="00D1331A"/>
    <w:rsid w:val="00D14FBF"/>
    <w:rsid w:val="00D14FF3"/>
    <w:rsid w:val="00D17D6E"/>
    <w:rsid w:val="00D324B4"/>
    <w:rsid w:val="00D52C06"/>
    <w:rsid w:val="00D742DD"/>
    <w:rsid w:val="00D935BA"/>
    <w:rsid w:val="00DA1DDA"/>
    <w:rsid w:val="00DC363B"/>
    <w:rsid w:val="00DC7CCD"/>
    <w:rsid w:val="00DE28A7"/>
    <w:rsid w:val="00DE73E9"/>
    <w:rsid w:val="00DF5E2F"/>
    <w:rsid w:val="00DF5F43"/>
    <w:rsid w:val="00DF7719"/>
    <w:rsid w:val="00DF7EE6"/>
    <w:rsid w:val="00E0702E"/>
    <w:rsid w:val="00E27905"/>
    <w:rsid w:val="00E279B7"/>
    <w:rsid w:val="00E455C7"/>
    <w:rsid w:val="00E46205"/>
    <w:rsid w:val="00E4786D"/>
    <w:rsid w:val="00E510C4"/>
    <w:rsid w:val="00E547BA"/>
    <w:rsid w:val="00E84073"/>
    <w:rsid w:val="00E94838"/>
    <w:rsid w:val="00EA5BE8"/>
    <w:rsid w:val="00EB0445"/>
    <w:rsid w:val="00EB398B"/>
    <w:rsid w:val="00EB7C27"/>
    <w:rsid w:val="00EC2671"/>
    <w:rsid w:val="00EF0B03"/>
    <w:rsid w:val="00EF1221"/>
    <w:rsid w:val="00EF4DED"/>
    <w:rsid w:val="00F34F3D"/>
    <w:rsid w:val="00F35D0E"/>
    <w:rsid w:val="00F37521"/>
    <w:rsid w:val="00F40BA4"/>
    <w:rsid w:val="00F62DD3"/>
    <w:rsid w:val="00F6791C"/>
    <w:rsid w:val="00F70776"/>
    <w:rsid w:val="00F82E2B"/>
    <w:rsid w:val="00F90697"/>
    <w:rsid w:val="00F94A48"/>
    <w:rsid w:val="00FA0C81"/>
    <w:rsid w:val="00FB65AF"/>
    <w:rsid w:val="00FC409B"/>
    <w:rsid w:val="00FC4F8E"/>
    <w:rsid w:val="00FC4F9B"/>
    <w:rsid w:val="00FD4CE4"/>
    <w:rsid w:val="00FF32B3"/>
    <w:rsid w:val="00FF3999"/>
    <w:rsid w:val="00FF4C28"/>
    <w:rsid w:val="00FF76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E6384"/>
  <w15:docId w15:val="{A9C91EA6-1158-4F9A-BAFB-5E33B4BD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numPr>
        <w:numId w:val="1"/>
      </w:numPr>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numPr>
        <w:ilvl w:val="1"/>
        <w:numId w:val="1"/>
      </w:numPr>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numPr>
        <w:ilvl w:val="2"/>
        <w:numId w:val="1"/>
      </w:numPr>
      <w:spacing w:before="160" w:after="80"/>
      <w:outlineLvl w:val="2"/>
    </w:pPr>
    <w:rPr>
      <w:rFonts w:eastAsia="Times New Roman"/>
      <w:color w:val="0F4761"/>
      <w:sz w:val="28"/>
      <w:szCs w:val="28"/>
    </w:rPr>
  </w:style>
  <w:style w:type="paragraph" w:styleId="Heading4">
    <w:name w:val="heading 4"/>
    <w:basedOn w:val="Normal"/>
    <w:next w:val="Normal"/>
    <w:uiPriority w:val="9"/>
    <w:unhideWhenUsed/>
    <w:qFormat/>
    <w:pPr>
      <w:keepNext/>
      <w:keepLines/>
      <w:numPr>
        <w:ilvl w:val="3"/>
        <w:numId w:val="1"/>
      </w:numPr>
      <w:spacing w:before="80" w:after="40"/>
      <w:outlineLvl w:val="3"/>
    </w:pPr>
    <w:rPr>
      <w:rFonts w:eastAsia="Times New Roman"/>
      <w:i/>
      <w:iCs/>
      <w:color w:val="0F4761"/>
    </w:rPr>
  </w:style>
  <w:style w:type="paragraph" w:styleId="Heading5">
    <w:name w:val="heading 5"/>
    <w:basedOn w:val="Normal"/>
    <w:next w:val="Normal"/>
    <w:uiPriority w:val="9"/>
    <w:unhideWhenUsed/>
    <w:qFormat/>
    <w:pPr>
      <w:keepNext/>
      <w:keepLines/>
      <w:numPr>
        <w:ilvl w:val="4"/>
        <w:numId w:val="1"/>
      </w:numPr>
      <w:spacing w:before="80" w:after="40"/>
      <w:outlineLvl w:val="4"/>
    </w:pPr>
    <w:rPr>
      <w:rFonts w:eastAsia="Times New Roman"/>
      <w:color w:val="0F4761"/>
    </w:rPr>
  </w:style>
  <w:style w:type="paragraph" w:styleId="Heading6">
    <w:name w:val="heading 6"/>
    <w:basedOn w:val="Normal"/>
    <w:next w:val="Normal"/>
    <w:uiPriority w:val="9"/>
    <w:unhideWhenUsed/>
    <w:qFormat/>
    <w:pPr>
      <w:keepNext/>
      <w:keepLines/>
      <w:numPr>
        <w:ilvl w:val="5"/>
        <w:numId w:val="1"/>
      </w:numPr>
      <w:spacing w:before="40" w:after="0"/>
      <w:outlineLvl w:val="5"/>
    </w:pPr>
    <w:rPr>
      <w:rFonts w:eastAsia="Times New Roman"/>
      <w:i/>
      <w:iCs/>
      <w:color w:val="595959"/>
    </w:rPr>
  </w:style>
  <w:style w:type="paragraph" w:styleId="Heading7">
    <w:name w:val="heading 7"/>
    <w:basedOn w:val="Normal"/>
    <w:next w:val="Normal"/>
    <w:pPr>
      <w:keepNext/>
      <w:keepLines/>
      <w:numPr>
        <w:ilvl w:val="6"/>
        <w:numId w:val="1"/>
      </w:numPr>
      <w:spacing w:before="40" w:after="0"/>
      <w:outlineLvl w:val="6"/>
    </w:pPr>
    <w:rPr>
      <w:rFonts w:eastAsia="Times New Roman"/>
      <w:color w:val="595959"/>
    </w:rPr>
  </w:style>
  <w:style w:type="paragraph" w:styleId="Heading8">
    <w:name w:val="heading 8"/>
    <w:basedOn w:val="Normal"/>
    <w:next w:val="Normal"/>
    <w:pPr>
      <w:keepNext/>
      <w:keepLines/>
      <w:numPr>
        <w:ilvl w:val="7"/>
        <w:numId w:val="1"/>
      </w:numPr>
      <w:spacing w:after="0"/>
      <w:outlineLvl w:val="7"/>
    </w:pPr>
    <w:rPr>
      <w:rFonts w:eastAsia="Times New Roman"/>
      <w:i/>
      <w:iCs/>
      <w:color w:val="272727"/>
    </w:rPr>
  </w:style>
  <w:style w:type="paragraph" w:styleId="Heading9">
    <w:name w:val="heading 9"/>
    <w:basedOn w:val="Normal"/>
    <w:next w:val="Normal"/>
    <w:pPr>
      <w:keepNext/>
      <w:keepLines/>
      <w:numPr>
        <w:ilvl w:val="8"/>
        <w:numId w:val="1"/>
      </w:numPr>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30">
    <w:name w:val="WW_OutlineListStyle_30"/>
    <w:basedOn w:val="NoList"/>
    <w:pPr>
      <w:numPr>
        <w:numId w:val="70"/>
      </w:numPr>
    </w:pPr>
  </w:style>
  <w:style w:type="paragraph" w:styleId="Revision">
    <w:name w:val="Revision"/>
    <w:pPr>
      <w:spacing w:after="0" w:line="240" w:lineRule="auto"/>
    </w:pPr>
  </w:style>
  <w:style w:type="paragraph" w:customStyle="1" w:styleId="Style1">
    <w:name w:val="Style1"/>
    <w:basedOn w:val="Heading1"/>
    <w:pPr>
      <w:numPr>
        <w:numId w:val="0"/>
      </w:numPr>
      <w:pBdr>
        <w:bottom w:val="single" w:sz="4" w:space="2" w:color="E97132"/>
      </w:pBdr>
      <w:tabs>
        <w:tab w:val="left" w:pos="-7200"/>
      </w:tabs>
      <w:spacing w:after="120" w:line="240" w:lineRule="auto"/>
    </w:pPr>
    <w:rPr>
      <w:rFonts w:ascii="Calibri" w:hAnsi="Calibri" w:cs="Calibri"/>
      <w:color w:val="000000"/>
      <w:shd w:val="clear" w:color="auto" w:fill="FFFFFF"/>
      <w:lang w:val="en-US"/>
    </w:rPr>
  </w:style>
  <w:style w:type="character" w:customStyle="1" w:styleId="Style1Char">
    <w:name w:val="Style1 Char"/>
    <w:basedOn w:val="DefaultParagraphFont"/>
    <w:rPr>
      <w:rFonts w:ascii="Calibri" w:eastAsia="Times New Roman" w:hAnsi="Calibri" w:cs="Calibri"/>
      <w:color w:val="000000"/>
      <w:sz w:val="40"/>
      <w:szCs w:val="40"/>
      <w:lang w:val="en-US"/>
    </w:rPr>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paragraph" w:customStyle="1" w:styleId="FSDHeading">
    <w:name w:val="FSD Heading"/>
    <w:basedOn w:val="Style1"/>
    <w:pPr>
      <w:numPr>
        <w:numId w:val="27"/>
      </w:numPr>
      <w:tabs>
        <w:tab w:val="clear" w:pos="-7200"/>
      </w:tabs>
    </w:pPr>
  </w:style>
  <w:style w:type="character" w:customStyle="1" w:styleId="FSDHeadingChar">
    <w:name w:val="FSD Heading Char"/>
    <w:basedOn w:val="DefaultParagraphFont"/>
    <w:rPr>
      <w:rFonts w:ascii="Calibri" w:eastAsia="Times New Roman" w:hAnsi="Calibri" w:cs="Calibri"/>
      <w:color w:val="000000"/>
      <w:sz w:val="40"/>
      <w:szCs w:val="40"/>
      <w:lang w:val="en-US"/>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TOCHeading">
    <w:name w:val="TOC Heading"/>
    <w:basedOn w:val="Heading1"/>
    <w:next w:val="Normal"/>
    <w:pPr>
      <w:spacing w:before="240" w:after="0" w:line="240" w:lineRule="auto"/>
    </w:pPr>
    <w:rPr>
      <w:kern w:val="0"/>
      <w:sz w:val="32"/>
      <w:szCs w:val="32"/>
      <w:lang w:val="en-US"/>
    </w:rPr>
  </w:style>
  <w:style w:type="paragraph" w:styleId="TOC1">
    <w:name w:val="toc 1"/>
    <w:basedOn w:val="Normal"/>
    <w:next w:val="Normal"/>
    <w:autoRedefine/>
    <w:uiPriority w:val="39"/>
    <w:pPr>
      <w:spacing w:after="100" w:line="240" w:lineRule="auto"/>
    </w:pPr>
    <w:rPr>
      <w:sz w:val="22"/>
      <w:szCs w:val="22"/>
      <w:lang w:val="en-IN"/>
    </w:rPr>
  </w:style>
  <w:style w:type="character" w:styleId="Hyperlink">
    <w:name w:val="Hyperlink"/>
    <w:basedOn w:val="DefaultParagraphFont"/>
    <w:uiPriority w:val="99"/>
    <w:rPr>
      <w:color w:val="467886"/>
      <w:u w:val="single"/>
    </w:rPr>
  </w:style>
  <w:style w:type="character" w:customStyle="1" w:styleId="ListParagraphChar">
    <w:name w:val="List Paragraph Char"/>
  </w:style>
  <w:style w:type="paragraph" w:styleId="CommentText">
    <w:name w:val="annotation text"/>
    <w:basedOn w:val="Normal"/>
    <w:pPr>
      <w:suppressAutoHyphens w:val="0"/>
      <w:spacing w:after="200" w:line="240" w:lineRule="auto"/>
    </w:pPr>
    <w:rPr>
      <w:kern w:val="0"/>
      <w:sz w:val="20"/>
      <w:szCs w:val="20"/>
      <w:lang w:val="en-IN"/>
    </w:rPr>
  </w:style>
  <w:style w:type="character" w:customStyle="1" w:styleId="CommentTextChar">
    <w:name w:val="Comment Text Char"/>
    <w:basedOn w:val="DefaultParagraphFont"/>
    <w:rPr>
      <w:rFonts w:ascii="Aptos" w:eastAsia="Aptos" w:hAnsi="Aptos" w:cs="Times New Roman"/>
      <w:kern w:val="0"/>
      <w:sz w:val="20"/>
      <w:szCs w:val="20"/>
      <w:lang w:val="en-IN"/>
    </w:rPr>
  </w:style>
  <w:style w:type="paragraph" w:styleId="TOC2">
    <w:name w:val="toc 2"/>
    <w:basedOn w:val="Normal"/>
    <w:next w:val="Normal"/>
    <w:autoRedefine/>
    <w:uiPriority w:val="39"/>
    <w:rsid w:val="00C7542B"/>
    <w:pPr>
      <w:tabs>
        <w:tab w:val="left" w:pos="960"/>
        <w:tab w:val="right" w:leader="dot" w:pos="9016"/>
      </w:tabs>
      <w:spacing w:after="100"/>
      <w:ind w:left="240"/>
    </w:pPr>
  </w:style>
  <w:style w:type="paragraph" w:styleId="TOC3">
    <w:name w:val="toc 3"/>
    <w:basedOn w:val="Normal"/>
    <w:next w:val="Normal"/>
    <w:autoRedefine/>
    <w:uiPriority w:val="39"/>
    <w:pPr>
      <w:spacing w:after="100"/>
      <w:ind w:left="480"/>
    </w:p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pPr>
      <w:suppressAutoHyphens/>
      <w:spacing w:after="160"/>
    </w:pPr>
    <w:rPr>
      <w:b/>
      <w:bCs/>
      <w:kern w:val="3"/>
      <w:lang w:val="en-GB"/>
    </w:rPr>
  </w:style>
  <w:style w:type="character" w:customStyle="1" w:styleId="CommentTextChar1">
    <w:name w:val="Comment Text Char1"/>
    <w:basedOn w:val="DefaultParagraphFont"/>
    <w:rPr>
      <w:kern w:val="0"/>
      <w:sz w:val="20"/>
      <w:szCs w:val="20"/>
      <w:lang w:val="en-IN"/>
    </w:rPr>
  </w:style>
  <w:style w:type="character" w:customStyle="1" w:styleId="CommentSubjectChar">
    <w:name w:val="Comment Subject Char"/>
    <w:basedOn w:val="CommentTextChar1"/>
    <w:rPr>
      <w:b/>
      <w:bCs/>
      <w:kern w:val="0"/>
      <w:sz w:val="20"/>
      <w:szCs w:val="20"/>
      <w:lang w:val="en-IN"/>
    </w:rPr>
  </w:style>
  <w:style w:type="paragraph" w:styleId="NormalWeb">
    <w:name w:val="Normal (Web)"/>
    <w:basedOn w:val="Normal"/>
    <w:rPr>
      <w:rFonts w:ascii="Times New Roman" w:hAnsi="Times New Roman"/>
    </w:rPr>
  </w:style>
  <w:style w:type="character" w:styleId="Strong">
    <w:name w:val="Strong"/>
    <w:basedOn w:val="DefaultParagraphFont"/>
    <w:uiPriority w:val="22"/>
    <w:qFormat/>
    <w:rPr>
      <w:b/>
      <w:bCs/>
    </w:rPr>
  </w:style>
  <w:style w:type="numbering" w:customStyle="1" w:styleId="WWOutlineListStyle29">
    <w:name w:val="WW_OutlineListStyle_29"/>
    <w:basedOn w:val="NoList"/>
    <w:pPr>
      <w:numPr>
        <w:numId w:val="2"/>
      </w:numPr>
    </w:pPr>
  </w:style>
  <w:style w:type="numbering" w:customStyle="1" w:styleId="WWOutlineListStyle28">
    <w:name w:val="WW_OutlineListStyle_28"/>
    <w:basedOn w:val="NoList"/>
    <w:pPr>
      <w:numPr>
        <w:numId w:val="3"/>
      </w:numPr>
    </w:pPr>
  </w:style>
  <w:style w:type="numbering" w:customStyle="1" w:styleId="WWOutlineListStyle27">
    <w:name w:val="WW_OutlineListStyle_27"/>
    <w:basedOn w:val="NoList"/>
    <w:pPr>
      <w:numPr>
        <w:numId w:val="4"/>
      </w:numPr>
    </w:pPr>
  </w:style>
  <w:style w:type="numbering" w:customStyle="1" w:styleId="WWOutlineListStyle26">
    <w:name w:val="WW_OutlineListStyle_26"/>
    <w:basedOn w:val="NoList"/>
    <w:pPr>
      <w:numPr>
        <w:numId w:val="5"/>
      </w:numPr>
    </w:pPr>
  </w:style>
  <w:style w:type="numbering" w:customStyle="1" w:styleId="WWOutlineListStyle25">
    <w:name w:val="WW_OutlineListStyle_25"/>
    <w:basedOn w:val="NoList"/>
    <w:pPr>
      <w:numPr>
        <w:numId w:val="6"/>
      </w:numPr>
    </w:pPr>
  </w:style>
  <w:style w:type="numbering" w:customStyle="1" w:styleId="WWOutlineListStyle24">
    <w:name w:val="WW_OutlineListStyle_24"/>
    <w:basedOn w:val="NoList"/>
    <w:pPr>
      <w:numPr>
        <w:numId w:val="7"/>
      </w:numPr>
    </w:pPr>
  </w:style>
  <w:style w:type="numbering" w:customStyle="1" w:styleId="WWOutlineListStyle23">
    <w:name w:val="WW_OutlineListStyle_23"/>
    <w:basedOn w:val="NoList"/>
    <w:pPr>
      <w:numPr>
        <w:numId w:val="8"/>
      </w:numPr>
    </w:pPr>
  </w:style>
  <w:style w:type="numbering" w:customStyle="1" w:styleId="WWOutlineListStyle22">
    <w:name w:val="WW_OutlineListStyle_22"/>
    <w:basedOn w:val="NoList"/>
    <w:pPr>
      <w:numPr>
        <w:numId w:val="9"/>
      </w:numPr>
    </w:pPr>
  </w:style>
  <w:style w:type="numbering" w:customStyle="1" w:styleId="WWOutlineListStyle21">
    <w:name w:val="WW_OutlineListStyle_21"/>
    <w:basedOn w:val="NoList"/>
    <w:pPr>
      <w:numPr>
        <w:numId w:val="10"/>
      </w:numPr>
    </w:pPr>
  </w:style>
  <w:style w:type="numbering" w:customStyle="1" w:styleId="WWOutlineListStyle20">
    <w:name w:val="WW_OutlineListStyle_20"/>
    <w:basedOn w:val="NoList"/>
    <w:pPr>
      <w:numPr>
        <w:numId w:val="11"/>
      </w:numPr>
    </w:pPr>
  </w:style>
  <w:style w:type="numbering" w:customStyle="1" w:styleId="WWOutlineListStyle19">
    <w:name w:val="WW_OutlineListStyle_19"/>
    <w:basedOn w:val="NoList"/>
    <w:pPr>
      <w:numPr>
        <w:numId w:val="12"/>
      </w:numPr>
    </w:pPr>
  </w:style>
  <w:style w:type="numbering" w:customStyle="1" w:styleId="WWOutlineListStyle18">
    <w:name w:val="WW_OutlineListStyle_18"/>
    <w:basedOn w:val="NoList"/>
    <w:pPr>
      <w:numPr>
        <w:numId w:val="13"/>
      </w:numPr>
    </w:pPr>
  </w:style>
  <w:style w:type="numbering" w:customStyle="1" w:styleId="WWOutlineListStyle17">
    <w:name w:val="WW_OutlineListStyle_17"/>
    <w:basedOn w:val="NoList"/>
    <w:pPr>
      <w:numPr>
        <w:numId w:val="14"/>
      </w:numPr>
    </w:pPr>
  </w:style>
  <w:style w:type="numbering" w:customStyle="1" w:styleId="WWOutlineListStyle16">
    <w:name w:val="WW_OutlineListStyle_16"/>
    <w:basedOn w:val="NoList"/>
    <w:pPr>
      <w:numPr>
        <w:numId w:val="15"/>
      </w:numPr>
    </w:pPr>
  </w:style>
  <w:style w:type="numbering" w:customStyle="1" w:styleId="WWOutlineListStyle15">
    <w:name w:val="WW_OutlineListStyle_15"/>
    <w:basedOn w:val="NoList"/>
    <w:pPr>
      <w:numPr>
        <w:numId w:val="16"/>
      </w:numPr>
    </w:pPr>
  </w:style>
  <w:style w:type="numbering" w:customStyle="1" w:styleId="WWOutlineListStyle14">
    <w:name w:val="WW_OutlineListStyle_14"/>
    <w:basedOn w:val="NoList"/>
    <w:pPr>
      <w:numPr>
        <w:numId w:val="17"/>
      </w:numPr>
    </w:pPr>
  </w:style>
  <w:style w:type="numbering" w:customStyle="1" w:styleId="WWOutlineListStyle13">
    <w:name w:val="WW_OutlineListStyle_13"/>
    <w:basedOn w:val="NoList"/>
    <w:pPr>
      <w:numPr>
        <w:numId w:val="18"/>
      </w:numPr>
    </w:pPr>
  </w:style>
  <w:style w:type="numbering" w:customStyle="1" w:styleId="WWOutlineListStyle12">
    <w:name w:val="WW_OutlineListStyle_12"/>
    <w:basedOn w:val="NoList"/>
    <w:pPr>
      <w:numPr>
        <w:numId w:val="19"/>
      </w:numPr>
    </w:pPr>
  </w:style>
  <w:style w:type="numbering" w:customStyle="1" w:styleId="WWOutlineListStyle11">
    <w:name w:val="WW_OutlineListStyle_11"/>
    <w:basedOn w:val="NoList"/>
    <w:pPr>
      <w:numPr>
        <w:numId w:val="20"/>
      </w:numPr>
    </w:pPr>
  </w:style>
  <w:style w:type="numbering" w:customStyle="1" w:styleId="WWOutlineListStyle10">
    <w:name w:val="WW_OutlineListStyle_10"/>
    <w:basedOn w:val="NoList"/>
    <w:pPr>
      <w:numPr>
        <w:numId w:val="21"/>
      </w:numPr>
    </w:pPr>
  </w:style>
  <w:style w:type="numbering" w:customStyle="1" w:styleId="WWOutlineListStyle9">
    <w:name w:val="WW_OutlineListStyle_9"/>
    <w:basedOn w:val="NoList"/>
    <w:pPr>
      <w:numPr>
        <w:numId w:val="22"/>
      </w:numPr>
    </w:pPr>
  </w:style>
  <w:style w:type="numbering" w:customStyle="1" w:styleId="WWOutlineListStyle8">
    <w:name w:val="WW_OutlineListStyle_8"/>
    <w:basedOn w:val="NoList"/>
    <w:pPr>
      <w:numPr>
        <w:numId w:val="23"/>
      </w:numPr>
    </w:pPr>
  </w:style>
  <w:style w:type="numbering" w:customStyle="1" w:styleId="WWOutlineListStyle7">
    <w:name w:val="WW_OutlineListStyle_7"/>
    <w:basedOn w:val="NoList"/>
    <w:pPr>
      <w:numPr>
        <w:numId w:val="24"/>
      </w:numPr>
    </w:pPr>
  </w:style>
  <w:style w:type="numbering" w:customStyle="1" w:styleId="WWOutlineListStyle6">
    <w:name w:val="WW_OutlineListStyle_6"/>
    <w:basedOn w:val="NoList"/>
    <w:pPr>
      <w:numPr>
        <w:numId w:val="25"/>
      </w:numPr>
    </w:pPr>
  </w:style>
  <w:style w:type="numbering" w:customStyle="1" w:styleId="WWOutlineListStyle5">
    <w:name w:val="WW_OutlineListStyle_5"/>
    <w:basedOn w:val="NoList"/>
    <w:pPr>
      <w:numPr>
        <w:numId w:val="26"/>
      </w:numPr>
    </w:pPr>
  </w:style>
  <w:style w:type="numbering" w:customStyle="1" w:styleId="WWOutlineListStyle4">
    <w:name w:val="WW_OutlineListStyle_4"/>
    <w:basedOn w:val="NoList"/>
    <w:pPr>
      <w:numPr>
        <w:numId w:val="27"/>
      </w:numPr>
    </w:pPr>
  </w:style>
  <w:style w:type="numbering" w:customStyle="1" w:styleId="WWOutlineListStyle3">
    <w:name w:val="WW_OutlineListStyle_3"/>
    <w:basedOn w:val="NoList"/>
    <w:pPr>
      <w:numPr>
        <w:numId w:val="28"/>
      </w:numPr>
    </w:pPr>
  </w:style>
  <w:style w:type="numbering" w:customStyle="1" w:styleId="WWOutlineListStyle2">
    <w:name w:val="WW_OutlineListStyle_2"/>
    <w:basedOn w:val="NoList"/>
    <w:pPr>
      <w:numPr>
        <w:numId w:val="29"/>
      </w:numPr>
    </w:pPr>
  </w:style>
  <w:style w:type="numbering" w:customStyle="1" w:styleId="WWOutlineListStyle1">
    <w:name w:val="WW_OutlineListStyle_1"/>
    <w:basedOn w:val="NoList"/>
    <w:pPr>
      <w:numPr>
        <w:numId w:val="30"/>
      </w:numPr>
    </w:pPr>
  </w:style>
  <w:style w:type="numbering" w:customStyle="1" w:styleId="WWOutlineListStyle">
    <w:name w:val="WW_OutlineListStyle"/>
    <w:basedOn w:val="NoList"/>
    <w:pPr>
      <w:numPr>
        <w:numId w:val="31"/>
      </w:numPr>
    </w:pPr>
  </w:style>
  <w:style w:type="paragraph" w:styleId="Header">
    <w:name w:val="header"/>
    <w:basedOn w:val="Normal"/>
    <w:link w:val="HeaderChar"/>
    <w:uiPriority w:val="99"/>
    <w:unhideWhenUsed/>
    <w:rsid w:val="00271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417"/>
  </w:style>
  <w:style w:type="paragraph" w:styleId="Footer">
    <w:name w:val="footer"/>
    <w:basedOn w:val="Normal"/>
    <w:link w:val="FooterChar"/>
    <w:uiPriority w:val="99"/>
    <w:unhideWhenUsed/>
    <w:rsid w:val="00271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03BAD-33C5-44F8-BB16-A39804D67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2317</TotalTime>
  <Pages>25</Pages>
  <Words>6883</Words>
  <Characters>39234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Varshney,Tushar( IMGC)</dc:creator>
  <dc:description/>
  <cp:lastModifiedBy>Varshney,Tushar( IMGC)</cp:lastModifiedBy>
  <cp:revision>281</cp:revision>
  <dcterms:created xsi:type="dcterms:W3CDTF">2025-12-03T04:37:00Z</dcterms:created>
  <dcterms:modified xsi:type="dcterms:W3CDTF">2025-12-23T12:01:00Z</dcterms:modified>
</cp:coreProperties>
</file>