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81C2E" w:rsidRDefault="00381C2E" w:rsidP="00381C2E">
      <w:r>
        <w:t>You are expected to submit the steps you followed for doing all the below subtasks.</w:t>
      </w:r>
    </w:p>
    <w:p w:rsidR="00381C2E" w:rsidRDefault="00381C2E" w:rsidP="00381C2E">
      <w:r>
        <w:t>• Use the “Sales_Data.xml” file.</w:t>
      </w:r>
    </w:p>
    <w:p w:rsidR="00381C2E" w:rsidRDefault="00381C2E" w:rsidP="00381C2E">
      <w:r>
        <w:t xml:space="preserve">• Access the “xml” file in </w:t>
      </w:r>
      <w:proofErr w:type="gramStart"/>
      <w:r>
        <w:t>excel</w:t>
      </w:r>
      <w:proofErr w:type="gramEnd"/>
      <w:r>
        <w:t xml:space="preserve"> and save it to a comma delimited “</w:t>
      </w:r>
      <w:proofErr w:type="spellStart"/>
      <w:r>
        <w:t>csv</w:t>
      </w:r>
      <w:proofErr w:type="spellEnd"/>
      <w:r>
        <w:t>” file.</w:t>
      </w:r>
    </w:p>
    <w:p w:rsidR="00381C2E" w:rsidRDefault="00381C2E" w:rsidP="00381C2E">
      <w:r>
        <w:t xml:space="preserve">• </w:t>
      </w:r>
      <w:bookmarkStart w:id="0" w:name="_GoBack"/>
      <w:r>
        <w:t>Make all the rows where “attractiveness&lt;6” to</w:t>
      </w:r>
      <w:bookmarkEnd w:id="0"/>
    </w:p>
    <w:p w:rsidR="00381C2E" w:rsidRDefault="00381C2E" w:rsidP="00381C2E">
      <w:r>
        <w:t xml:space="preserve">• </w:t>
      </w:r>
      <w:proofErr w:type="gramStart"/>
      <w:r>
        <w:t>background</w:t>
      </w:r>
      <w:proofErr w:type="gramEnd"/>
      <w:r>
        <w:t xml:space="preserve"> color = red, font = 8, font type = italic.</w:t>
      </w:r>
    </w:p>
    <w:p w:rsidR="00381C2E" w:rsidRDefault="00381C2E" w:rsidP="00381C2E">
      <w:r>
        <w:t>• Hide All the rows where “attractiveness&lt;6” by using grouping. Hide in the sense, we</w:t>
      </w:r>
    </w:p>
    <w:p w:rsidR="00381C2E" w:rsidRDefault="00381C2E" w:rsidP="00381C2E">
      <w:proofErr w:type="gramStart"/>
      <w:r>
        <w:t>should</w:t>
      </w:r>
      <w:proofErr w:type="gramEnd"/>
      <w:r>
        <w:t xml:space="preserve"> be able to see there is some rows there, which we can unfold to see. Also try</w:t>
      </w:r>
    </w:p>
    <w:p w:rsidR="00381C2E" w:rsidRDefault="00381C2E" w:rsidP="00381C2E">
      <w:proofErr w:type="gramStart"/>
      <w:r>
        <w:t>hiding</w:t>
      </w:r>
      <w:proofErr w:type="gramEnd"/>
      <w:r>
        <w:t xml:space="preserve"> the data without grouping.</w:t>
      </w:r>
    </w:p>
    <w:p w:rsidR="00381C2E" w:rsidRDefault="00381C2E" w:rsidP="00381C2E">
      <w:r>
        <w:t>• Use the same data. The column named “attractiveness” is in general format. It is actually</w:t>
      </w:r>
    </w:p>
    <w:p w:rsidR="00381C2E" w:rsidRDefault="00381C2E" w:rsidP="00381C2E">
      <w:proofErr w:type="gramStart"/>
      <w:r>
        <w:t>a</w:t>
      </w:r>
      <w:proofErr w:type="gramEnd"/>
      <w:r>
        <w:t xml:space="preserve"> rating from 1 to 10. Can you prepend “C” before the </w:t>
      </w:r>
      <w:proofErr w:type="gramStart"/>
      <w:r>
        <w:t>number.</w:t>
      </w:r>
      <w:proofErr w:type="gramEnd"/>
      <w:r>
        <w:t xml:space="preserve"> </w:t>
      </w:r>
      <w:proofErr w:type="gramStart"/>
      <w:r>
        <w:t>i.e</w:t>
      </w:r>
      <w:proofErr w:type="gramEnd"/>
      <w:r>
        <w:t>. if it is 1, it should be</w:t>
      </w:r>
    </w:p>
    <w:p w:rsidR="00921961" w:rsidRDefault="00381C2E" w:rsidP="00381C2E">
      <w:proofErr w:type="gramStart"/>
      <w:r>
        <w:t>converted</w:t>
      </w:r>
      <w:proofErr w:type="gramEnd"/>
      <w:r>
        <w:t xml:space="preserve"> to “C1”. Format the column to text type.</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86"/>
        <w:gridCol w:w="7974"/>
      </w:tblGrid>
      <w:tr w:rsidR="00FC6A30" w:rsidRPr="00FC6A30" w:rsidTr="00FC6A30">
        <w:trPr>
          <w:gridAfter w:val="1"/>
        </w:trPr>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proofErr w:type="gramStart"/>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xml</w:t>
            </w:r>
            <w:proofErr w:type="gramEnd"/>
            <w:r w:rsidRPr="00FC6A30">
              <w:rPr>
                <w:rFonts w:ascii="Consolas" w:eastAsia="Times New Roman" w:hAnsi="Consolas" w:cs="Segoe UI"/>
                <w:color w:val="6F42C1"/>
                <w:sz w:val="18"/>
                <w:szCs w:val="18"/>
                <w:lang w:bidi="hi-IN"/>
              </w:rPr>
              <w:t xml:space="preserve"> version</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"1.0"</w:t>
            </w:r>
            <w:r w:rsidRPr="00FC6A30">
              <w:rPr>
                <w:rFonts w:ascii="Consolas" w:eastAsia="Times New Roman" w:hAnsi="Consolas" w:cs="Segoe UI"/>
                <w:color w:val="6F42C1"/>
                <w:sz w:val="18"/>
                <w:szCs w:val="18"/>
                <w:lang w:bidi="hi-IN"/>
              </w:rPr>
              <w:t xml:space="preserve"> encoding</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"utf-8"</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&lt;</w:t>
            </w:r>
            <w:proofErr w:type="spellStart"/>
            <w:r w:rsidRPr="00FC6A30">
              <w:rPr>
                <w:rFonts w:ascii="Consolas" w:eastAsia="Times New Roman" w:hAnsi="Consolas" w:cs="Segoe UI"/>
                <w:color w:val="22863A"/>
                <w:sz w:val="18"/>
                <w:szCs w:val="18"/>
                <w:lang w:bidi="hi-IN"/>
              </w:rPr>
              <w:t>openerp</w:t>
            </w:r>
            <w:proofErr w:type="spellEnd"/>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data</w:t>
            </w:r>
            <w:r w:rsidRPr="00FC6A30">
              <w:rPr>
                <w:rFonts w:ascii="Consolas" w:eastAsia="Times New Roman" w:hAnsi="Consolas" w:cs="Segoe UI"/>
                <w:color w:val="24292E"/>
                <w:sz w:val="18"/>
                <w:szCs w:val="18"/>
                <w:lang w:bidi="hi-IN"/>
              </w:rPr>
              <w:t xml:space="preserve"> </w:t>
            </w:r>
            <w:proofErr w:type="spellStart"/>
            <w:r w:rsidRPr="00FC6A30">
              <w:rPr>
                <w:rFonts w:ascii="Consolas" w:eastAsia="Times New Roman" w:hAnsi="Consolas" w:cs="Segoe UI"/>
                <w:color w:val="6F42C1"/>
                <w:sz w:val="18"/>
                <w:szCs w:val="18"/>
                <w:lang w:bidi="hi-IN"/>
              </w:rPr>
              <w:t>noupdate</w:t>
            </w:r>
            <w:proofErr w:type="spellEnd"/>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"1"</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A737D"/>
                <w:sz w:val="18"/>
                <w:szCs w:val="18"/>
                <w:lang w:bidi="hi-IN"/>
              </w:rPr>
              <w:t>&lt;!-- After installation of the module, open the related menu --&gt;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action_client_sale_menu</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ir.actions.client</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"name"</w:t>
            </w:r>
            <w:r w:rsidRPr="00FC6A30">
              <w:rPr>
                <w:rFonts w:ascii="Consolas" w:eastAsia="Times New Roman" w:hAnsi="Consolas" w:cs="Segoe UI"/>
                <w:color w:val="24292E"/>
                <w:sz w:val="18"/>
                <w:szCs w:val="18"/>
                <w:lang w:bidi="hi-IN"/>
              </w:rPr>
              <w:t>&gt;Open Sale Menu&lt;/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"tag"</w:t>
            </w:r>
            <w:r w:rsidRPr="00FC6A30">
              <w:rPr>
                <w:rFonts w:ascii="Consolas" w:eastAsia="Times New Roman" w:hAnsi="Consolas" w:cs="Segoe UI"/>
                <w:color w:val="24292E"/>
                <w:sz w:val="18"/>
                <w:szCs w:val="18"/>
                <w:lang w:bidi="hi-IN"/>
              </w:rPr>
              <w:t>&gt;reload&lt;/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params</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proofErr w:type="spellStart"/>
            <w:r w:rsidRPr="00FC6A30">
              <w:rPr>
                <w:rFonts w:ascii="Consolas" w:eastAsia="Times New Roman" w:hAnsi="Consolas" w:cs="Segoe UI"/>
                <w:color w:val="6F42C1"/>
                <w:sz w:val="18"/>
                <w:szCs w:val="18"/>
                <w:lang w:bidi="hi-IN"/>
              </w:rPr>
              <w:t>eval</w:t>
            </w:r>
            <w:proofErr w:type="spellEnd"/>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menu_id</w:t>
            </w:r>
            <w:proofErr w:type="spellEnd"/>
            <w:r w:rsidRPr="00FC6A30">
              <w:rPr>
                <w:rFonts w:ascii="Consolas" w:eastAsia="Times New Roman" w:hAnsi="Consolas" w:cs="Segoe UI"/>
                <w:color w:val="032F62"/>
                <w:sz w:val="18"/>
                <w:szCs w:val="18"/>
                <w:lang w:bidi="hi-IN"/>
              </w:rPr>
              <w:t>': ref('</w:t>
            </w:r>
            <w:proofErr w:type="spellStart"/>
            <w:r w:rsidRPr="00FC6A30">
              <w:rPr>
                <w:rFonts w:ascii="Consolas" w:eastAsia="Times New Roman" w:hAnsi="Consolas" w:cs="Segoe UI"/>
                <w:color w:val="032F62"/>
                <w:sz w:val="18"/>
                <w:szCs w:val="18"/>
                <w:lang w:bidi="hi-IN"/>
              </w:rPr>
              <w:t>base.menu_base_partner</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base.open_menu</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ir.actions.todo</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action_id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ref</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action_client_sale_menu</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"state"</w:t>
            </w:r>
            <w:r w:rsidRPr="00FC6A30">
              <w:rPr>
                <w:rFonts w:ascii="Consolas" w:eastAsia="Times New Roman" w:hAnsi="Consolas" w:cs="Segoe UI"/>
                <w:color w:val="24292E"/>
                <w:sz w:val="18"/>
                <w:szCs w:val="18"/>
                <w:lang w:bidi="hi-IN"/>
              </w:rPr>
              <w:t>&gt;open&lt;/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A737D"/>
                <w:sz w:val="18"/>
                <w:szCs w:val="18"/>
                <w:lang w:bidi="hi-IN"/>
              </w:rPr>
              <w:t>&lt;!-- Requests Links --&gt;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req_link_sale_order</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res.request.link</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"name"</w:t>
            </w:r>
            <w:r w:rsidRPr="00FC6A30">
              <w:rPr>
                <w:rFonts w:ascii="Consolas" w:eastAsia="Times New Roman" w:hAnsi="Consolas" w:cs="Segoe UI"/>
                <w:color w:val="24292E"/>
                <w:sz w:val="18"/>
                <w:szCs w:val="18"/>
                <w:lang w:bidi="hi-IN"/>
              </w:rPr>
              <w:t>&gt;Sales Order&lt;/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"object"</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sale.order</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A737D"/>
                <w:sz w:val="18"/>
                <w:szCs w:val="18"/>
                <w:lang w:bidi="hi-IN"/>
              </w:rPr>
              <w:t>&lt;!-- notify all employees of module installation --&gt;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mail.message</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module_install_notification</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"model"</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mail.group</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res_id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ref</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mail.group_all_employees</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"type"</w:t>
            </w:r>
            <w:r w:rsidRPr="00FC6A30">
              <w:rPr>
                <w:rFonts w:ascii="Consolas" w:eastAsia="Times New Roman" w:hAnsi="Consolas" w:cs="Segoe UI"/>
                <w:color w:val="24292E"/>
                <w:sz w:val="18"/>
                <w:szCs w:val="18"/>
                <w:lang w:bidi="hi-IN"/>
              </w:rPr>
              <w:t>&gt;notification&lt;/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subtype_id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ref</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mail.mt_comment</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"subject"</w:t>
            </w:r>
            <w:r w:rsidRPr="00FC6A30">
              <w:rPr>
                <w:rFonts w:ascii="Consolas" w:eastAsia="Times New Roman" w:hAnsi="Consolas" w:cs="Segoe UI"/>
                <w:color w:val="24292E"/>
                <w:sz w:val="18"/>
                <w:szCs w:val="18"/>
                <w:lang w:bidi="hi-IN"/>
              </w:rPr>
              <w:t>&gt;Sales Management application installed!&lt;/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"body"</w:t>
            </w:r>
            <w:r w:rsidRPr="00FC6A30">
              <w:rPr>
                <w:rFonts w:ascii="Consolas" w:eastAsia="Times New Roman" w:hAnsi="Consolas" w:cs="Segoe UI"/>
                <w:color w:val="24292E"/>
                <w:sz w:val="18"/>
                <w:szCs w:val="18"/>
                <w:lang w:bidi="hi-IN"/>
              </w:rPr>
              <w:t>&gt;</w:t>
            </w:r>
            <w:r w:rsidRPr="00FC6A30">
              <w:rPr>
                <w:rFonts w:ascii="Consolas" w:eastAsia="Times New Roman" w:hAnsi="Consolas" w:cs="Segoe UI"/>
                <w:color w:val="032F62"/>
                <w:sz w:val="18"/>
                <w:szCs w:val="18"/>
                <w:lang w:bidi="hi-IN"/>
              </w:rPr>
              <w:t>&lt;![CDATA[&lt;p&gt;This application lets you create and send quotations and process your sales orders; from delivery to invoicing.&lt;/p&gt;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032F62"/>
                <w:sz w:val="18"/>
                <w:szCs w:val="18"/>
                <w:lang w:bidi="hi-IN"/>
              </w:rPr>
              <w:t xml:space="preserve">&lt;p&gt;If you need to manage your sales pipeline (leads, opportunities, </w:t>
            </w:r>
            <w:proofErr w:type="spellStart"/>
            <w:r w:rsidRPr="00FC6A30">
              <w:rPr>
                <w:rFonts w:ascii="Consolas" w:eastAsia="Times New Roman" w:hAnsi="Consolas" w:cs="Segoe UI"/>
                <w:color w:val="032F62"/>
                <w:sz w:val="18"/>
                <w:szCs w:val="18"/>
                <w:lang w:bidi="hi-IN"/>
              </w:rPr>
              <w:t>phonecalls</w:t>
            </w:r>
            <w:proofErr w:type="spellEnd"/>
            <w:r w:rsidRPr="00FC6A30">
              <w:rPr>
                <w:rFonts w:ascii="Consolas" w:eastAsia="Times New Roman" w:hAnsi="Consolas" w:cs="Segoe UI"/>
                <w:color w:val="032F62"/>
                <w:sz w:val="18"/>
                <w:szCs w:val="18"/>
                <w:lang w:bidi="hi-IN"/>
              </w:rPr>
              <w:t>), the &lt;i&gt;CRM&lt;/i&gt; application may be useful. Use the Settings menu to install it.&lt;/p&gt;]]&gt;</w:t>
            </w:r>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A737D"/>
                <w:sz w:val="18"/>
                <w:szCs w:val="18"/>
                <w:lang w:bidi="hi-IN"/>
              </w:rPr>
              <w:t>&lt;!-- Sale-related subtypes for messaging / Chatter --&gt;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mt_order_sent</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mail.message.subtype</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"name"</w:t>
            </w:r>
            <w:r w:rsidRPr="00FC6A30">
              <w:rPr>
                <w:rFonts w:ascii="Consolas" w:eastAsia="Times New Roman" w:hAnsi="Consolas" w:cs="Segoe UI"/>
                <w:color w:val="24292E"/>
                <w:sz w:val="18"/>
                <w:szCs w:val="18"/>
                <w:lang w:bidi="hi-IN"/>
              </w:rPr>
              <w:t>&gt;Quotation sent&lt;/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res_model</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sale.order</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"default"</w:t>
            </w:r>
            <w:r w:rsidRPr="00FC6A30">
              <w:rPr>
                <w:rFonts w:ascii="Consolas" w:eastAsia="Times New Roman" w:hAnsi="Consolas" w:cs="Segoe UI"/>
                <w:color w:val="24292E"/>
                <w:sz w:val="18"/>
                <w:szCs w:val="18"/>
                <w:lang w:bidi="hi-IN"/>
              </w:rPr>
              <w:t xml:space="preserve"> </w:t>
            </w:r>
            <w:proofErr w:type="spellStart"/>
            <w:r w:rsidRPr="00FC6A30">
              <w:rPr>
                <w:rFonts w:ascii="Consolas" w:eastAsia="Times New Roman" w:hAnsi="Consolas" w:cs="Segoe UI"/>
                <w:color w:val="6F42C1"/>
                <w:sz w:val="18"/>
                <w:szCs w:val="18"/>
                <w:lang w:bidi="hi-IN"/>
              </w:rPr>
              <w:t>eval</w:t>
            </w:r>
            <w:proofErr w:type="spellEnd"/>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"False"</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"description"</w:t>
            </w:r>
            <w:r w:rsidRPr="00FC6A30">
              <w:rPr>
                <w:rFonts w:ascii="Consolas" w:eastAsia="Times New Roman" w:hAnsi="Consolas" w:cs="Segoe UI"/>
                <w:color w:val="24292E"/>
                <w:sz w:val="18"/>
                <w:szCs w:val="18"/>
                <w:lang w:bidi="hi-IN"/>
              </w:rPr>
              <w:t>&gt;Quotation sent&lt;/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mt_order_confirmed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mail.message.subtype</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"name"</w:t>
            </w:r>
            <w:r w:rsidRPr="00FC6A30">
              <w:rPr>
                <w:rFonts w:ascii="Consolas" w:eastAsia="Times New Roman" w:hAnsi="Consolas" w:cs="Segoe UI"/>
                <w:color w:val="24292E"/>
                <w:sz w:val="18"/>
                <w:szCs w:val="18"/>
                <w:lang w:bidi="hi-IN"/>
              </w:rPr>
              <w:t>&gt;Sales Order Confirmed&lt;/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res_model</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sale.order</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"default"</w:t>
            </w:r>
            <w:r w:rsidRPr="00FC6A30">
              <w:rPr>
                <w:rFonts w:ascii="Consolas" w:eastAsia="Times New Roman" w:hAnsi="Consolas" w:cs="Segoe UI"/>
                <w:color w:val="24292E"/>
                <w:sz w:val="18"/>
                <w:szCs w:val="18"/>
                <w:lang w:bidi="hi-IN"/>
              </w:rPr>
              <w:t xml:space="preserve"> </w:t>
            </w:r>
            <w:proofErr w:type="spellStart"/>
            <w:r w:rsidRPr="00FC6A30">
              <w:rPr>
                <w:rFonts w:ascii="Consolas" w:eastAsia="Times New Roman" w:hAnsi="Consolas" w:cs="Segoe UI"/>
                <w:color w:val="6F42C1"/>
                <w:sz w:val="18"/>
                <w:szCs w:val="18"/>
                <w:lang w:bidi="hi-IN"/>
              </w:rPr>
              <w:t>eval</w:t>
            </w:r>
            <w:proofErr w:type="spellEnd"/>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"True"</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"description"</w:t>
            </w:r>
            <w:r w:rsidRPr="00FC6A30">
              <w:rPr>
                <w:rFonts w:ascii="Consolas" w:eastAsia="Times New Roman" w:hAnsi="Consolas" w:cs="Segoe UI"/>
                <w:color w:val="24292E"/>
                <w:sz w:val="18"/>
                <w:szCs w:val="18"/>
                <w:lang w:bidi="hi-IN"/>
              </w:rPr>
              <w:t>&gt;Quotation confirmed&lt;/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A737D"/>
                <w:sz w:val="18"/>
                <w:szCs w:val="18"/>
                <w:lang w:bidi="hi-IN"/>
              </w:rPr>
              <w:t xml:space="preserve">&lt;!-- </w:t>
            </w:r>
            <w:proofErr w:type="spellStart"/>
            <w:r w:rsidRPr="00FC6A30">
              <w:rPr>
                <w:rFonts w:ascii="Consolas" w:eastAsia="Times New Roman" w:hAnsi="Consolas" w:cs="Segoe UI"/>
                <w:color w:val="6A737D"/>
                <w:sz w:val="18"/>
                <w:szCs w:val="18"/>
                <w:lang w:bidi="hi-IN"/>
              </w:rPr>
              <w:t>Salesteam</w:t>
            </w:r>
            <w:proofErr w:type="spellEnd"/>
            <w:r w:rsidRPr="00FC6A30">
              <w:rPr>
                <w:rFonts w:ascii="Consolas" w:eastAsia="Times New Roman" w:hAnsi="Consolas" w:cs="Segoe UI"/>
                <w:color w:val="6A737D"/>
                <w:sz w:val="18"/>
                <w:szCs w:val="18"/>
                <w:lang w:bidi="hi-IN"/>
              </w:rPr>
              <w:t>-related subtypes for messaging / Chatter --&gt;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mt_salesteam_order_sent</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mail.message.subtype</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"name"</w:t>
            </w:r>
            <w:r w:rsidRPr="00FC6A30">
              <w:rPr>
                <w:rFonts w:ascii="Consolas" w:eastAsia="Times New Roman" w:hAnsi="Consolas" w:cs="Segoe UI"/>
                <w:color w:val="24292E"/>
                <w:sz w:val="18"/>
                <w:szCs w:val="18"/>
                <w:lang w:bidi="hi-IN"/>
              </w:rPr>
              <w:t>&gt;Quotation Send&lt;/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"sequence"</w:t>
            </w:r>
            <w:r w:rsidRPr="00FC6A30">
              <w:rPr>
                <w:rFonts w:ascii="Consolas" w:eastAsia="Times New Roman" w:hAnsi="Consolas" w:cs="Segoe UI"/>
                <w:color w:val="24292E"/>
                <w:sz w:val="18"/>
                <w:szCs w:val="18"/>
                <w:lang w:bidi="hi-IN"/>
              </w:rPr>
              <w:t>&gt;20&lt;/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res_model</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crm.case.section</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parent_id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proofErr w:type="spellStart"/>
            <w:r w:rsidRPr="00FC6A30">
              <w:rPr>
                <w:rFonts w:ascii="Consolas" w:eastAsia="Times New Roman" w:hAnsi="Consolas" w:cs="Segoe UI"/>
                <w:color w:val="6F42C1"/>
                <w:sz w:val="18"/>
                <w:szCs w:val="18"/>
                <w:lang w:bidi="hi-IN"/>
              </w:rPr>
              <w:t>eval</w:t>
            </w:r>
            <w:proofErr w:type="spellEnd"/>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"ref('</w:t>
            </w:r>
            <w:proofErr w:type="spellStart"/>
            <w:r w:rsidRPr="00FC6A30">
              <w:rPr>
                <w:rFonts w:ascii="Consolas" w:eastAsia="Times New Roman" w:hAnsi="Consolas" w:cs="Segoe UI"/>
                <w:color w:val="032F62"/>
                <w:sz w:val="18"/>
                <w:szCs w:val="18"/>
                <w:lang w:bidi="hi-IN"/>
              </w:rPr>
              <w:t>sale.mt_order_sent</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relation_field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section_id</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id</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mt_salesteam_order_confirmed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model</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mail.message.subtype</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"name"</w:t>
            </w:r>
            <w:r w:rsidRPr="00FC6A30">
              <w:rPr>
                <w:rFonts w:ascii="Consolas" w:eastAsia="Times New Roman" w:hAnsi="Consolas" w:cs="Segoe UI"/>
                <w:color w:val="24292E"/>
                <w:sz w:val="18"/>
                <w:szCs w:val="18"/>
                <w:lang w:bidi="hi-IN"/>
              </w:rPr>
              <w:t>&gt;Sales Order Confirmed&lt;/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"sequence"</w:t>
            </w:r>
            <w:r w:rsidRPr="00FC6A30">
              <w:rPr>
                <w:rFonts w:ascii="Consolas" w:eastAsia="Times New Roman" w:hAnsi="Consolas" w:cs="Segoe UI"/>
                <w:color w:val="24292E"/>
                <w:sz w:val="18"/>
                <w:szCs w:val="18"/>
                <w:lang w:bidi="hi-IN"/>
              </w:rPr>
              <w:t>&gt;21&lt;/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res_model</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crm.case.section</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parent_id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 xml:space="preserve"> </w:t>
            </w:r>
            <w:proofErr w:type="spellStart"/>
            <w:r w:rsidRPr="00FC6A30">
              <w:rPr>
                <w:rFonts w:ascii="Consolas" w:eastAsia="Times New Roman" w:hAnsi="Consolas" w:cs="Segoe UI"/>
                <w:color w:val="6F42C1"/>
                <w:sz w:val="18"/>
                <w:szCs w:val="18"/>
                <w:lang w:bidi="hi-IN"/>
              </w:rPr>
              <w:t>eval</w:t>
            </w:r>
            <w:proofErr w:type="spellEnd"/>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"ref('</w:t>
            </w:r>
            <w:proofErr w:type="spellStart"/>
            <w:r w:rsidRPr="00FC6A30">
              <w:rPr>
                <w:rFonts w:ascii="Consolas" w:eastAsia="Times New Roman" w:hAnsi="Consolas" w:cs="Segoe UI"/>
                <w:color w:val="032F62"/>
                <w:sz w:val="18"/>
                <w:szCs w:val="18"/>
                <w:lang w:bidi="hi-IN"/>
              </w:rPr>
              <w:t>sale.mt_order_confirmed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 xml:space="preserve"> </w:t>
            </w:r>
            <w:r w:rsidRPr="00FC6A30">
              <w:rPr>
                <w:rFonts w:ascii="Consolas" w:eastAsia="Times New Roman" w:hAnsi="Consolas" w:cs="Segoe UI"/>
                <w:color w:val="6F42C1"/>
                <w:sz w:val="18"/>
                <w:szCs w:val="18"/>
                <w:lang w:bidi="hi-IN"/>
              </w:rPr>
              <w:t>name</w:t>
            </w:r>
            <w:r w:rsidRPr="00FC6A30">
              <w:rPr>
                <w:rFonts w:ascii="Consolas" w:eastAsia="Times New Roman" w:hAnsi="Consolas" w:cs="Segoe UI"/>
                <w:color w:val="24292E"/>
                <w:sz w:val="18"/>
                <w:szCs w:val="18"/>
                <w:lang w:bidi="hi-IN"/>
              </w:rPr>
              <w:t>=</w:t>
            </w:r>
            <w:r w:rsidRPr="00FC6A30">
              <w:rPr>
                <w:rFonts w:ascii="Consolas" w:eastAsia="Times New Roman" w:hAnsi="Consolas" w:cs="Segoe UI"/>
                <w:color w:val="032F62"/>
                <w:sz w:val="18"/>
                <w:szCs w:val="18"/>
                <w:lang w:bidi="hi-IN"/>
              </w:rPr>
              <w:t>"</w:t>
            </w:r>
            <w:proofErr w:type="spellStart"/>
            <w:r w:rsidRPr="00FC6A30">
              <w:rPr>
                <w:rFonts w:ascii="Consolas" w:eastAsia="Times New Roman" w:hAnsi="Consolas" w:cs="Segoe UI"/>
                <w:color w:val="032F62"/>
                <w:sz w:val="18"/>
                <w:szCs w:val="18"/>
                <w:lang w:bidi="hi-IN"/>
              </w:rPr>
              <w:t>relation_field</w:t>
            </w:r>
            <w:proofErr w:type="spellEnd"/>
            <w:r w:rsidRPr="00FC6A30">
              <w:rPr>
                <w:rFonts w:ascii="Consolas" w:eastAsia="Times New Roman" w:hAnsi="Consolas" w:cs="Segoe UI"/>
                <w:color w:val="032F62"/>
                <w:sz w:val="18"/>
                <w:szCs w:val="18"/>
                <w:lang w:bidi="hi-IN"/>
              </w:rPr>
              <w:t>"</w:t>
            </w:r>
            <w:r w:rsidRPr="00FC6A30">
              <w:rPr>
                <w:rFonts w:ascii="Consolas" w:eastAsia="Times New Roman" w:hAnsi="Consolas" w:cs="Segoe UI"/>
                <w:color w:val="24292E"/>
                <w:sz w:val="18"/>
                <w:szCs w:val="18"/>
                <w:lang w:bidi="hi-IN"/>
              </w:rPr>
              <w:t>&gt;</w:t>
            </w:r>
            <w:proofErr w:type="spellStart"/>
            <w:r w:rsidRPr="00FC6A30">
              <w:rPr>
                <w:rFonts w:ascii="Consolas" w:eastAsia="Times New Roman" w:hAnsi="Consolas" w:cs="Segoe UI"/>
                <w:color w:val="24292E"/>
                <w:sz w:val="18"/>
                <w:szCs w:val="18"/>
                <w:lang w:bidi="hi-IN"/>
              </w:rPr>
              <w:t>section_id</w:t>
            </w:r>
            <w:proofErr w:type="spellEnd"/>
            <w:r w:rsidRPr="00FC6A30">
              <w:rPr>
                <w:rFonts w:ascii="Consolas" w:eastAsia="Times New Roman" w:hAnsi="Consolas" w:cs="Segoe UI"/>
                <w:color w:val="24292E"/>
                <w:sz w:val="18"/>
                <w:szCs w:val="18"/>
                <w:lang w:bidi="hi-IN"/>
              </w:rPr>
              <w:t>&lt;/</w:t>
            </w:r>
            <w:r w:rsidRPr="00FC6A30">
              <w:rPr>
                <w:rFonts w:ascii="Consolas" w:eastAsia="Times New Roman" w:hAnsi="Consolas" w:cs="Segoe UI"/>
                <w:color w:val="22863A"/>
                <w:sz w:val="18"/>
                <w:szCs w:val="18"/>
                <w:lang w:bidi="hi-IN"/>
              </w:rPr>
              <w:t>field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record</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 xml:space="preserve">    &lt;/</w:t>
            </w:r>
            <w:r w:rsidRPr="00FC6A30">
              <w:rPr>
                <w:rFonts w:ascii="Consolas" w:eastAsia="Times New Roman" w:hAnsi="Consolas" w:cs="Segoe UI"/>
                <w:color w:val="22863A"/>
                <w:sz w:val="18"/>
                <w:szCs w:val="18"/>
                <w:lang w:bidi="hi-IN"/>
              </w:rPr>
              <w:t>data</w:t>
            </w:r>
            <w:r w:rsidRPr="00FC6A30">
              <w:rPr>
                <w:rFonts w:ascii="Consolas" w:eastAsia="Times New Roman" w:hAnsi="Consolas" w:cs="Segoe UI"/>
                <w:color w:val="24292E"/>
                <w:sz w:val="18"/>
                <w:szCs w:val="18"/>
                <w:lang w:bidi="hi-IN"/>
              </w:rPr>
              <w:t>&gt;</w:t>
            </w:r>
          </w:p>
        </w:tc>
      </w:tr>
      <w:tr w:rsidR="00FC6A30" w:rsidRPr="00FC6A30" w:rsidTr="004158A3">
        <w:tc>
          <w:tcPr>
            <w:tcW w:w="1686" w:type="dxa"/>
            <w:shd w:val="clear" w:color="auto" w:fill="FFFFFF"/>
            <w:noWrap/>
            <w:tcMar>
              <w:top w:w="0" w:type="dxa"/>
              <w:left w:w="150" w:type="dxa"/>
              <w:bottom w:w="0" w:type="dxa"/>
              <w:right w:w="150" w:type="dxa"/>
            </w:tcMar>
            <w:hideMark/>
          </w:tcPr>
          <w:p w:rsidR="00FC6A30" w:rsidRPr="00FC6A30" w:rsidRDefault="00FC6A30" w:rsidP="00FC6A30">
            <w:pPr>
              <w:spacing w:after="0" w:line="300" w:lineRule="atLeast"/>
              <w:jc w:val="right"/>
              <w:rPr>
                <w:rFonts w:ascii="Consolas" w:eastAsia="Times New Roman" w:hAnsi="Consolas" w:cs="Segoe UI"/>
                <w:color w:val="24292E"/>
                <w:sz w:val="18"/>
                <w:szCs w:val="18"/>
                <w:lang w:bidi="hi-IN"/>
              </w:rPr>
            </w:pPr>
          </w:p>
        </w:tc>
        <w:tc>
          <w:tcPr>
            <w:tcW w:w="0" w:type="auto"/>
            <w:shd w:val="clear" w:color="auto" w:fill="FFFFFF"/>
            <w:tcMar>
              <w:top w:w="0" w:type="dxa"/>
              <w:left w:w="150" w:type="dxa"/>
              <w:bottom w:w="0" w:type="dxa"/>
              <w:right w:w="150" w:type="dxa"/>
            </w:tcMar>
            <w:hideMark/>
          </w:tcPr>
          <w:p w:rsidR="00FC6A30" w:rsidRPr="00FC6A30" w:rsidRDefault="00FC6A30" w:rsidP="00FC6A30">
            <w:pPr>
              <w:spacing w:after="0" w:line="300" w:lineRule="atLeast"/>
              <w:rPr>
                <w:rFonts w:ascii="Consolas" w:eastAsia="Times New Roman" w:hAnsi="Consolas" w:cs="Segoe UI"/>
                <w:color w:val="24292E"/>
                <w:sz w:val="18"/>
                <w:szCs w:val="18"/>
                <w:lang w:bidi="hi-IN"/>
              </w:rPr>
            </w:pPr>
            <w:r w:rsidRPr="00FC6A30">
              <w:rPr>
                <w:rFonts w:ascii="Consolas" w:eastAsia="Times New Roman" w:hAnsi="Consolas" w:cs="Segoe UI"/>
                <w:color w:val="24292E"/>
                <w:sz w:val="18"/>
                <w:szCs w:val="18"/>
                <w:lang w:bidi="hi-IN"/>
              </w:rPr>
              <w:t>&lt;/</w:t>
            </w:r>
            <w:proofErr w:type="spellStart"/>
            <w:r w:rsidRPr="00FC6A30">
              <w:rPr>
                <w:rFonts w:ascii="Consolas" w:eastAsia="Times New Roman" w:hAnsi="Consolas" w:cs="Segoe UI"/>
                <w:color w:val="22863A"/>
                <w:sz w:val="18"/>
                <w:szCs w:val="18"/>
                <w:lang w:bidi="hi-IN"/>
              </w:rPr>
              <w:t>openerp</w:t>
            </w:r>
            <w:proofErr w:type="spellEnd"/>
          </w:p>
        </w:tc>
      </w:tr>
    </w:tbl>
    <w:p w:rsidR="004158A3" w:rsidRDefault="004158A3" w:rsidP="004158A3">
      <w:r>
        <w:t>What is external data source?</w:t>
      </w:r>
    </w:p>
    <w:p w:rsidR="004158A3" w:rsidRDefault="004158A3" w:rsidP="004158A3">
      <w:r>
        <w:t>External data is data that you link/import into excel from a source that resides outside excel.</w:t>
      </w:r>
    </w:p>
    <w:p w:rsidR="004158A3" w:rsidRDefault="004158A3" w:rsidP="004158A3"/>
    <w:p w:rsidR="004158A3" w:rsidRDefault="004158A3" w:rsidP="004158A3">
      <w:r>
        <w:t>Examples of external include the following</w:t>
      </w:r>
    </w:p>
    <w:p w:rsidR="004158A3" w:rsidRDefault="004158A3" w:rsidP="004158A3"/>
    <w:p w:rsidR="004158A3" w:rsidRDefault="004158A3" w:rsidP="004158A3">
      <w:r>
        <w:t>Data stored in a Microsoft Access database. This could the information from a custom application i.e. Payroll, Point of Sale, Inventory, etc.</w:t>
      </w:r>
    </w:p>
    <w:p w:rsidR="004158A3" w:rsidRDefault="004158A3" w:rsidP="004158A3">
      <w:r>
        <w:t>Data from SQL Server or other database engines i.e. MySQL, Oracle, etc. – This could be information from a custom application</w:t>
      </w:r>
    </w:p>
    <w:p w:rsidR="004158A3" w:rsidRDefault="004158A3" w:rsidP="004158A3">
      <w:r>
        <w:t>From a web site/web service – this could be information from a Web services i.e. currency exchange rates from the internet, stock prices, etc.</w:t>
      </w:r>
    </w:p>
    <w:p w:rsidR="004158A3" w:rsidRDefault="004158A3" w:rsidP="004158A3">
      <w:r>
        <w:t>Text file i.e. CSV, tab separated, etc. – this could be information from a third party application that does not provide direct links. Such data could include bank payments exported to comma separated file CSV, etc.</w:t>
      </w:r>
    </w:p>
    <w:p w:rsidR="004158A3" w:rsidRDefault="004158A3" w:rsidP="004158A3">
      <w:proofErr w:type="gramStart"/>
      <w:r>
        <w:t>Other types i.e. HTML data, Windows Azure Market Place, etc.</w:t>
      </w:r>
      <w:proofErr w:type="gramEnd"/>
    </w:p>
    <w:p w:rsidR="004158A3" w:rsidRDefault="004158A3" w:rsidP="004158A3">
      <w:r>
        <w:t>MS Access external data source example</w:t>
      </w:r>
    </w:p>
    <w:p w:rsidR="00FC6A30" w:rsidRDefault="004158A3" w:rsidP="004158A3">
      <w:r>
        <w:t>In this tutorial, we are going to import data from a simple inventory database powered by Microsoft Access database. We will import the products table into excel. You can download the Microsoft Access database.</w:t>
      </w:r>
    </w:p>
    <w:p w:rsidR="004158A3" w:rsidRDefault="004158A3" w:rsidP="004158A3">
      <w:r>
        <w:t>Create a new workbook</w:t>
      </w:r>
    </w:p>
    <w:p w:rsidR="004158A3" w:rsidRDefault="004158A3" w:rsidP="004158A3">
      <w:r>
        <w:t>Click on the DATA tab</w:t>
      </w:r>
    </w:p>
    <w:p w:rsidR="004158A3" w:rsidRDefault="004158A3" w:rsidP="004158A3">
      <w:r>
        <w:t>Click on from Access button as shown below</w:t>
      </w:r>
    </w:p>
    <w:p w:rsidR="004158A3" w:rsidRDefault="004158A3" w:rsidP="004158A3">
      <w:r>
        <w:rPr>
          <w:noProof/>
          <w:lang w:bidi="hi-IN"/>
        </w:rPr>
        <w:drawing>
          <wp:inline distT="0" distB="0" distL="0" distR="0">
            <wp:extent cx="2626029" cy="958291"/>
            <wp:effectExtent l="0" t="0" r="0" b="0"/>
            <wp:docPr id="1" name="Picture 1" descr="Connecting Microsoft Excel to External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nnecting Microsoft Excel to External Data Sources"/>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26360" cy="958412"/>
                    </a:xfrm>
                    <a:prstGeom prst="rect">
                      <a:avLst/>
                    </a:prstGeom>
                    <a:noFill/>
                    <a:ln>
                      <a:noFill/>
                    </a:ln>
                  </pic:spPr>
                </pic:pic>
              </a:graphicData>
            </a:graphic>
          </wp:inline>
        </w:drawing>
      </w:r>
    </w:p>
    <w:p w:rsidR="004158A3" w:rsidRDefault="004158A3" w:rsidP="004158A3">
      <w:r>
        <w:t>You will get the dialogue window shown below</w:t>
      </w:r>
    </w:p>
    <w:p w:rsidR="004158A3" w:rsidRDefault="004158A3" w:rsidP="004158A3">
      <w:r>
        <w:t>Connecting Microsoft Excel to External Data Sources</w:t>
      </w:r>
    </w:p>
    <w:p w:rsidR="004158A3" w:rsidRDefault="004158A3" w:rsidP="004158A3"/>
    <w:p w:rsidR="004158A3" w:rsidRDefault="004158A3" w:rsidP="004158A3">
      <w:r>
        <w:t>Browse to the database that you downloaded and</w:t>
      </w:r>
    </w:p>
    <w:p w:rsidR="004158A3" w:rsidRDefault="004158A3" w:rsidP="004158A3">
      <w:r>
        <w:t>Click on Open button</w:t>
      </w:r>
    </w:p>
    <w:p w:rsidR="004158A3" w:rsidRDefault="004158A3" w:rsidP="004158A3">
      <w:r>
        <w:t>Connecting Microsoft Excel to External Data Sources</w:t>
      </w:r>
    </w:p>
    <w:p w:rsidR="004158A3" w:rsidRDefault="004158A3" w:rsidP="004158A3"/>
    <w:p w:rsidR="004158A3" w:rsidRDefault="004158A3" w:rsidP="004158A3">
      <w:r>
        <w:t>Click on OK button</w:t>
      </w:r>
    </w:p>
    <w:p w:rsidR="004158A3" w:rsidRDefault="004158A3" w:rsidP="004158A3">
      <w:r>
        <w:t>You will get the following data</w:t>
      </w:r>
    </w:p>
    <w:p w:rsidR="004158A3" w:rsidRDefault="004158A3" w:rsidP="004158A3">
      <w:r>
        <w:t>Connecting Microsoft Excel to External Data Sources</w:t>
      </w:r>
    </w:p>
    <w:p w:rsidR="004158A3" w:rsidRDefault="004158A3" w:rsidP="004158A3"/>
    <w:p w:rsidR="004158A3" w:rsidRDefault="004158A3" w:rsidP="004158A3">
      <w:r>
        <w:t xml:space="preserve"> </w:t>
      </w:r>
    </w:p>
    <w:p w:rsidR="004158A3" w:rsidRDefault="004158A3" w:rsidP="004158A3"/>
    <w:p w:rsidR="004158A3" w:rsidRDefault="004158A3" w:rsidP="004158A3">
      <w:proofErr w:type="gramStart"/>
      <w:r>
        <w:t>Website(</w:t>
      </w:r>
      <w:proofErr w:type="gramEnd"/>
      <w:r>
        <w:t>XML data) external data source example</w:t>
      </w:r>
    </w:p>
    <w:p w:rsidR="004158A3" w:rsidRDefault="004158A3" w:rsidP="004158A3">
      <w:r>
        <w:t>In this example, we will assume we are trading the Euro currency and would like to get the exchange rates from the European Central Bank web service. The currency exchange rate API link is http://www.ecb.europa.eu/stats/eurofxref/eurofxref-daily.xml</w:t>
      </w:r>
    </w:p>
    <w:p w:rsidR="004158A3" w:rsidRDefault="004158A3" w:rsidP="004158A3"/>
    <w:p w:rsidR="004158A3" w:rsidRDefault="004158A3" w:rsidP="004158A3">
      <w:r>
        <w:t>Create a new workbook</w:t>
      </w:r>
    </w:p>
    <w:p w:rsidR="004158A3" w:rsidRDefault="004158A3" w:rsidP="004158A3">
      <w:r>
        <w:t>Click on the DATA tab on the ribbon bar</w:t>
      </w:r>
    </w:p>
    <w:p w:rsidR="004158A3" w:rsidRDefault="004158A3" w:rsidP="004158A3">
      <w:r>
        <w:t>Click on from Web button</w:t>
      </w:r>
    </w:p>
    <w:p w:rsidR="004158A3" w:rsidRDefault="004158A3" w:rsidP="004158A3">
      <w:r>
        <w:t>You will get the following window</w:t>
      </w:r>
    </w:p>
    <w:p w:rsidR="004158A3" w:rsidRDefault="004158A3" w:rsidP="004158A3">
      <w:r>
        <w:t>Connecting Microsoft Excel to External Data Sources</w:t>
      </w:r>
    </w:p>
    <w:p w:rsidR="004158A3" w:rsidRDefault="004158A3" w:rsidP="004158A3"/>
    <w:p w:rsidR="004158A3" w:rsidRDefault="004158A3" w:rsidP="004158A3">
      <w:r>
        <w:t>Enter http://www.ecb.europa.eu/stats/eurofxref/eurofxref-daily.xml in the address</w:t>
      </w:r>
    </w:p>
    <w:p w:rsidR="004158A3" w:rsidRDefault="004158A3" w:rsidP="004158A3">
      <w:r>
        <w:t>Click on Go button, you will get the XML data preview</w:t>
      </w:r>
    </w:p>
    <w:p w:rsidR="004158A3" w:rsidRDefault="004158A3" w:rsidP="004158A3">
      <w:r>
        <w:t>Click on Import button when done</w:t>
      </w:r>
    </w:p>
    <w:p w:rsidR="004158A3" w:rsidRDefault="004158A3" w:rsidP="004158A3">
      <w:r>
        <w:t>You will get the following options dialogue window</w:t>
      </w:r>
    </w:p>
    <w:p w:rsidR="004158A3" w:rsidRDefault="004158A3" w:rsidP="004158A3"/>
    <w:p w:rsidR="004158A3" w:rsidRDefault="004158A3" w:rsidP="004158A3">
      <w:r>
        <w:t>Connecting Microsoft Excel to External Data Sources</w:t>
      </w:r>
    </w:p>
    <w:p w:rsidR="004158A3" w:rsidRDefault="004158A3" w:rsidP="004158A3"/>
    <w:p w:rsidR="004158A3" w:rsidRDefault="004158A3" w:rsidP="004158A3">
      <w:r>
        <w:t>Click on OK button</w:t>
      </w:r>
    </w:p>
    <w:p w:rsidR="004158A3" w:rsidRDefault="004158A3" w:rsidP="004158A3">
      <w:r>
        <w:t>You will get the following data</w:t>
      </w:r>
    </w:p>
    <w:p w:rsidR="004158A3" w:rsidRDefault="004158A3" w:rsidP="004158A3">
      <w:r>
        <w:t>Connecting Microsoft Excel to External Data Sources</w:t>
      </w:r>
    </w:p>
    <w:p w:rsidR="004158A3" w:rsidRDefault="004158A3" w:rsidP="004158A3"/>
    <w:p w:rsidR="004158A3" w:rsidRDefault="004158A3" w:rsidP="004158A3">
      <w:r>
        <w:t xml:space="preserve"> </w:t>
      </w:r>
    </w:p>
    <w:p w:rsidR="004158A3" w:rsidRDefault="004158A3" w:rsidP="004158A3"/>
    <w:p w:rsidR="004158A3" w:rsidRDefault="004158A3" w:rsidP="004158A3">
      <w:r>
        <w:t>Text file external data source example</w:t>
      </w:r>
    </w:p>
    <w:p w:rsidR="004158A3" w:rsidRDefault="004158A3" w:rsidP="004158A3">
      <w:r>
        <w:t>We will import data from a simple CSV file containing customer payments. You can download the CSV file for this exercise.</w:t>
      </w:r>
    </w:p>
    <w:p w:rsidR="004158A3" w:rsidRDefault="004158A3" w:rsidP="004158A3">
      <w:r>
        <w:t>Create a new workbook</w:t>
      </w:r>
    </w:p>
    <w:p w:rsidR="004158A3" w:rsidRDefault="004158A3" w:rsidP="004158A3">
      <w:r>
        <w:t>Click on DATA tab on the ribbon</w:t>
      </w:r>
    </w:p>
    <w:p w:rsidR="004158A3" w:rsidRDefault="004158A3" w:rsidP="004158A3">
      <w:r>
        <w:t>Click on From Text button</w:t>
      </w:r>
    </w:p>
    <w:p w:rsidR="004158A3" w:rsidRDefault="004158A3" w:rsidP="004158A3">
      <w:r>
        <w:t>You will get the following window</w:t>
      </w:r>
    </w:p>
    <w:p w:rsidR="004158A3" w:rsidRDefault="004158A3" w:rsidP="004158A3">
      <w:r>
        <w:rPr>
          <w:noProof/>
          <w:lang w:bidi="hi-IN"/>
        </w:rPr>
        <w:lastRenderedPageBreak/>
        <w:drawing>
          <wp:inline distT="0" distB="0" distL="0" distR="0">
            <wp:extent cx="5943600" cy="3308020"/>
            <wp:effectExtent l="0" t="0" r="0" b="6985"/>
            <wp:docPr id="8" name="Picture 8" descr="Connecting Microsoft Excel to External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onnecting Microsoft Excel to External Data Source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308020"/>
                    </a:xfrm>
                    <a:prstGeom prst="rect">
                      <a:avLst/>
                    </a:prstGeom>
                    <a:noFill/>
                    <a:ln>
                      <a:noFill/>
                    </a:ln>
                  </pic:spPr>
                </pic:pic>
              </a:graphicData>
            </a:graphic>
          </wp:inline>
        </w:drawing>
      </w:r>
    </w:p>
    <w:p w:rsidR="004158A3" w:rsidRDefault="004158A3" w:rsidP="004158A3">
      <w:r>
        <w:t>Browse to the folder where you downloaded the CSV file</w:t>
      </w:r>
    </w:p>
    <w:p w:rsidR="004158A3" w:rsidRDefault="004158A3" w:rsidP="004158A3">
      <w:r>
        <w:t>Select da.csv file</w:t>
      </w:r>
    </w:p>
    <w:p w:rsidR="004158A3" w:rsidRDefault="004158A3" w:rsidP="004158A3">
      <w:r>
        <w:t>Click on Import button</w:t>
      </w:r>
    </w:p>
    <w:p w:rsidR="004158A3" w:rsidRDefault="004158A3" w:rsidP="004158A3">
      <w:r>
        <w:t>You will get the following import text file wizard</w:t>
      </w:r>
    </w:p>
    <w:p w:rsidR="004158A3" w:rsidRDefault="004158A3" w:rsidP="004158A3">
      <w:r>
        <w:rPr>
          <w:noProof/>
          <w:lang w:bidi="hi-IN"/>
        </w:rPr>
        <w:lastRenderedPageBreak/>
        <w:drawing>
          <wp:inline distT="0" distB="0" distL="0" distR="0">
            <wp:extent cx="5610860" cy="4235450"/>
            <wp:effectExtent l="0" t="0" r="8890" b="0"/>
            <wp:docPr id="9" name="Picture 9" descr="Connecting Microsoft Excel to External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onnecting Microsoft Excel to External Data Sources"/>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610860" cy="4235450"/>
                    </a:xfrm>
                    <a:prstGeom prst="rect">
                      <a:avLst/>
                    </a:prstGeom>
                    <a:noFill/>
                    <a:ln>
                      <a:noFill/>
                    </a:ln>
                  </pic:spPr>
                </pic:pic>
              </a:graphicData>
            </a:graphic>
          </wp:inline>
        </w:drawing>
      </w:r>
    </w:p>
    <w:p w:rsidR="004158A3" w:rsidRDefault="004158A3" w:rsidP="004158A3">
      <w:r w:rsidRPr="004158A3">
        <w:t>Click on Next button</w:t>
      </w:r>
    </w:p>
    <w:p w:rsidR="004158A3" w:rsidRDefault="004158A3" w:rsidP="004158A3">
      <w:r>
        <w:rPr>
          <w:noProof/>
          <w:lang w:bidi="hi-IN"/>
        </w:rPr>
        <w:lastRenderedPageBreak/>
        <w:drawing>
          <wp:inline distT="0" distB="0" distL="0" distR="0">
            <wp:extent cx="5610860" cy="4235450"/>
            <wp:effectExtent l="0" t="0" r="8890" b="0"/>
            <wp:docPr id="10" name="Picture 10" descr="Connecting Microsoft Excel to External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descr="Connecting Microsoft Excel to External Data Sources"/>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10860" cy="4235450"/>
                    </a:xfrm>
                    <a:prstGeom prst="rect">
                      <a:avLst/>
                    </a:prstGeom>
                    <a:noFill/>
                    <a:ln>
                      <a:noFill/>
                    </a:ln>
                  </pic:spPr>
                </pic:pic>
              </a:graphicData>
            </a:graphic>
          </wp:inline>
        </w:drawing>
      </w:r>
    </w:p>
    <w:p w:rsidR="004158A3" w:rsidRDefault="004158A3" w:rsidP="004158A3">
      <w:r>
        <w:t>Select Comma on the Delimiters panel</w:t>
      </w:r>
    </w:p>
    <w:p w:rsidR="004158A3" w:rsidRDefault="004158A3" w:rsidP="004158A3">
      <w:r>
        <w:t>Click on Next button</w:t>
      </w:r>
    </w:p>
    <w:p w:rsidR="004158A3" w:rsidRDefault="004158A3" w:rsidP="004158A3">
      <w:r>
        <w:rPr>
          <w:noProof/>
          <w:lang w:bidi="hi-IN"/>
        </w:rPr>
        <w:lastRenderedPageBreak/>
        <w:drawing>
          <wp:inline distT="0" distB="0" distL="0" distR="0">
            <wp:extent cx="5610860" cy="4235450"/>
            <wp:effectExtent l="0" t="0" r="8890" b="0"/>
            <wp:docPr id="11" name="Picture 11" descr="Connecting Microsoft Excel to External Data Sourc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5" descr="Connecting Microsoft Excel to External Data Source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610860" cy="4235450"/>
                    </a:xfrm>
                    <a:prstGeom prst="rect">
                      <a:avLst/>
                    </a:prstGeom>
                    <a:noFill/>
                    <a:ln>
                      <a:noFill/>
                    </a:ln>
                  </pic:spPr>
                </pic:pic>
              </a:graphicData>
            </a:graphic>
          </wp:inline>
        </w:drawing>
      </w:r>
    </w:p>
    <w:p w:rsidR="004158A3" w:rsidRDefault="004158A3" w:rsidP="004158A3">
      <w:r w:rsidRPr="004158A3">
        <w:t>Click on Finish button</w:t>
      </w:r>
    </w:p>
    <w:p w:rsidR="004158A3" w:rsidRDefault="004158A3" w:rsidP="004158A3"/>
    <w:p w:rsidR="004158A3" w:rsidRDefault="004158A3" w:rsidP="004158A3"/>
    <w:sectPr w:rsidR="004158A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Mangal">
    <w:altName w:val="Courier"/>
    <w:panose1 w:val="00000400000000000000"/>
    <w:charset w:val="01"/>
    <w:family w:val="roman"/>
    <w:notTrueType/>
    <w:pitch w:val="variable"/>
    <w:sig w:usb0="00002000" w:usb1="00000000" w:usb2="00000000" w:usb3="00000000" w:csb0="00000000"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864E0"/>
    <w:rsid w:val="00063F0B"/>
    <w:rsid w:val="001864E0"/>
    <w:rsid w:val="00381C2E"/>
    <w:rsid w:val="004158A3"/>
    <w:rsid w:val="00507CC9"/>
    <w:rsid w:val="00B91A28"/>
    <w:rsid w:val="00FC6A30"/>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FC6A30"/>
  </w:style>
  <w:style w:type="character" w:customStyle="1" w:styleId="pl-e">
    <w:name w:val="pl-e"/>
    <w:basedOn w:val="DefaultParagraphFont"/>
    <w:rsid w:val="00FC6A30"/>
  </w:style>
  <w:style w:type="character" w:customStyle="1" w:styleId="pl-s">
    <w:name w:val="pl-s"/>
    <w:basedOn w:val="DefaultParagraphFont"/>
    <w:rsid w:val="00FC6A30"/>
  </w:style>
  <w:style w:type="character" w:customStyle="1" w:styleId="pl-pds">
    <w:name w:val="pl-pds"/>
    <w:basedOn w:val="DefaultParagraphFont"/>
    <w:rsid w:val="00FC6A30"/>
  </w:style>
  <w:style w:type="character" w:customStyle="1" w:styleId="pl-c">
    <w:name w:val="pl-c"/>
    <w:basedOn w:val="DefaultParagraphFont"/>
    <w:rsid w:val="00FC6A30"/>
  </w:style>
  <w:style w:type="paragraph" w:styleId="BalloonText">
    <w:name w:val="Balloon Text"/>
    <w:basedOn w:val="Normal"/>
    <w:link w:val="BalloonTextChar"/>
    <w:uiPriority w:val="99"/>
    <w:semiHidden/>
    <w:unhideWhenUsed/>
    <w:rsid w:val="00415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8A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pl-ent">
    <w:name w:val="pl-ent"/>
    <w:basedOn w:val="DefaultParagraphFont"/>
    <w:rsid w:val="00FC6A30"/>
  </w:style>
  <w:style w:type="character" w:customStyle="1" w:styleId="pl-e">
    <w:name w:val="pl-e"/>
    <w:basedOn w:val="DefaultParagraphFont"/>
    <w:rsid w:val="00FC6A30"/>
  </w:style>
  <w:style w:type="character" w:customStyle="1" w:styleId="pl-s">
    <w:name w:val="pl-s"/>
    <w:basedOn w:val="DefaultParagraphFont"/>
    <w:rsid w:val="00FC6A30"/>
  </w:style>
  <w:style w:type="character" w:customStyle="1" w:styleId="pl-pds">
    <w:name w:val="pl-pds"/>
    <w:basedOn w:val="DefaultParagraphFont"/>
    <w:rsid w:val="00FC6A30"/>
  </w:style>
  <w:style w:type="character" w:customStyle="1" w:styleId="pl-c">
    <w:name w:val="pl-c"/>
    <w:basedOn w:val="DefaultParagraphFont"/>
    <w:rsid w:val="00FC6A30"/>
  </w:style>
  <w:style w:type="paragraph" w:styleId="BalloonText">
    <w:name w:val="Balloon Text"/>
    <w:basedOn w:val="Normal"/>
    <w:link w:val="BalloonTextChar"/>
    <w:uiPriority w:val="99"/>
    <w:semiHidden/>
    <w:unhideWhenUsed/>
    <w:rsid w:val="004158A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158A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8593971">
      <w:bodyDiv w:val="1"/>
      <w:marLeft w:val="0"/>
      <w:marRight w:val="0"/>
      <w:marTop w:val="0"/>
      <w:marBottom w:val="0"/>
      <w:divBdr>
        <w:top w:val="none" w:sz="0" w:space="0" w:color="auto"/>
        <w:left w:val="none" w:sz="0" w:space="0" w:color="auto"/>
        <w:bottom w:val="none" w:sz="0" w:space="0" w:color="auto"/>
        <w:right w:val="none" w:sz="0" w:space="0" w:color="auto"/>
      </w:divBdr>
    </w:div>
    <w:div w:id="143856653">
      <w:bodyDiv w:val="1"/>
      <w:marLeft w:val="0"/>
      <w:marRight w:val="0"/>
      <w:marTop w:val="0"/>
      <w:marBottom w:val="0"/>
      <w:divBdr>
        <w:top w:val="none" w:sz="0" w:space="0" w:color="auto"/>
        <w:left w:val="none" w:sz="0" w:space="0" w:color="auto"/>
        <w:bottom w:val="none" w:sz="0" w:space="0" w:color="auto"/>
        <w:right w:val="none" w:sz="0" w:space="0" w:color="auto"/>
      </w:divBdr>
    </w:div>
    <w:div w:id="222572153">
      <w:bodyDiv w:val="1"/>
      <w:marLeft w:val="0"/>
      <w:marRight w:val="0"/>
      <w:marTop w:val="0"/>
      <w:marBottom w:val="0"/>
      <w:divBdr>
        <w:top w:val="none" w:sz="0" w:space="0" w:color="auto"/>
        <w:left w:val="none" w:sz="0" w:space="0" w:color="auto"/>
        <w:bottom w:val="none" w:sz="0" w:space="0" w:color="auto"/>
        <w:right w:val="none" w:sz="0" w:space="0" w:color="auto"/>
      </w:divBdr>
    </w:div>
    <w:div w:id="299578247">
      <w:bodyDiv w:val="1"/>
      <w:marLeft w:val="0"/>
      <w:marRight w:val="0"/>
      <w:marTop w:val="0"/>
      <w:marBottom w:val="0"/>
      <w:divBdr>
        <w:top w:val="none" w:sz="0" w:space="0" w:color="auto"/>
        <w:left w:val="none" w:sz="0" w:space="0" w:color="auto"/>
        <w:bottom w:val="none" w:sz="0" w:space="0" w:color="auto"/>
        <w:right w:val="none" w:sz="0" w:space="0" w:color="auto"/>
      </w:divBdr>
    </w:div>
    <w:div w:id="813258351">
      <w:bodyDiv w:val="1"/>
      <w:marLeft w:val="0"/>
      <w:marRight w:val="0"/>
      <w:marTop w:val="0"/>
      <w:marBottom w:val="0"/>
      <w:divBdr>
        <w:top w:val="none" w:sz="0" w:space="0" w:color="auto"/>
        <w:left w:val="none" w:sz="0" w:space="0" w:color="auto"/>
        <w:bottom w:val="none" w:sz="0" w:space="0" w:color="auto"/>
        <w:right w:val="none" w:sz="0" w:space="0" w:color="auto"/>
      </w:divBdr>
    </w:div>
    <w:div w:id="881751338">
      <w:bodyDiv w:val="1"/>
      <w:marLeft w:val="0"/>
      <w:marRight w:val="0"/>
      <w:marTop w:val="0"/>
      <w:marBottom w:val="0"/>
      <w:divBdr>
        <w:top w:val="none" w:sz="0" w:space="0" w:color="auto"/>
        <w:left w:val="none" w:sz="0" w:space="0" w:color="auto"/>
        <w:bottom w:val="none" w:sz="0" w:space="0" w:color="auto"/>
        <w:right w:val="none" w:sz="0" w:space="0" w:color="auto"/>
      </w:divBdr>
    </w:div>
    <w:div w:id="1067849150">
      <w:bodyDiv w:val="1"/>
      <w:marLeft w:val="0"/>
      <w:marRight w:val="0"/>
      <w:marTop w:val="0"/>
      <w:marBottom w:val="0"/>
      <w:divBdr>
        <w:top w:val="none" w:sz="0" w:space="0" w:color="auto"/>
        <w:left w:val="none" w:sz="0" w:space="0" w:color="auto"/>
        <w:bottom w:val="none" w:sz="0" w:space="0" w:color="auto"/>
        <w:right w:val="none" w:sz="0" w:space="0" w:color="auto"/>
      </w:divBdr>
    </w:div>
    <w:div w:id="1269853323">
      <w:bodyDiv w:val="1"/>
      <w:marLeft w:val="0"/>
      <w:marRight w:val="0"/>
      <w:marTop w:val="0"/>
      <w:marBottom w:val="0"/>
      <w:divBdr>
        <w:top w:val="none" w:sz="0" w:space="0" w:color="auto"/>
        <w:left w:val="none" w:sz="0" w:space="0" w:color="auto"/>
        <w:bottom w:val="none" w:sz="0" w:space="0" w:color="auto"/>
        <w:right w:val="none" w:sz="0" w:space="0" w:color="auto"/>
      </w:divBdr>
    </w:div>
    <w:div w:id="1548103344">
      <w:bodyDiv w:val="1"/>
      <w:marLeft w:val="0"/>
      <w:marRight w:val="0"/>
      <w:marTop w:val="0"/>
      <w:marBottom w:val="0"/>
      <w:divBdr>
        <w:top w:val="none" w:sz="0" w:space="0" w:color="auto"/>
        <w:left w:val="none" w:sz="0" w:space="0" w:color="auto"/>
        <w:bottom w:val="none" w:sz="0" w:space="0" w:color="auto"/>
        <w:right w:val="none" w:sz="0" w:space="0" w:color="auto"/>
      </w:divBdr>
    </w:div>
    <w:div w:id="16763770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1</Pages>
  <Words>1040</Words>
  <Characters>5932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VED PRAKASH</dc:creator>
  <cp:lastModifiedBy>VED PRAKASH</cp:lastModifiedBy>
  <cp:revision>4</cp:revision>
  <dcterms:created xsi:type="dcterms:W3CDTF">2019-01-01T17:11:00Z</dcterms:created>
  <dcterms:modified xsi:type="dcterms:W3CDTF">2019-01-01T17:42:00Z</dcterms:modified>
</cp:coreProperties>
</file>