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jzrb4o6rupy" w:id="0"/>
      <w:bookmarkEnd w:id="0"/>
      <w:r w:rsidDel="00000000" w:rsidR="00000000" w:rsidRPr="00000000">
        <w:rPr>
          <w:rFonts w:ascii="Times New Roman" w:cs="Times New Roman" w:eastAsia="Times New Roman" w:hAnsi="Times New Roman"/>
          <w:rtl w:val="0"/>
        </w:rPr>
        <w:t xml:space="preserve">Environment Threat Map 6/6-8/26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Canada temporarily banned livestock from the U.S. as a new kind of screw worm has been emerging in U.S. livestock.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https://www.canada.ca/en/food-inspection-agency/news/2026/06/the-canadian-food-inspection-agency-implements-disease-control-measures-to-prevent-spread-of-new-world-screwworm.html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Agriculture and Public Health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Canadian Food Inspection Agency is working closely with the FDA to mitigate the risk of the screw worm spreading.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Texas, 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5, 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screw worm is a parasitic fly that eats the flesh of warm-blooded animals. Mainly affects livestock and pets, but in rare cases can affect humans.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Dangerous heat and wind continue in Pakistan ahead of the monsoon season.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https://www.nytimes.com/2026/06/08/world/asia/pakistan-heat-wave.html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government has set up special wards in hospitals to treat people experiencing heat-related illnesses. Farmers get up early to work in the early morning hours to avoid the midday heat. People and livestock spend a lot of time in the local rivers to keep cool.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Dadu region of Pakistan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Late May 2026-June 8, 2026</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Temperatures have reached 125°F on multiple occasions. Pakistan has been listed as one of the countries most vulnerable to climate change. Farmers have said the weather patterns have shifted, and they are struggling to grow crops.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Central Asia created a water pact to work against environmental degradation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https://www.globalissues.org/news/2026/06/10/43258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Switzerland, the main supporter of this act, believes it could serve as a model for future global environmental cooperation. If the act succeeds in its goal, it could change how other countries approach climate initiatives.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Kazakhstan, Kyrgyzstan, Tajikistan, Turkmenistan, and Uzbekistan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6, 2026</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Individually, these countries have all dealt with the effects of climate change and water scarcity for years, and decided to work together to solve these problems rather than individually.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7.8 magnitude earthquake hit the Philippines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https://www.npr.org/2026/06/07/g-s1-126830/7-8-magnitude-quake-hits-southern-philippines-tsunami-risk-for-some-coasts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Public Safety, and Public Health</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Rescue workers are working to rescue people trapped and find the bodies of those who died from the earthquake. Officials sent out a warning for homes and buildings to be assessed before returning to them due to aftershocks and structural damage.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In the sea off the coast of Mindanao (Major island in the southern part of the Philippines)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8,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earthquake triggered a tsunami and a landslide in other parts of the Philippines. The earthquake killed at least 32 people and injured more than 200 others, and the landslide killed 13 people.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r.org/2026/06/07/g-s1-126830/7-8-magnitude-quake-hits-southern-philippines-tsunami-risk-for-some-coasts" TargetMode="External"/><Relationship Id="rId5" Type="http://schemas.openxmlformats.org/officeDocument/2006/relationships/styles" Target="styles.xml"/><Relationship Id="rId6" Type="http://schemas.openxmlformats.org/officeDocument/2006/relationships/hyperlink" Target="https://www.canada.ca/en/food-inspection-agency/news/2026/06/the-canadian-food-inspection-agency-implements-disease-control-measures-to-prevent-spread-of-new-world-screwworm.html" TargetMode="External"/><Relationship Id="rId7" Type="http://schemas.openxmlformats.org/officeDocument/2006/relationships/hyperlink" Target="https://www.nytimes.com/2026/06/08/world/asia/pakistan-heat-wave.html" TargetMode="External"/><Relationship Id="rId8" Type="http://schemas.openxmlformats.org/officeDocument/2006/relationships/hyperlink" Target="https://www.globalissues.org/news/2026/06/10/43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