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pPr>
      <w:r>
        <w:rPr>
          <w:rFonts w:ascii="Arial" w:cs="Arial" w:eastAsia="Arial" w:hAnsi="Arial"/>
          <w:b/>
          <w:bCs/>
          <w:color w:val="1F4E79"/>
          <w:sz w:val="28"/>
          <w:szCs w:val="28"/>
        </w:rPr>
        <w:t xml:space="preserve">CHAPTER 10</w:t>
      </w:r>
    </w:p>
    <w:p>
      <w:pPr>
        <w:pStyle w:val="Heading1"/>
        <w:spacing w:after="200" w:before="400"/>
      </w:pPr>
      <w:r>
        <w:rPr>
          <w:rFonts w:ascii="Arial" w:cs="Arial" w:eastAsia="Arial" w:hAnsi="Arial"/>
          <w:b/>
          <w:bCs/>
          <w:color w:val="1F4E79"/>
          <w:sz w:val="32"/>
          <w:szCs w:val="32"/>
        </w:rPr>
        <w:t xml:space="preserve">Distillation — Theory, Equipment, and Pharmaceutical Applications</w:t>
      </w:r>
    </w:p>
    <w:p>
      <w:pPr>
        <w:spacing w:after="60" w:before="6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00"/>
        <w:gridCol w:w="6600"/>
        <w:gridCol w:w="1200"/>
      </w:tblGrid>
      <w:tr>
        <w:tc>
          <w:tcPr>
            <w:tcW w:type="dxa" w:w="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 No.</w:t>
            </w:r>
          </w:p>
        </w:tc>
        <w:tc>
          <w:tcPr>
            <w:tcW w:type="dxa" w:w="66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Course Outcome</w:t>
            </w:r>
          </w:p>
        </w:tc>
        <w:tc>
          <w:tcPr>
            <w:tcW w:type="dxa" w:w="1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Bloom's Level</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CO3</w:t>
            </w:r>
          </w:p>
        </w:tc>
        <w:tc>
          <w:tcPr>
            <w:tcW w:type="dxa" w:w="6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Compare and evaluate thermal processes such as drying, evaporation, distillation, and heat transfer.</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L4</w:t>
            </w:r>
          </w:p>
        </w:tc>
      </w:tr>
      <w:tr>
        <w:tc>
          <w:tcPr>
            <w:tcW w:type="dxa" w:w="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CO2</w:t>
            </w:r>
          </w:p>
        </w:tc>
        <w:tc>
          <w:tcPr>
            <w:tcW w:type="dxa" w:w="66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Identify and describe construction, working, and utility of distillation equipment.</w:t>
            </w:r>
          </w:p>
        </w:tc>
        <w:tc>
          <w:tcPr>
            <w:tcW w:type="dxa" w:w="1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L2, L3</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10.1 Learning Objectives</w:t>
      </w:r>
    </w:p>
    <w:p>
      <w:pPr>
        <w:spacing w:after="80" w:before="80"/>
        <w:jc w:val="both"/>
      </w:pPr>
      <w:r>
        <w:rPr>
          <w:rFonts w:ascii="Arial" w:cs="Arial" w:eastAsia="Arial" w:hAnsi="Arial"/>
          <w:sz w:val="22"/>
          <w:szCs w:val="22"/>
        </w:rPr>
        <w:t xml:space="preserve">After completing this chapter, the student will be able to:</w:t>
      </w:r>
    </w:p>
    <w:p>
      <w:pPr>
        <w:pStyle w:val="ListParagraph"/>
        <w:numPr>
          <w:ilvl w:val="0"/>
          <w:numId w:val="2"/>
        </w:numPr>
        <w:spacing w:after="60" w:before="60"/>
      </w:pPr>
      <w:r>
        <w:rPr>
          <w:rFonts w:ascii="Arial" w:cs="Arial" w:eastAsia="Arial" w:hAnsi="Arial"/>
          <w:sz w:val="22"/>
          <w:szCs w:val="22"/>
        </w:rPr>
        <w:t xml:space="preserve">Define distillation and classify its types based on mechanism and purpose</w:t>
      </w:r>
    </w:p>
    <w:p>
      <w:pPr>
        <w:pStyle w:val="ListParagraph"/>
        <w:numPr>
          <w:ilvl w:val="0"/>
          <w:numId w:val="2"/>
        </w:numPr>
        <w:spacing w:after="60" w:before="60"/>
      </w:pPr>
      <w:r>
        <w:rPr>
          <w:rFonts w:ascii="Arial" w:cs="Arial" w:eastAsia="Arial" w:hAnsi="Arial"/>
          <w:sz w:val="22"/>
          <w:szCs w:val="22"/>
        </w:rPr>
        <w:t xml:space="preserve">Explain Raoult's Law, vapour-liquid equilibrium (VLE), and relative volatility</w:t>
      </w:r>
    </w:p>
    <w:p>
      <w:pPr>
        <w:pStyle w:val="ListParagraph"/>
        <w:numPr>
          <w:ilvl w:val="0"/>
          <w:numId w:val="2"/>
        </w:numPr>
        <w:spacing w:after="60" w:before="60"/>
      </w:pPr>
      <w:r>
        <w:rPr>
          <w:rFonts w:ascii="Arial" w:cs="Arial" w:eastAsia="Arial" w:hAnsi="Arial"/>
          <w:sz w:val="22"/>
          <w:szCs w:val="22"/>
        </w:rPr>
        <w:t xml:space="preserve">Describe simple distillation, fractional distillation, steam distillation, and molecular distillation with their principles, equipment, and pharmaceutical applications</w:t>
      </w:r>
    </w:p>
    <w:p>
      <w:pPr>
        <w:pStyle w:val="ListParagraph"/>
        <w:numPr>
          <w:ilvl w:val="0"/>
          <w:numId w:val="2"/>
        </w:numPr>
        <w:spacing w:after="60" w:before="60"/>
      </w:pPr>
      <w:r>
        <w:rPr>
          <w:rFonts w:ascii="Arial" w:cs="Arial" w:eastAsia="Arial" w:hAnsi="Arial"/>
          <w:sz w:val="22"/>
          <w:szCs w:val="22"/>
        </w:rPr>
        <w:t xml:space="preserve">Explain azeotropic distillation and its significance in pharmaceutical solvent handling</w:t>
      </w:r>
    </w:p>
    <w:p>
      <w:pPr>
        <w:pStyle w:val="ListParagraph"/>
        <w:numPr>
          <w:ilvl w:val="0"/>
          <w:numId w:val="2"/>
        </w:numPr>
        <w:spacing w:after="60" w:before="60"/>
      </w:pPr>
      <w:r>
        <w:rPr>
          <w:rFonts w:ascii="Arial" w:cs="Arial" w:eastAsia="Arial" w:hAnsi="Arial"/>
          <w:sz w:val="22"/>
          <w:szCs w:val="22"/>
        </w:rPr>
        <w:t xml:space="preserve">Describe Water for Injection (WFI) production by distillation — regulatory requirements and equipment</w:t>
      </w:r>
    </w:p>
    <w:p>
      <w:pPr>
        <w:pStyle w:val="ListParagraph"/>
        <w:numPr>
          <w:ilvl w:val="0"/>
          <w:numId w:val="2"/>
        </w:numPr>
        <w:spacing w:after="60" w:before="60"/>
      </w:pPr>
      <w:r>
        <w:rPr>
          <w:rFonts w:ascii="Arial" w:cs="Arial" w:eastAsia="Arial" w:hAnsi="Arial"/>
          <w:sz w:val="22"/>
          <w:szCs w:val="22"/>
        </w:rPr>
        <w:t xml:space="preserve">Apply the concept of theoretical plates and reflux ratio to fractional distillation</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10.2 Definition and Classification of Distillation</w:t>
      </w:r>
    </w:p>
    <w:p>
      <w:pPr>
        <w:spacing w:after="80" w:before="80"/>
        <w:jc w:val="both"/>
      </w:pPr>
      <w:r>
        <w:rPr>
          <w:rFonts w:ascii="Arial" w:cs="Arial" w:eastAsia="Arial" w:hAnsi="Arial"/>
          <w:sz w:val="22"/>
          <w:szCs w:val="22"/>
        </w:rPr>
        <w:t xml:space="preserve">Distillation is the separation of a liquid mixture into its components based on differences in their vapour pressures (volatilities) at a given temperature. The more volatile component preferentially partitions into the vapour phase during heating; the vapour is condensed and collected as the distillate (enriched in the more volatile component). The residue in the still is enriched in the less volatile component.</w:t>
      </w:r>
    </w:p>
    <w:p>
      <w:pPr>
        <w:spacing w:after="80" w:before="80"/>
        <w:jc w:val="both"/>
      </w:pPr>
      <w:r>
        <w:rPr>
          <w:rFonts w:ascii="Arial" w:cs="Arial" w:eastAsia="Arial" w:hAnsi="Arial"/>
          <w:sz w:val="22"/>
          <w:szCs w:val="22"/>
        </w:rPr>
        <w:t xml:space="preserve">Distillation differs from evaporation in that the vapour phase is collected and used as the product (distillate), whereas in evaporation the vapour is discarded and the concentrated liquid is the product.</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10.2.1 Classification of Distillation</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500"/>
      </w:tblGrid>
      <w:tr>
        <w:tc>
          <w:tcPr>
            <w:tcW w:type="dxa" w:w="1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Type</w:t>
            </w:r>
          </w:p>
        </w:tc>
        <w:tc>
          <w:tcPr>
            <w:tcW w:type="dxa" w:w="2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Basis of Separation</w:t>
            </w:r>
          </w:p>
        </w:tc>
        <w:tc>
          <w:tcPr>
            <w:tcW w:type="dxa" w:w="3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Pharmaceutical Application</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Simple distillation</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Single stage vapour-liquid equilibrium; suitable only for components with very different boiling points (&gt; 25°C difference)</w:t>
            </w:r>
          </w:p>
        </w:tc>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Purification of solvents; preparation of aromatic waters (rose water, peppermint water)</w:t>
            </w:r>
          </w:p>
        </w:tc>
      </w:tr>
      <w:tr>
        <w:tc>
          <w:tcPr>
            <w:tcW w:type="dxa" w:w="1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Fractional distillation</w:t>
            </w:r>
          </w:p>
        </w:tc>
        <w:tc>
          <w:tcPr>
            <w:tcW w:type="dxa" w:w="2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Multiple stages of vapour-liquid equilibrium using fractionating column (theoretical plates); separates components with similar boiling points</w:t>
            </w:r>
          </w:p>
        </w:tc>
        <w:tc>
          <w:tcPr>
            <w:tcW w:type="dxa" w:w="3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Separation of ethanol-water; solvent recovery and purification in API synthesis</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Steam distillation</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Volatile oil or compound co-distils with steam at temperatures below its normal boiling point; used when compound would decompose at its normal BP</w:t>
            </w:r>
          </w:p>
        </w:tc>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Extraction and purification of essential oils (clove, eucalyptus, turpentine oil); isolation of thermolabile natural products</w:t>
            </w:r>
          </w:p>
        </w:tc>
      </w:tr>
      <w:tr>
        <w:tc>
          <w:tcPr>
            <w:tcW w:type="dxa" w:w="1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Molecular distillation</w:t>
            </w:r>
          </w:p>
        </w:tc>
        <w:tc>
          <w:tcPr>
            <w:tcW w:type="dxa" w:w="2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High vacuum distillation at very low temperatures; mean free path of vapour molecules &gt; distance between evaporating and condensing surface; for ultra-high purity or thermolabile materials</w:t>
            </w:r>
          </w:p>
        </w:tc>
        <w:tc>
          <w:tcPr>
            <w:tcW w:type="dxa" w:w="3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Purification of vitamins A and D; cholesterol; high-purity pharmaceutical intermediates; fatty acid separation</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Azeotropic distillation</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Addition of a third component (entrainer) to break an azeotrope — forms new azeotrope with one component to enable separation</w:t>
            </w:r>
          </w:p>
        </w:tc>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Dehydration of ethanol beyond 95.6% (azeotrope); drying of organic solvents in pharmaceutical manufacture</w:t>
            </w:r>
          </w:p>
        </w:tc>
      </w:tr>
      <w:tr>
        <w:tc>
          <w:tcPr>
            <w:tcW w:type="dxa" w:w="1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Water for Injection (WFI) distillation</w:t>
            </w:r>
          </w:p>
        </w:tc>
        <w:tc>
          <w:tcPr>
            <w:tcW w:type="dxa" w:w="2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Multiple-effect still or vapour compression still; produces highly purified water meeting USP/EP/IP specifications for injectable use</w:t>
            </w:r>
          </w:p>
        </w:tc>
        <w:tc>
          <w:tcPr>
            <w:tcW w:type="dxa" w:w="3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Production of WFI for reconstitution of injectables, ophthalmic solutions, dialysis solutions</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10.3 Theory — Raoult's Law and Vapour-Liquid Equilibrium</w:t>
      </w:r>
    </w:p>
    <w:p>
      <w:pPr>
        <w:pStyle w:val="Heading3"/>
        <w:spacing w:after="100" w:before="200"/>
      </w:pPr>
      <w:r>
        <w:rPr>
          <w:rFonts w:ascii="Arial" w:cs="Arial" w:eastAsia="Arial" w:hAnsi="Arial"/>
          <w:b/>
          <w:bCs/>
          <w:color w:val="2E75B6"/>
          <w:sz w:val="24"/>
          <w:szCs w:val="24"/>
        </w:rPr>
        <w:t xml:space="preserve">10.3.1 Raoult's Law</w:t>
      </w:r>
    </w:p>
    <w:p>
      <w:pPr>
        <w:spacing w:after="80" w:before="80"/>
        <w:jc w:val="both"/>
      </w:pPr>
      <w:r>
        <w:rPr>
          <w:rFonts w:ascii="Arial" w:cs="Arial" w:eastAsia="Arial" w:hAnsi="Arial"/>
          <w:sz w:val="22"/>
          <w:szCs w:val="22"/>
        </w:rPr>
        <w:t xml:space="preserve">For an ideal binary liquid mixture, the partial pressure of each component in the vapour phase is proportional to its mole fraction in the liquid phase and its pure component vapour pressure:</w:t>
      </w:r>
    </w:p>
    <w:p>
      <w:pPr>
        <w:shd w:fill="EBF3FB" w:val="clear"/>
        <w:spacing w:after="140" w:before="140"/>
        <w:jc w:val="center"/>
      </w:pPr>
      <w:r>
        <w:rPr>
          <w:rFonts w:ascii="Courier New" w:cs="Courier New" w:eastAsia="Courier New" w:hAnsi="Courier New"/>
          <w:b/>
          <w:bCs/>
          <w:color w:val="1F4E79"/>
          <w:sz w:val="24"/>
          <w:szCs w:val="24"/>
        </w:rPr>
        <w:t xml:space="preserve">P_A = x_A × P°_A     P_B = x_B × P°_B</w:t>
      </w:r>
    </w:p>
    <w:p>
      <w:pPr>
        <w:shd w:fill="EBF3FB" w:val="clear"/>
        <w:spacing w:after="140" w:before="140"/>
        <w:jc w:val="center"/>
      </w:pPr>
      <w:r>
        <w:rPr>
          <w:rFonts w:ascii="Courier New" w:cs="Courier New" w:eastAsia="Courier New" w:hAnsi="Courier New"/>
          <w:b/>
          <w:bCs/>
          <w:color w:val="1F4E79"/>
          <w:sz w:val="24"/>
          <w:szCs w:val="24"/>
        </w:rPr>
        <w:t xml:space="preserve">P_total = P_A + P_B = x_A × P°_A + x_B × P°_B</w:t>
      </w:r>
    </w:p>
    <w:p>
      <w:pPr>
        <w:spacing w:after="80" w:before="80"/>
        <w:jc w:val="both"/>
      </w:pPr>
      <w:r>
        <w:rPr>
          <w:rFonts w:ascii="Arial" w:cs="Arial" w:eastAsia="Arial" w:hAnsi="Arial"/>
          <w:sz w:val="22"/>
          <w:szCs w:val="22"/>
        </w:rPr>
        <w:t xml:space="preserve">Where: P_A, P_B = partial pressures; x_A, x_B = mole fractions in liquid; P°_A, P°_B = vapour pressures of pure components at that temperature. Raoult's Law provides the basis for calculating vapour-liquid equilibrium (VLE) in distillation column design.</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10.3.2 Relative Volatility</w:t>
      </w:r>
    </w:p>
    <w:p>
      <w:pPr>
        <w:spacing w:after="80" w:before="80"/>
        <w:jc w:val="both"/>
      </w:pPr>
      <w:r>
        <w:rPr>
          <w:rFonts w:ascii="Arial" w:cs="Arial" w:eastAsia="Arial" w:hAnsi="Arial"/>
          <w:sz w:val="22"/>
          <w:szCs w:val="22"/>
        </w:rPr>
        <w:t xml:space="preserve">Relative volatility (α) quantifies how easily two components can be separated by distillation:</w:t>
      </w:r>
    </w:p>
    <w:p>
      <w:pPr>
        <w:shd w:fill="EBF3FB" w:val="clear"/>
        <w:spacing w:after="140" w:before="140"/>
        <w:jc w:val="center"/>
      </w:pPr>
      <w:r>
        <w:rPr>
          <w:rFonts w:ascii="Courier New" w:cs="Courier New" w:eastAsia="Courier New" w:hAnsi="Courier New"/>
          <w:b/>
          <w:bCs/>
          <w:color w:val="1F4E79"/>
          <w:sz w:val="24"/>
          <w:szCs w:val="24"/>
        </w:rPr>
        <w:t xml:space="preserve">α = P°_A / P°_B   =  (y_A/x_A) / (y_B/x_B)</w:t>
      </w:r>
    </w:p>
    <w:p>
      <w:pPr>
        <w:spacing w:after="80" w:before="80"/>
        <w:jc w:val="both"/>
      </w:pPr>
      <w:r>
        <w:rPr>
          <w:rFonts w:ascii="Arial" w:cs="Arial" w:eastAsia="Arial" w:hAnsi="Arial"/>
          <w:sz w:val="22"/>
          <w:szCs w:val="22"/>
        </w:rPr>
        <w:t xml:space="preserve">Where y_A, y_B = mole fractions in vapour; x_A, x_B = mole fractions in liquid. α &gt; 1 means component A is more volatile than B. The higher α, the easier the separation and the fewer theoretical plates required. When α = 1, the components form an azeotrope and cannot be separated by conventional distillation.</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10.3.3 Theoretical Plates and Reflux Ratio</w:t>
      </w:r>
    </w:p>
    <w:p>
      <w:pPr>
        <w:spacing w:after="80" w:before="80"/>
        <w:jc w:val="both"/>
      </w:pPr>
      <w:r>
        <w:rPr>
          <w:rFonts w:ascii="Arial" w:cs="Arial" w:eastAsia="Arial" w:hAnsi="Arial"/>
          <w:sz w:val="22"/>
          <w:szCs w:val="22"/>
        </w:rPr>
        <w:t xml:space="preserve">A theoretical plate (ideal stage) is a hypothetical stage where vapour and liquid leaving the stage are in perfect equilibrium. Real distillation columns have a plate efficiency &lt; 100% — the number of real plates required = theoretical plates / plate efficiency.</w:t>
      </w:r>
    </w:p>
    <w:p>
      <w:pPr>
        <w:shd w:fill="EBF3FB" w:val="clear"/>
        <w:spacing w:after="140" w:before="140"/>
        <w:jc w:val="center"/>
      </w:pPr>
      <w:r>
        <w:rPr>
          <w:rFonts w:ascii="Courier New" w:cs="Courier New" w:eastAsia="Courier New" w:hAnsi="Courier New"/>
          <w:b/>
          <w:bCs/>
          <w:color w:val="1F4E79"/>
          <w:sz w:val="24"/>
          <w:szCs w:val="24"/>
        </w:rPr>
        <w:t xml:space="preserve">Minimum reflux ratio (R_min): L/V ratio at which infinite plates needed</w:t>
      </w:r>
    </w:p>
    <w:p>
      <w:pPr>
        <w:shd w:fill="EBF3FB" w:val="clear"/>
        <w:spacing w:after="140" w:before="140"/>
        <w:jc w:val="center"/>
      </w:pPr>
      <w:r>
        <w:rPr>
          <w:rFonts w:ascii="Courier New" w:cs="Courier New" w:eastAsia="Courier New" w:hAnsi="Courier New"/>
          <w:b/>
          <w:bCs/>
          <w:color w:val="1F4E79"/>
          <w:sz w:val="24"/>
          <w:szCs w:val="24"/>
        </w:rPr>
        <w:t xml:space="preserve">Total reflux: L/V = 1 → minimum plates needed but no product withdrawal</w:t>
      </w:r>
    </w:p>
    <w:p>
      <w:pPr>
        <w:shd w:fill="EBF3FB" w:val="clear"/>
        <w:spacing w:after="140" w:before="140"/>
        <w:jc w:val="center"/>
      </w:pPr>
      <w:r>
        <w:rPr>
          <w:rFonts w:ascii="Courier New" w:cs="Courier New" w:eastAsia="Courier New" w:hAnsi="Courier New"/>
          <w:b/>
          <w:bCs/>
          <w:color w:val="1F4E79"/>
          <w:sz w:val="24"/>
          <w:szCs w:val="24"/>
        </w:rPr>
        <w:t xml:space="preserve">Operating reflux: R = 1.2–1.5 × R_min (typical industrial practice)</w:t>
      </w:r>
    </w:p>
    <w:p>
      <w:pPr>
        <w:spacing w:after="80" w:before="80"/>
        <w:jc w:val="both"/>
      </w:pPr>
      <w:r>
        <w:rPr>
          <w:rFonts w:ascii="Arial" w:cs="Arial" w:eastAsia="Arial" w:hAnsi="Arial"/>
          <w:sz w:val="22"/>
          <w:szCs w:val="22"/>
        </w:rPr>
        <w:t xml:space="preserve">Where L = liquid flow rate down column (reflux); V = vapour flow rate up column. Higher reflux ratio = better separation but higher energy consumption and lower throughput.</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10.4 Simple Distillation</w:t>
      </w:r>
    </w:p>
    <w:tbl>
      <w:tblPr>
        <w:tblW w:type="dxa" w:w="9400"/>
        <w:tblBorders>
          <w:top w:val="single" w:color="1F4E79" w:sz="3"/>
          <w:left w:val="single" w:color="1F4E79" w:sz="3"/>
          <w:bottom w:val="single" w:color="1F4E79" w:sz="3"/>
          <w:right w:val="single" w:color="1F4E79" w:sz="3"/>
          <w:insideH w:val="single" w:color="auto" w:sz="4"/>
          <w:insideV w:val="single" w:color="auto" w:sz="4"/>
        </w:tblBorders>
      </w:tblPr>
      <w:tblGrid>
        <w:gridCol w:w="1500"/>
        <w:gridCol w:w="7900"/>
      </w:tblGrid>
      <w:tr>
        <w:tc>
          <w:tcPr>
            <w:tcW w:type="dxa" w:w="1500"/>
            <w:tcBorders>
              <w:top w:val="none"/>
              <w:left w:val="none"/>
              <w:bottom w:val="none"/>
              <w:right w:val="single" w:color="CCDDEE" w:sz="1"/>
            </w:tcBorders>
            <w:shd w:fill="1F4E79" w:val="clear"/>
            <w:tcMar>
              <w:top w:type="dxa" w:w="100"/>
              <w:left w:type="dxa" w:w="80"/>
              <w:bottom w:type="dxa" w:w="100"/>
              <w:right w:type="dxa" w:w="80"/>
            </w:tcMar>
          </w:tcPr>
          <w:p>
            <w:pPr>
              <w:spacing w:after="20" w:before="20"/>
              <w:jc w:val="center"/>
            </w:pPr>
            <w:r>
              <w:rPr>
                <w:rFonts w:ascii="Arial" w:cs="Arial" w:eastAsia="Arial" w:hAnsi="Arial"/>
                <w:b/>
                <w:bCs/>
                <w:color w:val="FFFFFF"/>
                <w:sz w:val="28"/>
                <w:szCs w:val="28"/>
              </w:rPr>
              <w:t xml:space="preserve">[ QR ]</w:t>
            </w:r>
          </w:p>
          <w:p>
            <w:pPr>
              <w:spacing w:after="20" w:before="0"/>
              <w:jc w:val="center"/>
            </w:pPr>
            <w:r>
              <w:rPr>
                <w:rFonts w:ascii="Arial" w:cs="Arial" w:eastAsia="Arial" w:hAnsi="Arial"/>
                <w:color w:val="7DD3FC"/>
                <w:sz w:val="16"/>
                <w:szCs w:val="16"/>
              </w:rPr>
              <w:t xml:space="preserve">SCAN</w:t>
            </w:r>
          </w:p>
          <w:p>
            <w:pPr>
              <w:spacing w:after="0" w:before="0"/>
              <w:jc w:val="center"/>
            </w:pPr>
            <w:r>
              <w:rPr>
                <w:rFonts w:ascii="Arial" w:cs="Arial" w:eastAsia="Arial" w:hAnsi="Arial"/>
                <w:color w:val="7DD3FC"/>
                <w:sz w:val="16"/>
                <w:szCs w:val="16"/>
              </w:rPr>
              <w:t xml:space="preserve">TO VIEW</w:t>
            </w:r>
          </w:p>
        </w:tc>
        <w:tc>
          <w:tcPr>
            <w:tcW w:type="dxa" w:w="7900"/>
            <w:tcBorders>
              <w:top w:val="none"/>
              <w:left w:val="none"/>
              <w:bottom w:val="none"/>
              <w:right w:val="none"/>
            </w:tcBorders>
            <w:shd w:fill="EBF3FB" w:val="clear"/>
            <w:tcMar>
              <w:top w:type="dxa" w:w="80"/>
              <w:left w:type="dxa" w:w="140"/>
              <w:bottom w:type="dxa" w:w="80"/>
              <w:right w:type="dxa" w:w="120"/>
            </w:tcMar>
          </w:tcPr>
          <w:p>
            <w:pPr>
              <w:spacing w:after="20" w:before="40"/>
            </w:pPr>
            <w:r>
              <w:rPr>
                <w:rFonts w:ascii="Arial" w:cs="Arial" w:eastAsia="Arial" w:hAnsi="Arial"/>
                <w:b/>
                <w:bCs/>
                <w:color w:val="1F4E79"/>
                <w:sz w:val="22"/>
                <w:szCs w:val="22"/>
              </w:rPr>
              <w:t xml:space="preserve">📱  Simple Distillation Apparatus</w:t>
            </w:r>
          </w:p>
          <w:p>
            <w:pPr>
              <w:spacing w:after="20" w:before="0"/>
            </w:pPr>
            <w:r>
              <w:rPr>
                <w:rFonts w:ascii="Arial" w:cs="Arial" w:eastAsia="Arial" w:hAnsi="Arial"/>
                <w:color w:val="2E75B6"/>
                <w:sz w:val="18"/>
                <w:szCs w:val="18"/>
              </w:rPr>
              <w:t xml:space="preserve">Interactive Animation  +  5-Min Concept Lesson  +  Practice MCQs</w:t>
            </w:r>
          </w:p>
          <w:p>
            <w:pPr>
              <w:spacing w:after="40" w:before="0"/>
            </w:pPr>
            <w:r>
              <w:rPr>
                <w:rFonts w:ascii="Arial" w:cs="Arial" w:eastAsia="Arial" w:hAnsi="Arial"/>
                <w:i/>
                <w:iCs/>
                <w:color w:val="595959"/>
                <w:sz w:val="18"/>
                <w:szCs w:val="18"/>
              </w:rPr>
              <w:t xml:space="preserve">Distillation flask, condenser, thermometer, receiver — animation of vapour rise and condensation, pharmaceutical aromatic water preparation</w:t>
            </w:r>
          </w:p>
          <w:p>
            <w:pPr>
              <w:spacing w:after="20" w:before="0"/>
            </w:pPr>
            <w:r>
              <w:rPr>
                <w:rFonts w:ascii="Arial" w:cs="Arial" w:eastAsia="Arial" w:hAnsi="Arial"/>
                <w:color w:val="888888"/>
                <w:sz w:val="16"/>
                <w:szCs w:val="16"/>
              </w:rPr>
              <w:t xml:space="preserve">[ QR code will be inserted here after GitHub setup ]</w:t>
            </w:r>
          </w:p>
        </w:tc>
      </w:tr>
    </w:tbl>
    <w:p>
      <w:pPr>
        <w:spacing w:after="60" w:before="60"/>
      </w:pPr>
      <w:r>
        <w:t xml:space="preserve"/>
      </w:r>
    </w:p>
    <w:p>
      <w:pPr>
        <w:spacing w:after="80" w:before="80"/>
        <w:jc w:val="both"/>
      </w:pPr>
      <w:r>
        <w:rPr>
          <w:rFonts w:ascii="Arial" w:cs="Arial" w:eastAsia="Arial" w:hAnsi="Arial"/>
          <w:sz w:val="22"/>
          <w:szCs w:val="22"/>
        </w:rPr>
        <w:t xml:space="preserve">Principle: A mixture is heated in a distillation flask. The more volatile component preferentially vaporises — vapour rises and is condensed in a condenser, collected as distillate. Only suitable when the two components have very different boiling points (&gt; 25°C difference) or when the distillate is water-miscible for aromatic water preparation.</w:t>
      </w:r>
    </w:p>
    <w:p>
      <w:pPr>
        <w:spacing w:after="60" w:before="6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640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Component</w:t>
            </w:r>
          </w:p>
        </w:tc>
        <w:tc>
          <w:tcPr>
            <w:tcW w:type="dxa" w:w="6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Description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Distillation flask</w:t>
            </w:r>
          </w:p>
        </w:tc>
        <w:tc>
          <w:tcPr>
            <w:tcW w:type="dxa" w:w="6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Round-bottom flask or still pot; heated by steam jacket or electric mantle; with thermometer in vapour phase to monitor vapour temperature</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Condenser (Liebig or spiral)</w:t>
            </w:r>
          </w:p>
        </w:tc>
        <w:tc>
          <w:tcPr>
            <w:tcW w:type="dxa" w:w="6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Jacketed glass tube; cooling water flows counter-current to vapour; vapour condenses to liquid and flows to receiver</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Receiver</w:t>
            </w:r>
          </w:p>
        </w:tc>
        <w:tc>
          <w:tcPr>
            <w:tcW w:type="dxa" w:w="6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Collection flask; collects distillate fractions; changed as fractions of different boiling points are collected</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Thermometer</w:t>
            </w:r>
          </w:p>
        </w:tc>
        <w:tc>
          <w:tcPr>
            <w:tcW w:type="dxa" w:w="6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Positioned at side arm junction; measures vapour temperature — indicates composition of distillate being collected at that temperature</w:t>
            </w:r>
          </w:p>
        </w:tc>
      </w:tr>
    </w:tbl>
    <w:p>
      <w:pPr>
        <w:pStyle w:val="ListParagraph"/>
        <w:numPr>
          <w:ilvl w:val="0"/>
          <w:numId w:val="2"/>
        </w:numPr>
        <w:spacing w:after="60" w:before="60"/>
      </w:pPr>
      <w:r>
        <w:rPr>
          <w:rFonts w:ascii="Arial" w:cs="Arial" w:eastAsia="Arial" w:hAnsi="Arial"/>
          <w:sz w:val="22"/>
          <w:szCs w:val="22"/>
        </w:rPr>
        <w:t xml:space="preserve">Pharmaceutical applications: Preparation of aromatic waters (aqua rosae — rose water, aqua menthae — peppermint water) by distillation of plant material with water; purification of simple solvents with large boiling point differences; preparation of purified water from tap water (single-stage)</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10.5 Fractional Distillation</w:t>
      </w:r>
    </w:p>
    <w:tbl>
      <w:tblPr>
        <w:tblW w:type="dxa" w:w="9400"/>
        <w:tblBorders>
          <w:top w:val="single" w:color="1F4E79" w:sz="3"/>
          <w:left w:val="single" w:color="1F4E79" w:sz="3"/>
          <w:bottom w:val="single" w:color="1F4E79" w:sz="3"/>
          <w:right w:val="single" w:color="1F4E79" w:sz="3"/>
          <w:insideH w:val="single" w:color="auto" w:sz="4"/>
          <w:insideV w:val="single" w:color="auto" w:sz="4"/>
        </w:tblBorders>
      </w:tblPr>
      <w:tblGrid>
        <w:gridCol w:w="1500"/>
        <w:gridCol w:w="7900"/>
      </w:tblGrid>
      <w:tr>
        <w:tc>
          <w:tcPr>
            <w:tcW w:type="dxa" w:w="1500"/>
            <w:tcBorders>
              <w:top w:val="none"/>
              <w:left w:val="none"/>
              <w:bottom w:val="none"/>
              <w:right w:val="single" w:color="CCDDEE" w:sz="1"/>
            </w:tcBorders>
            <w:shd w:fill="1F4E79" w:val="clear"/>
            <w:tcMar>
              <w:top w:type="dxa" w:w="100"/>
              <w:left w:type="dxa" w:w="80"/>
              <w:bottom w:type="dxa" w:w="100"/>
              <w:right w:type="dxa" w:w="80"/>
            </w:tcMar>
          </w:tcPr>
          <w:p>
            <w:pPr>
              <w:spacing w:after="20" w:before="20"/>
              <w:jc w:val="center"/>
            </w:pPr>
            <w:r>
              <w:rPr>
                <w:rFonts w:ascii="Arial" w:cs="Arial" w:eastAsia="Arial" w:hAnsi="Arial"/>
                <w:b/>
                <w:bCs/>
                <w:color w:val="FFFFFF"/>
                <w:sz w:val="28"/>
                <w:szCs w:val="28"/>
              </w:rPr>
              <w:t xml:space="preserve">[ QR ]</w:t>
            </w:r>
          </w:p>
          <w:p>
            <w:pPr>
              <w:spacing w:after="20" w:before="0"/>
              <w:jc w:val="center"/>
            </w:pPr>
            <w:r>
              <w:rPr>
                <w:rFonts w:ascii="Arial" w:cs="Arial" w:eastAsia="Arial" w:hAnsi="Arial"/>
                <w:color w:val="7DD3FC"/>
                <w:sz w:val="16"/>
                <w:szCs w:val="16"/>
              </w:rPr>
              <w:t xml:space="preserve">SCAN</w:t>
            </w:r>
          </w:p>
          <w:p>
            <w:pPr>
              <w:spacing w:after="0" w:before="0"/>
              <w:jc w:val="center"/>
            </w:pPr>
            <w:r>
              <w:rPr>
                <w:rFonts w:ascii="Arial" w:cs="Arial" w:eastAsia="Arial" w:hAnsi="Arial"/>
                <w:color w:val="7DD3FC"/>
                <w:sz w:val="16"/>
                <w:szCs w:val="16"/>
              </w:rPr>
              <w:t xml:space="preserve">TO VIEW</w:t>
            </w:r>
          </w:p>
        </w:tc>
        <w:tc>
          <w:tcPr>
            <w:tcW w:type="dxa" w:w="7900"/>
            <w:tcBorders>
              <w:top w:val="none"/>
              <w:left w:val="none"/>
              <w:bottom w:val="none"/>
              <w:right w:val="none"/>
            </w:tcBorders>
            <w:shd w:fill="EBF3FB" w:val="clear"/>
            <w:tcMar>
              <w:top w:type="dxa" w:w="80"/>
              <w:left w:type="dxa" w:w="140"/>
              <w:bottom w:type="dxa" w:w="80"/>
              <w:right w:type="dxa" w:w="120"/>
            </w:tcMar>
          </w:tcPr>
          <w:p>
            <w:pPr>
              <w:spacing w:after="20" w:before="40"/>
            </w:pPr>
            <w:r>
              <w:rPr>
                <w:rFonts w:ascii="Arial" w:cs="Arial" w:eastAsia="Arial" w:hAnsi="Arial"/>
                <w:b/>
                <w:bCs/>
                <w:color w:val="1F4E79"/>
                <w:sz w:val="22"/>
                <w:szCs w:val="22"/>
              </w:rPr>
              <w:t xml:space="preserve">📱  Fractional Distillation — Fractionating Column</w:t>
            </w:r>
          </w:p>
          <w:p>
            <w:pPr>
              <w:spacing w:after="20" w:before="0"/>
            </w:pPr>
            <w:r>
              <w:rPr>
                <w:rFonts w:ascii="Arial" w:cs="Arial" w:eastAsia="Arial" w:hAnsi="Arial"/>
                <w:color w:val="2E75B6"/>
                <w:sz w:val="18"/>
                <w:szCs w:val="18"/>
              </w:rPr>
              <w:t xml:space="preserve">Interactive Animation  +  5-Min Concept Lesson  +  Practice MCQs</w:t>
            </w:r>
          </w:p>
          <w:p>
            <w:pPr>
              <w:spacing w:after="40" w:before="0"/>
            </w:pPr>
            <w:r>
              <w:rPr>
                <w:rFonts w:ascii="Arial" w:cs="Arial" w:eastAsia="Arial" w:hAnsi="Arial"/>
                <w:i/>
                <w:iCs/>
                <w:color w:val="595959"/>
                <w:sz w:val="18"/>
                <w:szCs w:val="18"/>
              </w:rPr>
              <w:t xml:space="preserve">Bubble-cap tray column animation, vapour-liquid contact on each plate, theoretical plate concept, pharmaceutical ethanol-water separation</w:t>
            </w:r>
          </w:p>
          <w:p>
            <w:pPr>
              <w:spacing w:after="20" w:before="0"/>
            </w:pPr>
            <w:r>
              <w:rPr>
                <w:rFonts w:ascii="Arial" w:cs="Arial" w:eastAsia="Arial" w:hAnsi="Arial"/>
                <w:color w:val="888888"/>
                <w:sz w:val="16"/>
                <w:szCs w:val="16"/>
              </w:rPr>
              <w:t xml:space="preserve">[ QR code will be inserted here after GitHub setup ]</w:t>
            </w:r>
          </w:p>
        </w:tc>
      </w:tr>
    </w:tbl>
    <w:p>
      <w:pPr>
        <w:spacing w:after="60" w:before="60"/>
      </w:pPr>
      <w:r>
        <w:t xml:space="preserve"/>
      </w:r>
    </w:p>
    <w:p>
      <w:pPr>
        <w:spacing w:after="80" w:before="80"/>
        <w:jc w:val="both"/>
      </w:pPr>
      <w:r>
        <w:rPr>
          <w:rFonts w:ascii="Arial" w:cs="Arial" w:eastAsia="Arial" w:hAnsi="Arial"/>
          <w:sz w:val="22"/>
          <w:szCs w:val="22"/>
        </w:rPr>
        <w:t xml:space="preserve">Fractional distillation achieves separation of mixtures with similar boiling points by providing multiple stages of vapour-liquid contact in a fractionating column. As vapour rises through the column and liquid descends, multiple equilibrium stages are achieved — progressively enriching the vapour in the more volatile component.</w:t>
      </w:r>
    </w:p>
    <w:p>
      <w:pPr>
        <w:spacing w:after="60" w:before="6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640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Component</w:t>
            </w:r>
          </w:p>
        </w:tc>
        <w:tc>
          <w:tcPr>
            <w:tcW w:type="dxa" w:w="6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Description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Still pot (reboiler)</w:t>
            </w:r>
          </w:p>
        </w:tc>
        <w:tc>
          <w:tcPr>
            <w:tcW w:type="dxa" w:w="6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Large vessel at base of column; heated by steam; generates vapour that rises through column; residue (enriched in less volatile component) collected here</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Fractionating column</w:t>
            </w:r>
          </w:p>
        </w:tc>
        <w:tc>
          <w:tcPr>
            <w:tcW w:type="dxa" w:w="6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Vertical column containing packing (Raschig rings, Pall rings, structured packing) or plates (bubble-cap, sieve, valve trays); provides vapour-liquid contact for multiple equilibrium stages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Condenser</w:t>
            </w:r>
          </w:p>
        </w:tc>
        <w:tc>
          <w:tcPr>
            <w:tcW w:type="dxa" w:w="6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Condenses vapour leaving top of column; part of condensate returned as reflux to top of column; part withdrawn as distillate product</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Reflux splitter</w:t>
            </w:r>
          </w:p>
        </w:tc>
        <w:tc>
          <w:tcPr>
            <w:tcW w:type="dxa" w:w="6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Divides condensate into reflux (returned to column) and distillate (product); reflux ratio L/D controlled to achieve target separation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Thermometer / composition analyser</w:t>
            </w:r>
          </w:p>
        </w:tc>
        <w:tc>
          <w:tcPr>
            <w:tcW w:type="dxa" w:w="6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Temperature at top of column indicates distillate composition; online refractometer or GC analyser for precise composition control in pharmaceutical distillations</w:t>
            </w:r>
          </w:p>
        </w:tc>
      </w:tr>
    </w:tbl>
    <w:p>
      <w:pPr>
        <w:pStyle w:val="ListParagraph"/>
        <w:numPr>
          <w:ilvl w:val="0"/>
          <w:numId w:val="2"/>
        </w:numPr>
        <w:spacing w:after="60" w:before="60"/>
      </w:pPr>
      <w:r>
        <w:rPr>
          <w:rFonts w:ascii="Arial" w:cs="Arial" w:eastAsia="Arial" w:hAnsi="Arial"/>
          <w:sz w:val="22"/>
          <w:szCs w:val="22"/>
        </w:rPr>
        <w:t xml:space="preserve">Pharmaceutical applications: Ethanol-water separation — pharmaceutical alcohol (ethanol 95.6% v/v = azeotrope) purification; solvent recovery in API synthesis (acetone, ethyl acetate, dichloromethane recovery); essential oil fractionation into individual components</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10.6 Steam Distillation</w:t>
      </w:r>
    </w:p>
    <w:tbl>
      <w:tblPr>
        <w:tblW w:type="dxa" w:w="9400"/>
        <w:tblBorders>
          <w:top w:val="single" w:color="1F4E79" w:sz="3"/>
          <w:left w:val="single" w:color="1F4E79" w:sz="3"/>
          <w:bottom w:val="single" w:color="1F4E79" w:sz="3"/>
          <w:right w:val="single" w:color="1F4E79" w:sz="3"/>
          <w:insideH w:val="single" w:color="auto" w:sz="4"/>
          <w:insideV w:val="single" w:color="auto" w:sz="4"/>
        </w:tblBorders>
      </w:tblPr>
      <w:tblGrid>
        <w:gridCol w:w="1500"/>
        <w:gridCol w:w="7900"/>
      </w:tblGrid>
      <w:tr>
        <w:tc>
          <w:tcPr>
            <w:tcW w:type="dxa" w:w="1500"/>
            <w:tcBorders>
              <w:top w:val="none"/>
              <w:left w:val="none"/>
              <w:bottom w:val="none"/>
              <w:right w:val="single" w:color="CCDDEE" w:sz="1"/>
            </w:tcBorders>
            <w:shd w:fill="1F4E79" w:val="clear"/>
            <w:tcMar>
              <w:top w:type="dxa" w:w="100"/>
              <w:left w:type="dxa" w:w="80"/>
              <w:bottom w:type="dxa" w:w="100"/>
              <w:right w:type="dxa" w:w="80"/>
            </w:tcMar>
          </w:tcPr>
          <w:p>
            <w:pPr>
              <w:spacing w:after="20" w:before="20"/>
              <w:jc w:val="center"/>
            </w:pPr>
            <w:r>
              <w:rPr>
                <w:rFonts w:ascii="Arial" w:cs="Arial" w:eastAsia="Arial" w:hAnsi="Arial"/>
                <w:b/>
                <w:bCs/>
                <w:color w:val="FFFFFF"/>
                <w:sz w:val="28"/>
                <w:szCs w:val="28"/>
              </w:rPr>
              <w:t xml:space="preserve">[ QR ]</w:t>
            </w:r>
          </w:p>
          <w:p>
            <w:pPr>
              <w:spacing w:after="20" w:before="0"/>
              <w:jc w:val="center"/>
            </w:pPr>
            <w:r>
              <w:rPr>
                <w:rFonts w:ascii="Arial" w:cs="Arial" w:eastAsia="Arial" w:hAnsi="Arial"/>
                <w:color w:val="7DD3FC"/>
                <w:sz w:val="16"/>
                <w:szCs w:val="16"/>
              </w:rPr>
              <w:t xml:space="preserve">SCAN</w:t>
            </w:r>
          </w:p>
          <w:p>
            <w:pPr>
              <w:spacing w:after="0" w:before="0"/>
              <w:jc w:val="center"/>
            </w:pPr>
            <w:r>
              <w:rPr>
                <w:rFonts w:ascii="Arial" w:cs="Arial" w:eastAsia="Arial" w:hAnsi="Arial"/>
                <w:color w:val="7DD3FC"/>
                <w:sz w:val="16"/>
                <w:szCs w:val="16"/>
              </w:rPr>
              <w:t xml:space="preserve">TO VIEW</w:t>
            </w:r>
          </w:p>
        </w:tc>
        <w:tc>
          <w:tcPr>
            <w:tcW w:type="dxa" w:w="7900"/>
            <w:tcBorders>
              <w:top w:val="none"/>
              <w:left w:val="none"/>
              <w:bottom w:val="none"/>
              <w:right w:val="none"/>
            </w:tcBorders>
            <w:shd w:fill="EBF3FB" w:val="clear"/>
            <w:tcMar>
              <w:top w:type="dxa" w:w="80"/>
              <w:left w:type="dxa" w:w="140"/>
              <w:bottom w:type="dxa" w:w="80"/>
              <w:right w:type="dxa" w:w="120"/>
            </w:tcMar>
          </w:tcPr>
          <w:p>
            <w:pPr>
              <w:spacing w:after="20" w:before="40"/>
            </w:pPr>
            <w:r>
              <w:rPr>
                <w:rFonts w:ascii="Arial" w:cs="Arial" w:eastAsia="Arial" w:hAnsi="Arial"/>
                <w:b/>
                <w:bCs/>
                <w:color w:val="1F4E79"/>
                <w:sz w:val="22"/>
                <w:szCs w:val="22"/>
              </w:rPr>
              <w:t xml:space="preserve">📱  Steam Distillation — Essential Oil Extraction</w:t>
            </w:r>
          </w:p>
          <w:p>
            <w:pPr>
              <w:spacing w:after="20" w:before="0"/>
            </w:pPr>
            <w:r>
              <w:rPr>
                <w:rFonts w:ascii="Arial" w:cs="Arial" w:eastAsia="Arial" w:hAnsi="Arial"/>
                <w:color w:val="2E75B6"/>
                <w:sz w:val="18"/>
                <w:szCs w:val="18"/>
              </w:rPr>
              <w:t xml:space="preserve">Interactive Animation  +  5-Min Concept Lesson  +  Practice MCQs</w:t>
            </w:r>
          </w:p>
          <w:p>
            <w:pPr>
              <w:spacing w:after="40" w:before="0"/>
            </w:pPr>
            <w:r>
              <w:rPr>
                <w:rFonts w:ascii="Arial" w:cs="Arial" w:eastAsia="Arial" w:hAnsi="Arial"/>
                <w:i/>
                <w:iCs/>
                <w:color w:val="595959"/>
                <w:sz w:val="18"/>
                <w:szCs w:val="18"/>
              </w:rPr>
              <w:t xml:space="preserve">Steam injection, co-distillation of volatile oil components, Florentine flask separation, eucalyptus and clove oil pharmaceutical production</w:t>
            </w:r>
          </w:p>
          <w:p>
            <w:pPr>
              <w:spacing w:after="20" w:before="0"/>
            </w:pPr>
            <w:r>
              <w:rPr>
                <w:rFonts w:ascii="Arial" w:cs="Arial" w:eastAsia="Arial" w:hAnsi="Arial"/>
                <w:color w:val="888888"/>
                <w:sz w:val="16"/>
                <w:szCs w:val="16"/>
              </w:rPr>
              <w:t xml:space="preserve">[ QR code will be inserted here after GitHub setup ]</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10.6.1 Principle</w:t>
      </w:r>
    </w:p>
    <w:p>
      <w:pPr>
        <w:spacing w:after="80" w:before="80"/>
        <w:jc w:val="both"/>
      </w:pPr>
      <w:r>
        <w:rPr>
          <w:rFonts w:ascii="Arial" w:cs="Arial" w:eastAsia="Arial" w:hAnsi="Arial"/>
          <w:sz w:val="22"/>
          <w:szCs w:val="22"/>
        </w:rPr>
        <w:t xml:space="preserve">Steam distillation is used to separate thermolabile, high-boiling-point compounds that are immiscible with water. When steam is passed through the material, the volatile compound co-distils with the steam at a temperature BELOW its normal boiling point. This is possible because the total pressure of the system equals the sum of the partial pressures of steam and the volatile oil:</w:t>
      </w:r>
    </w:p>
    <w:p>
      <w:pPr>
        <w:shd w:fill="EBF3FB" w:val="clear"/>
        <w:spacing w:after="140" w:before="140"/>
        <w:jc w:val="center"/>
      </w:pPr>
      <w:r>
        <w:rPr>
          <w:rFonts w:ascii="Courier New" w:cs="Courier New" w:eastAsia="Courier New" w:hAnsi="Courier New"/>
          <w:b/>
          <w:bCs/>
          <w:color w:val="1F4E79"/>
          <w:sz w:val="24"/>
          <w:szCs w:val="24"/>
        </w:rPr>
        <w:t xml:space="preserve">P_total = P_steam + P_oil = 1 atm (at boiling point of mixture)</w:t>
      </w:r>
    </w:p>
    <w:p>
      <w:pPr>
        <w:spacing w:after="80" w:before="80"/>
        <w:jc w:val="both"/>
      </w:pPr>
      <w:r>
        <w:rPr>
          <w:rFonts w:ascii="Arial" w:cs="Arial" w:eastAsia="Arial" w:hAnsi="Arial"/>
          <w:sz w:val="22"/>
          <w:szCs w:val="22"/>
        </w:rPr>
        <w:t xml:space="preserve">Since each component contributes its own partial pressure independently (immiscible system), the mixture boils at a temperature where P_steam + P_oil = atmospheric pressure. This temperature is ALWAYS below 100°C (below both boiling points) — protecting thermolabile volatile oil components from degradation.</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10.6.2 Construction and Working</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640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Component</w:t>
            </w:r>
          </w:p>
        </w:tc>
        <w:tc>
          <w:tcPr>
            <w:tcW w:type="dxa" w:w="6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Description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Steam generator</w:t>
            </w:r>
          </w:p>
        </w:tc>
        <w:tc>
          <w:tcPr>
            <w:tcW w:type="dxa" w:w="6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Boiler or steam supply; live steam passed into still</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Still pot (distillation flask)</w:t>
            </w:r>
          </w:p>
        </w:tc>
        <w:tc>
          <w:tcPr>
            <w:tcW w:type="dxa" w:w="6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Contains plant material (roots, bark, leaves, seeds) in water or as dry material; steam inlet at base; material supported on perforated plate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Condenser</w:t>
            </w:r>
          </w:p>
        </w:tc>
        <w:tc>
          <w:tcPr>
            <w:tcW w:type="dxa" w:w="6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Liebig condenser; cools steam + oil vapour mixture; both condense</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Florentine flask (separator)</w:t>
            </w:r>
          </w:p>
        </w:tc>
        <w:tc>
          <w:tcPr>
            <w:tcW w:type="dxa" w:w="6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Separating vessel after condenser; essential oil (less dense) floats on water; oil collected from overflow; water (hydrosol) from lower outlet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Cohobation system (optional)</w:t>
            </w:r>
          </w:p>
        </w:tc>
        <w:tc>
          <w:tcPr>
            <w:tcW w:type="dxa" w:w="6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Hydrosol (aromatic water) recycled as steam source — maximises oil yield from expensive plant material; used for rose, jasmine, costly materials</w:t>
            </w:r>
          </w:p>
        </w:tc>
      </w:tr>
    </w:tbl>
    <w:p>
      <w:pPr>
        <w:spacing w:after="60" w:before="6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3000"/>
      </w:tblGrid>
      <w:tr>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Advantages</w:t>
            </w:r>
          </w:p>
        </w:tc>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Disadvantages</w:t>
            </w:r>
          </w:p>
        </w:tc>
        <w:tc>
          <w:tcPr>
            <w:tcW w:type="dxa" w:w="3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Pharmaceutical Applications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Distillation at &lt; 100°C — protects thermolabile volatile oil components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Water-soluble components lost to hydrosol — reduces yield for water-soluble compounds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Preparation of clove oil (eugenol), eucalyptus oil (1,8-cineole), menthol from peppermint</w:t>
            </w:r>
          </w:p>
        </w:tc>
      </w:tr>
      <w:tr>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Simple equipment — widely accessible in herbal drug manufacturing</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Low efficiency — large volume of steam needed per unit oil collected</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Preparation of turpentine oil (from pine resin — Pinus roxburghii)</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Natural, pure product — no solvent residues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Limited to compounds immiscible with water — water-miscible compounds co-dissolve in water</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Preparation of cinnamon oil, clove bud oil, cassia oil for pharmaceutical flavouring</w:t>
            </w:r>
          </w:p>
        </w:tc>
      </w:tr>
      <w:tr>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IP/BP monograph method for essential oil content estimation in crude drugs</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Exhaustive distillation needed for complete recovery — time-consuming</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IP assay method for essential oil content in clove, coriander, cardamom — official pharmacopoeial method</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10.7 Molecular Distillation</w:t>
      </w:r>
    </w:p>
    <w:tbl>
      <w:tblPr>
        <w:tblW w:type="dxa" w:w="9400"/>
        <w:tblBorders>
          <w:top w:val="single" w:color="1F4E79" w:sz="3"/>
          <w:left w:val="single" w:color="1F4E79" w:sz="3"/>
          <w:bottom w:val="single" w:color="1F4E79" w:sz="3"/>
          <w:right w:val="single" w:color="1F4E79" w:sz="3"/>
          <w:insideH w:val="single" w:color="auto" w:sz="4"/>
          <w:insideV w:val="single" w:color="auto" w:sz="4"/>
        </w:tblBorders>
      </w:tblPr>
      <w:tblGrid>
        <w:gridCol w:w="1500"/>
        <w:gridCol w:w="7900"/>
      </w:tblGrid>
      <w:tr>
        <w:tc>
          <w:tcPr>
            <w:tcW w:type="dxa" w:w="1500"/>
            <w:tcBorders>
              <w:top w:val="none"/>
              <w:left w:val="none"/>
              <w:bottom w:val="none"/>
              <w:right w:val="single" w:color="CCDDEE" w:sz="1"/>
            </w:tcBorders>
            <w:shd w:fill="1F4E79" w:val="clear"/>
            <w:tcMar>
              <w:top w:type="dxa" w:w="100"/>
              <w:left w:type="dxa" w:w="80"/>
              <w:bottom w:type="dxa" w:w="100"/>
              <w:right w:type="dxa" w:w="80"/>
            </w:tcMar>
          </w:tcPr>
          <w:p>
            <w:pPr>
              <w:spacing w:after="20" w:before="20"/>
              <w:jc w:val="center"/>
            </w:pPr>
            <w:r>
              <w:rPr>
                <w:rFonts w:ascii="Arial" w:cs="Arial" w:eastAsia="Arial" w:hAnsi="Arial"/>
                <w:b/>
                <w:bCs/>
                <w:color w:val="FFFFFF"/>
                <w:sz w:val="28"/>
                <w:szCs w:val="28"/>
              </w:rPr>
              <w:t xml:space="preserve">[ QR ]</w:t>
            </w:r>
          </w:p>
          <w:p>
            <w:pPr>
              <w:spacing w:after="20" w:before="0"/>
              <w:jc w:val="center"/>
            </w:pPr>
            <w:r>
              <w:rPr>
                <w:rFonts w:ascii="Arial" w:cs="Arial" w:eastAsia="Arial" w:hAnsi="Arial"/>
                <w:color w:val="7DD3FC"/>
                <w:sz w:val="16"/>
                <w:szCs w:val="16"/>
              </w:rPr>
              <w:t xml:space="preserve">SCAN</w:t>
            </w:r>
          </w:p>
          <w:p>
            <w:pPr>
              <w:spacing w:after="0" w:before="0"/>
              <w:jc w:val="center"/>
            </w:pPr>
            <w:r>
              <w:rPr>
                <w:rFonts w:ascii="Arial" w:cs="Arial" w:eastAsia="Arial" w:hAnsi="Arial"/>
                <w:color w:val="7DD3FC"/>
                <w:sz w:val="16"/>
                <w:szCs w:val="16"/>
              </w:rPr>
              <w:t xml:space="preserve">TO VIEW</w:t>
            </w:r>
          </w:p>
        </w:tc>
        <w:tc>
          <w:tcPr>
            <w:tcW w:type="dxa" w:w="7900"/>
            <w:tcBorders>
              <w:top w:val="none"/>
              <w:left w:val="none"/>
              <w:bottom w:val="none"/>
              <w:right w:val="none"/>
            </w:tcBorders>
            <w:shd w:fill="EBF3FB" w:val="clear"/>
            <w:tcMar>
              <w:top w:type="dxa" w:w="80"/>
              <w:left w:type="dxa" w:w="140"/>
              <w:bottom w:type="dxa" w:w="80"/>
              <w:right w:type="dxa" w:w="120"/>
            </w:tcMar>
          </w:tcPr>
          <w:p>
            <w:pPr>
              <w:spacing w:after="20" w:before="40"/>
            </w:pPr>
            <w:r>
              <w:rPr>
                <w:rFonts w:ascii="Arial" w:cs="Arial" w:eastAsia="Arial" w:hAnsi="Arial"/>
                <w:b/>
                <w:bCs/>
                <w:color w:val="1F4E79"/>
                <w:sz w:val="22"/>
                <w:szCs w:val="22"/>
              </w:rPr>
              <w:t xml:space="preserve">📱  Molecular Distillation — Short-Path Evaporator</w:t>
            </w:r>
          </w:p>
          <w:p>
            <w:pPr>
              <w:spacing w:after="20" w:before="0"/>
            </w:pPr>
            <w:r>
              <w:rPr>
                <w:rFonts w:ascii="Arial" w:cs="Arial" w:eastAsia="Arial" w:hAnsi="Arial"/>
                <w:color w:val="2E75B6"/>
                <w:sz w:val="18"/>
                <w:szCs w:val="18"/>
              </w:rPr>
              <w:t xml:space="preserve">Interactive Animation  +  5-Min Concept Lesson  +  Practice MCQs</w:t>
            </w:r>
          </w:p>
          <w:p>
            <w:pPr>
              <w:spacing w:after="40" w:before="0"/>
            </w:pPr>
            <w:r>
              <w:rPr>
                <w:rFonts w:ascii="Arial" w:cs="Arial" w:eastAsia="Arial" w:hAnsi="Arial"/>
                <w:i/>
                <w:iCs/>
                <w:color w:val="595959"/>
                <w:sz w:val="18"/>
                <w:szCs w:val="18"/>
              </w:rPr>
              <w:t xml:space="preserve">High vacuum, short evaporator-condenser distance, molecular mean free path principle, pharmaceutical vitamin A and D purification</w:t>
            </w:r>
          </w:p>
          <w:p>
            <w:pPr>
              <w:spacing w:after="20" w:before="0"/>
            </w:pPr>
            <w:r>
              <w:rPr>
                <w:rFonts w:ascii="Arial" w:cs="Arial" w:eastAsia="Arial" w:hAnsi="Arial"/>
                <w:color w:val="888888"/>
                <w:sz w:val="16"/>
                <w:szCs w:val="16"/>
              </w:rPr>
              <w:t xml:space="preserve">[ QR code will be inserted here after GitHub setup ]</w:t>
            </w:r>
          </w:p>
        </w:tc>
      </w:tr>
    </w:tbl>
    <w:p>
      <w:pPr>
        <w:spacing w:after="60" w:before="60"/>
      </w:pPr>
      <w:r>
        <w:t xml:space="preserve"/>
      </w:r>
    </w:p>
    <w:p>
      <w:pPr>
        <w:spacing w:after="80" w:before="80"/>
        <w:jc w:val="both"/>
      </w:pPr>
      <w:r>
        <w:rPr>
          <w:rFonts w:ascii="Arial" w:cs="Arial" w:eastAsia="Arial" w:hAnsi="Arial"/>
          <w:sz w:val="22"/>
          <w:szCs w:val="22"/>
        </w:rPr>
        <w:t xml:space="preserve">Molecular distillation (short-path distillation) operates at very high vacuum (0.001–0.1 mbar) where the mean free path of vapour molecules (λ) exceeds the distance between the evaporating surface and the condensing surface. There are no molecule-molecule collisions in the vapour space — each molecule evaporated reaches the condenser in a single path, creating an efficient separation at very low temperatures.</w:t>
      </w:r>
    </w:p>
    <w:p>
      <w:pPr>
        <w:shd w:fill="EBF3FB" w:val="clear"/>
        <w:spacing w:after="140" w:before="140"/>
        <w:jc w:val="center"/>
      </w:pPr>
      <w:r>
        <w:rPr>
          <w:rFonts w:ascii="Courier New" w:cs="Courier New" w:eastAsia="Courier New" w:hAnsi="Courier New"/>
          <w:b/>
          <w:bCs/>
          <w:color w:val="1F4E79"/>
          <w:sz w:val="24"/>
          <w:szCs w:val="24"/>
        </w:rPr>
        <w:t xml:space="preserve">λ = kT / (√2 × π × d² × P)</w:t>
      </w:r>
    </w:p>
    <w:p>
      <w:pPr>
        <w:spacing w:after="80" w:before="80"/>
        <w:jc w:val="both"/>
      </w:pPr>
      <w:r>
        <w:rPr>
          <w:rFonts w:ascii="Arial" w:cs="Arial" w:eastAsia="Arial" w:hAnsi="Arial"/>
          <w:sz w:val="22"/>
          <w:szCs w:val="22"/>
        </w:rPr>
        <w:t xml:space="preserve">Where λ = mean free path; k = Boltzmann constant; T = temperature; d = molecular diameter; P = pressure. At 0.001 mbar, λ ≈ several centimetres — greater than the 2–5 cm gap between evaporator and condenser in short-path stills.</w:t>
      </w:r>
    </w:p>
    <w:p>
      <w:pPr>
        <w:spacing w:after="60" w:before="6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6000"/>
      </w:tblGrid>
      <w:tr>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Feature</w:t>
            </w:r>
          </w:p>
        </w:tc>
        <w:tc>
          <w:tcPr>
            <w:tcW w:type="dxa" w:w="6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Value/Description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Operating vacuum</w:t>
            </w:r>
          </w:p>
        </w:tc>
        <w:tc>
          <w:tcPr>
            <w:tcW w:type="dxa" w:w="6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0.001–0.1 mbar (0.1–100 Pa)</w:t>
            </w:r>
          </w:p>
        </w:tc>
      </w:tr>
      <w:tr>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Evaporator-condenser gap</w:t>
            </w:r>
          </w:p>
        </w:tc>
        <w:tc>
          <w:tcPr>
            <w:tcW w:type="dxa" w:w="6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2–5 cm — within the mean free path</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Operating temperature</w:t>
            </w:r>
          </w:p>
        </w:tc>
        <w:tc>
          <w:tcPr>
            <w:tcW w:type="dxa" w:w="6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50–250°C (much lower than normal BP at these vacuums)</w:t>
            </w:r>
          </w:p>
        </w:tc>
      </w:tr>
      <w:tr>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Residence time</w:t>
            </w:r>
          </w:p>
        </w:tc>
        <w:tc>
          <w:tcPr>
            <w:tcW w:type="dxa" w:w="6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Seconds — very short exposure to heat</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Applications</w:t>
            </w:r>
          </w:p>
        </w:tc>
        <w:tc>
          <w:tcPr>
            <w:tcW w:type="dxa" w:w="6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Purification of Vitamin A (retinol) and Vitamin D (ergocalciferol, cholecalciferol); cholesterol purification; separation of fatty acids; high-vacuum purification of thermolabile pharmaceutical intermediates; purification of tocopherols (Vitamin E)</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10.8 Azeotropic Distillation</w:t>
      </w:r>
    </w:p>
    <w:p>
      <w:pPr>
        <w:spacing w:after="80" w:before="80"/>
        <w:jc w:val="both"/>
      </w:pPr>
      <w:r>
        <w:rPr>
          <w:rFonts w:ascii="Arial" w:cs="Arial" w:eastAsia="Arial" w:hAnsi="Arial"/>
          <w:sz w:val="22"/>
          <w:szCs w:val="22"/>
        </w:rPr>
        <w:t xml:space="preserve">An azeotrope is a mixture of two or more liquids that has a constant boiling point and vapour composition at a given pressure — it cannot be separated by ordinary fractional distillation because vapour and liquid have the same composition. The most pharmaceutically important azeotrope is ethanol-water at 95.6% v/v ethanol / 4.4% water (boiling point 78.15°C at atmospheric pressure).</w:t>
      </w:r>
    </w:p>
    <w:p>
      <w:pPr>
        <w:spacing w:after="60" w:before="6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2300"/>
      </w:tblGrid>
      <w:tr>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Common Pharmaceutical Azeotropes</w:t>
            </w:r>
          </w:p>
        </w:tc>
        <w:tc>
          <w:tcPr>
            <w:tcW w:type="dxa" w:w="1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Normal BP (°C)</w:t>
            </w:r>
          </w:p>
        </w:tc>
        <w:tc>
          <w:tcPr>
            <w:tcW w:type="dxa" w:w="1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Azeotrope BP (°C)</w:t>
            </w:r>
          </w:p>
        </w:tc>
        <w:tc>
          <w:tcPr>
            <w:tcW w:type="dxa" w:w="23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Azeotrope Composition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Ethanol-Water</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78.4 / 100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78.15</w:t>
            </w:r>
          </w:p>
        </w:tc>
        <w:tc>
          <w:tcPr>
            <w:tcW w:type="dxa" w:w="23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95.6% ethanol v/v</w:t>
            </w:r>
          </w:p>
        </w:tc>
      </w:tr>
      <w:tr>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Isopropanol-Water</w:t>
            </w:r>
          </w:p>
        </w:tc>
        <w:tc>
          <w:tcPr>
            <w:tcW w:type="dxa" w:w="1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82.5 / 100</w:t>
            </w:r>
          </w:p>
        </w:tc>
        <w:tc>
          <w:tcPr>
            <w:tcW w:type="dxa" w:w="1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80.4</w:t>
            </w:r>
          </w:p>
        </w:tc>
        <w:tc>
          <w:tcPr>
            <w:tcW w:type="dxa" w:w="23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87.7% isopropanol v/v</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n-Butanol-Water</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117.7 / 100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93.0</w:t>
            </w:r>
          </w:p>
        </w:tc>
        <w:tc>
          <w:tcPr>
            <w:tcW w:type="dxa" w:w="23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55.5% butanol v/v (heterogeneous)</w:t>
            </w:r>
          </w:p>
        </w:tc>
      </w:tr>
      <w:tr>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Acetonitrile-Water</w:t>
            </w:r>
          </w:p>
        </w:tc>
        <w:tc>
          <w:tcPr>
            <w:tcW w:type="dxa" w:w="1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82 / 100</w:t>
            </w:r>
          </w:p>
        </w:tc>
        <w:tc>
          <w:tcPr>
            <w:tcW w:type="dxa" w:w="1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76</w:t>
            </w:r>
          </w:p>
        </w:tc>
        <w:tc>
          <w:tcPr>
            <w:tcW w:type="dxa" w:w="23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84% acetonitrile v/v</w:t>
            </w:r>
          </w:p>
        </w:tc>
      </w:tr>
    </w:tbl>
    <w:p>
      <w:pPr>
        <w:spacing w:after="80" w:before="80"/>
        <w:jc w:val="both"/>
      </w:pPr>
      <w:r>
        <w:rPr>
          <w:rFonts w:ascii="Arial" w:cs="Arial" w:eastAsia="Arial" w:hAnsi="Arial"/>
          <w:sz w:val="22"/>
          <w:szCs w:val="22"/>
        </w:rPr>
        <w:t xml:space="preserve">Azeotropic distillation breaks the azeotrope by adding a third component (entrainer) that forms a new azeotrope with one component — allowing separation beyond the azeotropic composition. For ethanol dehydration: benzene (historically, now toxic — replaced by cyclohexane or molecular sieves) forms a ternary azeotrope with ethanol and water. The water is carried over with benzene leaving dry ethanol in the still. This produces anhydrous ethanol (&gt; 99.5%) used in pharmaceutical synthesis.</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10.9 Water for Injection (WFI) — Production by Distillation</w:t>
      </w:r>
    </w:p>
    <w:tbl>
      <w:tblPr>
        <w:tblW w:type="dxa" w:w="9400"/>
        <w:tblBorders>
          <w:top w:val="single" w:color="1F4E79" w:sz="3"/>
          <w:left w:val="single" w:color="1F4E79" w:sz="3"/>
          <w:bottom w:val="single" w:color="1F4E79" w:sz="3"/>
          <w:right w:val="single" w:color="1F4E79" w:sz="3"/>
          <w:insideH w:val="single" w:color="auto" w:sz="4"/>
          <w:insideV w:val="single" w:color="auto" w:sz="4"/>
        </w:tblBorders>
      </w:tblPr>
      <w:tblGrid>
        <w:gridCol w:w="1500"/>
        <w:gridCol w:w="7900"/>
      </w:tblGrid>
      <w:tr>
        <w:tc>
          <w:tcPr>
            <w:tcW w:type="dxa" w:w="1500"/>
            <w:tcBorders>
              <w:top w:val="none"/>
              <w:left w:val="none"/>
              <w:bottom w:val="none"/>
              <w:right w:val="single" w:color="CCDDEE" w:sz="1"/>
            </w:tcBorders>
            <w:shd w:fill="1F4E79" w:val="clear"/>
            <w:tcMar>
              <w:top w:type="dxa" w:w="100"/>
              <w:left w:type="dxa" w:w="80"/>
              <w:bottom w:type="dxa" w:w="100"/>
              <w:right w:type="dxa" w:w="80"/>
            </w:tcMar>
          </w:tcPr>
          <w:p>
            <w:pPr>
              <w:spacing w:after="20" w:before="20"/>
              <w:jc w:val="center"/>
            </w:pPr>
            <w:r>
              <w:rPr>
                <w:rFonts w:ascii="Arial" w:cs="Arial" w:eastAsia="Arial" w:hAnsi="Arial"/>
                <w:b/>
                <w:bCs/>
                <w:color w:val="FFFFFF"/>
                <w:sz w:val="28"/>
                <w:szCs w:val="28"/>
              </w:rPr>
              <w:t xml:space="preserve">[ QR ]</w:t>
            </w:r>
          </w:p>
          <w:p>
            <w:pPr>
              <w:spacing w:after="20" w:before="0"/>
              <w:jc w:val="center"/>
            </w:pPr>
            <w:r>
              <w:rPr>
                <w:rFonts w:ascii="Arial" w:cs="Arial" w:eastAsia="Arial" w:hAnsi="Arial"/>
                <w:color w:val="7DD3FC"/>
                <w:sz w:val="16"/>
                <w:szCs w:val="16"/>
              </w:rPr>
              <w:t xml:space="preserve">SCAN</w:t>
            </w:r>
          </w:p>
          <w:p>
            <w:pPr>
              <w:spacing w:after="0" w:before="0"/>
              <w:jc w:val="center"/>
            </w:pPr>
            <w:r>
              <w:rPr>
                <w:rFonts w:ascii="Arial" w:cs="Arial" w:eastAsia="Arial" w:hAnsi="Arial"/>
                <w:color w:val="7DD3FC"/>
                <w:sz w:val="16"/>
                <w:szCs w:val="16"/>
              </w:rPr>
              <w:t xml:space="preserve">TO VIEW</w:t>
            </w:r>
          </w:p>
        </w:tc>
        <w:tc>
          <w:tcPr>
            <w:tcW w:type="dxa" w:w="7900"/>
            <w:tcBorders>
              <w:top w:val="none"/>
              <w:left w:val="none"/>
              <w:bottom w:val="none"/>
              <w:right w:val="none"/>
            </w:tcBorders>
            <w:shd w:fill="EBF3FB" w:val="clear"/>
            <w:tcMar>
              <w:top w:type="dxa" w:w="80"/>
              <w:left w:type="dxa" w:w="140"/>
              <w:bottom w:type="dxa" w:w="80"/>
              <w:right w:type="dxa" w:w="120"/>
            </w:tcMar>
          </w:tcPr>
          <w:p>
            <w:pPr>
              <w:spacing w:after="20" w:before="40"/>
            </w:pPr>
            <w:r>
              <w:rPr>
                <w:rFonts w:ascii="Arial" w:cs="Arial" w:eastAsia="Arial" w:hAnsi="Arial"/>
                <w:b/>
                <w:bCs/>
                <w:color w:val="1F4E79"/>
                <w:sz w:val="22"/>
                <w:szCs w:val="22"/>
              </w:rPr>
              <w:t xml:space="preserve">📱  Water for Injection (WFI) Still — Multiple-Effect Design</w:t>
            </w:r>
          </w:p>
          <w:p>
            <w:pPr>
              <w:spacing w:after="20" w:before="0"/>
            </w:pPr>
            <w:r>
              <w:rPr>
                <w:rFonts w:ascii="Arial" w:cs="Arial" w:eastAsia="Arial" w:hAnsi="Arial"/>
                <w:color w:val="2E75B6"/>
                <w:sz w:val="18"/>
                <w:szCs w:val="18"/>
              </w:rPr>
              <w:t xml:space="preserve">Interactive Animation  +  5-Min Concept Lesson  +  Practice MCQs</w:t>
            </w:r>
          </w:p>
          <w:p>
            <w:pPr>
              <w:spacing w:after="40" w:before="0"/>
            </w:pPr>
            <w:r>
              <w:rPr>
                <w:rFonts w:ascii="Arial" w:cs="Arial" w:eastAsia="Arial" w:hAnsi="Arial"/>
                <w:i/>
                <w:iCs/>
                <w:color w:val="595959"/>
                <w:sz w:val="18"/>
                <w:szCs w:val="18"/>
              </w:rPr>
              <w:t xml:space="preserve">Multiple-effect WFI still animation, vapour compression, endotoxin removal by distillation, pharmaceutical parenteral water standard</w:t>
            </w:r>
          </w:p>
          <w:p>
            <w:pPr>
              <w:spacing w:after="20" w:before="0"/>
            </w:pPr>
            <w:r>
              <w:rPr>
                <w:rFonts w:ascii="Arial" w:cs="Arial" w:eastAsia="Arial" w:hAnsi="Arial"/>
                <w:color w:val="888888"/>
                <w:sz w:val="16"/>
                <w:szCs w:val="16"/>
              </w:rPr>
              <w:t xml:space="preserve">[ QR code will be inserted here after GitHub setup ]</w:t>
            </w:r>
          </w:p>
        </w:tc>
      </w:tr>
    </w:tbl>
    <w:p>
      <w:pPr>
        <w:spacing w:after="60" w:before="60"/>
      </w:pPr>
      <w:r>
        <w:t xml:space="preserve"/>
      </w:r>
    </w:p>
    <w:p>
      <w:pPr>
        <w:spacing w:after="80" w:before="80"/>
        <w:jc w:val="both"/>
      </w:pPr>
      <w:r>
        <w:rPr>
          <w:rFonts w:ascii="Arial" w:cs="Arial" w:eastAsia="Arial" w:hAnsi="Arial"/>
          <w:sz w:val="22"/>
          <w:szCs w:val="22"/>
        </w:rPr>
        <w:t xml:space="preserve">Water for Injection (WFI) is the highest purity pharmaceutical water — used to reconstitute injectables, as a vehicle for parenteral solutions, and for final rinsing of equipment used in sterile manufacturing. In most countries, WFI must be produced by distillation (exception: EU GMP 2017 revision permits membrane technologies for WFI if validated to equivalent standards).</w:t>
      </w:r>
    </w:p>
    <w:p>
      <w:pPr>
        <w:spacing w:after="60" w:before="60"/>
      </w:pPr>
      <w:r>
        <w:t xml:space="preserve"/>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WFI Specification</w:t>
            </w:r>
          </w:p>
        </w:tc>
        <w:tc>
          <w:tcPr>
            <w:tcW w:type="dxa" w:w="1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USP</w:t>
            </w:r>
          </w:p>
        </w:tc>
        <w:tc>
          <w:tcPr>
            <w:tcW w:type="dxa" w:w="1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European Pharmacopoeia (EP)</w:t>
            </w:r>
          </w:p>
        </w:tc>
        <w:tc>
          <w:tcPr>
            <w:tcW w:type="dxa" w:w="1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Indian Pharmacopoeia (IP)</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Conductivity</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&lt; 1.3 µS/cm at 25°C</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&lt; 1.1 µS/cm</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&lt; 1.1 µS/cm</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TOC (Total Organic Carbon)</w:t>
            </w:r>
          </w:p>
        </w:tc>
        <w:tc>
          <w:tcPr>
            <w:tcW w:type="dxa" w:w="1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&lt; 500 ppb</w:t>
            </w:r>
          </w:p>
        </w:tc>
        <w:tc>
          <w:tcPr>
            <w:tcW w:type="dxa" w:w="1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&lt; 500 ppb</w:t>
            </w:r>
          </w:p>
        </w:tc>
        <w:tc>
          <w:tcPr>
            <w:tcW w:type="dxa" w:w="1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&lt; 500 ppb</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Bacterial endotoxins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&lt; 0.25 EU/mL</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&lt; 0.25 IU/mL</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&lt; 0.25 EU/mL</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Bioburden</w:t>
            </w:r>
          </w:p>
        </w:tc>
        <w:tc>
          <w:tcPr>
            <w:tcW w:type="dxa" w:w="1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Not specified (relies on distillation for control)</w:t>
            </w:r>
          </w:p>
        </w:tc>
        <w:tc>
          <w:tcPr>
            <w:tcW w:type="dxa" w:w="1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&lt; 10 CFU/100 mL (EP)</w:t>
            </w:r>
          </w:p>
        </w:tc>
        <w:tc>
          <w:tcPr>
            <w:tcW w:type="dxa" w:w="1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&lt; 10 CFU/100 mL</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Production method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Distillation (or equivalent)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Distillation or validated membrane process (2017)</w:t>
            </w:r>
          </w:p>
        </w:tc>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Distillation</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10.9.1 Multiple-Effect WFI Still</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640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Component</w:t>
            </w:r>
          </w:p>
        </w:tc>
        <w:tc>
          <w:tcPr>
            <w:tcW w:type="dxa" w:w="6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Description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Feed water</w:t>
            </w:r>
          </w:p>
        </w:tc>
        <w:tc>
          <w:tcPr>
            <w:tcW w:type="dxa" w:w="6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Purified Water (PW) — pre-treated by RO + EDI; fed to first effect of still</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Multiple effects (typically 4–6)</w:t>
            </w:r>
          </w:p>
        </w:tc>
        <w:tc>
          <w:tcPr>
            <w:tcW w:type="dxa" w:w="6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Each effect is an evaporator; steam from one effect heats the next; same economy principle as evaporation (Section 8); 4-effect still: economy ≈ 3.5 kg WFI per kg steam</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Evaporation and separation</w:t>
            </w:r>
          </w:p>
        </w:tc>
        <w:tc>
          <w:tcPr>
            <w:tcW w:type="dxa" w:w="6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In each effect: water evaporates; non-volatile pyrogens, endotoxins, inorganics remain in concentrated blowdown; vapour (pure water) passes to next effect or condenser</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Separation principle</w:t>
            </w:r>
          </w:p>
        </w:tc>
        <w:tc>
          <w:tcPr>
            <w:tcW w:type="dxa" w:w="6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Endotoxins (&gt; 10 kDa LPS) are non-volatile — cannot vaporise — they are COMPLETELY retained in the blowdown; WFI distillate is inherently pyrogen-free by distillation design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Storage and distribution</w:t>
            </w:r>
          </w:p>
        </w:tc>
        <w:tc>
          <w:tcPr>
            <w:tcW w:type="dxa" w:w="6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WFI stored at ≥ 80°C (hot storage) or at ≤ 4°C (cold storage) to prevent microbial growth; circulated in a continuous loop to all user points; loop made of SS 316L with electropolished interior</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Blowdown</w:t>
            </w:r>
          </w:p>
        </w:tc>
        <w:tc>
          <w:tcPr>
            <w:tcW w:type="dxa" w:w="6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Concentrated reject water from each effect; discharged to drain; prevents accumulation of impurities; periodic automated blowdown cycles</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Industry Box 10.1 — WFI Production at Baxter International, Pune</w:t>
      </w:r>
    </w:p>
    <w:p>
      <w:pPr>
        <w:shd w:fill="EBF3FB" w:val="clear"/>
        <w:spacing w:after="80" w:before="80"/>
        <w:jc w:val="both"/>
      </w:pPr>
      <w:r>
        <w:rPr>
          <w:rFonts w:ascii="Arial" w:cs="Arial" w:eastAsia="Arial" w:hAnsi="Arial"/>
          <w:b/>
          <w:bCs/>
          <w:sz w:val="22"/>
          <w:szCs w:val="22"/>
        </w:rPr>
        <w:t xml:space="preserve">Product: WFI for Large Volume Parenterals (LVP) | Company: Baxter International, Pune | Equipment: 6-effect WFI still + hot storage and distribution loop</w:t>
      </w:r>
    </w:p>
    <w:p>
      <w:pPr>
        <w:shd w:fill="EBF3FB" w:val="clear"/>
        <w:spacing w:after="80" w:before="80"/>
        <w:jc w:val="both"/>
      </w:pPr>
      <w:r>
        <w:rPr>
          <w:rFonts w:ascii="Arial" w:cs="Arial" w:eastAsia="Arial" w:hAnsi="Arial"/>
          <w:sz w:val="22"/>
          <w:szCs w:val="22"/>
        </w:rPr>
        <w:t xml:space="preserve">Baxter produces 0.9% NaCl IV fluids, 5% dextrose, and Ringer's lactate — all requiring very large volumes of WFI (&gt; 50,000 L/day). Feed water is city supply → multimedia filtration → activated carbon → RO → Electrodeionisation (EDI) → Purified Water (conductivity &lt; 0.1 µS/cm). PW is then fed to a Finn-Aqua 6-effect WFI still.</w:t>
      </w:r>
    </w:p>
    <w:p>
      <w:pPr>
        <w:shd w:fill="EBF3FB" w:val="clear"/>
        <w:spacing w:after="80" w:before="80"/>
        <w:jc w:val="both"/>
      </w:pPr>
      <w:r>
        <w:rPr>
          <w:rFonts w:ascii="Arial" w:cs="Arial" w:eastAsia="Arial" w:hAnsi="Arial"/>
          <w:sz w:val="22"/>
          <w:szCs w:val="22"/>
        </w:rPr>
        <w:t xml:space="preserve">WFI Still Operation: PW enters Effect 1 at 80°C (preheated). Steam at 4 bar (151°C) heats Effect 1 — water evaporates; vapour at 130°C goes to heat Effect 2. Effects 2–6 operate at progressively lower temperatures (130°C → 110°C → 95°C → 85°C → 75°C). Final vapour condensed by cooling water — WFI at 80°C collected. Economy 5.5 kg WFI per kg steam.</w:t>
      </w:r>
    </w:p>
    <w:p>
      <w:pPr>
        <w:shd w:fill="EBF3FB" w:val="clear"/>
        <w:spacing w:after="80" w:before="80"/>
        <w:jc w:val="both"/>
      </w:pPr>
      <w:r>
        <w:rPr>
          <w:rFonts w:ascii="Arial" w:cs="Arial" w:eastAsia="Arial" w:hAnsi="Arial"/>
          <w:sz w:val="22"/>
          <w:szCs w:val="22"/>
        </w:rPr>
        <w:t xml:space="preserve">Endotoxin removal: The distillation process inherently removes endotoxins — LPS fragments (MW &gt; 10 kDa) are non-volatile; they remain in the concentrated blowdown which is periodically discharged. WFI tested by LAL (Limulus Amebocyte Lysate) test before every use: must be &lt; 0.25 EU/mL. This is not a specification that can be 'treated into' water — it can only be guaranteed by proper distillation design.</w:t>
      </w:r>
    </w:p>
    <w:p>
      <w:pPr>
        <w:shd w:fill="EBF3FB" w:val="clear"/>
        <w:spacing w:after="80" w:before="80"/>
        <w:jc w:val="both"/>
      </w:pPr>
      <w:r>
        <w:rPr>
          <w:rFonts w:ascii="Arial" w:cs="Arial" w:eastAsia="Arial" w:hAnsi="Arial"/>
          <w:sz w:val="22"/>
          <w:szCs w:val="22"/>
        </w:rPr>
        <w:t xml:space="preserve">Distribution loop: WFI circulates at &gt; 80°C at 0.5–2 m/s through a 300 m loop of SS 316L electropolished piping (Ra &lt; 0.5 µm). Hot circulation prevents microbial growth. All distribution points (filling machine feed, glass vial washing, closure washing) are fed from the hot loop. Temperature monitored at 6 points in the loop — alert limit 75°C, action limit 70°C.</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Worked Example 10.1 — Steam Distillation Yield Calculation</w:t>
      </w:r>
    </w:p>
    <w:p>
      <w:pPr>
        <w:shd w:fill="FFF2CC" w:val="clear"/>
        <w:spacing w:after="80" w:before="80"/>
        <w:jc w:val="both"/>
      </w:pPr>
      <w:r>
        <w:rPr>
          <w:rFonts w:ascii="Arial" w:cs="Arial" w:eastAsia="Arial" w:hAnsi="Arial"/>
          <w:b/>
          <w:bCs/>
          <w:sz w:val="22"/>
          <w:szCs w:val="22"/>
        </w:rPr>
        <w:t xml:space="preserve">Problem: In a steam distillation of clove oil from dried clove buds, the vapour phase composition at 98°C is determined by partial pressures. P°_steam (98°C) = 943 mbar; P°_eugenol (boiling point 254°C) = 8 mbar (at 98°C). Total pressure = 1013 mbar (atmospheric). Calculate: (a) mole fraction of eugenol in vapour, (b) mass fraction of eugenol in distillate, (c) kg of steam required per kg of eugenol collected.</w:t>
      </w:r>
    </w:p>
    <w:p>
      <w:pPr>
        <w:spacing w:after="60" w:before="60"/>
      </w:pPr>
      <w:r>
        <w:t xml:space="preserve"/>
      </w:r>
    </w:p>
    <w:p>
      <w:pPr>
        <w:shd w:fill="FFF2CC" w:val="clear"/>
        <w:spacing w:after="80" w:before="80"/>
        <w:jc w:val="both"/>
      </w:pPr>
      <w:r>
        <w:rPr>
          <w:rFonts w:ascii="Arial" w:cs="Arial" w:eastAsia="Arial" w:hAnsi="Arial"/>
          <w:sz w:val="22"/>
          <w:szCs w:val="22"/>
        </w:rPr>
        <w:t xml:space="preserve">Step 1 — Mole fraction of eugenol in vapour:</w:t>
      </w:r>
    </w:p>
    <w:p>
      <w:pPr>
        <w:shd w:fill="FFF2CC" w:val="clear"/>
        <w:spacing w:after="80" w:before="80"/>
        <w:jc w:val="both"/>
      </w:pPr>
      <w:r>
        <w:rPr>
          <w:rFonts w:ascii="Arial" w:cs="Arial" w:eastAsia="Arial" w:hAnsi="Arial"/>
          <w:sz w:val="22"/>
          <w:szCs w:val="22"/>
        </w:rPr>
        <w:t xml:space="preserve">P_eugenol = 8 mbar; P_steam = 1013 − 8 = 1005 mbar ≈ 943 mbar in pure steam</w:t>
      </w:r>
    </w:p>
    <w:p>
      <w:pPr>
        <w:shd w:fill="FFF2CC" w:val="clear"/>
        <w:spacing w:after="80" w:before="80"/>
        <w:jc w:val="both"/>
      </w:pPr>
      <w:r>
        <w:rPr>
          <w:rFonts w:ascii="Arial" w:cs="Arial" w:eastAsia="Arial" w:hAnsi="Arial"/>
          <w:sz w:val="22"/>
          <w:szCs w:val="22"/>
        </w:rPr>
        <w:t xml:space="preserve">y_eugenol = P_eugenol / P_total = 8 / 1013 = 0.0079 (0.79 mole%)</w:t>
      </w:r>
    </w:p>
    <w:p>
      <w:pPr>
        <w:spacing w:after="60" w:before="60"/>
      </w:pPr>
      <w:r>
        <w:t xml:space="preserve"/>
      </w:r>
    </w:p>
    <w:p>
      <w:pPr>
        <w:shd w:fill="FFF2CC" w:val="clear"/>
        <w:spacing w:after="80" w:before="80"/>
        <w:jc w:val="both"/>
      </w:pPr>
      <w:r>
        <w:rPr>
          <w:rFonts w:ascii="Arial" w:cs="Arial" w:eastAsia="Arial" w:hAnsi="Arial"/>
          <w:sz w:val="22"/>
          <w:szCs w:val="22"/>
        </w:rPr>
        <w:t xml:space="preserve">Step 2 — Mass fraction (knowing MW: eugenol = 164 g/mol; water = 18 g/mol):</w:t>
      </w:r>
    </w:p>
    <w:p>
      <w:pPr>
        <w:shd w:fill="FFF2CC" w:val="clear"/>
        <w:spacing w:after="80" w:before="80"/>
        <w:jc w:val="both"/>
      </w:pPr>
      <w:r>
        <w:rPr>
          <w:rFonts w:ascii="Arial" w:cs="Arial" w:eastAsia="Arial" w:hAnsi="Arial"/>
          <w:sz w:val="22"/>
          <w:szCs w:val="22"/>
        </w:rPr>
        <w:t xml:space="preserve">Mass eugenol per mole vapour = 0.0079 × 164 = 1.295 g</w:t>
      </w:r>
    </w:p>
    <w:p>
      <w:pPr>
        <w:shd w:fill="FFF2CC" w:val="clear"/>
        <w:spacing w:after="80" w:before="80"/>
        <w:jc w:val="both"/>
      </w:pPr>
      <w:r>
        <w:rPr>
          <w:rFonts w:ascii="Arial" w:cs="Arial" w:eastAsia="Arial" w:hAnsi="Arial"/>
          <w:sz w:val="22"/>
          <w:szCs w:val="22"/>
        </w:rPr>
        <w:t xml:space="preserve">Mass water per mole vapour = 0.9921 × 18 = 17.86 g</w:t>
      </w:r>
    </w:p>
    <w:p>
      <w:pPr>
        <w:shd w:fill="FFF2CC" w:val="clear"/>
        <w:spacing w:after="80" w:before="80"/>
        <w:jc w:val="both"/>
      </w:pPr>
      <w:r>
        <w:rPr>
          <w:rFonts w:ascii="Arial" w:cs="Arial" w:eastAsia="Arial" w:hAnsi="Arial"/>
          <w:sz w:val="22"/>
          <w:szCs w:val="22"/>
        </w:rPr>
        <w:t xml:space="preserve">Total mass = 1.295 + 17.86 = 19.15 g</w:t>
      </w:r>
    </w:p>
    <w:p>
      <w:pPr>
        <w:shd w:fill="FFF2CC" w:val="clear"/>
        <w:spacing w:after="80" w:before="80"/>
        <w:jc w:val="both"/>
      </w:pPr>
      <w:r>
        <w:rPr>
          <w:rFonts w:ascii="Arial" w:cs="Arial" w:eastAsia="Arial" w:hAnsi="Arial"/>
          <w:b/>
          <w:bCs/>
          <w:sz w:val="22"/>
          <w:szCs w:val="22"/>
        </w:rPr>
        <w:t xml:space="preserve">Mass fraction eugenol = 1.295 / 19.15 = 0.0676 = 6.76% w/w</w:t>
      </w:r>
    </w:p>
    <w:p>
      <w:pPr>
        <w:spacing w:after="60" w:before="60"/>
      </w:pPr>
      <w:r>
        <w:t xml:space="preserve"/>
      </w:r>
    </w:p>
    <w:p>
      <w:pPr>
        <w:shd w:fill="FFF2CC" w:val="clear"/>
        <w:spacing w:after="80" w:before="80"/>
        <w:jc w:val="both"/>
      </w:pPr>
      <w:r>
        <w:rPr>
          <w:rFonts w:ascii="Arial" w:cs="Arial" w:eastAsia="Arial" w:hAnsi="Arial"/>
          <w:sz w:val="22"/>
          <w:szCs w:val="22"/>
        </w:rPr>
        <w:t xml:space="preserve">Step 3 — Steam required per kg of eugenol:</w:t>
      </w:r>
    </w:p>
    <w:p>
      <w:pPr>
        <w:shd w:fill="FFF2CC" w:val="clear"/>
        <w:spacing w:after="80" w:before="80"/>
        <w:jc w:val="both"/>
      </w:pPr>
      <w:r>
        <w:rPr>
          <w:rFonts w:ascii="Arial" w:cs="Arial" w:eastAsia="Arial" w:hAnsi="Arial"/>
          <w:sz w:val="22"/>
          <w:szCs w:val="22"/>
        </w:rPr>
        <w:t xml:space="preserve">Per 100 g distillate: 6.76 g eugenol + 93.24 g steam</w:t>
      </w:r>
    </w:p>
    <w:p>
      <w:pPr>
        <w:shd w:fill="FFF2CC" w:val="clear"/>
        <w:spacing w:after="80" w:before="80"/>
        <w:jc w:val="both"/>
      </w:pPr>
      <w:r>
        <w:rPr>
          <w:rFonts w:ascii="Arial" w:cs="Arial" w:eastAsia="Arial" w:hAnsi="Arial"/>
          <w:sz w:val="22"/>
          <w:szCs w:val="22"/>
        </w:rPr>
        <w:t xml:space="preserve">Steam / Eugenol = 93.24 / 6.76 = 13.8 kg steam per kg eugenol</w:t>
      </w:r>
    </w:p>
    <w:p>
      <w:pPr>
        <w:shd w:fill="FFF2CC" w:val="clear"/>
        <w:spacing w:after="80" w:before="80"/>
        <w:jc w:val="both"/>
      </w:pPr>
      <w:r>
        <w:rPr>
          <w:rFonts w:ascii="Arial" w:cs="Arial" w:eastAsia="Arial" w:hAnsi="Arial"/>
          <w:b/>
          <w:bCs/>
          <w:sz w:val="22"/>
          <w:szCs w:val="22"/>
        </w:rPr>
        <w:t xml:space="preserve">Interpretation: 13.8 kg steam is required to collect 1 kg of eugenol from clove. This low efficiency (steam:product ratio) is why steam distillation is expensive — but it is the ONLY method to extract eugenol without thermal degradation of the oil's aroma profile.</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Key Points — Chapter 10</w:t>
      </w:r>
    </w:p>
    <w:p>
      <w:pPr>
        <w:shd w:fill="E2EFDA" w:val="clear"/>
        <w:spacing w:after="80" w:before="80"/>
        <w:jc w:val="both"/>
      </w:pPr>
      <w:r>
        <w:rPr>
          <w:rFonts w:ascii="Arial" w:cs="Arial" w:eastAsia="Arial" w:hAnsi="Arial"/>
          <w:sz w:val="22"/>
          <w:szCs w:val="22"/>
        </w:rPr>
        <w:t xml:space="preserve">1. Distillation separates components by boiling point difference (volatility). Distinguished from evaporation — distillate (vapour) is the product; in evaporation, residue (concentrated liquid) is the product.</w:t>
      </w:r>
    </w:p>
    <w:p>
      <w:pPr>
        <w:shd w:fill="E2EFDA" w:val="clear"/>
        <w:spacing w:after="80" w:before="80"/>
        <w:jc w:val="both"/>
      </w:pPr>
      <w:r>
        <w:rPr>
          <w:rFonts w:ascii="Arial" w:cs="Arial" w:eastAsia="Arial" w:hAnsi="Arial"/>
          <w:sz w:val="22"/>
          <w:szCs w:val="22"/>
        </w:rPr>
        <w:t xml:space="preserve">2. Raoult's Law: P_A = x_A × P°_A for ideal mixtures. Relative volatility α = P°_A / P°_B — higher α = easier separation; α = 1 = azeotrope, cannot be separated.</w:t>
      </w:r>
    </w:p>
    <w:p>
      <w:pPr>
        <w:shd w:fill="E2EFDA" w:val="clear"/>
        <w:spacing w:after="80" w:before="80"/>
        <w:jc w:val="both"/>
      </w:pPr>
      <w:r>
        <w:rPr>
          <w:rFonts w:ascii="Arial" w:cs="Arial" w:eastAsia="Arial" w:hAnsi="Arial"/>
          <w:sz w:val="22"/>
          <w:szCs w:val="22"/>
        </w:rPr>
        <w:t xml:space="preserve">3. Theoretical plates in fractional distillation represent equilibrium stages. More plates = better separation. Reflux ratio R = L/D; higher R = better separation but more energy.</w:t>
      </w:r>
    </w:p>
    <w:p>
      <w:pPr>
        <w:shd w:fill="E2EFDA" w:val="clear"/>
        <w:spacing w:after="80" w:before="80"/>
        <w:jc w:val="both"/>
      </w:pPr>
      <w:r>
        <w:rPr>
          <w:rFonts w:ascii="Arial" w:cs="Arial" w:eastAsia="Arial" w:hAnsi="Arial"/>
          <w:sz w:val="22"/>
          <w:szCs w:val="22"/>
        </w:rPr>
        <w:t xml:space="preserve">4. Simple distillation: single equilibrium stage; only for components with BP difference &gt; 25°C; pharmaceutical aromatic waters (rose water, peppermint water).</w:t>
      </w:r>
    </w:p>
    <w:p>
      <w:pPr>
        <w:shd w:fill="E2EFDA" w:val="clear"/>
        <w:spacing w:after="80" w:before="80"/>
        <w:jc w:val="both"/>
      </w:pPr>
      <w:r>
        <w:rPr>
          <w:rFonts w:ascii="Arial" w:cs="Arial" w:eastAsia="Arial" w:hAnsi="Arial"/>
          <w:sz w:val="22"/>
          <w:szCs w:val="22"/>
        </w:rPr>
        <w:t xml:space="preserve">5. Fractional distillation: multiple equilibrium stages via fractionating column; ethanol-water separation; solvent recovery and purification in API synthesis.</w:t>
      </w:r>
    </w:p>
    <w:p>
      <w:pPr>
        <w:shd w:fill="E2EFDA" w:val="clear"/>
        <w:spacing w:after="80" w:before="80"/>
        <w:jc w:val="both"/>
      </w:pPr>
      <w:r>
        <w:rPr>
          <w:rFonts w:ascii="Arial" w:cs="Arial" w:eastAsia="Arial" w:hAnsi="Arial"/>
          <w:sz w:val="22"/>
          <w:szCs w:val="22"/>
        </w:rPr>
        <w:t xml:space="preserve">6. Steam distillation: volatile oil co-distils with steam at T &lt; 100°C (below both BPs); protects thermolabile volatile components; used for clove, eucalyptus, menthol, turpentine oil; official IP assay method for essential oil content.</w:t>
      </w:r>
    </w:p>
    <w:p>
      <w:pPr>
        <w:shd w:fill="E2EFDA" w:val="clear"/>
        <w:spacing w:after="80" w:before="80"/>
        <w:jc w:val="both"/>
      </w:pPr>
      <w:r>
        <w:rPr>
          <w:rFonts w:ascii="Arial" w:cs="Arial" w:eastAsia="Arial" w:hAnsi="Arial"/>
          <w:sz w:val="22"/>
          <w:szCs w:val="22"/>
        </w:rPr>
        <w:t xml:space="preserve">7. Molecular distillation: very high vacuum (0.001–0.1 mbar); gap &lt; mean free path; no molecule-molecule collisions; very low temperature operation; for vitamins A, D, E; cholesterol; thermolabile intermediates.</w:t>
      </w:r>
    </w:p>
    <w:p>
      <w:pPr>
        <w:shd w:fill="E2EFDA" w:val="clear"/>
        <w:spacing w:after="80" w:before="80"/>
        <w:jc w:val="both"/>
      </w:pPr>
      <w:r>
        <w:rPr>
          <w:rFonts w:ascii="Arial" w:cs="Arial" w:eastAsia="Arial" w:hAnsi="Arial"/>
          <w:sz w:val="22"/>
          <w:szCs w:val="22"/>
        </w:rPr>
        <w:t xml:space="preserve">8. Azeotrope: constant boiling mixture — cannot be separated by ordinary distillation. Ethanol-water azeotrope = 95.6% v/v ethanol at 78.15°C. Broken by azeotropic distillation (entrainer) or molecular sieves.</w:t>
      </w:r>
    </w:p>
    <w:p>
      <w:pPr>
        <w:shd w:fill="E2EFDA" w:val="clear"/>
        <w:spacing w:after="80" w:before="80"/>
        <w:jc w:val="both"/>
      </w:pPr>
      <w:r>
        <w:rPr>
          <w:rFonts w:ascii="Arial" w:cs="Arial" w:eastAsia="Arial" w:hAnsi="Arial"/>
          <w:sz w:val="22"/>
          <w:szCs w:val="22"/>
        </w:rPr>
        <w:t xml:space="preserve">9. WFI must meet: conductivity &lt; 1.3 µS/cm (USP); TOC &lt; 500 ppb; bacterial endotoxins &lt; 0.25 EU/mL. Produced by distillation — endotoxins are non-volatile, retained in blowdown.</w:t>
      </w:r>
    </w:p>
    <w:p>
      <w:pPr>
        <w:shd w:fill="E2EFDA" w:val="clear"/>
        <w:spacing w:after="80" w:before="80"/>
        <w:jc w:val="both"/>
      </w:pPr>
      <w:r>
        <w:rPr>
          <w:rFonts w:ascii="Arial" w:cs="Arial" w:eastAsia="Arial" w:hAnsi="Arial"/>
          <w:sz w:val="22"/>
          <w:szCs w:val="22"/>
        </w:rPr>
        <w:t xml:space="preserve">10. Multiple-effect WFI still: economy 4–6 kg WFI per kg steam; 4–6 effects; feed is Purified Water; endotoxin removal by non-volatility principle. Stored at ≥ 80°C in SS 316L circulating loop.</w:t>
      </w:r>
    </w:p>
    <w:p>
      <w:pPr>
        <w:shd w:fill="E2EFDA" w:val="clear"/>
        <w:spacing w:after="80" w:before="80"/>
        <w:jc w:val="both"/>
      </w:pPr>
      <w:r>
        <w:rPr>
          <w:rFonts w:ascii="Arial" w:cs="Arial" w:eastAsia="Arial" w:hAnsi="Arial"/>
          <w:sz w:val="22"/>
          <w:szCs w:val="22"/>
        </w:rPr>
        <w:t xml:space="preserve">11. Steam distillation yield: y_oil = P°_oil / P_total (mole fraction); mass fraction = (y_oil × MW_oil) / (y_oil × MW_oil + y_steam × MW_steam). Steam:product ratio typically 10–40 kg steam per kg oil.</w:t>
      </w:r>
    </w:p>
    <w:p>
      <w:pPr>
        <w:shd w:fill="E2EFDA" w:val="clear"/>
        <w:spacing w:after="80" w:before="80"/>
        <w:jc w:val="both"/>
      </w:pPr>
      <w:r>
        <w:rPr>
          <w:rFonts w:ascii="Arial" w:cs="Arial" w:eastAsia="Arial" w:hAnsi="Arial"/>
          <w:sz w:val="22"/>
          <w:szCs w:val="22"/>
        </w:rPr>
        <w:t xml:space="preserve">12. WFI distribution loop: SS 316L electropolished, Ra &lt; 0.5 µm; circulation velocity 0.5–2 m/s; temperature &gt; 80°C; continuous circulation prevents biofilm formation and microbial growth.</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Multiple Choice Questions — Chapter 10</w:t>
      </w:r>
    </w:p>
    <w:p>
      <w:pPr>
        <w:spacing w:after="80" w:before="80"/>
        <w:jc w:val="both"/>
      </w:pPr>
      <w:r>
        <w:rPr>
          <w:rFonts w:ascii="Arial" w:cs="Arial" w:eastAsia="Arial" w:hAnsi="Arial"/>
          <w:sz w:val="22"/>
          <w:szCs w:val="22"/>
        </w:rPr>
        <w:t xml:space="preserve">(15 Questions — 1 mark each)</w:t>
      </w:r>
    </w:p>
    <w:p>
      <w:pPr>
        <w:spacing w:after="60" w:before="60"/>
      </w:pPr>
      <w:r>
        <w:t xml:space="preserve"/>
      </w:r>
    </w:p>
    <w:p>
      <w:pPr>
        <w:spacing w:after="80" w:before="80"/>
        <w:jc w:val="both"/>
      </w:pPr>
      <w:r>
        <w:rPr>
          <w:rFonts w:ascii="Arial" w:cs="Arial" w:eastAsia="Arial" w:hAnsi="Arial"/>
          <w:b/>
          <w:bCs/>
          <w:sz w:val="22"/>
          <w:szCs w:val="22"/>
        </w:rPr>
        <w:t xml:space="preserve">Q1. Distillation differs from evaporation in that:</w:t>
      </w:r>
    </w:p>
    <w:p>
      <w:pPr>
        <w:pStyle w:val="ListParagraph"/>
        <w:numPr>
          <w:ilvl w:val="0"/>
          <w:numId w:val="2"/>
        </w:numPr>
        <w:spacing w:after="60" w:before="60"/>
      </w:pPr>
      <w:r>
        <w:rPr>
          <w:rFonts w:ascii="Arial" w:cs="Arial" w:eastAsia="Arial" w:hAnsi="Arial"/>
          <w:sz w:val="22"/>
          <w:szCs w:val="22"/>
        </w:rPr>
        <w:t xml:space="preserve">(A) Distillation uses heat; evaporation uses vacuum</w:t>
      </w:r>
    </w:p>
    <w:p>
      <w:pPr>
        <w:pStyle w:val="ListParagraph"/>
        <w:numPr>
          <w:ilvl w:val="0"/>
          <w:numId w:val="2"/>
        </w:numPr>
        <w:spacing w:after="60" w:before="60"/>
      </w:pPr>
      <w:r>
        <w:rPr>
          <w:rFonts w:ascii="Arial" w:cs="Arial" w:eastAsia="Arial" w:hAnsi="Arial"/>
          <w:sz w:val="22"/>
          <w:szCs w:val="22"/>
        </w:rPr>
        <w:t xml:space="preserve">(B) In distillation, the vapour phase is condensed and collected as the product (distillate); in evaporation, the concentrated residual liquid is the product</w:t>
      </w:r>
    </w:p>
    <w:p>
      <w:pPr>
        <w:pStyle w:val="ListParagraph"/>
        <w:numPr>
          <w:ilvl w:val="0"/>
          <w:numId w:val="2"/>
        </w:numPr>
        <w:spacing w:after="60" w:before="60"/>
      </w:pPr>
      <w:r>
        <w:rPr>
          <w:rFonts w:ascii="Arial" w:cs="Arial" w:eastAsia="Arial" w:hAnsi="Arial"/>
          <w:sz w:val="22"/>
          <w:szCs w:val="22"/>
        </w:rPr>
        <w:t xml:space="preserve">(C) Distillation separates solids; evaporation separates liquids</w:t>
      </w:r>
    </w:p>
    <w:p>
      <w:pPr>
        <w:pStyle w:val="ListParagraph"/>
        <w:numPr>
          <w:ilvl w:val="0"/>
          <w:numId w:val="2"/>
        </w:numPr>
        <w:spacing w:after="60" w:before="60"/>
      </w:pPr>
      <w:r>
        <w:rPr>
          <w:rFonts w:ascii="Arial" w:cs="Arial" w:eastAsia="Arial" w:hAnsi="Arial"/>
          <w:sz w:val="22"/>
          <w:szCs w:val="22"/>
        </w:rPr>
        <w:t xml:space="preserve">(D) Distillation operates at atmospheric pressure only; evaporation requires vacuum</w:t>
      </w:r>
    </w:p>
    <w:p>
      <w:pPr>
        <w:spacing w:after="80" w:before="80"/>
        <w:jc w:val="both"/>
      </w:pPr>
      <w:r>
        <w:rPr>
          <w:rFonts w:ascii="Arial" w:cs="Arial" w:eastAsia="Arial" w:hAnsi="Arial"/>
          <w:sz w:val="22"/>
          <w:szCs w:val="22"/>
        </w:rPr>
        <w:t xml:space="preserve">Answer: (B) | Distillation: vapour collected = product (distillate). Evaporation: vapour discarded; concentrated liquid = product. Both use vaporisation as the mechanism but differ in which phase is the intended product. WFI production by distillation collects the vapour (steam/water vapour) and condenses it as the pure WFI product.</w:t>
      </w:r>
    </w:p>
    <w:p>
      <w:pPr>
        <w:spacing w:after="60" w:before="60"/>
      </w:pPr>
      <w:r>
        <w:t xml:space="preserve"/>
      </w:r>
    </w:p>
    <w:p>
      <w:pPr>
        <w:spacing w:after="80" w:before="80"/>
        <w:jc w:val="both"/>
      </w:pPr>
      <w:r>
        <w:rPr>
          <w:rFonts w:ascii="Arial" w:cs="Arial" w:eastAsia="Arial" w:hAnsi="Arial"/>
          <w:b/>
          <w:bCs/>
          <w:sz w:val="22"/>
          <w:szCs w:val="22"/>
        </w:rPr>
        <w:t xml:space="preserve">Q2. Raoult's Law states that the partial pressure of a component in an ideal mixture is:</w:t>
      </w:r>
    </w:p>
    <w:p>
      <w:pPr>
        <w:pStyle w:val="ListParagraph"/>
        <w:numPr>
          <w:ilvl w:val="0"/>
          <w:numId w:val="2"/>
        </w:numPr>
        <w:spacing w:after="60" w:before="60"/>
      </w:pPr>
      <w:r>
        <w:rPr>
          <w:rFonts w:ascii="Arial" w:cs="Arial" w:eastAsia="Arial" w:hAnsi="Arial"/>
          <w:sz w:val="22"/>
          <w:szCs w:val="22"/>
        </w:rPr>
        <w:t xml:space="preserve">(A) Equal to the vapour pressure of the pure component regardless of composition</w:t>
      </w:r>
    </w:p>
    <w:p>
      <w:pPr>
        <w:pStyle w:val="ListParagraph"/>
        <w:numPr>
          <w:ilvl w:val="0"/>
          <w:numId w:val="2"/>
        </w:numPr>
        <w:spacing w:after="60" w:before="60"/>
      </w:pPr>
      <w:r>
        <w:rPr>
          <w:rFonts w:ascii="Arial" w:cs="Arial" w:eastAsia="Arial" w:hAnsi="Arial"/>
          <w:sz w:val="22"/>
          <w:szCs w:val="22"/>
        </w:rPr>
        <w:t xml:space="preserve">(B) Equal to its mole fraction in the liquid phase multiplied by its pure component vapour pressure — P_A = x_A × P°_A</w:t>
      </w:r>
    </w:p>
    <w:p>
      <w:pPr>
        <w:pStyle w:val="ListParagraph"/>
        <w:numPr>
          <w:ilvl w:val="0"/>
          <w:numId w:val="2"/>
        </w:numPr>
        <w:spacing w:after="60" w:before="60"/>
      </w:pPr>
      <w:r>
        <w:rPr>
          <w:rFonts w:ascii="Arial" w:cs="Arial" w:eastAsia="Arial" w:hAnsi="Arial"/>
          <w:sz w:val="22"/>
          <w:szCs w:val="22"/>
        </w:rPr>
        <w:t xml:space="preserve">(C) Inversely proportional to its mole fraction</w:t>
      </w:r>
    </w:p>
    <w:p>
      <w:pPr>
        <w:pStyle w:val="ListParagraph"/>
        <w:numPr>
          <w:ilvl w:val="0"/>
          <w:numId w:val="2"/>
        </w:numPr>
        <w:spacing w:after="60" w:before="60"/>
      </w:pPr>
      <w:r>
        <w:rPr>
          <w:rFonts w:ascii="Arial" w:cs="Arial" w:eastAsia="Arial" w:hAnsi="Arial"/>
          <w:sz w:val="22"/>
          <w:szCs w:val="22"/>
        </w:rPr>
        <w:t xml:space="preserve">(D) Independent of temperature</w:t>
      </w:r>
    </w:p>
    <w:p>
      <w:pPr>
        <w:spacing w:after="80" w:before="80"/>
        <w:jc w:val="both"/>
      </w:pPr>
      <w:r>
        <w:rPr>
          <w:rFonts w:ascii="Arial" w:cs="Arial" w:eastAsia="Arial" w:hAnsi="Arial"/>
          <w:sz w:val="22"/>
          <w:szCs w:val="22"/>
        </w:rPr>
        <w:t xml:space="preserve">Answer: (B) | Raoult's Law: P_A = x_A × P°_A. If component A has mole fraction 0.3 in liquid and pure vapour pressure 400 mbar, then P_A = 0.3 × 400 = 120 mbar. Raoult's Law applies to ideal mixtures (similar molecular interactions). Real mixtures show positive deviations (azeotropes like ethanol-water) or negative deviations from Raoult's Law.</w:t>
      </w:r>
    </w:p>
    <w:p>
      <w:pPr>
        <w:spacing w:after="60" w:before="60"/>
      </w:pPr>
      <w:r>
        <w:t xml:space="preserve"/>
      </w:r>
    </w:p>
    <w:p>
      <w:pPr>
        <w:spacing w:after="80" w:before="80"/>
        <w:jc w:val="both"/>
      </w:pPr>
      <w:r>
        <w:rPr>
          <w:rFonts w:ascii="Arial" w:cs="Arial" w:eastAsia="Arial" w:hAnsi="Arial"/>
          <w:b/>
          <w:bCs/>
          <w:sz w:val="22"/>
          <w:szCs w:val="22"/>
        </w:rPr>
        <w:t xml:space="preserve">Q3. Steam distillation is used to extract essential oils because:</w:t>
      </w:r>
    </w:p>
    <w:p>
      <w:pPr>
        <w:pStyle w:val="ListParagraph"/>
        <w:numPr>
          <w:ilvl w:val="0"/>
          <w:numId w:val="2"/>
        </w:numPr>
        <w:spacing w:after="60" w:before="60"/>
      </w:pPr>
      <w:r>
        <w:rPr>
          <w:rFonts w:ascii="Arial" w:cs="Arial" w:eastAsia="Arial" w:hAnsi="Arial"/>
          <w:sz w:val="22"/>
          <w:szCs w:val="22"/>
        </w:rPr>
        <w:t xml:space="preserve">(A) Essential oils are soluble in water and dissolve into the steam</w:t>
      </w:r>
    </w:p>
    <w:p>
      <w:pPr>
        <w:pStyle w:val="ListParagraph"/>
        <w:numPr>
          <w:ilvl w:val="0"/>
          <w:numId w:val="2"/>
        </w:numPr>
        <w:spacing w:after="60" w:before="60"/>
      </w:pPr>
      <w:r>
        <w:rPr>
          <w:rFonts w:ascii="Arial" w:cs="Arial" w:eastAsia="Arial" w:hAnsi="Arial"/>
          <w:sz w:val="22"/>
          <w:szCs w:val="22"/>
        </w:rPr>
        <w:t xml:space="preserve">(B) The oil and steam co-distil at temperatures below both their individual boiling points — the total pressure equals atmospheric when P_steam + P_oil = 1 atm — protecting thermolabile oil components</w:t>
      </w:r>
    </w:p>
    <w:p>
      <w:pPr>
        <w:pStyle w:val="ListParagraph"/>
        <w:numPr>
          <w:ilvl w:val="0"/>
          <w:numId w:val="2"/>
        </w:numPr>
        <w:spacing w:after="60" w:before="60"/>
      </w:pPr>
      <w:r>
        <w:rPr>
          <w:rFonts w:ascii="Arial" w:cs="Arial" w:eastAsia="Arial" w:hAnsi="Arial"/>
          <w:sz w:val="22"/>
          <w:szCs w:val="22"/>
        </w:rPr>
        <w:t xml:space="preserve">(C) Steam at high pressure dissolves the oil from plant cells</w:t>
      </w:r>
    </w:p>
    <w:p>
      <w:pPr>
        <w:pStyle w:val="ListParagraph"/>
        <w:numPr>
          <w:ilvl w:val="0"/>
          <w:numId w:val="2"/>
        </w:numPr>
        <w:spacing w:after="60" w:before="60"/>
      </w:pPr>
      <w:r>
        <w:rPr>
          <w:rFonts w:ascii="Arial" w:cs="Arial" w:eastAsia="Arial" w:hAnsi="Arial"/>
          <w:sz w:val="22"/>
          <w:szCs w:val="22"/>
        </w:rPr>
        <w:t xml:space="preserve">(D) Steam distillation removes water from the oil, concentrating it</w:t>
      </w:r>
    </w:p>
    <w:p>
      <w:pPr>
        <w:spacing w:after="80" w:before="80"/>
        <w:jc w:val="both"/>
      </w:pPr>
      <w:r>
        <w:rPr>
          <w:rFonts w:ascii="Arial" w:cs="Arial" w:eastAsia="Arial" w:hAnsi="Arial"/>
          <w:sz w:val="22"/>
          <w:szCs w:val="22"/>
        </w:rPr>
        <w:t xml:space="preserve">Answer: (B) | In steam distillation of immiscible systems: total pressure = sum of individual partial pressures. The mixture boils at the temperature where P_steam + P_oil = 1 atm — always below 100°C, and always below the normal boiling point of the oil (often 200–300°C). Eugenol (BP 254°C) distils with steam at only 98°C — completely protecting its structure from the high temperature needed for direct distillation.</w:t>
      </w:r>
    </w:p>
    <w:p>
      <w:pPr>
        <w:spacing w:after="60" w:before="60"/>
      </w:pPr>
      <w:r>
        <w:t xml:space="preserve"/>
      </w:r>
    </w:p>
    <w:p>
      <w:pPr>
        <w:spacing w:after="80" w:before="80"/>
        <w:jc w:val="both"/>
      </w:pPr>
      <w:r>
        <w:rPr>
          <w:rFonts w:ascii="Arial" w:cs="Arial" w:eastAsia="Arial" w:hAnsi="Arial"/>
          <w:b/>
          <w:bCs/>
          <w:sz w:val="22"/>
          <w:szCs w:val="22"/>
        </w:rPr>
        <w:t xml:space="preserve">Q4. The Florentine flask in steam distillation is used to:</w:t>
      </w:r>
    </w:p>
    <w:p>
      <w:pPr>
        <w:pStyle w:val="ListParagraph"/>
        <w:numPr>
          <w:ilvl w:val="0"/>
          <w:numId w:val="2"/>
        </w:numPr>
        <w:spacing w:after="60" w:before="60"/>
      </w:pPr>
      <w:r>
        <w:rPr>
          <w:rFonts w:ascii="Arial" w:cs="Arial" w:eastAsia="Arial" w:hAnsi="Arial"/>
          <w:sz w:val="22"/>
          <w:szCs w:val="22"/>
        </w:rPr>
        <w:t xml:space="preserve">(A) Heat the plant material with steam</w:t>
      </w:r>
    </w:p>
    <w:p>
      <w:pPr>
        <w:pStyle w:val="ListParagraph"/>
        <w:numPr>
          <w:ilvl w:val="0"/>
          <w:numId w:val="2"/>
        </w:numPr>
        <w:spacing w:after="60" w:before="60"/>
      </w:pPr>
      <w:r>
        <w:rPr>
          <w:rFonts w:ascii="Arial" w:cs="Arial" w:eastAsia="Arial" w:hAnsi="Arial"/>
          <w:sz w:val="22"/>
          <w:szCs w:val="22"/>
        </w:rPr>
        <w:t xml:space="preserve">(B) Separate the collected distillate into essential oil (floating) and hydrosol (water layer) based on density difference — continuous gravity separation</w:t>
      </w:r>
    </w:p>
    <w:p>
      <w:pPr>
        <w:pStyle w:val="ListParagraph"/>
        <w:numPr>
          <w:ilvl w:val="0"/>
          <w:numId w:val="2"/>
        </w:numPr>
        <w:spacing w:after="60" w:before="60"/>
      </w:pPr>
      <w:r>
        <w:rPr>
          <w:rFonts w:ascii="Arial" w:cs="Arial" w:eastAsia="Arial" w:hAnsi="Arial"/>
          <w:sz w:val="22"/>
          <w:szCs w:val="22"/>
        </w:rPr>
        <w:t xml:space="preserve">(C) Measure the volume of essential oil collected</w:t>
      </w:r>
    </w:p>
    <w:p>
      <w:pPr>
        <w:pStyle w:val="ListParagraph"/>
        <w:numPr>
          <w:ilvl w:val="0"/>
          <w:numId w:val="2"/>
        </w:numPr>
        <w:spacing w:after="60" w:before="60"/>
      </w:pPr>
      <w:r>
        <w:rPr>
          <w:rFonts w:ascii="Arial" w:cs="Arial" w:eastAsia="Arial" w:hAnsi="Arial"/>
          <w:sz w:val="22"/>
          <w:szCs w:val="22"/>
        </w:rPr>
        <w:t xml:space="preserve">(D) Condense the steam before it enters the plant material</w:t>
      </w:r>
    </w:p>
    <w:p>
      <w:pPr>
        <w:spacing w:after="80" w:before="80"/>
        <w:jc w:val="both"/>
      </w:pPr>
      <w:r>
        <w:rPr>
          <w:rFonts w:ascii="Arial" w:cs="Arial" w:eastAsia="Arial" w:hAnsi="Arial"/>
          <w:sz w:val="22"/>
          <w:szCs w:val="22"/>
        </w:rPr>
        <w:t xml:space="preserve">Answer: (B) | After condensation, the distillate is a mixture of essential oil and water (hydrosol). The Florentine flask (separating vessel) uses the density difference: essential oils (density &lt; 1) float on water; oil overflows through upper outlet; water exits through lower outlet. Continuous gravity separation without operator intervention. For dense oils (clove oil density &gt; 1): oil sinks, water overflows — reversed Florentine flask design.</w:t>
      </w:r>
    </w:p>
    <w:p>
      <w:pPr>
        <w:spacing w:after="60" w:before="60"/>
      </w:pPr>
      <w:r>
        <w:t xml:space="preserve"/>
      </w:r>
    </w:p>
    <w:p>
      <w:pPr>
        <w:spacing w:after="80" w:before="80"/>
        <w:jc w:val="both"/>
      </w:pPr>
      <w:r>
        <w:rPr>
          <w:rFonts w:ascii="Arial" w:cs="Arial" w:eastAsia="Arial" w:hAnsi="Arial"/>
          <w:b/>
          <w:bCs/>
          <w:sz w:val="22"/>
          <w:szCs w:val="22"/>
        </w:rPr>
        <w:t xml:space="preserve">Q5. Molecular distillation differs from conventional vacuum distillation in that:</w:t>
      </w:r>
    </w:p>
    <w:p>
      <w:pPr>
        <w:pStyle w:val="ListParagraph"/>
        <w:numPr>
          <w:ilvl w:val="0"/>
          <w:numId w:val="2"/>
        </w:numPr>
        <w:spacing w:after="60" w:before="60"/>
      </w:pPr>
      <w:r>
        <w:rPr>
          <w:rFonts w:ascii="Arial" w:cs="Arial" w:eastAsia="Arial" w:hAnsi="Arial"/>
          <w:sz w:val="22"/>
          <w:szCs w:val="22"/>
        </w:rPr>
        <w:t xml:space="preserve">(A) Molecular distillation uses higher pressure than conventional vacuum distillation</w:t>
      </w:r>
    </w:p>
    <w:p>
      <w:pPr>
        <w:pStyle w:val="ListParagraph"/>
        <w:numPr>
          <w:ilvl w:val="0"/>
          <w:numId w:val="2"/>
        </w:numPr>
        <w:spacing w:after="60" w:before="60"/>
      </w:pPr>
      <w:r>
        <w:rPr>
          <w:rFonts w:ascii="Arial" w:cs="Arial" w:eastAsia="Arial" w:hAnsi="Arial"/>
          <w:sz w:val="22"/>
          <w:szCs w:val="22"/>
        </w:rPr>
        <w:t xml:space="preserve">(B) In molecular distillation, the vacuum is so high (0.001–0.1 mbar) that the mean free path of vapour molecules exceeds the evaporator-condenser gap — each evaporated molecule reaches the condenser without any molecule-molecule collisions</w:t>
      </w:r>
    </w:p>
    <w:p>
      <w:pPr>
        <w:pStyle w:val="ListParagraph"/>
        <w:numPr>
          <w:ilvl w:val="0"/>
          <w:numId w:val="2"/>
        </w:numPr>
        <w:spacing w:after="60" w:before="60"/>
      </w:pPr>
      <w:r>
        <w:rPr>
          <w:rFonts w:ascii="Arial" w:cs="Arial" w:eastAsia="Arial" w:hAnsi="Arial"/>
          <w:sz w:val="22"/>
          <w:szCs w:val="22"/>
        </w:rPr>
        <w:t xml:space="preserve">(C) Molecular distillation requires no condenser</w:t>
      </w:r>
    </w:p>
    <w:p>
      <w:pPr>
        <w:pStyle w:val="ListParagraph"/>
        <w:numPr>
          <w:ilvl w:val="0"/>
          <w:numId w:val="2"/>
        </w:numPr>
        <w:spacing w:after="60" w:before="60"/>
      </w:pPr>
      <w:r>
        <w:rPr>
          <w:rFonts w:ascii="Arial" w:cs="Arial" w:eastAsia="Arial" w:hAnsi="Arial"/>
          <w:sz w:val="22"/>
          <w:szCs w:val="22"/>
        </w:rPr>
        <w:t xml:space="preserve">(D) Molecular distillation works only for gases, not liquids</w:t>
      </w:r>
    </w:p>
    <w:p>
      <w:pPr>
        <w:spacing w:after="80" w:before="80"/>
        <w:jc w:val="both"/>
      </w:pPr>
      <w:r>
        <w:rPr>
          <w:rFonts w:ascii="Arial" w:cs="Arial" w:eastAsia="Arial" w:hAnsi="Arial"/>
          <w:sz w:val="22"/>
          <w:szCs w:val="22"/>
        </w:rPr>
        <w:t xml:space="preserve">Answer: (B) | At 0.001–0.1 mbar vacuum, the mean free path λ (average distance between molecular collisions) is several centimetres — greater than the 2–5 cm evaporator-condenser gap. Each molecule evaporated from the heated surface travels directly to the condenser without collision. This: enables very efficient evaporation at very low temperatures; applies to thermolabile compounds (vitamins, fatty acids) that would degrade in conventional distillation.</w:t>
      </w:r>
    </w:p>
    <w:p>
      <w:pPr>
        <w:spacing w:after="60" w:before="60"/>
      </w:pPr>
      <w:r>
        <w:t xml:space="preserve"/>
      </w:r>
    </w:p>
    <w:p>
      <w:pPr>
        <w:spacing w:after="80" w:before="80"/>
        <w:jc w:val="both"/>
      </w:pPr>
      <w:r>
        <w:rPr>
          <w:rFonts w:ascii="Arial" w:cs="Arial" w:eastAsia="Arial" w:hAnsi="Arial"/>
          <w:b/>
          <w:bCs/>
          <w:sz w:val="22"/>
          <w:szCs w:val="22"/>
        </w:rPr>
        <w:t xml:space="preserve">Q6. The ethanol-water azeotrope at 95.6% v/v ethanol means:</w:t>
      </w:r>
    </w:p>
    <w:p>
      <w:pPr>
        <w:pStyle w:val="ListParagraph"/>
        <w:numPr>
          <w:ilvl w:val="0"/>
          <w:numId w:val="2"/>
        </w:numPr>
        <w:spacing w:after="60" w:before="60"/>
      </w:pPr>
      <w:r>
        <w:rPr>
          <w:rFonts w:ascii="Arial" w:cs="Arial" w:eastAsia="Arial" w:hAnsi="Arial"/>
          <w:sz w:val="22"/>
          <w:szCs w:val="22"/>
        </w:rPr>
        <w:t xml:space="preserve">(A) Only 95.6% pure ethanol can be produced by any means</w:t>
      </w:r>
    </w:p>
    <w:p>
      <w:pPr>
        <w:pStyle w:val="ListParagraph"/>
        <w:numPr>
          <w:ilvl w:val="0"/>
          <w:numId w:val="2"/>
        </w:numPr>
        <w:spacing w:after="60" w:before="60"/>
      </w:pPr>
      <w:r>
        <w:rPr>
          <w:rFonts w:ascii="Arial" w:cs="Arial" w:eastAsia="Arial" w:hAnsi="Arial"/>
          <w:sz w:val="22"/>
          <w:szCs w:val="22"/>
        </w:rPr>
        <w:t xml:space="preserve">(B) Fractional distillation of ethanol-water cannot produce ethanol purer than 95.6% — vapour and liquid have identical composition at this point; no further enrichment is possible</w:t>
      </w:r>
    </w:p>
    <w:p>
      <w:pPr>
        <w:pStyle w:val="ListParagraph"/>
        <w:numPr>
          <w:ilvl w:val="0"/>
          <w:numId w:val="2"/>
        </w:numPr>
        <w:spacing w:after="60" w:before="60"/>
      </w:pPr>
      <w:r>
        <w:rPr>
          <w:rFonts w:ascii="Arial" w:cs="Arial" w:eastAsia="Arial" w:hAnsi="Arial"/>
          <w:sz w:val="22"/>
          <w:szCs w:val="22"/>
        </w:rPr>
        <w:t xml:space="preserve">(C) Pharmaceutical ethanol must contain exactly 4.4% water</w:t>
      </w:r>
    </w:p>
    <w:p>
      <w:pPr>
        <w:pStyle w:val="ListParagraph"/>
        <w:numPr>
          <w:ilvl w:val="0"/>
          <w:numId w:val="2"/>
        </w:numPr>
        <w:spacing w:after="60" w:before="60"/>
      </w:pPr>
      <w:r>
        <w:rPr>
          <w:rFonts w:ascii="Arial" w:cs="Arial" w:eastAsia="Arial" w:hAnsi="Arial"/>
          <w:sz w:val="22"/>
          <w:szCs w:val="22"/>
        </w:rPr>
        <w:t xml:space="preserve">(D) Ethanol above 95.6% is pharmacopoeially unacceptable</w:t>
      </w:r>
    </w:p>
    <w:p>
      <w:pPr>
        <w:spacing w:after="80" w:before="80"/>
        <w:jc w:val="both"/>
      </w:pPr>
      <w:r>
        <w:rPr>
          <w:rFonts w:ascii="Arial" w:cs="Arial" w:eastAsia="Arial" w:hAnsi="Arial"/>
          <w:sz w:val="22"/>
          <w:szCs w:val="22"/>
        </w:rPr>
        <w:t xml:space="preserve">Answer: (B) | An azeotrope is the composition where vapour and liquid have the same mole fractions — relative volatility α = 1. Further distillation merely recycles the same azeotropic composition. No conventional fractionating column, however tall, can produce ethanol purer than 95.6% v/v from aqueous ethanol. To produce absolute ethanol (&gt; 99.5%), azeotropic distillation (with entrainer) or molecular sieves are required.</w:t>
      </w:r>
    </w:p>
    <w:p>
      <w:pPr>
        <w:spacing w:after="60" w:before="60"/>
      </w:pPr>
      <w:r>
        <w:t xml:space="preserve"/>
      </w:r>
    </w:p>
    <w:p>
      <w:pPr>
        <w:spacing w:after="80" w:before="80"/>
        <w:jc w:val="both"/>
      </w:pPr>
      <w:r>
        <w:rPr>
          <w:rFonts w:ascii="Arial" w:cs="Arial" w:eastAsia="Arial" w:hAnsi="Arial"/>
          <w:b/>
          <w:bCs/>
          <w:sz w:val="22"/>
          <w:szCs w:val="22"/>
        </w:rPr>
        <w:t xml:space="preserve">Q7. Bacterial endotoxins are completely removed from WFI by distillation because:</w:t>
      </w:r>
    </w:p>
    <w:p>
      <w:pPr>
        <w:pStyle w:val="ListParagraph"/>
        <w:numPr>
          <w:ilvl w:val="0"/>
          <w:numId w:val="2"/>
        </w:numPr>
        <w:spacing w:after="60" w:before="60"/>
      </w:pPr>
      <w:r>
        <w:rPr>
          <w:rFonts w:ascii="Arial" w:cs="Arial" w:eastAsia="Arial" w:hAnsi="Arial"/>
          <w:sz w:val="22"/>
          <w:szCs w:val="22"/>
        </w:rPr>
        <w:t xml:space="preserve">(A) Endotoxins are decomposed by the high temperature of steam in the still</w:t>
      </w:r>
    </w:p>
    <w:p>
      <w:pPr>
        <w:pStyle w:val="ListParagraph"/>
        <w:numPr>
          <w:ilvl w:val="0"/>
          <w:numId w:val="2"/>
        </w:numPr>
        <w:spacing w:after="60" w:before="60"/>
      </w:pPr>
      <w:r>
        <w:rPr>
          <w:rFonts w:ascii="Arial" w:cs="Arial" w:eastAsia="Arial" w:hAnsi="Arial"/>
          <w:sz w:val="22"/>
          <w:szCs w:val="22"/>
        </w:rPr>
        <w:t xml:space="preserve">(B) Endotoxins (lipopolysaccharides, MW &gt; 10,000 Da) are non-volatile — they cannot vaporise — they remain in the concentrated blowdown while pure water vapour carries no endotoxins</w:t>
      </w:r>
    </w:p>
    <w:p>
      <w:pPr>
        <w:pStyle w:val="ListParagraph"/>
        <w:numPr>
          <w:ilvl w:val="0"/>
          <w:numId w:val="2"/>
        </w:numPr>
        <w:spacing w:after="60" w:before="60"/>
      </w:pPr>
      <w:r>
        <w:rPr>
          <w:rFonts w:ascii="Arial" w:cs="Arial" w:eastAsia="Arial" w:hAnsi="Arial"/>
          <w:sz w:val="22"/>
          <w:szCs w:val="22"/>
        </w:rPr>
        <w:t xml:space="preserve">(C) The acidic conditions of the still hydrolyse and destroy endotoxins</w:t>
      </w:r>
    </w:p>
    <w:p>
      <w:pPr>
        <w:pStyle w:val="ListParagraph"/>
        <w:numPr>
          <w:ilvl w:val="0"/>
          <w:numId w:val="2"/>
        </w:numPr>
        <w:spacing w:after="60" w:before="60"/>
      </w:pPr>
      <w:r>
        <w:rPr>
          <w:rFonts w:ascii="Arial" w:cs="Arial" w:eastAsia="Arial" w:hAnsi="Arial"/>
          <w:sz w:val="22"/>
          <w:szCs w:val="22"/>
        </w:rPr>
        <w:t xml:space="preserve">(D) Endotoxins are filtered by the perforated plates in the multiple-effect still</w:t>
      </w:r>
    </w:p>
    <w:p>
      <w:pPr>
        <w:spacing w:after="80" w:before="80"/>
        <w:jc w:val="both"/>
      </w:pPr>
      <w:r>
        <w:rPr>
          <w:rFonts w:ascii="Arial" w:cs="Arial" w:eastAsia="Arial" w:hAnsi="Arial"/>
          <w:sz w:val="22"/>
          <w:szCs w:val="22"/>
        </w:rPr>
        <w:t xml:space="preserve">Answer: (B) | Endotoxins are large lipopolysaccharide fragments (MW 10,000–1,000,000 Da) — non-volatile at any pharmaceutical processing temperature. During distillation, only water (and volatile impurities) vaporises. Endotoxins and all non-volatile solutes remain in the liquid phase (blowdown). The WFI distillate is therefore inherently endotoxin-free — this is why distillation is the trusted method for WFI production. Membrane technologies (RO, UF) must be additionally validated to demonstrate equivalent endotoxin removal.</w:t>
      </w:r>
    </w:p>
    <w:p>
      <w:pPr>
        <w:spacing w:after="60" w:before="60"/>
      </w:pPr>
      <w:r>
        <w:t xml:space="preserve"/>
      </w:r>
    </w:p>
    <w:p>
      <w:pPr>
        <w:spacing w:after="80" w:before="80"/>
        <w:jc w:val="both"/>
      </w:pPr>
      <w:r>
        <w:rPr>
          <w:rFonts w:ascii="Arial" w:cs="Arial" w:eastAsia="Arial" w:hAnsi="Arial"/>
          <w:b/>
          <w:bCs/>
          <w:sz w:val="22"/>
          <w:szCs w:val="22"/>
        </w:rPr>
        <w:t xml:space="preserve">Q8. The reflux ratio in fractional distillation is the ratio of:</w:t>
      </w:r>
    </w:p>
    <w:p>
      <w:pPr>
        <w:pStyle w:val="ListParagraph"/>
        <w:numPr>
          <w:ilvl w:val="0"/>
          <w:numId w:val="2"/>
        </w:numPr>
        <w:spacing w:after="60" w:before="60"/>
      </w:pPr>
      <w:r>
        <w:rPr>
          <w:rFonts w:ascii="Arial" w:cs="Arial" w:eastAsia="Arial" w:hAnsi="Arial"/>
          <w:sz w:val="22"/>
          <w:szCs w:val="22"/>
        </w:rPr>
        <w:t xml:space="preserve">(A) Feed flow rate to distillate flow rate</w:t>
      </w:r>
    </w:p>
    <w:p>
      <w:pPr>
        <w:pStyle w:val="ListParagraph"/>
        <w:numPr>
          <w:ilvl w:val="0"/>
          <w:numId w:val="2"/>
        </w:numPr>
        <w:spacing w:after="60" w:before="60"/>
      </w:pPr>
      <w:r>
        <w:rPr>
          <w:rFonts w:ascii="Arial" w:cs="Arial" w:eastAsia="Arial" w:hAnsi="Arial"/>
          <w:sz w:val="22"/>
          <w:szCs w:val="22"/>
        </w:rPr>
        <w:t xml:space="preserve">(B) Liquid returned to column top (reflux) to distillate withdrawn as product — L/D or L/V</w:t>
      </w:r>
    </w:p>
    <w:p>
      <w:pPr>
        <w:pStyle w:val="ListParagraph"/>
        <w:numPr>
          <w:ilvl w:val="0"/>
          <w:numId w:val="2"/>
        </w:numPr>
        <w:spacing w:after="60" w:before="60"/>
      </w:pPr>
      <w:r>
        <w:rPr>
          <w:rFonts w:ascii="Arial" w:cs="Arial" w:eastAsia="Arial" w:hAnsi="Arial"/>
          <w:sz w:val="22"/>
          <w:szCs w:val="22"/>
        </w:rPr>
        <w:t xml:space="preserve">(C) Bottom product to distillate flow rate</w:t>
      </w:r>
    </w:p>
    <w:p>
      <w:pPr>
        <w:pStyle w:val="ListParagraph"/>
        <w:numPr>
          <w:ilvl w:val="0"/>
          <w:numId w:val="2"/>
        </w:numPr>
        <w:spacing w:after="60" w:before="60"/>
      </w:pPr>
      <w:r>
        <w:rPr>
          <w:rFonts w:ascii="Arial" w:cs="Arial" w:eastAsia="Arial" w:hAnsi="Arial"/>
          <w:sz w:val="22"/>
          <w:szCs w:val="22"/>
        </w:rPr>
        <w:t xml:space="preserve">(D) Vapour rising through column to liquid descending</w:t>
      </w:r>
    </w:p>
    <w:p>
      <w:pPr>
        <w:spacing w:after="80" w:before="80"/>
        <w:jc w:val="both"/>
      </w:pPr>
      <w:r>
        <w:rPr>
          <w:rFonts w:ascii="Arial" w:cs="Arial" w:eastAsia="Arial" w:hAnsi="Arial"/>
          <w:sz w:val="22"/>
          <w:szCs w:val="22"/>
        </w:rPr>
        <w:t xml:space="preserve">Answer: (B) | Reflux ratio R = L/D = liquid returned to column / distillate product withdrawn. Higher R: more liquid recirculating, more vapour-liquid contact, better separation but lower product throughput and higher energy use. Total reflux (R = ∞, no product withdrawal): minimum number of plates needed — used for startup and column testing. Operating reflux typically 1.2–1.5 × minimum reflux (R_min).</w:t>
      </w:r>
    </w:p>
    <w:p>
      <w:pPr>
        <w:spacing w:after="60" w:before="60"/>
      </w:pPr>
      <w:r>
        <w:t xml:space="preserve"/>
      </w:r>
    </w:p>
    <w:p>
      <w:pPr>
        <w:spacing w:after="80" w:before="80"/>
        <w:jc w:val="both"/>
      </w:pPr>
      <w:r>
        <w:rPr>
          <w:rFonts w:ascii="Arial" w:cs="Arial" w:eastAsia="Arial" w:hAnsi="Arial"/>
          <w:b/>
          <w:bCs/>
          <w:sz w:val="22"/>
          <w:szCs w:val="22"/>
        </w:rPr>
        <w:t xml:space="preserve">Q9. Which distillation method is used as the official pharmacopoeial (IP/BP) method for determination of essential oil content in crude drugs?</w:t>
      </w:r>
    </w:p>
    <w:p>
      <w:pPr>
        <w:pStyle w:val="ListParagraph"/>
        <w:numPr>
          <w:ilvl w:val="0"/>
          <w:numId w:val="2"/>
        </w:numPr>
        <w:spacing w:after="60" w:before="60"/>
      </w:pPr>
      <w:r>
        <w:rPr>
          <w:rFonts w:ascii="Arial" w:cs="Arial" w:eastAsia="Arial" w:hAnsi="Arial"/>
          <w:sz w:val="22"/>
          <w:szCs w:val="22"/>
        </w:rPr>
        <w:t xml:space="preserve">(A) Molecular distillation</w:t>
      </w:r>
    </w:p>
    <w:p>
      <w:pPr>
        <w:pStyle w:val="ListParagraph"/>
        <w:numPr>
          <w:ilvl w:val="0"/>
          <w:numId w:val="2"/>
        </w:numPr>
        <w:spacing w:after="60" w:before="60"/>
      </w:pPr>
      <w:r>
        <w:rPr>
          <w:rFonts w:ascii="Arial" w:cs="Arial" w:eastAsia="Arial" w:hAnsi="Arial"/>
          <w:sz w:val="22"/>
          <w:szCs w:val="22"/>
        </w:rPr>
        <w:t xml:space="preserve">(B) Fractional distillation</w:t>
      </w:r>
    </w:p>
    <w:p>
      <w:pPr>
        <w:pStyle w:val="ListParagraph"/>
        <w:numPr>
          <w:ilvl w:val="0"/>
          <w:numId w:val="2"/>
        </w:numPr>
        <w:spacing w:after="60" w:before="60"/>
      </w:pPr>
      <w:r>
        <w:rPr>
          <w:rFonts w:ascii="Arial" w:cs="Arial" w:eastAsia="Arial" w:hAnsi="Arial"/>
          <w:sz w:val="22"/>
          <w:szCs w:val="22"/>
        </w:rPr>
        <w:t xml:space="preserve">(C) Steam distillation</w:t>
      </w:r>
    </w:p>
    <w:p>
      <w:pPr>
        <w:pStyle w:val="ListParagraph"/>
        <w:numPr>
          <w:ilvl w:val="0"/>
          <w:numId w:val="2"/>
        </w:numPr>
        <w:spacing w:after="60" w:before="60"/>
      </w:pPr>
      <w:r>
        <w:rPr>
          <w:rFonts w:ascii="Arial" w:cs="Arial" w:eastAsia="Arial" w:hAnsi="Arial"/>
          <w:sz w:val="22"/>
          <w:szCs w:val="22"/>
        </w:rPr>
        <w:t xml:space="preserve">(D) Vacuum distillation</w:t>
      </w:r>
    </w:p>
    <w:p>
      <w:pPr>
        <w:spacing w:after="80" w:before="80"/>
        <w:jc w:val="both"/>
      </w:pPr>
      <w:r>
        <w:rPr>
          <w:rFonts w:ascii="Arial" w:cs="Arial" w:eastAsia="Arial" w:hAnsi="Arial"/>
          <w:sz w:val="22"/>
          <w:szCs w:val="22"/>
        </w:rPr>
        <w:t xml:space="preserve">Answer: (C) | The IP/BP/EP method for determination of volatile oil content in crude drugs (clove, cinnamon, coriander, cardamom, etc.) uses steam distillation with a Clevenger apparatus. The plant material is refluxed with water; volatile oil co-distils with steam; oil collected in the graduated tube of the Clevenger apparatus; volume measured directly. Results expressed as % v/w (mL oil per 100 g crude drug). This is an official pharmacopoeial assay method.</w:t>
      </w:r>
    </w:p>
    <w:p>
      <w:pPr>
        <w:spacing w:after="60" w:before="60"/>
      </w:pPr>
      <w:r>
        <w:t xml:space="preserve"/>
      </w:r>
    </w:p>
    <w:p>
      <w:pPr>
        <w:spacing w:after="80" w:before="80"/>
        <w:jc w:val="both"/>
      </w:pPr>
      <w:r>
        <w:rPr>
          <w:rFonts w:ascii="Arial" w:cs="Arial" w:eastAsia="Arial" w:hAnsi="Arial"/>
          <w:b/>
          <w:bCs/>
          <w:sz w:val="22"/>
          <w:szCs w:val="22"/>
        </w:rPr>
        <w:t xml:space="preserve">Q10. WFI (Water for Injection) must be stored at ≥ 80°C or ≤ 4°C primarily because:</w:t>
      </w:r>
    </w:p>
    <w:p>
      <w:pPr>
        <w:pStyle w:val="ListParagraph"/>
        <w:numPr>
          <w:ilvl w:val="0"/>
          <w:numId w:val="2"/>
        </w:numPr>
        <w:spacing w:after="60" w:before="60"/>
      </w:pPr>
      <w:r>
        <w:rPr>
          <w:rFonts w:ascii="Arial" w:cs="Arial" w:eastAsia="Arial" w:hAnsi="Arial"/>
          <w:sz w:val="22"/>
          <w:szCs w:val="22"/>
        </w:rPr>
        <w:t xml:space="preserve">(A) WFI degrades chemically at temperatures between 4°C and 80°C</w:t>
      </w:r>
    </w:p>
    <w:p>
      <w:pPr>
        <w:pStyle w:val="ListParagraph"/>
        <w:numPr>
          <w:ilvl w:val="0"/>
          <w:numId w:val="2"/>
        </w:numPr>
        <w:spacing w:after="60" w:before="60"/>
      </w:pPr>
      <w:r>
        <w:rPr>
          <w:rFonts w:ascii="Arial" w:cs="Arial" w:eastAsia="Arial" w:hAnsi="Arial"/>
          <w:sz w:val="22"/>
          <w:szCs w:val="22"/>
        </w:rPr>
        <w:t xml:space="preserve">(B) Bacterial growth in WFI occurs most readily at 20–40°C — storage above 80°C or below 4°C prevents microbial proliferation and biofilm formation in distribution loops</w:t>
      </w:r>
    </w:p>
    <w:p>
      <w:pPr>
        <w:pStyle w:val="ListParagraph"/>
        <w:numPr>
          <w:ilvl w:val="0"/>
          <w:numId w:val="2"/>
        </w:numPr>
        <w:spacing w:after="60" w:before="60"/>
      </w:pPr>
      <w:r>
        <w:rPr>
          <w:rFonts w:ascii="Arial" w:cs="Arial" w:eastAsia="Arial" w:hAnsi="Arial"/>
          <w:sz w:val="22"/>
          <w:szCs w:val="22"/>
        </w:rPr>
        <w:t xml:space="preserve">(C) The WFI still produces water at only these temperatures</w:t>
      </w:r>
    </w:p>
    <w:p>
      <w:pPr>
        <w:pStyle w:val="ListParagraph"/>
        <w:numPr>
          <w:ilvl w:val="0"/>
          <w:numId w:val="2"/>
        </w:numPr>
        <w:spacing w:after="60" w:before="60"/>
      </w:pPr>
      <w:r>
        <w:rPr>
          <w:rFonts w:ascii="Arial" w:cs="Arial" w:eastAsia="Arial" w:hAnsi="Arial"/>
          <w:sz w:val="22"/>
          <w:szCs w:val="22"/>
        </w:rPr>
        <w:t xml:space="preserve">(D) Regulatory agencies mandate these temperatures for all pharmaceutical waters regardless of microbial risk</w:t>
      </w:r>
    </w:p>
    <w:p>
      <w:pPr>
        <w:spacing w:after="80" w:before="80"/>
        <w:jc w:val="both"/>
      </w:pPr>
      <w:r>
        <w:rPr>
          <w:rFonts w:ascii="Arial" w:cs="Arial" w:eastAsia="Arial" w:hAnsi="Arial"/>
          <w:sz w:val="22"/>
          <w:szCs w:val="22"/>
        </w:rPr>
        <w:t xml:space="preserve">Answer: (B) | Microorganisms (including endotoxin-producing Gram-negative bacteria) grow most rapidly between 20–45°C. Hot storage (≥ 80°C) denatures enzymes and kills bacteria on contact — prevents growth throughout the distribution loop. Cold storage (≤ 4°C) inhibits microbial metabolism — growth is extremely slow. Temperatures between 4 and 80°C (especially 20–40°C) risk rapid microbial colonisation of WFI systems and endotoxin generation — unacceptable for injectable water.</w:t>
      </w:r>
    </w:p>
    <w:p>
      <w:pPr>
        <w:spacing w:after="60" w:before="60"/>
      </w:pPr>
      <w:r>
        <w:t xml:space="preserve"/>
      </w:r>
    </w:p>
    <w:p>
      <w:pPr>
        <w:spacing w:after="80" w:before="80"/>
        <w:jc w:val="both"/>
      </w:pPr>
      <w:r>
        <w:rPr>
          <w:rFonts w:ascii="Arial" w:cs="Arial" w:eastAsia="Arial" w:hAnsi="Arial"/>
          <w:b/>
          <w:bCs/>
          <w:sz w:val="22"/>
          <w:szCs w:val="22"/>
        </w:rPr>
        <w:t xml:space="preserve">Q11. Theoretical plates in a fractionating column represent:</w:t>
      </w:r>
    </w:p>
    <w:p>
      <w:pPr>
        <w:pStyle w:val="ListParagraph"/>
        <w:numPr>
          <w:ilvl w:val="0"/>
          <w:numId w:val="2"/>
        </w:numPr>
        <w:spacing w:after="60" w:before="60"/>
      </w:pPr>
      <w:r>
        <w:rPr>
          <w:rFonts w:ascii="Arial" w:cs="Arial" w:eastAsia="Arial" w:hAnsi="Arial"/>
          <w:sz w:val="22"/>
          <w:szCs w:val="22"/>
        </w:rPr>
        <w:t xml:space="preserve">(A) The physical plates (trays) installed in the column</w:t>
      </w:r>
    </w:p>
    <w:p>
      <w:pPr>
        <w:pStyle w:val="ListParagraph"/>
        <w:numPr>
          <w:ilvl w:val="0"/>
          <w:numId w:val="2"/>
        </w:numPr>
        <w:spacing w:after="60" w:before="60"/>
      </w:pPr>
      <w:r>
        <w:rPr>
          <w:rFonts w:ascii="Arial" w:cs="Arial" w:eastAsia="Arial" w:hAnsi="Arial"/>
          <w:sz w:val="22"/>
          <w:szCs w:val="22"/>
        </w:rPr>
        <w:t xml:space="preserve">(B) Hypothetical ideal equilibrium stages where vapour and liquid leaving each stage are in perfect thermodynamic equilibrium — more theoretical plates = better separation ability</w:t>
      </w:r>
    </w:p>
    <w:p>
      <w:pPr>
        <w:pStyle w:val="ListParagraph"/>
        <w:numPr>
          <w:ilvl w:val="0"/>
          <w:numId w:val="2"/>
        </w:numPr>
        <w:spacing w:after="60" w:before="60"/>
      </w:pPr>
      <w:r>
        <w:rPr>
          <w:rFonts w:ascii="Arial" w:cs="Arial" w:eastAsia="Arial" w:hAnsi="Arial"/>
          <w:sz w:val="22"/>
          <w:szCs w:val="22"/>
        </w:rPr>
        <w:t xml:space="preserve">(C) The number of chemical species that can be separated</w:t>
      </w:r>
    </w:p>
    <w:p>
      <w:pPr>
        <w:pStyle w:val="ListParagraph"/>
        <w:numPr>
          <w:ilvl w:val="0"/>
          <w:numId w:val="2"/>
        </w:numPr>
        <w:spacing w:after="60" w:before="60"/>
      </w:pPr>
      <w:r>
        <w:rPr>
          <w:rFonts w:ascii="Arial" w:cs="Arial" w:eastAsia="Arial" w:hAnsi="Arial"/>
          <w:sz w:val="22"/>
          <w:szCs w:val="22"/>
        </w:rPr>
        <w:t xml:space="preserve">(D) The number of distillation fractions collected</w:t>
      </w:r>
    </w:p>
    <w:p>
      <w:pPr>
        <w:spacing w:after="80" w:before="80"/>
        <w:jc w:val="both"/>
      </w:pPr>
      <w:r>
        <w:rPr>
          <w:rFonts w:ascii="Arial" w:cs="Arial" w:eastAsia="Arial" w:hAnsi="Arial"/>
          <w:sz w:val="22"/>
          <w:szCs w:val="22"/>
        </w:rPr>
        <w:t xml:space="preserve">Answer: (B) | A theoretical (ideal) plate achieves perfect vapour-liquid equilibrium. Real plates achieve 60–90% of this (plate efficiency). If 10 theoretical plates are needed and plate efficiency = 70%, then 10/0.70 = 14.3 → 15 real plates required. Number of theoretical plates needed depends on relative volatility (α) and desired separation — the Fenske equation calculates minimum theoretical plates at total reflux.</w:t>
      </w:r>
    </w:p>
    <w:p>
      <w:pPr>
        <w:spacing w:after="60" w:before="60"/>
      </w:pPr>
      <w:r>
        <w:t xml:space="preserve"/>
      </w:r>
    </w:p>
    <w:p>
      <w:pPr>
        <w:spacing w:after="80" w:before="80"/>
        <w:jc w:val="both"/>
      </w:pPr>
      <w:r>
        <w:rPr>
          <w:rFonts w:ascii="Arial" w:cs="Arial" w:eastAsia="Arial" w:hAnsi="Arial"/>
          <w:b/>
          <w:bCs/>
          <w:sz w:val="22"/>
          <w:szCs w:val="22"/>
        </w:rPr>
        <w:t xml:space="preserve">Q12. Molecular distillation is used to purify Vitamin A because:</w:t>
      </w:r>
    </w:p>
    <w:p>
      <w:pPr>
        <w:pStyle w:val="ListParagraph"/>
        <w:numPr>
          <w:ilvl w:val="0"/>
          <w:numId w:val="2"/>
        </w:numPr>
        <w:spacing w:after="60" w:before="60"/>
      </w:pPr>
      <w:r>
        <w:rPr>
          <w:rFonts w:ascii="Arial" w:cs="Arial" w:eastAsia="Arial" w:hAnsi="Arial"/>
          <w:sz w:val="22"/>
          <w:szCs w:val="22"/>
        </w:rPr>
        <w:t xml:space="preserve">(A) Vitamin A is water-soluble and requires aqueous distillation</w:t>
      </w:r>
    </w:p>
    <w:p>
      <w:pPr>
        <w:pStyle w:val="ListParagraph"/>
        <w:numPr>
          <w:ilvl w:val="0"/>
          <w:numId w:val="2"/>
        </w:numPr>
        <w:spacing w:after="60" w:before="60"/>
      </w:pPr>
      <w:r>
        <w:rPr>
          <w:rFonts w:ascii="Arial" w:cs="Arial" w:eastAsia="Arial" w:hAnsi="Arial"/>
          <w:sz w:val="22"/>
          <w:szCs w:val="22"/>
        </w:rPr>
        <w:t xml:space="preserve">(B) Vitamin A is thermolabile — its normal boiling point is very high; molecular distillation allows purification at 100–150°C instead of its normal BP (&gt; 350°C) due to extremely high vacuum — preventing thermal isomerisation and decomposition</w:t>
      </w:r>
    </w:p>
    <w:p>
      <w:pPr>
        <w:pStyle w:val="ListParagraph"/>
        <w:numPr>
          <w:ilvl w:val="0"/>
          <w:numId w:val="2"/>
        </w:numPr>
        <w:spacing w:after="60" w:before="60"/>
      </w:pPr>
      <w:r>
        <w:rPr>
          <w:rFonts w:ascii="Arial" w:cs="Arial" w:eastAsia="Arial" w:hAnsi="Arial"/>
          <w:sz w:val="22"/>
          <w:szCs w:val="22"/>
        </w:rPr>
        <w:t xml:space="preserve">(C) Vitamin A forms an azeotrope with water that must be broken by high vacuum</w:t>
      </w:r>
    </w:p>
    <w:p>
      <w:pPr>
        <w:pStyle w:val="ListParagraph"/>
        <w:numPr>
          <w:ilvl w:val="0"/>
          <w:numId w:val="2"/>
        </w:numPr>
        <w:spacing w:after="60" w:before="60"/>
      </w:pPr>
      <w:r>
        <w:rPr>
          <w:rFonts w:ascii="Arial" w:cs="Arial" w:eastAsia="Arial" w:hAnsi="Arial"/>
          <w:sz w:val="22"/>
          <w:szCs w:val="22"/>
        </w:rPr>
        <w:t xml:space="preserve">(D) Molecular distillation sterilises the Vitamin A concentrate</w:t>
      </w:r>
    </w:p>
    <w:p>
      <w:pPr>
        <w:spacing w:after="80" w:before="80"/>
        <w:jc w:val="both"/>
      </w:pPr>
      <w:r>
        <w:rPr>
          <w:rFonts w:ascii="Arial" w:cs="Arial" w:eastAsia="Arial" w:hAnsi="Arial"/>
          <w:sz w:val="22"/>
          <w:szCs w:val="22"/>
        </w:rPr>
        <w:t xml:space="preserve">Answer: (B) | Vitamin A (retinol, BP approximately 650°C at atmospheric pressure) is extremely thermolabile — isomerises (all-trans → 9-cis, 13-cis) and decomposes at temperatures &gt; 150°C. By reducing pressure to 0.001–0.01 mbar, the evaporation temperature drops to 100–150°C where Vitamin A is stable. The short evaporator-condenser gap (2–5 cm) ensures rapid, efficient evaporation at this temperature without the need for the destructive high temperature required at atmospheric pressure.</w:t>
      </w:r>
    </w:p>
    <w:p>
      <w:pPr>
        <w:spacing w:after="60" w:before="60"/>
      </w:pPr>
      <w:r>
        <w:t xml:space="preserve"/>
      </w:r>
    </w:p>
    <w:p>
      <w:pPr>
        <w:spacing w:after="80" w:before="80"/>
        <w:jc w:val="both"/>
      </w:pPr>
      <w:r>
        <w:rPr>
          <w:rFonts w:ascii="Arial" w:cs="Arial" w:eastAsia="Arial" w:hAnsi="Arial"/>
          <w:b/>
          <w:bCs/>
          <w:sz w:val="22"/>
          <w:szCs w:val="22"/>
        </w:rPr>
        <w:t xml:space="preserve">Q13. In the multiple-effect WFI still, the purpose of the blowdown discharge is:</w:t>
      </w:r>
    </w:p>
    <w:p>
      <w:pPr>
        <w:pStyle w:val="ListParagraph"/>
        <w:numPr>
          <w:ilvl w:val="0"/>
          <w:numId w:val="2"/>
        </w:numPr>
        <w:spacing w:after="60" w:before="60"/>
      </w:pPr>
      <w:r>
        <w:rPr>
          <w:rFonts w:ascii="Arial" w:cs="Arial" w:eastAsia="Arial" w:hAnsi="Arial"/>
          <w:sz w:val="22"/>
          <w:szCs w:val="22"/>
        </w:rPr>
        <w:t xml:space="preserve">(A) To collect the finished WFI product</w:t>
      </w:r>
    </w:p>
    <w:p>
      <w:pPr>
        <w:pStyle w:val="ListParagraph"/>
        <w:numPr>
          <w:ilvl w:val="0"/>
          <w:numId w:val="2"/>
        </w:numPr>
        <w:spacing w:after="60" w:before="60"/>
      </w:pPr>
      <w:r>
        <w:rPr>
          <w:rFonts w:ascii="Arial" w:cs="Arial" w:eastAsia="Arial" w:hAnsi="Arial"/>
          <w:sz w:val="22"/>
          <w:szCs w:val="22"/>
        </w:rPr>
        <w:t xml:space="preserve">(B) To discharge the concentrated non-volatile impurities (endotoxins, inorganics, organics) that accumulate in each effect — preventing their carryover into the WFI vapour or build-up to excessive levels</w:t>
      </w:r>
    </w:p>
    <w:p>
      <w:pPr>
        <w:pStyle w:val="ListParagraph"/>
        <w:numPr>
          <w:ilvl w:val="0"/>
          <w:numId w:val="2"/>
        </w:numPr>
        <w:spacing w:after="60" w:before="60"/>
      </w:pPr>
      <w:r>
        <w:rPr>
          <w:rFonts w:ascii="Arial" w:cs="Arial" w:eastAsia="Arial" w:hAnsi="Arial"/>
          <w:sz w:val="22"/>
          <w:szCs w:val="22"/>
        </w:rPr>
        <w:t xml:space="preserve">(C) To provide cooling water for the condenser</w:t>
      </w:r>
    </w:p>
    <w:p>
      <w:pPr>
        <w:pStyle w:val="ListParagraph"/>
        <w:numPr>
          <w:ilvl w:val="0"/>
          <w:numId w:val="2"/>
        </w:numPr>
        <w:spacing w:after="60" w:before="60"/>
      </w:pPr>
      <w:r>
        <w:rPr>
          <w:rFonts w:ascii="Arial" w:cs="Arial" w:eastAsia="Arial" w:hAnsi="Arial"/>
          <w:sz w:val="22"/>
          <w:szCs w:val="22"/>
        </w:rPr>
        <w:t xml:space="preserve">(D) To regenerate the ion exchange resin in the pre-treatment system</w:t>
      </w:r>
    </w:p>
    <w:p>
      <w:pPr>
        <w:spacing w:after="80" w:before="80"/>
        <w:jc w:val="both"/>
      </w:pPr>
      <w:r>
        <w:rPr>
          <w:rFonts w:ascii="Arial" w:cs="Arial" w:eastAsia="Arial" w:hAnsi="Arial"/>
          <w:sz w:val="22"/>
          <w:szCs w:val="22"/>
        </w:rPr>
        <w:t xml:space="preserve">Answer: (B) | As water evaporates in each effect, non-volatile impurities concentrate in the remaining liquid. Blowdown is the periodic (or continuous) discharge of this concentrated liquid from each effect. Without blowdown: endotoxin and impurity concentrations would build up until they might be entrained into the vapour phase (liquid droplet carryover) or cause scaling of heat exchanger surfaces. Regular blowdown maintains WFI quality and equipment performance.</w:t>
      </w:r>
    </w:p>
    <w:p>
      <w:pPr>
        <w:spacing w:after="60" w:before="60"/>
      </w:pPr>
      <w:r>
        <w:t xml:space="preserve"/>
      </w:r>
    </w:p>
    <w:p>
      <w:pPr>
        <w:spacing w:after="80" w:before="80"/>
        <w:jc w:val="both"/>
      </w:pPr>
      <w:r>
        <w:rPr>
          <w:rFonts w:ascii="Arial" w:cs="Arial" w:eastAsia="Arial" w:hAnsi="Arial"/>
          <w:b/>
          <w:bCs/>
          <w:sz w:val="22"/>
          <w:szCs w:val="22"/>
        </w:rPr>
        <w:t xml:space="preserve">Q14. In fractional distillation of ethanol-water, the MOST concentrated fraction is collected:</w:t>
      </w:r>
    </w:p>
    <w:p>
      <w:pPr>
        <w:pStyle w:val="ListParagraph"/>
        <w:numPr>
          <w:ilvl w:val="0"/>
          <w:numId w:val="2"/>
        </w:numPr>
        <w:spacing w:after="60" w:before="60"/>
      </w:pPr>
      <w:r>
        <w:rPr>
          <w:rFonts w:ascii="Arial" w:cs="Arial" w:eastAsia="Arial" w:hAnsi="Arial"/>
          <w:sz w:val="22"/>
          <w:szCs w:val="22"/>
        </w:rPr>
        <w:t xml:space="preserve">(A) First — at the beginning of distillation</w:t>
      </w:r>
    </w:p>
    <w:p>
      <w:pPr>
        <w:pStyle w:val="ListParagraph"/>
        <w:numPr>
          <w:ilvl w:val="0"/>
          <w:numId w:val="2"/>
        </w:numPr>
        <w:spacing w:after="60" w:before="60"/>
      </w:pPr>
      <w:r>
        <w:rPr>
          <w:rFonts w:ascii="Arial" w:cs="Arial" w:eastAsia="Arial" w:hAnsi="Arial"/>
          <w:sz w:val="22"/>
          <w:szCs w:val="22"/>
        </w:rPr>
        <w:t xml:space="preserve">(B) At the azeotropic composition (95.6% v/v) — this is the maximum concentration achievable by distillation; the initial distillate is most concentrated and approaches but never exceeds 95.6%</w:t>
      </w:r>
    </w:p>
    <w:p>
      <w:pPr>
        <w:pStyle w:val="ListParagraph"/>
        <w:numPr>
          <w:ilvl w:val="0"/>
          <w:numId w:val="2"/>
        </w:numPr>
        <w:spacing w:after="60" w:before="60"/>
      </w:pPr>
      <w:r>
        <w:rPr>
          <w:rFonts w:ascii="Arial" w:cs="Arial" w:eastAsia="Arial" w:hAnsi="Arial"/>
          <w:sz w:val="22"/>
          <w:szCs w:val="22"/>
        </w:rPr>
        <w:t xml:space="preserve">(C) Last — after extended heating increases ethanol concentration</w:t>
      </w:r>
    </w:p>
    <w:p>
      <w:pPr>
        <w:pStyle w:val="ListParagraph"/>
        <w:numPr>
          <w:ilvl w:val="0"/>
          <w:numId w:val="2"/>
        </w:numPr>
        <w:spacing w:after="60" w:before="60"/>
      </w:pPr>
      <w:r>
        <w:rPr>
          <w:rFonts w:ascii="Arial" w:cs="Arial" w:eastAsia="Arial" w:hAnsi="Arial"/>
          <w:sz w:val="22"/>
          <w:szCs w:val="22"/>
        </w:rPr>
        <w:t xml:space="preserve">(D) At the bottom of the column — ethanol is denser than water</w:t>
      </w:r>
    </w:p>
    <w:p>
      <w:pPr>
        <w:spacing w:after="80" w:before="80"/>
        <w:jc w:val="both"/>
      </w:pPr>
      <w:r>
        <w:rPr>
          <w:rFonts w:ascii="Arial" w:cs="Arial" w:eastAsia="Arial" w:hAnsi="Arial"/>
          <w:sz w:val="22"/>
          <w:szCs w:val="22"/>
        </w:rPr>
        <w:t xml:space="preserve">Answer: (B) | During distillation of dilute ethanol, the distillate progressively concentrates toward the azeotrope (95.6% v/v). The azeotrope is collected as the final fraction — maximum purity. Further distillation does not increase ethanol concentration beyond 95.6% because at the azeotrope, vapour and liquid have the same composition. IP Alcohol (ethanol content 94.7–95.2% v/v) is produced by fractional distillation and represents near-azeotropic ethanol.</w:t>
      </w:r>
    </w:p>
    <w:p>
      <w:pPr>
        <w:spacing w:after="60" w:before="60"/>
      </w:pPr>
      <w:r>
        <w:t xml:space="preserve"/>
      </w:r>
    </w:p>
    <w:p>
      <w:pPr>
        <w:spacing w:after="80" w:before="80"/>
        <w:jc w:val="both"/>
      </w:pPr>
      <w:r>
        <w:rPr>
          <w:rFonts w:ascii="Arial" w:cs="Arial" w:eastAsia="Arial" w:hAnsi="Arial"/>
          <w:b/>
          <w:bCs/>
          <w:sz w:val="22"/>
          <w:szCs w:val="22"/>
        </w:rPr>
        <w:t xml:space="preserve">Q15. Which of the following is a correct comparison of steam distillation and molecular distillation?</w:t>
      </w:r>
    </w:p>
    <w:p>
      <w:pPr>
        <w:pStyle w:val="ListParagraph"/>
        <w:numPr>
          <w:ilvl w:val="0"/>
          <w:numId w:val="2"/>
        </w:numPr>
        <w:spacing w:after="60" w:before="60"/>
      </w:pPr>
      <w:r>
        <w:rPr>
          <w:rFonts w:ascii="Arial" w:cs="Arial" w:eastAsia="Arial" w:hAnsi="Arial"/>
          <w:sz w:val="22"/>
          <w:szCs w:val="22"/>
        </w:rPr>
        <w:t xml:space="preserve">(A) Both techniques operate at atmospheric pressure</w:t>
      </w:r>
    </w:p>
    <w:p>
      <w:pPr>
        <w:pStyle w:val="ListParagraph"/>
        <w:numPr>
          <w:ilvl w:val="0"/>
          <w:numId w:val="2"/>
        </w:numPr>
        <w:spacing w:after="60" w:before="60"/>
      </w:pPr>
      <w:r>
        <w:rPr>
          <w:rFonts w:ascii="Arial" w:cs="Arial" w:eastAsia="Arial" w:hAnsi="Arial"/>
          <w:sz w:val="22"/>
          <w:szCs w:val="22"/>
        </w:rPr>
        <w:t xml:space="preserve">(B) Steam distillation relies on the immiscibility of oil and water to achieve co-distillation at &lt; 100°C; molecular distillation relies on extremely high vacuum (mean free path effect) to enable distillation of thermolabile compounds at very low temperatures — fundamentally different principles</w:t>
      </w:r>
    </w:p>
    <w:p>
      <w:pPr>
        <w:pStyle w:val="ListParagraph"/>
        <w:numPr>
          <w:ilvl w:val="0"/>
          <w:numId w:val="2"/>
        </w:numPr>
        <w:spacing w:after="60" w:before="60"/>
      </w:pPr>
      <w:r>
        <w:rPr>
          <w:rFonts w:ascii="Arial" w:cs="Arial" w:eastAsia="Arial" w:hAnsi="Arial"/>
          <w:sz w:val="22"/>
          <w:szCs w:val="22"/>
        </w:rPr>
        <w:t xml:space="preserve">(C) Steam distillation is used for water-soluble vitamins; molecular distillation for essential oils</w:t>
      </w:r>
    </w:p>
    <w:p>
      <w:pPr>
        <w:pStyle w:val="ListParagraph"/>
        <w:numPr>
          <w:ilvl w:val="0"/>
          <w:numId w:val="2"/>
        </w:numPr>
        <w:spacing w:after="60" w:before="60"/>
      </w:pPr>
      <w:r>
        <w:rPr>
          <w:rFonts w:ascii="Arial" w:cs="Arial" w:eastAsia="Arial" w:hAnsi="Arial"/>
          <w:sz w:val="22"/>
          <w:szCs w:val="22"/>
        </w:rPr>
        <w:t xml:space="preserve">(D) Steam distillation requires higher vacuum than molecular distillation</w:t>
      </w:r>
    </w:p>
    <w:p>
      <w:pPr>
        <w:spacing w:after="80" w:before="80"/>
        <w:jc w:val="both"/>
      </w:pPr>
      <w:r>
        <w:rPr>
          <w:rFonts w:ascii="Arial" w:cs="Arial" w:eastAsia="Arial" w:hAnsi="Arial"/>
          <w:sz w:val="22"/>
          <w:szCs w:val="22"/>
        </w:rPr>
        <w:t xml:space="preserve">Answer: (B) | Steam distillation: uses water's immiscibility with oils; mixture boils at &lt; 100°C (sum of partial pressures = 1 atm); no vacuum required; for essential oils. Molecular distillation: extremely high vacuum (0.001–0.1 mbar); mean free path &gt; evaporator gap; operates at 50–250°C (much lower than normal BP); for thermolabile fat-soluble vitamins, cholesterol, fatty acids. The principles are completely different.</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Short Answer Questions — Chapter 10</w:t>
      </w:r>
    </w:p>
    <w:p>
      <w:pPr>
        <w:spacing w:after="80" w:before="80"/>
        <w:jc w:val="both"/>
      </w:pPr>
      <w:r>
        <w:rPr>
          <w:rFonts w:ascii="Arial" w:cs="Arial" w:eastAsia="Arial" w:hAnsi="Arial"/>
          <w:sz w:val="22"/>
          <w:szCs w:val="22"/>
        </w:rPr>
        <w:t xml:space="preserve">Q1. Define distillation. Distinguish it from evaporation. Classify types of distillation with one pharmaceutical application each.</w:t>
      </w:r>
    </w:p>
    <w:p>
      <w:pPr>
        <w:spacing w:after="80" w:before="80"/>
        <w:jc w:val="both"/>
      </w:pPr>
      <w:r>
        <w:rPr>
          <w:rFonts w:ascii="Arial" w:cs="Arial" w:eastAsia="Arial" w:hAnsi="Arial"/>
          <w:sz w:val="22"/>
          <w:szCs w:val="22"/>
        </w:rPr>
        <w:t xml:space="preserve">Q2. State Raoult's Law and explain relative volatility. When is fractional distillation preferred over simple distillation?</w:t>
      </w:r>
    </w:p>
    <w:p>
      <w:pPr>
        <w:spacing w:after="80" w:before="80"/>
        <w:jc w:val="both"/>
      </w:pPr>
      <w:r>
        <w:rPr>
          <w:rFonts w:ascii="Arial" w:cs="Arial" w:eastAsia="Arial" w:hAnsi="Arial"/>
          <w:sz w:val="22"/>
          <w:szCs w:val="22"/>
        </w:rPr>
        <w:t xml:space="preserve">Q3. Explain steam distillation — principle, construction, advantages, and pharmaceutical applications (include the IP assay method).</w:t>
      </w:r>
    </w:p>
    <w:p>
      <w:pPr>
        <w:spacing w:after="80" w:before="80"/>
        <w:jc w:val="both"/>
      </w:pPr>
      <w:r>
        <w:rPr>
          <w:rFonts w:ascii="Arial" w:cs="Arial" w:eastAsia="Arial" w:hAnsi="Arial"/>
          <w:sz w:val="22"/>
          <w:szCs w:val="22"/>
        </w:rPr>
        <w:t xml:space="preserve">Q4. What is an azeotrope? Give two pharmaceutical examples. How is the ethanol-water azeotrope broken?</w:t>
      </w:r>
    </w:p>
    <w:p>
      <w:pPr>
        <w:spacing w:after="80" w:before="80"/>
        <w:jc w:val="both"/>
      </w:pPr>
      <w:r>
        <w:rPr>
          <w:rFonts w:ascii="Arial" w:cs="Arial" w:eastAsia="Arial" w:hAnsi="Arial"/>
          <w:sz w:val="22"/>
          <w:szCs w:val="22"/>
        </w:rPr>
        <w:t xml:space="preserve">Q5. Describe WFI production by multiple-effect distillation. What specification must WFI meet? Why cannot endotoxins appear in WFI distillate?</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Long Essay Questions — Chapter 10</w:t>
      </w:r>
    </w:p>
    <w:p>
      <w:pPr>
        <w:spacing w:after="80" w:before="80"/>
        <w:jc w:val="both"/>
      </w:pPr>
      <w:r>
        <w:rPr>
          <w:rFonts w:ascii="Arial" w:cs="Arial" w:eastAsia="Arial" w:hAnsi="Arial"/>
          <w:sz w:val="22"/>
          <w:szCs w:val="22"/>
        </w:rPr>
        <w:t xml:space="preserve">Q1. Describe the theory and equipment for pharmaceutical distillation. Include: Raoult's Law and relative volatility; simple distillation and fractional distillation (theoretical plates, reflux ratio); steam distillation (principle, Florentine flask, yield calculation, applications). Present a worked steam distillation yield calculation.</w:t>
      </w:r>
    </w:p>
    <w:p>
      <w:pPr>
        <w:spacing w:after="80" w:before="80"/>
        <w:jc w:val="both"/>
      </w:pPr>
      <w:r>
        <w:rPr>
          <w:rFonts w:ascii="Arial" w:cs="Arial" w:eastAsia="Arial" w:hAnsi="Arial"/>
          <w:sz w:val="22"/>
          <w:szCs w:val="22"/>
        </w:rPr>
        <w:t xml:space="preserve">Q2. Write a comprehensive note on special distillation techniques in pharmaceutical manufacturing. Describe: molecular distillation (principle, mean free path, applications for vitamins A and D); azeotropic distillation (definition, pharmaceutical azeotropes, methods of breaking); WFI production (multiple-effect still design, endotoxin removal principle, storage and distribution requirements). Include WFI specification table.</w:t>
      </w:r>
    </w:p>
    <w:p>
      <w:pPr>
        <w:spacing w:after="60" w:before="60"/>
      </w:pPr>
      <w:r>
        <w:t xml:space="preserve"/>
      </w:r>
    </w:p>
    <w:p>
      <w:r>
        <w:br w:type="page"/>
      </w:r>
    </w:p>
    <w:sectPr>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2026-05-30T22:20:09.829Z</dcterms:created>
  <dcterms:modified xsi:type="dcterms:W3CDTF">2026-05-30T22:20:09.829Z</dcterms:modified>
</cp:coreProperties>
</file>

<file path=docProps/custom.xml><?xml version="1.0" encoding="utf-8"?>
<Properties xmlns="http://schemas.openxmlformats.org/officeDocument/2006/custom-properties" xmlns:vt="http://schemas.openxmlformats.org/officeDocument/2006/docPropsVTypes"/>
</file>