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10A" w:rsidRPr="00F23968" w:rsidRDefault="00253D84" w:rsidP="00175822">
      <w:pPr>
        <w:jc w:val="center"/>
        <w:rPr>
          <w:rFonts w:ascii="Times New Roman" w:hAnsi="Times New Roman" w:cs="Times New Roman"/>
          <w:b/>
          <w:sz w:val="28"/>
          <w:szCs w:val="28"/>
          <w:u w:val="single"/>
        </w:rPr>
      </w:pPr>
      <w:r w:rsidRPr="00F23968">
        <w:rPr>
          <w:rFonts w:ascii="Times New Roman" w:hAnsi="Times New Roman" w:cs="Times New Roman"/>
          <w:b/>
          <w:sz w:val="28"/>
          <w:szCs w:val="28"/>
          <w:u w:val="single"/>
        </w:rPr>
        <w:t>Experiment</w:t>
      </w:r>
      <w:r w:rsidR="00175822" w:rsidRPr="00F23968">
        <w:rPr>
          <w:rFonts w:ascii="Times New Roman" w:hAnsi="Times New Roman" w:cs="Times New Roman"/>
          <w:b/>
          <w:sz w:val="28"/>
          <w:szCs w:val="28"/>
          <w:u w:val="single"/>
        </w:rPr>
        <w:t xml:space="preserve"> </w:t>
      </w:r>
      <w:r w:rsidR="007917DA">
        <w:rPr>
          <w:rFonts w:ascii="Times New Roman" w:hAnsi="Times New Roman" w:cs="Times New Roman"/>
          <w:b/>
          <w:sz w:val="28"/>
          <w:szCs w:val="28"/>
          <w:u w:val="single"/>
        </w:rPr>
        <w:t>4</w:t>
      </w:r>
      <w:bookmarkStart w:id="0" w:name="_GoBack"/>
      <w:bookmarkEnd w:id="0"/>
      <w:r w:rsidR="008C6BB1">
        <w:rPr>
          <w:rFonts w:ascii="Times New Roman" w:hAnsi="Times New Roman" w:cs="Times New Roman"/>
          <w:b/>
          <w:sz w:val="28"/>
          <w:szCs w:val="28"/>
          <w:u w:val="single"/>
        </w:rPr>
        <w:t xml:space="preserve"> </w:t>
      </w:r>
    </w:p>
    <w:p w:rsidR="00175822" w:rsidRDefault="00175822" w:rsidP="00175822">
      <w:pPr>
        <w:rPr>
          <w:rFonts w:ascii="Cambria" w:hAnsi="Cambria"/>
          <w:b/>
          <w:sz w:val="28"/>
          <w:szCs w:val="28"/>
          <w:u w:val="single"/>
        </w:rPr>
      </w:pPr>
    </w:p>
    <w:p w:rsidR="00A059EB" w:rsidRDefault="00A059EB" w:rsidP="00A059EB">
      <w:pPr>
        <w:spacing w:line="360" w:lineRule="auto"/>
        <w:ind w:left="720" w:hanging="720"/>
        <w:jc w:val="both"/>
        <w:rPr>
          <w:rFonts w:ascii="Cambria" w:hAnsi="Cambria"/>
          <w:b/>
          <w:sz w:val="32"/>
          <w:szCs w:val="28"/>
        </w:rPr>
      </w:pPr>
      <w:r>
        <w:rPr>
          <w:rFonts w:ascii="Times New Roman" w:hAnsi="Times New Roman" w:cs="Times New Roman"/>
          <w:b/>
          <w:sz w:val="28"/>
          <w:szCs w:val="28"/>
        </w:rPr>
        <w:t>Aim</w:t>
      </w:r>
      <w:r w:rsidR="00175822" w:rsidRPr="00F23968">
        <w:rPr>
          <w:rFonts w:ascii="Times New Roman" w:hAnsi="Times New Roman" w:cs="Times New Roman"/>
          <w:b/>
          <w:sz w:val="28"/>
          <w:szCs w:val="28"/>
        </w:rPr>
        <w:t>:</w:t>
      </w:r>
      <w:r w:rsidR="00175822" w:rsidRPr="00F23968">
        <w:rPr>
          <w:rFonts w:cstheme="majorHAnsi"/>
          <w:b/>
          <w:sz w:val="32"/>
          <w:szCs w:val="28"/>
        </w:rPr>
        <w:t xml:space="preserve"> </w:t>
      </w:r>
      <w:r w:rsidR="000C0D92" w:rsidRPr="00F23968">
        <w:rPr>
          <w:rFonts w:ascii="Cambria" w:hAnsi="Cambria"/>
          <w:b/>
          <w:sz w:val="32"/>
          <w:szCs w:val="28"/>
        </w:rPr>
        <w:t xml:space="preserve"> </w:t>
      </w:r>
    </w:p>
    <w:p w:rsidR="008C6BB1" w:rsidRDefault="00175822" w:rsidP="008C6BB1">
      <w:pPr>
        <w:spacing w:after="240"/>
        <w:ind w:left="360"/>
        <w:jc w:val="both"/>
        <w:rPr>
          <w:rFonts w:ascii="Times New Roman" w:hAnsi="Times New Roman" w:cs="Times New Roman"/>
        </w:rPr>
      </w:pPr>
      <w:r w:rsidRPr="00E214E9">
        <w:rPr>
          <w:rFonts w:ascii="Times New Roman" w:hAnsi="Times New Roman" w:cs="Times New Roman"/>
        </w:rPr>
        <w:t xml:space="preserve">To </w:t>
      </w:r>
      <w:r w:rsidR="00A059EB" w:rsidRPr="00E214E9">
        <w:rPr>
          <w:rFonts w:ascii="Times New Roman" w:hAnsi="Times New Roman" w:cs="Times New Roman"/>
        </w:rPr>
        <w:t xml:space="preserve">study </w:t>
      </w:r>
      <w:r w:rsidR="008C6BB1" w:rsidRPr="006B27E6">
        <w:rPr>
          <w:rFonts w:ascii="Times New Roman" w:hAnsi="Times New Roman" w:cs="Times New Roman"/>
        </w:rPr>
        <w:t xml:space="preserve">and implement </w:t>
      </w:r>
      <w:r w:rsidR="008C6BB1" w:rsidRPr="006B27E6">
        <w:rPr>
          <w:rFonts w:ascii="Times New Roman" w:hAnsi="Times New Roman" w:cs="Times New Roman"/>
          <w:bCs/>
        </w:rPr>
        <w:t>Principal Component Analysis</w:t>
      </w:r>
      <w:r w:rsidR="008C6BB1">
        <w:rPr>
          <w:rFonts w:ascii="Times New Roman" w:hAnsi="Times New Roman" w:cs="Times New Roman"/>
          <w:bCs/>
        </w:rPr>
        <w:t xml:space="preserve"> </w:t>
      </w:r>
      <w:r w:rsidR="008C6BB1" w:rsidRPr="006B27E6">
        <w:rPr>
          <w:rFonts w:ascii="Times New Roman" w:hAnsi="Times New Roman" w:cs="Times New Roman"/>
          <w:bCs/>
        </w:rPr>
        <w:t>(PCA)</w:t>
      </w:r>
      <w:r w:rsidR="008C6BB1">
        <w:rPr>
          <w:rFonts w:ascii="Times New Roman" w:hAnsi="Times New Roman" w:cs="Times New Roman"/>
        </w:rPr>
        <w:t xml:space="preserve"> for dimensionality reduction</w:t>
      </w:r>
    </w:p>
    <w:p w:rsidR="00A059EB" w:rsidRDefault="00A059EB" w:rsidP="008C6BB1">
      <w:pPr>
        <w:spacing w:after="240"/>
        <w:jc w:val="both"/>
        <w:rPr>
          <w:rFonts w:ascii="Times New Roman" w:hAnsi="Times New Roman" w:cs="Times New Roman"/>
          <w:b/>
          <w:sz w:val="28"/>
          <w:szCs w:val="28"/>
        </w:rPr>
      </w:pPr>
      <w:r>
        <w:rPr>
          <w:rFonts w:ascii="Times New Roman" w:hAnsi="Times New Roman" w:cs="Times New Roman"/>
          <w:b/>
          <w:sz w:val="28"/>
          <w:szCs w:val="28"/>
        </w:rPr>
        <w:t>Objective</w:t>
      </w:r>
      <w:r w:rsidR="008C6BB1">
        <w:rPr>
          <w:rFonts w:ascii="Times New Roman" w:hAnsi="Times New Roman" w:cs="Times New Roman"/>
          <w:b/>
          <w:sz w:val="28"/>
          <w:szCs w:val="28"/>
        </w:rPr>
        <w:t>s</w:t>
      </w:r>
      <w:r>
        <w:rPr>
          <w:rFonts w:ascii="Times New Roman" w:hAnsi="Times New Roman" w:cs="Times New Roman"/>
          <w:b/>
          <w:sz w:val="28"/>
          <w:szCs w:val="28"/>
        </w:rPr>
        <w:t xml:space="preserve">: </w:t>
      </w:r>
    </w:p>
    <w:p w:rsidR="00A059EB" w:rsidRDefault="00A059EB" w:rsidP="00CC6ACE">
      <w:pPr>
        <w:pStyle w:val="ListParagraph"/>
        <w:numPr>
          <w:ilvl w:val="0"/>
          <w:numId w:val="12"/>
        </w:numPr>
        <w:spacing w:after="240" w:line="360" w:lineRule="auto"/>
        <w:ind w:left="360" w:firstLine="0"/>
        <w:jc w:val="both"/>
        <w:rPr>
          <w:rFonts w:ascii="Times New Roman" w:hAnsi="Times New Roman" w:cs="Times New Roman"/>
        </w:rPr>
      </w:pPr>
      <w:r w:rsidRPr="009E7536">
        <w:rPr>
          <w:rFonts w:ascii="Times New Roman" w:hAnsi="Times New Roman" w:cs="Times New Roman"/>
        </w:rPr>
        <w:t xml:space="preserve">To </w:t>
      </w:r>
      <w:r w:rsidR="008C6BB1">
        <w:rPr>
          <w:rFonts w:ascii="Times New Roman" w:hAnsi="Times New Roman" w:cs="Times New Roman"/>
        </w:rPr>
        <w:t>transform given data using PCA</w:t>
      </w:r>
      <w:r w:rsidR="009E7536" w:rsidRPr="009E7536">
        <w:rPr>
          <w:rFonts w:ascii="Times New Roman" w:hAnsi="Times New Roman" w:cs="Times New Roman"/>
        </w:rPr>
        <w:t>.</w:t>
      </w:r>
    </w:p>
    <w:p w:rsidR="009E7536" w:rsidRDefault="009E7536" w:rsidP="00CC6ACE">
      <w:pPr>
        <w:pStyle w:val="ListParagraph"/>
        <w:numPr>
          <w:ilvl w:val="0"/>
          <w:numId w:val="12"/>
        </w:numPr>
        <w:spacing w:after="240" w:line="360" w:lineRule="auto"/>
        <w:ind w:left="360" w:firstLine="0"/>
        <w:jc w:val="both"/>
        <w:rPr>
          <w:rFonts w:ascii="Times New Roman" w:hAnsi="Times New Roman" w:cs="Times New Roman"/>
        </w:rPr>
      </w:pPr>
      <w:r>
        <w:rPr>
          <w:rFonts w:ascii="Times New Roman" w:hAnsi="Times New Roman" w:cs="Times New Roman"/>
        </w:rPr>
        <w:t xml:space="preserve">To </w:t>
      </w:r>
      <w:r w:rsidR="008C6BB1">
        <w:rPr>
          <w:rFonts w:ascii="Times New Roman" w:hAnsi="Times New Roman" w:cs="Times New Roman"/>
        </w:rPr>
        <w:t>reconstruct the original data from principal components</w:t>
      </w:r>
      <w:r>
        <w:rPr>
          <w:rFonts w:ascii="Times New Roman" w:hAnsi="Times New Roman" w:cs="Times New Roman"/>
        </w:rPr>
        <w:t xml:space="preserve">. </w:t>
      </w:r>
    </w:p>
    <w:p w:rsidR="009E7536" w:rsidRPr="009E7536" w:rsidRDefault="009E7536" w:rsidP="00CC6ACE">
      <w:pPr>
        <w:pStyle w:val="ListParagraph"/>
        <w:numPr>
          <w:ilvl w:val="0"/>
          <w:numId w:val="12"/>
        </w:numPr>
        <w:spacing w:after="240" w:line="360" w:lineRule="auto"/>
        <w:ind w:left="360" w:firstLine="0"/>
        <w:jc w:val="both"/>
        <w:rPr>
          <w:rFonts w:ascii="Times New Roman" w:hAnsi="Times New Roman" w:cs="Times New Roman"/>
        </w:rPr>
      </w:pPr>
      <w:r>
        <w:rPr>
          <w:rFonts w:ascii="Times New Roman" w:hAnsi="Times New Roman" w:cs="Times New Roman"/>
        </w:rPr>
        <w:t xml:space="preserve">Observe effect of </w:t>
      </w:r>
      <w:r w:rsidR="008C6BB1">
        <w:rPr>
          <w:rFonts w:ascii="Times New Roman" w:hAnsi="Times New Roman" w:cs="Times New Roman"/>
        </w:rPr>
        <w:t>decre</w:t>
      </w:r>
      <w:r>
        <w:rPr>
          <w:rFonts w:ascii="Times New Roman" w:hAnsi="Times New Roman" w:cs="Times New Roman"/>
        </w:rPr>
        <w:t xml:space="preserve">asing the </w:t>
      </w:r>
      <w:r w:rsidR="008C6BB1">
        <w:rPr>
          <w:rFonts w:ascii="Times New Roman" w:hAnsi="Times New Roman" w:cs="Times New Roman"/>
        </w:rPr>
        <w:t>number of principal components on the reconstructed data</w:t>
      </w:r>
      <w:r>
        <w:rPr>
          <w:rFonts w:ascii="Times New Roman" w:hAnsi="Times New Roman" w:cs="Times New Roman"/>
        </w:rPr>
        <w:t>.</w:t>
      </w:r>
    </w:p>
    <w:p w:rsidR="00A059EB" w:rsidRDefault="00A059EB" w:rsidP="00A059EB">
      <w:pPr>
        <w:spacing w:line="360" w:lineRule="auto"/>
        <w:ind w:left="720" w:hanging="720"/>
        <w:jc w:val="both"/>
        <w:rPr>
          <w:rFonts w:ascii="Times New Roman" w:hAnsi="Times New Roman" w:cs="Times New Roman"/>
          <w:b/>
          <w:sz w:val="28"/>
          <w:szCs w:val="28"/>
        </w:rPr>
      </w:pPr>
      <w:r>
        <w:rPr>
          <w:rFonts w:ascii="Times New Roman" w:hAnsi="Times New Roman" w:cs="Times New Roman"/>
          <w:b/>
          <w:sz w:val="28"/>
          <w:szCs w:val="28"/>
        </w:rPr>
        <w:t xml:space="preserve">Software platform: </w:t>
      </w:r>
    </w:p>
    <w:p w:rsidR="00A059EB" w:rsidRPr="00A059EB" w:rsidRDefault="00A059EB" w:rsidP="009E7536">
      <w:pPr>
        <w:spacing w:after="240" w:line="360" w:lineRule="auto"/>
        <w:ind w:left="360"/>
        <w:jc w:val="both"/>
        <w:rPr>
          <w:rFonts w:ascii="Times New Roman" w:hAnsi="Times New Roman" w:cs="Times New Roman"/>
          <w:b/>
          <w:sz w:val="28"/>
          <w:szCs w:val="28"/>
        </w:rPr>
      </w:pPr>
      <w:proofErr w:type="spellStart"/>
      <w:r w:rsidRPr="00A059EB">
        <w:rPr>
          <w:rFonts w:ascii="Times New Roman" w:hAnsi="Times New Roman" w:cs="Times New Roman"/>
        </w:rPr>
        <w:t>Matlab</w:t>
      </w:r>
      <w:proofErr w:type="spellEnd"/>
      <w:r>
        <w:rPr>
          <w:rFonts w:ascii="Times New Roman" w:hAnsi="Times New Roman" w:cs="Times New Roman"/>
          <w:b/>
          <w:sz w:val="28"/>
          <w:szCs w:val="28"/>
        </w:rPr>
        <w:t xml:space="preserve"> </w:t>
      </w:r>
    </w:p>
    <w:p w:rsidR="000C0D92" w:rsidRDefault="00175822" w:rsidP="000C0D92">
      <w:pPr>
        <w:rPr>
          <w:rFonts w:ascii="Times New Roman" w:hAnsi="Times New Roman" w:cs="Times New Roman"/>
          <w:b/>
          <w:sz w:val="28"/>
          <w:szCs w:val="28"/>
        </w:rPr>
      </w:pPr>
      <w:r w:rsidRPr="00F23968">
        <w:rPr>
          <w:rFonts w:ascii="Times New Roman" w:hAnsi="Times New Roman" w:cs="Times New Roman"/>
          <w:b/>
          <w:sz w:val="28"/>
          <w:szCs w:val="28"/>
        </w:rPr>
        <w:t>Theory:</w:t>
      </w:r>
    </w:p>
    <w:p w:rsidR="007D2771" w:rsidRPr="007D2771" w:rsidRDefault="007D2771" w:rsidP="007D2771">
      <w:pPr>
        <w:tabs>
          <w:tab w:val="left" w:pos="360"/>
        </w:tabs>
        <w:spacing w:after="100" w:line="360" w:lineRule="auto"/>
        <w:ind w:left="360"/>
        <w:jc w:val="both"/>
        <w:rPr>
          <w:rFonts w:ascii="Times New Roman" w:eastAsia="Times New Roman" w:hAnsi="Times New Roman" w:cs="Times New Roman"/>
          <w:bCs/>
          <w:szCs w:val="20"/>
        </w:rPr>
      </w:pPr>
      <w:r w:rsidRPr="007D2771">
        <w:rPr>
          <w:rFonts w:ascii="Times New Roman" w:eastAsia="Times New Roman" w:hAnsi="Times New Roman" w:cs="Times New Roman"/>
          <w:bCs/>
          <w:szCs w:val="20"/>
        </w:rPr>
        <w:t xml:space="preserve">Principal Component Analysis (PCA) is a classic among the many methods of multivariate data analysis. Invented in 1901 by Karl Pearson the method is mostly used today as a tool in exploratory data analysis and dimension reduction, but also for making predictive models in machine learning. </w:t>
      </w:r>
    </w:p>
    <w:p w:rsidR="007D2771" w:rsidRPr="007D2771" w:rsidRDefault="007D2771" w:rsidP="007D2771">
      <w:pPr>
        <w:tabs>
          <w:tab w:val="left" w:pos="360"/>
        </w:tabs>
        <w:spacing w:after="100" w:line="360" w:lineRule="auto"/>
        <w:ind w:left="360"/>
        <w:jc w:val="both"/>
        <w:rPr>
          <w:rFonts w:ascii="Times New Roman" w:eastAsia="Times New Roman" w:hAnsi="Times New Roman" w:cs="Times New Roman"/>
          <w:bCs/>
          <w:szCs w:val="20"/>
        </w:rPr>
      </w:pPr>
      <w:r w:rsidRPr="007D2771">
        <w:rPr>
          <w:rFonts w:ascii="Times New Roman" w:eastAsia="Times New Roman" w:hAnsi="Times New Roman" w:cs="Times New Roman"/>
          <w:bCs/>
          <w:szCs w:val="20"/>
        </w:rPr>
        <w:t>PCA is a useful statistical technique that has found application in fields such as face recognition and image compression, and is a common technique for finding patterns in data of high dimension.</w:t>
      </w:r>
    </w:p>
    <w:p w:rsidR="007D2771" w:rsidRPr="007D2771" w:rsidRDefault="007D2771" w:rsidP="007D2771">
      <w:pPr>
        <w:tabs>
          <w:tab w:val="left" w:pos="360"/>
        </w:tabs>
        <w:spacing w:after="100" w:line="360" w:lineRule="auto"/>
        <w:ind w:left="360"/>
        <w:jc w:val="both"/>
        <w:rPr>
          <w:rFonts w:ascii="Times New Roman" w:eastAsia="Times New Roman" w:hAnsi="Times New Roman" w:cs="Times New Roman"/>
          <w:bCs/>
          <w:szCs w:val="20"/>
        </w:rPr>
      </w:pPr>
      <w:r w:rsidRPr="007D2771">
        <w:rPr>
          <w:rFonts w:ascii="Times New Roman" w:eastAsia="Times New Roman" w:hAnsi="Times New Roman" w:cs="Times New Roman"/>
          <w:bCs/>
          <w:szCs w:val="20"/>
        </w:rPr>
        <w:t>The main idea behind the principal component analysis is to represent multidimensional data with fewer numbers of variables retaining main features of the data. It is inevitable that by reducing dimensionality some features of the data will be lost. It is hoped that these lost features are comparable with the noise and they do not tell much about underlying population.</w:t>
      </w:r>
    </w:p>
    <w:p w:rsidR="007D2771" w:rsidRPr="007D2771" w:rsidRDefault="007D2771" w:rsidP="007D2771">
      <w:pPr>
        <w:tabs>
          <w:tab w:val="left" w:pos="360"/>
        </w:tabs>
        <w:spacing w:after="100" w:line="360" w:lineRule="auto"/>
        <w:ind w:left="360"/>
        <w:jc w:val="both"/>
        <w:rPr>
          <w:rFonts w:ascii="Times New Roman" w:eastAsia="Times New Roman" w:hAnsi="Times New Roman" w:cs="Times New Roman"/>
          <w:bCs/>
          <w:szCs w:val="20"/>
        </w:rPr>
      </w:pPr>
      <w:r w:rsidRPr="007D2771">
        <w:rPr>
          <w:rFonts w:ascii="Times New Roman" w:eastAsia="Times New Roman" w:hAnsi="Times New Roman" w:cs="Times New Roman"/>
          <w:bCs/>
          <w:szCs w:val="20"/>
        </w:rPr>
        <w:t>It is a way of identifying patterns in data, and expressing the data in such a way as to highlight their similarities and differences. Since patterns in data can be hard to find in data of high dimension, where the luxury of graphical representation is not available, PCA is a powerful tool for analyzing data.</w:t>
      </w:r>
    </w:p>
    <w:p w:rsidR="007D2771" w:rsidRPr="007D2771" w:rsidRDefault="007D2771" w:rsidP="007D2771">
      <w:pPr>
        <w:tabs>
          <w:tab w:val="left" w:pos="360"/>
        </w:tabs>
        <w:spacing w:after="100" w:line="360" w:lineRule="auto"/>
        <w:ind w:left="360"/>
        <w:jc w:val="both"/>
        <w:rPr>
          <w:rFonts w:ascii="Times New Roman" w:eastAsia="Times New Roman" w:hAnsi="Times New Roman" w:cs="Times New Roman"/>
          <w:bCs/>
          <w:szCs w:val="20"/>
        </w:rPr>
      </w:pPr>
      <w:r w:rsidRPr="007D2771">
        <w:rPr>
          <w:rFonts w:ascii="Times New Roman" w:eastAsia="Times New Roman" w:hAnsi="Times New Roman" w:cs="Times New Roman"/>
          <w:bCs/>
          <w:szCs w:val="20"/>
        </w:rPr>
        <w:t xml:space="preserve">PCA is a quantitative technique for describing populations with multiple types of measurements for each observation.  PCA is a descriptive technique and, as such, has no hypotheses associated with the procedure.  It is a technique that allows you to reduce values from several variables into a single variable (data reduction). </w:t>
      </w:r>
    </w:p>
    <w:p w:rsidR="007272F9" w:rsidRPr="007D2771" w:rsidRDefault="007D2771" w:rsidP="007D2771">
      <w:pPr>
        <w:tabs>
          <w:tab w:val="left" w:pos="360"/>
        </w:tabs>
        <w:spacing w:after="100" w:line="360" w:lineRule="auto"/>
        <w:ind w:left="360"/>
        <w:jc w:val="both"/>
        <w:rPr>
          <w:rFonts w:ascii="Times New Roman" w:eastAsia="Times New Roman" w:hAnsi="Times New Roman" w:cs="Times New Roman"/>
          <w:bCs/>
          <w:szCs w:val="20"/>
        </w:rPr>
      </w:pPr>
      <w:r w:rsidRPr="007D2771">
        <w:rPr>
          <w:rFonts w:ascii="Times New Roman" w:eastAsia="Times New Roman" w:hAnsi="Times New Roman" w:cs="Times New Roman"/>
          <w:bCs/>
          <w:szCs w:val="20"/>
        </w:rPr>
        <w:lastRenderedPageBreak/>
        <w:t>PCA is a method to study the structure of the data, with emphasis on determining the patterns of covariance among variables. Thus, PCA is the study of the structure of the variance-covariance matrix.</w:t>
      </w:r>
    </w:p>
    <w:p w:rsidR="00E214E9" w:rsidRPr="004D4309" w:rsidRDefault="007272F9" w:rsidP="00E214E9">
      <w:pPr>
        <w:pStyle w:val="ListParagraph"/>
        <w:jc w:val="center"/>
        <w:rPr>
          <w:rFonts w:ascii="Times New Roman" w:eastAsia="Cambria" w:hAnsi="Times New Roman" w:cs="Times New Roman"/>
          <w:b/>
        </w:rPr>
      </w:pPr>
      <w:r>
        <w:rPr>
          <w:rFonts w:ascii="Times New Roman" w:eastAsia="Cambria" w:hAnsi="Times New Roman" w:cs="Times New Roman"/>
          <w:b/>
        </w:rPr>
        <w:t xml:space="preserve"> </w:t>
      </w:r>
    </w:p>
    <w:p w:rsidR="00136BCB" w:rsidRPr="00F23968" w:rsidRDefault="00785829" w:rsidP="00A059EB">
      <w:pPr>
        <w:spacing w:line="360" w:lineRule="auto"/>
        <w:jc w:val="both"/>
        <w:rPr>
          <w:rFonts w:ascii="Times New Roman" w:hAnsi="Times New Roman" w:cs="Times New Roman"/>
          <w:b/>
          <w:sz w:val="28"/>
          <w:szCs w:val="28"/>
        </w:rPr>
      </w:pPr>
      <w:r w:rsidRPr="00F23968">
        <w:rPr>
          <w:rFonts w:ascii="Times New Roman" w:hAnsi="Times New Roman" w:cs="Times New Roman"/>
          <w:b/>
          <w:sz w:val="28"/>
          <w:szCs w:val="28"/>
        </w:rPr>
        <w:t>Algorithm</w:t>
      </w:r>
      <w:r w:rsidR="007D2771">
        <w:rPr>
          <w:rFonts w:ascii="Times New Roman" w:hAnsi="Times New Roman" w:cs="Times New Roman"/>
          <w:b/>
          <w:sz w:val="28"/>
          <w:szCs w:val="28"/>
        </w:rPr>
        <w:t xml:space="preserve">: </w:t>
      </w:r>
    </w:p>
    <w:p w:rsidR="007D2771" w:rsidRPr="006B27E6" w:rsidRDefault="007D2771" w:rsidP="007D2771">
      <w:pPr>
        <w:pStyle w:val="NormalWeb"/>
        <w:numPr>
          <w:ilvl w:val="0"/>
          <w:numId w:val="14"/>
        </w:numPr>
        <w:spacing w:before="0" w:beforeAutospacing="0" w:afterAutospacing="0" w:line="276" w:lineRule="auto"/>
        <w:ind w:left="360" w:firstLine="0"/>
        <w:jc w:val="both"/>
        <w:rPr>
          <w:bCs/>
        </w:rPr>
      </w:pPr>
      <w:r w:rsidRPr="006B27E6">
        <w:rPr>
          <w:bCs/>
        </w:rPr>
        <w:t xml:space="preserve">Get </w:t>
      </w:r>
      <w:r w:rsidR="005222F6">
        <w:rPr>
          <w:bCs/>
        </w:rPr>
        <w:t xml:space="preserve">two dimensional </w:t>
      </w:r>
      <w:r w:rsidRPr="006B27E6">
        <w:rPr>
          <w:bCs/>
        </w:rPr>
        <w:t>data</w:t>
      </w:r>
      <w:r w:rsidR="005222F6">
        <w:rPr>
          <w:bCs/>
        </w:rPr>
        <w:t xml:space="preserve"> </w:t>
      </w:r>
      <w:proofErr w:type="gramStart"/>
      <w:r w:rsidR="005222F6">
        <w:rPr>
          <w:bCs/>
        </w:rPr>
        <w:t>{ (</w:t>
      </w:r>
      <w:proofErr w:type="gramEnd"/>
      <w:r w:rsidR="005222F6">
        <w:rPr>
          <w:bCs/>
        </w:rPr>
        <w:t>x</w:t>
      </w:r>
      <w:r w:rsidR="005222F6" w:rsidRPr="005222F6">
        <w:rPr>
          <w:bCs/>
          <w:vertAlign w:val="subscript"/>
        </w:rPr>
        <w:t>1</w:t>
      </w:r>
      <w:r w:rsidR="005222F6">
        <w:rPr>
          <w:bCs/>
        </w:rPr>
        <w:t>, y</w:t>
      </w:r>
      <w:r w:rsidR="005222F6" w:rsidRPr="005222F6">
        <w:rPr>
          <w:bCs/>
          <w:vertAlign w:val="subscript"/>
        </w:rPr>
        <w:t>1</w:t>
      </w:r>
      <w:r w:rsidR="005222F6">
        <w:rPr>
          <w:bCs/>
        </w:rPr>
        <w:t>),  (x</w:t>
      </w:r>
      <w:r w:rsidR="005222F6">
        <w:rPr>
          <w:bCs/>
          <w:vertAlign w:val="subscript"/>
        </w:rPr>
        <w:t>2</w:t>
      </w:r>
      <w:r w:rsidR="005222F6">
        <w:rPr>
          <w:bCs/>
        </w:rPr>
        <w:t>, y</w:t>
      </w:r>
      <w:r w:rsidR="005222F6">
        <w:rPr>
          <w:bCs/>
          <w:vertAlign w:val="subscript"/>
        </w:rPr>
        <w:t>2</w:t>
      </w:r>
      <w:r w:rsidR="005222F6">
        <w:rPr>
          <w:bCs/>
        </w:rPr>
        <w:t>), ……….(</w:t>
      </w:r>
      <w:proofErr w:type="spellStart"/>
      <w:r w:rsidR="005222F6">
        <w:rPr>
          <w:bCs/>
        </w:rPr>
        <w:t>x</w:t>
      </w:r>
      <w:r w:rsidR="005222F6">
        <w:rPr>
          <w:bCs/>
          <w:vertAlign w:val="subscript"/>
        </w:rPr>
        <w:t>n</w:t>
      </w:r>
      <w:proofErr w:type="spellEnd"/>
      <w:r w:rsidR="005222F6">
        <w:rPr>
          <w:bCs/>
        </w:rPr>
        <w:t xml:space="preserve">, </w:t>
      </w:r>
      <w:proofErr w:type="spellStart"/>
      <w:r w:rsidR="005222F6">
        <w:rPr>
          <w:bCs/>
        </w:rPr>
        <w:t>y</w:t>
      </w:r>
      <w:r w:rsidR="005222F6">
        <w:rPr>
          <w:bCs/>
          <w:vertAlign w:val="subscript"/>
        </w:rPr>
        <w:t>n</w:t>
      </w:r>
      <w:proofErr w:type="spellEnd"/>
      <w:r w:rsidR="005222F6">
        <w:rPr>
          <w:bCs/>
        </w:rPr>
        <w:t>)}.</w:t>
      </w:r>
    </w:p>
    <w:p w:rsidR="007D2771" w:rsidRPr="006B27E6" w:rsidRDefault="007D2771" w:rsidP="007D2771">
      <w:pPr>
        <w:pStyle w:val="NormalWeb"/>
        <w:numPr>
          <w:ilvl w:val="0"/>
          <w:numId w:val="14"/>
        </w:numPr>
        <w:spacing w:before="0" w:beforeAutospacing="0" w:afterAutospacing="0" w:line="276" w:lineRule="auto"/>
        <w:ind w:left="360" w:firstLine="0"/>
        <w:jc w:val="both"/>
        <w:rPr>
          <w:bCs/>
        </w:rPr>
      </w:pPr>
      <w:r w:rsidRPr="006B27E6">
        <w:rPr>
          <w:bCs/>
        </w:rPr>
        <w:t>Subtract the mean</w:t>
      </w:r>
      <w:r>
        <w:rPr>
          <w:bCs/>
        </w:rPr>
        <w:t>.</w:t>
      </w:r>
    </w:p>
    <w:p w:rsidR="007D2771" w:rsidRPr="006B27E6" w:rsidRDefault="007D2771" w:rsidP="007D2771">
      <w:pPr>
        <w:pStyle w:val="NormalWeb"/>
        <w:numPr>
          <w:ilvl w:val="0"/>
          <w:numId w:val="14"/>
        </w:numPr>
        <w:spacing w:before="0" w:beforeAutospacing="0" w:afterAutospacing="0" w:line="276" w:lineRule="auto"/>
        <w:ind w:left="360" w:firstLine="0"/>
        <w:jc w:val="both"/>
        <w:rPr>
          <w:bCs/>
        </w:rPr>
      </w:pPr>
      <w:r w:rsidRPr="006B27E6">
        <w:rPr>
          <w:bCs/>
        </w:rPr>
        <w:t>Calculate the covariance matrix</w:t>
      </w:r>
      <w:r w:rsidR="005222F6">
        <w:rPr>
          <w:bCs/>
        </w:rPr>
        <w:t xml:space="preserve"> of size. If n=2 matrix size is 2 x 2</w:t>
      </w:r>
      <w:r>
        <w:rPr>
          <w:bCs/>
        </w:rPr>
        <w:t>.</w:t>
      </w:r>
    </w:p>
    <w:p w:rsidR="007D2771" w:rsidRPr="006B27E6" w:rsidRDefault="007D2771" w:rsidP="007D2771">
      <w:pPr>
        <w:pStyle w:val="NormalWeb"/>
        <w:numPr>
          <w:ilvl w:val="0"/>
          <w:numId w:val="14"/>
        </w:numPr>
        <w:spacing w:before="0" w:beforeAutospacing="0" w:afterAutospacing="0" w:line="276" w:lineRule="auto"/>
        <w:ind w:left="360" w:firstLine="0"/>
        <w:jc w:val="both"/>
        <w:rPr>
          <w:bCs/>
        </w:rPr>
      </w:pPr>
      <w:r w:rsidRPr="006B27E6">
        <w:rPr>
          <w:bCs/>
        </w:rPr>
        <w:t xml:space="preserve">Calculate the </w:t>
      </w:r>
      <w:r>
        <w:rPr>
          <w:bCs/>
        </w:rPr>
        <w:t>E</w:t>
      </w:r>
      <w:r w:rsidRPr="006B27E6">
        <w:rPr>
          <w:bCs/>
        </w:rPr>
        <w:t xml:space="preserve">igen values and </w:t>
      </w:r>
      <w:r>
        <w:rPr>
          <w:bCs/>
        </w:rPr>
        <w:t>E</w:t>
      </w:r>
      <w:r w:rsidRPr="006B27E6">
        <w:rPr>
          <w:bCs/>
        </w:rPr>
        <w:t>igen vectors of the covariance matrix.</w:t>
      </w:r>
    </w:p>
    <w:p w:rsidR="005222F6" w:rsidRDefault="007D2771" w:rsidP="007D2771">
      <w:pPr>
        <w:pStyle w:val="NormalWeb"/>
        <w:numPr>
          <w:ilvl w:val="0"/>
          <w:numId w:val="14"/>
        </w:numPr>
        <w:spacing w:before="0" w:beforeAutospacing="0" w:afterAutospacing="0" w:line="276" w:lineRule="auto"/>
        <w:ind w:left="360" w:firstLine="0"/>
        <w:jc w:val="both"/>
        <w:rPr>
          <w:bCs/>
        </w:rPr>
      </w:pPr>
      <w:r w:rsidRPr="006B27E6">
        <w:rPr>
          <w:bCs/>
        </w:rPr>
        <w:t>Choos</w:t>
      </w:r>
      <w:r>
        <w:rPr>
          <w:bCs/>
        </w:rPr>
        <w:t xml:space="preserve">e the </w:t>
      </w:r>
      <w:r w:rsidRPr="006B27E6">
        <w:rPr>
          <w:bCs/>
        </w:rPr>
        <w:t>components &amp; form</w:t>
      </w:r>
      <w:r>
        <w:rPr>
          <w:bCs/>
        </w:rPr>
        <w:t xml:space="preserve"> </w:t>
      </w:r>
      <w:r w:rsidRPr="006B27E6">
        <w:rPr>
          <w:bCs/>
        </w:rPr>
        <w:t>a feature vector</w:t>
      </w:r>
      <w:r w:rsidR="005222F6">
        <w:rPr>
          <w:bCs/>
        </w:rPr>
        <w:t xml:space="preserve"> given as:</w:t>
      </w:r>
    </w:p>
    <w:p w:rsidR="007D2771" w:rsidRDefault="005222F6" w:rsidP="005222F6">
      <w:pPr>
        <w:pStyle w:val="NormalWeb"/>
        <w:spacing w:before="0" w:beforeAutospacing="0" w:afterAutospacing="0" w:line="276" w:lineRule="auto"/>
        <w:ind w:left="1800" w:firstLine="360"/>
        <w:jc w:val="both"/>
        <w:rPr>
          <w:bCs/>
        </w:rPr>
      </w:pPr>
      <w:r>
        <w:rPr>
          <w:bCs/>
        </w:rPr>
        <w:t xml:space="preserve"> Feature Vector = (eig</w:t>
      </w:r>
      <w:r w:rsidRPr="005222F6">
        <w:rPr>
          <w:bCs/>
          <w:vertAlign w:val="subscript"/>
        </w:rPr>
        <w:t>1</w:t>
      </w:r>
      <w:r>
        <w:rPr>
          <w:bCs/>
        </w:rPr>
        <w:t>, eig</w:t>
      </w:r>
      <w:r w:rsidRPr="005222F6">
        <w:rPr>
          <w:bCs/>
          <w:vertAlign w:val="subscript"/>
        </w:rPr>
        <w:t>2</w:t>
      </w:r>
      <w:r>
        <w:rPr>
          <w:bCs/>
        </w:rPr>
        <w:t>)</w:t>
      </w:r>
      <w:r w:rsidR="007D2771" w:rsidRPr="006B27E6">
        <w:rPr>
          <w:bCs/>
        </w:rPr>
        <w:t>.</w:t>
      </w:r>
    </w:p>
    <w:p w:rsidR="005222F6" w:rsidRDefault="005222F6" w:rsidP="005222F6">
      <w:pPr>
        <w:pStyle w:val="NormalWeb"/>
        <w:spacing w:before="0" w:beforeAutospacing="0" w:afterAutospacing="0" w:line="276" w:lineRule="auto"/>
        <w:jc w:val="both"/>
        <w:rPr>
          <w:bCs/>
        </w:rPr>
      </w:pPr>
      <w:r>
        <w:rPr>
          <w:bCs/>
        </w:rPr>
        <w:tab/>
        <w:t>For n=2, we get 2 Eigen vectors, each of size 2 given as:</w:t>
      </w:r>
    </w:p>
    <w:p w:rsidR="005222F6" w:rsidRPr="006B27E6" w:rsidRDefault="005222F6" w:rsidP="005222F6">
      <w:pPr>
        <w:pStyle w:val="NormalWeb"/>
        <w:spacing w:before="0" w:beforeAutospacing="0" w:afterAutospacing="0" w:line="276" w:lineRule="auto"/>
        <w:jc w:val="both"/>
        <w:rPr>
          <w:bCs/>
        </w:rPr>
      </w:pPr>
      <w:r>
        <w:rPr>
          <w:bCs/>
        </w:rPr>
        <w:tab/>
      </w:r>
      <w:r>
        <w:rPr>
          <w:bCs/>
        </w:rPr>
        <w:tab/>
      </w:r>
      <w:r>
        <w:rPr>
          <w:bCs/>
        </w:rPr>
        <w:tab/>
        <w:t xml:space="preserve"> </w:t>
      </w:r>
      <m:oMath>
        <m:r>
          <w:rPr>
            <w:rFonts w:ascii="Cambria Math" w:hAnsi="Cambria Math"/>
          </w:rPr>
          <m:t xml:space="preserve">EV= </m:t>
        </m:r>
        <m:m>
          <m:mPr>
            <m:mcs>
              <m:mc>
                <m:mcPr>
                  <m:count m:val="2"/>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eig</m:t>
                  </m:r>
                </m:e>
                <m:sub>
                  <m:r>
                    <w:rPr>
                      <w:rFonts w:ascii="Cambria Math" w:hAnsi="Cambria Math"/>
                    </w:rPr>
                    <m:t>11</m:t>
                  </m:r>
                </m:sub>
              </m:sSub>
              <m:r>
                <w:rPr>
                  <w:rFonts w:ascii="Cambria Math" w:hAnsi="Cambria Math"/>
                </w:rPr>
                <m:t xml:space="preserve"> </m:t>
              </m:r>
            </m:e>
            <m:e>
              <m:sSub>
                <m:sSubPr>
                  <m:ctrlPr>
                    <w:rPr>
                      <w:rFonts w:ascii="Cambria Math" w:hAnsi="Cambria Math"/>
                      <w:bCs/>
                      <w:i/>
                    </w:rPr>
                  </m:ctrlPr>
                </m:sSubPr>
                <m:e>
                  <m:r>
                    <w:rPr>
                      <w:rFonts w:ascii="Cambria Math" w:hAnsi="Cambria Math"/>
                    </w:rPr>
                    <m:t>eig</m:t>
                  </m:r>
                </m:e>
                <m:sub>
                  <m:r>
                    <w:rPr>
                      <w:rFonts w:ascii="Cambria Math" w:hAnsi="Cambria Math"/>
                    </w:rPr>
                    <m:t>21</m:t>
                  </m:r>
                </m:sub>
              </m:sSub>
            </m:e>
          </m:mr>
          <m:mr>
            <m:e>
              <m:sSub>
                <m:sSubPr>
                  <m:ctrlPr>
                    <w:rPr>
                      <w:rFonts w:ascii="Cambria Math" w:hAnsi="Cambria Math"/>
                      <w:bCs/>
                      <w:i/>
                    </w:rPr>
                  </m:ctrlPr>
                </m:sSubPr>
                <m:e>
                  <m:r>
                    <w:rPr>
                      <w:rFonts w:ascii="Cambria Math" w:hAnsi="Cambria Math"/>
                    </w:rPr>
                    <m:t>eig</m:t>
                  </m:r>
                </m:e>
                <m:sub>
                  <m:r>
                    <w:rPr>
                      <w:rFonts w:ascii="Cambria Math" w:hAnsi="Cambria Math"/>
                    </w:rPr>
                    <m:t>12</m:t>
                  </m:r>
                </m:sub>
              </m:sSub>
            </m:e>
            <m:e>
              <m:sSub>
                <m:sSubPr>
                  <m:ctrlPr>
                    <w:rPr>
                      <w:rFonts w:ascii="Cambria Math" w:hAnsi="Cambria Math"/>
                      <w:bCs/>
                      <w:i/>
                    </w:rPr>
                  </m:ctrlPr>
                </m:sSubPr>
                <m:e>
                  <m:r>
                    <w:rPr>
                      <w:rFonts w:ascii="Cambria Math" w:hAnsi="Cambria Math"/>
                    </w:rPr>
                    <m:t>eig</m:t>
                  </m:r>
                </m:e>
                <m:sub>
                  <m:r>
                    <w:rPr>
                      <w:rFonts w:ascii="Cambria Math" w:hAnsi="Cambria Math"/>
                    </w:rPr>
                    <m:t>22</m:t>
                  </m:r>
                </m:sub>
              </m:sSub>
            </m:e>
          </m:mr>
        </m:m>
        <m:r>
          <w:rPr>
            <w:rFonts w:ascii="Cambria Math" w:hAnsi="Cambria Math"/>
          </w:rPr>
          <m:t xml:space="preserve"> </m:t>
        </m:r>
      </m:oMath>
      <w:r>
        <w:rPr>
          <w:bCs/>
        </w:rPr>
        <w:t xml:space="preserve">    </w:t>
      </w:r>
    </w:p>
    <w:p w:rsidR="000A20AE" w:rsidRDefault="000A20AE" w:rsidP="007D2771">
      <w:pPr>
        <w:pStyle w:val="NormalWeb"/>
        <w:numPr>
          <w:ilvl w:val="0"/>
          <w:numId w:val="14"/>
        </w:numPr>
        <w:spacing w:before="0" w:beforeAutospacing="0" w:afterAutospacing="0" w:line="276" w:lineRule="auto"/>
        <w:ind w:left="360" w:firstLine="0"/>
        <w:jc w:val="both"/>
        <w:rPr>
          <w:bCs/>
        </w:rPr>
      </w:pPr>
      <w:r>
        <w:rPr>
          <w:bCs/>
        </w:rPr>
        <w:t xml:space="preserve">Arrange the Eigen Vectors in descending order of Eigen values. </w:t>
      </w:r>
    </w:p>
    <w:p w:rsidR="000A20AE" w:rsidRDefault="000A20AE" w:rsidP="007D2771">
      <w:pPr>
        <w:pStyle w:val="NormalWeb"/>
        <w:numPr>
          <w:ilvl w:val="0"/>
          <w:numId w:val="14"/>
        </w:numPr>
        <w:spacing w:before="0" w:beforeAutospacing="0" w:afterAutospacing="0" w:line="276" w:lineRule="auto"/>
        <w:ind w:left="360" w:firstLine="0"/>
        <w:jc w:val="both"/>
        <w:rPr>
          <w:bCs/>
        </w:rPr>
      </w:pPr>
      <w:r>
        <w:rPr>
          <w:bCs/>
        </w:rPr>
        <w:t xml:space="preserve">Determine </w:t>
      </w:r>
      <w:r w:rsidRPr="005222F6">
        <w:rPr>
          <w:bCs/>
          <w:i/>
        </w:rPr>
        <w:t>Row Feature Vector</w:t>
      </w:r>
      <w:r>
        <w:rPr>
          <w:bCs/>
          <w:i/>
        </w:rPr>
        <w:t xml:space="preserve"> by </w:t>
      </w:r>
      <w:r w:rsidRPr="000A20AE">
        <w:rPr>
          <w:bCs/>
        </w:rPr>
        <w:t>transposing EV</w:t>
      </w:r>
      <w:r>
        <w:rPr>
          <w:bCs/>
          <w:i/>
        </w:rPr>
        <w:t>.</w:t>
      </w:r>
    </w:p>
    <w:p w:rsidR="005222F6" w:rsidRDefault="000A20AE" w:rsidP="007D2771">
      <w:pPr>
        <w:pStyle w:val="NormalWeb"/>
        <w:numPr>
          <w:ilvl w:val="0"/>
          <w:numId w:val="14"/>
        </w:numPr>
        <w:spacing w:before="0" w:beforeAutospacing="0" w:afterAutospacing="0" w:line="276" w:lineRule="auto"/>
        <w:ind w:left="360" w:firstLine="0"/>
        <w:jc w:val="both"/>
        <w:rPr>
          <w:bCs/>
        </w:rPr>
      </w:pPr>
      <w:r>
        <w:rPr>
          <w:bCs/>
        </w:rPr>
        <w:t xml:space="preserve">Select the components (i.e. Eigen vectors) and </w:t>
      </w:r>
      <w:r w:rsidR="007D2771" w:rsidRPr="006B27E6">
        <w:rPr>
          <w:bCs/>
        </w:rPr>
        <w:t>Deriv</w:t>
      </w:r>
      <w:r w:rsidR="007D2771">
        <w:rPr>
          <w:bCs/>
        </w:rPr>
        <w:t>e</w:t>
      </w:r>
      <w:r w:rsidR="007D2771" w:rsidRPr="006B27E6">
        <w:rPr>
          <w:bCs/>
        </w:rPr>
        <w:t xml:space="preserve"> the new data set</w:t>
      </w:r>
      <w:r w:rsidR="005222F6">
        <w:rPr>
          <w:bCs/>
        </w:rPr>
        <w:t xml:space="preserve"> by,</w:t>
      </w:r>
    </w:p>
    <w:p w:rsidR="007D2771" w:rsidRDefault="005222F6" w:rsidP="005222F6">
      <w:pPr>
        <w:pStyle w:val="NormalWeb"/>
        <w:spacing w:before="0" w:beforeAutospacing="0" w:afterAutospacing="0" w:line="276" w:lineRule="auto"/>
        <w:ind w:left="1800" w:firstLine="360"/>
        <w:jc w:val="both"/>
        <w:rPr>
          <w:bCs/>
        </w:rPr>
      </w:pPr>
      <w:r w:rsidRPr="005222F6">
        <w:rPr>
          <w:bCs/>
          <w:i/>
        </w:rPr>
        <w:t>Final Data = Row Feature Vector x Mean Subtracted Data</w:t>
      </w:r>
      <w:r>
        <w:rPr>
          <w:bCs/>
        </w:rPr>
        <w:t xml:space="preserve"> </w:t>
      </w:r>
    </w:p>
    <w:p w:rsidR="000A20AE" w:rsidRPr="006B27E6" w:rsidRDefault="000A20AE" w:rsidP="000A20AE">
      <w:pPr>
        <w:pStyle w:val="NormalWeb"/>
        <w:numPr>
          <w:ilvl w:val="0"/>
          <w:numId w:val="14"/>
        </w:numPr>
        <w:spacing w:before="0" w:beforeAutospacing="0" w:afterAutospacing="0" w:line="276" w:lineRule="auto"/>
        <w:ind w:left="720"/>
        <w:jc w:val="both"/>
        <w:rPr>
          <w:bCs/>
        </w:rPr>
      </w:pPr>
      <w:r>
        <w:rPr>
          <w:bCs/>
        </w:rPr>
        <w:t xml:space="preserve">Reconstruct the data </w:t>
      </w:r>
      <w:r w:rsidR="00AE301B">
        <w:rPr>
          <w:bCs/>
        </w:rPr>
        <w:t>for the</w:t>
      </w:r>
      <w:r>
        <w:rPr>
          <w:bCs/>
        </w:rPr>
        <w:t xml:space="preserve"> three cases: using </w:t>
      </w:r>
      <w:r w:rsidR="000834C7">
        <w:rPr>
          <w:bCs/>
        </w:rPr>
        <w:t>both the components</w:t>
      </w:r>
      <w:r>
        <w:rPr>
          <w:bCs/>
        </w:rPr>
        <w:t>, first component only and second component only.</w:t>
      </w:r>
    </w:p>
    <w:p w:rsidR="00AE301B" w:rsidRDefault="000A20AE" w:rsidP="00AE301B">
      <w:pPr>
        <w:spacing w:line="360" w:lineRule="auto"/>
        <w:ind w:left="720" w:hanging="360"/>
        <w:jc w:val="both"/>
        <w:rPr>
          <w:bCs/>
          <w:i/>
        </w:rPr>
      </w:pPr>
      <w:r>
        <w:rPr>
          <w:bCs/>
          <w:i/>
        </w:rPr>
        <w:t xml:space="preserve">                               </w:t>
      </w:r>
      <w:r w:rsidRPr="005222F6">
        <w:rPr>
          <w:bCs/>
          <w:i/>
        </w:rPr>
        <w:t>Mean Subtracted Data</w:t>
      </w:r>
      <w:r>
        <w:rPr>
          <w:bCs/>
          <w:i/>
        </w:rPr>
        <w:t xml:space="preserve"> = </w:t>
      </w:r>
      <w:r w:rsidRPr="005222F6">
        <w:rPr>
          <w:bCs/>
          <w:i/>
        </w:rPr>
        <w:t>Row Feature Vector</w:t>
      </w:r>
      <w:r w:rsidRPr="000A20AE">
        <w:rPr>
          <w:bCs/>
          <w:i/>
          <w:vertAlign w:val="superscript"/>
        </w:rPr>
        <w:t>-1</w:t>
      </w:r>
      <w:r>
        <w:rPr>
          <w:bCs/>
          <w:i/>
        </w:rPr>
        <w:t xml:space="preserve"> x </w:t>
      </w:r>
      <w:r w:rsidRPr="005222F6">
        <w:rPr>
          <w:bCs/>
          <w:i/>
        </w:rPr>
        <w:t>Final Data</w:t>
      </w:r>
    </w:p>
    <w:p w:rsidR="00AE301B" w:rsidRPr="000A20AE" w:rsidRDefault="00AE301B" w:rsidP="00AE301B">
      <w:pPr>
        <w:tabs>
          <w:tab w:val="left" w:pos="810"/>
        </w:tabs>
        <w:spacing w:line="360" w:lineRule="auto"/>
        <w:ind w:left="720" w:hanging="360"/>
        <w:jc w:val="both"/>
        <w:rPr>
          <w:bCs/>
          <w:i/>
        </w:rPr>
      </w:pPr>
      <w:r>
        <w:rPr>
          <w:bCs/>
          <w:i/>
        </w:rPr>
        <w:tab/>
      </w:r>
      <w:r>
        <w:rPr>
          <w:bCs/>
          <w:i/>
        </w:rPr>
        <w:tab/>
      </w:r>
      <w:r w:rsidRPr="00AE301B">
        <w:rPr>
          <w:bCs/>
        </w:rPr>
        <w:t xml:space="preserve">Reconstruct </w:t>
      </w:r>
      <w:proofErr w:type="gramStart"/>
      <w:r w:rsidRPr="00AE301B">
        <w:rPr>
          <w:bCs/>
        </w:rPr>
        <w:t>the  data</w:t>
      </w:r>
      <w:proofErr w:type="gramEnd"/>
      <w:r w:rsidRPr="00AE301B">
        <w:rPr>
          <w:bCs/>
        </w:rPr>
        <w:t xml:space="preserve"> by adding respective mean</w:t>
      </w:r>
      <w:r>
        <w:rPr>
          <w:bCs/>
        </w:rPr>
        <w:t xml:space="preserve"> to the respective rows of</w:t>
      </w:r>
      <w:r>
        <w:rPr>
          <w:bCs/>
          <w:i/>
        </w:rPr>
        <w:t xml:space="preserve"> </w:t>
      </w:r>
      <w:r w:rsidRPr="005222F6">
        <w:rPr>
          <w:bCs/>
          <w:i/>
        </w:rPr>
        <w:t>Mean Subtracted Data</w:t>
      </w:r>
    </w:p>
    <w:p w:rsidR="00AE301B" w:rsidRPr="00034AB6" w:rsidRDefault="000A20AE" w:rsidP="00034AB6">
      <w:pPr>
        <w:pStyle w:val="NormalWeb"/>
        <w:numPr>
          <w:ilvl w:val="0"/>
          <w:numId w:val="14"/>
        </w:numPr>
        <w:spacing w:before="0" w:beforeAutospacing="0" w:afterAutospacing="0" w:line="276" w:lineRule="auto"/>
        <w:ind w:left="360" w:firstLine="0"/>
        <w:jc w:val="both"/>
        <w:rPr>
          <w:bCs/>
        </w:rPr>
      </w:pPr>
      <w:r>
        <w:rPr>
          <w:bCs/>
        </w:rPr>
        <w:t xml:space="preserve">Compare the </w:t>
      </w:r>
      <w:r w:rsidR="007D2771">
        <w:rPr>
          <w:bCs/>
        </w:rPr>
        <w:t>Reconstruct</w:t>
      </w:r>
      <w:r>
        <w:rPr>
          <w:bCs/>
        </w:rPr>
        <w:t>ed</w:t>
      </w:r>
      <w:r w:rsidR="007D2771">
        <w:rPr>
          <w:bCs/>
        </w:rPr>
        <w:t xml:space="preserve"> data</w:t>
      </w:r>
      <w:r>
        <w:rPr>
          <w:bCs/>
        </w:rPr>
        <w:t xml:space="preserve"> for the 3 cases</w:t>
      </w:r>
      <w:r w:rsidR="007D2771">
        <w:rPr>
          <w:bCs/>
        </w:rPr>
        <w:t>.</w:t>
      </w:r>
    </w:p>
    <w:p w:rsidR="00AE301B" w:rsidRPr="006B27E6" w:rsidRDefault="00AE301B" w:rsidP="000227AC">
      <w:pPr>
        <w:pStyle w:val="NormalWeb"/>
        <w:numPr>
          <w:ilvl w:val="0"/>
          <w:numId w:val="14"/>
        </w:numPr>
        <w:spacing w:before="0" w:beforeAutospacing="0" w:after="240" w:afterAutospacing="0" w:line="276" w:lineRule="auto"/>
        <w:ind w:left="720"/>
        <w:jc w:val="both"/>
        <w:rPr>
          <w:bCs/>
        </w:rPr>
      </w:pPr>
      <w:r>
        <w:rPr>
          <w:bCs/>
        </w:rPr>
        <w:t xml:space="preserve">Plot </w:t>
      </w:r>
      <w:r w:rsidR="00034AB6">
        <w:rPr>
          <w:bCs/>
        </w:rPr>
        <w:t xml:space="preserve">the </w:t>
      </w:r>
      <w:r>
        <w:rPr>
          <w:bCs/>
        </w:rPr>
        <w:t xml:space="preserve">original data (x </w:t>
      </w:r>
      <w:proofErr w:type="spellStart"/>
      <w:r>
        <w:rPr>
          <w:bCs/>
        </w:rPr>
        <w:t>vs</w:t>
      </w:r>
      <w:proofErr w:type="spellEnd"/>
      <w:r>
        <w:rPr>
          <w:bCs/>
        </w:rPr>
        <w:t xml:space="preserve"> y), mean subtracted data, transformed data (component1 </w:t>
      </w:r>
      <w:proofErr w:type="spellStart"/>
      <w:r>
        <w:rPr>
          <w:bCs/>
        </w:rPr>
        <w:t>vs</w:t>
      </w:r>
      <w:proofErr w:type="spellEnd"/>
      <w:r>
        <w:rPr>
          <w:bCs/>
        </w:rPr>
        <w:t xml:space="preserve"> component 2)</w:t>
      </w:r>
      <w:r w:rsidR="00034AB6">
        <w:rPr>
          <w:bCs/>
        </w:rPr>
        <w:t xml:space="preserve"> and reconstructed data for the three cases.</w:t>
      </w:r>
    </w:p>
    <w:p w:rsidR="00A059EB" w:rsidRPr="00A059EB" w:rsidRDefault="00A059EB" w:rsidP="00A059EB">
      <w:pPr>
        <w:spacing w:line="360" w:lineRule="auto"/>
        <w:jc w:val="both"/>
        <w:rPr>
          <w:rFonts w:ascii="Times New Roman" w:hAnsi="Times New Roman" w:cs="Times New Roman"/>
          <w:sz w:val="28"/>
          <w:szCs w:val="28"/>
        </w:rPr>
      </w:pPr>
      <w:r w:rsidRPr="00A059EB">
        <w:rPr>
          <w:b/>
          <w:sz w:val="28"/>
          <w:szCs w:val="28"/>
        </w:rPr>
        <w:t>Conclusion:</w:t>
      </w:r>
    </w:p>
    <w:p w:rsidR="00A800E1" w:rsidRDefault="00A800E1" w:rsidP="00485082">
      <w:pPr>
        <w:spacing w:line="360" w:lineRule="auto"/>
        <w:ind w:left="720"/>
        <w:jc w:val="both"/>
        <w:rPr>
          <w:rFonts w:ascii="Times New Roman" w:hAnsi="Times New Roman" w:cs="Times New Roman"/>
        </w:rPr>
      </w:pPr>
    </w:p>
    <w:p w:rsidR="006E7118" w:rsidRPr="00B44967" w:rsidRDefault="006E7118" w:rsidP="00175822">
      <w:pPr>
        <w:rPr>
          <w:rFonts w:ascii="Times New Roman" w:hAnsi="Times New Roman" w:cs="Times New Roman"/>
          <w:b/>
          <w:sz w:val="28"/>
          <w:szCs w:val="28"/>
        </w:rPr>
      </w:pPr>
      <w:r w:rsidRPr="00B44967">
        <w:rPr>
          <w:rFonts w:ascii="Times New Roman" w:hAnsi="Times New Roman" w:cs="Times New Roman"/>
          <w:b/>
          <w:sz w:val="28"/>
          <w:szCs w:val="28"/>
        </w:rPr>
        <w:t>FAQ’S:</w:t>
      </w:r>
    </w:p>
    <w:p w:rsidR="006E7118" w:rsidRDefault="006E7118" w:rsidP="00175822"/>
    <w:p w:rsidR="000B0E72" w:rsidRDefault="000B0E72" w:rsidP="007D2771">
      <w:pPr>
        <w:pStyle w:val="Default"/>
        <w:numPr>
          <w:ilvl w:val="0"/>
          <w:numId w:val="15"/>
        </w:numPr>
        <w:rPr>
          <w:color w:val="auto"/>
        </w:rPr>
      </w:pPr>
      <w:r>
        <w:rPr>
          <w:color w:val="auto"/>
        </w:rPr>
        <w:t>Give significance of PCA in machine learning.</w:t>
      </w:r>
    </w:p>
    <w:p w:rsidR="000B0E72" w:rsidRDefault="000B0E72" w:rsidP="007D2771">
      <w:pPr>
        <w:pStyle w:val="Default"/>
        <w:numPr>
          <w:ilvl w:val="0"/>
          <w:numId w:val="15"/>
        </w:numPr>
        <w:rPr>
          <w:color w:val="auto"/>
        </w:rPr>
      </w:pPr>
      <w:r>
        <w:rPr>
          <w:color w:val="auto"/>
        </w:rPr>
        <w:t xml:space="preserve">What are advantages and disadvantages of PCA technique? </w:t>
      </w:r>
    </w:p>
    <w:p w:rsidR="007D2771" w:rsidRPr="006B27E6" w:rsidRDefault="007D2771" w:rsidP="007D2771">
      <w:pPr>
        <w:pStyle w:val="Default"/>
        <w:numPr>
          <w:ilvl w:val="0"/>
          <w:numId w:val="15"/>
        </w:numPr>
        <w:rPr>
          <w:color w:val="auto"/>
        </w:rPr>
      </w:pPr>
      <w:r w:rsidRPr="006B27E6">
        <w:rPr>
          <w:color w:val="auto"/>
        </w:rPr>
        <w:t>Using PCA, reduce the below 2D data to 1D with proper steps and explanation.</w:t>
      </w:r>
    </w:p>
    <w:p w:rsidR="007D2771" w:rsidRPr="006B27E6" w:rsidRDefault="007D2771" w:rsidP="007D2771">
      <w:pPr>
        <w:pStyle w:val="Default"/>
        <w:ind w:left="720"/>
        <w:rPr>
          <w:color w:val="auto"/>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4"/>
        <w:gridCol w:w="774"/>
        <w:gridCol w:w="774"/>
        <w:gridCol w:w="775"/>
        <w:gridCol w:w="775"/>
        <w:gridCol w:w="775"/>
        <w:gridCol w:w="775"/>
        <w:gridCol w:w="775"/>
        <w:gridCol w:w="775"/>
        <w:gridCol w:w="775"/>
        <w:gridCol w:w="775"/>
      </w:tblGrid>
      <w:tr w:rsidR="007D2771" w:rsidRPr="006B27E6" w:rsidTr="00954EDD">
        <w:tc>
          <w:tcPr>
            <w:tcW w:w="774" w:type="dxa"/>
          </w:tcPr>
          <w:p w:rsidR="007D2771" w:rsidRPr="000D58AF" w:rsidRDefault="007D2771" w:rsidP="00954EDD">
            <w:pPr>
              <w:pStyle w:val="Default"/>
              <w:rPr>
                <w:color w:val="auto"/>
              </w:rPr>
            </w:pPr>
            <w:r w:rsidRPr="000D58AF">
              <w:rPr>
                <w:color w:val="auto"/>
              </w:rPr>
              <w:t>x</w:t>
            </w:r>
          </w:p>
        </w:tc>
        <w:tc>
          <w:tcPr>
            <w:tcW w:w="774" w:type="dxa"/>
          </w:tcPr>
          <w:p w:rsidR="007D2771" w:rsidRPr="000D58AF" w:rsidRDefault="007D2771" w:rsidP="00954EDD">
            <w:pPr>
              <w:pStyle w:val="Default"/>
              <w:rPr>
                <w:color w:val="auto"/>
              </w:rPr>
            </w:pPr>
            <w:r w:rsidRPr="000D58AF">
              <w:rPr>
                <w:color w:val="auto"/>
              </w:rPr>
              <w:t>2.5</w:t>
            </w:r>
          </w:p>
        </w:tc>
        <w:tc>
          <w:tcPr>
            <w:tcW w:w="774" w:type="dxa"/>
          </w:tcPr>
          <w:p w:rsidR="007D2771" w:rsidRPr="000D58AF" w:rsidRDefault="007D2771" w:rsidP="00954EDD">
            <w:pPr>
              <w:pStyle w:val="Default"/>
              <w:rPr>
                <w:color w:val="auto"/>
              </w:rPr>
            </w:pPr>
            <w:r w:rsidRPr="000D58AF">
              <w:rPr>
                <w:color w:val="auto"/>
              </w:rPr>
              <w:t>0.5</w:t>
            </w:r>
          </w:p>
        </w:tc>
        <w:tc>
          <w:tcPr>
            <w:tcW w:w="775" w:type="dxa"/>
          </w:tcPr>
          <w:p w:rsidR="007D2771" w:rsidRPr="000D58AF" w:rsidRDefault="007D2771" w:rsidP="00954EDD">
            <w:pPr>
              <w:pStyle w:val="Default"/>
              <w:rPr>
                <w:color w:val="auto"/>
              </w:rPr>
            </w:pPr>
            <w:r w:rsidRPr="000D58AF">
              <w:rPr>
                <w:color w:val="auto"/>
              </w:rPr>
              <w:t>2.2</w:t>
            </w:r>
          </w:p>
        </w:tc>
        <w:tc>
          <w:tcPr>
            <w:tcW w:w="775" w:type="dxa"/>
          </w:tcPr>
          <w:p w:rsidR="007D2771" w:rsidRPr="000D58AF" w:rsidRDefault="007D2771" w:rsidP="00954EDD">
            <w:pPr>
              <w:pStyle w:val="Default"/>
              <w:rPr>
                <w:color w:val="auto"/>
              </w:rPr>
            </w:pPr>
            <w:r w:rsidRPr="000D58AF">
              <w:rPr>
                <w:color w:val="auto"/>
              </w:rPr>
              <w:t>1.9</w:t>
            </w:r>
          </w:p>
        </w:tc>
        <w:tc>
          <w:tcPr>
            <w:tcW w:w="775" w:type="dxa"/>
          </w:tcPr>
          <w:p w:rsidR="007D2771" w:rsidRPr="000D58AF" w:rsidRDefault="007D2771" w:rsidP="00954EDD">
            <w:pPr>
              <w:pStyle w:val="Default"/>
              <w:rPr>
                <w:color w:val="auto"/>
              </w:rPr>
            </w:pPr>
            <w:r w:rsidRPr="000D58AF">
              <w:rPr>
                <w:color w:val="auto"/>
              </w:rPr>
              <w:t>3.1</w:t>
            </w:r>
          </w:p>
        </w:tc>
        <w:tc>
          <w:tcPr>
            <w:tcW w:w="775" w:type="dxa"/>
          </w:tcPr>
          <w:p w:rsidR="007D2771" w:rsidRPr="000D58AF" w:rsidRDefault="007D2771" w:rsidP="00954EDD">
            <w:pPr>
              <w:pStyle w:val="Default"/>
              <w:rPr>
                <w:color w:val="auto"/>
              </w:rPr>
            </w:pPr>
            <w:r w:rsidRPr="000D58AF">
              <w:rPr>
                <w:color w:val="auto"/>
              </w:rPr>
              <w:t>2.3</w:t>
            </w:r>
          </w:p>
        </w:tc>
        <w:tc>
          <w:tcPr>
            <w:tcW w:w="775" w:type="dxa"/>
          </w:tcPr>
          <w:p w:rsidR="007D2771" w:rsidRPr="000D58AF" w:rsidRDefault="007D2771" w:rsidP="00954EDD">
            <w:pPr>
              <w:pStyle w:val="Default"/>
              <w:rPr>
                <w:color w:val="auto"/>
              </w:rPr>
            </w:pPr>
            <w:r w:rsidRPr="000D58AF">
              <w:rPr>
                <w:color w:val="auto"/>
              </w:rPr>
              <w:t>2.0</w:t>
            </w:r>
          </w:p>
        </w:tc>
        <w:tc>
          <w:tcPr>
            <w:tcW w:w="775" w:type="dxa"/>
          </w:tcPr>
          <w:p w:rsidR="007D2771" w:rsidRPr="000D58AF" w:rsidRDefault="007D2771" w:rsidP="00954EDD">
            <w:pPr>
              <w:pStyle w:val="Default"/>
              <w:rPr>
                <w:color w:val="auto"/>
              </w:rPr>
            </w:pPr>
            <w:r w:rsidRPr="000D58AF">
              <w:rPr>
                <w:color w:val="auto"/>
              </w:rPr>
              <w:t>1.0</w:t>
            </w:r>
          </w:p>
        </w:tc>
        <w:tc>
          <w:tcPr>
            <w:tcW w:w="775" w:type="dxa"/>
          </w:tcPr>
          <w:p w:rsidR="007D2771" w:rsidRPr="000D58AF" w:rsidRDefault="007D2771" w:rsidP="00954EDD">
            <w:pPr>
              <w:pStyle w:val="Default"/>
              <w:rPr>
                <w:color w:val="auto"/>
              </w:rPr>
            </w:pPr>
            <w:r w:rsidRPr="000D58AF">
              <w:rPr>
                <w:color w:val="auto"/>
              </w:rPr>
              <w:t>1.5</w:t>
            </w:r>
          </w:p>
        </w:tc>
        <w:tc>
          <w:tcPr>
            <w:tcW w:w="775" w:type="dxa"/>
          </w:tcPr>
          <w:p w:rsidR="007D2771" w:rsidRPr="000D58AF" w:rsidRDefault="007D2771" w:rsidP="00954EDD">
            <w:pPr>
              <w:pStyle w:val="Default"/>
              <w:rPr>
                <w:color w:val="auto"/>
              </w:rPr>
            </w:pPr>
            <w:r w:rsidRPr="000D58AF">
              <w:rPr>
                <w:color w:val="auto"/>
              </w:rPr>
              <w:t>1.2</w:t>
            </w:r>
          </w:p>
        </w:tc>
      </w:tr>
      <w:tr w:rsidR="007D2771" w:rsidRPr="006B27E6" w:rsidTr="00954EDD">
        <w:tc>
          <w:tcPr>
            <w:tcW w:w="774" w:type="dxa"/>
          </w:tcPr>
          <w:p w:rsidR="007D2771" w:rsidRPr="000D58AF" w:rsidRDefault="007D2771" w:rsidP="00954EDD">
            <w:pPr>
              <w:pStyle w:val="Default"/>
              <w:rPr>
                <w:color w:val="auto"/>
              </w:rPr>
            </w:pPr>
            <w:r w:rsidRPr="000D58AF">
              <w:rPr>
                <w:color w:val="auto"/>
              </w:rPr>
              <w:t>y</w:t>
            </w:r>
          </w:p>
        </w:tc>
        <w:tc>
          <w:tcPr>
            <w:tcW w:w="774" w:type="dxa"/>
          </w:tcPr>
          <w:p w:rsidR="007D2771" w:rsidRPr="000D58AF" w:rsidRDefault="007D2771" w:rsidP="00954EDD">
            <w:pPr>
              <w:pStyle w:val="Default"/>
              <w:rPr>
                <w:color w:val="auto"/>
              </w:rPr>
            </w:pPr>
            <w:r w:rsidRPr="000D58AF">
              <w:rPr>
                <w:color w:val="auto"/>
              </w:rPr>
              <w:t>2.4</w:t>
            </w:r>
          </w:p>
        </w:tc>
        <w:tc>
          <w:tcPr>
            <w:tcW w:w="774" w:type="dxa"/>
          </w:tcPr>
          <w:p w:rsidR="007D2771" w:rsidRPr="000D58AF" w:rsidRDefault="007D2771" w:rsidP="00954EDD">
            <w:pPr>
              <w:pStyle w:val="Default"/>
              <w:rPr>
                <w:color w:val="auto"/>
              </w:rPr>
            </w:pPr>
            <w:r w:rsidRPr="000D58AF">
              <w:rPr>
                <w:color w:val="auto"/>
              </w:rPr>
              <w:t>0.7</w:t>
            </w:r>
          </w:p>
        </w:tc>
        <w:tc>
          <w:tcPr>
            <w:tcW w:w="775" w:type="dxa"/>
          </w:tcPr>
          <w:p w:rsidR="007D2771" w:rsidRPr="000D58AF" w:rsidRDefault="007D2771" w:rsidP="00954EDD">
            <w:pPr>
              <w:pStyle w:val="Default"/>
              <w:rPr>
                <w:color w:val="auto"/>
              </w:rPr>
            </w:pPr>
            <w:r w:rsidRPr="000D58AF">
              <w:rPr>
                <w:color w:val="auto"/>
              </w:rPr>
              <w:t>2.9</w:t>
            </w:r>
          </w:p>
        </w:tc>
        <w:tc>
          <w:tcPr>
            <w:tcW w:w="775" w:type="dxa"/>
          </w:tcPr>
          <w:p w:rsidR="007D2771" w:rsidRPr="000D58AF" w:rsidRDefault="007D2771" w:rsidP="00954EDD">
            <w:pPr>
              <w:pStyle w:val="Default"/>
              <w:rPr>
                <w:color w:val="auto"/>
              </w:rPr>
            </w:pPr>
            <w:r w:rsidRPr="000D58AF">
              <w:rPr>
                <w:color w:val="auto"/>
              </w:rPr>
              <w:t>2.2</w:t>
            </w:r>
          </w:p>
        </w:tc>
        <w:tc>
          <w:tcPr>
            <w:tcW w:w="775" w:type="dxa"/>
          </w:tcPr>
          <w:p w:rsidR="007D2771" w:rsidRPr="000D58AF" w:rsidRDefault="007D2771" w:rsidP="00954EDD">
            <w:pPr>
              <w:pStyle w:val="Default"/>
              <w:rPr>
                <w:color w:val="auto"/>
              </w:rPr>
            </w:pPr>
            <w:r w:rsidRPr="000D58AF">
              <w:rPr>
                <w:color w:val="auto"/>
              </w:rPr>
              <w:t>3.0</w:t>
            </w:r>
          </w:p>
        </w:tc>
        <w:tc>
          <w:tcPr>
            <w:tcW w:w="775" w:type="dxa"/>
          </w:tcPr>
          <w:p w:rsidR="007D2771" w:rsidRPr="000D58AF" w:rsidRDefault="007D2771" w:rsidP="00954EDD">
            <w:pPr>
              <w:pStyle w:val="Default"/>
              <w:rPr>
                <w:color w:val="auto"/>
              </w:rPr>
            </w:pPr>
            <w:r w:rsidRPr="000D58AF">
              <w:rPr>
                <w:color w:val="auto"/>
              </w:rPr>
              <w:t>2.7</w:t>
            </w:r>
          </w:p>
        </w:tc>
        <w:tc>
          <w:tcPr>
            <w:tcW w:w="775" w:type="dxa"/>
          </w:tcPr>
          <w:p w:rsidR="007D2771" w:rsidRPr="000D58AF" w:rsidRDefault="007D2771" w:rsidP="00954EDD">
            <w:pPr>
              <w:pStyle w:val="Default"/>
              <w:rPr>
                <w:color w:val="auto"/>
              </w:rPr>
            </w:pPr>
            <w:r w:rsidRPr="000D58AF">
              <w:rPr>
                <w:color w:val="auto"/>
              </w:rPr>
              <w:t>1.6</w:t>
            </w:r>
          </w:p>
        </w:tc>
        <w:tc>
          <w:tcPr>
            <w:tcW w:w="775" w:type="dxa"/>
          </w:tcPr>
          <w:p w:rsidR="007D2771" w:rsidRPr="000D58AF" w:rsidRDefault="007D2771" w:rsidP="00954EDD">
            <w:pPr>
              <w:pStyle w:val="Default"/>
              <w:rPr>
                <w:color w:val="auto"/>
              </w:rPr>
            </w:pPr>
            <w:r w:rsidRPr="000D58AF">
              <w:rPr>
                <w:color w:val="auto"/>
              </w:rPr>
              <w:t>1.1</w:t>
            </w:r>
          </w:p>
        </w:tc>
        <w:tc>
          <w:tcPr>
            <w:tcW w:w="775" w:type="dxa"/>
          </w:tcPr>
          <w:p w:rsidR="007D2771" w:rsidRPr="000D58AF" w:rsidRDefault="007D2771" w:rsidP="00954EDD">
            <w:pPr>
              <w:pStyle w:val="Default"/>
              <w:rPr>
                <w:color w:val="auto"/>
              </w:rPr>
            </w:pPr>
            <w:r w:rsidRPr="000D58AF">
              <w:rPr>
                <w:color w:val="auto"/>
              </w:rPr>
              <w:t>1.6</w:t>
            </w:r>
          </w:p>
        </w:tc>
        <w:tc>
          <w:tcPr>
            <w:tcW w:w="775" w:type="dxa"/>
          </w:tcPr>
          <w:p w:rsidR="007D2771" w:rsidRPr="000D58AF" w:rsidRDefault="007D2771" w:rsidP="00954EDD">
            <w:pPr>
              <w:pStyle w:val="Default"/>
              <w:rPr>
                <w:color w:val="auto"/>
              </w:rPr>
            </w:pPr>
            <w:r w:rsidRPr="000D58AF">
              <w:rPr>
                <w:color w:val="auto"/>
              </w:rPr>
              <w:t>0.9</w:t>
            </w:r>
          </w:p>
        </w:tc>
      </w:tr>
    </w:tbl>
    <w:p w:rsidR="007D2771" w:rsidRPr="006B27E6" w:rsidRDefault="007D2771" w:rsidP="007D2771">
      <w:pPr>
        <w:pStyle w:val="Default"/>
        <w:ind w:left="720"/>
        <w:rPr>
          <w:color w:val="auto"/>
        </w:rPr>
      </w:pPr>
    </w:p>
    <w:p w:rsidR="00A059EB" w:rsidRPr="0005164E" w:rsidRDefault="00A059EB" w:rsidP="0005164E">
      <w:pPr>
        <w:spacing w:line="360" w:lineRule="auto"/>
        <w:jc w:val="both"/>
        <w:rPr>
          <w:rFonts w:ascii="Times New Roman" w:hAnsi="Times New Roman" w:cs="Times New Roman"/>
        </w:rPr>
      </w:pPr>
    </w:p>
    <w:sectPr w:rsidR="00A059EB" w:rsidRPr="0005164E" w:rsidSect="000C0D92">
      <w:footerReference w:type="default" r:id="rId9"/>
      <w:pgSz w:w="11900" w:h="16840"/>
      <w:pgMar w:top="1134" w:right="1134" w:bottom="1134"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5EF" w:rsidRDefault="003345EF" w:rsidP="00A00A63">
      <w:r>
        <w:separator/>
      </w:r>
    </w:p>
  </w:endnote>
  <w:endnote w:type="continuationSeparator" w:id="0">
    <w:p w:rsidR="003345EF" w:rsidRDefault="003345EF" w:rsidP="00A00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31"/>
      <w:gridCol w:w="985"/>
      <w:gridCol w:w="4432"/>
    </w:tblGrid>
    <w:tr w:rsidR="00A00A63">
      <w:trPr>
        <w:trHeight w:val="151"/>
      </w:trPr>
      <w:tc>
        <w:tcPr>
          <w:tcW w:w="2250" w:type="pct"/>
          <w:tcBorders>
            <w:bottom w:val="single" w:sz="4" w:space="0" w:color="4F81BD" w:themeColor="accent1"/>
          </w:tcBorders>
        </w:tcPr>
        <w:p w:rsidR="00A00A63" w:rsidRDefault="00A00A63">
          <w:pPr>
            <w:pStyle w:val="Header"/>
            <w:rPr>
              <w:rFonts w:asciiTheme="majorHAnsi" w:eastAsiaTheme="majorEastAsia" w:hAnsiTheme="majorHAnsi" w:cstheme="majorBidi"/>
              <w:b/>
              <w:bCs/>
            </w:rPr>
          </w:pPr>
        </w:p>
      </w:tc>
      <w:tc>
        <w:tcPr>
          <w:tcW w:w="500" w:type="pct"/>
          <w:vMerge w:val="restart"/>
          <w:noWrap/>
          <w:vAlign w:val="center"/>
        </w:tcPr>
        <w:p w:rsidR="00A00A63" w:rsidRDefault="00A00A63">
          <w:pPr>
            <w:pStyle w:val="NoSpacing"/>
            <w:rPr>
              <w:rFonts w:asciiTheme="majorHAnsi" w:hAnsiTheme="majorHAnsi"/>
            </w:rPr>
          </w:pPr>
          <w:r>
            <w:rPr>
              <w:rFonts w:asciiTheme="majorHAnsi" w:hAnsiTheme="majorHAnsi"/>
              <w:b/>
            </w:rPr>
            <w:t xml:space="preserve">Page </w:t>
          </w:r>
          <w:r w:rsidR="002D75D6">
            <w:fldChar w:fldCharType="begin"/>
          </w:r>
          <w:r w:rsidR="002D75D6">
            <w:instrText xml:space="preserve"> PAGE  \* MERGEFORMAT </w:instrText>
          </w:r>
          <w:r w:rsidR="002D75D6">
            <w:fldChar w:fldCharType="separate"/>
          </w:r>
          <w:r w:rsidR="007917DA" w:rsidRPr="007917DA">
            <w:rPr>
              <w:rFonts w:asciiTheme="majorHAnsi" w:hAnsiTheme="majorHAnsi"/>
              <w:b/>
              <w:noProof/>
            </w:rPr>
            <w:t>1</w:t>
          </w:r>
          <w:r w:rsidR="002D75D6">
            <w:rPr>
              <w:rFonts w:asciiTheme="majorHAnsi" w:hAnsiTheme="majorHAnsi"/>
              <w:b/>
              <w:noProof/>
            </w:rPr>
            <w:fldChar w:fldCharType="end"/>
          </w:r>
        </w:p>
      </w:tc>
      <w:tc>
        <w:tcPr>
          <w:tcW w:w="2250" w:type="pct"/>
          <w:tcBorders>
            <w:bottom w:val="single" w:sz="4" w:space="0" w:color="4F81BD" w:themeColor="accent1"/>
          </w:tcBorders>
        </w:tcPr>
        <w:p w:rsidR="00A00A63" w:rsidRDefault="00A00A63">
          <w:pPr>
            <w:pStyle w:val="Header"/>
            <w:rPr>
              <w:rFonts w:asciiTheme="majorHAnsi" w:eastAsiaTheme="majorEastAsia" w:hAnsiTheme="majorHAnsi" w:cstheme="majorBidi"/>
              <w:b/>
              <w:bCs/>
            </w:rPr>
          </w:pPr>
        </w:p>
      </w:tc>
    </w:tr>
    <w:tr w:rsidR="00A00A63">
      <w:trPr>
        <w:trHeight w:val="150"/>
      </w:trPr>
      <w:tc>
        <w:tcPr>
          <w:tcW w:w="2250" w:type="pct"/>
          <w:tcBorders>
            <w:top w:val="single" w:sz="4" w:space="0" w:color="4F81BD" w:themeColor="accent1"/>
          </w:tcBorders>
        </w:tcPr>
        <w:p w:rsidR="00A00A63" w:rsidRDefault="00A00A63">
          <w:pPr>
            <w:pStyle w:val="Header"/>
            <w:rPr>
              <w:rFonts w:asciiTheme="majorHAnsi" w:eastAsiaTheme="majorEastAsia" w:hAnsiTheme="majorHAnsi" w:cstheme="majorBidi"/>
              <w:b/>
              <w:bCs/>
            </w:rPr>
          </w:pPr>
        </w:p>
      </w:tc>
      <w:tc>
        <w:tcPr>
          <w:tcW w:w="500" w:type="pct"/>
          <w:vMerge/>
        </w:tcPr>
        <w:p w:rsidR="00A00A63" w:rsidRDefault="00A00A6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00A63" w:rsidRDefault="00A00A63">
          <w:pPr>
            <w:pStyle w:val="Header"/>
            <w:rPr>
              <w:rFonts w:asciiTheme="majorHAnsi" w:eastAsiaTheme="majorEastAsia" w:hAnsiTheme="majorHAnsi" w:cstheme="majorBidi"/>
              <w:b/>
              <w:bCs/>
            </w:rPr>
          </w:pPr>
        </w:p>
      </w:tc>
    </w:tr>
  </w:tbl>
  <w:p w:rsidR="00A00A63" w:rsidRDefault="00A00A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5EF" w:rsidRDefault="003345EF" w:rsidP="00A00A63">
      <w:r>
        <w:separator/>
      </w:r>
    </w:p>
  </w:footnote>
  <w:footnote w:type="continuationSeparator" w:id="0">
    <w:p w:rsidR="003345EF" w:rsidRDefault="003345EF" w:rsidP="00A00A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18B4"/>
    <w:multiLevelType w:val="hybridMultilevel"/>
    <w:tmpl w:val="E36E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7610E"/>
    <w:multiLevelType w:val="hybridMultilevel"/>
    <w:tmpl w:val="414A2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D574E8"/>
    <w:multiLevelType w:val="multilevel"/>
    <w:tmpl w:val="934413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AF15204"/>
    <w:multiLevelType w:val="hybridMultilevel"/>
    <w:tmpl w:val="7A06A8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201860"/>
    <w:multiLevelType w:val="hybridMultilevel"/>
    <w:tmpl w:val="B55C1226"/>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290B37F8"/>
    <w:multiLevelType w:val="hybridMultilevel"/>
    <w:tmpl w:val="A2EA7E8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2FD5396E"/>
    <w:multiLevelType w:val="hybridMultilevel"/>
    <w:tmpl w:val="DAB4B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04C0A44"/>
    <w:multiLevelType w:val="multilevel"/>
    <w:tmpl w:val="1202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B47F57"/>
    <w:multiLevelType w:val="hybridMultilevel"/>
    <w:tmpl w:val="E3B422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46A74613"/>
    <w:multiLevelType w:val="hybridMultilevel"/>
    <w:tmpl w:val="5A004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E772CB"/>
    <w:multiLevelType w:val="multilevel"/>
    <w:tmpl w:val="69765B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6CD517C"/>
    <w:multiLevelType w:val="hybridMultilevel"/>
    <w:tmpl w:val="79D2F8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CF40F2"/>
    <w:multiLevelType w:val="hybridMultilevel"/>
    <w:tmpl w:val="934413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FF277E1"/>
    <w:multiLevelType w:val="hybridMultilevel"/>
    <w:tmpl w:val="9798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994596"/>
    <w:multiLevelType w:val="hybridMultilevel"/>
    <w:tmpl w:val="530E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7"/>
  </w:num>
  <w:num w:numId="4">
    <w:abstractNumId w:val="6"/>
  </w:num>
  <w:num w:numId="5">
    <w:abstractNumId w:val="12"/>
  </w:num>
  <w:num w:numId="6">
    <w:abstractNumId w:val="2"/>
  </w:num>
  <w:num w:numId="7">
    <w:abstractNumId w:val="9"/>
  </w:num>
  <w:num w:numId="8">
    <w:abstractNumId w:val="13"/>
  </w:num>
  <w:num w:numId="9">
    <w:abstractNumId w:val="10"/>
  </w:num>
  <w:num w:numId="10">
    <w:abstractNumId w:val="5"/>
  </w:num>
  <w:num w:numId="11">
    <w:abstractNumId w:val="1"/>
  </w:num>
  <w:num w:numId="12">
    <w:abstractNumId w:val="4"/>
  </w:num>
  <w:num w:numId="13">
    <w:abstractNumId w:val="1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822"/>
    <w:rsid w:val="00006F3C"/>
    <w:rsid w:val="000227AC"/>
    <w:rsid w:val="00034AB6"/>
    <w:rsid w:val="0005164E"/>
    <w:rsid w:val="000834C7"/>
    <w:rsid w:val="000868B1"/>
    <w:rsid w:val="000A20AE"/>
    <w:rsid w:val="000B0E72"/>
    <w:rsid w:val="000C0D92"/>
    <w:rsid w:val="000C6EEA"/>
    <w:rsid w:val="00136BCB"/>
    <w:rsid w:val="00175822"/>
    <w:rsid w:val="002209E3"/>
    <w:rsid w:val="00230CD0"/>
    <w:rsid w:val="00253D84"/>
    <w:rsid w:val="00257895"/>
    <w:rsid w:val="002637F7"/>
    <w:rsid w:val="002D75D6"/>
    <w:rsid w:val="002F1327"/>
    <w:rsid w:val="002F3282"/>
    <w:rsid w:val="003345EF"/>
    <w:rsid w:val="003529DF"/>
    <w:rsid w:val="00352E22"/>
    <w:rsid w:val="003E09EC"/>
    <w:rsid w:val="003F23BB"/>
    <w:rsid w:val="00427B78"/>
    <w:rsid w:val="0045761B"/>
    <w:rsid w:val="00483A4B"/>
    <w:rsid w:val="00485082"/>
    <w:rsid w:val="00490A79"/>
    <w:rsid w:val="00495E05"/>
    <w:rsid w:val="004B03BD"/>
    <w:rsid w:val="004F323C"/>
    <w:rsid w:val="005222F6"/>
    <w:rsid w:val="00625295"/>
    <w:rsid w:val="006301A1"/>
    <w:rsid w:val="006E7118"/>
    <w:rsid w:val="007272F9"/>
    <w:rsid w:val="00772A9D"/>
    <w:rsid w:val="00785829"/>
    <w:rsid w:val="007917DA"/>
    <w:rsid w:val="007B39EF"/>
    <w:rsid w:val="007D2771"/>
    <w:rsid w:val="00804A5E"/>
    <w:rsid w:val="00805BC0"/>
    <w:rsid w:val="0081685E"/>
    <w:rsid w:val="008325A6"/>
    <w:rsid w:val="008C6BB1"/>
    <w:rsid w:val="009138EF"/>
    <w:rsid w:val="0097091C"/>
    <w:rsid w:val="0098290C"/>
    <w:rsid w:val="009C210A"/>
    <w:rsid w:val="009D4663"/>
    <w:rsid w:val="009E7536"/>
    <w:rsid w:val="00A00A63"/>
    <w:rsid w:val="00A047D8"/>
    <w:rsid w:val="00A059EB"/>
    <w:rsid w:val="00A628B7"/>
    <w:rsid w:val="00A70A78"/>
    <w:rsid w:val="00A800E1"/>
    <w:rsid w:val="00A90AA3"/>
    <w:rsid w:val="00AE301B"/>
    <w:rsid w:val="00B44967"/>
    <w:rsid w:val="00B90308"/>
    <w:rsid w:val="00BE226E"/>
    <w:rsid w:val="00BF4A29"/>
    <w:rsid w:val="00CC6ACE"/>
    <w:rsid w:val="00D3006B"/>
    <w:rsid w:val="00D47933"/>
    <w:rsid w:val="00DB367D"/>
    <w:rsid w:val="00DC2402"/>
    <w:rsid w:val="00E022D3"/>
    <w:rsid w:val="00E214E9"/>
    <w:rsid w:val="00E47421"/>
    <w:rsid w:val="00F23968"/>
    <w:rsid w:val="00FD19FA"/>
    <w:rsid w:val="00FD2ABA"/>
    <w:rsid w:val="00FD2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2D3"/>
    <w:pPr>
      <w:ind w:left="720"/>
      <w:contextualSpacing/>
    </w:pPr>
  </w:style>
  <w:style w:type="paragraph" w:styleId="BalloonText">
    <w:name w:val="Balloon Text"/>
    <w:basedOn w:val="Normal"/>
    <w:link w:val="BalloonTextChar"/>
    <w:uiPriority w:val="99"/>
    <w:semiHidden/>
    <w:unhideWhenUsed/>
    <w:rsid w:val="00785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5829"/>
    <w:rPr>
      <w:rFonts w:ascii="Lucida Grande" w:hAnsi="Lucida Grande" w:cs="Lucida Grande"/>
      <w:sz w:val="18"/>
      <w:szCs w:val="18"/>
    </w:rPr>
  </w:style>
  <w:style w:type="paragraph" w:styleId="Header">
    <w:name w:val="header"/>
    <w:basedOn w:val="Normal"/>
    <w:link w:val="HeaderChar"/>
    <w:uiPriority w:val="99"/>
    <w:unhideWhenUsed/>
    <w:rsid w:val="00A00A63"/>
    <w:pPr>
      <w:tabs>
        <w:tab w:val="center" w:pos="4680"/>
        <w:tab w:val="right" w:pos="9360"/>
      </w:tabs>
    </w:pPr>
  </w:style>
  <w:style w:type="character" w:customStyle="1" w:styleId="HeaderChar">
    <w:name w:val="Header Char"/>
    <w:basedOn w:val="DefaultParagraphFont"/>
    <w:link w:val="Header"/>
    <w:uiPriority w:val="99"/>
    <w:rsid w:val="00A00A63"/>
  </w:style>
  <w:style w:type="paragraph" w:styleId="Footer">
    <w:name w:val="footer"/>
    <w:basedOn w:val="Normal"/>
    <w:link w:val="FooterChar"/>
    <w:uiPriority w:val="99"/>
    <w:semiHidden/>
    <w:unhideWhenUsed/>
    <w:rsid w:val="00A00A63"/>
    <w:pPr>
      <w:tabs>
        <w:tab w:val="center" w:pos="4680"/>
        <w:tab w:val="right" w:pos="9360"/>
      </w:tabs>
    </w:pPr>
  </w:style>
  <w:style w:type="character" w:customStyle="1" w:styleId="FooterChar">
    <w:name w:val="Footer Char"/>
    <w:basedOn w:val="DefaultParagraphFont"/>
    <w:link w:val="Footer"/>
    <w:uiPriority w:val="99"/>
    <w:semiHidden/>
    <w:rsid w:val="00A00A63"/>
  </w:style>
  <w:style w:type="paragraph" w:styleId="NoSpacing">
    <w:name w:val="No Spacing"/>
    <w:link w:val="NoSpacingChar"/>
    <w:uiPriority w:val="1"/>
    <w:qFormat/>
    <w:rsid w:val="00A00A63"/>
    <w:rPr>
      <w:sz w:val="22"/>
      <w:szCs w:val="22"/>
    </w:rPr>
  </w:style>
  <w:style w:type="character" w:customStyle="1" w:styleId="NoSpacingChar">
    <w:name w:val="No Spacing Char"/>
    <w:basedOn w:val="DefaultParagraphFont"/>
    <w:link w:val="NoSpacing"/>
    <w:uiPriority w:val="1"/>
    <w:rsid w:val="00A00A63"/>
    <w:rPr>
      <w:sz w:val="22"/>
      <w:szCs w:val="22"/>
    </w:rPr>
  </w:style>
  <w:style w:type="paragraph" w:styleId="NormalWeb">
    <w:name w:val="Normal (Web)"/>
    <w:basedOn w:val="Normal"/>
    <w:uiPriority w:val="99"/>
    <w:unhideWhenUsed/>
    <w:rsid w:val="00F23968"/>
    <w:pPr>
      <w:spacing w:before="100" w:beforeAutospacing="1" w:after="100" w:afterAutospacing="1"/>
    </w:pPr>
    <w:rPr>
      <w:rFonts w:ascii="Times New Roman" w:eastAsia="Times New Roman" w:hAnsi="Times New Roman" w:cs="Times New Roman"/>
      <w:lang w:val="en-IN" w:eastAsia="en-IN"/>
    </w:rPr>
  </w:style>
  <w:style w:type="character" w:styleId="Emphasis">
    <w:name w:val="Emphasis"/>
    <w:basedOn w:val="DefaultParagraphFont"/>
    <w:uiPriority w:val="20"/>
    <w:qFormat/>
    <w:rsid w:val="00F23968"/>
    <w:rPr>
      <w:i/>
      <w:iCs/>
    </w:rPr>
  </w:style>
  <w:style w:type="character" w:styleId="CommentReference">
    <w:name w:val="annotation reference"/>
    <w:basedOn w:val="DefaultParagraphFont"/>
    <w:uiPriority w:val="99"/>
    <w:semiHidden/>
    <w:unhideWhenUsed/>
    <w:rsid w:val="00A059EB"/>
    <w:rPr>
      <w:sz w:val="16"/>
      <w:szCs w:val="16"/>
    </w:rPr>
  </w:style>
  <w:style w:type="paragraph" w:styleId="CommentText">
    <w:name w:val="annotation text"/>
    <w:basedOn w:val="Normal"/>
    <w:link w:val="CommentTextChar"/>
    <w:uiPriority w:val="99"/>
    <w:semiHidden/>
    <w:unhideWhenUsed/>
    <w:rsid w:val="00A059EB"/>
    <w:rPr>
      <w:sz w:val="20"/>
      <w:szCs w:val="20"/>
    </w:rPr>
  </w:style>
  <w:style w:type="character" w:customStyle="1" w:styleId="CommentTextChar">
    <w:name w:val="Comment Text Char"/>
    <w:basedOn w:val="DefaultParagraphFont"/>
    <w:link w:val="CommentText"/>
    <w:uiPriority w:val="99"/>
    <w:semiHidden/>
    <w:rsid w:val="00A059EB"/>
    <w:rPr>
      <w:sz w:val="20"/>
      <w:szCs w:val="20"/>
    </w:rPr>
  </w:style>
  <w:style w:type="paragraph" w:styleId="CommentSubject">
    <w:name w:val="annotation subject"/>
    <w:basedOn w:val="CommentText"/>
    <w:next w:val="CommentText"/>
    <w:link w:val="CommentSubjectChar"/>
    <w:uiPriority w:val="99"/>
    <w:semiHidden/>
    <w:unhideWhenUsed/>
    <w:rsid w:val="00A059EB"/>
    <w:rPr>
      <w:b/>
      <w:bCs/>
    </w:rPr>
  </w:style>
  <w:style w:type="character" w:customStyle="1" w:styleId="CommentSubjectChar">
    <w:name w:val="Comment Subject Char"/>
    <w:basedOn w:val="CommentTextChar"/>
    <w:link w:val="CommentSubject"/>
    <w:uiPriority w:val="99"/>
    <w:semiHidden/>
    <w:rsid w:val="00A059EB"/>
    <w:rPr>
      <w:b/>
      <w:bCs/>
      <w:sz w:val="20"/>
      <w:szCs w:val="20"/>
    </w:rPr>
  </w:style>
  <w:style w:type="paragraph" w:customStyle="1" w:styleId="Default">
    <w:name w:val="Default"/>
    <w:rsid w:val="007D2771"/>
    <w:pPr>
      <w:autoSpaceDE w:val="0"/>
      <w:autoSpaceDN w:val="0"/>
      <w:adjustRightInd w:val="0"/>
    </w:pPr>
    <w:rPr>
      <w:rFonts w:ascii="Times New Roman" w:eastAsia="Times New Roman" w:hAnsi="Times New Roman" w:cs="Times New Roman"/>
      <w:color w:val="000000"/>
      <w:lang w:val="en-IN" w:eastAsia="en-IN"/>
    </w:rPr>
  </w:style>
  <w:style w:type="character" w:styleId="PlaceholderText">
    <w:name w:val="Placeholder Text"/>
    <w:basedOn w:val="DefaultParagraphFont"/>
    <w:uiPriority w:val="99"/>
    <w:semiHidden/>
    <w:rsid w:val="005222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2D3"/>
    <w:pPr>
      <w:ind w:left="720"/>
      <w:contextualSpacing/>
    </w:pPr>
  </w:style>
  <w:style w:type="paragraph" w:styleId="BalloonText">
    <w:name w:val="Balloon Text"/>
    <w:basedOn w:val="Normal"/>
    <w:link w:val="BalloonTextChar"/>
    <w:uiPriority w:val="99"/>
    <w:semiHidden/>
    <w:unhideWhenUsed/>
    <w:rsid w:val="00785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5829"/>
    <w:rPr>
      <w:rFonts w:ascii="Lucida Grande" w:hAnsi="Lucida Grande" w:cs="Lucida Grande"/>
      <w:sz w:val="18"/>
      <w:szCs w:val="18"/>
    </w:rPr>
  </w:style>
  <w:style w:type="paragraph" w:styleId="Header">
    <w:name w:val="header"/>
    <w:basedOn w:val="Normal"/>
    <w:link w:val="HeaderChar"/>
    <w:uiPriority w:val="99"/>
    <w:unhideWhenUsed/>
    <w:rsid w:val="00A00A63"/>
    <w:pPr>
      <w:tabs>
        <w:tab w:val="center" w:pos="4680"/>
        <w:tab w:val="right" w:pos="9360"/>
      </w:tabs>
    </w:pPr>
  </w:style>
  <w:style w:type="character" w:customStyle="1" w:styleId="HeaderChar">
    <w:name w:val="Header Char"/>
    <w:basedOn w:val="DefaultParagraphFont"/>
    <w:link w:val="Header"/>
    <w:uiPriority w:val="99"/>
    <w:rsid w:val="00A00A63"/>
  </w:style>
  <w:style w:type="paragraph" w:styleId="Footer">
    <w:name w:val="footer"/>
    <w:basedOn w:val="Normal"/>
    <w:link w:val="FooterChar"/>
    <w:uiPriority w:val="99"/>
    <w:semiHidden/>
    <w:unhideWhenUsed/>
    <w:rsid w:val="00A00A63"/>
    <w:pPr>
      <w:tabs>
        <w:tab w:val="center" w:pos="4680"/>
        <w:tab w:val="right" w:pos="9360"/>
      </w:tabs>
    </w:pPr>
  </w:style>
  <w:style w:type="character" w:customStyle="1" w:styleId="FooterChar">
    <w:name w:val="Footer Char"/>
    <w:basedOn w:val="DefaultParagraphFont"/>
    <w:link w:val="Footer"/>
    <w:uiPriority w:val="99"/>
    <w:semiHidden/>
    <w:rsid w:val="00A00A63"/>
  </w:style>
  <w:style w:type="paragraph" w:styleId="NoSpacing">
    <w:name w:val="No Spacing"/>
    <w:link w:val="NoSpacingChar"/>
    <w:uiPriority w:val="1"/>
    <w:qFormat/>
    <w:rsid w:val="00A00A63"/>
    <w:rPr>
      <w:sz w:val="22"/>
      <w:szCs w:val="22"/>
    </w:rPr>
  </w:style>
  <w:style w:type="character" w:customStyle="1" w:styleId="NoSpacingChar">
    <w:name w:val="No Spacing Char"/>
    <w:basedOn w:val="DefaultParagraphFont"/>
    <w:link w:val="NoSpacing"/>
    <w:uiPriority w:val="1"/>
    <w:rsid w:val="00A00A63"/>
    <w:rPr>
      <w:sz w:val="22"/>
      <w:szCs w:val="22"/>
    </w:rPr>
  </w:style>
  <w:style w:type="paragraph" w:styleId="NormalWeb">
    <w:name w:val="Normal (Web)"/>
    <w:basedOn w:val="Normal"/>
    <w:uiPriority w:val="99"/>
    <w:unhideWhenUsed/>
    <w:rsid w:val="00F23968"/>
    <w:pPr>
      <w:spacing w:before="100" w:beforeAutospacing="1" w:after="100" w:afterAutospacing="1"/>
    </w:pPr>
    <w:rPr>
      <w:rFonts w:ascii="Times New Roman" w:eastAsia="Times New Roman" w:hAnsi="Times New Roman" w:cs="Times New Roman"/>
      <w:lang w:val="en-IN" w:eastAsia="en-IN"/>
    </w:rPr>
  </w:style>
  <w:style w:type="character" w:styleId="Emphasis">
    <w:name w:val="Emphasis"/>
    <w:basedOn w:val="DefaultParagraphFont"/>
    <w:uiPriority w:val="20"/>
    <w:qFormat/>
    <w:rsid w:val="00F23968"/>
    <w:rPr>
      <w:i/>
      <w:iCs/>
    </w:rPr>
  </w:style>
  <w:style w:type="character" w:styleId="CommentReference">
    <w:name w:val="annotation reference"/>
    <w:basedOn w:val="DefaultParagraphFont"/>
    <w:uiPriority w:val="99"/>
    <w:semiHidden/>
    <w:unhideWhenUsed/>
    <w:rsid w:val="00A059EB"/>
    <w:rPr>
      <w:sz w:val="16"/>
      <w:szCs w:val="16"/>
    </w:rPr>
  </w:style>
  <w:style w:type="paragraph" w:styleId="CommentText">
    <w:name w:val="annotation text"/>
    <w:basedOn w:val="Normal"/>
    <w:link w:val="CommentTextChar"/>
    <w:uiPriority w:val="99"/>
    <w:semiHidden/>
    <w:unhideWhenUsed/>
    <w:rsid w:val="00A059EB"/>
    <w:rPr>
      <w:sz w:val="20"/>
      <w:szCs w:val="20"/>
    </w:rPr>
  </w:style>
  <w:style w:type="character" w:customStyle="1" w:styleId="CommentTextChar">
    <w:name w:val="Comment Text Char"/>
    <w:basedOn w:val="DefaultParagraphFont"/>
    <w:link w:val="CommentText"/>
    <w:uiPriority w:val="99"/>
    <w:semiHidden/>
    <w:rsid w:val="00A059EB"/>
    <w:rPr>
      <w:sz w:val="20"/>
      <w:szCs w:val="20"/>
    </w:rPr>
  </w:style>
  <w:style w:type="paragraph" w:styleId="CommentSubject">
    <w:name w:val="annotation subject"/>
    <w:basedOn w:val="CommentText"/>
    <w:next w:val="CommentText"/>
    <w:link w:val="CommentSubjectChar"/>
    <w:uiPriority w:val="99"/>
    <w:semiHidden/>
    <w:unhideWhenUsed/>
    <w:rsid w:val="00A059EB"/>
    <w:rPr>
      <w:b/>
      <w:bCs/>
    </w:rPr>
  </w:style>
  <w:style w:type="character" w:customStyle="1" w:styleId="CommentSubjectChar">
    <w:name w:val="Comment Subject Char"/>
    <w:basedOn w:val="CommentTextChar"/>
    <w:link w:val="CommentSubject"/>
    <w:uiPriority w:val="99"/>
    <w:semiHidden/>
    <w:rsid w:val="00A059EB"/>
    <w:rPr>
      <w:b/>
      <w:bCs/>
      <w:sz w:val="20"/>
      <w:szCs w:val="20"/>
    </w:rPr>
  </w:style>
  <w:style w:type="paragraph" w:customStyle="1" w:styleId="Default">
    <w:name w:val="Default"/>
    <w:rsid w:val="007D2771"/>
    <w:pPr>
      <w:autoSpaceDE w:val="0"/>
      <w:autoSpaceDN w:val="0"/>
      <w:adjustRightInd w:val="0"/>
    </w:pPr>
    <w:rPr>
      <w:rFonts w:ascii="Times New Roman" w:eastAsia="Times New Roman" w:hAnsi="Times New Roman" w:cs="Times New Roman"/>
      <w:color w:val="000000"/>
      <w:lang w:val="en-IN" w:eastAsia="en-IN"/>
    </w:rPr>
  </w:style>
  <w:style w:type="character" w:styleId="PlaceholderText">
    <w:name w:val="Placeholder Text"/>
    <w:basedOn w:val="DefaultParagraphFont"/>
    <w:uiPriority w:val="99"/>
    <w:semiHidden/>
    <w:rsid w:val="005222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2056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5BEC2-CA30-4EE7-A6DC-EBB810235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Maharashtra Institute Of Technology, Pune</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Harshul Agarwal</dc:creator>
  <cp:lastModifiedBy>Administrator</cp:lastModifiedBy>
  <cp:revision>17</cp:revision>
  <dcterms:created xsi:type="dcterms:W3CDTF">2019-02-28T06:17:00Z</dcterms:created>
  <dcterms:modified xsi:type="dcterms:W3CDTF">2019-02-28T08:25:00Z</dcterms:modified>
</cp:coreProperties>
</file>