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C06C" w14:textId="77777777" w:rsidR="00C06816" w:rsidRPr="00C06816" w:rsidRDefault="00C06816" w:rsidP="00C06816">
      <w:pPr>
        <w:jc w:val="center"/>
        <w:rPr>
          <w:b/>
          <w:bCs/>
          <w:sz w:val="40"/>
          <w:szCs w:val="40"/>
        </w:rPr>
      </w:pPr>
      <w:r w:rsidRPr="00C06816">
        <w:rPr>
          <w:b/>
          <w:bCs/>
          <w:sz w:val="40"/>
          <w:szCs w:val="40"/>
        </w:rPr>
        <w:t>CONCLUSION</w:t>
      </w:r>
    </w:p>
    <w:p w14:paraId="7B31BEBB" w14:textId="77777777" w:rsidR="00C06816" w:rsidRPr="00C06816" w:rsidRDefault="00C06816" w:rsidP="00C06816">
      <w:r w:rsidRPr="00C06816">
        <w:t xml:space="preserve">The VLAN and Inter-VLAN Routing project was successfully implemented using Cisco Packet Tracer. Three VLANs were created for the HR, IT, and Finance departments. Access ports and trunk links were configured, and router </w:t>
      </w:r>
      <w:proofErr w:type="spellStart"/>
      <w:r w:rsidRPr="00C06816">
        <w:t>subinterfaces</w:t>
      </w:r>
      <w:proofErr w:type="spellEnd"/>
      <w:r w:rsidRPr="00C06816">
        <w:t xml:space="preserve"> were used to enable communication between different VLANs. Connectivity was verified through ping tests and network configuration commands.</w:t>
      </w:r>
    </w:p>
    <w:p w14:paraId="3E6F016C" w14:textId="77777777" w:rsidR="00C06816" w:rsidRPr="00C06816" w:rsidRDefault="00C06816" w:rsidP="00C06816">
      <w:r w:rsidRPr="00C06816">
        <w:t>This project helped me understand VLAN configuration, trunking, router-on-a-stick configuration, and network troubleshooting. VLANs improve network organization and help separate departmental traffic. For stronger security and restricted communication between departments, additional access control lists (ACLs) can be configured.</w:t>
      </w:r>
    </w:p>
    <w:p w14:paraId="23FC590F" w14:textId="77777777" w:rsidR="00440281" w:rsidRDefault="00440281"/>
    <w:sectPr w:rsidR="00440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16"/>
    <w:rsid w:val="000F39D8"/>
    <w:rsid w:val="00440281"/>
    <w:rsid w:val="0069534B"/>
    <w:rsid w:val="00A74257"/>
    <w:rsid w:val="00C06816"/>
    <w:rsid w:val="00D2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1437"/>
  <w15:chartTrackingRefBased/>
  <w15:docId w15:val="{2A8C9130-EECF-48A9-96FE-00C008A5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vedang kolte</dc:creator>
  <cp:keywords/>
  <dc:description/>
  <cp:lastModifiedBy>vedang kolte</cp:lastModifiedBy>
  <cp:revision>1</cp:revision>
  <dcterms:created xsi:type="dcterms:W3CDTF">2026-10-20T01:43:00Z</dcterms:created>
  <dcterms:modified xsi:type="dcterms:W3CDTF">2026-10-20T01:44:00Z</dcterms:modified>
</cp:coreProperties>
</file>