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051" w:rsidRDefault="006A5A3C">
      <w:pPr>
        <w:rPr>
          <w:lang w:val="en-US"/>
        </w:rPr>
      </w:pPr>
      <w:proofErr w:type="gramStart"/>
      <w:r>
        <w:rPr>
          <w:lang w:val="en-US"/>
        </w:rPr>
        <w:t>PROBLEM :</w:t>
      </w:r>
      <w:proofErr w:type="gramEnd"/>
    </w:p>
    <w:p w:rsidR="006A5A3C" w:rsidRDefault="006A5A3C" w:rsidP="006A5A3C">
      <w:pPr>
        <w:pStyle w:val="ListParagraph"/>
        <w:numPr>
          <w:ilvl w:val="0"/>
          <w:numId w:val="3"/>
        </w:numPr>
      </w:pPr>
      <w:r>
        <w:t xml:space="preserve">Students often face delays in accessing liquid cash from their stock market </w:t>
      </w:r>
      <w:proofErr w:type="gramStart"/>
      <w:r>
        <w:t>investments</w:t>
      </w:r>
      <w:r>
        <w:t>.[</w:t>
      </w:r>
      <w:proofErr w:type="gramEnd"/>
      <w:r>
        <w:t>1]</w:t>
      </w:r>
    </w:p>
    <w:p w:rsidR="006A5A3C" w:rsidRDefault="00E9322A" w:rsidP="006A5A3C">
      <w:pPr>
        <w:pStyle w:val="ListParagraph"/>
      </w:pPr>
      <w:r>
        <w:t>j</w:t>
      </w:r>
    </w:p>
    <w:p w:rsidR="006A5A3C" w:rsidRDefault="006A5A3C" w:rsidP="006A5A3C">
      <w:pPr>
        <w:pStyle w:val="ListParagraph"/>
        <w:numPr>
          <w:ilvl w:val="0"/>
          <w:numId w:val="3"/>
        </w:numPr>
      </w:pPr>
      <w:r>
        <w:t xml:space="preserve">The </w:t>
      </w:r>
      <w:r>
        <w:t xml:space="preserve">existing lending options lack flexibility and financial literacy </w:t>
      </w:r>
      <w:proofErr w:type="gramStart"/>
      <w:r>
        <w:t>support.</w:t>
      </w:r>
      <w:r>
        <w:t>[</w:t>
      </w:r>
      <w:proofErr w:type="gramEnd"/>
      <w:r>
        <w:t>2]</w:t>
      </w:r>
    </w:p>
    <w:p w:rsidR="006A5A3C" w:rsidRDefault="006A5A3C" w:rsidP="006A5A3C">
      <w:pPr>
        <w:pStyle w:val="ListParagraph"/>
      </w:pPr>
    </w:p>
    <w:p w:rsidR="006A5A3C" w:rsidRDefault="006A5A3C" w:rsidP="006A5A3C">
      <w:pPr>
        <w:pStyle w:val="ListParagraph"/>
      </w:pPr>
    </w:p>
    <w:p w:rsidR="006A5A3C" w:rsidRDefault="006A5A3C" w:rsidP="006A5A3C">
      <w:pPr>
        <w:pStyle w:val="ListParagraph"/>
        <w:numPr>
          <w:ilvl w:val="0"/>
          <w:numId w:val="3"/>
        </w:numPr>
      </w:pPr>
      <w:r>
        <w:t xml:space="preserve">This leads to missed financial opportunities and increased reliance on high-interest loans or inefficient asset </w:t>
      </w:r>
      <w:proofErr w:type="gramStart"/>
      <w:r>
        <w:t>liquidation.</w:t>
      </w:r>
      <w:r>
        <w:t>[</w:t>
      </w:r>
      <w:proofErr w:type="gramEnd"/>
      <w:r>
        <w:t>3]</w:t>
      </w:r>
    </w:p>
    <w:p w:rsidR="006A5A3C" w:rsidRDefault="006A5A3C" w:rsidP="006A5A3C">
      <w:pPr>
        <w:pStyle w:val="ListParagraph"/>
        <w:numPr>
          <w:ilvl w:val="0"/>
          <w:numId w:val="3"/>
        </w:numPr>
      </w:pPr>
      <w:r w:rsidRPr="006A5A3C">
        <w:rPr>
          <w:lang w:val="en-US"/>
        </w:rPr>
        <w:t xml:space="preserve">traditional systems where liquidating investments can take </w:t>
      </w:r>
      <w:proofErr w:type="gramStart"/>
      <w:r w:rsidRPr="006A5A3C">
        <w:rPr>
          <w:lang w:val="en-US"/>
        </w:rPr>
        <w:t>days</w:t>
      </w:r>
      <w:r>
        <w:rPr>
          <w:lang w:val="en-US"/>
        </w:rPr>
        <w:t>[</w:t>
      </w:r>
      <w:proofErr w:type="gramEnd"/>
      <w:r>
        <w:rPr>
          <w:lang w:val="en-US"/>
        </w:rPr>
        <w:t>4]</w:t>
      </w:r>
    </w:p>
    <w:p w:rsidR="006A5A3C" w:rsidRDefault="006A5A3C" w:rsidP="006A5A3C">
      <w:pPr>
        <w:pStyle w:val="ListParagraph"/>
      </w:pPr>
    </w:p>
    <w:p w:rsidR="006A5A3C" w:rsidRDefault="006A5A3C" w:rsidP="006A5A3C">
      <w:pPr>
        <w:pStyle w:val="ListParagraph"/>
        <w:ind w:hanging="720"/>
      </w:pPr>
      <w:r>
        <w:t>IDEA:</w:t>
      </w:r>
    </w:p>
    <w:p w:rsidR="006A5A3C" w:rsidRPr="006A5A3C" w:rsidRDefault="006A5A3C" w:rsidP="006A5A3C">
      <w:pPr>
        <w:pStyle w:val="ListParagraph"/>
        <w:numPr>
          <w:ilvl w:val="0"/>
          <w:numId w:val="2"/>
        </w:numPr>
        <w:rPr>
          <w:lang w:val="en-US"/>
        </w:rPr>
      </w:pPr>
      <w:r w:rsidRPr="006A5A3C">
        <w:rPr>
          <w:lang w:val="en-US"/>
        </w:rPr>
        <w:t xml:space="preserve">The proposed platform is a student-focused lending service that </w:t>
      </w:r>
      <w:r w:rsidRPr="006A5A3C">
        <w:rPr>
          <w:lang w:val="en-US"/>
        </w:rPr>
        <w:t xml:space="preserve">provides </w:t>
      </w:r>
      <w:r w:rsidRPr="006A5A3C">
        <w:rPr>
          <w:lang w:val="en-US"/>
        </w:rPr>
        <w:t xml:space="preserve">instant liquidity based on the value of a student's </w:t>
      </w:r>
      <w:proofErr w:type="gramStart"/>
      <w:r w:rsidRPr="006A5A3C">
        <w:rPr>
          <w:lang w:val="en-US"/>
        </w:rPr>
        <w:t>portfolio</w:t>
      </w:r>
      <w:r w:rsidRPr="006A5A3C">
        <w:rPr>
          <w:lang w:val="en-US"/>
        </w:rPr>
        <w:t xml:space="preserve"> </w:t>
      </w:r>
      <w:r w:rsidRPr="006A5A3C">
        <w:rPr>
          <w:lang w:val="en-US"/>
        </w:rPr>
        <w:t>.</w:t>
      </w:r>
      <w:proofErr w:type="gramEnd"/>
      <w:r w:rsidRPr="006A5A3C">
        <w:rPr>
          <w:lang w:val="en-US"/>
        </w:rPr>
        <w:t xml:space="preserve"> O</w:t>
      </w:r>
      <w:r w:rsidRPr="006A5A3C">
        <w:rPr>
          <w:lang w:val="en-US"/>
        </w:rPr>
        <w:t xml:space="preserve">ur platform offers a credit line that allows students to borrow against their invested capital without having to immediately sell their stocks. The borrowed amount is collateralized by their portfolio, and they have the option to sell assets only when they choose to, offering flexibility in </w:t>
      </w:r>
      <w:proofErr w:type="gramStart"/>
      <w:r w:rsidRPr="006A5A3C">
        <w:rPr>
          <w:lang w:val="en-US"/>
        </w:rPr>
        <w:t>repayment.</w:t>
      </w:r>
      <w:r>
        <w:rPr>
          <w:lang w:val="en-US"/>
        </w:rPr>
        <w:t>[</w:t>
      </w:r>
      <w:proofErr w:type="gramEnd"/>
      <w:r>
        <w:rPr>
          <w:lang w:val="en-US"/>
        </w:rPr>
        <w:t>1]</w:t>
      </w:r>
    </w:p>
    <w:p w:rsidR="006A5A3C" w:rsidRPr="006A5A3C" w:rsidRDefault="006A5A3C" w:rsidP="006A5A3C">
      <w:pPr>
        <w:rPr>
          <w:lang w:val="en-US"/>
        </w:rPr>
      </w:pPr>
    </w:p>
    <w:p w:rsidR="006A5A3C" w:rsidRPr="006A5A3C" w:rsidRDefault="006A5A3C" w:rsidP="006A5A3C">
      <w:pPr>
        <w:pStyle w:val="ListParagraph"/>
        <w:numPr>
          <w:ilvl w:val="0"/>
          <w:numId w:val="2"/>
        </w:numPr>
        <w:rPr>
          <w:lang w:val="en-US"/>
        </w:rPr>
      </w:pPr>
      <w:r w:rsidRPr="006A5A3C">
        <w:rPr>
          <w:lang w:val="en-US"/>
        </w:rPr>
        <w:t xml:space="preserve">To mitigate market risks and ensure responsible borrowing, students are given a credit limit based on a margin (e.g., 60-70%) of their portfolio’s value, protecting both the platform and the user from sudden market fluctuations. Repayment can occur through stock sales or other income sources, such as part-time jobs, giving users flexible repayment </w:t>
      </w:r>
      <w:proofErr w:type="gramStart"/>
      <w:r w:rsidRPr="006A5A3C">
        <w:rPr>
          <w:lang w:val="en-US"/>
        </w:rPr>
        <w:t>options.</w:t>
      </w:r>
      <w:r>
        <w:rPr>
          <w:lang w:val="en-US"/>
        </w:rPr>
        <w:t>[</w:t>
      </w:r>
      <w:proofErr w:type="gramEnd"/>
      <w:r>
        <w:rPr>
          <w:lang w:val="en-US"/>
        </w:rPr>
        <w:t>2]</w:t>
      </w:r>
    </w:p>
    <w:p w:rsidR="006A5A3C" w:rsidRPr="006A5A3C" w:rsidRDefault="006A5A3C" w:rsidP="006A5A3C">
      <w:pPr>
        <w:rPr>
          <w:lang w:val="en-US"/>
        </w:rPr>
      </w:pPr>
    </w:p>
    <w:p w:rsidR="006A5A3C" w:rsidRPr="006A5A3C" w:rsidRDefault="006A5A3C" w:rsidP="006A5A3C">
      <w:pPr>
        <w:pStyle w:val="ListParagraph"/>
        <w:numPr>
          <w:ilvl w:val="0"/>
          <w:numId w:val="2"/>
        </w:numPr>
        <w:rPr>
          <w:lang w:val="en-US"/>
        </w:rPr>
      </w:pPr>
      <w:r w:rsidRPr="006A5A3C">
        <w:rPr>
          <w:lang w:val="en-US"/>
        </w:rPr>
        <w:t xml:space="preserve">The platform integrates with popular stock trading APIs (e.g., </w:t>
      </w:r>
      <w:proofErr w:type="spellStart"/>
      <w:r w:rsidRPr="006A5A3C">
        <w:rPr>
          <w:lang w:val="en-US"/>
        </w:rPr>
        <w:t>Robinhood</w:t>
      </w:r>
      <w:proofErr w:type="spellEnd"/>
      <w:r w:rsidRPr="006A5A3C">
        <w:rPr>
          <w:lang w:val="en-US"/>
        </w:rPr>
        <w:t xml:space="preserve">, Alpaca) for seamless portfolio management, allowing for real-time tracking of assets and credit availability. Additionally, it incorporates financial literacy modules to ensure that students make informed decisions about investing, borrowing, and managing their financial </w:t>
      </w:r>
      <w:proofErr w:type="gramStart"/>
      <w:r w:rsidRPr="006A5A3C">
        <w:rPr>
          <w:lang w:val="en-US"/>
        </w:rPr>
        <w:t>future.</w:t>
      </w:r>
      <w:r>
        <w:rPr>
          <w:lang w:val="en-US"/>
        </w:rPr>
        <w:t>[</w:t>
      </w:r>
      <w:proofErr w:type="gramEnd"/>
      <w:r>
        <w:rPr>
          <w:lang w:val="en-US"/>
        </w:rPr>
        <w:t>3]</w:t>
      </w:r>
    </w:p>
    <w:p w:rsidR="006A5A3C" w:rsidRPr="006A5A3C" w:rsidRDefault="006A5A3C" w:rsidP="006A5A3C">
      <w:pPr>
        <w:rPr>
          <w:lang w:val="en-US"/>
        </w:rPr>
      </w:pPr>
    </w:p>
    <w:p w:rsidR="006A5A3C" w:rsidRDefault="006A5A3C" w:rsidP="006A5A3C">
      <w:pPr>
        <w:rPr>
          <w:lang w:val="en-US"/>
        </w:rPr>
      </w:pPr>
      <w:r w:rsidRPr="006A5A3C">
        <w:rPr>
          <w:lang w:val="en-US"/>
        </w:rPr>
        <w:t>By bridging the gap between investment liquidity and flexible credit, this platform offers an innovative solution to financial challenges faced by students, enabling them to make smarter financial decisions without compromising their investment potential or financial health.</w:t>
      </w:r>
    </w:p>
    <w:p w:rsidR="00E9322A" w:rsidRDefault="00E9322A" w:rsidP="006A5A3C">
      <w:pPr>
        <w:rPr>
          <w:lang w:val="en-US"/>
        </w:rPr>
      </w:pPr>
    </w:p>
    <w:p w:rsidR="00E9322A" w:rsidRDefault="00E9322A" w:rsidP="006A5A3C">
      <w:pPr>
        <w:rPr>
          <w:lang w:val="en-US"/>
        </w:rPr>
      </w:pPr>
      <w:r>
        <w:rPr>
          <w:lang w:val="en-US"/>
        </w:rPr>
        <w:t>RESEARCH:</w:t>
      </w:r>
    </w:p>
    <w:p w:rsidR="00E9322A" w:rsidRPr="00E9322A" w:rsidRDefault="00E9322A" w:rsidP="00E9322A">
      <w:pPr>
        <w:pStyle w:val="ListParagraph"/>
        <w:numPr>
          <w:ilvl w:val="0"/>
          <w:numId w:val="4"/>
        </w:numPr>
        <w:rPr>
          <w:lang w:val="en-US"/>
        </w:rPr>
      </w:pPr>
      <w:r w:rsidRPr="00E9322A">
        <w:rPr>
          <w:lang w:val="en-US"/>
        </w:rPr>
        <w:t>MARKET REASEARCH:</w:t>
      </w:r>
    </w:p>
    <w:p w:rsidR="00E9322A" w:rsidRDefault="00E9322A" w:rsidP="00C0456F">
      <w:pPr>
        <w:pStyle w:val="ListParagraph"/>
        <w:numPr>
          <w:ilvl w:val="0"/>
          <w:numId w:val="5"/>
        </w:numPr>
        <w:spacing w:line="240" w:lineRule="auto"/>
        <w:ind w:hanging="720"/>
        <w:rPr>
          <w:lang w:val="en-US"/>
        </w:rPr>
      </w:pPr>
      <w:r w:rsidRPr="00E9322A">
        <w:rPr>
          <w:lang w:val="en-US"/>
        </w:rPr>
        <w:t xml:space="preserve">WHAT TYPE OF MARKET? </w:t>
      </w:r>
    </w:p>
    <w:p w:rsidR="00A2337A" w:rsidRPr="00A2337A" w:rsidRDefault="00A2337A" w:rsidP="00A233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37A">
        <w:rPr>
          <w:rFonts w:ascii="Times New Roman" w:eastAsia="Times New Roman" w:hAnsi="Times New Roman" w:cs="Times New Roman"/>
          <w:b/>
          <w:bCs/>
          <w:sz w:val="27"/>
          <w:szCs w:val="27"/>
          <w:lang w:eastAsia="en-IN"/>
        </w:rPr>
        <w:t>1. Consumer Lending</w:t>
      </w:r>
    </w:p>
    <w:p w:rsidR="00A2337A" w:rsidRPr="00A2337A" w:rsidRDefault="00A2337A" w:rsidP="00A2337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sz w:val="24"/>
          <w:szCs w:val="24"/>
          <w:lang w:eastAsia="en-IN"/>
        </w:rPr>
        <w:t>Your solution offers an innovative approach to personal loans, allowing students to borrow against their stock market investments, which differentiates it from traditional lending options.</w:t>
      </w:r>
    </w:p>
    <w:p w:rsidR="00A2337A" w:rsidRPr="00A2337A" w:rsidRDefault="00A2337A" w:rsidP="00A233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37A">
        <w:rPr>
          <w:rFonts w:ascii="Times New Roman" w:eastAsia="Times New Roman" w:hAnsi="Times New Roman" w:cs="Times New Roman"/>
          <w:b/>
          <w:bCs/>
          <w:sz w:val="27"/>
          <w:szCs w:val="27"/>
          <w:lang w:eastAsia="en-IN"/>
        </w:rPr>
        <w:t>2. Investment and Wealth Management</w:t>
      </w:r>
    </w:p>
    <w:p w:rsidR="00A2337A" w:rsidRPr="00A2337A" w:rsidRDefault="00A2337A" w:rsidP="00A2337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sz w:val="24"/>
          <w:szCs w:val="24"/>
          <w:lang w:eastAsia="en-IN"/>
        </w:rPr>
        <w:lastRenderedPageBreak/>
        <w:t>It intersects with investment platforms and wealth management services, providing liquidity solutions tailored for young investors and students.</w:t>
      </w:r>
    </w:p>
    <w:p w:rsidR="00A2337A" w:rsidRPr="00A2337A" w:rsidRDefault="00A2337A" w:rsidP="00A233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37A">
        <w:rPr>
          <w:rFonts w:ascii="Times New Roman" w:eastAsia="Times New Roman" w:hAnsi="Times New Roman" w:cs="Times New Roman"/>
          <w:b/>
          <w:bCs/>
          <w:sz w:val="27"/>
          <w:szCs w:val="27"/>
          <w:lang w:eastAsia="en-IN"/>
        </w:rPr>
        <w:t>3. Financial Literacy and Education</w:t>
      </w:r>
    </w:p>
    <w:p w:rsidR="00A2337A" w:rsidRPr="00A2337A" w:rsidRDefault="00A2337A" w:rsidP="00A2337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sz w:val="24"/>
          <w:szCs w:val="24"/>
          <w:lang w:eastAsia="en-IN"/>
        </w:rPr>
        <w:t>The inclusion of financial literacy resources positions your idea within the educational finance sector, aimed at enhancing financial knowledge among students.</w:t>
      </w:r>
    </w:p>
    <w:p w:rsidR="00A2337A" w:rsidRPr="00A2337A" w:rsidRDefault="00A2337A" w:rsidP="00A233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37A">
        <w:rPr>
          <w:rFonts w:ascii="Times New Roman" w:eastAsia="Times New Roman" w:hAnsi="Times New Roman" w:cs="Times New Roman"/>
          <w:b/>
          <w:bCs/>
          <w:sz w:val="27"/>
          <w:szCs w:val="27"/>
          <w:lang w:eastAsia="en-IN"/>
        </w:rPr>
        <w:t>4. Peer-to-Peer Lending</w:t>
      </w:r>
    </w:p>
    <w:p w:rsidR="00A2337A" w:rsidRPr="00A2337A" w:rsidRDefault="00A2337A" w:rsidP="00A2337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sz w:val="24"/>
          <w:szCs w:val="24"/>
          <w:lang w:eastAsia="en-IN"/>
        </w:rPr>
        <w:t>If you consider a model that connects students with investors or lenders directly, it could also fall under peer-to-peer lending platforms.</w:t>
      </w:r>
    </w:p>
    <w:p w:rsidR="00A2337A" w:rsidRPr="00A2337A" w:rsidRDefault="00A2337A" w:rsidP="00A233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37A">
        <w:rPr>
          <w:rFonts w:ascii="Times New Roman" w:eastAsia="Times New Roman" w:hAnsi="Times New Roman" w:cs="Times New Roman"/>
          <w:b/>
          <w:bCs/>
          <w:sz w:val="27"/>
          <w:szCs w:val="27"/>
          <w:lang w:eastAsia="en-IN"/>
        </w:rPr>
        <w:t>5. Microfinance</w:t>
      </w:r>
    </w:p>
    <w:p w:rsidR="00A2337A" w:rsidRPr="00A2337A" w:rsidRDefault="00A2337A" w:rsidP="00A2337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sz w:val="24"/>
          <w:szCs w:val="24"/>
          <w:lang w:eastAsia="en-IN"/>
        </w:rPr>
        <w:t>Depending on the loan amounts and target demographic, your idea may also relate to microfinance, focusing on small loans to individuals who might not qualify for traditional financing.</w:t>
      </w:r>
    </w:p>
    <w:p w:rsidR="00A2337A" w:rsidRPr="00A2337A" w:rsidRDefault="00A2337A" w:rsidP="00A233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37A">
        <w:rPr>
          <w:rFonts w:ascii="Times New Roman" w:eastAsia="Times New Roman" w:hAnsi="Times New Roman" w:cs="Times New Roman"/>
          <w:b/>
          <w:bCs/>
          <w:sz w:val="27"/>
          <w:szCs w:val="27"/>
          <w:lang w:eastAsia="en-IN"/>
        </w:rPr>
        <w:t>6. Digital Banking</w:t>
      </w:r>
    </w:p>
    <w:p w:rsidR="00A2337A" w:rsidRPr="00A2337A" w:rsidRDefault="00A2337A" w:rsidP="00A2337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sz w:val="24"/>
          <w:szCs w:val="24"/>
          <w:lang w:eastAsia="en-IN"/>
        </w:rPr>
        <w:t>If your platform incorporates banking-like features (e.g., managing investments, tracking loans), it could be considered part of the digital banking market.</w:t>
      </w:r>
    </w:p>
    <w:p w:rsidR="00A2337A" w:rsidRDefault="00A2337A" w:rsidP="00A2337A">
      <w:pPr>
        <w:pStyle w:val="ListParagraph"/>
        <w:spacing w:line="240" w:lineRule="auto"/>
        <w:ind w:left="1276"/>
        <w:rPr>
          <w:lang w:val="en-US"/>
        </w:rPr>
      </w:pPr>
    </w:p>
    <w:p w:rsidR="00E9322A" w:rsidRPr="00E9322A" w:rsidRDefault="00E9322A" w:rsidP="00E9322A">
      <w:pPr>
        <w:pStyle w:val="ListParagraph"/>
        <w:spacing w:line="240" w:lineRule="auto"/>
        <w:ind w:left="1276"/>
        <w:rPr>
          <w:lang w:val="en-US"/>
        </w:rPr>
      </w:pPr>
      <w:r>
        <w:rPr>
          <w:lang w:val="en-US"/>
        </w:rPr>
        <w:t xml:space="preserve">   </w:t>
      </w:r>
    </w:p>
    <w:p w:rsidR="00E9322A" w:rsidRDefault="00E9322A" w:rsidP="00C0456F">
      <w:pPr>
        <w:pStyle w:val="ListParagraph"/>
        <w:numPr>
          <w:ilvl w:val="0"/>
          <w:numId w:val="5"/>
        </w:numPr>
        <w:spacing w:line="240" w:lineRule="auto"/>
        <w:ind w:hanging="720"/>
        <w:rPr>
          <w:lang w:val="en-US"/>
        </w:rPr>
      </w:pPr>
      <w:r w:rsidRPr="00E9322A">
        <w:rPr>
          <w:lang w:val="en-US"/>
        </w:rPr>
        <w:t xml:space="preserve">WHAT ARE WE DEALING WITH? </w:t>
      </w:r>
    </w:p>
    <w:p w:rsidR="00A2337A" w:rsidRPr="00A2337A" w:rsidRDefault="00A2337A" w:rsidP="00A2337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337A">
        <w:rPr>
          <w:rFonts w:ascii="Times New Roman" w:eastAsia="Times New Roman" w:hAnsi="Times New Roman" w:cs="Times New Roman"/>
          <w:b/>
          <w:bCs/>
          <w:sz w:val="27"/>
          <w:szCs w:val="27"/>
          <w:lang w:eastAsia="en-IN"/>
        </w:rPr>
        <w:t>Market Trends to Consider:</w:t>
      </w:r>
    </w:p>
    <w:p w:rsidR="00A2337A" w:rsidRPr="00A2337A" w:rsidRDefault="00A2337A" w:rsidP="00A2337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b/>
          <w:bCs/>
          <w:sz w:val="24"/>
          <w:szCs w:val="24"/>
          <w:lang w:eastAsia="en-IN"/>
        </w:rPr>
        <w:t>Growth in Fintech:</w:t>
      </w:r>
      <w:r w:rsidRPr="00A2337A">
        <w:rPr>
          <w:rFonts w:ascii="Times New Roman" w:eastAsia="Times New Roman" w:hAnsi="Times New Roman" w:cs="Times New Roman"/>
          <w:sz w:val="24"/>
          <w:szCs w:val="24"/>
          <w:lang w:eastAsia="en-IN"/>
        </w:rPr>
        <w:t xml:space="preserve"> The </w:t>
      </w:r>
      <w:proofErr w:type="spellStart"/>
      <w:r w:rsidRPr="00A2337A">
        <w:rPr>
          <w:rFonts w:ascii="Times New Roman" w:eastAsia="Times New Roman" w:hAnsi="Times New Roman" w:cs="Times New Roman"/>
          <w:sz w:val="24"/>
          <w:szCs w:val="24"/>
          <w:lang w:eastAsia="en-IN"/>
        </w:rPr>
        <w:t>fintech</w:t>
      </w:r>
      <w:proofErr w:type="spellEnd"/>
      <w:r w:rsidRPr="00A2337A">
        <w:rPr>
          <w:rFonts w:ascii="Times New Roman" w:eastAsia="Times New Roman" w:hAnsi="Times New Roman" w:cs="Times New Roman"/>
          <w:sz w:val="24"/>
          <w:szCs w:val="24"/>
          <w:lang w:eastAsia="en-IN"/>
        </w:rPr>
        <w:t xml:space="preserve"> sector is rapidly evolving, with increasing demand for user-friendly financial solutions.</w:t>
      </w:r>
    </w:p>
    <w:p w:rsidR="00A2337A" w:rsidRPr="00A2337A" w:rsidRDefault="00A2337A" w:rsidP="00A2337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b/>
          <w:bCs/>
          <w:sz w:val="24"/>
          <w:szCs w:val="24"/>
          <w:lang w:eastAsia="en-IN"/>
        </w:rPr>
        <w:t>Student Debt Crisis:</w:t>
      </w:r>
      <w:r w:rsidRPr="00A2337A">
        <w:rPr>
          <w:rFonts w:ascii="Times New Roman" w:eastAsia="Times New Roman" w:hAnsi="Times New Roman" w:cs="Times New Roman"/>
          <w:sz w:val="24"/>
          <w:szCs w:val="24"/>
          <w:lang w:eastAsia="en-IN"/>
        </w:rPr>
        <w:t xml:space="preserve"> With rising student debt, students are actively seeking flexible financial solutions that do not add to their burdens.</w:t>
      </w:r>
    </w:p>
    <w:p w:rsidR="00A2337A" w:rsidRPr="00A2337A" w:rsidRDefault="00A2337A" w:rsidP="00A2337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b/>
          <w:bCs/>
          <w:sz w:val="24"/>
          <w:szCs w:val="24"/>
          <w:lang w:eastAsia="en-IN"/>
        </w:rPr>
        <w:t>Investment Accessibility:</w:t>
      </w:r>
      <w:r w:rsidRPr="00A2337A">
        <w:rPr>
          <w:rFonts w:ascii="Times New Roman" w:eastAsia="Times New Roman" w:hAnsi="Times New Roman" w:cs="Times New Roman"/>
          <w:sz w:val="24"/>
          <w:szCs w:val="24"/>
          <w:lang w:eastAsia="en-IN"/>
        </w:rPr>
        <w:t xml:space="preserve"> Younger generations are more engaged in investing, driving demand for accessible financial services tailored to their needs.</w:t>
      </w:r>
    </w:p>
    <w:p w:rsidR="00A2337A" w:rsidRPr="00A2337A" w:rsidRDefault="00A2337A" w:rsidP="00A2337A">
      <w:pPr>
        <w:spacing w:before="100" w:beforeAutospacing="1" w:after="100" w:afterAutospacing="1" w:line="240" w:lineRule="auto"/>
        <w:rPr>
          <w:rFonts w:ascii="Times New Roman" w:eastAsia="Times New Roman" w:hAnsi="Times New Roman" w:cs="Times New Roman"/>
          <w:sz w:val="24"/>
          <w:szCs w:val="24"/>
          <w:lang w:eastAsia="en-IN"/>
        </w:rPr>
      </w:pPr>
      <w:r w:rsidRPr="00A2337A">
        <w:rPr>
          <w:rFonts w:ascii="Times New Roman" w:eastAsia="Times New Roman" w:hAnsi="Times New Roman" w:cs="Times New Roman"/>
          <w:sz w:val="24"/>
          <w:szCs w:val="24"/>
          <w:lang w:eastAsia="en-IN"/>
        </w:rPr>
        <w:t>By positioning your idea within these markets, you can leverage current trends and address the specific needs of your target audience.</w:t>
      </w:r>
    </w:p>
    <w:p w:rsidR="00A2337A" w:rsidRPr="00E9322A" w:rsidRDefault="00A2337A" w:rsidP="00A2337A">
      <w:pPr>
        <w:pStyle w:val="ListParagraph"/>
        <w:spacing w:line="240" w:lineRule="auto"/>
        <w:ind w:left="1276"/>
        <w:rPr>
          <w:lang w:val="en-US"/>
        </w:rPr>
      </w:pPr>
    </w:p>
    <w:p w:rsidR="00E9322A" w:rsidRPr="00E9322A" w:rsidRDefault="00E9322A" w:rsidP="00E9322A">
      <w:pPr>
        <w:pStyle w:val="ListParagraph"/>
        <w:spacing w:line="240" w:lineRule="auto"/>
        <w:ind w:left="1276"/>
        <w:rPr>
          <w:lang w:val="en-US"/>
        </w:rPr>
      </w:pPr>
    </w:p>
    <w:p w:rsidR="00E9322A" w:rsidRDefault="00E9322A" w:rsidP="00C0456F">
      <w:pPr>
        <w:pStyle w:val="ListParagraph"/>
        <w:numPr>
          <w:ilvl w:val="0"/>
          <w:numId w:val="5"/>
        </w:numPr>
        <w:spacing w:line="240" w:lineRule="auto"/>
        <w:ind w:left="284" w:hanging="284"/>
        <w:rPr>
          <w:lang w:val="en-US"/>
        </w:rPr>
      </w:pPr>
      <w:r w:rsidRPr="00E9322A">
        <w:rPr>
          <w:lang w:val="en-US"/>
        </w:rPr>
        <w:t>WHAT COMPITITORS ARE THERE?</w:t>
      </w:r>
      <w:r w:rsidR="00C0456F">
        <w:rPr>
          <w:lang w:val="en-US"/>
        </w:rPr>
        <w:br/>
      </w:r>
    </w:p>
    <w:p w:rsidR="00C0456F" w:rsidRDefault="00C0456F" w:rsidP="00C0456F">
      <w:pPr>
        <w:pStyle w:val="NormalWeb"/>
        <w:numPr>
          <w:ilvl w:val="0"/>
          <w:numId w:val="14"/>
        </w:numPr>
      </w:pPr>
      <w:proofErr w:type="spellStart"/>
      <w:r>
        <w:t>ZestMoney</w:t>
      </w:r>
      <w:proofErr w:type="spellEnd"/>
    </w:p>
    <w:p w:rsidR="00C0456F" w:rsidRDefault="00C0456F" w:rsidP="00C0456F">
      <w:pPr>
        <w:pStyle w:val="NormalWeb"/>
        <w:ind w:left="709"/>
      </w:pPr>
      <w:r>
        <w:t xml:space="preserve">Focuses on providing instant credit to consumers for online purchases, allowing users to pay in </w:t>
      </w:r>
      <w:proofErr w:type="spellStart"/>
      <w:r>
        <w:t>installments</w:t>
      </w:r>
      <w:proofErr w:type="spellEnd"/>
      <w:r>
        <w:t>.</w:t>
      </w:r>
    </w:p>
    <w:p w:rsidR="00C0456F" w:rsidRDefault="00C0456F" w:rsidP="00C0456F">
      <w:pPr>
        <w:pStyle w:val="NormalWeb"/>
        <w:numPr>
          <w:ilvl w:val="0"/>
          <w:numId w:val="14"/>
        </w:numPr>
      </w:pPr>
      <w:proofErr w:type="spellStart"/>
      <w:r>
        <w:lastRenderedPageBreak/>
        <w:t>KreditBee</w:t>
      </w:r>
      <w:proofErr w:type="spellEnd"/>
    </w:p>
    <w:p w:rsidR="00C0456F" w:rsidRDefault="00C0456F" w:rsidP="00C0456F">
      <w:pPr>
        <w:pStyle w:val="NormalWeb"/>
        <w:ind w:left="709"/>
      </w:pPr>
      <w:r>
        <w:t>A platform that offers instant personal loans for consumers, with a quick application process and minimal documentation.</w:t>
      </w:r>
    </w:p>
    <w:p w:rsidR="00C0456F" w:rsidRDefault="00C0456F" w:rsidP="00C0456F">
      <w:pPr>
        <w:pStyle w:val="NormalWeb"/>
        <w:numPr>
          <w:ilvl w:val="0"/>
          <w:numId w:val="14"/>
        </w:numPr>
      </w:pPr>
      <w:proofErr w:type="spellStart"/>
      <w:r>
        <w:t>LazyPay</w:t>
      </w:r>
      <w:proofErr w:type="spellEnd"/>
    </w:p>
    <w:p w:rsidR="00C0456F" w:rsidRDefault="00C0456F" w:rsidP="00C0456F">
      <w:pPr>
        <w:pStyle w:val="NormalWeb"/>
        <w:ind w:left="709"/>
      </w:pPr>
      <w:r>
        <w:t>A BNPL (Buy Now, Pay Later) service that allows users to make purchases and pay later, with a quick approval process.</w:t>
      </w:r>
    </w:p>
    <w:p w:rsidR="00C0456F" w:rsidRDefault="00C0456F" w:rsidP="00C0456F">
      <w:pPr>
        <w:pStyle w:val="NormalWeb"/>
        <w:numPr>
          <w:ilvl w:val="0"/>
          <w:numId w:val="14"/>
        </w:numPr>
      </w:pPr>
      <w:proofErr w:type="spellStart"/>
      <w:r w:rsidRPr="00C0456F">
        <w:t>MobiKwik</w:t>
      </w:r>
      <w:proofErr w:type="spellEnd"/>
      <w:r w:rsidRPr="00C0456F">
        <w:t xml:space="preserve"> </w:t>
      </w:r>
    </w:p>
    <w:p w:rsidR="00C0456F" w:rsidRDefault="00C0456F" w:rsidP="00C0456F">
      <w:pPr>
        <w:pStyle w:val="NormalWeb"/>
        <w:ind w:left="709"/>
      </w:pPr>
      <w:r>
        <w:t xml:space="preserve">It </w:t>
      </w:r>
      <w:r w:rsidRPr="00C0456F">
        <w:t xml:space="preserve">is a leading digital wallet and payments platform in India, enabling users to make cashless transactions, pay bills, and recharge mobile phones. Launched in 2009, it allows users to add money to their wallets through various methods like bank transfers, credit/debit cards, and UPI. </w:t>
      </w:r>
      <w:proofErr w:type="spellStart"/>
      <w:r w:rsidRPr="00C0456F">
        <w:t>MobiKwik</w:t>
      </w:r>
      <w:proofErr w:type="spellEnd"/>
      <w:r w:rsidRPr="00C0456F">
        <w:t xml:space="preserve"> also offers financial services such as personal loans, insurance, and investment options. Known for its user-friendly interface, the platform emphasizes convenience and speed, making it a popular choice for everyday transactions and financial management.</w:t>
      </w:r>
    </w:p>
    <w:p w:rsidR="00C0456F" w:rsidRDefault="00C0456F" w:rsidP="00C0456F">
      <w:pPr>
        <w:pStyle w:val="ListParagraph"/>
        <w:spacing w:line="240" w:lineRule="auto"/>
        <w:ind w:left="1276"/>
        <w:rPr>
          <w:lang w:val="en-US"/>
        </w:rPr>
      </w:pPr>
    </w:p>
    <w:p w:rsidR="00E9322A" w:rsidRPr="00E9322A" w:rsidRDefault="00E9322A" w:rsidP="00E9322A">
      <w:pPr>
        <w:pStyle w:val="ListParagraph"/>
        <w:spacing w:line="240" w:lineRule="auto"/>
        <w:ind w:left="1276"/>
        <w:rPr>
          <w:lang w:val="en-US"/>
        </w:rPr>
      </w:pPr>
    </w:p>
    <w:p w:rsidR="00E9322A" w:rsidRDefault="00E9322A" w:rsidP="00C0456F">
      <w:pPr>
        <w:pStyle w:val="ListParagraph"/>
        <w:numPr>
          <w:ilvl w:val="0"/>
          <w:numId w:val="5"/>
        </w:numPr>
        <w:spacing w:line="240" w:lineRule="auto"/>
        <w:ind w:hanging="720"/>
        <w:rPr>
          <w:lang w:val="en-US"/>
        </w:rPr>
      </w:pPr>
      <w:r w:rsidRPr="00E9322A">
        <w:rPr>
          <w:lang w:val="en-US"/>
        </w:rPr>
        <w:t xml:space="preserve">WHAT CAN WE DO DIFFERENT FROM THE COMPITITORS? </w:t>
      </w:r>
      <w:r w:rsidR="00C0456F">
        <w:rPr>
          <w:lang w:val="en-US"/>
        </w:rPr>
        <w:t>(</w:t>
      </w:r>
      <w:proofErr w:type="spellStart"/>
      <w:r w:rsidR="00C0456F">
        <w:rPr>
          <w:lang w:val="en-US"/>
        </w:rPr>
        <w:t>eligibilty</w:t>
      </w:r>
      <w:proofErr w:type="spellEnd"/>
      <w:r w:rsidR="00C0456F">
        <w:rPr>
          <w:lang w:val="en-US"/>
        </w:rPr>
        <w:t>)</w:t>
      </w:r>
    </w:p>
    <w:p w:rsidR="00C0456F" w:rsidRDefault="00C0456F" w:rsidP="00C0456F">
      <w:pPr>
        <w:pStyle w:val="ListParagraph"/>
        <w:spacing w:line="240" w:lineRule="auto"/>
        <w:rPr>
          <w:lang w:val="en-US"/>
        </w:rPr>
      </w:pPr>
    </w:p>
    <w:p w:rsidR="00C0456F" w:rsidRDefault="00C0456F" w:rsidP="00C0456F">
      <w:pPr>
        <w:pStyle w:val="ListParagraph"/>
        <w:numPr>
          <w:ilvl w:val="0"/>
          <w:numId w:val="13"/>
        </w:numPr>
        <w:rPr>
          <w:lang w:val="en-US"/>
        </w:rPr>
      </w:pPr>
      <w:r>
        <w:rPr>
          <w:lang w:val="en-US"/>
        </w:rPr>
        <w:t>We are providing money or loaning based on the portfolio or amount liquid asset they own.</w:t>
      </w:r>
    </w:p>
    <w:p w:rsidR="00E9322A" w:rsidRDefault="00E9322A" w:rsidP="00C0456F">
      <w:pPr>
        <w:pStyle w:val="ListParagraph"/>
        <w:rPr>
          <w:lang w:val="en-US"/>
        </w:rPr>
      </w:pPr>
    </w:p>
    <w:p w:rsidR="00C0456F" w:rsidRDefault="00C0456F" w:rsidP="00C0456F">
      <w:pPr>
        <w:pStyle w:val="ListParagraph"/>
        <w:rPr>
          <w:lang w:val="en-US"/>
        </w:rPr>
      </w:pPr>
    </w:p>
    <w:p w:rsidR="00C0456F" w:rsidRDefault="00C0456F" w:rsidP="00C0456F">
      <w:pPr>
        <w:pStyle w:val="ListParagraph"/>
        <w:rPr>
          <w:lang w:val="en-US"/>
        </w:rPr>
      </w:pPr>
    </w:p>
    <w:p w:rsidR="00C0456F" w:rsidRDefault="00C0456F" w:rsidP="00C0456F">
      <w:pPr>
        <w:pStyle w:val="Heading2"/>
      </w:pPr>
      <w:r>
        <w:rPr>
          <w:lang w:val="en-US"/>
        </w:rPr>
        <w:t>Features</w:t>
      </w:r>
      <w:r>
        <w:rPr>
          <w:lang w:val="en-US"/>
        </w:rPr>
        <w:br/>
      </w:r>
      <w:r>
        <w:rPr>
          <w:rStyle w:val="Strong"/>
          <w:b w:val="0"/>
          <w:bCs w:val="0"/>
        </w:rPr>
        <w:t>1. User Registration &amp; Profile Management</w:t>
      </w:r>
    </w:p>
    <w:p w:rsidR="00C0456F" w:rsidRDefault="00C0456F" w:rsidP="00C0456F">
      <w:pPr>
        <w:numPr>
          <w:ilvl w:val="0"/>
          <w:numId w:val="15"/>
        </w:numPr>
        <w:spacing w:before="100" w:beforeAutospacing="1" w:after="100" w:afterAutospacing="1" w:line="240" w:lineRule="auto"/>
      </w:pPr>
      <w:r>
        <w:rPr>
          <w:rStyle w:val="Strong"/>
        </w:rPr>
        <w:t>Social Login</w:t>
      </w:r>
      <w:r>
        <w:t>: Allow sign-in using Google, Facebook, or Apple ID.</w:t>
      </w:r>
    </w:p>
    <w:p w:rsidR="00C0456F" w:rsidRDefault="00C0456F" w:rsidP="00C0456F">
      <w:pPr>
        <w:numPr>
          <w:ilvl w:val="0"/>
          <w:numId w:val="15"/>
        </w:numPr>
        <w:spacing w:before="100" w:beforeAutospacing="1" w:after="100" w:afterAutospacing="1" w:line="240" w:lineRule="auto"/>
      </w:pPr>
      <w:r>
        <w:rPr>
          <w:rStyle w:val="Strong"/>
        </w:rPr>
        <w:t>Personal Dashboard</w:t>
      </w:r>
      <w:r>
        <w:t>: Track loans, payments, and financial advice.</w:t>
      </w:r>
    </w:p>
    <w:p w:rsidR="00C0456F" w:rsidRDefault="00C0456F" w:rsidP="00C0456F">
      <w:pPr>
        <w:numPr>
          <w:ilvl w:val="0"/>
          <w:numId w:val="15"/>
        </w:numPr>
        <w:spacing w:before="100" w:beforeAutospacing="1" w:after="100" w:afterAutospacing="1" w:line="240" w:lineRule="auto"/>
      </w:pPr>
      <w:r>
        <w:rPr>
          <w:rStyle w:val="Strong"/>
        </w:rPr>
        <w:t>KYC &amp; Asset Verification</w:t>
      </w:r>
      <w:r>
        <w:t>: Upload documents for identity verification (ID, stocks, bank accounts).</w:t>
      </w:r>
    </w:p>
    <w:p w:rsidR="00C0456F" w:rsidRDefault="00C0456F" w:rsidP="00C0456F">
      <w:pPr>
        <w:spacing w:after="0"/>
      </w:pPr>
      <w:r>
        <w:pict>
          <v:rect id="_x0000_i1025" style="width:0;height:1.5pt" o:hralign="center" o:hrstd="t" o:hr="t" fillcolor="#a0a0a0" stroked="f"/>
        </w:pict>
      </w:r>
    </w:p>
    <w:p w:rsidR="00C0456F" w:rsidRDefault="00C0456F" w:rsidP="00C0456F">
      <w:pPr>
        <w:pStyle w:val="Heading2"/>
      </w:pPr>
      <w:r>
        <w:rPr>
          <w:rStyle w:val="Strong"/>
          <w:b w:val="0"/>
          <w:bCs w:val="0"/>
        </w:rPr>
        <w:t>2. Loan Application &amp; Approval System</w:t>
      </w:r>
    </w:p>
    <w:p w:rsidR="00C0456F" w:rsidRDefault="00C0456F" w:rsidP="00C0456F">
      <w:pPr>
        <w:numPr>
          <w:ilvl w:val="0"/>
          <w:numId w:val="16"/>
        </w:numPr>
        <w:spacing w:before="100" w:beforeAutospacing="1" w:after="100" w:afterAutospacing="1" w:line="240" w:lineRule="auto"/>
      </w:pPr>
      <w:r>
        <w:rPr>
          <w:rStyle w:val="Strong"/>
        </w:rPr>
        <w:t>Loan Calculator</w:t>
      </w:r>
      <w:r>
        <w:t>: Display loan amount eligibility based on asset value.</w:t>
      </w:r>
    </w:p>
    <w:p w:rsidR="00C0456F" w:rsidRDefault="00C0456F" w:rsidP="00C0456F">
      <w:pPr>
        <w:numPr>
          <w:ilvl w:val="0"/>
          <w:numId w:val="16"/>
        </w:numPr>
        <w:spacing w:before="100" w:beforeAutospacing="1" w:after="100" w:afterAutospacing="1" w:line="240" w:lineRule="auto"/>
      </w:pPr>
      <w:r>
        <w:rPr>
          <w:rStyle w:val="Strong"/>
        </w:rPr>
        <w:t>Instant Loan Approval</w:t>
      </w:r>
      <w:r>
        <w:t>: Automate decisions for quick processing.</w:t>
      </w:r>
    </w:p>
    <w:p w:rsidR="00C0456F" w:rsidRDefault="00C0456F" w:rsidP="00C0456F">
      <w:pPr>
        <w:numPr>
          <w:ilvl w:val="0"/>
          <w:numId w:val="16"/>
        </w:numPr>
        <w:spacing w:before="100" w:beforeAutospacing="1" w:after="100" w:afterAutospacing="1" w:line="240" w:lineRule="auto"/>
      </w:pPr>
      <w:r>
        <w:rPr>
          <w:rStyle w:val="Strong"/>
        </w:rPr>
        <w:t>Flexible Loan Plans</w:t>
      </w:r>
      <w:r>
        <w:t>: Offer different repayment options (weekly/monthly).</w:t>
      </w:r>
    </w:p>
    <w:p w:rsidR="00C0456F" w:rsidRDefault="00C0456F" w:rsidP="00C0456F">
      <w:pPr>
        <w:spacing w:after="0"/>
      </w:pPr>
      <w:r>
        <w:pict>
          <v:rect id="_x0000_i1026" style="width:0;height:1.5pt" o:hralign="center" o:hrstd="t" o:hr="t" fillcolor="#a0a0a0" stroked="f"/>
        </w:pict>
      </w:r>
    </w:p>
    <w:p w:rsidR="00C0456F" w:rsidRDefault="00C0456F" w:rsidP="00C0456F">
      <w:pPr>
        <w:pStyle w:val="Heading2"/>
      </w:pPr>
      <w:r>
        <w:rPr>
          <w:rStyle w:val="Strong"/>
          <w:b w:val="0"/>
          <w:bCs w:val="0"/>
        </w:rPr>
        <w:t>3. Asset-Backed Lending System</w:t>
      </w:r>
    </w:p>
    <w:p w:rsidR="00C0456F" w:rsidRDefault="00C0456F" w:rsidP="00C0456F">
      <w:pPr>
        <w:numPr>
          <w:ilvl w:val="0"/>
          <w:numId w:val="17"/>
        </w:numPr>
        <w:spacing w:before="100" w:beforeAutospacing="1" w:after="100" w:afterAutospacing="1" w:line="240" w:lineRule="auto"/>
      </w:pPr>
      <w:r>
        <w:rPr>
          <w:rStyle w:val="Strong"/>
        </w:rPr>
        <w:t>Asset Verification</w:t>
      </w:r>
      <w:r>
        <w:t>: Link stocks or other liquid assets for valuation (via APIs).</w:t>
      </w:r>
    </w:p>
    <w:p w:rsidR="00C0456F" w:rsidRDefault="00C0456F" w:rsidP="00C0456F">
      <w:pPr>
        <w:numPr>
          <w:ilvl w:val="0"/>
          <w:numId w:val="17"/>
        </w:numPr>
        <w:spacing w:before="100" w:beforeAutospacing="1" w:after="100" w:afterAutospacing="1" w:line="240" w:lineRule="auto"/>
      </w:pPr>
      <w:r>
        <w:rPr>
          <w:rStyle w:val="Strong"/>
        </w:rPr>
        <w:t>Loan-to-Asset Ratio</w:t>
      </w:r>
      <w:r>
        <w:t>: Borrow 60-70% of asset value.</w:t>
      </w:r>
    </w:p>
    <w:p w:rsidR="00C0456F" w:rsidRDefault="00C0456F" w:rsidP="00C0456F">
      <w:pPr>
        <w:numPr>
          <w:ilvl w:val="0"/>
          <w:numId w:val="17"/>
        </w:numPr>
        <w:spacing w:before="100" w:beforeAutospacing="1" w:after="100" w:afterAutospacing="1" w:line="240" w:lineRule="auto"/>
      </w:pPr>
      <w:r>
        <w:rPr>
          <w:rStyle w:val="Strong"/>
        </w:rPr>
        <w:lastRenderedPageBreak/>
        <w:t>Real-Time Asset Monitoring</w:t>
      </w:r>
      <w:r>
        <w:t>: Track asset performance to adjust loan limits.</w:t>
      </w:r>
    </w:p>
    <w:p w:rsidR="00C0456F" w:rsidRDefault="00C0456F" w:rsidP="00C0456F">
      <w:pPr>
        <w:spacing w:after="0"/>
      </w:pPr>
      <w:r>
        <w:pict>
          <v:rect id="_x0000_i1027" style="width:0;height:1.5pt" o:hralign="center" o:hrstd="t" o:hr="t" fillcolor="#a0a0a0" stroked="f"/>
        </w:pict>
      </w:r>
    </w:p>
    <w:p w:rsidR="00C0456F" w:rsidRDefault="00C0456F" w:rsidP="00C0456F">
      <w:pPr>
        <w:pStyle w:val="Heading2"/>
      </w:pPr>
      <w:r>
        <w:rPr>
          <w:rStyle w:val="Strong"/>
          <w:b w:val="0"/>
          <w:bCs w:val="0"/>
        </w:rPr>
        <w:t>4. Digital Wallet &amp; QR Code Scanner</w:t>
      </w:r>
    </w:p>
    <w:p w:rsidR="00C0456F" w:rsidRDefault="00C0456F" w:rsidP="00C0456F">
      <w:pPr>
        <w:numPr>
          <w:ilvl w:val="0"/>
          <w:numId w:val="18"/>
        </w:numPr>
        <w:spacing w:before="100" w:beforeAutospacing="1" w:after="100" w:afterAutospacing="1" w:line="240" w:lineRule="auto"/>
      </w:pPr>
      <w:r>
        <w:rPr>
          <w:rStyle w:val="Strong"/>
        </w:rPr>
        <w:t>Wallet Integration</w:t>
      </w:r>
      <w:r>
        <w:t>: Loaned money is added to the in-app wallet.</w:t>
      </w:r>
    </w:p>
    <w:p w:rsidR="00C0456F" w:rsidRDefault="00C0456F" w:rsidP="00C0456F">
      <w:pPr>
        <w:numPr>
          <w:ilvl w:val="0"/>
          <w:numId w:val="18"/>
        </w:numPr>
        <w:spacing w:before="100" w:beforeAutospacing="1" w:after="100" w:afterAutospacing="1" w:line="240" w:lineRule="auto"/>
      </w:pPr>
      <w:r>
        <w:rPr>
          <w:rStyle w:val="Strong"/>
        </w:rPr>
        <w:t>QR Code Payments</w:t>
      </w:r>
      <w:r>
        <w:t>: Spend loan money only via a QR code scanner on the platform.</w:t>
      </w:r>
    </w:p>
    <w:p w:rsidR="00C0456F" w:rsidRDefault="00C0456F" w:rsidP="00C0456F">
      <w:pPr>
        <w:numPr>
          <w:ilvl w:val="0"/>
          <w:numId w:val="18"/>
        </w:numPr>
        <w:spacing w:before="100" w:beforeAutospacing="1" w:after="100" w:afterAutospacing="1" w:line="240" w:lineRule="auto"/>
      </w:pPr>
      <w:r>
        <w:rPr>
          <w:rStyle w:val="Strong"/>
        </w:rPr>
        <w:t>Transaction History</w:t>
      </w:r>
      <w:r>
        <w:t>: Keep track of all wallet activities and spending.</w:t>
      </w:r>
      <w:r>
        <w:br/>
      </w:r>
    </w:p>
    <w:p w:rsidR="00C0456F" w:rsidRDefault="00C0456F" w:rsidP="00C0456F">
      <w:pPr>
        <w:spacing w:before="100" w:beforeAutospacing="1" w:after="100" w:afterAutospacing="1" w:line="240" w:lineRule="auto"/>
      </w:pPr>
      <w:bookmarkStart w:id="0" w:name="_GoBack"/>
      <w:bookmarkEnd w:id="0"/>
    </w:p>
    <w:p w:rsidR="00C0456F" w:rsidRPr="00E9322A" w:rsidRDefault="00C0456F" w:rsidP="00C0456F">
      <w:pPr>
        <w:pStyle w:val="ListParagraph"/>
        <w:rPr>
          <w:lang w:val="en-US"/>
        </w:rPr>
      </w:pPr>
    </w:p>
    <w:p w:rsidR="00E9322A" w:rsidRPr="00E9322A" w:rsidRDefault="00E9322A" w:rsidP="00E9322A">
      <w:pPr>
        <w:pStyle w:val="ListParagraph"/>
        <w:ind w:left="1276"/>
        <w:rPr>
          <w:lang w:val="en-US"/>
        </w:rPr>
      </w:pPr>
    </w:p>
    <w:p w:rsidR="00E9322A" w:rsidRPr="006A5A3C" w:rsidRDefault="00E9322A" w:rsidP="006A5A3C">
      <w:pPr>
        <w:rPr>
          <w:lang w:val="en-US"/>
        </w:rPr>
      </w:pPr>
    </w:p>
    <w:sectPr w:rsidR="00E9322A" w:rsidRPr="006A5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29A1"/>
    <w:multiLevelType w:val="multilevel"/>
    <w:tmpl w:val="5A2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7AEC"/>
    <w:multiLevelType w:val="multilevel"/>
    <w:tmpl w:val="122C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71DAF"/>
    <w:multiLevelType w:val="hybridMultilevel"/>
    <w:tmpl w:val="DE44877A"/>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3" w15:restartNumberingAfterBreak="0">
    <w:nsid w:val="17C52536"/>
    <w:multiLevelType w:val="multilevel"/>
    <w:tmpl w:val="7BA8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A4290"/>
    <w:multiLevelType w:val="multilevel"/>
    <w:tmpl w:val="8BF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072CD"/>
    <w:multiLevelType w:val="multilevel"/>
    <w:tmpl w:val="CCF0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D1726"/>
    <w:multiLevelType w:val="hybridMultilevel"/>
    <w:tmpl w:val="65246EB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2750FB"/>
    <w:multiLevelType w:val="multilevel"/>
    <w:tmpl w:val="C1BE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B2420"/>
    <w:multiLevelType w:val="hybridMultilevel"/>
    <w:tmpl w:val="1FDC9AB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B85225"/>
    <w:multiLevelType w:val="multilevel"/>
    <w:tmpl w:val="2E7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21E3C"/>
    <w:multiLevelType w:val="hybridMultilevel"/>
    <w:tmpl w:val="D1FAE0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8117C5"/>
    <w:multiLevelType w:val="multilevel"/>
    <w:tmpl w:val="139A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00648"/>
    <w:multiLevelType w:val="hybridMultilevel"/>
    <w:tmpl w:val="365A9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DE5024"/>
    <w:multiLevelType w:val="multilevel"/>
    <w:tmpl w:val="7E36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C140E"/>
    <w:multiLevelType w:val="multilevel"/>
    <w:tmpl w:val="0DB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992102"/>
    <w:multiLevelType w:val="hybridMultilevel"/>
    <w:tmpl w:val="55167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AB3E26"/>
    <w:multiLevelType w:val="hybridMultilevel"/>
    <w:tmpl w:val="16F8A0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1077E0"/>
    <w:multiLevelType w:val="multilevel"/>
    <w:tmpl w:val="3FE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8"/>
  </w:num>
  <w:num w:numId="4">
    <w:abstractNumId w:val="2"/>
  </w:num>
  <w:num w:numId="5">
    <w:abstractNumId w:val="10"/>
  </w:num>
  <w:num w:numId="6">
    <w:abstractNumId w:val="5"/>
  </w:num>
  <w:num w:numId="7">
    <w:abstractNumId w:val="11"/>
  </w:num>
  <w:num w:numId="8">
    <w:abstractNumId w:val="14"/>
  </w:num>
  <w:num w:numId="9">
    <w:abstractNumId w:val="3"/>
  </w:num>
  <w:num w:numId="10">
    <w:abstractNumId w:val="1"/>
  </w:num>
  <w:num w:numId="11">
    <w:abstractNumId w:val="13"/>
  </w:num>
  <w:num w:numId="12">
    <w:abstractNumId w:val="4"/>
  </w:num>
  <w:num w:numId="13">
    <w:abstractNumId w:val="6"/>
  </w:num>
  <w:num w:numId="14">
    <w:abstractNumId w:val="12"/>
  </w:num>
  <w:num w:numId="15">
    <w:abstractNumId w:val="17"/>
  </w:num>
  <w:num w:numId="16">
    <w:abstractNumId w:val="7"/>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A3C"/>
    <w:rsid w:val="006A5A3C"/>
    <w:rsid w:val="00A2337A"/>
    <w:rsid w:val="00B42051"/>
    <w:rsid w:val="00C0456F"/>
    <w:rsid w:val="00E93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E2A5"/>
  <w15:chartTrackingRefBased/>
  <w15:docId w15:val="{A8307DA6-EBDB-4EBA-9AC4-20F3D53E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45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3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A3C"/>
    <w:pPr>
      <w:ind w:left="720"/>
      <w:contextualSpacing/>
    </w:pPr>
  </w:style>
  <w:style w:type="character" w:customStyle="1" w:styleId="Heading3Char">
    <w:name w:val="Heading 3 Char"/>
    <w:basedOn w:val="DefaultParagraphFont"/>
    <w:link w:val="Heading3"/>
    <w:uiPriority w:val="9"/>
    <w:rsid w:val="00A2337A"/>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A2337A"/>
    <w:rPr>
      <w:b/>
      <w:bCs/>
    </w:rPr>
  </w:style>
  <w:style w:type="paragraph" w:styleId="NormalWeb">
    <w:name w:val="Normal (Web)"/>
    <w:basedOn w:val="Normal"/>
    <w:uiPriority w:val="99"/>
    <w:semiHidden/>
    <w:unhideWhenUsed/>
    <w:rsid w:val="00A233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A2337A"/>
  </w:style>
  <w:style w:type="character" w:customStyle="1" w:styleId="Heading2Char">
    <w:name w:val="Heading 2 Char"/>
    <w:basedOn w:val="DefaultParagraphFont"/>
    <w:link w:val="Heading2"/>
    <w:uiPriority w:val="9"/>
    <w:semiHidden/>
    <w:rsid w:val="00C0456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1212">
      <w:bodyDiv w:val="1"/>
      <w:marLeft w:val="0"/>
      <w:marRight w:val="0"/>
      <w:marTop w:val="0"/>
      <w:marBottom w:val="0"/>
      <w:divBdr>
        <w:top w:val="none" w:sz="0" w:space="0" w:color="auto"/>
        <w:left w:val="none" w:sz="0" w:space="0" w:color="auto"/>
        <w:bottom w:val="none" w:sz="0" w:space="0" w:color="auto"/>
        <w:right w:val="none" w:sz="0" w:space="0" w:color="auto"/>
      </w:divBdr>
    </w:div>
    <w:div w:id="173421950">
      <w:bodyDiv w:val="1"/>
      <w:marLeft w:val="0"/>
      <w:marRight w:val="0"/>
      <w:marTop w:val="0"/>
      <w:marBottom w:val="0"/>
      <w:divBdr>
        <w:top w:val="none" w:sz="0" w:space="0" w:color="auto"/>
        <w:left w:val="none" w:sz="0" w:space="0" w:color="auto"/>
        <w:bottom w:val="none" w:sz="0" w:space="0" w:color="auto"/>
        <w:right w:val="none" w:sz="0" w:space="0" w:color="auto"/>
      </w:divBdr>
    </w:div>
    <w:div w:id="1881627857">
      <w:bodyDiv w:val="1"/>
      <w:marLeft w:val="0"/>
      <w:marRight w:val="0"/>
      <w:marTop w:val="0"/>
      <w:marBottom w:val="0"/>
      <w:divBdr>
        <w:top w:val="none" w:sz="0" w:space="0" w:color="auto"/>
        <w:left w:val="none" w:sz="0" w:space="0" w:color="auto"/>
        <w:bottom w:val="none" w:sz="0" w:space="0" w:color="auto"/>
        <w:right w:val="none" w:sz="0" w:space="0" w:color="auto"/>
      </w:divBdr>
    </w:div>
    <w:div w:id="2038694261">
      <w:bodyDiv w:val="1"/>
      <w:marLeft w:val="0"/>
      <w:marRight w:val="0"/>
      <w:marTop w:val="0"/>
      <w:marBottom w:val="0"/>
      <w:divBdr>
        <w:top w:val="none" w:sz="0" w:space="0" w:color="auto"/>
        <w:left w:val="none" w:sz="0" w:space="0" w:color="auto"/>
        <w:bottom w:val="none" w:sz="0" w:space="0" w:color="auto"/>
        <w:right w:val="none" w:sz="0" w:space="0" w:color="auto"/>
      </w:divBdr>
      <w:divsChild>
        <w:div w:id="1340964053">
          <w:marLeft w:val="0"/>
          <w:marRight w:val="0"/>
          <w:marTop w:val="0"/>
          <w:marBottom w:val="0"/>
          <w:divBdr>
            <w:top w:val="none" w:sz="0" w:space="0" w:color="auto"/>
            <w:left w:val="none" w:sz="0" w:space="0" w:color="auto"/>
            <w:bottom w:val="none" w:sz="0" w:space="0" w:color="auto"/>
            <w:right w:val="none" w:sz="0" w:space="0" w:color="auto"/>
          </w:divBdr>
          <w:divsChild>
            <w:div w:id="1456487103">
              <w:marLeft w:val="0"/>
              <w:marRight w:val="0"/>
              <w:marTop w:val="0"/>
              <w:marBottom w:val="0"/>
              <w:divBdr>
                <w:top w:val="none" w:sz="0" w:space="0" w:color="auto"/>
                <w:left w:val="none" w:sz="0" w:space="0" w:color="auto"/>
                <w:bottom w:val="none" w:sz="0" w:space="0" w:color="auto"/>
                <w:right w:val="none" w:sz="0" w:space="0" w:color="auto"/>
              </w:divBdr>
              <w:divsChild>
                <w:div w:id="649595099">
                  <w:marLeft w:val="0"/>
                  <w:marRight w:val="0"/>
                  <w:marTop w:val="0"/>
                  <w:marBottom w:val="0"/>
                  <w:divBdr>
                    <w:top w:val="none" w:sz="0" w:space="0" w:color="auto"/>
                    <w:left w:val="none" w:sz="0" w:space="0" w:color="auto"/>
                    <w:bottom w:val="none" w:sz="0" w:space="0" w:color="auto"/>
                    <w:right w:val="none" w:sz="0" w:space="0" w:color="auto"/>
                  </w:divBdr>
                  <w:divsChild>
                    <w:div w:id="18113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1591">
          <w:marLeft w:val="0"/>
          <w:marRight w:val="0"/>
          <w:marTop w:val="0"/>
          <w:marBottom w:val="0"/>
          <w:divBdr>
            <w:top w:val="none" w:sz="0" w:space="0" w:color="auto"/>
            <w:left w:val="none" w:sz="0" w:space="0" w:color="auto"/>
            <w:bottom w:val="none" w:sz="0" w:space="0" w:color="auto"/>
            <w:right w:val="none" w:sz="0" w:space="0" w:color="auto"/>
          </w:divBdr>
          <w:divsChild>
            <w:div w:id="1776056363">
              <w:marLeft w:val="0"/>
              <w:marRight w:val="0"/>
              <w:marTop w:val="0"/>
              <w:marBottom w:val="0"/>
              <w:divBdr>
                <w:top w:val="none" w:sz="0" w:space="0" w:color="auto"/>
                <w:left w:val="none" w:sz="0" w:space="0" w:color="auto"/>
                <w:bottom w:val="none" w:sz="0" w:space="0" w:color="auto"/>
                <w:right w:val="none" w:sz="0" w:space="0" w:color="auto"/>
              </w:divBdr>
              <w:divsChild>
                <w:div w:id="1236427592">
                  <w:marLeft w:val="0"/>
                  <w:marRight w:val="0"/>
                  <w:marTop w:val="0"/>
                  <w:marBottom w:val="0"/>
                  <w:divBdr>
                    <w:top w:val="none" w:sz="0" w:space="0" w:color="auto"/>
                    <w:left w:val="none" w:sz="0" w:space="0" w:color="auto"/>
                    <w:bottom w:val="none" w:sz="0" w:space="0" w:color="auto"/>
                    <w:right w:val="none" w:sz="0" w:space="0" w:color="auto"/>
                  </w:divBdr>
                  <w:divsChild>
                    <w:div w:id="6332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899</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1</cp:revision>
  <dcterms:created xsi:type="dcterms:W3CDTF">2024-10-19T07:26:00Z</dcterms:created>
  <dcterms:modified xsi:type="dcterms:W3CDTF">2024-10-19T22:25:00Z</dcterms:modified>
</cp:coreProperties>
</file>