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Abhishek Bose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abhishekbose62@outlook.com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248-555-0158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Project Manager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project budgets</w:t>
      </w:r>
      <w:r>
        <w:rPr>
          <w:rFonts w:ascii="Times New Roman" w:hAnsi="Times New Roman" w:eastAsia="Times New Roman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PMP-certified professional with proven record of delivering </w:t>
      </w:r>
      <w:r>
        <w:rPr>
          <w:rFonts w:ascii="Times New Roman" w:hAnsi="Times New Roman" w:eastAsia="Times New Roman"/>
          <w:b/>
          <w:sz w:val="21"/>
        </w:rPr>
        <w:t>IT projects on time and within budget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release management</w:t>
      </w:r>
      <w:r>
        <w:rPr>
          <w:rFonts w:ascii="Times New Roman" w:hAnsi="Times New Roman" w:eastAsia="Times New Roman"/>
          <w:b w:val="0"/>
          <w:sz w:val="21"/>
        </w:rPr>
        <w:t xml:space="preserve"> and go-live readiness for enterprise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WBS, Gantt, Critical Path, Resource Leveling, Earned Value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Issue Management, SLA/KPI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Smartsheet, SharePoint, Visio,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Release Management, Vendor Management, UAT Coordination, Go-Live,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Stakeholder Management, Negotiation, Team Building, Mentoring, Conflict Resolution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Consulting, Baltimore, Maryland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Visio, Azure DevOps, Confluence, Excel, MS Project, Power BI, Smartsheet, MS Teams, Transition.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Digital, Minneapolis, Minnesota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2024 – December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Smartsheet, ServiceNow, JIRA, MS Teams, Excel, Confluence, Power BI, Azure DevOps, MS Project, Resource Leveling, Budget Tracking, RAID Log.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Software, Wilmington, Delaware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April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Teams, Visio, ServiceNow, Smartsheet, Azure DevOps, Excel, JIRA, SharePoint, Confluence, Team Building, Vendor Management, UAT Coordination, SLA/KPI Tracking.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