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Amira Reddy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Bellevue, WA • amira.red89@yahoo.com • 732.555.0113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L2-EAD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Security Analyst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Senior Security Analyst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security monitoring, incident response, vulnerability management and risk mitigation.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with </w:t>
      </w:r>
      <w:r>
        <w:rPr>
          <w:rFonts w:ascii="Calibri" w:hAnsi="Calibri" w:eastAsia="Calibri"/>
          <w:b/>
          <w:sz w:val="21"/>
        </w:rPr>
        <w:t>EDR</w:t>
      </w:r>
      <w:r>
        <w:rPr>
          <w:rFonts w:ascii="Calibri" w:hAnsi="Calibri" w:eastAsia="Calibri"/>
          <w:b w:val="0"/>
          <w:sz w:val="21"/>
        </w:rPr>
        <w:t xml:space="preserve"> tools such as </w:t>
      </w:r>
      <w:r>
        <w:rPr>
          <w:rFonts w:ascii="Calibri" w:hAnsi="Calibri" w:eastAsia="Calibri"/>
          <w:b/>
          <w:sz w:val="21"/>
        </w:rPr>
        <w:t>CrowdStrike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Microsoft Defender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Scripting in </w:t>
      </w:r>
      <w:r>
        <w:rPr>
          <w:rFonts w:ascii="Calibri" w:hAnsi="Calibri" w:eastAsia="Calibri"/>
          <w:b/>
          <w:sz w:val="21"/>
        </w:rPr>
        <w:t>Python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PowerShell</w:t>
      </w:r>
      <w:r>
        <w:rPr>
          <w:rFonts w:ascii="Calibri" w:hAnsi="Calibri" w:eastAsia="Calibri"/>
          <w:b w:val="0"/>
          <w:sz w:val="21"/>
        </w:rPr>
        <w:t xml:space="preserve"> for automation.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Experienced in </w:t>
      </w:r>
      <w:r>
        <w:rPr>
          <w:rFonts w:ascii="Calibri" w:hAnsi="Calibri" w:eastAsia="Calibri"/>
          <w:b/>
          <w:sz w:val="21"/>
        </w:rPr>
        <w:t>SOC operations</w:t>
      </w:r>
      <w:r>
        <w:rPr>
          <w:rFonts w:ascii="Calibri" w:hAnsi="Calibri" w:eastAsia="Calibri"/>
          <w:b w:val="0"/>
          <w:sz w:val="21"/>
        </w:rPr>
        <w:t xml:space="preserve">, threat detection and </w:t>
      </w:r>
      <w:r>
        <w:rPr>
          <w:rFonts w:ascii="Calibri" w:hAnsi="Calibri" w:eastAsia="Calibri"/>
          <w:b/>
          <w:sz w:val="21"/>
        </w:rPr>
        <w:t>incident response</w:t>
      </w:r>
      <w:r>
        <w:rPr>
          <w:rFonts w:ascii="Calibri" w:hAnsi="Calibri" w:eastAsia="Calibri"/>
          <w:b w:val="0"/>
          <w:sz w:val="21"/>
        </w:rPr>
        <w:t xml:space="preserve"> using </w:t>
      </w:r>
      <w:r>
        <w:rPr>
          <w:rFonts w:ascii="Calibri" w:hAnsi="Calibri" w:eastAsia="Calibri"/>
          <w:b/>
          <w:sz w:val="21"/>
        </w:rPr>
        <w:t>Splunk, QRadar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Sentinel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understanding of </w:t>
      </w:r>
      <w:r>
        <w:rPr>
          <w:rFonts w:ascii="Calibri" w:hAnsi="Calibri" w:eastAsia="Calibri"/>
          <w:b/>
          <w:sz w:val="21"/>
        </w:rPr>
        <w:t>network security</w:t>
      </w:r>
      <w:r>
        <w:rPr>
          <w:rFonts w:ascii="Calibri" w:hAnsi="Calibri" w:eastAsia="Calibri"/>
          <w:b w:val="0"/>
          <w:sz w:val="21"/>
        </w:rPr>
        <w:t>: firewalls, IDS/IPS, VPN, proxy and DNS security.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Splunk | IBM QRadar | Microsoft Sentinel | ELK | LogRhythm | CrowdStrike | Carbon Black | SentinelOne | Nessus | Rapid7 | Palo Alto | Fortinet | Cisco ASA | Snort | Wireshark | Zscaler | MITRE ATT&amp;CK | NIST CSF | SOC 2 | PCI-DSS | CyberArk | Azure AD | MFA | Python | PowerShell | Bash | AWS Security Hub | GuardDuty | Azure Defender | IAM Policies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Security Analyst</w:t>
      </w:r>
      <w:r>
        <w:rPr>
          <w:rFonts w:ascii="Calibri" w:hAnsi="Calibri" w:eastAsia="Calibri"/>
          <w:b w:val="0"/>
          <w:sz w:val="21"/>
        </w:rPr>
        <w:t>, Falcon Energy – Bellevue, Washington</w:t>
        <w:tab/>
        <w:t>04/2022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Qualys, Wireshark, PowerShell, Nessus, MITRE ATT&amp;CK, QRadar, AWS GuardDuty, Sentinel, CrowdStrike, GuardDuty, Rapid7.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security policies, standards and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user access reviews, privileged access and MFA rollout.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SIEM correlation rules and dashboards mapped to MITRE ATT&amp;CK techniques.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Cybersecurity Analyst</w:t>
      </w:r>
      <w:r>
        <w:rPr>
          <w:rFonts w:ascii="Calibri" w:hAnsi="Calibri" w:eastAsia="Calibri"/>
          <w:b w:val="0"/>
          <w:sz w:val="21"/>
        </w:rPr>
        <w:t>, Evergreen Labs – Nashville, Tennessee</w:t>
        <w:tab/>
        <w:t>11/2020 – 03/2022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PowerShell, Splunk, MITRE ATT&amp;CK, AWS GuardDuty, Palo Alto, Okta, Wireshark, CrowdStrike, Nessus, ELK, Bash.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security policies, standards and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user access reviews, privileged access and MFA rollout.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Security Analyst</w:t>
      </w:r>
      <w:r>
        <w:rPr>
          <w:rFonts w:ascii="Calibri" w:hAnsi="Calibri" w:eastAsia="Calibri"/>
          <w:b w:val="0"/>
          <w:sz w:val="21"/>
        </w:rPr>
        <w:t>, Zenith Consulting – Houston, Texas</w:t>
        <w:tab/>
        <w:t>10/2018 – 10/2020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PowerShell, Python, MITRE ATT&amp;CK, Qualys, Okta, Splunk, QRadar, Nessus, Sentinel, MFA, AWS Security Hub, OpenVAS.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security policies, standards and runbooks.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Delivered security awareness training and phishing simulations.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user access reviews, privileged access and MFA rollout.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Software Engineering – Texas A&amp;M University, College Station, Texas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Amira Reddy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